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823E7E" w:rsidRPr="007F6ADB" w:rsidRDefault="00823E7E" w:rsidP="00823E7E">
      <w:pPr>
        <w:pStyle w:val="Styl2popisknzvusmlouvy"/>
        <w:rPr>
          <w:b/>
          <w:color w:val="1F497D"/>
          <w:sz w:val="32"/>
          <w:szCs w:val="32"/>
        </w:rPr>
      </w:pPr>
      <w:r>
        <w:rPr>
          <w:b/>
          <w:color w:val="1F497D"/>
          <w:sz w:val="32"/>
          <w:szCs w:val="32"/>
        </w:rPr>
        <w:t>Nákup spotřebního materiálu pro IT</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rsidR="006135FA" w:rsidRDefault="006135FA" w:rsidP="00330437">
      <w:pPr>
        <w:pStyle w:val="Styl2popisknzvusmlouvy"/>
        <w:spacing w:after="480"/>
      </w:pPr>
      <w:r>
        <w:t xml:space="preserve">č.j. </w:t>
      </w:r>
      <w:proofErr w:type="spellStart"/>
      <w:r w:rsidRPr="0067294C">
        <w:rPr>
          <w:highlight w:val="yellow"/>
        </w:rPr>
        <w:t>xxxxxxxxxx</w:t>
      </w:r>
      <w:proofErr w:type="spellEnd"/>
      <w:r w:rsidRPr="0067294C">
        <w:rPr>
          <w:highlight w:val="yellow"/>
        </w:rPr>
        <w:t>/</w:t>
      </w:r>
      <w:proofErr w:type="spellStart"/>
      <w:r w:rsidRPr="0067294C">
        <w:rPr>
          <w:highlight w:val="yellow"/>
        </w:rPr>
        <w:t>xxxx</w:t>
      </w:r>
      <w:proofErr w:type="spellEnd"/>
      <w:r w:rsidR="00826F7F">
        <w:t xml:space="preserve">, </w:t>
      </w:r>
    </w:p>
    <w:p w:rsidR="00826F7F" w:rsidRDefault="00826F7F" w:rsidP="00330437">
      <w:pPr>
        <w:pStyle w:val="Styl2popisknzvusmlouvy"/>
        <w:spacing w:after="480"/>
      </w:pPr>
      <w:r>
        <w:t>č. Smlouvy GFŘ:</w:t>
      </w:r>
    </w:p>
    <w:p w:rsidR="007A3CFD" w:rsidRPr="00BD0ED0" w:rsidRDefault="007A3CFD" w:rsidP="007A3CFD">
      <w:pPr>
        <w:pStyle w:val="Styl3-Smluvnstranytun"/>
      </w:pPr>
      <w:r w:rsidRPr="00BD0ED0">
        <w:t>Česká republika - Generální finanční ředitelství</w:t>
      </w:r>
    </w:p>
    <w:p w:rsidR="007A3CFD" w:rsidRPr="00BD0ED0" w:rsidRDefault="007A3CFD" w:rsidP="007A3CFD">
      <w:pPr>
        <w:pStyle w:val="Styl3-Smluvnstrany"/>
        <w:spacing w:after="480"/>
      </w:pPr>
      <w:r w:rsidRPr="00BD0ED0">
        <w:t>Sídlo: Lazarská 15/7, 117 22</w:t>
      </w:r>
      <w:r>
        <w:t xml:space="preserve"> </w:t>
      </w:r>
      <w:r w:rsidRPr="00BD0ED0">
        <w:t>Praha 1</w:t>
      </w:r>
    </w:p>
    <w:p w:rsidR="007A3CFD" w:rsidRPr="00BD0ED0" w:rsidRDefault="007A3CFD" w:rsidP="007A3CFD">
      <w:pPr>
        <w:pStyle w:val="Styl3-Smluvnstrany"/>
        <w:spacing w:after="480"/>
      </w:pPr>
      <w:r w:rsidRPr="00BD0ED0">
        <w:t xml:space="preserve">za niž jedná: </w:t>
      </w:r>
      <w:r w:rsidR="005559BB">
        <w:t>XXXXXXXXXXXXXXXX</w:t>
      </w:r>
    </w:p>
    <w:p w:rsidR="007A3CFD" w:rsidRPr="00BD0ED0" w:rsidRDefault="007A3CFD" w:rsidP="007A3CFD">
      <w:pPr>
        <w:pStyle w:val="Styl3-Smluvnstrany"/>
        <w:spacing w:after="480"/>
      </w:pPr>
      <w:r w:rsidRPr="00BD0ED0">
        <w:t>IČO: 72080043</w:t>
      </w:r>
    </w:p>
    <w:p w:rsidR="007A3CFD" w:rsidRPr="00BD0ED0" w:rsidRDefault="007A3CFD" w:rsidP="007A3CFD">
      <w:pPr>
        <w:pStyle w:val="Styl3-Smluvnstrany"/>
        <w:spacing w:after="480"/>
      </w:pPr>
      <w:r w:rsidRPr="00BD0ED0">
        <w:t>DIČ: CZ 72080043</w:t>
      </w:r>
    </w:p>
    <w:p w:rsidR="007A3CFD" w:rsidRPr="00BD0ED0" w:rsidRDefault="007A3CFD" w:rsidP="007A3CFD">
      <w:pPr>
        <w:pStyle w:val="Styl3-Smluvnstrany"/>
        <w:spacing w:after="480"/>
      </w:pPr>
      <w:r w:rsidRPr="00BD0ED0">
        <w:t>bankovní spojení: Česká národní banka, číslo účtu: 11122011/0710</w:t>
      </w:r>
    </w:p>
    <w:p w:rsidR="007A3CFD" w:rsidRDefault="007A3CFD" w:rsidP="007A3CFD">
      <w:pPr>
        <w:pStyle w:val="Styl3-Smluvnstrany"/>
        <w:spacing w:after="480"/>
      </w:pPr>
      <w:r w:rsidRPr="00BD0ED0">
        <w:t xml:space="preserve">ID datové schránky: </w:t>
      </w:r>
      <w:r w:rsidRPr="00AA33AB">
        <w:t>p9iwj4f</w:t>
      </w:r>
    </w:p>
    <w:p w:rsidR="007A3CFD" w:rsidRDefault="007A3CFD" w:rsidP="007A3CFD">
      <w:pPr>
        <w:pStyle w:val="Styl3-Smluvnstrany"/>
      </w:pPr>
      <w:r>
        <w:t>(dále jen „Kupující“)</w:t>
      </w:r>
    </w:p>
    <w:p w:rsidR="006135FA" w:rsidRDefault="006135FA" w:rsidP="00B332F0">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6135FA" w:rsidRDefault="006135FA" w:rsidP="0056725D">
      <w:pPr>
        <w:pStyle w:val="Nadpis2"/>
        <w:tabs>
          <w:tab w:val="num" w:pos="576"/>
        </w:tabs>
        <w:ind w:left="786"/>
      </w:pPr>
      <w:r w:rsidRPr="00A80C7E">
        <w:t xml:space="preserve">Prodávající se zavazuje, že Kupujícímu odevzdá </w:t>
      </w:r>
      <w:r w:rsidR="00826F7F">
        <w:t>Předmět koupě</w:t>
      </w:r>
      <w:r w:rsidRPr="00A80C7E">
        <w:t xml:space="preserve"> a převede na Kupujícího vlastnické právo</w:t>
      </w:r>
      <w:r>
        <w:t xml:space="preserve"> </w:t>
      </w:r>
      <w:r w:rsidRPr="00A80C7E">
        <w:t xml:space="preserve">k </w:t>
      </w:r>
      <w:r w:rsidR="00826F7F">
        <w:t>němu</w:t>
      </w:r>
      <w:r w:rsidRPr="00A80C7E">
        <w:t>.</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lastRenderedPageBreak/>
        <w:t>Předmět koupě</w:t>
      </w:r>
    </w:p>
    <w:p w:rsidR="00D73F2A" w:rsidRPr="00BF4DB3" w:rsidRDefault="00D73F2A" w:rsidP="00AE3F3D">
      <w:pPr>
        <w:pStyle w:val="2SLTEXT0"/>
        <w:keepLines/>
        <w:numPr>
          <w:ilvl w:val="0"/>
          <w:numId w:val="44"/>
        </w:numPr>
        <w:rPr>
          <w:rFonts w:ascii="Times New Roman" w:hAnsi="Times New Roman"/>
          <w:sz w:val="24"/>
          <w:szCs w:val="24"/>
        </w:rPr>
      </w:pPr>
      <w:r w:rsidRPr="00BF4DB3">
        <w:rPr>
          <w:rFonts w:ascii="Times New Roman" w:hAnsi="Times New Roman"/>
          <w:sz w:val="24"/>
          <w:szCs w:val="24"/>
        </w:rPr>
        <w:t>Předmětem Veřejné zakázky je nový spotřební materiál pro tiskárny, jehož přesná speci</w:t>
      </w:r>
      <w:r>
        <w:rPr>
          <w:rFonts w:ascii="Times New Roman" w:hAnsi="Times New Roman"/>
          <w:sz w:val="24"/>
          <w:szCs w:val="24"/>
        </w:rPr>
        <w:t>fikace je uvedena v Příloze č. 1</w:t>
      </w:r>
      <w:r w:rsidRPr="00BF4DB3">
        <w:rPr>
          <w:rFonts w:ascii="Times New Roman" w:hAnsi="Times New Roman"/>
          <w:sz w:val="24"/>
          <w:szCs w:val="24"/>
        </w:rPr>
        <w:t>. Poptávaný spotřební materiál pro Část 1 – Část 14 Veřejné zakázky není alternativní, ani repasovaný spotřební materiál, nýbrž vždy pouze originální spotřební materiál od výrobců tiskáren, pro které je určen. Poptávaný sp</w:t>
      </w:r>
      <w:r>
        <w:rPr>
          <w:rFonts w:ascii="Times New Roman" w:hAnsi="Times New Roman"/>
          <w:sz w:val="24"/>
          <w:szCs w:val="24"/>
        </w:rPr>
        <w:t>otřební materiál pro Části 15</w:t>
      </w:r>
      <w:r w:rsidRPr="00BF4DB3">
        <w:rPr>
          <w:rFonts w:ascii="Times New Roman" w:hAnsi="Times New Roman"/>
          <w:sz w:val="24"/>
          <w:szCs w:val="24"/>
        </w:rPr>
        <w:t xml:space="preserve"> Veřejné zakázky není omezen pouze na originální produkty od výrobce, vždy se však musí jednat o spotřební materiál kompatibilní s tiskárnou nebo kopírovacím strojem, pro který je </w:t>
      </w:r>
      <w:r>
        <w:rPr>
          <w:rFonts w:ascii="Times New Roman" w:hAnsi="Times New Roman"/>
          <w:sz w:val="24"/>
          <w:szCs w:val="24"/>
        </w:rPr>
        <w:t>dle Přílohy č. 1</w:t>
      </w:r>
      <w:r w:rsidRPr="00BF4DB3">
        <w:rPr>
          <w:rFonts w:ascii="Times New Roman" w:hAnsi="Times New Roman"/>
          <w:sz w:val="24"/>
          <w:szCs w:val="24"/>
        </w:rPr>
        <w:t>: Technické specifikace předmětu Veřejné zakázky určen.</w:t>
      </w:r>
    </w:p>
    <w:p w:rsidR="00A00375" w:rsidRPr="006C53BD" w:rsidRDefault="00A00375" w:rsidP="00AE3F3D">
      <w:pPr>
        <w:pStyle w:val="2SLTEXT0"/>
        <w:keepLines/>
        <w:numPr>
          <w:ilvl w:val="0"/>
          <w:numId w:val="44"/>
        </w:numPr>
        <w:rPr>
          <w:rFonts w:ascii="Times New Roman" w:hAnsi="Times New Roman"/>
          <w:sz w:val="24"/>
          <w:szCs w:val="24"/>
          <w:lang w:eastAsia="en-US"/>
        </w:rPr>
      </w:pPr>
      <w:r w:rsidRPr="006C53BD">
        <w:rPr>
          <w:rFonts w:ascii="Times New Roman" w:hAnsi="Times New Roman"/>
          <w:sz w:val="24"/>
          <w:szCs w:val="24"/>
          <w:lang w:eastAsia="en-US"/>
        </w:rPr>
        <w:t xml:space="preserve">Prodávající závazně </w:t>
      </w:r>
      <w:r w:rsidRPr="006C53BD">
        <w:rPr>
          <w:rFonts w:ascii="Times New Roman" w:hAnsi="Times New Roman"/>
          <w:sz w:val="24"/>
          <w:szCs w:val="24"/>
        </w:rPr>
        <w:t>prohlašuje</w:t>
      </w:r>
      <w:r w:rsidRPr="006C53BD">
        <w:rPr>
          <w:rFonts w:ascii="Times New Roman" w:hAnsi="Times New Roman"/>
          <w:sz w:val="24"/>
          <w:szCs w:val="24"/>
          <w:lang w:eastAsia="en-US"/>
        </w:rPr>
        <w:t>, že Předmět koupě odpovídá požadavkům uvedeným v zadávacích podmínkách pro nákup spotřebního materiálu pro IT.</w:t>
      </w:r>
    </w:p>
    <w:p w:rsidR="00580051" w:rsidRPr="006C53BD" w:rsidRDefault="00580051" w:rsidP="00AE3F3D">
      <w:pPr>
        <w:pStyle w:val="2SLTEXT0"/>
        <w:keepLines/>
        <w:numPr>
          <w:ilvl w:val="0"/>
          <w:numId w:val="44"/>
        </w:numPr>
        <w:rPr>
          <w:rFonts w:ascii="Times New Roman" w:hAnsi="Times New Roman"/>
          <w:sz w:val="24"/>
          <w:szCs w:val="24"/>
          <w:lang w:eastAsia="en-US"/>
        </w:rPr>
      </w:pPr>
      <w:r w:rsidRPr="006C53BD">
        <w:rPr>
          <w:rFonts w:ascii="Times New Roman" w:hAnsi="Times New Roman"/>
          <w:sz w:val="24"/>
          <w:szCs w:val="24"/>
          <w:lang w:eastAsia="en-US"/>
        </w:rPr>
        <w:t xml:space="preserve">Smluvní strany si výslovně ujednaly, že v případě dodání většího množství zboží, než je ujednáno v </w:t>
      </w:r>
      <w:r w:rsidR="008A69DF" w:rsidRPr="006C53BD">
        <w:rPr>
          <w:rFonts w:ascii="Times New Roman" w:hAnsi="Times New Roman"/>
          <w:sz w:val="24"/>
          <w:szCs w:val="24"/>
          <w:lang w:eastAsia="en-US"/>
        </w:rPr>
        <w:t xml:space="preserve">odst. 1) </w:t>
      </w:r>
      <w:r w:rsidR="00751136" w:rsidRPr="006C53BD">
        <w:rPr>
          <w:rFonts w:ascii="Times New Roman" w:hAnsi="Times New Roman"/>
          <w:sz w:val="24"/>
          <w:szCs w:val="24"/>
          <w:lang w:eastAsia="en-US"/>
        </w:rPr>
        <w:t>tohoto článku</w:t>
      </w:r>
      <w:r w:rsidRPr="006C53BD">
        <w:rPr>
          <w:rFonts w:ascii="Times New Roman" w:hAnsi="Times New Roman"/>
          <w:sz w:val="24"/>
          <w:szCs w:val="24"/>
          <w:lang w:eastAsia="en-US"/>
        </w:rPr>
        <w:t xml:space="preserve"> Smlouvy, není kupní smlouva na toto množství uzavřena. Ustanovení § 2093 </w:t>
      </w:r>
      <w:r w:rsidR="00072584" w:rsidRPr="006C53BD">
        <w:rPr>
          <w:rFonts w:ascii="Times New Roman" w:hAnsi="Times New Roman"/>
          <w:sz w:val="24"/>
          <w:szCs w:val="24"/>
          <w:lang w:eastAsia="en-US"/>
        </w:rPr>
        <w:t xml:space="preserve">Občanského </w:t>
      </w:r>
      <w:r w:rsidRPr="006C53BD">
        <w:rPr>
          <w:rFonts w:ascii="Times New Roman" w:hAnsi="Times New Roman"/>
          <w:sz w:val="24"/>
          <w:szCs w:val="24"/>
          <w:lang w:eastAsia="en-US"/>
        </w:rPr>
        <w:t xml:space="preserve">zákoníku se tak mezi </w:t>
      </w:r>
      <w:r w:rsidR="000C1F59" w:rsidRPr="006C53BD">
        <w:rPr>
          <w:rFonts w:ascii="Times New Roman" w:hAnsi="Times New Roman"/>
          <w:sz w:val="24"/>
          <w:szCs w:val="24"/>
          <w:lang w:eastAsia="en-US"/>
        </w:rPr>
        <w:t xml:space="preserve">Smluvními </w:t>
      </w:r>
      <w:r w:rsidRPr="006C53BD">
        <w:rPr>
          <w:rFonts w:ascii="Times New Roman" w:hAnsi="Times New Roman"/>
          <w:sz w:val="24"/>
          <w:szCs w:val="24"/>
          <w:lang w:eastAsia="en-US"/>
        </w:rPr>
        <w:t>stranami neuplatní.</w:t>
      </w:r>
    </w:p>
    <w:p w:rsidR="00580051" w:rsidRPr="006C53BD" w:rsidRDefault="00580051" w:rsidP="00AE3F3D">
      <w:pPr>
        <w:pStyle w:val="2SLTEXT0"/>
        <w:keepLines/>
        <w:numPr>
          <w:ilvl w:val="0"/>
          <w:numId w:val="44"/>
        </w:numPr>
        <w:rPr>
          <w:rFonts w:ascii="Times New Roman" w:hAnsi="Times New Roman"/>
          <w:sz w:val="24"/>
          <w:szCs w:val="24"/>
          <w:lang w:eastAsia="en-US"/>
        </w:rPr>
      </w:pPr>
      <w:r w:rsidRPr="006C53BD">
        <w:rPr>
          <w:rFonts w:ascii="Times New Roman" w:hAnsi="Times New Roman"/>
          <w:sz w:val="24"/>
          <w:szCs w:val="24"/>
          <w:lang w:eastAsia="en-US"/>
        </w:rPr>
        <w:t xml:space="preserve">Smluvní strany se dohodly, že na vztah založený touto Smlouvou se neuplatní § 2126 </w:t>
      </w:r>
      <w:r w:rsidR="00072584" w:rsidRPr="006C53BD">
        <w:rPr>
          <w:rFonts w:ascii="Times New Roman" w:hAnsi="Times New Roman"/>
          <w:sz w:val="24"/>
          <w:szCs w:val="24"/>
        </w:rPr>
        <w:t>Občanského</w:t>
      </w:r>
      <w:r w:rsidR="00072584" w:rsidRPr="006C53BD">
        <w:rPr>
          <w:rFonts w:ascii="Times New Roman" w:hAnsi="Times New Roman"/>
          <w:sz w:val="24"/>
          <w:szCs w:val="24"/>
          <w:lang w:eastAsia="en-US"/>
        </w:rPr>
        <w:t xml:space="preserve"> </w:t>
      </w:r>
      <w:r w:rsidRPr="006C53BD">
        <w:rPr>
          <w:rFonts w:ascii="Times New Roman" w:hAnsi="Times New Roman"/>
          <w:sz w:val="24"/>
          <w:szCs w:val="24"/>
          <w:lang w:eastAsia="en-US"/>
        </w:rPr>
        <w:t xml:space="preserve">zákoníku týkající se svépomocného prodeje, tj. </w:t>
      </w:r>
      <w:r w:rsidR="000C1F59" w:rsidRPr="006C53BD">
        <w:rPr>
          <w:rFonts w:ascii="Times New Roman" w:hAnsi="Times New Roman"/>
          <w:sz w:val="24"/>
          <w:szCs w:val="24"/>
          <w:lang w:eastAsia="en-US"/>
        </w:rPr>
        <w:t xml:space="preserve">Smluvní </w:t>
      </w:r>
      <w:r w:rsidRPr="006C53BD">
        <w:rPr>
          <w:rFonts w:ascii="Times New Roman" w:hAnsi="Times New Roman"/>
          <w:sz w:val="24"/>
          <w:szCs w:val="24"/>
          <w:lang w:eastAsia="en-US"/>
        </w:rPr>
        <w:t xml:space="preserve">strany sjednávají, že v případě prodlení jedné strany s převzetím </w:t>
      </w:r>
      <w:r w:rsidR="00072584" w:rsidRPr="006C53BD">
        <w:rPr>
          <w:rFonts w:ascii="Times New Roman" w:hAnsi="Times New Roman"/>
          <w:sz w:val="24"/>
          <w:szCs w:val="24"/>
          <w:lang w:eastAsia="en-US"/>
        </w:rPr>
        <w:t xml:space="preserve">Předmětu koupě </w:t>
      </w:r>
      <w:r w:rsidRPr="006C53BD">
        <w:rPr>
          <w:rFonts w:ascii="Times New Roman" w:hAnsi="Times New Roman"/>
          <w:sz w:val="24"/>
          <w:szCs w:val="24"/>
          <w:lang w:eastAsia="en-US"/>
        </w:rPr>
        <w:t xml:space="preserve">či s placením za </w:t>
      </w:r>
      <w:r w:rsidR="00072584" w:rsidRPr="006C53BD">
        <w:rPr>
          <w:rFonts w:ascii="Times New Roman" w:hAnsi="Times New Roman"/>
          <w:sz w:val="24"/>
          <w:szCs w:val="24"/>
          <w:lang w:eastAsia="en-US"/>
        </w:rPr>
        <w:t xml:space="preserve">Předmět koupě </w:t>
      </w:r>
      <w:r w:rsidRPr="006C53BD">
        <w:rPr>
          <w:rFonts w:ascii="Times New Roman" w:hAnsi="Times New Roman"/>
          <w:sz w:val="24"/>
          <w:szCs w:val="24"/>
          <w:lang w:eastAsia="en-US"/>
        </w:rPr>
        <w:t>nevzniká druhé smluvní straně právo tuto věc po předchozím upozornění na účet prodlévající strany prodat.</w:t>
      </w:r>
    </w:p>
    <w:p w:rsidR="006135FA" w:rsidRPr="007D0BCF" w:rsidRDefault="006135FA" w:rsidP="007B17D0">
      <w:pPr>
        <w:pStyle w:val="Nadpis2"/>
        <w:numPr>
          <w:ilvl w:val="0"/>
          <w:numId w:val="0"/>
        </w:numPr>
        <w:ind w:left="851"/>
        <w:rPr>
          <w:lang w:eastAsia="en-US"/>
        </w:rPr>
      </w:pPr>
    </w:p>
    <w:p w:rsidR="006135FA" w:rsidRDefault="006135FA" w:rsidP="00FD2054">
      <w:pPr>
        <w:pStyle w:val="Nadpis1"/>
        <w:ind w:left="3904"/>
        <w:jc w:val="left"/>
      </w:pPr>
      <w:r>
        <w:t>Způsob plnění</w:t>
      </w:r>
    </w:p>
    <w:p w:rsidR="006135FA" w:rsidRDefault="006135FA" w:rsidP="0056725D">
      <w:pPr>
        <w:pStyle w:val="Nadpis2"/>
        <w:tabs>
          <w:tab w:val="num" w:pos="576"/>
        </w:tabs>
        <w:ind w:left="786"/>
      </w:pPr>
      <w:r>
        <w:t>Předmět koupě je Prodávající povinen předat na adres</w:t>
      </w:r>
      <w:r w:rsidR="00782551">
        <w:t>ách</w:t>
      </w:r>
      <w:r>
        <w:t xml:space="preserve"> Kupujícího</w:t>
      </w:r>
      <w:r w:rsidR="00782551">
        <w:t xml:space="preserve"> uvedených v Příloze č. 2 Smlouvy</w:t>
      </w:r>
      <w:r>
        <w:t xml:space="preserve"> (dále jen „Míst</w:t>
      </w:r>
      <w:r w:rsidR="00234EEB">
        <w:t>a</w:t>
      </w:r>
      <w:r>
        <w:t xml:space="preserve"> plnění“) do </w:t>
      </w:r>
      <w:r w:rsidR="003137F8" w:rsidRPr="00823E7E">
        <w:rPr>
          <w:highlight w:val="yellow"/>
        </w:rPr>
        <w:t>30</w:t>
      </w:r>
      <w:r>
        <w:t xml:space="preserve"> </w:t>
      </w:r>
      <w:r w:rsidR="003C56C6">
        <w:t xml:space="preserve">kalendářních dnů </w:t>
      </w:r>
      <w:r>
        <w:t xml:space="preserve">od </w:t>
      </w:r>
      <w:r w:rsidR="002B2DBE">
        <w:t xml:space="preserve">účinnosti </w:t>
      </w:r>
      <w:r>
        <w:t>Smlouvy.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234EEB">
        <w:t>ech</w:t>
      </w:r>
      <w:r>
        <w:t xml:space="preserve"> plnění </w:t>
      </w:r>
      <w:r w:rsidRPr="007E1039">
        <w:t>poslední den lhůty v 15 hod.</w:t>
      </w:r>
      <w:r w:rsidR="00F4442F">
        <w:t xml:space="preserve"> </w:t>
      </w:r>
    </w:p>
    <w:p w:rsidR="00F4442F" w:rsidRDefault="00F4442F" w:rsidP="008D2D0B">
      <w:pPr>
        <w:pStyle w:val="Nadpis2"/>
        <w:tabs>
          <w:tab w:val="num" w:pos="576"/>
        </w:tabs>
        <w:ind w:left="786"/>
      </w:pPr>
      <w:r>
        <w:t>K</w:t>
      </w:r>
      <w:r w:rsidR="000D5AF3">
        <w:t> </w:t>
      </w:r>
      <w:r>
        <w:t>převzetí</w:t>
      </w:r>
      <w:r w:rsidR="000D5AF3">
        <w:t xml:space="preserve"> Předmětu koupě</w:t>
      </w:r>
      <w:r>
        <w:t xml:space="preserve"> </w:t>
      </w:r>
      <w:r w:rsidR="000D5AF3">
        <w:t xml:space="preserve">a k dohodě na termínu předaní dle předchozího odstavce </w:t>
      </w:r>
      <w:r>
        <w:t xml:space="preserve">jsou </w:t>
      </w:r>
      <w:r w:rsidR="000D5AF3">
        <w:t>za Kupujícího oprávněny osoby uvedené v Příloze č. 2 Smlouvy (dále jako „Oprávněné osoby“).</w:t>
      </w:r>
    </w:p>
    <w:p w:rsidR="006135FA" w:rsidRPr="007D0BCF" w:rsidRDefault="006135FA" w:rsidP="008D2D0B">
      <w:pPr>
        <w:pStyle w:val="Nadpis2"/>
        <w:tabs>
          <w:tab w:val="num" w:pos="576"/>
        </w:tabs>
        <w:ind w:left="786"/>
      </w:pPr>
      <w:r w:rsidRPr="007D0BCF">
        <w:t>Předmět koupě může být dodán po částech</w:t>
      </w:r>
      <w:r w:rsidR="003C56C6">
        <w:t>.</w:t>
      </w:r>
    </w:p>
    <w:p w:rsidR="006135FA" w:rsidRPr="007E1039" w:rsidRDefault="006135FA" w:rsidP="00FD2054">
      <w:pPr>
        <w:pStyle w:val="Nadpis1"/>
        <w:ind w:left="3904"/>
        <w:jc w:val="left"/>
      </w:pPr>
      <w:r w:rsidRPr="007E1039">
        <w:t>Cena a platební podmínky</w:t>
      </w:r>
    </w:p>
    <w:p w:rsidR="006135FA" w:rsidRPr="007E1039" w:rsidRDefault="006135FA" w:rsidP="00F55DE2">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w:t>
      </w:r>
      <w:r w:rsidR="003106CE">
        <w:rPr>
          <w:i/>
          <w:highlight w:val="yellow"/>
          <w:lang w:eastAsia="en-US"/>
        </w:rPr>
        <w:t> </w:t>
      </w:r>
      <w:r w:rsidR="003106CE" w:rsidRPr="007B17D0">
        <w:rPr>
          <w:i/>
          <w:highlight w:val="yellow"/>
          <w:lang w:eastAsia="en-US"/>
        </w:rPr>
        <w:t>Příloze č. 1 Smlouvy</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Pr="007E1039">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556A34">
        <w:rPr>
          <w:lang w:eastAsia="en-US"/>
        </w:rPr>
        <w:t xml:space="preserve">  </w:t>
      </w:r>
      <w:r w:rsidR="003A067B">
        <w:rPr>
          <w:lang w:eastAsia="en-US"/>
        </w:rPr>
        <w:t xml:space="preserve">dílčích </w:t>
      </w:r>
      <w:r w:rsidR="00556A34">
        <w:rPr>
          <w:lang w:eastAsia="en-US"/>
        </w:rPr>
        <w:t xml:space="preserve">cen </w:t>
      </w:r>
      <w:r w:rsidR="003A067B">
        <w:rPr>
          <w:lang w:eastAsia="en-US"/>
        </w:rPr>
        <w:t xml:space="preserve">za jednotlivé položky Předmětu koupě </w:t>
      </w:r>
      <w:r w:rsidR="00556A34">
        <w:rPr>
          <w:lang w:eastAsia="en-US"/>
        </w:rPr>
        <w:t>uveden</w:t>
      </w:r>
      <w:r w:rsidR="003A067B">
        <w:rPr>
          <w:lang w:eastAsia="en-US"/>
        </w:rPr>
        <w:t>é</w:t>
      </w:r>
      <w:r w:rsidR="00556A34">
        <w:rPr>
          <w:lang w:eastAsia="en-US"/>
        </w:rPr>
        <w:t xml:space="preserve"> v Příloze č. 1 Smlouvy</w:t>
      </w:r>
      <w:r w:rsidRPr="007E1039">
        <w:rPr>
          <w:lang w:eastAsia="en-US"/>
        </w:rPr>
        <w:t xml:space="preserve">. </w:t>
      </w:r>
    </w:p>
    <w:p w:rsidR="006135FA" w:rsidRPr="00773C11" w:rsidRDefault="003A067B" w:rsidP="001C64C1">
      <w:pPr>
        <w:pStyle w:val="Nadpis2"/>
        <w:tabs>
          <w:tab w:val="num" w:pos="576"/>
        </w:tabs>
        <w:ind w:left="786"/>
      </w:pPr>
      <w:r>
        <w:t>D</w:t>
      </w:r>
      <w:r w:rsidR="006135FA" w:rsidRPr="00773C11">
        <w:t>ílčí ceny jsou sjednány dohodou Smluvních stran podle zákona č.</w:t>
      </w:r>
      <w:r w:rsidR="008C19D9">
        <w:t> </w:t>
      </w:r>
      <w:r w:rsidR="006135FA" w:rsidRPr="00773C11">
        <w:t>526/1990</w:t>
      </w:r>
      <w:r w:rsidR="008C19D9">
        <w:t> </w:t>
      </w:r>
      <w:r w:rsidR="006135FA" w:rsidRPr="00773C11">
        <w:t xml:space="preserve">Sb., o cenách, ve znění pozdějších předpisů, a jsou cenami maximálními a nepřekročitelnými, které zahrnují veškeré náklady spojené s realizací jednotlivých částí Předmětu </w:t>
      </w:r>
      <w:r w:rsidR="006135FA">
        <w:t>koupě</w:t>
      </w:r>
      <w:r w:rsidR="006135FA" w:rsidRPr="00773C11">
        <w:t xml:space="preserve"> včetně nákladů souvisejících s případnými celními poplatky</w:t>
      </w:r>
      <w:r w:rsidR="006135FA">
        <w:t>,</w:t>
      </w:r>
      <w:r w:rsidR="006135FA" w:rsidRPr="00773C11">
        <w:t xml:space="preserve"> dopravou do Místa plnění apod.</w:t>
      </w:r>
    </w:p>
    <w:p w:rsidR="006135FA" w:rsidRPr="0056725D" w:rsidRDefault="006135FA" w:rsidP="0056725D">
      <w:pPr>
        <w:pStyle w:val="Nadpis2"/>
        <w:tabs>
          <w:tab w:val="num" w:pos="576"/>
        </w:tabs>
        <w:ind w:left="786"/>
      </w:pPr>
      <w:r w:rsidRPr="0056725D">
        <w:t>K dílčí</w:t>
      </w:r>
      <w:r w:rsidR="005C5361">
        <w:t>m</w:t>
      </w:r>
      <w:r w:rsidRPr="0056725D">
        <w:t xml:space="preserve"> cen</w:t>
      </w:r>
      <w:r w:rsidR="005C5361">
        <w:t>ám</w:t>
      </w:r>
      <w:r w:rsidRPr="0056725D">
        <w:t xml:space="preserve"> </w:t>
      </w:r>
      <w:r w:rsidRPr="008D4908">
        <w:t xml:space="preserve">za Předmět koupě </w:t>
      </w:r>
      <w:r w:rsidRPr="0056725D">
        <w:t xml:space="preserve">bude v případě, že je Prodávající ke dni podání nabídky plátcem DPH, připočítána DPH dle sazby daně platné ke dni uskutečnění zdanitelného </w:t>
      </w:r>
      <w:r w:rsidRPr="0056725D">
        <w:lastRenderedPageBreak/>
        <w:t>plnění.</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986559">
        <w:t xml:space="preserve"> Předmětu koupě</w:t>
      </w:r>
      <w:r>
        <w:t>.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w:t>
      </w:r>
      <w:r w:rsidR="00986559">
        <w:t> </w:t>
      </w:r>
      <w:r>
        <w:t>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B60C8">
        <w:t>S</w:t>
      </w:r>
      <w:r w:rsidR="00FB60C8" w:rsidRPr="006A2E26">
        <w:t>mlouvy</w:t>
      </w:r>
      <w:r>
        <w:t>, které slouží jako identifikátor platby;</w:t>
      </w:r>
    </w:p>
    <w:p w:rsidR="006135FA" w:rsidRPr="00C80BC0" w:rsidRDefault="006135FA" w:rsidP="00C80BC0">
      <w:pPr>
        <w:pStyle w:val="Nadpis3"/>
      </w:pPr>
      <w:r>
        <w:t>úplné bankovní spojení Prodávajícího.</w:t>
      </w:r>
    </w:p>
    <w:p w:rsidR="006135FA" w:rsidRDefault="006135FA" w:rsidP="0056725D">
      <w:pPr>
        <w:pStyle w:val="Nadpis2"/>
        <w:tabs>
          <w:tab w:val="num" w:pos="576"/>
        </w:tabs>
        <w:ind w:left="786"/>
      </w:pPr>
      <w:r>
        <w:t>Splatnost řádně vystavené faktury činí 30 kalendářních dnů ode dne doručení Kupujícímu.</w:t>
      </w:r>
    </w:p>
    <w:p w:rsidR="006135FA" w:rsidRPr="0009079B"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w:t>
      </w:r>
      <w:r w:rsidR="00FB60C8">
        <w:t> </w:t>
      </w:r>
      <w:r w:rsidRPr="00A53741">
        <w:t>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7B17D0">
      <w:pPr>
        <w:pStyle w:val="Nadpis3"/>
        <w:spacing w:after="240"/>
        <w:ind w:left="1077" w:hanging="357"/>
      </w:pPr>
      <w:r>
        <w:t>Dodací list</w:t>
      </w:r>
      <w:r w:rsidR="005D31D0">
        <w:t xml:space="preserve"> </w:t>
      </w:r>
      <w:r>
        <w:t xml:space="preserve">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w:t>
      </w:r>
      <w:r w:rsidR="003A067B">
        <w:t xml:space="preserve"> kusů části Předmětu koupě</w:t>
      </w:r>
      <w:r>
        <w:t>,</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t xml:space="preserve">Oprávněných osob </w:t>
      </w:r>
      <w:r w:rsidRPr="00C9669A">
        <w:t xml:space="preserve">Smluvních stran. Obsah </w:t>
      </w:r>
      <w:r>
        <w:t xml:space="preserve">dodacího listu </w:t>
      </w:r>
      <w:r w:rsidRPr="00C9669A">
        <w:t xml:space="preserve">bude potvrzen čitelnými vlastnoručními podpisy </w:t>
      </w:r>
      <w:r>
        <w:t xml:space="preserve">Oprávněných osob </w:t>
      </w:r>
      <w:r w:rsidRPr="00C9669A">
        <w:t>obou Smluvních stran.</w:t>
      </w:r>
    </w:p>
    <w:p w:rsidR="006135FA" w:rsidRDefault="006135FA" w:rsidP="00FD2054">
      <w:pPr>
        <w:pStyle w:val="Nadpis1"/>
        <w:ind w:left="3904"/>
        <w:jc w:val="left"/>
      </w:pPr>
      <w:r>
        <w:t>Vlastnické právo</w:t>
      </w:r>
    </w:p>
    <w:p w:rsidR="006135FA" w:rsidRPr="002D6884" w:rsidRDefault="006135FA" w:rsidP="00B45588">
      <w:pPr>
        <w:pStyle w:val="Nadpis2bezslovn"/>
      </w:pPr>
      <w:r w:rsidRPr="00B45588">
        <w:t>Vlastnické</w:t>
      </w:r>
      <w:r>
        <w:t xml:space="preserve"> právo k Předmětu koupě se převádí jeho předáním Kupujícímu. Bude-li Prodávající </w:t>
      </w:r>
      <w:r>
        <w:lastRenderedPageBreak/>
        <w:t>plnit po částech, převádí se vlastnické právo ke každé předané movité věci zvlášť v době předání.</w:t>
      </w:r>
    </w:p>
    <w:p w:rsidR="006135FA" w:rsidRDefault="006135FA" w:rsidP="00FD2054">
      <w:pPr>
        <w:pStyle w:val="Nadpis1"/>
        <w:ind w:left="3904"/>
        <w:jc w:val="left"/>
      </w:pPr>
      <w:bookmarkStart w:id="0" w:name="_GoBack"/>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bookmarkEnd w:id="0"/>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00556A34">
        <w:t>24</w:t>
      </w:r>
      <w:r w:rsidRPr="00A158C4">
        <w:t xml:space="preserve">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1B5FA1">
      <w:pPr>
        <w:pStyle w:val="Nadpis2"/>
        <w:ind w:left="851" w:hanging="425"/>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sidR="0062299B">
        <w:rPr>
          <w:bCs w:val="0"/>
          <w:szCs w:val="24"/>
        </w:rPr>
        <w:t>koupě</w:t>
      </w:r>
      <w:r w:rsidR="0062299B" w:rsidRPr="008D2D0B">
        <w:rPr>
          <w:bCs w:val="0"/>
          <w:szCs w:val="24"/>
        </w:rPr>
        <w:t xml:space="preserve"> </w:t>
      </w:r>
      <w:r w:rsidRPr="008D2D0B">
        <w:rPr>
          <w:bCs w:val="0"/>
          <w:szCs w:val="24"/>
        </w:rPr>
        <w:t xml:space="preserve">není dotčeno právo </w:t>
      </w:r>
      <w:r>
        <w:rPr>
          <w:bCs w:val="0"/>
          <w:szCs w:val="24"/>
        </w:rPr>
        <w:t xml:space="preserve">Kupujícího </w:t>
      </w:r>
      <w:r w:rsidRPr="008D2D0B">
        <w:rPr>
          <w:bCs w:val="0"/>
          <w:szCs w:val="24"/>
        </w:rPr>
        <w:t>uplatňovat práva z vad, které byly zjistitelné, ale nebyly zjištěny při převzetí.</w:t>
      </w:r>
    </w:p>
    <w:p w:rsidR="006135FA" w:rsidRPr="00CD2446" w:rsidRDefault="006135FA" w:rsidP="0056725D">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rsidR="00700809" w:rsidRPr="007B17D0" w:rsidRDefault="006135FA" w:rsidP="001B5FA1">
      <w:pPr>
        <w:pStyle w:val="Nadpis2"/>
        <w:ind w:left="709" w:hanging="283"/>
        <w:rPr>
          <w:szCs w:val="24"/>
        </w:rPr>
      </w:pPr>
      <w:r w:rsidRPr="00AC0F7F">
        <w:t>Vada</w:t>
      </w:r>
      <w:r w:rsidR="00C975FA">
        <w:t xml:space="preserve"> </w:t>
      </w:r>
      <w:r w:rsidRPr="00AC0F7F">
        <w:t>bude</w:t>
      </w:r>
      <w:r w:rsidR="00C975FA">
        <w:t xml:space="preserve"> </w:t>
      </w:r>
      <w:r w:rsidRPr="00AC0F7F">
        <w:t xml:space="preserve">nahlášena prostřednictvím </w:t>
      </w:r>
      <w:r w:rsidR="00C13365">
        <w:t xml:space="preserve">kontaktní </w:t>
      </w:r>
      <w:r>
        <w:t>osoby</w:t>
      </w:r>
      <w:r w:rsidR="00C13365">
        <w:t xml:space="preserve"> dle čl. XIII.</w:t>
      </w:r>
      <w:r w:rsidRPr="00AC0F7F">
        <w:t xml:space="preserve"> písemně </w:t>
      </w:r>
      <w:r w:rsidR="003137F8">
        <w:t>formou</w:t>
      </w:r>
      <w:r w:rsidR="003137F8" w:rsidRPr="00AC0F7F">
        <w:t xml:space="preserve"> </w:t>
      </w:r>
      <w:r w:rsidRPr="00AC0F7F">
        <w:t xml:space="preserve">e-mailové zprávy zaslané na adresu </w:t>
      </w:r>
      <w:r w:rsidR="006C3BA5" w:rsidRPr="00DB78FF">
        <w:rPr>
          <w:i/>
          <w:highlight w:val="yellow"/>
        </w:rPr>
        <w:t>doplní vybraný dodavate</w:t>
      </w:r>
      <w:r w:rsidR="006C3BA5" w:rsidRPr="00BE7107">
        <w:rPr>
          <w:i/>
          <w:highlight w:val="yellow"/>
        </w:rPr>
        <w:t>l</w:t>
      </w:r>
      <w:r w:rsidR="003106CE">
        <w:rPr>
          <w:i/>
        </w:rPr>
        <w:t xml:space="preserve"> </w:t>
      </w:r>
      <w:r w:rsidR="00C812A3">
        <w:t>(dále</w:t>
      </w:r>
      <w:r w:rsidR="003106CE">
        <w:t xml:space="preserve"> jako „reklamace“)</w:t>
      </w:r>
      <w:r>
        <w:rPr>
          <w:i/>
        </w:rPr>
        <w:t xml:space="preserve">. </w:t>
      </w:r>
    </w:p>
    <w:p w:rsidR="00700809" w:rsidRPr="00700809" w:rsidRDefault="00700809" w:rsidP="007B17D0">
      <w:pPr>
        <w:pStyle w:val="Nadpis2"/>
        <w:ind w:left="709" w:hanging="283"/>
        <w:rPr>
          <w:szCs w:val="24"/>
        </w:rPr>
      </w:pPr>
      <w:r w:rsidRPr="00700809">
        <w:rPr>
          <w:szCs w:val="24"/>
        </w:rPr>
        <w:t>Prodávající je povinen se k reklamaci Kupujícího vyjádřit v termínu do 5 dnů ode dne, kdy mu byla reklamace doručena</w:t>
      </w:r>
      <w:r w:rsidR="00C812A3">
        <w:rPr>
          <w:szCs w:val="24"/>
        </w:rPr>
        <w:t>,</w:t>
      </w:r>
      <w:r w:rsidRPr="00700809">
        <w:rPr>
          <w:szCs w:val="24"/>
        </w:rPr>
        <w:t xml:space="preserve"> a zavazuje se písemně sdělit, zda reklamaci uznává. V případě oprávněné reklamace je Prodávající povinen provést výměnu vadného zboží v termínu do 10 </w:t>
      </w:r>
      <w:r w:rsidR="00C812A3">
        <w:rPr>
          <w:szCs w:val="24"/>
        </w:rPr>
        <w:t xml:space="preserve">kalendářních </w:t>
      </w:r>
      <w:r w:rsidRPr="00700809">
        <w:rPr>
          <w:szCs w:val="24"/>
        </w:rPr>
        <w:t xml:space="preserve">dnů od </w:t>
      </w:r>
      <w:r w:rsidR="003137F8">
        <w:rPr>
          <w:szCs w:val="24"/>
        </w:rPr>
        <w:t>doručení</w:t>
      </w:r>
      <w:r w:rsidRPr="00700809">
        <w:rPr>
          <w:szCs w:val="24"/>
        </w:rPr>
        <w:t xml:space="preserve"> reklamace.</w:t>
      </w:r>
    </w:p>
    <w:p w:rsidR="00700809" w:rsidRPr="00700809" w:rsidRDefault="00700809" w:rsidP="007B17D0">
      <w:pPr>
        <w:pStyle w:val="Nadpis2"/>
        <w:ind w:left="709" w:hanging="283"/>
        <w:rPr>
          <w:szCs w:val="24"/>
        </w:rPr>
      </w:pPr>
      <w:r w:rsidRPr="00700809">
        <w:rPr>
          <w:szCs w:val="24"/>
        </w:rPr>
        <w:t xml:space="preserve">U reklamovaného </w:t>
      </w:r>
      <w:r w:rsidR="008746A6">
        <w:rPr>
          <w:szCs w:val="24"/>
        </w:rPr>
        <w:t>Předmětu koupě</w:t>
      </w:r>
      <w:r w:rsidRPr="00700809">
        <w:rPr>
          <w:szCs w:val="24"/>
        </w:rPr>
        <w:t>, které bylo vyměněno za bezvadné, běží nová záruční doba ode dne předání Kupujícímu.</w:t>
      </w:r>
    </w:p>
    <w:p w:rsidR="006135FA" w:rsidRPr="003137F8" w:rsidRDefault="00700809" w:rsidP="007B17D0">
      <w:pPr>
        <w:pStyle w:val="Nadpis2"/>
        <w:ind w:left="709" w:hanging="283"/>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rsidR="006135FA" w:rsidRDefault="006135FA" w:rsidP="007B17D0">
      <w:pPr>
        <w:pStyle w:val="Nadpis2"/>
        <w:tabs>
          <w:tab w:val="num" w:pos="576"/>
        </w:tabs>
        <w:spacing w:before="240"/>
        <w:ind w:left="782" w:hanging="357"/>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Prodávající</w:t>
      </w:r>
      <w:r w:rsidR="00C812A3">
        <w:t xml:space="preserve"> nad rámec účelně vynaložených nákladů podle předchozího odstavce dále</w:t>
      </w:r>
      <w:r>
        <w:t xml:space="preserve"> </w:t>
      </w:r>
      <w:r w:rsidRPr="00E752C3">
        <w:t xml:space="preserve">povinen uhradit </w:t>
      </w:r>
      <w:r>
        <w:t xml:space="preserve">Kupujícímu </w:t>
      </w:r>
      <w:r w:rsidRPr="00E752C3">
        <w:t xml:space="preserve">smluvní pokutu </w:t>
      </w:r>
      <w:r w:rsidRPr="00410DC2">
        <w:t>uvedenou článku</w:t>
      </w:r>
      <w:r>
        <w:t xml:space="preserve"> XI. </w:t>
      </w:r>
      <w:r w:rsidR="00DC22AE" w:rsidRPr="00410DC2">
        <w:t xml:space="preserve">v odst. </w:t>
      </w:r>
      <w:r w:rsidR="00DC22AE">
        <w:t>2)</w:t>
      </w:r>
      <w:r>
        <w:t>.</w:t>
      </w:r>
      <w:r w:rsidRPr="00E752C3">
        <w:t xml:space="preserve"> </w:t>
      </w:r>
    </w:p>
    <w:p w:rsidR="006135FA" w:rsidRDefault="006135FA" w:rsidP="00FD2054">
      <w:pPr>
        <w:pStyle w:val="Nadpis1"/>
        <w:ind w:left="3904"/>
        <w:jc w:val="left"/>
      </w:pPr>
      <w:r>
        <w:lastRenderedPageBreak/>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w:t>
      </w:r>
      <w:r w:rsidR="00B74485">
        <w:t> </w:t>
      </w:r>
      <w:r w:rsidRPr="005D10B7">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74485">
        <w:t xml:space="preserve"> článku XIII.</w:t>
      </w:r>
      <w:r w:rsidRPr="005D10B7">
        <w:t xml:space="preserve"> </w:t>
      </w:r>
      <w:r w:rsidRPr="007D70BD">
        <w:t>odst. 3</w:t>
      </w:r>
      <w:r w:rsidR="00B74485">
        <w:t>)</w:t>
      </w:r>
      <w:r w:rsidRPr="005D10B7">
        <w:t>);</w:t>
      </w:r>
    </w:p>
    <w:p w:rsidR="006135FA" w:rsidRPr="005D10B7" w:rsidRDefault="006135FA" w:rsidP="0020674C">
      <w:pPr>
        <w:pStyle w:val="Nadpis3"/>
      </w:pPr>
      <w:r w:rsidRPr="005D10B7">
        <w:t xml:space="preserve">informace, na </w:t>
      </w:r>
      <w:r w:rsidR="00B74485" w:rsidRPr="005D10B7">
        <w:t>kter</w:t>
      </w:r>
      <w:r w:rsidR="00B74485">
        <w:t>é</w:t>
      </w:r>
      <w:r w:rsidR="00B74485" w:rsidRPr="005D10B7">
        <w:t xml:space="preserve"> </w:t>
      </w:r>
      <w:r w:rsidRPr="005D10B7">
        <w:t>se vztahuje zákonem uložená povinnost mlčenlivosti;</w:t>
      </w:r>
    </w:p>
    <w:p w:rsidR="006135FA" w:rsidRPr="00900D84" w:rsidRDefault="006135FA" w:rsidP="0020674C">
      <w:pPr>
        <w:pStyle w:val="Nadpis3"/>
      </w:pPr>
      <w:r w:rsidRPr="00900D84">
        <w:t xml:space="preserve">veškeré další informace, které budou Kupujícím označeny jako důvěrné ve smyslu ustanovení </w:t>
      </w:r>
      <w:r w:rsidR="00226963">
        <w:t xml:space="preserve">§ 1730 odst. 2 Občanského zákoníku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w:t>
      </w:r>
      <w:r w:rsidR="00B74485">
        <w:t> </w:t>
      </w:r>
      <w:r w:rsidRPr="005D10B7">
        <w:t>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D2054">
      <w:pPr>
        <w:pStyle w:val="Nadpis1"/>
        <w:ind w:left="3904"/>
        <w:jc w:val="left"/>
      </w:pPr>
      <w:r>
        <w:t>Sankce</w:t>
      </w:r>
    </w:p>
    <w:p w:rsidR="006135FA" w:rsidRDefault="006135FA" w:rsidP="0056725D">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rsidR="006135FA" w:rsidRDefault="006135FA" w:rsidP="00B74485">
      <w:pPr>
        <w:pStyle w:val="Nadpis2"/>
        <w:tabs>
          <w:tab w:val="num" w:pos="576"/>
        </w:tabs>
        <w:ind w:left="786"/>
      </w:pPr>
      <w:r w:rsidRPr="005172F7">
        <w:lastRenderedPageBreak/>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rsidR="003106CE">
        <w:t>0,25 %</w:t>
      </w:r>
      <w:r w:rsidRPr="008D2D0B">
        <w:t xml:space="preserve"> </w:t>
      </w:r>
      <w:r w:rsidR="00B74485" w:rsidRPr="00B74485">
        <w:t>(slovy: dvacet pět setin procenta)</w:t>
      </w:r>
      <w:r w:rsidR="00B74485">
        <w:t xml:space="preserve"> </w:t>
      </w:r>
      <w:r w:rsidR="003106CE">
        <w:t>z Kupní ceny</w:t>
      </w:r>
      <w:r w:rsidRPr="008D2D0B">
        <w:t xml:space="preserve"> </w:t>
      </w:r>
      <w:r w:rsidR="003106CE">
        <w:t xml:space="preserve">vadné </w:t>
      </w:r>
      <w:r w:rsidRPr="00FD2054">
        <w:t>část</w:t>
      </w:r>
      <w:r w:rsidR="003106CE">
        <w:t>i</w:t>
      </w:r>
      <w:r w:rsidRPr="00FD2054">
        <w:t xml:space="preserve"> Předmětu koup</w:t>
      </w:r>
      <w:r w:rsidR="003106CE">
        <w:t>ě</w:t>
      </w:r>
      <w:r w:rsidRPr="00FD2054">
        <w:t xml:space="preserve"> za každý i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894F6E" w:rsidRDefault="006135FA" w:rsidP="0056725D">
      <w:pPr>
        <w:pStyle w:val="Nadpis2"/>
        <w:tabs>
          <w:tab w:val="num" w:pos="576"/>
        </w:tabs>
        <w:ind w:left="786"/>
      </w:pPr>
      <w:r w:rsidRPr="00FD2054">
        <w:t>V případě, že některá ze Smluvních stran poruší některou z povinností mlčenlivosti dle čl</w:t>
      </w:r>
      <w:r w:rsidR="00B74485">
        <w:t>ánku</w:t>
      </w:r>
      <w:r w:rsidR="00B74485" w:rsidRPr="00FD2054">
        <w:t xml:space="preserve"> </w:t>
      </w:r>
      <w:r w:rsidRPr="00FD2054">
        <w:t>IX</w:t>
      </w:r>
      <w:r w:rsidRPr="00894F6E">
        <w:t xml:space="preserve">., je druhá </w:t>
      </w:r>
      <w:r w:rsidR="00B74485">
        <w:t>S</w:t>
      </w:r>
      <w:r w:rsidR="00B74485" w:rsidRPr="00894F6E">
        <w:t xml:space="preserve">mluvní </w:t>
      </w:r>
      <w:r w:rsidRPr="00894F6E">
        <w:t xml:space="preserve">strana oprávněna požadovat smluvní pokutu ve výši 10.000,-Kč (slovy: </w:t>
      </w:r>
      <w:r w:rsidR="000D3313">
        <w:t>deset</w:t>
      </w:r>
      <w:r w:rsidRPr="00894F6E">
        <w:t xml:space="preserve"> tisíc korun českých), a to za každý jednotlivý případ porušení. </w:t>
      </w:r>
    </w:p>
    <w:p w:rsidR="006135FA" w:rsidRPr="00894F6E" w:rsidRDefault="006135FA" w:rsidP="005C0F87">
      <w:pPr>
        <w:pStyle w:val="Nadpis2"/>
        <w:tabs>
          <w:tab w:val="num" w:pos="576"/>
        </w:tabs>
        <w:ind w:left="786"/>
      </w:pPr>
      <w:r w:rsidRPr="00894F6E">
        <w:t xml:space="preserve">Smluvní pokuta je splatná ve lhůtě </w:t>
      </w:r>
      <w:r w:rsidR="000218E7">
        <w:t>7</w:t>
      </w:r>
      <w:r w:rsidR="000218E7" w:rsidRPr="00894F6E">
        <w:t xml:space="preserve"> </w:t>
      </w:r>
      <w:r w:rsidR="00A650F9">
        <w:t xml:space="preserve">kalendářních </w:t>
      </w:r>
      <w:r w:rsidRPr="00894F6E">
        <w:t xml:space="preserve">dnů od doručení písemné výzvy </w:t>
      </w:r>
      <w:r>
        <w:t>oprávněné Smluvní strany Smluvní straně povinné ze smluvní pokuty</w:t>
      </w:r>
      <w:r w:rsidRPr="00894F6E">
        <w:t>.</w:t>
      </w:r>
    </w:p>
    <w:p w:rsidR="006135FA" w:rsidRPr="00894F6E" w:rsidRDefault="006135FA" w:rsidP="005C0F87">
      <w:pPr>
        <w:pStyle w:val="Nadpis2"/>
        <w:tabs>
          <w:tab w:val="num" w:pos="576"/>
        </w:tabs>
        <w:ind w:left="786"/>
      </w:pPr>
      <w:r w:rsidRPr="00894F6E">
        <w:t xml:space="preserve">Ujednáním o smluvní pokutě není dotčeno právo poškozené </w:t>
      </w:r>
      <w:r w:rsidR="000218E7">
        <w:t>S</w:t>
      </w:r>
      <w:r w:rsidR="000218E7" w:rsidRPr="00894F6E">
        <w:t xml:space="preserve">mluvní </w:t>
      </w:r>
      <w:r w:rsidRPr="00894F6E">
        <w:t xml:space="preserve">strany domáhat se náhrady škody v plné výši. </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w:t>
      </w:r>
      <w:r w:rsidR="00B74485">
        <w:t> </w:t>
      </w:r>
      <w:r>
        <w:t>obdobnými účinky;</w:t>
      </w:r>
    </w:p>
    <w:p w:rsidR="006135FA" w:rsidRPr="00127198" w:rsidRDefault="006135FA" w:rsidP="00127198">
      <w:pPr>
        <w:pStyle w:val="Nadpis3"/>
      </w:pPr>
      <w:r>
        <w:t>Prodávající bude pravomocně odsouzen za úmyslný majetkový nebo hospodářský trestný čin.</w:t>
      </w:r>
    </w:p>
    <w:p w:rsidR="006135FA" w:rsidRDefault="006135FA" w:rsidP="0056725D">
      <w:pPr>
        <w:pStyle w:val="Nadpis2"/>
        <w:tabs>
          <w:tab w:val="num" w:pos="576"/>
        </w:tabs>
        <w:ind w:left="786"/>
      </w:pPr>
      <w:r>
        <w:t>Prodávající je oprávněn od této Smlouvy odstoupit v případě, že Kupující neuhradí Kupní cenu ani v dodatečně poskytnuté přiměřené lhůtě.</w:t>
      </w:r>
    </w:p>
    <w:p w:rsidR="006135FA" w:rsidRDefault="006135FA" w:rsidP="0056725D">
      <w:pPr>
        <w:pStyle w:val="Nadpis2"/>
        <w:tabs>
          <w:tab w:val="num" w:pos="576"/>
        </w:tabs>
        <w:ind w:left="786"/>
      </w:pPr>
      <w:r>
        <w:t xml:space="preserve">Smluvní strany jsou vždy oprávněny od této Smlouvy odstoupit, nastanou-li okolnosti předvídané ustanovením § 2002 Občanského zákoníku. </w:t>
      </w:r>
    </w:p>
    <w:p w:rsidR="006135FA" w:rsidRDefault="006135FA" w:rsidP="0056725D">
      <w:pPr>
        <w:pStyle w:val="Nadpis2"/>
        <w:tabs>
          <w:tab w:val="num" w:pos="576"/>
        </w:tabs>
        <w:ind w:left="786"/>
      </w:pPr>
      <w:r>
        <w:t xml:space="preserve">Za podstatné porušení </w:t>
      </w:r>
      <w:r w:rsidR="000218E7">
        <w:t xml:space="preserve">Smlouvy </w:t>
      </w:r>
      <w:r>
        <w:t>Prodávajícím ve smyslu § 2002 Občanského zákoníku se považuje zejména:</w:t>
      </w:r>
    </w:p>
    <w:p w:rsidR="006135FA" w:rsidRDefault="006135FA" w:rsidP="00F07F61">
      <w:pPr>
        <w:pStyle w:val="Nadpis3"/>
      </w:pPr>
      <w: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w:t>
      </w:r>
      <w:r w:rsidR="00C13365">
        <w:t> </w:t>
      </w:r>
      <w:r>
        <w:t xml:space="preserve">Smluvní strany si jsou povinny vrátit vše, co si plnily, a to bez zbytečného odkladu, nejpozději však do 30 dnů od doručení oznámení odstupující Smluvní strany o odstoupení od této Smlouvy druhé Smluvní straně. Ustanovení </w:t>
      </w:r>
      <w:r w:rsidR="00C13365">
        <w:t xml:space="preserve">odst. </w:t>
      </w:r>
      <w:r>
        <w:t>4) tohoto článku není dotčeno.</w:t>
      </w:r>
    </w:p>
    <w:p w:rsidR="006135FA" w:rsidRDefault="006135FA" w:rsidP="0056725D">
      <w:pPr>
        <w:pStyle w:val="Nadpis2"/>
        <w:tabs>
          <w:tab w:val="num" w:pos="576"/>
        </w:tabs>
        <w:ind w:left="786"/>
      </w:pPr>
      <w:r>
        <w:t>Kupující může od Smlouvy odstoupit také pouze ohledně nesplněného zbytku plnění, plnil-</w:t>
      </w:r>
      <w:r>
        <w:lastRenderedPageBreak/>
        <w:t>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w:t>
      </w:r>
      <w:r w:rsidR="00C13365">
        <w:t xml:space="preserve">ánku </w:t>
      </w:r>
      <w:r>
        <w:t>VII.</w:t>
      </w:r>
    </w:p>
    <w:p w:rsidR="00823E7E" w:rsidRPr="00823E7E" w:rsidRDefault="00823E7E" w:rsidP="00823E7E"/>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doplní Kupující</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0218E7">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 xml:space="preserve">zadávání veřejných </w:t>
      </w:r>
      <w:r w:rsidR="00236DAB">
        <w:lastRenderedPageBreak/>
        <w:t>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w:t>
      </w:r>
      <w:r w:rsidR="000218E7">
        <w:t> </w:t>
      </w:r>
      <w:r>
        <w:t>340/2015</w:t>
      </w:r>
      <w:r w:rsidR="000218E7">
        <w:t> </w:t>
      </w:r>
      <w:r>
        <w:t xml:space="preserve">Sb., </w:t>
      </w:r>
      <w:r w:rsidR="000218E7" w:rsidRPr="000218E7">
        <w:t>o zvláštních podmínkách účinnosti některých smluv, uveřejňování těchto smluv a o registru smluv (zákon o registru smluv)</w:t>
      </w:r>
      <w:r>
        <w:t>, uveřejní v registru smluv.</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w:t>
      </w:r>
      <w:r w:rsidR="000218E7">
        <w:t> </w:t>
      </w:r>
      <w:r w:rsidRPr="005C0F87">
        <w:t>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Změny nebo doplňky této Smlouvy včetně jejích příloh musejí být vyhotoveny písemně a</w:t>
      </w:r>
      <w:r w:rsidR="000218E7">
        <w:t> </w:t>
      </w:r>
      <w:r w:rsidRPr="005C0F87">
        <w:t xml:space="preserve">podepsány oběma Smluvními stranami s podpisy Smluvních stran na jedné listině. </w:t>
      </w:r>
    </w:p>
    <w:p w:rsidR="006135FA" w:rsidRPr="005C0F87" w:rsidRDefault="006135FA" w:rsidP="0056725D">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rsidR="006A62AF" w:rsidRPr="006A62AF" w:rsidRDefault="006A62AF" w:rsidP="007B17D0">
      <w:pPr>
        <w:pStyle w:val="Odstavecseseznamem"/>
        <w:numPr>
          <w:ilvl w:val="0"/>
          <w:numId w:val="32"/>
        </w:numPr>
        <w:ind w:left="1276" w:hanging="283"/>
      </w:pPr>
      <w:r w:rsidRPr="006A62AF">
        <w:rPr>
          <w:sz w:val="24"/>
          <w:szCs w:val="24"/>
        </w:rPr>
        <w:t xml:space="preserve">Příloha č. 1 </w:t>
      </w:r>
      <w:r w:rsidR="007B17D0">
        <w:rPr>
          <w:sz w:val="24"/>
          <w:szCs w:val="24"/>
        </w:rPr>
        <w:t>–</w:t>
      </w:r>
      <w:r w:rsidRPr="006A62AF">
        <w:rPr>
          <w:sz w:val="24"/>
          <w:szCs w:val="24"/>
        </w:rPr>
        <w:t xml:space="preserve"> </w:t>
      </w:r>
      <w:r w:rsidR="007B17D0">
        <w:rPr>
          <w:sz w:val="24"/>
          <w:szCs w:val="24"/>
        </w:rPr>
        <w:t>Technická specifikace</w:t>
      </w:r>
      <w:r w:rsidR="007076BC">
        <w:rPr>
          <w:sz w:val="24"/>
          <w:szCs w:val="24"/>
        </w:rPr>
        <w:t xml:space="preserve"> </w:t>
      </w:r>
      <w:r w:rsidR="007B17D0" w:rsidRPr="007B17D0">
        <w:rPr>
          <w:sz w:val="24"/>
          <w:szCs w:val="24"/>
          <w:highlight w:val="yellow"/>
        </w:rPr>
        <w:t>[tvořena oceněno</w:t>
      </w:r>
      <w:r w:rsidR="007B17D0">
        <w:rPr>
          <w:sz w:val="24"/>
          <w:szCs w:val="24"/>
          <w:highlight w:val="yellow"/>
        </w:rPr>
        <w:t>u odpovídající částí</w:t>
      </w:r>
      <w:r w:rsidR="007B17D0" w:rsidRPr="007B17D0">
        <w:rPr>
          <w:sz w:val="24"/>
          <w:szCs w:val="24"/>
          <w:highlight w:val="yellow"/>
        </w:rPr>
        <w:t xml:space="preserve"> Příloh</w:t>
      </w:r>
      <w:r w:rsidR="007B17D0">
        <w:rPr>
          <w:sz w:val="24"/>
          <w:szCs w:val="24"/>
          <w:highlight w:val="yellow"/>
        </w:rPr>
        <w:t>y</w:t>
      </w:r>
      <w:r w:rsidR="007076BC" w:rsidRPr="007B17D0">
        <w:rPr>
          <w:sz w:val="24"/>
          <w:szCs w:val="24"/>
          <w:highlight w:val="yellow"/>
        </w:rPr>
        <w:t xml:space="preserve"> č. 2</w:t>
      </w:r>
      <w:r w:rsidRPr="007B17D0">
        <w:rPr>
          <w:sz w:val="24"/>
          <w:szCs w:val="24"/>
          <w:highlight w:val="yellow"/>
        </w:rPr>
        <w:t xml:space="preserve"> </w:t>
      </w:r>
      <w:r w:rsidR="00B807FC">
        <w:rPr>
          <w:sz w:val="24"/>
          <w:szCs w:val="24"/>
          <w:highlight w:val="yellow"/>
        </w:rPr>
        <w:t>Z</w:t>
      </w:r>
      <w:r w:rsidR="0087005D">
        <w:rPr>
          <w:sz w:val="24"/>
          <w:szCs w:val="24"/>
          <w:highlight w:val="yellow"/>
        </w:rPr>
        <w:t>D</w:t>
      </w:r>
      <w:r w:rsidRPr="007B17D0">
        <w:rPr>
          <w:sz w:val="24"/>
          <w:szCs w:val="24"/>
          <w:highlight w:val="yellow"/>
        </w:rPr>
        <w:t>, bude doplněna před podpisem Smlouvy]</w:t>
      </w:r>
    </w:p>
    <w:p w:rsidR="006135FA" w:rsidRPr="006A62AF" w:rsidRDefault="006A62AF" w:rsidP="007B17D0">
      <w:pPr>
        <w:pStyle w:val="Odstavecseseznamem"/>
        <w:numPr>
          <w:ilvl w:val="0"/>
          <w:numId w:val="32"/>
        </w:numPr>
        <w:ind w:left="1276" w:hanging="283"/>
      </w:pPr>
      <w:r w:rsidRPr="006A62AF">
        <w:rPr>
          <w:sz w:val="24"/>
          <w:szCs w:val="24"/>
        </w:rPr>
        <w:t>Příloha č. 2  -  Seznam odběr</w:t>
      </w:r>
      <w:r w:rsidR="007076BC">
        <w:rPr>
          <w:sz w:val="24"/>
          <w:szCs w:val="24"/>
        </w:rPr>
        <w:t xml:space="preserve">ných míst </w:t>
      </w:r>
      <w:r w:rsidR="007076BC" w:rsidRPr="007B17D0">
        <w:rPr>
          <w:sz w:val="24"/>
          <w:szCs w:val="24"/>
          <w:highlight w:val="yellow"/>
        </w:rPr>
        <w:t xml:space="preserve">[tvořena </w:t>
      </w:r>
      <w:r w:rsidR="007B17D0">
        <w:rPr>
          <w:sz w:val="24"/>
          <w:szCs w:val="24"/>
          <w:highlight w:val="yellow"/>
        </w:rPr>
        <w:t xml:space="preserve">odpovídající částí </w:t>
      </w:r>
      <w:r w:rsidR="007076BC" w:rsidRPr="007B17D0">
        <w:rPr>
          <w:sz w:val="24"/>
          <w:szCs w:val="24"/>
          <w:highlight w:val="yellow"/>
        </w:rPr>
        <w:t>Příloh</w:t>
      </w:r>
      <w:r w:rsidR="007B17D0">
        <w:rPr>
          <w:sz w:val="24"/>
          <w:szCs w:val="24"/>
          <w:highlight w:val="yellow"/>
        </w:rPr>
        <w:t>y</w:t>
      </w:r>
      <w:r w:rsidR="007076BC" w:rsidRPr="007B17D0">
        <w:rPr>
          <w:sz w:val="24"/>
          <w:szCs w:val="24"/>
          <w:highlight w:val="yellow"/>
        </w:rPr>
        <w:t xml:space="preserve"> č. </w:t>
      </w:r>
      <w:r w:rsidR="007B17D0">
        <w:rPr>
          <w:sz w:val="24"/>
          <w:szCs w:val="24"/>
          <w:highlight w:val="yellow"/>
        </w:rPr>
        <w:t>3</w:t>
      </w:r>
      <w:r w:rsidRPr="007B17D0">
        <w:rPr>
          <w:sz w:val="24"/>
          <w:szCs w:val="24"/>
          <w:highlight w:val="yellow"/>
        </w:rPr>
        <w:t xml:space="preserve"> </w:t>
      </w:r>
      <w:r w:rsidR="0087005D">
        <w:rPr>
          <w:sz w:val="24"/>
          <w:szCs w:val="24"/>
          <w:highlight w:val="yellow"/>
        </w:rPr>
        <w:t>ZD</w:t>
      </w:r>
      <w:r w:rsidRPr="007B17D0">
        <w:rPr>
          <w:sz w:val="24"/>
          <w:szCs w:val="24"/>
          <w:highlight w:val="yellow"/>
        </w:rPr>
        <w:t>, bude doplněna před podpisem Smlouvy</w:t>
      </w:r>
      <w:r w:rsidRPr="006A62AF">
        <w:rPr>
          <w:sz w:val="24"/>
          <w:szCs w:val="24"/>
        </w:rPr>
        <w: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7A3CFD" w:rsidRPr="005C0F87" w:rsidTr="0086374F">
        <w:trPr>
          <w:trHeight w:val="567"/>
        </w:trPr>
        <w:tc>
          <w:tcPr>
            <w:tcW w:w="4606" w:type="dxa"/>
          </w:tcPr>
          <w:p w:rsidR="007A3CFD" w:rsidRPr="00E05187" w:rsidRDefault="007A3CFD" w:rsidP="00B22C77">
            <w:pPr>
              <w:jc w:val="center"/>
            </w:pPr>
            <w:r w:rsidRPr="00E05187">
              <w:t>Kupující</w:t>
            </w:r>
          </w:p>
          <w:p w:rsidR="007A3CFD" w:rsidRPr="00215A80" w:rsidRDefault="007A3CFD" w:rsidP="00B22C77">
            <w:pPr>
              <w:jc w:val="center"/>
              <w:rPr>
                <w:b/>
                <w:highlight w:val="magenta"/>
              </w:rPr>
            </w:pPr>
            <w:r w:rsidRPr="007E309F">
              <w:rPr>
                <w:b/>
              </w:rPr>
              <w:t xml:space="preserve">Česká republika </w:t>
            </w:r>
            <w:r>
              <w:rPr>
                <w:b/>
              </w:rPr>
              <w:t>–</w:t>
            </w:r>
            <w:r w:rsidRPr="007E309F">
              <w:rPr>
                <w:b/>
              </w:rPr>
              <w:t xml:space="preserve"> </w:t>
            </w:r>
            <w:r>
              <w:rPr>
                <w:b/>
              </w:rPr>
              <w:t>Generální finanční ředitelství</w:t>
            </w:r>
          </w:p>
          <w:p w:rsidR="007A3CFD" w:rsidRPr="005C0F87" w:rsidRDefault="007A3CFD" w:rsidP="0086374F">
            <w:pPr>
              <w:jc w:val="center"/>
            </w:pPr>
          </w:p>
        </w:tc>
        <w:tc>
          <w:tcPr>
            <w:tcW w:w="4606" w:type="dxa"/>
          </w:tcPr>
          <w:p w:rsidR="007A3CFD" w:rsidRPr="005C0F87" w:rsidRDefault="007A3CFD" w:rsidP="00B22C77">
            <w:pPr>
              <w:jc w:val="center"/>
            </w:pPr>
            <w:r w:rsidRPr="005C0F87">
              <w:t>Prodávající</w:t>
            </w:r>
          </w:p>
          <w:p w:rsidR="007A3CFD" w:rsidRPr="005C0F87" w:rsidRDefault="007A3CFD" w:rsidP="00B22C77">
            <w:pPr>
              <w:jc w:val="center"/>
            </w:pPr>
            <w:r w:rsidRPr="005C0F87">
              <w:t>[Jméno jednající osoby]</w:t>
            </w:r>
          </w:p>
          <w:p w:rsidR="007A3CFD" w:rsidRPr="005C0F87" w:rsidRDefault="007A3CFD" w:rsidP="0086374F">
            <w:pPr>
              <w:jc w:val="center"/>
            </w:pPr>
            <w:r w:rsidRPr="005C0F87">
              <w:t>[funkce]</w:t>
            </w:r>
          </w:p>
        </w:tc>
      </w:tr>
      <w:tr w:rsidR="007A3CFD" w:rsidRPr="00C15D8A" w:rsidTr="0086374F">
        <w:trPr>
          <w:trHeight w:val="567"/>
        </w:trPr>
        <w:tc>
          <w:tcPr>
            <w:tcW w:w="4606" w:type="dxa"/>
          </w:tcPr>
          <w:p w:rsidR="007A3CFD" w:rsidRPr="005C0F87" w:rsidRDefault="007A3CFD">
            <w:pPr>
              <w:jc w:val="center"/>
            </w:pPr>
          </w:p>
        </w:tc>
        <w:tc>
          <w:tcPr>
            <w:tcW w:w="4606" w:type="dxa"/>
          </w:tcPr>
          <w:p w:rsidR="007A3CFD" w:rsidRPr="00C15D8A" w:rsidRDefault="007A3CFD" w:rsidP="0086374F">
            <w:pPr>
              <w:jc w:val="center"/>
            </w:pPr>
          </w:p>
        </w:tc>
      </w:tr>
    </w:tbl>
    <w:p w:rsidR="006135FA" w:rsidRDefault="006135FA" w:rsidP="008A5116">
      <w:pPr>
        <w:rPr>
          <w:b/>
        </w:rPr>
      </w:pPr>
    </w:p>
    <w:sectPr w:rsidR="006135FA" w:rsidSect="00215A80">
      <w:head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55" w:rsidRDefault="00392955" w:rsidP="00392955">
      <w:r>
        <w:separator/>
      </w:r>
    </w:p>
  </w:endnote>
  <w:endnote w:type="continuationSeparator" w:id="0">
    <w:p w:rsidR="00392955" w:rsidRDefault="00392955" w:rsidP="0039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55" w:rsidRDefault="00392955" w:rsidP="00392955">
      <w:r>
        <w:separator/>
      </w:r>
    </w:p>
  </w:footnote>
  <w:footnote w:type="continuationSeparator" w:id="0">
    <w:p w:rsidR="00392955" w:rsidRDefault="00392955" w:rsidP="0039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55" w:rsidRPr="00392955" w:rsidRDefault="00392955" w:rsidP="00392955">
    <w:pPr>
      <w:pStyle w:val="Zhlav"/>
      <w:jc w:val="center"/>
      <w:rPr>
        <w:b/>
        <w:color w:val="FF0000"/>
        <w:sz w:val="44"/>
        <w:szCs w:val="44"/>
      </w:rPr>
    </w:pPr>
    <w:r w:rsidRPr="00392955">
      <w:rPr>
        <w:b/>
        <w:color w:val="FF0000"/>
        <w:sz w:val="44"/>
        <w:szCs w:val="44"/>
      </w:rPr>
      <w:t>GFŘ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A94"/>
    <w:multiLevelType w:val="hybridMultilevel"/>
    <w:tmpl w:val="C890DF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DA5200D"/>
    <w:multiLevelType w:val="multilevel"/>
    <w:tmpl w:val="77883036"/>
    <w:lvl w:ilvl="0">
      <w:start w:val="1"/>
      <w:numFmt w:val="decimal"/>
      <w:pStyle w:val="1NadpisMF"/>
      <w:lvlText w:val="%1."/>
      <w:lvlJc w:val="left"/>
      <w:rPr>
        <w:rFonts w:asciiTheme="minorHAnsi" w:hAnsiTheme="minorHAnsi" w:cs="Times New Roman" w:hint="default"/>
        <w:b/>
        <w:i w:val="0"/>
        <w:sz w:val="28"/>
      </w:rPr>
    </w:lvl>
    <w:lvl w:ilvl="1">
      <w:start w:val="1"/>
      <w:numFmt w:val="decimal"/>
      <w:pStyle w:val="2sltext"/>
      <w:lvlText w:val="%1.%2"/>
      <w:lvlJc w:val="left"/>
      <w:rPr>
        <w:rFonts w:asciiTheme="minorHAnsi" w:hAnsiTheme="minorHAnsi" w:cs="Times New Roman" w:hint="default"/>
        <w:b/>
        <w:i w:val="0"/>
        <w:color w:val="auto"/>
        <w:sz w:val="22"/>
      </w:rPr>
    </w:lvl>
    <w:lvl w:ilvl="2">
      <w:start w:val="1"/>
      <w:numFmt w:val="lowerLetter"/>
      <w:pStyle w:val="4SezPs"/>
      <w:lvlText w:val="%3)"/>
      <w:lvlJc w:val="left"/>
      <w:pPr>
        <w:ind w:left="2128"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4A8F01CE"/>
    <w:multiLevelType w:val="hybridMultilevel"/>
    <w:tmpl w:val="BEC89DD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5">
    <w:nsid w:val="52FB251E"/>
    <w:multiLevelType w:val="hybridMultilevel"/>
    <w:tmpl w:val="31D885B4"/>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2331D1C"/>
    <w:multiLevelType w:val="hybridMultilevel"/>
    <w:tmpl w:val="C276D0EC"/>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4D62AE6"/>
    <w:multiLevelType w:val="hybridMultilevel"/>
    <w:tmpl w:val="CCF2D3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6"/>
  </w:num>
  <w:num w:numId="34">
    <w:abstractNumId w:val="6"/>
  </w:num>
  <w:num w:numId="35">
    <w:abstractNumId w:val="6"/>
  </w:num>
  <w:num w:numId="36">
    <w:abstractNumId w:val="5"/>
  </w:num>
  <w:num w:numId="37">
    <w:abstractNumId w:val="1"/>
  </w:num>
  <w:num w:numId="38">
    <w:abstractNumId w:val="0"/>
  </w:num>
  <w:num w:numId="39">
    <w:abstractNumId w:val="8"/>
  </w:num>
  <w:num w:numId="40">
    <w:abstractNumId w:val="3"/>
  </w:num>
  <w:num w:numId="41">
    <w:abstractNumId w:val="1"/>
  </w:num>
  <w:num w:numId="42">
    <w:abstractNumId w:val="1"/>
  </w:num>
  <w:num w:numId="43">
    <w:abstractNumId w:val="1"/>
  </w:num>
  <w:num w:numId="4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9C5"/>
    <w:rsid w:val="00016D07"/>
    <w:rsid w:val="000218E7"/>
    <w:rsid w:val="000219BB"/>
    <w:rsid w:val="00024969"/>
    <w:rsid w:val="000333A1"/>
    <w:rsid w:val="00040CA1"/>
    <w:rsid w:val="000431A9"/>
    <w:rsid w:val="0004360A"/>
    <w:rsid w:val="0004563D"/>
    <w:rsid w:val="00047436"/>
    <w:rsid w:val="00047545"/>
    <w:rsid w:val="000511B9"/>
    <w:rsid w:val="00064445"/>
    <w:rsid w:val="00067F86"/>
    <w:rsid w:val="00071331"/>
    <w:rsid w:val="00072584"/>
    <w:rsid w:val="00086190"/>
    <w:rsid w:val="0009079B"/>
    <w:rsid w:val="000914BA"/>
    <w:rsid w:val="0009209F"/>
    <w:rsid w:val="000A3387"/>
    <w:rsid w:val="000B09D5"/>
    <w:rsid w:val="000B5234"/>
    <w:rsid w:val="000B7AC8"/>
    <w:rsid w:val="000C1F59"/>
    <w:rsid w:val="000C3D1E"/>
    <w:rsid w:val="000C4A81"/>
    <w:rsid w:val="000C599F"/>
    <w:rsid w:val="000C6641"/>
    <w:rsid w:val="000D3313"/>
    <w:rsid w:val="000D5AF3"/>
    <w:rsid w:val="000E210E"/>
    <w:rsid w:val="000E3330"/>
    <w:rsid w:val="000F10F2"/>
    <w:rsid w:val="000F2AEF"/>
    <w:rsid w:val="000F457B"/>
    <w:rsid w:val="00111E43"/>
    <w:rsid w:val="00113353"/>
    <w:rsid w:val="00115F85"/>
    <w:rsid w:val="001242D7"/>
    <w:rsid w:val="00127198"/>
    <w:rsid w:val="001349BA"/>
    <w:rsid w:val="001366D5"/>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BEF"/>
    <w:rsid w:val="001B5FA1"/>
    <w:rsid w:val="001B7A16"/>
    <w:rsid w:val="001C30DF"/>
    <w:rsid w:val="001C4B3A"/>
    <w:rsid w:val="001C64C1"/>
    <w:rsid w:val="001E2998"/>
    <w:rsid w:val="001F55DF"/>
    <w:rsid w:val="001F78E5"/>
    <w:rsid w:val="002058AC"/>
    <w:rsid w:val="0020674C"/>
    <w:rsid w:val="00206AC5"/>
    <w:rsid w:val="002104EF"/>
    <w:rsid w:val="002105B9"/>
    <w:rsid w:val="00215A80"/>
    <w:rsid w:val="00216741"/>
    <w:rsid w:val="00216A52"/>
    <w:rsid w:val="00217E4E"/>
    <w:rsid w:val="0022069E"/>
    <w:rsid w:val="00226963"/>
    <w:rsid w:val="00226FE8"/>
    <w:rsid w:val="00232B81"/>
    <w:rsid w:val="00234EEB"/>
    <w:rsid w:val="00236DAB"/>
    <w:rsid w:val="00242E7F"/>
    <w:rsid w:val="00247815"/>
    <w:rsid w:val="0025536D"/>
    <w:rsid w:val="00275CD4"/>
    <w:rsid w:val="00286FDA"/>
    <w:rsid w:val="00291B83"/>
    <w:rsid w:val="002944B5"/>
    <w:rsid w:val="0029641C"/>
    <w:rsid w:val="002A56FE"/>
    <w:rsid w:val="002A5F02"/>
    <w:rsid w:val="002A6536"/>
    <w:rsid w:val="002B2DBE"/>
    <w:rsid w:val="002B658D"/>
    <w:rsid w:val="002D4750"/>
    <w:rsid w:val="002D6884"/>
    <w:rsid w:val="002D6B1E"/>
    <w:rsid w:val="002E197E"/>
    <w:rsid w:val="002E1DA3"/>
    <w:rsid w:val="002E1F72"/>
    <w:rsid w:val="002F19AB"/>
    <w:rsid w:val="002F4CBD"/>
    <w:rsid w:val="00302056"/>
    <w:rsid w:val="0030336C"/>
    <w:rsid w:val="00305C14"/>
    <w:rsid w:val="003106CE"/>
    <w:rsid w:val="003111E3"/>
    <w:rsid w:val="003137F8"/>
    <w:rsid w:val="003226F9"/>
    <w:rsid w:val="003257EA"/>
    <w:rsid w:val="00330437"/>
    <w:rsid w:val="00336A21"/>
    <w:rsid w:val="003458F0"/>
    <w:rsid w:val="0036322F"/>
    <w:rsid w:val="0037072E"/>
    <w:rsid w:val="00374192"/>
    <w:rsid w:val="00375F04"/>
    <w:rsid w:val="00377635"/>
    <w:rsid w:val="00392955"/>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E10ED"/>
    <w:rsid w:val="003E1618"/>
    <w:rsid w:val="003E23D4"/>
    <w:rsid w:val="003E278E"/>
    <w:rsid w:val="003E3A70"/>
    <w:rsid w:val="003F3628"/>
    <w:rsid w:val="003F57E8"/>
    <w:rsid w:val="003F679A"/>
    <w:rsid w:val="00404419"/>
    <w:rsid w:val="004056B5"/>
    <w:rsid w:val="00410DC2"/>
    <w:rsid w:val="004111F1"/>
    <w:rsid w:val="00434C9A"/>
    <w:rsid w:val="00440003"/>
    <w:rsid w:val="00445C46"/>
    <w:rsid w:val="004572FD"/>
    <w:rsid w:val="00462076"/>
    <w:rsid w:val="004767DE"/>
    <w:rsid w:val="004877F9"/>
    <w:rsid w:val="00497828"/>
    <w:rsid w:val="004B5285"/>
    <w:rsid w:val="004B6EB9"/>
    <w:rsid w:val="004C173B"/>
    <w:rsid w:val="004C23BC"/>
    <w:rsid w:val="004C3B25"/>
    <w:rsid w:val="004D09D6"/>
    <w:rsid w:val="004D48A5"/>
    <w:rsid w:val="004E00C7"/>
    <w:rsid w:val="004F027F"/>
    <w:rsid w:val="004F36C9"/>
    <w:rsid w:val="004F3DB6"/>
    <w:rsid w:val="00501F78"/>
    <w:rsid w:val="00505425"/>
    <w:rsid w:val="005172F7"/>
    <w:rsid w:val="005178F4"/>
    <w:rsid w:val="00524663"/>
    <w:rsid w:val="005274F5"/>
    <w:rsid w:val="00531E53"/>
    <w:rsid w:val="00535F16"/>
    <w:rsid w:val="00543FFF"/>
    <w:rsid w:val="0054574D"/>
    <w:rsid w:val="0055103D"/>
    <w:rsid w:val="0055156A"/>
    <w:rsid w:val="005559BB"/>
    <w:rsid w:val="00556A34"/>
    <w:rsid w:val="00560804"/>
    <w:rsid w:val="0056124D"/>
    <w:rsid w:val="00562D5B"/>
    <w:rsid w:val="005638B7"/>
    <w:rsid w:val="0056725D"/>
    <w:rsid w:val="005755CE"/>
    <w:rsid w:val="00575EEE"/>
    <w:rsid w:val="00577395"/>
    <w:rsid w:val="00580051"/>
    <w:rsid w:val="00582D67"/>
    <w:rsid w:val="005842E0"/>
    <w:rsid w:val="0058505E"/>
    <w:rsid w:val="005852D7"/>
    <w:rsid w:val="005A1D36"/>
    <w:rsid w:val="005A5EBB"/>
    <w:rsid w:val="005B3495"/>
    <w:rsid w:val="005B4C16"/>
    <w:rsid w:val="005B4CD5"/>
    <w:rsid w:val="005B58D5"/>
    <w:rsid w:val="005B7937"/>
    <w:rsid w:val="005C0F87"/>
    <w:rsid w:val="005C3FF9"/>
    <w:rsid w:val="005C5361"/>
    <w:rsid w:val="005D10B7"/>
    <w:rsid w:val="005D31D0"/>
    <w:rsid w:val="005D3313"/>
    <w:rsid w:val="005D79AD"/>
    <w:rsid w:val="005E1B12"/>
    <w:rsid w:val="005E5674"/>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65AE"/>
    <w:rsid w:val="006A1BDF"/>
    <w:rsid w:val="006A2E26"/>
    <w:rsid w:val="006A4080"/>
    <w:rsid w:val="006A62AF"/>
    <w:rsid w:val="006B28F4"/>
    <w:rsid w:val="006C3BA5"/>
    <w:rsid w:val="006C53BD"/>
    <w:rsid w:val="006D15C2"/>
    <w:rsid w:val="006D59E8"/>
    <w:rsid w:val="006E3E0E"/>
    <w:rsid w:val="006E72ED"/>
    <w:rsid w:val="006E7A88"/>
    <w:rsid w:val="006F1161"/>
    <w:rsid w:val="006F6772"/>
    <w:rsid w:val="006F7DFF"/>
    <w:rsid w:val="00700809"/>
    <w:rsid w:val="007076BC"/>
    <w:rsid w:val="0071232F"/>
    <w:rsid w:val="007205BF"/>
    <w:rsid w:val="00722D6D"/>
    <w:rsid w:val="007239D7"/>
    <w:rsid w:val="00726D50"/>
    <w:rsid w:val="00730107"/>
    <w:rsid w:val="007357C2"/>
    <w:rsid w:val="00744255"/>
    <w:rsid w:val="00744DDA"/>
    <w:rsid w:val="007503DE"/>
    <w:rsid w:val="00751136"/>
    <w:rsid w:val="007635B7"/>
    <w:rsid w:val="00766125"/>
    <w:rsid w:val="0076655B"/>
    <w:rsid w:val="00773C11"/>
    <w:rsid w:val="00773CD0"/>
    <w:rsid w:val="00774281"/>
    <w:rsid w:val="00780354"/>
    <w:rsid w:val="007820A3"/>
    <w:rsid w:val="00782551"/>
    <w:rsid w:val="00787EB6"/>
    <w:rsid w:val="00797BC0"/>
    <w:rsid w:val="007A3CFD"/>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E7E"/>
    <w:rsid w:val="00823FE1"/>
    <w:rsid w:val="0082401F"/>
    <w:rsid w:val="00826F7F"/>
    <w:rsid w:val="0083294A"/>
    <w:rsid w:val="0083330B"/>
    <w:rsid w:val="008376A0"/>
    <w:rsid w:val="0084092F"/>
    <w:rsid w:val="0085199D"/>
    <w:rsid w:val="008535B1"/>
    <w:rsid w:val="008565BD"/>
    <w:rsid w:val="0086374F"/>
    <w:rsid w:val="0087005D"/>
    <w:rsid w:val="00871F8F"/>
    <w:rsid w:val="00872405"/>
    <w:rsid w:val="00874079"/>
    <w:rsid w:val="008746A6"/>
    <w:rsid w:val="008754E4"/>
    <w:rsid w:val="008817F1"/>
    <w:rsid w:val="00883C40"/>
    <w:rsid w:val="00894F6E"/>
    <w:rsid w:val="00897008"/>
    <w:rsid w:val="00897EEF"/>
    <w:rsid w:val="008A49B2"/>
    <w:rsid w:val="008A4F4F"/>
    <w:rsid w:val="008A5116"/>
    <w:rsid w:val="008A68E4"/>
    <w:rsid w:val="008A69DF"/>
    <w:rsid w:val="008B1D3E"/>
    <w:rsid w:val="008C19D9"/>
    <w:rsid w:val="008D0A8B"/>
    <w:rsid w:val="008D1606"/>
    <w:rsid w:val="008D2D0B"/>
    <w:rsid w:val="008D42CA"/>
    <w:rsid w:val="008D4908"/>
    <w:rsid w:val="008E26F9"/>
    <w:rsid w:val="008E4D82"/>
    <w:rsid w:val="008F4300"/>
    <w:rsid w:val="00900D84"/>
    <w:rsid w:val="00902194"/>
    <w:rsid w:val="00910EF7"/>
    <w:rsid w:val="0092255F"/>
    <w:rsid w:val="00923166"/>
    <w:rsid w:val="009273BC"/>
    <w:rsid w:val="0093575C"/>
    <w:rsid w:val="00935C15"/>
    <w:rsid w:val="00937134"/>
    <w:rsid w:val="009424B7"/>
    <w:rsid w:val="00943C85"/>
    <w:rsid w:val="0094754A"/>
    <w:rsid w:val="00947863"/>
    <w:rsid w:val="00950F53"/>
    <w:rsid w:val="00951EC7"/>
    <w:rsid w:val="009549FD"/>
    <w:rsid w:val="0095641B"/>
    <w:rsid w:val="0096047A"/>
    <w:rsid w:val="009636A9"/>
    <w:rsid w:val="00967AD8"/>
    <w:rsid w:val="00970B54"/>
    <w:rsid w:val="009732F5"/>
    <w:rsid w:val="00974C0F"/>
    <w:rsid w:val="00980EE9"/>
    <w:rsid w:val="00986559"/>
    <w:rsid w:val="00996C52"/>
    <w:rsid w:val="009A0E7C"/>
    <w:rsid w:val="009A1547"/>
    <w:rsid w:val="009A70E5"/>
    <w:rsid w:val="009B4F36"/>
    <w:rsid w:val="009C3102"/>
    <w:rsid w:val="009C496E"/>
    <w:rsid w:val="009C57C0"/>
    <w:rsid w:val="009D1767"/>
    <w:rsid w:val="009D1F48"/>
    <w:rsid w:val="009E2FF4"/>
    <w:rsid w:val="009E6AF5"/>
    <w:rsid w:val="009F18D1"/>
    <w:rsid w:val="009F18F1"/>
    <w:rsid w:val="009F503B"/>
    <w:rsid w:val="009F6E10"/>
    <w:rsid w:val="00A00375"/>
    <w:rsid w:val="00A02D67"/>
    <w:rsid w:val="00A1253A"/>
    <w:rsid w:val="00A1346B"/>
    <w:rsid w:val="00A15715"/>
    <w:rsid w:val="00A158C4"/>
    <w:rsid w:val="00A160E3"/>
    <w:rsid w:val="00A17D9B"/>
    <w:rsid w:val="00A20738"/>
    <w:rsid w:val="00A228DF"/>
    <w:rsid w:val="00A346A5"/>
    <w:rsid w:val="00A34C09"/>
    <w:rsid w:val="00A3575D"/>
    <w:rsid w:val="00A45F24"/>
    <w:rsid w:val="00A522C5"/>
    <w:rsid w:val="00A53741"/>
    <w:rsid w:val="00A650F9"/>
    <w:rsid w:val="00A737C1"/>
    <w:rsid w:val="00A80C7E"/>
    <w:rsid w:val="00A828DB"/>
    <w:rsid w:val="00A903D2"/>
    <w:rsid w:val="00A9218A"/>
    <w:rsid w:val="00A9370E"/>
    <w:rsid w:val="00A963AF"/>
    <w:rsid w:val="00AA27AE"/>
    <w:rsid w:val="00AB4B7F"/>
    <w:rsid w:val="00AB7E77"/>
    <w:rsid w:val="00AC0F7F"/>
    <w:rsid w:val="00AC4F18"/>
    <w:rsid w:val="00AC632E"/>
    <w:rsid w:val="00AD2BC4"/>
    <w:rsid w:val="00AE2D77"/>
    <w:rsid w:val="00AE331D"/>
    <w:rsid w:val="00AE3F3D"/>
    <w:rsid w:val="00AF0A3B"/>
    <w:rsid w:val="00AF7C44"/>
    <w:rsid w:val="00B0461E"/>
    <w:rsid w:val="00B20892"/>
    <w:rsid w:val="00B21A1F"/>
    <w:rsid w:val="00B2245A"/>
    <w:rsid w:val="00B22801"/>
    <w:rsid w:val="00B24F8C"/>
    <w:rsid w:val="00B32DF1"/>
    <w:rsid w:val="00B332F0"/>
    <w:rsid w:val="00B355C6"/>
    <w:rsid w:val="00B40714"/>
    <w:rsid w:val="00B45588"/>
    <w:rsid w:val="00B520FA"/>
    <w:rsid w:val="00B62ECE"/>
    <w:rsid w:val="00B66D4E"/>
    <w:rsid w:val="00B720FB"/>
    <w:rsid w:val="00B74485"/>
    <w:rsid w:val="00B807FC"/>
    <w:rsid w:val="00B81722"/>
    <w:rsid w:val="00B81FC7"/>
    <w:rsid w:val="00B83349"/>
    <w:rsid w:val="00B83825"/>
    <w:rsid w:val="00B83AC2"/>
    <w:rsid w:val="00B84604"/>
    <w:rsid w:val="00B8532A"/>
    <w:rsid w:val="00B94B55"/>
    <w:rsid w:val="00B95020"/>
    <w:rsid w:val="00B96DFC"/>
    <w:rsid w:val="00BC2CCE"/>
    <w:rsid w:val="00BC3177"/>
    <w:rsid w:val="00BC3746"/>
    <w:rsid w:val="00BD6880"/>
    <w:rsid w:val="00BE01CE"/>
    <w:rsid w:val="00BE7107"/>
    <w:rsid w:val="00C01F7D"/>
    <w:rsid w:val="00C13365"/>
    <w:rsid w:val="00C13ADB"/>
    <w:rsid w:val="00C15D8A"/>
    <w:rsid w:val="00C169E4"/>
    <w:rsid w:val="00C24F03"/>
    <w:rsid w:val="00C26248"/>
    <w:rsid w:val="00C26FF8"/>
    <w:rsid w:val="00C30E6C"/>
    <w:rsid w:val="00C31013"/>
    <w:rsid w:val="00C352F5"/>
    <w:rsid w:val="00C44F16"/>
    <w:rsid w:val="00C473DB"/>
    <w:rsid w:val="00C51D0C"/>
    <w:rsid w:val="00C5716D"/>
    <w:rsid w:val="00C60BF7"/>
    <w:rsid w:val="00C73ECD"/>
    <w:rsid w:val="00C75B75"/>
    <w:rsid w:val="00C75E77"/>
    <w:rsid w:val="00C80BC0"/>
    <w:rsid w:val="00C812A3"/>
    <w:rsid w:val="00C85A90"/>
    <w:rsid w:val="00C9669A"/>
    <w:rsid w:val="00C9677B"/>
    <w:rsid w:val="00C975FA"/>
    <w:rsid w:val="00C97E86"/>
    <w:rsid w:val="00CA062F"/>
    <w:rsid w:val="00CA4EFE"/>
    <w:rsid w:val="00CA5BD8"/>
    <w:rsid w:val="00CB1731"/>
    <w:rsid w:val="00CB3958"/>
    <w:rsid w:val="00CB69E7"/>
    <w:rsid w:val="00CB6CE4"/>
    <w:rsid w:val="00CC5D27"/>
    <w:rsid w:val="00CC7C07"/>
    <w:rsid w:val="00CC7C23"/>
    <w:rsid w:val="00CD2446"/>
    <w:rsid w:val="00CD7072"/>
    <w:rsid w:val="00CF1EEF"/>
    <w:rsid w:val="00D00844"/>
    <w:rsid w:val="00D07AE3"/>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73F2A"/>
    <w:rsid w:val="00D80E3C"/>
    <w:rsid w:val="00D83FE8"/>
    <w:rsid w:val="00D91164"/>
    <w:rsid w:val="00DA096B"/>
    <w:rsid w:val="00DA174B"/>
    <w:rsid w:val="00DA2EC2"/>
    <w:rsid w:val="00DA7376"/>
    <w:rsid w:val="00DA7BEF"/>
    <w:rsid w:val="00DB211D"/>
    <w:rsid w:val="00DB6BEA"/>
    <w:rsid w:val="00DC22AE"/>
    <w:rsid w:val="00DD3CBA"/>
    <w:rsid w:val="00DD578F"/>
    <w:rsid w:val="00DE1DC6"/>
    <w:rsid w:val="00DE27D2"/>
    <w:rsid w:val="00DF523E"/>
    <w:rsid w:val="00DF7ADC"/>
    <w:rsid w:val="00E01090"/>
    <w:rsid w:val="00E01893"/>
    <w:rsid w:val="00E05187"/>
    <w:rsid w:val="00E15F19"/>
    <w:rsid w:val="00E17491"/>
    <w:rsid w:val="00E177C3"/>
    <w:rsid w:val="00E25A3C"/>
    <w:rsid w:val="00E27414"/>
    <w:rsid w:val="00E36233"/>
    <w:rsid w:val="00E3635B"/>
    <w:rsid w:val="00E53DB5"/>
    <w:rsid w:val="00E646E6"/>
    <w:rsid w:val="00E64CEE"/>
    <w:rsid w:val="00E673E7"/>
    <w:rsid w:val="00E752C3"/>
    <w:rsid w:val="00E93AE5"/>
    <w:rsid w:val="00E96968"/>
    <w:rsid w:val="00EA2186"/>
    <w:rsid w:val="00EB00E9"/>
    <w:rsid w:val="00EB355E"/>
    <w:rsid w:val="00EB4A8C"/>
    <w:rsid w:val="00EB6466"/>
    <w:rsid w:val="00EC06F2"/>
    <w:rsid w:val="00EC1A51"/>
    <w:rsid w:val="00EC3D86"/>
    <w:rsid w:val="00ED2478"/>
    <w:rsid w:val="00ED6180"/>
    <w:rsid w:val="00EF3414"/>
    <w:rsid w:val="00F078D5"/>
    <w:rsid w:val="00F07F61"/>
    <w:rsid w:val="00F15752"/>
    <w:rsid w:val="00F208C4"/>
    <w:rsid w:val="00F335E1"/>
    <w:rsid w:val="00F41AFC"/>
    <w:rsid w:val="00F443B8"/>
    <w:rsid w:val="00F4442F"/>
    <w:rsid w:val="00F53E64"/>
    <w:rsid w:val="00F55DE2"/>
    <w:rsid w:val="00F65297"/>
    <w:rsid w:val="00F6561D"/>
    <w:rsid w:val="00F668E4"/>
    <w:rsid w:val="00F67040"/>
    <w:rsid w:val="00F73DF9"/>
    <w:rsid w:val="00F8331E"/>
    <w:rsid w:val="00F8655D"/>
    <w:rsid w:val="00F91FDC"/>
    <w:rsid w:val="00F966A2"/>
    <w:rsid w:val="00FA1F19"/>
    <w:rsid w:val="00FA5BA8"/>
    <w:rsid w:val="00FB0DD1"/>
    <w:rsid w:val="00FB3DC2"/>
    <w:rsid w:val="00FB60C8"/>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customStyle="1" w:styleId="formdata">
    <w:name w:val="form_data"/>
    <w:rsid w:val="00D91164"/>
    <w:rPr>
      <w:rFonts w:cs="Times New Roman"/>
    </w:rPr>
  </w:style>
  <w:style w:type="paragraph" w:styleId="Zhlav">
    <w:name w:val="header"/>
    <w:basedOn w:val="Normln"/>
    <w:link w:val="ZhlavChar"/>
    <w:uiPriority w:val="99"/>
    <w:unhideWhenUsed/>
    <w:rsid w:val="00392955"/>
    <w:pPr>
      <w:tabs>
        <w:tab w:val="center" w:pos="4536"/>
        <w:tab w:val="right" w:pos="9072"/>
      </w:tabs>
    </w:pPr>
  </w:style>
  <w:style w:type="character" w:customStyle="1" w:styleId="ZhlavChar">
    <w:name w:val="Záhlaví Char"/>
    <w:basedOn w:val="Standardnpsmoodstavce"/>
    <w:link w:val="Zhlav"/>
    <w:uiPriority w:val="99"/>
    <w:rsid w:val="00392955"/>
    <w:rPr>
      <w:sz w:val="24"/>
      <w:szCs w:val="24"/>
    </w:rPr>
  </w:style>
  <w:style w:type="paragraph" w:styleId="Zpat">
    <w:name w:val="footer"/>
    <w:basedOn w:val="Normln"/>
    <w:link w:val="ZpatChar"/>
    <w:uiPriority w:val="99"/>
    <w:unhideWhenUsed/>
    <w:rsid w:val="00392955"/>
    <w:pPr>
      <w:tabs>
        <w:tab w:val="center" w:pos="4536"/>
        <w:tab w:val="right" w:pos="9072"/>
      </w:tabs>
    </w:pPr>
  </w:style>
  <w:style w:type="character" w:customStyle="1" w:styleId="ZpatChar">
    <w:name w:val="Zápatí Char"/>
    <w:basedOn w:val="Standardnpsmoodstavce"/>
    <w:link w:val="Zpat"/>
    <w:uiPriority w:val="99"/>
    <w:rsid w:val="00392955"/>
    <w:rPr>
      <w:sz w:val="24"/>
      <w:szCs w:val="24"/>
    </w:rPr>
  </w:style>
  <w:style w:type="paragraph" w:customStyle="1" w:styleId="2SLTEXT0">
    <w:name w:val="2ČÍSLTEXT"/>
    <w:basedOn w:val="2sltext"/>
    <w:uiPriority w:val="99"/>
    <w:qFormat/>
    <w:rsid w:val="006E72ED"/>
  </w:style>
  <w:style w:type="paragraph" w:customStyle="1" w:styleId="1NadpisMF">
    <w:name w:val="1Nadpis_MF"/>
    <w:basedOn w:val="Normln"/>
    <w:autoRedefine/>
    <w:uiPriority w:val="99"/>
    <w:rsid w:val="006E72ED"/>
    <w:pPr>
      <w:keepNext/>
      <w:numPr>
        <w:numId w:val="3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6E72ED"/>
    <w:pPr>
      <w:numPr>
        <w:ilvl w:val="2"/>
        <w:numId w:val="37"/>
      </w:numPr>
      <w:spacing w:before="120" w:after="120"/>
      <w:jc w:val="both"/>
    </w:pPr>
    <w:rPr>
      <w:rFonts w:ascii="Calibri" w:hAnsi="Calibri"/>
      <w:sz w:val="22"/>
      <w:szCs w:val="22"/>
      <w:lang w:eastAsia="en-US"/>
    </w:rPr>
  </w:style>
  <w:style w:type="paragraph" w:customStyle="1" w:styleId="6Plohy">
    <w:name w:val="6Přílohy"/>
    <w:basedOn w:val="Normln"/>
    <w:uiPriority w:val="99"/>
    <w:rsid w:val="006E72ED"/>
    <w:pPr>
      <w:numPr>
        <w:ilvl w:val="4"/>
        <w:numId w:val="37"/>
      </w:numPr>
      <w:spacing w:after="260"/>
      <w:contextualSpacing/>
      <w:jc w:val="both"/>
    </w:pPr>
    <w:rPr>
      <w:rFonts w:ascii="Calibri" w:hAnsi="Calibri"/>
      <w:sz w:val="20"/>
      <w:szCs w:val="20"/>
    </w:rPr>
  </w:style>
  <w:style w:type="paragraph" w:customStyle="1" w:styleId="2sltext">
    <w:name w:val="2čísl.text"/>
    <w:basedOn w:val="Zkladntext"/>
    <w:uiPriority w:val="99"/>
    <w:rsid w:val="006E72ED"/>
    <w:pPr>
      <w:widowControl/>
      <w:numPr>
        <w:ilvl w:val="1"/>
        <w:numId w:val="37"/>
      </w:numPr>
      <w:snapToGrid/>
      <w:spacing w:after="240"/>
    </w:pPr>
    <w:rPr>
      <w:rFonts w:ascii="Calibri" w:hAnsi="Calibri"/>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customStyle="1" w:styleId="formdata">
    <w:name w:val="form_data"/>
    <w:rsid w:val="00D91164"/>
    <w:rPr>
      <w:rFonts w:cs="Times New Roman"/>
    </w:rPr>
  </w:style>
  <w:style w:type="paragraph" w:styleId="Zhlav">
    <w:name w:val="header"/>
    <w:basedOn w:val="Normln"/>
    <w:link w:val="ZhlavChar"/>
    <w:uiPriority w:val="99"/>
    <w:unhideWhenUsed/>
    <w:rsid w:val="00392955"/>
    <w:pPr>
      <w:tabs>
        <w:tab w:val="center" w:pos="4536"/>
        <w:tab w:val="right" w:pos="9072"/>
      </w:tabs>
    </w:pPr>
  </w:style>
  <w:style w:type="character" w:customStyle="1" w:styleId="ZhlavChar">
    <w:name w:val="Záhlaví Char"/>
    <w:basedOn w:val="Standardnpsmoodstavce"/>
    <w:link w:val="Zhlav"/>
    <w:uiPriority w:val="99"/>
    <w:rsid w:val="00392955"/>
    <w:rPr>
      <w:sz w:val="24"/>
      <w:szCs w:val="24"/>
    </w:rPr>
  </w:style>
  <w:style w:type="paragraph" w:styleId="Zpat">
    <w:name w:val="footer"/>
    <w:basedOn w:val="Normln"/>
    <w:link w:val="ZpatChar"/>
    <w:uiPriority w:val="99"/>
    <w:unhideWhenUsed/>
    <w:rsid w:val="00392955"/>
    <w:pPr>
      <w:tabs>
        <w:tab w:val="center" w:pos="4536"/>
        <w:tab w:val="right" w:pos="9072"/>
      </w:tabs>
    </w:pPr>
  </w:style>
  <w:style w:type="character" w:customStyle="1" w:styleId="ZpatChar">
    <w:name w:val="Zápatí Char"/>
    <w:basedOn w:val="Standardnpsmoodstavce"/>
    <w:link w:val="Zpat"/>
    <w:uiPriority w:val="99"/>
    <w:rsid w:val="00392955"/>
    <w:rPr>
      <w:sz w:val="24"/>
      <w:szCs w:val="24"/>
    </w:rPr>
  </w:style>
  <w:style w:type="paragraph" w:customStyle="1" w:styleId="2SLTEXT0">
    <w:name w:val="2ČÍSLTEXT"/>
    <w:basedOn w:val="2sltext"/>
    <w:uiPriority w:val="99"/>
    <w:qFormat/>
    <w:rsid w:val="006E72ED"/>
  </w:style>
  <w:style w:type="paragraph" w:customStyle="1" w:styleId="1NadpisMF">
    <w:name w:val="1Nadpis_MF"/>
    <w:basedOn w:val="Normln"/>
    <w:autoRedefine/>
    <w:uiPriority w:val="99"/>
    <w:rsid w:val="006E72ED"/>
    <w:pPr>
      <w:keepNext/>
      <w:numPr>
        <w:numId w:val="37"/>
      </w:numPr>
      <w:pBdr>
        <w:top w:val="single" w:sz="4" w:space="1" w:color="auto"/>
        <w:left w:val="single" w:sz="4" w:space="4" w:color="auto"/>
        <w:bottom w:val="single" w:sz="4" w:space="4" w:color="auto"/>
        <w:right w:val="single" w:sz="4" w:space="4" w:color="auto"/>
      </w:pBdr>
      <w:spacing w:before="480" w:after="480"/>
      <w:jc w:val="both"/>
      <w:outlineLvl w:val="0"/>
    </w:pPr>
    <w:rPr>
      <w:rFonts w:ascii="Calibri" w:hAnsi="Calibri"/>
      <w:b/>
      <w:bCs/>
      <w:kern w:val="32"/>
      <w:sz w:val="28"/>
      <w:szCs w:val="28"/>
      <w:lang w:eastAsia="en-US"/>
    </w:rPr>
  </w:style>
  <w:style w:type="paragraph" w:customStyle="1" w:styleId="4SezPs">
    <w:name w:val="4SezPís"/>
    <w:basedOn w:val="Normln"/>
    <w:uiPriority w:val="99"/>
    <w:rsid w:val="006E72ED"/>
    <w:pPr>
      <w:numPr>
        <w:ilvl w:val="2"/>
        <w:numId w:val="37"/>
      </w:numPr>
      <w:spacing w:before="120" w:after="120"/>
      <w:jc w:val="both"/>
    </w:pPr>
    <w:rPr>
      <w:rFonts w:ascii="Calibri" w:hAnsi="Calibri"/>
      <w:sz w:val="22"/>
      <w:szCs w:val="22"/>
      <w:lang w:eastAsia="en-US"/>
    </w:rPr>
  </w:style>
  <w:style w:type="paragraph" w:customStyle="1" w:styleId="6Plohy">
    <w:name w:val="6Přílohy"/>
    <w:basedOn w:val="Normln"/>
    <w:uiPriority w:val="99"/>
    <w:rsid w:val="006E72ED"/>
    <w:pPr>
      <w:numPr>
        <w:ilvl w:val="4"/>
        <w:numId w:val="37"/>
      </w:numPr>
      <w:spacing w:after="260"/>
      <w:contextualSpacing/>
      <w:jc w:val="both"/>
    </w:pPr>
    <w:rPr>
      <w:rFonts w:ascii="Calibri" w:hAnsi="Calibri"/>
      <w:sz w:val="20"/>
      <w:szCs w:val="20"/>
    </w:rPr>
  </w:style>
  <w:style w:type="paragraph" w:customStyle="1" w:styleId="2sltext">
    <w:name w:val="2čísl.text"/>
    <w:basedOn w:val="Zkladntext"/>
    <w:uiPriority w:val="99"/>
    <w:rsid w:val="006E72ED"/>
    <w:pPr>
      <w:widowControl/>
      <w:numPr>
        <w:ilvl w:val="1"/>
        <w:numId w:val="37"/>
      </w:numPr>
      <w:snapToGrid/>
      <w:spacing w:after="240"/>
    </w:pPr>
    <w:rPr>
      <w:rFonts w:ascii="Calibri" w:hAnsi="Calibr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B0E4-8A5E-4C33-A480-A79D41CE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29</TotalTime>
  <Pages>9</Pages>
  <Words>3117</Words>
  <Characters>17778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Bělohlávek Roman Ing.</cp:lastModifiedBy>
  <cp:revision>14</cp:revision>
  <cp:lastPrinted>2017-09-15T11:59:00Z</cp:lastPrinted>
  <dcterms:created xsi:type="dcterms:W3CDTF">2017-09-20T14:53:00Z</dcterms:created>
  <dcterms:modified xsi:type="dcterms:W3CDTF">2018-03-20T14:41:00Z</dcterms:modified>
</cp:coreProperties>
</file>