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508600344"/>
        <w:docPartObj>
          <w:docPartGallery w:val="Cover Pages"/>
          <w:docPartUnique/>
        </w:docPartObj>
      </w:sdtPr>
      <w:sdtEndPr/>
      <w:sdtContent>
        <w:p w:rsidR="00354AF1" w:rsidRDefault="00354AF1" w:rsidP="00354AF1">
          <w:pPr>
            <w:spacing w:after="120" w:line="320" w:lineRule="atLeast"/>
            <w:jc w:val="center"/>
            <w:rPr>
              <w:rFonts w:cs="Arial"/>
              <w:b/>
              <w:bCs/>
              <w:color w:val="000000"/>
              <w:szCs w:val="18"/>
            </w:rPr>
          </w:pPr>
          <w:r w:rsidRPr="00354AF1">
            <w:rPr>
              <w:rFonts w:cs="Arial"/>
              <w:b/>
              <w:bCs/>
              <w:color w:val="000000"/>
              <w:szCs w:val="18"/>
            </w:rPr>
            <w:t>Formulář realizačního týmu</w:t>
          </w:r>
        </w:p>
        <w:p w:rsidR="008237E2" w:rsidRPr="006B218F" w:rsidRDefault="006B218F" w:rsidP="00354AF1">
          <w:pPr>
            <w:spacing w:after="120" w:line="320" w:lineRule="atLeast"/>
            <w:jc w:val="left"/>
            <w:rPr>
              <w:b/>
              <w:noProof/>
              <w:lang w:eastAsia="cs-CZ"/>
            </w:rPr>
          </w:pPr>
          <w:r w:rsidRPr="006B218F">
            <w:rPr>
              <w:b/>
            </w:rPr>
            <w:t>Dodavatel:</w:t>
          </w:r>
        </w:p>
      </w:sdtContent>
    </w:sdt>
    <w:tbl>
      <w:tblPr>
        <w:tblpPr w:leftFromText="141" w:rightFromText="141" w:vertAnchor="text" w:horzAnchor="margin" w:tblpY="6"/>
        <w:tblW w:w="5000" w:type="pct"/>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top w:w="57" w:type="dxa"/>
          <w:left w:w="0" w:type="dxa"/>
          <w:bottom w:w="57" w:type="dxa"/>
          <w:right w:w="0" w:type="dxa"/>
        </w:tblCellMar>
        <w:tblLook w:val="01E0" w:firstRow="1" w:lastRow="1" w:firstColumn="1" w:lastColumn="1" w:noHBand="0" w:noVBand="0"/>
      </w:tblPr>
      <w:tblGrid>
        <w:gridCol w:w="3823"/>
        <w:gridCol w:w="5239"/>
      </w:tblGrid>
      <w:tr w:rsidR="006E3413" w:rsidRPr="0070006D" w:rsidTr="003C7A13">
        <w:tc>
          <w:tcPr>
            <w:tcW w:w="9062" w:type="dxa"/>
            <w:gridSpan w:val="2"/>
            <w:shd w:val="clear" w:color="auto" w:fill="D9D9D9" w:themeFill="background1" w:themeFillShade="D9"/>
            <w:hideMark/>
          </w:tcPr>
          <w:p w:rsidR="006E3413" w:rsidRPr="0070006D" w:rsidRDefault="006E3413" w:rsidP="006F225C">
            <w:pPr>
              <w:spacing w:before="60" w:after="60" w:line="240" w:lineRule="auto"/>
              <w:ind w:left="113"/>
              <w:jc w:val="left"/>
              <w:rPr>
                <w:b/>
                <w:szCs w:val="18"/>
              </w:rPr>
            </w:pPr>
            <w:r w:rsidRPr="00E74C4A">
              <w:rPr>
                <w:b/>
                <w:szCs w:val="18"/>
              </w:rPr>
              <w:t>Identifikační údaje dodavatele</w:t>
            </w:r>
          </w:p>
        </w:tc>
      </w:tr>
      <w:tr w:rsidR="006E3413" w:rsidRPr="0070006D" w:rsidTr="003C7A13">
        <w:tc>
          <w:tcPr>
            <w:tcW w:w="3823" w:type="dxa"/>
            <w:vAlign w:val="center"/>
            <w:hideMark/>
          </w:tcPr>
          <w:p w:rsidR="006E3413" w:rsidRPr="0070006D" w:rsidRDefault="006E3413" w:rsidP="006F225C">
            <w:pPr>
              <w:spacing w:before="60" w:after="60" w:line="240" w:lineRule="auto"/>
              <w:ind w:left="113"/>
              <w:jc w:val="left"/>
              <w:rPr>
                <w:b/>
                <w:szCs w:val="18"/>
              </w:rPr>
            </w:pPr>
            <w:r w:rsidRPr="0070006D">
              <w:rPr>
                <w:b/>
                <w:szCs w:val="18"/>
              </w:rPr>
              <w:t>Obchodní firma/</w:t>
            </w:r>
            <w:r w:rsidR="003C7A13" w:rsidRPr="003C7A13">
              <w:rPr>
                <w:rFonts w:cs="Arial"/>
                <w:b/>
                <w:color w:val="000000"/>
                <w:szCs w:val="18"/>
              </w:rPr>
              <w:t>jméno a příjmení</w:t>
            </w:r>
            <w:r w:rsidR="003C7A13" w:rsidRPr="003C7A13">
              <w:rPr>
                <w:rFonts w:cs="Arial"/>
                <w:b/>
                <w:color w:val="000000"/>
                <w:szCs w:val="18"/>
                <w:vertAlign w:val="superscript"/>
              </w:rPr>
              <w:footnoteReference w:id="1"/>
            </w:r>
          </w:p>
        </w:tc>
        <w:tc>
          <w:tcPr>
            <w:tcW w:w="5239" w:type="dxa"/>
            <w:vAlign w:val="center"/>
          </w:tcPr>
          <w:p w:rsidR="006E3413" w:rsidRPr="0070006D" w:rsidRDefault="00757B96" w:rsidP="006F225C">
            <w:pPr>
              <w:spacing w:before="60" w:after="60" w:line="240" w:lineRule="auto"/>
              <w:ind w:left="113"/>
              <w:jc w:val="left"/>
              <w:rPr>
                <w:szCs w:val="18"/>
              </w:rPr>
            </w:pPr>
            <w:r w:rsidRPr="00757B96">
              <w:rPr>
                <w:szCs w:val="18"/>
                <w:highlight w:val="yellow"/>
              </w:rPr>
              <w:t>[doplní dodavatel]</w:t>
            </w:r>
          </w:p>
        </w:tc>
      </w:tr>
      <w:tr w:rsidR="006E3413" w:rsidRPr="0070006D" w:rsidTr="003C7A13">
        <w:tc>
          <w:tcPr>
            <w:tcW w:w="3823" w:type="dxa"/>
            <w:vAlign w:val="center"/>
            <w:hideMark/>
          </w:tcPr>
          <w:p w:rsidR="006E3413" w:rsidRPr="0070006D" w:rsidRDefault="006E3413" w:rsidP="006F225C">
            <w:pPr>
              <w:spacing w:before="60" w:after="60" w:line="240" w:lineRule="auto"/>
              <w:ind w:left="113"/>
              <w:jc w:val="left"/>
              <w:rPr>
                <w:b/>
                <w:szCs w:val="18"/>
              </w:rPr>
            </w:pPr>
            <w:r w:rsidRPr="0070006D">
              <w:rPr>
                <w:b/>
                <w:szCs w:val="18"/>
              </w:rPr>
              <w:t>IČO</w:t>
            </w:r>
          </w:p>
        </w:tc>
        <w:tc>
          <w:tcPr>
            <w:tcW w:w="5239" w:type="dxa"/>
            <w:vAlign w:val="center"/>
          </w:tcPr>
          <w:p w:rsidR="006E3413" w:rsidRPr="0070006D" w:rsidRDefault="00757B96" w:rsidP="006F225C">
            <w:pPr>
              <w:spacing w:before="60" w:after="60" w:line="240" w:lineRule="auto"/>
              <w:ind w:left="113"/>
              <w:jc w:val="left"/>
              <w:rPr>
                <w:szCs w:val="18"/>
              </w:rPr>
            </w:pPr>
            <w:r w:rsidRPr="00757B96">
              <w:rPr>
                <w:szCs w:val="18"/>
                <w:highlight w:val="yellow"/>
              </w:rPr>
              <w:t>[doplní dodavatel]</w:t>
            </w:r>
          </w:p>
        </w:tc>
      </w:tr>
      <w:tr w:rsidR="006E3413" w:rsidRPr="0070006D" w:rsidTr="003C7A13">
        <w:tc>
          <w:tcPr>
            <w:tcW w:w="3823" w:type="dxa"/>
            <w:vAlign w:val="center"/>
            <w:hideMark/>
          </w:tcPr>
          <w:p w:rsidR="006E3413" w:rsidRPr="0070006D" w:rsidRDefault="006E3413" w:rsidP="006F225C">
            <w:pPr>
              <w:spacing w:before="60" w:after="60" w:line="240" w:lineRule="auto"/>
              <w:ind w:left="113"/>
              <w:jc w:val="left"/>
              <w:rPr>
                <w:b/>
                <w:szCs w:val="18"/>
              </w:rPr>
            </w:pPr>
            <w:r w:rsidRPr="0070006D">
              <w:rPr>
                <w:b/>
                <w:szCs w:val="18"/>
              </w:rPr>
              <w:t>Sídlo</w:t>
            </w:r>
          </w:p>
        </w:tc>
        <w:tc>
          <w:tcPr>
            <w:tcW w:w="5239" w:type="dxa"/>
            <w:vAlign w:val="center"/>
          </w:tcPr>
          <w:p w:rsidR="006E3413" w:rsidRPr="0070006D" w:rsidRDefault="00757B96" w:rsidP="006F225C">
            <w:pPr>
              <w:spacing w:before="60" w:after="60" w:line="240" w:lineRule="auto"/>
              <w:ind w:left="113"/>
              <w:jc w:val="left"/>
              <w:rPr>
                <w:szCs w:val="18"/>
              </w:rPr>
            </w:pPr>
            <w:r w:rsidRPr="00757B96">
              <w:rPr>
                <w:szCs w:val="18"/>
                <w:highlight w:val="yellow"/>
              </w:rPr>
              <w:t>[doplní dodavatel]</w:t>
            </w:r>
          </w:p>
        </w:tc>
      </w:tr>
      <w:tr w:rsidR="006E3413" w:rsidRPr="0070006D" w:rsidTr="003C7A13">
        <w:tc>
          <w:tcPr>
            <w:tcW w:w="3823" w:type="dxa"/>
            <w:vAlign w:val="center"/>
            <w:hideMark/>
          </w:tcPr>
          <w:p w:rsidR="006E3413" w:rsidRPr="0070006D" w:rsidRDefault="006B218F" w:rsidP="006F225C">
            <w:pPr>
              <w:spacing w:before="60" w:after="60" w:line="240" w:lineRule="auto"/>
              <w:ind w:left="113"/>
              <w:jc w:val="left"/>
              <w:rPr>
                <w:b/>
                <w:szCs w:val="18"/>
              </w:rPr>
            </w:pPr>
            <w:r w:rsidRPr="006B218F">
              <w:rPr>
                <w:b/>
                <w:szCs w:val="18"/>
              </w:rPr>
              <w:t xml:space="preserve">Jméno a příjmení osoby zastupující dodavatele, včetně uvedení titulu opravňujícího k zastupování dodavatele </w:t>
            </w:r>
          </w:p>
        </w:tc>
        <w:tc>
          <w:tcPr>
            <w:tcW w:w="5239" w:type="dxa"/>
            <w:vAlign w:val="center"/>
          </w:tcPr>
          <w:p w:rsidR="006E3413" w:rsidRPr="0070006D" w:rsidRDefault="00757B96" w:rsidP="006F225C">
            <w:pPr>
              <w:spacing w:before="60" w:after="60" w:line="240" w:lineRule="auto"/>
              <w:ind w:left="113"/>
              <w:jc w:val="left"/>
              <w:rPr>
                <w:szCs w:val="18"/>
              </w:rPr>
            </w:pPr>
            <w:r w:rsidRPr="00757B96">
              <w:rPr>
                <w:szCs w:val="18"/>
                <w:highlight w:val="yellow"/>
              </w:rPr>
              <w:t>[doplní dodavatel]</w:t>
            </w:r>
          </w:p>
        </w:tc>
      </w:tr>
    </w:tbl>
    <w:p w:rsidR="00497F26" w:rsidRPr="004249C9" w:rsidRDefault="00497F26" w:rsidP="00497F26">
      <w:pPr>
        <w:rPr>
          <w:szCs w:val="18"/>
        </w:rPr>
      </w:pPr>
      <w:bookmarkStart w:id="0" w:name="_Toc325009595"/>
    </w:p>
    <w:bookmarkEnd w:id="0"/>
    <w:p w:rsidR="00F312FC" w:rsidRPr="00F312FC" w:rsidRDefault="00F312FC" w:rsidP="00F312FC">
      <w:pPr>
        <w:widowControl w:val="0"/>
        <w:spacing w:line="276" w:lineRule="auto"/>
        <w:rPr>
          <w:rFonts w:cs="Arial"/>
          <w:bCs/>
          <w:szCs w:val="18"/>
        </w:rPr>
      </w:pPr>
      <w:r w:rsidRPr="00F312FC">
        <w:rPr>
          <w:rFonts w:cs="Arial"/>
          <w:bCs/>
          <w:szCs w:val="18"/>
        </w:rPr>
        <w:t>tímto za účelem prokázání splnění technické kvalifikace dle čl. 3.5.2. kvalifikační dokumentace k veřejné zakázce s názvem „</w:t>
      </w:r>
      <w:r w:rsidRPr="00F312FC">
        <w:rPr>
          <w:rFonts w:cs="Calibri"/>
          <w:bCs/>
          <w:szCs w:val="18"/>
        </w:rPr>
        <w:t>JEDNOTNÝ BEZPEČNOSTNÍ SYSTÉM DATOVÉHO CENTRA ZELENEČ</w:t>
      </w:r>
      <w:r w:rsidRPr="00F312FC">
        <w:rPr>
          <w:rFonts w:cs="Arial"/>
          <w:bCs/>
          <w:szCs w:val="18"/>
        </w:rPr>
        <w:t>“</w:t>
      </w:r>
    </w:p>
    <w:p w:rsidR="00F312FC" w:rsidRPr="00F312FC" w:rsidRDefault="00F312FC" w:rsidP="00F312FC">
      <w:pPr>
        <w:widowControl w:val="0"/>
        <w:spacing w:line="276" w:lineRule="auto"/>
        <w:jc w:val="center"/>
        <w:rPr>
          <w:rFonts w:cs="Arial"/>
          <w:b/>
          <w:bCs/>
          <w:szCs w:val="18"/>
        </w:rPr>
      </w:pPr>
    </w:p>
    <w:p w:rsidR="00F312FC" w:rsidRPr="00F312FC" w:rsidRDefault="00F312FC" w:rsidP="00F312FC">
      <w:pPr>
        <w:widowControl w:val="0"/>
        <w:spacing w:line="276" w:lineRule="auto"/>
        <w:rPr>
          <w:rFonts w:cs="Arial"/>
          <w:b/>
          <w:bCs/>
          <w:i/>
          <w:szCs w:val="18"/>
        </w:rPr>
      </w:pPr>
      <w:r w:rsidRPr="00F312FC">
        <w:rPr>
          <w:rFonts w:cs="Arial"/>
          <w:bCs/>
          <w:szCs w:val="18"/>
        </w:rPr>
        <w:t>předkládá následující:</w:t>
      </w:r>
    </w:p>
    <w:p w:rsidR="00F312FC" w:rsidRPr="00F312FC" w:rsidRDefault="00F312FC" w:rsidP="00F312FC">
      <w:pPr>
        <w:widowControl w:val="0"/>
        <w:spacing w:line="276" w:lineRule="auto"/>
        <w:rPr>
          <w:rFonts w:cs="Arial"/>
          <w:b/>
          <w:bCs/>
          <w:i/>
          <w:szCs w:val="18"/>
        </w:rPr>
      </w:pPr>
    </w:p>
    <w:p w:rsidR="00F312FC" w:rsidRDefault="00F312FC" w:rsidP="00F312FC">
      <w:pPr>
        <w:widowControl w:val="0"/>
        <w:spacing w:line="276" w:lineRule="auto"/>
        <w:jc w:val="center"/>
        <w:rPr>
          <w:rFonts w:cs="Arial"/>
          <w:b/>
          <w:szCs w:val="18"/>
        </w:rPr>
      </w:pPr>
      <w:r w:rsidRPr="00F312FC">
        <w:rPr>
          <w:rFonts w:cs="Arial"/>
          <w:b/>
          <w:szCs w:val="18"/>
        </w:rPr>
        <w:t>seznam techniků, kteří se budou podílet na plnění veřejné zakázky:</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31"/>
        <w:gridCol w:w="2063"/>
        <w:gridCol w:w="2814"/>
        <w:gridCol w:w="2454"/>
      </w:tblGrid>
      <w:tr w:rsidR="00F312FC" w:rsidRPr="00F312FC" w:rsidTr="00F312FC">
        <w:trPr>
          <w:cantSplit/>
          <w:tblHeader/>
          <w:jc w:val="center"/>
        </w:trPr>
        <w:tc>
          <w:tcPr>
            <w:tcW w:w="1719" w:type="dxa"/>
            <w:shd w:val="clear" w:color="auto" w:fill="D9D9D9" w:themeFill="background1" w:themeFillShade="D9"/>
            <w:vAlign w:val="center"/>
          </w:tcPr>
          <w:p w:rsidR="00F312FC" w:rsidRPr="00F312FC" w:rsidRDefault="00F312FC" w:rsidP="00F312FC">
            <w:pPr>
              <w:pStyle w:val="Titulek"/>
              <w:spacing w:before="60" w:after="60"/>
              <w:jc w:val="center"/>
              <w:rPr>
                <w:rFonts w:ascii="Verdana" w:hAnsi="Verdana"/>
              </w:rPr>
            </w:pPr>
            <w:r w:rsidRPr="00F312FC">
              <w:rPr>
                <w:rFonts w:ascii="Verdana" w:hAnsi="Verdana"/>
              </w:rPr>
              <w:t>Název pozice</w:t>
            </w:r>
          </w:p>
        </w:tc>
        <w:tc>
          <w:tcPr>
            <w:tcW w:w="2049" w:type="dxa"/>
            <w:shd w:val="clear" w:color="auto" w:fill="D9D9D9" w:themeFill="background1" w:themeFillShade="D9"/>
            <w:vAlign w:val="center"/>
          </w:tcPr>
          <w:p w:rsidR="00F312FC" w:rsidRPr="00F312FC" w:rsidRDefault="00F312FC" w:rsidP="00F312FC">
            <w:pPr>
              <w:pStyle w:val="Titulek"/>
              <w:spacing w:before="60" w:after="60"/>
              <w:jc w:val="center"/>
              <w:rPr>
                <w:rFonts w:ascii="Verdana" w:hAnsi="Verdana"/>
              </w:rPr>
            </w:pPr>
            <w:r w:rsidRPr="00F312FC">
              <w:rPr>
                <w:rFonts w:ascii="Verdana" w:hAnsi="Verdana"/>
              </w:rPr>
              <w:t>Jméno a příjmení technika</w:t>
            </w:r>
          </w:p>
        </w:tc>
        <w:tc>
          <w:tcPr>
            <w:tcW w:w="2795" w:type="dxa"/>
            <w:shd w:val="clear" w:color="auto" w:fill="D9D9D9" w:themeFill="background1" w:themeFillShade="D9"/>
            <w:vAlign w:val="center"/>
          </w:tcPr>
          <w:p w:rsidR="00F312FC" w:rsidRPr="00F312FC" w:rsidRDefault="00F312FC" w:rsidP="00F312FC">
            <w:pPr>
              <w:pStyle w:val="Titulek"/>
              <w:spacing w:before="60" w:after="60"/>
              <w:jc w:val="center"/>
              <w:rPr>
                <w:rFonts w:ascii="Verdana" w:hAnsi="Verdana"/>
              </w:rPr>
            </w:pPr>
            <w:r w:rsidRPr="00F312FC">
              <w:rPr>
                <w:rFonts w:ascii="Verdana" w:hAnsi="Verdana"/>
              </w:rPr>
              <w:t>Požadavky</w:t>
            </w:r>
          </w:p>
        </w:tc>
        <w:tc>
          <w:tcPr>
            <w:tcW w:w="2437" w:type="dxa"/>
            <w:shd w:val="clear" w:color="auto" w:fill="D9D9D9" w:themeFill="background1" w:themeFillShade="D9"/>
            <w:vAlign w:val="center"/>
          </w:tcPr>
          <w:p w:rsidR="00F312FC" w:rsidRPr="00F312FC" w:rsidRDefault="00F312FC" w:rsidP="00F312FC">
            <w:pPr>
              <w:pStyle w:val="Titulek"/>
              <w:spacing w:before="60" w:after="60"/>
              <w:jc w:val="center"/>
              <w:rPr>
                <w:rFonts w:ascii="Verdana" w:hAnsi="Verdana"/>
              </w:rPr>
            </w:pPr>
            <w:r w:rsidRPr="00F312FC">
              <w:rPr>
                <w:rFonts w:ascii="Verdana" w:hAnsi="Verdana"/>
              </w:rPr>
              <w:t>Způsob splnění kvalifikace (prokázání)</w:t>
            </w:r>
          </w:p>
        </w:tc>
      </w:tr>
      <w:tr w:rsidR="00F312FC" w:rsidRPr="00F312FC" w:rsidTr="00F312FC">
        <w:trPr>
          <w:cantSplit/>
          <w:jc w:val="center"/>
        </w:trPr>
        <w:tc>
          <w:tcPr>
            <w:tcW w:w="1719" w:type="dxa"/>
            <w:vMerge w:val="restart"/>
            <w:shd w:val="clear" w:color="auto" w:fill="auto"/>
          </w:tcPr>
          <w:p w:rsidR="00F312FC" w:rsidRPr="00F312FC" w:rsidRDefault="00F312FC" w:rsidP="00F312FC">
            <w:pPr>
              <w:spacing w:before="60" w:after="60" w:line="240" w:lineRule="auto"/>
              <w:rPr>
                <w:rFonts w:cs="Arial"/>
                <w:b/>
                <w:szCs w:val="18"/>
              </w:rPr>
            </w:pPr>
            <w:r w:rsidRPr="00F312FC">
              <w:rPr>
                <w:b/>
                <w:szCs w:val="18"/>
              </w:rPr>
              <w:t>Vedoucí týmu</w:t>
            </w:r>
          </w:p>
        </w:tc>
        <w:tc>
          <w:tcPr>
            <w:tcW w:w="2049" w:type="dxa"/>
            <w:vMerge w:val="restart"/>
          </w:tcPr>
          <w:p w:rsidR="00F312FC" w:rsidRPr="00F312FC" w:rsidRDefault="00F312FC" w:rsidP="00F312FC">
            <w:pPr>
              <w:pStyle w:val="Titulek"/>
              <w:spacing w:before="60" w:after="60"/>
              <w:rPr>
                <w:rFonts w:ascii="Verdana" w:hAnsi="Verdana"/>
                <w:b w:val="0"/>
                <w:i/>
              </w:rPr>
            </w:pPr>
            <w:r w:rsidRPr="00F312FC">
              <w:rPr>
                <w:rFonts w:ascii="Verdana" w:hAnsi="Verdana"/>
                <w:b w:val="0"/>
                <w:i/>
                <w:highlight w:val="yellow"/>
              </w:rPr>
              <w:t>(účastník doplní</w:t>
            </w:r>
            <w:r w:rsidRPr="00F312FC">
              <w:rPr>
                <w:rFonts w:ascii="Verdana" w:hAnsi="Verdana"/>
                <w:b w:val="0"/>
                <w:i/>
              </w:rPr>
              <w:t xml:space="preserve"> </w:t>
            </w:r>
            <w:r w:rsidRPr="00F312FC">
              <w:rPr>
                <w:rFonts w:ascii="Verdana" w:hAnsi="Verdana"/>
                <w:b w:val="0"/>
                <w:i/>
                <w:highlight w:val="yellow"/>
              </w:rPr>
              <w:t>jméno a příjmení vedoucího týmu)</w:t>
            </w: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rFonts w:cs="Arial"/>
                <w:bCs/>
                <w:szCs w:val="18"/>
              </w:rPr>
            </w:pPr>
            <w:r w:rsidRPr="00F312FC">
              <w:rPr>
                <w:rFonts w:cs="Arial"/>
                <w:bCs/>
                <w:szCs w:val="18"/>
              </w:rPr>
              <w:t>Má ukončené vysokoškolské vzdělání v oboru elektro</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prokazuje kopií dokladu o nejvýše dosaženém vzdělání (např. VŠ diplom)</w:t>
            </w:r>
          </w:p>
        </w:tc>
      </w:tr>
      <w:tr w:rsidR="00F312FC" w:rsidRPr="00F312FC" w:rsidTr="00F312FC">
        <w:trPr>
          <w:cantSplit/>
          <w:jc w:val="center"/>
        </w:trPr>
        <w:tc>
          <w:tcPr>
            <w:tcW w:w="1719" w:type="dxa"/>
            <w:vMerge/>
            <w:shd w:val="clear" w:color="auto" w:fill="auto"/>
          </w:tcPr>
          <w:p w:rsidR="00F312FC" w:rsidRPr="00F312FC" w:rsidRDefault="00F312FC" w:rsidP="00F312FC">
            <w:pPr>
              <w:pStyle w:val="Titulek"/>
              <w:spacing w:before="60" w:after="60"/>
              <w:jc w:val="left"/>
              <w:rPr>
                <w:rFonts w:ascii="Verdana" w:hAnsi="Verdana"/>
                <w:b w:val="0"/>
              </w:rPr>
            </w:pPr>
          </w:p>
        </w:tc>
        <w:tc>
          <w:tcPr>
            <w:tcW w:w="2049" w:type="dxa"/>
            <w:vMerge/>
          </w:tcPr>
          <w:p w:rsidR="00F312FC" w:rsidRPr="00F312FC" w:rsidRDefault="00F312FC" w:rsidP="00F312FC">
            <w:pPr>
              <w:pStyle w:val="Titulek"/>
              <w:numPr>
                <w:ilvl w:val="1"/>
                <w:numId w:val="4"/>
              </w:numPr>
              <w:spacing w:before="60" w:after="60"/>
              <w:ind w:left="284" w:hanging="284"/>
              <w:jc w:val="left"/>
              <w:rPr>
                <w:rFonts w:ascii="Verdana" w:hAnsi="Verdana"/>
                <w:b w:val="0"/>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rFonts w:cs="Arial"/>
                <w:bCs/>
                <w:szCs w:val="18"/>
              </w:rPr>
            </w:pPr>
            <w:r w:rsidRPr="00F312FC">
              <w:rPr>
                <w:rFonts w:cs="Arial"/>
                <w:bCs/>
                <w:szCs w:val="18"/>
              </w:rPr>
              <w:t xml:space="preserve">Má </w:t>
            </w:r>
            <w:r w:rsidRPr="00F312FC">
              <w:rPr>
                <w:bCs/>
                <w:szCs w:val="18"/>
              </w:rPr>
              <w:t>praxi minimálně 10 let v oblasti řízení projektů v pozici vedoucího týmu</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doplní délku praxe v relevantní oblasti</w:t>
            </w:r>
          </w:p>
        </w:tc>
      </w:tr>
      <w:tr w:rsidR="00F312FC" w:rsidRPr="00F312FC" w:rsidTr="00F312FC">
        <w:trPr>
          <w:cantSplit/>
          <w:jc w:val="center"/>
        </w:trPr>
        <w:tc>
          <w:tcPr>
            <w:tcW w:w="1719" w:type="dxa"/>
            <w:vMerge/>
            <w:shd w:val="clear" w:color="auto" w:fill="auto"/>
          </w:tcPr>
          <w:p w:rsidR="00F312FC" w:rsidRPr="00F312FC" w:rsidRDefault="00F312FC" w:rsidP="00F312FC">
            <w:pPr>
              <w:pStyle w:val="Titulek"/>
              <w:spacing w:before="60" w:after="60"/>
              <w:jc w:val="left"/>
              <w:rPr>
                <w:rFonts w:ascii="Verdana" w:hAnsi="Verdana"/>
                <w:b w:val="0"/>
              </w:rPr>
            </w:pPr>
          </w:p>
        </w:tc>
        <w:tc>
          <w:tcPr>
            <w:tcW w:w="2049" w:type="dxa"/>
            <w:vMerge/>
          </w:tcPr>
          <w:p w:rsidR="00F312FC" w:rsidRPr="00F312FC" w:rsidRDefault="00F312FC" w:rsidP="00F312FC">
            <w:pPr>
              <w:pStyle w:val="Titulek"/>
              <w:numPr>
                <w:ilvl w:val="1"/>
                <w:numId w:val="4"/>
              </w:numPr>
              <w:spacing w:before="60" w:after="60"/>
              <w:ind w:left="284" w:hanging="284"/>
              <w:jc w:val="left"/>
              <w:rPr>
                <w:rFonts w:ascii="Verdana" w:hAnsi="Verdana"/>
                <w:b w:val="0"/>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rFonts w:cs="Arial"/>
                <w:bCs/>
                <w:szCs w:val="18"/>
              </w:rPr>
            </w:pPr>
            <w:r w:rsidRPr="00F312FC">
              <w:rPr>
                <w:szCs w:val="18"/>
              </w:rPr>
              <w:t xml:space="preserve">Má </w:t>
            </w:r>
            <w:r w:rsidRPr="00F312FC">
              <w:rPr>
                <w:bCs/>
                <w:szCs w:val="18"/>
              </w:rPr>
              <w:t>zkušenost s pozicí vedoucího týmu nebo obdobnou rolí alespoň na 1 projektu obdobnému předmětu této veřejné zakázky</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doplní konkrétní projekty, splňující tento požadavek, na kterých osoba na této pozici působila</w:t>
            </w:r>
          </w:p>
        </w:tc>
      </w:tr>
      <w:tr w:rsidR="00F312FC" w:rsidRPr="00F312FC" w:rsidTr="00F312FC">
        <w:trPr>
          <w:cantSplit/>
          <w:jc w:val="center"/>
        </w:trPr>
        <w:tc>
          <w:tcPr>
            <w:tcW w:w="1719" w:type="dxa"/>
            <w:vMerge/>
            <w:shd w:val="clear" w:color="auto" w:fill="auto"/>
          </w:tcPr>
          <w:p w:rsidR="00F312FC" w:rsidRPr="00F312FC" w:rsidRDefault="00F312FC" w:rsidP="00F312FC">
            <w:pPr>
              <w:pStyle w:val="Titulek"/>
              <w:spacing w:before="60" w:after="60"/>
              <w:jc w:val="left"/>
              <w:rPr>
                <w:rFonts w:ascii="Verdana" w:hAnsi="Verdana"/>
                <w:b w:val="0"/>
              </w:rPr>
            </w:pPr>
          </w:p>
        </w:tc>
        <w:tc>
          <w:tcPr>
            <w:tcW w:w="2049" w:type="dxa"/>
            <w:vMerge/>
          </w:tcPr>
          <w:p w:rsidR="00F312FC" w:rsidRPr="00F312FC" w:rsidRDefault="00F312FC" w:rsidP="00F312FC">
            <w:pPr>
              <w:pStyle w:val="Titulek"/>
              <w:numPr>
                <w:ilvl w:val="1"/>
                <w:numId w:val="4"/>
              </w:numPr>
              <w:spacing w:before="60" w:after="60"/>
              <w:ind w:left="284" w:hanging="284"/>
              <w:jc w:val="left"/>
              <w:rPr>
                <w:rFonts w:ascii="Verdana" w:hAnsi="Verdana"/>
                <w:b w:val="0"/>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szCs w:val="18"/>
              </w:rPr>
            </w:pPr>
            <w:r w:rsidRPr="00F312FC">
              <w:rPr>
                <w:bCs/>
                <w:szCs w:val="18"/>
              </w:rPr>
              <w:t>Má osvědčení fyzické osoby stupně utajení „DŮVĚRNÉ“ nebo vyšší</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shd w:val="clear" w:color="auto" w:fill="auto"/>
          </w:tcPr>
          <w:p w:rsidR="00F312FC" w:rsidRPr="00F312FC" w:rsidRDefault="00F312FC" w:rsidP="00F312FC">
            <w:pPr>
              <w:pStyle w:val="Titulek"/>
              <w:spacing w:before="60" w:after="60"/>
              <w:jc w:val="left"/>
              <w:rPr>
                <w:rFonts w:ascii="Verdana" w:hAnsi="Verdana"/>
                <w:b w:val="0"/>
              </w:rPr>
            </w:pPr>
          </w:p>
        </w:tc>
        <w:tc>
          <w:tcPr>
            <w:tcW w:w="2049" w:type="dxa"/>
            <w:vMerge/>
          </w:tcPr>
          <w:p w:rsidR="00F312FC" w:rsidRPr="00F312FC" w:rsidRDefault="00F312FC" w:rsidP="00F312FC">
            <w:pPr>
              <w:pStyle w:val="Titulek"/>
              <w:numPr>
                <w:ilvl w:val="1"/>
                <w:numId w:val="4"/>
              </w:numPr>
              <w:spacing w:before="60" w:after="60"/>
              <w:ind w:left="284" w:hanging="284"/>
              <w:jc w:val="left"/>
              <w:rPr>
                <w:rFonts w:ascii="Verdana" w:hAnsi="Verdana"/>
                <w:b w:val="0"/>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bookmarkStart w:id="1" w:name="_Hlk514082039"/>
            <w:r w:rsidRPr="00F312FC">
              <w:rPr>
                <w:bCs/>
                <w:szCs w:val="18"/>
              </w:rPr>
              <w:t>Má osvědčení podle § 7 a § 8 vyhlášky Českého úřadu bezpečnosti práce a Českého báňského úřadu č. 50/1978 Sb., o odborné způsobilosti v elektrotechnice, ve znění pozdějších předpisů</w:t>
            </w:r>
            <w:bookmarkEnd w:id="1"/>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highlight w:val="yellow"/>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shd w:val="clear" w:color="auto" w:fill="auto"/>
          </w:tcPr>
          <w:p w:rsidR="00F312FC" w:rsidRPr="00F312FC" w:rsidRDefault="00F312FC" w:rsidP="00F312FC">
            <w:pPr>
              <w:pStyle w:val="Titulek"/>
              <w:spacing w:before="60" w:after="60"/>
              <w:jc w:val="left"/>
              <w:rPr>
                <w:rFonts w:ascii="Verdana" w:hAnsi="Verdana"/>
                <w:b w:val="0"/>
              </w:rPr>
            </w:pPr>
          </w:p>
        </w:tc>
        <w:tc>
          <w:tcPr>
            <w:tcW w:w="2049" w:type="dxa"/>
            <w:vMerge/>
          </w:tcPr>
          <w:p w:rsidR="00F312FC" w:rsidRPr="00F312FC" w:rsidRDefault="00F312FC" w:rsidP="00F312FC">
            <w:pPr>
              <w:pStyle w:val="Titulek"/>
              <w:spacing w:before="60" w:after="60"/>
              <w:ind w:left="284"/>
              <w:jc w:val="left"/>
              <w:rPr>
                <w:rFonts w:ascii="Verdana" w:hAnsi="Verdana"/>
                <w:b w:val="0"/>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rFonts w:cs="Arial"/>
                <w:bCs/>
                <w:szCs w:val="18"/>
              </w:rPr>
            </w:pPr>
            <w:r w:rsidRPr="00F312FC">
              <w:rPr>
                <w:rFonts w:cs="Arial"/>
                <w:bCs/>
                <w:szCs w:val="18"/>
              </w:rPr>
              <w:t>Má znalost českého nebo slovenského jazyka na komunikační úrovni</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highlight w:val="yellow"/>
              </w:rPr>
            </w:pPr>
            <w:r w:rsidRPr="00F312FC">
              <w:rPr>
                <w:rFonts w:ascii="Verdana" w:hAnsi="Verdana"/>
                <w:b w:val="0"/>
                <w:i/>
                <w:highlight w:val="yellow"/>
              </w:rPr>
              <w:t>účastník doplní prohlášení o splnění tohoto požadavku</w:t>
            </w:r>
          </w:p>
        </w:tc>
      </w:tr>
      <w:tr w:rsidR="00F312FC" w:rsidRPr="00F312FC" w:rsidTr="00F312FC">
        <w:trPr>
          <w:cantSplit/>
          <w:jc w:val="center"/>
        </w:trPr>
        <w:tc>
          <w:tcPr>
            <w:tcW w:w="1719" w:type="dxa"/>
            <w:vMerge w:val="restart"/>
            <w:shd w:val="clear" w:color="auto" w:fill="auto"/>
          </w:tcPr>
          <w:p w:rsidR="00F312FC" w:rsidRPr="00F312FC" w:rsidRDefault="00F312FC" w:rsidP="00F312FC">
            <w:pPr>
              <w:spacing w:before="60" w:after="60" w:line="240" w:lineRule="auto"/>
              <w:rPr>
                <w:rFonts w:cs="Arial"/>
                <w:szCs w:val="18"/>
              </w:rPr>
            </w:pPr>
            <w:r w:rsidRPr="00F312FC">
              <w:rPr>
                <w:b/>
                <w:szCs w:val="18"/>
              </w:rPr>
              <w:t>Specialista CCTV</w:t>
            </w:r>
          </w:p>
        </w:tc>
        <w:tc>
          <w:tcPr>
            <w:tcW w:w="2049" w:type="dxa"/>
            <w:vMerge w:val="restart"/>
          </w:tcPr>
          <w:p w:rsidR="00F312FC" w:rsidRPr="00F312FC" w:rsidRDefault="00F312FC" w:rsidP="00F312FC">
            <w:pPr>
              <w:pStyle w:val="Titulek"/>
              <w:spacing w:before="60" w:after="60"/>
              <w:rPr>
                <w:rFonts w:ascii="Verdana" w:hAnsi="Verdana"/>
                <w:b w:val="0"/>
                <w:i/>
              </w:rPr>
            </w:pPr>
            <w:r w:rsidRPr="00F312FC">
              <w:rPr>
                <w:rFonts w:ascii="Verdana" w:hAnsi="Verdana"/>
                <w:b w:val="0"/>
                <w:i/>
                <w:highlight w:val="yellow"/>
              </w:rPr>
              <w:t>(účastník doplní</w:t>
            </w:r>
            <w:r w:rsidRPr="00F312FC">
              <w:rPr>
                <w:rFonts w:ascii="Verdana" w:hAnsi="Verdana"/>
                <w:b w:val="0"/>
                <w:i/>
              </w:rPr>
              <w:t xml:space="preserve"> </w:t>
            </w:r>
            <w:r w:rsidRPr="00F312FC">
              <w:rPr>
                <w:rFonts w:ascii="Verdana" w:hAnsi="Verdana"/>
                <w:b w:val="0"/>
                <w:i/>
                <w:highlight w:val="yellow"/>
              </w:rPr>
              <w:t>jméno a příjmení specialisty CCTV)</w:t>
            </w: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minimálně ukončené středoškolské vzdělání s maturitou v oboru elektro</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prokazuje kopií dokladu o nejvýše dosaženém vzdělání (např. maturitní vysvědčení; VŠ diplom)</w:t>
            </w:r>
          </w:p>
        </w:tc>
      </w:tr>
      <w:tr w:rsidR="00F312FC" w:rsidRPr="00F312FC" w:rsidTr="00F312FC">
        <w:trPr>
          <w:cantSplit/>
          <w:jc w:val="center"/>
        </w:trPr>
        <w:tc>
          <w:tcPr>
            <w:tcW w:w="1719" w:type="dxa"/>
            <w:vMerge/>
            <w:shd w:val="clear" w:color="auto" w:fill="auto"/>
          </w:tcPr>
          <w:p w:rsidR="00F312FC" w:rsidRPr="00F312FC" w:rsidRDefault="00F312FC" w:rsidP="00F312FC">
            <w:pPr>
              <w:pStyle w:val="Titulek"/>
              <w:spacing w:before="60" w:after="60"/>
              <w:rPr>
                <w:rFonts w:ascii="Verdana" w:hAnsi="Verdana"/>
                <w:b w:val="0"/>
              </w:rPr>
            </w:pPr>
          </w:p>
        </w:tc>
        <w:tc>
          <w:tcPr>
            <w:tcW w:w="2049" w:type="dxa"/>
            <w:vMerge/>
          </w:tcPr>
          <w:p w:rsidR="00F312FC" w:rsidRPr="00F312FC" w:rsidRDefault="00F312FC" w:rsidP="00F312FC">
            <w:pPr>
              <w:pStyle w:val="Titulek"/>
              <w:numPr>
                <w:ilvl w:val="1"/>
                <w:numId w:val="5"/>
              </w:numPr>
              <w:spacing w:before="60" w:after="60"/>
              <w:ind w:left="284" w:hanging="284"/>
              <w:rPr>
                <w:rFonts w:ascii="Verdana" w:hAnsi="Verdana"/>
                <w:b w:val="0"/>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praxi minimálně 5 let v oblasti kamerových systémů</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doplní délku praxe v relevantní oblasti</w:t>
            </w:r>
          </w:p>
        </w:tc>
      </w:tr>
      <w:tr w:rsidR="00F312FC" w:rsidRPr="00F312FC" w:rsidTr="00F312FC">
        <w:trPr>
          <w:cantSplit/>
          <w:jc w:val="center"/>
        </w:trPr>
        <w:tc>
          <w:tcPr>
            <w:tcW w:w="1719" w:type="dxa"/>
            <w:vMerge/>
            <w:shd w:val="clear" w:color="auto" w:fill="auto"/>
          </w:tcPr>
          <w:p w:rsidR="00F312FC" w:rsidRPr="00F312FC" w:rsidRDefault="00F312FC" w:rsidP="00F312FC">
            <w:pPr>
              <w:pStyle w:val="Titulek"/>
              <w:spacing w:before="60" w:after="60"/>
              <w:rPr>
                <w:rFonts w:ascii="Verdana" w:hAnsi="Verdana"/>
                <w:b w:val="0"/>
              </w:rPr>
            </w:pPr>
          </w:p>
        </w:tc>
        <w:tc>
          <w:tcPr>
            <w:tcW w:w="2049" w:type="dxa"/>
            <w:vMerge/>
          </w:tcPr>
          <w:p w:rsidR="00F312FC" w:rsidRPr="00F312FC" w:rsidRDefault="00F312FC" w:rsidP="00F312FC">
            <w:pPr>
              <w:pStyle w:val="Titulek"/>
              <w:spacing w:before="60" w:after="60"/>
              <w:ind w:left="284"/>
              <w:rPr>
                <w:rFonts w:ascii="Verdana" w:hAnsi="Verdana"/>
                <w:b w:val="0"/>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zkušenost s pozicí specialista CCTV nebo obdobnou rolí alespoň na 1 projektu obdobnému předmětu této veřejné zakázky v části CCTV projektovaného systému</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doplní konkrétní projekty, splňující tento požadavek, na kterých osoba na této pozici působila</w:t>
            </w:r>
          </w:p>
        </w:tc>
      </w:tr>
      <w:tr w:rsidR="00F312FC" w:rsidRPr="00F312FC" w:rsidTr="00F312FC">
        <w:trPr>
          <w:cantSplit/>
          <w:jc w:val="center"/>
        </w:trPr>
        <w:tc>
          <w:tcPr>
            <w:tcW w:w="1719" w:type="dxa"/>
            <w:vMerge/>
            <w:shd w:val="clear" w:color="auto" w:fill="auto"/>
          </w:tcPr>
          <w:p w:rsidR="00F312FC" w:rsidRPr="00F312FC" w:rsidRDefault="00F312FC" w:rsidP="00F312FC">
            <w:pPr>
              <w:pStyle w:val="Titulek"/>
              <w:spacing w:before="60" w:after="60"/>
              <w:rPr>
                <w:rFonts w:ascii="Verdana" w:hAnsi="Verdana"/>
                <w:b w:val="0"/>
              </w:rPr>
            </w:pPr>
          </w:p>
        </w:tc>
        <w:tc>
          <w:tcPr>
            <w:tcW w:w="2049" w:type="dxa"/>
            <w:vMerge/>
          </w:tcPr>
          <w:p w:rsidR="00F312FC" w:rsidRPr="00F312FC" w:rsidRDefault="00F312FC" w:rsidP="00F312FC">
            <w:pPr>
              <w:pStyle w:val="Titulek"/>
              <w:spacing w:before="60" w:after="60"/>
              <w:ind w:left="284"/>
              <w:rPr>
                <w:rFonts w:ascii="Verdana" w:hAnsi="Verdana"/>
                <w:b w:val="0"/>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 xml:space="preserve">Má Oznámení fyzické osoby stupně utajení „VYHRAZENÉ“ nebo vyšší </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shd w:val="clear" w:color="auto" w:fill="auto"/>
          </w:tcPr>
          <w:p w:rsidR="00F312FC" w:rsidRPr="00F312FC" w:rsidRDefault="00F312FC" w:rsidP="00F312FC">
            <w:pPr>
              <w:pStyle w:val="Titulek"/>
              <w:spacing w:before="60" w:after="60"/>
              <w:rPr>
                <w:rFonts w:ascii="Verdana" w:hAnsi="Verdana"/>
                <w:b w:val="0"/>
              </w:rPr>
            </w:pPr>
          </w:p>
        </w:tc>
        <w:tc>
          <w:tcPr>
            <w:tcW w:w="2049" w:type="dxa"/>
            <w:vMerge/>
          </w:tcPr>
          <w:p w:rsidR="00F312FC" w:rsidRPr="00F312FC" w:rsidRDefault="00F312FC" w:rsidP="00F312FC">
            <w:pPr>
              <w:pStyle w:val="Titulek"/>
              <w:spacing w:before="60" w:after="60"/>
              <w:ind w:left="284"/>
              <w:rPr>
                <w:rFonts w:ascii="Verdana" w:hAnsi="Verdana"/>
                <w:b w:val="0"/>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rFonts w:cs="Arial"/>
                <w:bCs/>
                <w:szCs w:val="18"/>
              </w:rPr>
            </w:pPr>
            <w:r w:rsidRPr="00F312FC">
              <w:rPr>
                <w:bCs/>
                <w:szCs w:val="18"/>
              </w:rPr>
              <w:t>Má osvědčení podle § 6 a § 7 vyhlášky Českého úřadu bezpečnosti práce a Českého báňského úřadu č. 50/1978 Sb., o odborné způsobilosti v elektrotechnice, ve znění pozdějších předpisů</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highlight w:val="yellow"/>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shd w:val="clear" w:color="auto" w:fill="auto"/>
          </w:tcPr>
          <w:p w:rsidR="00F312FC" w:rsidRPr="00F312FC" w:rsidRDefault="00F312FC" w:rsidP="00F312FC">
            <w:pPr>
              <w:pStyle w:val="Titulek"/>
              <w:spacing w:before="60" w:after="60"/>
              <w:rPr>
                <w:rFonts w:ascii="Verdana" w:hAnsi="Verdana"/>
                <w:b w:val="0"/>
              </w:rPr>
            </w:pPr>
          </w:p>
        </w:tc>
        <w:tc>
          <w:tcPr>
            <w:tcW w:w="2049" w:type="dxa"/>
            <w:vMerge/>
          </w:tcPr>
          <w:p w:rsidR="00F312FC" w:rsidRPr="00F312FC" w:rsidRDefault="00F312FC" w:rsidP="00F312FC">
            <w:pPr>
              <w:pStyle w:val="Titulek"/>
              <w:spacing w:before="60" w:after="60"/>
              <w:ind w:left="284"/>
              <w:rPr>
                <w:rFonts w:ascii="Verdana" w:hAnsi="Verdana"/>
                <w:b w:val="0"/>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rFonts w:cs="Arial"/>
                <w:bCs/>
                <w:szCs w:val="18"/>
              </w:rPr>
            </w:pPr>
            <w:r w:rsidRPr="00F312FC">
              <w:rPr>
                <w:bCs/>
                <w:szCs w:val="18"/>
              </w:rPr>
              <w:t>Má osvědčení na montáž, oživení a servis technologie nabídnuté dodavatelem v rámci jeho nabídky</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highlight w:val="yellow"/>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val="restart"/>
            <w:shd w:val="clear" w:color="auto" w:fill="auto"/>
          </w:tcPr>
          <w:p w:rsidR="00F312FC" w:rsidRPr="00F312FC" w:rsidRDefault="00F312FC" w:rsidP="00F312FC">
            <w:pPr>
              <w:spacing w:before="60" w:after="60" w:line="240" w:lineRule="auto"/>
              <w:rPr>
                <w:rFonts w:cs="Arial"/>
                <w:szCs w:val="18"/>
              </w:rPr>
            </w:pPr>
            <w:r w:rsidRPr="00F312FC">
              <w:rPr>
                <w:b/>
                <w:szCs w:val="18"/>
              </w:rPr>
              <w:t>Specialista EKV</w:t>
            </w:r>
          </w:p>
        </w:tc>
        <w:tc>
          <w:tcPr>
            <w:tcW w:w="2049" w:type="dxa"/>
            <w:vMerge w:val="restart"/>
          </w:tcPr>
          <w:p w:rsidR="00F312FC" w:rsidRPr="00F312FC" w:rsidRDefault="00F312FC" w:rsidP="00F312FC">
            <w:pPr>
              <w:pStyle w:val="Titulek"/>
              <w:spacing w:before="60" w:after="60"/>
              <w:rPr>
                <w:rFonts w:ascii="Verdana" w:hAnsi="Verdana"/>
                <w:b w:val="0"/>
                <w:i/>
              </w:rPr>
            </w:pPr>
            <w:r w:rsidRPr="00F312FC">
              <w:rPr>
                <w:rFonts w:ascii="Verdana" w:hAnsi="Verdana"/>
                <w:b w:val="0"/>
                <w:i/>
                <w:highlight w:val="yellow"/>
              </w:rPr>
              <w:t>(účastník doplní</w:t>
            </w:r>
            <w:r w:rsidRPr="00F312FC">
              <w:rPr>
                <w:rFonts w:ascii="Verdana" w:hAnsi="Verdana"/>
                <w:b w:val="0"/>
                <w:i/>
              </w:rPr>
              <w:t xml:space="preserve"> </w:t>
            </w:r>
            <w:r w:rsidRPr="00F312FC">
              <w:rPr>
                <w:rFonts w:ascii="Verdana" w:hAnsi="Verdana"/>
                <w:b w:val="0"/>
                <w:i/>
                <w:highlight w:val="yellow"/>
              </w:rPr>
              <w:t>jméno a příjmení specialisty EKV)</w:t>
            </w: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minimálně ukončené středoškolské vzdělání s maturitou v oboru elektro</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prokazuje kopií dokladu o nejvýše dosaženém vzdělání (např. maturitní vysvědčení; VŠ diplom)</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praxi minimálně 5 let v oblasti elektronické kontroly vstupu</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doplní délku praxe v relevantní oblasti</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zkušenost s pozicí specialista EKV nebo obdobnou rolí alespoň na 1 projektu obdobnému předmětu této veřejné zakázky v části EKV projektovaného systému</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doplní konkrétní projekty, splňující tento požadavek, na kterých osoba na této pozici působila</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 xml:space="preserve">Má osvědčení fyzické osoby stupně utajení „DŮVĚRNÉ“ nebo vyšší </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osvědčení podle § 6 vyhlášky Českého úřadu bezpečnosti práce a Českého báňského úřadu č. 50/1978 Sb., o odborné způsobilosti v elektrotechnice, ve znění pozdějších předpisů</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highlight w:val="yellow"/>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pStyle w:val="Odstavecseseznamem"/>
              <w:numPr>
                <w:ilvl w:val="0"/>
                <w:numId w:val="6"/>
              </w:numPr>
              <w:spacing w:before="60" w:after="60" w:line="240" w:lineRule="auto"/>
              <w:ind w:left="480" w:hanging="425"/>
              <w:rPr>
                <w:rFonts w:cs="Arial"/>
                <w:szCs w:val="18"/>
              </w:rPr>
            </w:pPr>
            <w:r w:rsidRPr="00F312FC">
              <w:rPr>
                <w:bCs/>
                <w:szCs w:val="18"/>
              </w:rPr>
              <w:t>Má osvědčení na montáž, oživení a servis technologie nabídnuté dodavatelem v rámci jeho nabídky</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highlight w:val="yellow"/>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val="restart"/>
            <w:shd w:val="clear" w:color="auto" w:fill="auto"/>
          </w:tcPr>
          <w:p w:rsidR="00F312FC" w:rsidRPr="00F312FC" w:rsidRDefault="00F312FC" w:rsidP="00F312FC">
            <w:pPr>
              <w:spacing w:before="60" w:after="60" w:line="240" w:lineRule="auto"/>
              <w:rPr>
                <w:rFonts w:cs="Arial"/>
                <w:szCs w:val="18"/>
              </w:rPr>
            </w:pPr>
            <w:r w:rsidRPr="00F312FC">
              <w:rPr>
                <w:b/>
                <w:szCs w:val="18"/>
              </w:rPr>
              <w:t>Specialista PZTS</w:t>
            </w:r>
          </w:p>
        </w:tc>
        <w:tc>
          <w:tcPr>
            <w:tcW w:w="2049" w:type="dxa"/>
            <w:vMerge w:val="restart"/>
          </w:tcPr>
          <w:p w:rsidR="00F312FC" w:rsidRPr="00F312FC" w:rsidRDefault="00F312FC" w:rsidP="00F312FC">
            <w:pPr>
              <w:pStyle w:val="Titulek"/>
              <w:spacing w:before="60" w:after="60"/>
              <w:rPr>
                <w:rFonts w:ascii="Verdana" w:hAnsi="Verdana"/>
                <w:b w:val="0"/>
                <w:i/>
              </w:rPr>
            </w:pPr>
            <w:r w:rsidRPr="00F312FC">
              <w:rPr>
                <w:rFonts w:ascii="Verdana" w:hAnsi="Verdana"/>
                <w:b w:val="0"/>
                <w:i/>
                <w:highlight w:val="yellow"/>
              </w:rPr>
              <w:t>(účastník doplní</w:t>
            </w:r>
            <w:r w:rsidRPr="00F312FC">
              <w:rPr>
                <w:rFonts w:ascii="Verdana" w:hAnsi="Verdana"/>
                <w:b w:val="0"/>
                <w:i/>
              </w:rPr>
              <w:t xml:space="preserve"> </w:t>
            </w:r>
            <w:r w:rsidRPr="00F312FC">
              <w:rPr>
                <w:rFonts w:ascii="Verdana" w:hAnsi="Verdana"/>
                <w:b w:val="0"/>
                <w:i/>
                <w:highlight w:val="yellow"/>
              </w:rPr>
              <w:t>jméno a příjmení specialisty PZTS)</w:t>
            </w: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minimálně ukončené středoškolské vzdělání s maturitou v oboru elektro</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prokazuje kopií dokladu o nejvýše dosaženém vzdělání (např. maturitní vysvědčení; VŠ diplom)</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praxi minimálně 5 let v oblasti poplachových zabezpečovacích a tísňových systémů</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doplní délku praxe v relevantní oblasti</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zkušenost s pozicí specialista PZTS nebo obdobnou rolí alespoň na 1 projektu obdobnému předmětu této veřejné zakázky v části PZTS projektovaného systému</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doplní konkrétní projekty, splňující tento požadavek, na kterých osoba na této pozici působila</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 xml:space="preserve">Má Oznámení fyzické osoby stupně utajení „VYHRAZENÉ“ nebo vyšší </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osvědčení podle § 6 vyhlášky Českého úřadu bezpečnosti práce a Českého báňského úřadu č. 50/1978 Sb., o odborné způsobilosti v elektrotechnice, ve znění pozdějších předpisů</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highlight w:val="yellow"/>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pStyle w:val="Odstavecseseznamem"/>
              <w:numPr>
                <w:ilvl w:val="0"/>
                <w:numId w:val="6"/>
              </w:numPr>
              <w:spacing w:before="60" w:after="60" w:line="240" w:lineRule="auto"/>
              <w:ind w:left="480" w:hanging="425"/>
              <w:rPr>
                <w:rFonts w:cs="Arial"/>
                <w:szCs w:val="18"/>
              </w:rPr>
            </w:pPr>
            <w:r w:rsidRPr="00F312FC">
              <w:rPr>
                <w:bCs/>
                <w:szCs w:val="18"/>
              </w:rPr>
              <w:t>Má osvědčení na montáž, oživení a servis technologie nabídnuté dodavatelem v rámci jeho nabídky</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highlight w:val="yellow"/>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val="restart"/>
            <w:shd w:val="clear" w:color="auto" w:fill="auto"/>
          </w:tcPr>
          <w:p w:rsidR="00F312FC" w:rsidRPr="00F312FC" w:rsidRDefault="00F312FC" w:rsidP="00F312FC">
            <w:pPr>
              <w:spacing w:before="60" w:after="60" w:line="240" w:lineRule="auto"/>
              <w:rPr>
                <w:rFonts w:cs="Arial"/>
                <w:b/>
                <w:szCs w:val="18"/>
              </w:rPr>
            </w:pPr>
            <w:r w:rsidRPr="00F312FC">
              <w:rPr>
                <w:b/>
                <w:szCs w:val="18"/>
              </w:rPr>
              <w:t xml:space="preserve">Specialista </w:t>
            </w:r>
            <w:r w:rsidRPr="00F312FC">
              <w:rPr>
                <w:b/>
                <w:bCs/>
                <w:szCs w:val="18"/>
              </w:rPr>
              <w:t>LAN, aplikačního software pro JBS</w:t>
            </w:r>
          </w:p>
        </w:tc>
        <w:tc>
          <w:tcPr>
            <w:tcW w:w="2049" w:type="dxa"/>
            <w:vMerge w:val="restart"/>
          </w:tcPr>
          <w:p w:rsidR="00F312FC" w:rsidRPr="00F312FC" w:rsidRDefault="00F312FC" w:rsidP="00F312FC">
            <w:pPr>
              <w:pStyle w:val="Titulek"/>
              <w:spacing w:before="60" w:after="60"/>
              <w:rPr>
                <w:rFonts w:ascii="Verdana" w:hAnsi="Verdana"/>
                <w:b w:val="0"/>
                <w:i/>
              </w:rPr>
            </w:pPr>
            <w:r w:rsidRPr="00F312FC">
              <w:rPr>
                <w:rFonts w:ascii="Verdana" w:hAnsi="Verdana"/>
                <w:b w:val="0"/>
                <w:i/>
                <w:highlight w:val="yellow"/>
              </w:rPr>
              <w:t>(účastník doplní jméno a příjmení specialisty LAN, aplikačního software pro JBS)</w:t>
            </w: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minimálně ukončené středoškolské vzdělání s maturitou v oboru elektro</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prokazuje kopií dokladu o nejvýše dosaženém vzdělání (např. maturitní vysvědčení; VŠ diplom)</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praxi minimálně 5 let v oblasti LAN a aplikačního software</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doplní délku praxe v relevantní oblasti</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zkušenost s pozicí specialista LAN, aplikačního software nebo obdobnou rolí alespoň na 1 projektu obdobnému předmětu této veřejné zakázky v části LAN projektovaného systému a aplikačního software pro JBS</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doplní konkrétní projekty, splňující tento požadavek, na kterých osoba na této pozici působila</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 xml:space="preserve">Má osvědčení fyzické osoby stupně utajení „DŮVĚRNÉ“ nebo vyšší </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rPr>
            </w:pPr>
            <w:r w:rsidRPr="00F312FC">
              <w:rPr>
                <w:rFonts w:ascii="Verdana" w:hAnsi="Verdana"/>
                <w:b w:val="0"/>
                <w:i/>
                <w:highlight w:val="yellow"/>
              </w:rPr>
              <w:t>účastník prokazuje kopií požadovaného osvědčení či jiného průkazného dokladu</w:t>
            </w:r>
          </w:p>
        </w:tc>
      </w:tr>
      <w:tr w:rsidR="00F312FC" w:rsidRPr="00F312FC" w:rsidTr="00F312FC">
        <w:trPr>
          <w:cantSplit/>
          <w:jc w:val="center"/>
        </w:trPr>
        <w:tc>
          <w:tcPr>
            <w:tcW w:w="1719" w:type="dxa"/>
            <w:vMerge/>
            <w:shd w:val="clear" w:color="auto" w:fill="auto"/>
          </w:tcPr>
          <w:p w:rsidR="00F312FC" w:rsidRPr="00F312FC" w:rsidRDefault="00F312FC" w:rsidP="00F312FC">
            <w:pPr>
              <w:spacing w:before="60" w:after="60" w:line="240" w:lineRule="auto"/>
              <w:rPr>
                <w:b/>
                <w:szCs w:val="18"/>
              </w:rPr>
            </w:pPr>
          </w:p>
        </w:tc>
        <w:tc>
          <w:tcPr>
            <w:tcW w:w="2049" w:type="dxa"/>
            <w:vMerge/>
          </w:tcPr>
          <w:p w:rsidR="00F312FC" w:rsidRPr="00F312FC" w:rsidRDefault="00F312FC" w:rsidP="00F312FC">
            <w:pPr>
              <w:pStyle w:val="Titulek"/>
              <w:spacing w:before="60" w:after="60"/>
              <w:rPr>
                <w:rFonts w:ascii="Verdana" w:hAnsi="Verdana"/>
                <w:b w:val="0"/>
                <w:i/>
                <w:highlight w:val="yellow"/>
              </w:rPr>
            </w:pPr>
          </w:p>
        </w:tc>
        <w:tc>
          <w:tcPr>
            <w:tcW w:w="2795" w:type="dxa"/>
            <w:shd w:val="clear" w:color="auto" w:fill="auto"/>
          </w:tcPr>
          <w:p w:rsidR="00F312FC" w:rsidRPr="00F312FC" w:rsidRDefault="00F312FC" w:rsidP="00F312FC">
            <w:pPr>
              <w:widowControl w:val="0"/>
              <w:numPr>
                <w:ilvl w:val="1"/>
                <w:numId w:val="4"/>
              </w:numPr>
              <w:spacing w:before="60" w:after="60" w:line="240" w:lineRule="auto"/>
              <w:ind w:left="459"/>
              <w:rPr>
                <w:bCs/>
                <w:szCs w:val="18"/>
              </w:rPr>
            </w:pPr>
            <w:r w:rsidRPr="00F312FC">
              <w:rPr>
                <w:bCs/>
                <w:szCs w:val="18"/>
              </w:rPr>
              <w:t>Má osvědčení na montáž, oživení a servis technologie nabídnuté dodavatelem v rámci jeho nabídky, tzn. aktivní prvky, servery, software řídící nadstavbov</w:t>
            </w:r>
            <w:bookmarkStart w:id="2" w:name="_GoBack"/>
            <w:bookmarkEnd w:id="2"/>
            <w:r w:rsidRPr="00F312FC">
              <w:rPr>
                <w:bCs/>
                <w:szCs w:val="18"/>
              </w:rPr>
              <w:t>é aplikace</w:t>
            </w:r>
          </w:p>
        </w:tc>
        <w:tc>
          <w:tcPr>
            <w:tcW w:w="2437" w:type="dxa"/>
          </w:tcPr>
          <w:p w:rsidR="00F312FC" w:rsidRPr="00F312FC" w:rsidRDefault="00F312FC" w:rsidP="00F312FC">
            <w:pPr>
              <w:pStyle w:val="Titulek"/>
              <w:numPr>
                <w:ilvl w:val="1"/>
                <w:numId w:val="4"/>
              </w:numPr>
              <w:spacing w:before="60" w:after="60"/>
              <w:ind w:left="284" w:hanging="284"/>
              <w:rPr>
                <w:rFonts w:ascii="Verdana" w:hAnsi="Verdana"/>
                <w:b w:val="0"/>
                <w:i/>
                <w:highlight w:val="yellow"/>
              </w:rPr>
            </w:pPr>
            <w:r w:rsidRPr="00F312FC">
              <w:rPr>
                <w:rFonts w:ascii="Verdana" w:hAnsi="Verdana"/>
                <w:b w:val="0"/>
                <w:i/>
                <w:highlight w:val="yellow"/>
              </w:rPr>
              <w:t>účastník prokazuje kopií požadovaného osvědčení či jiného průkazného dokladu</w:t>
            </w:r>
          </w:p>
        </w:tc>
      </w:tr>
    </w:tbl>
    <w:p w:rsidR="00F312FC" w:rsidRPr="00F312FC" w:rsidRDefault="00F312FC" w:rsidP="00F312FC">
      <w:pPr>
        <w:widowControl w:val="0"/>
        <w:spacing w:line="276" w:lineRule="auto"/>
        <w:jc w:val="center"/>
        <w:rPr>
          <w:rFonts w:cs="Arial"/>
          <w:b/>
          <w:bCs/>
          <w:i/>
          <w:szCs w:val="18"/>
        </w:rPr>
      </w:pPr>
    </w:p>
    <w:p w:rsidR="00CA2B33" w:rsidRDefault="00CA2B33" w:rsidP="00CA2B33">
      <w:pPr>
        <w:spacing w:line="276" w:lineRule="auto"/>
        <w:rPr>
          <w:szCs w:val="18"/>
        </w:rPr>
      </w:pPr>
    </w:p>
    <w:tbl>
      <w:tblPr>
        <w:tblW w:w="2728" w:type="pct"/>
        <w:tblInd w:w="2" w:type="dxa"/>
        <w:tblLook w:val="01E0" w:firstRow="1" w:lastRow="1" w:firstColumn="1" w:lastColumn="1" w:noHBand="0" w:noVBand="0"/>
      </w:tblPr>
      <w:tblGrid>
        <w:gridCol w:w="397"/>
        <w:gridCol w:w="1847"/>
        <w:gridCol w:w="702"/>
        <w:gridCol w:w="2004"/>
      </w:tblGrid>
      <w:tr w:rsidR="00D063E2" w:rsidRPr="00B96315" w:rsidTr="00D063E2">
        <w:tc>
          <w:tcPr>
            <w:tcW w:w="401" w:type="dxa"/>
          </w:tcPr>
          <w:p w:rsidR="00D063E2" w:rsidRPr="00B96315" w:rsidRDefault="00D063E2" w:rsidP="00B17DA7">
            <w:pPr>
              <w:keepNext/>
              <w:keepLines/>
              <w:spacing w:line="240" w:lineRule="auto"/>
              <w:jc w:val="center"/>
              <w:rPr>
                <w:rFonts w:cs="Arial"/>
                <w:szCs w:val="18"/>
              </w:rPr>
            </w:pPr>
            <w:r>
              <w:rPr>
                <w:rFonts w:cs="Arial"/>
                <w:szCs w:val="18"/>
              </w:rPr>
              <w:t>V</w:t>
            </w:r>
          </w:p>
        </w:tc>
        <w:tc>
          <w:tcPr>
            <w:tcW w:w="1919" w:type="dxa"/>
            <w:tcBorders>
              <w:bottom w:val="single" w:sz="4" w:space="0" w:color="auto"/>
            </w:tcBorders>
          </w:tcPr>
          <w:p w:rsidR="00D063E2" w:rsidRPr="00B96315" w:rsidRDefault="00D063E2" w:rsidP="00B17DA7">
            <w:pPr>
              <w:keepNext/>
              <w:keepLines/>
              <w:spacing w:line="240" w:lineRule="auto"/>
              <w:jc w:val="center"/>
              <w:rPr>
                <w:rFonts w:cs="Arial"/>
                <w:szCs w:val="18"/>
              </w:rPr>
            </w:pPr>
            <w:r w:rsidRPr="00F22987">
              <w:rPr>
                <w:szCs w:val="18"/>
                <w:highlight w:val="yellow"/>
              </w:rPr>
              <w:t>[</w:t>
            </w:r>
            <w:r>
              <w:rPr>
                <w:szCs w:val="18"/>
                <w:highlight w:val="yellow"/>
              </w:rPr>
              <w:t>místo</w:t>
            </w:r>
            <w:r w:rsidRPr="00F22987">
              <w:rPr>
                <w:szCs w:val="18"/>
                <w:highlight w:val="yellow"/>
              </w:rPr>
              <w:t>]</w:t>
            </w:r>
          </w:p>
        </w:tc>
        <w:tc>
          <w:tcPr>
            <w:tcW w:w="713" w:type="dxa"/>
          </w:tcPr>
          <w:p w:rsidR="00D063E2" w:rsidRPr="00B96315" w:rsidRDefault="00D063E2" w:rsidP="00B17DA7">
            <w:pPr>
              <w:keepNext/>
              <w:keepLines/>
              <w:spacing w:line="240" w:lineRule="auto"/>
              <w:jc w:val="center"/>
              <w:rPr>
                <w:rFonts w:cs="Arial"/>
                <w:szCs w:val="18"/>
              </w:rPr>
            </w:pPr>
            <w:r>
              <w:rPr>
                <w:rFonts w:cs="Arial"/>
                <w:szCs w:val="18"/>
              </w:rPr>
              <w:t>dne</w:t>
            </w:r>
          </w:p>
        </w:tc>
        <w:tc>
          <w:tcPr>
            <w:tcW w:w="2035" w:type="dxa"/>
            <w:tcBorders>
              <w:bottom w:val="single" w:sz="4" w:space="0" w:color="auto"/>
            </w:tcBorders>
          </w:tcPr>
          <w:p w:rsidR="00D063E2" w:rsidRPr="00B96315" w:rsidRDefault="00D063E2" w:rsidP="00B17DA7">
            <w:pPr>
              <w:keepNext/>
              <w:keepLines/>
              <w:spacing w:line="240" w:lineRule="auto"/>
              <w:jc w:val="center"/>
              <w:rPr>
                <w:rFonts w:cs="Arial"/>
                <w:szCs w:val="18"/>
              </w:rPr>
            </w:pPr>
            <w:r w:rsidRPr="00F22987">
              <w:rPr>
                <w:szCs w:val="18"/>
                <w:highlight w:val="yellow"/>
              </w:rPr>
              <w:t>[DD.MM.RRRR]</w:t>
            </w:r>
            <w:r w:rsidRPr="00F22987">
              <w:rPr>
                <w:szCs w:val="18"/>
              </w:rPr>
              <w:t xml:space="preserve">  </w:t>
            </w:r>
          </w:p>
        </w:tc>
      </w:tr>
      <w:tr w:rsidR="00D063E2" w:rsidRPr="00B96315" w:rsidTr="00D063E2">
        <w:tc>
          <w:tcPr>
            <w:tcW w:w="5068" w:type="dxa"/>
            <w:gridSpan w:val="4"/>
            <w:tcBorders>
              <w:bottom w:val="single" w:sz="4" w:space="0" w:color="auto"/>
            </w:tcBorders>
          </w:tcPr>
          <w:p w:rsidR="00D063E2" w:rsidRPr="00B96315" w:rsidRDefault="00D063E2" w:rsidP="00D063E2">
            <w:pPr>
              <w:keepNext/>
              <w:keepLines/>
              <w:spacing w:before="360" w:after="360" w:line="240" w:lineRule="auto"/>
              <w:rPr>
                <w:rFonts w:cs="Arial"/>
                <w:szCs w:val="18"/>
              </w:rPr>
            </w:pPr>
          </w:p>
        </w:tc>
      </w:tr>
      <w:tr w:rsidR="00D063E2" w:rsidRPr="00B96315" w:rsidTr="00D063E2">
        <w:tc>
          <w:tcPr>
            <w:tcW w:w="5068" w:type="dxa"/>
            <w:gridSpan w:val="4"/>
            <w:tcBorders>
              <w:top w:val="single" w:sz="4" w:space="0" w:color="auto"/>
            </w:tcBorders>
          </w:tcPr>
          <w:p w:rsidR="00D063E2" w:rsidRPr="003C7A13" w:rsidRDefault="00D063E2" w:rsidP="00D063E2">
            <w:pPr>
              <w:pStyle w:val="Bezmezer"/>
              <w:rPr>
                <w:szCs w:val="18"/>
                <w:highlight w:val="yellow"/>
              </w:rPr>
            </w:pPr>
            <w:r w:rsidRPr="003C7A13">
              <w:rPr>
                <w:szCs w:val="18"/>
                <w:highlight w:val="yellow"/>
              </w:rPr>
              <w:t xml:space="preserve">[název </w:t>
            </w:r>
            <w:r w:rsidR="00FB4A3D" w:rsidRPr="003C7A13">
              <w:rPr>
                <w:szCs w:val="18"/>
                <w:highlight w:val="yellow"/>
              </w:rPr>
              <w:t>dodavatele</w:t>
            </w:r>
            <w:r w:rsidRPr="003C7A13">
              <w:rPr>
                <w:szCs w:val="18"/>
                <w:highlight w:val="yellow"/>
              </w:rPr>
              <w:t>]</w:t>
            </w:r>
          </w:p>
          <w:p w:rsidR="00D063E2" w:rsidRPr="00D82C7B" w:rsidRDefault="00D063E2" w:rsidP="003C7A13">
            <w:pPr>
              <w:tabs>
                <w:tab w:val="left" w:pos="6521"/>
                <w:tab w:val="left" w:pos="9072"/>
              </w:tabs>
              <w:spacing w:line="280" w:lineRule="atLeast"/>
              <w:rPr>
                <w:rFonts w:cs="Arial"/>
                <w:b/>
                <w:szCs w:val="18"/>
              </w:rPr>
            </w:pPr>
            <w:r w:rsidRPr="003C7A13">
              <w:rPr>
                <w:szCs w:val="18"/>
                <w:highlight w:val="yellow"/>
              </w:rPr>
              <w:t>[</w:t>
            </w:r>
            <w:r w:rsidR="008307E4" w:rsidRPr="003C7A13">
              <w:rPr>
                <w:rFonts w:cs="Arial"/>
                <w:color w:val="000000"/>
                <w:szCs w:val="20"/>
                <w:highlight w:val="yellow"/>
              </w:rPr>
              <w:t>Podpis</w:t>
            </w:r>
            <w:r w:rsidR="008307E4" w:rsidRPr="003C7A13">
              <w:rPr>
                <w:rFonts w:cs="Arial"/>
                <w:color w:val="000000"/>
                <w:szCs w:val="20"/>
                <w:highlight w:val="yellow"/>
                <w:vertAlign w:val="superscript"/>
              </w:rPr>
              <w:footnoteReference w:id="2"/>
            </w:r>
            <w:r w:rsidR="008307E4" w:rsidRPr="003C7A13">
              <w:rPr>
                <w:rFonts w:cs="Arial"/>
                <w:color w:val="000000"/>
                <w:szCs w:val="20"/>
                <w:highlight w:val="yellow"/>
              </w:rPr>
              <w:t xml:space="preserve"> osoby oprávněné zastupovat účastníka zadávacího řízení</w:t>
            </w:r>
            <w:r w:rsidRPr="003C7A13">
              <w:rPr>
                <w:szCs w:val="18"/>
                <w:highlight w:val="yellow"/>
              </w:rPr>
              <w:t>]</w:t>
            </w:r>
          </w:p>
        </w:tc>
      </w:tr>
    </w:tbl>
    <w:p w:rsidR="006E3413" w:rsidRDefault="006E3413" w:rsidP="006E3413">
      <w:pPr>
        <w:spacing w:after="200" w:line="276" w:lineRule="auto"/>
      </w:pPr>
    </w:p>
    <w:sectPr w:rsidR="006E3413" w:rsidSect="00E74C4A">
      <w:headerReference w:type="default" r:id="rId9"/>
      <w:footerReference w:type="default" r:id="rId10"/>
      <w:footerReference w:type="first" r:id="rId11"/>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F49" w:rsidRDefault="001C1F49" w:rsidP="003A4756">
      <w:r>
        <w:separator/>
      </w:r>
    </w:p>
  </w:endnote>
  <w:endnote w:type="continuationSeparator" w:id="0">
    <w:p w:rsidR="001C1F49" w:rsidRDefault="001C1F49" w:rsidP="003A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64" w:rsidRPr="00797DC3" w:rsidRDefault="00B95520" w:rsidP="00B95520">
    <w:pPr>
      <w:pStyle w:val="Zpat"/>
      <w:jc w:val="center"/>
      <w:rPr>
        <w:color w:val="215868" w:themeColor="accent5" w:themeShade="80"/>
        <w:szCs w:val="18"/>
      </w:rPr>
    </w:pPr>
    <w:r w:rsidRPr="00797DC3">
      <w:rPr>
        <w:color w:val="215868" w:themeColor="accent5" w:themeShade="80"/>
        <w:szCs w:val="18"/>
      </w:rPr>
      <w:fldChar w:fldCharType="begin"/>
    </w:r>
    <w:r w:rsidRPr="00797DC3">
      <w:rPr>
        <w:color w:val="215868" w:themeColor="accent5" w:themeShade="80"/>
        <w:szCs w:val="18"/>
      </w:rPr>
      <w:instrText xml:space="preserve"> PAGE  \* Arabic  \* MERGEFORMAT </w:instrText>
    </w:r>
    <w:r w:rsidRPr="00797DC3">
      <w:rPr>
        <w:color w:val="215868" w:themeColor="accent5" w:themeShade="80"/>
        <w:szCs w:val="18"/>
      </w:rPr>
      <w:fldChar w:fldCharType="separate"/>
    </w:r>
    <w:r w:rsidR="001B07FE">
      <w:rPr>
        <w:noProof/>
        <w:color w:val="215868" w:themeColor="accent5" w:themeShade="80"/>
        <w:szCs w:val="18"/>
      </w:rPr>
      <w:t>1</w:t>
    </w:r>
    <w:r w:rsidRPr="00797DC3">
      <w:rPr>
        <w:color w:val="215868" w:themeColor="accent5" w:themeShade="80"/>
        <w:szCs w:val="18"/>
      </w:rPr>
      <w:fldChar w:fldCharType="end"/>
    </w:r>
    <w:r w:rsidRPr="00797DC3">
      <w:rPr>
        <w:color w:val="215868" w:themeColor="accent5" w:themeShade="80"/>
        <w:szCs w:val="18"/>
      </w:rPr>
      <w:t>/</w:t>
    </w:r>
    <w:r w:rsidRPr="00797DC3">
      <w:rPr>
        <w:color w:val="215868" w:themeColor="accent5" w:themeShade="80"/>
        <w:szCs w:val="18"/>
      </w:rPr>
      <w:fldChar w:fldCharType="begin"/>
    </w:r>
    <w:r w:rsidRPr="00797DC3">
      <w:rPr>
        <w:color w:val="215868" w:themeColor="accent5" w:themeShade="80"/>
        <w:szCs w:val="18"/>
      </w:rPr>
      <w:instrText xml:space="preserve"> NUMPAGES   \* MERGEFORMAT </w:instrText>
    </w:r>
    <w:r w:rsidRPr="00797DC3">
      <w:rPr>
        <w:color w:val="215868" w:themeColor="accent5" w:themeShade="80"/>
        <w:szCs w:val="18"/>
      </w:rPr>
      <w:fldChar w:fldCharType="separate"/>
    </w:r>
    <w:r w:rsidR="001B07FE">
      <w:rPr>
        <w:noProof/>
        <w:color w:val="215868" w:themeColor="accent5" w:themeShade="80"/>
        <w:szCs w:val="18"/>
      </w:rPr>
      <w:t>1</w:t>
    </w:r>
    <w:r w:rsidRPr="00797DC3">
      <w:rPr>
        <w:color w:val="215868" w:themeColor="accent5" w:themeShade="8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00B" w:rsidRPr="00797DC3" w:rsidRDefault="00FE700B" w:rsidP="00FE700B">
    <w:pPr>
      <w:pStyle w:val="Zpat"/>
      <w:jc w:val="center"/>
      <w:rPr>
        <w:color w:val="215868" w:themeColor="accent5" w:themeShade="80"/>
        <w:szCs w:val="18"/>
      </w:rPr>
    </w:pPr>
    <w:r w:rsidRPr="00797DC3">
      <w:rPr>
        <w:color w:val="215868" w:themeColor="accent5" w:themeShade="80"/>
        <w:szCs w:val="18"/>
      </w:rPr>
      <w:fldChar w:fldCharType="begin"/>
    </w:r>
    <w:r w:rsidRPr="00797DC3">
      <w:rPr>
        <w:color w:val="215868" w:themeColor="accent5" w:themeShade="80"/>
        <w:szCs w:val="18"/>
      </w:rPr>
      <w:instrText xml:space="preserve"> PAGE  \* Arabic  \* MERGEFORMAT </w:instrText>
    </w:r>
    <w:r w:rsidRPr="00797DC3">
      <w:rPr>
        <w:color w:val="215868" w:themeColor="accent5" w:themeShade="80"/>
        <w:szCs w:val="18"/>
      </w:rPr>
      <w:fldChar w:fldCharType="separate"/>
    </w:r>
    <w:r w:rsidR="00E74C4A">
      <w:rPr>
        <w:noProof/>
        <w:color w:val="215868" w:themeColor="accent5" w:themeShade="80"/>
        <w:szCs w:val="18"/>
      </w:rPr>
      <w:t>1</w:t>
    </w:r>
    <w:r w:rsidRPr="00797DC3">
      <w:rPr>
        <w:color w:val="215868" w:themeColor="accent5" w:themeShade="80"/>
        <w:szCs w:val="18"/>
      </w:rPr>
      <w:fldChar w:fldCharType="end"/>
    </w:r>
    <w:r w:rsidRPr="00797DC3">
      <w:rPr>
        <w:color w:val="215868" w:themeColor="accent5" w:themeShade="80"/>
        <w:szCs w:val="18"/>
      </w:rPr>
      <w:t>/</w:t>
    </w:r>
    <w:r w:rsidRPr="00797DC3">
      <w:rPr>
        <w:color w:val="215868" w:themeColor="accent5" w:themeShade="80"/>
        <w:szCs w:val="18"/>
      </w:rPr>
      <w:fldChar w:fldCharType="begin"/>
    </w:r>
    <w:r w:rsidRPr="00797DC3">
      <w:rPr>
        <w:color w:val="215868" w:themeColor="accent5" w:themeShade="80"/>
        <w:szCs w:val="18"/>
      </w:rPr>
      <w:instrText xml:space="preserve"> NUMPAGES   \* MERGEFORMAT </w:instrText>
    </w:r>
    <w:r w:rsidRPr="00797DC3">
      <w:rPr>
        <w:color w:val="215868" w:themeColor="accent5" w:themeShade="80"/>
        <w:szCs w:val="18"/>
      </w:rPr>
      <w:fldChar w:fldCharType="separate"/>
    </w:r>
    <w:r w:rsidR="00282BA1">
      <w:rPr>
        <w:noProof/>
        <w:color w:val="215868" w:themeColor="accent5" w:themeShade="80"/>
        <w:szCs w:val="18"/>
      </w:rPr>
      <w:t>2</w:t>
    </w:r>
    <w:r w:rsidRPr="00797DC3">
      <w:rPr>
        <w:color w:val="215868" w:themeColor="accent5" w:themeShade="80"/>
        <w:szCs w:val="18"/>
      </w:rPr>
      <w:fldChar w:fldCharType="end"/>
    </w:r>
  </w:p>
  <w:p w:rsidR="00FE700B" w:rsidRDefault="00FE700B" w:rsidP="00FE700B">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F49" w:rsidRDefault="001C1F49" w:rsidP="003A4756">
      <w:r>
        <w:separator/>
      </w:r>
    </w:p>
  </w:footnote>
  <w:footnote w:type="continuationSeparator" w:id="0">
    <w:p w:rsidR="001C1F49" w:rsidRDefault="001C1F49" w:rsidP="003A4756">
      <w:r>
        <w:continuationSeparator/>
      </w:r>
    </w:p>
  </w:footnote>
  <w:footnote w:id="1">
    <w:p w:rsidR="003C7A13" w:rsidRPr="004E39BE" w:rsidRDefault="003C7A13" w:rsidP="003C7A13">
      <w:pPr>
        <w:pStyle w:val="Textpoznpodarou"/>
        <w:rPr>
          <w:rFonts w:ascii="Verdana" w:hAnsi="Verdana" w:cs="Arial"/>
          <w:sz w:val="18"/>
          <w:szCs w:val="18"/>
        </w:rPr>
      </w:pPr>
      <w:r w:rsidRPr="004E39BE">
        <w:rPr>
          <w:rStyle w:val="Znakapoznpodarou"/>
          <w:rFonts w:ascii="Verdana" w:hAnsi="Verdana" w:cs="Arial"/>
          <w:sz w:val="18"/>
          <w:szCs w:val="18"/>
        </w:rPr>
        <w:footnoteRef/>
      </w:r>
      <w:r w:rsidRPr="004E39BE">
        <w:rPr>
          <w:rFonts w:ascii="Verdana" w:hAnsi="Verdana" w:cs="Arial"/>
          <w:sz w:val="18"/>
          <w:szCs w:val="18"/>
        </w:rPr>
        <w:t xml:space="preserve"> Identifikační údaje doplní dodavatel dle skutečnosti, zda se jedná o dodavatele – fyzickou či právnickou osobu. </w:t>
      </w:r>
    </w:p>
  </w:footnote>
  <w:footnote w:id="2">
    <w:p w:rsidR="008307E4" w:rsidRPr="0050014F" w:rsidRDefault="008307E4" w:rsidP="008307E4">
      <w:pPr>
        <w:pStyle w:val="Textpoznpodarou"/>
        <w:tabs>
          <w:tab w:val="left" w:pos="142"/>
        </w:tabs>
        <w:ind w:left="142" w:hanging="142"/>
        <w:rPr>
          <w:rFonts w:ascii="Verdana" w:hAnsi="Verdana"/>
        </w:rPr>
      </w:pPr>
      <w:r w:rsidRPr="0050014F">
        <w:rPr>
          <w:rStyle w:val="Znakapoznpodarou"/>
          <w:rFonts w:ascii="Verdana" w:hAnsi="Verdana" w:cs="Arial"/>
          <w:sz w:val="18"/>
          <w:szCs w:val="18"/>
        </w:rPr>
        <w:footnoteRef/>
      </w:r>
      <w:r w:rsidRPr="0050014F">
        <w:rPr>
          <w:rFonts w:ascii="Verdana" w:hAnsi="Verdana"/>
        </w:rPr>
        <w:t xml:space="preserve"> </w:t>
      </w:r>
      <w:r w:rsidRPr="0050014F">
        <w:rPr>
          <w:rFonts w:ascii="Verdana" w:hAnsi="Verdana" w:cs="Arial"/>
          <w:sz w:val="18"/>
          <w:szCs w:val="18"/>
        </w:rPr>
        <w:t>Vlastnoruční podpis a jakýkoliv druh elektronického podpisu ve smyslu zákona č. 297/2016 Sb. o</w:t>
      </w:r>
      <w:r>
        <w:rPr>
          <w:rFonts w:ascii="Verdana" w:hAnsi="Verdana" w:cs="Arial"/>
          <w:sz w:val="18"/>
          <w:szCs w:val="18"/>
        </w:rPr>
        <w:t> </w:t>
      </w:r>
      <w:r w:rsidRPr="0050014F">
        <w:rPr>
          <w:rFonts w:ascii="Verdana" w:hAnsi="Verdana" w:cs="Arial"/>
          <w:sz w:val="18"/>
          <w:szCs w:val="18"/>
        </w:rPr>
        <w:t>službách vytvářejících důvěru pro elektronické transakce, ve znění pozdějších předpisů</w:t>
      </w:r>
      <w:r>
        <w:rPr>
          <w:rFonts w:ascii="Verdana" w:hAnsi="Verdana" w:cs="Arial"/>
          <w:sz w:val="18"/>
          <w:szCs w:val="18"/>
        </w:rPr>
        <w:t>,</w:t>
      </w:r>
      <w:r w:rsidRPr="0050014F">
        <w:rPr>
          <w:rFonts w:ascii="Verdana" w:hAnsi="Verdana" w:cs="Arial"/>
          <w:sz w:val="18"/>
          <w:szCs w:val="18"/>
        </w:rPr>
        <w:t xml:space="preserve"> jsou si rovny.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single" w:sz="2" w:space="0" w:color="004666"/>
        <w:right w:val="none" w:sz="0" w:space="0" w:color="auto"/>
        <w:insideH w:val="none" w:sz="0" w:space="0" w:color="auto"/>
        <w:insideV w:val="none" w:sz="0" w:space="0" w:color="auto"/>
      </w:tblBorders>
      <w:tblLook w:val="04A0" w:firstRow="1" w:lastRow="0" w:firstColumn="1" w:lastColumn="0" w:noHBand="0" w:noVBand="1"/>
    </w:tblPr>
    <w:tblGrid>
      <w:gridCol w:w="2355"/>
      <w:gridCol w:w="4959"/>
      <w:gridCol w:w="1758"/>
    </w:tblGrid>
    <w:tr w:rsidR="000A68B6" w:rsidRPr="00D10A6F" w:rsidTr="008A0346">
      <w:trPr>
        <w:trHeight w:val="555"/>
      </w:trPr>
      <w:tc>
        <w:tcPr>
          <w:tcW w:w="2361" w:type="dxa"/>
          <w:vMerge w:val="restart"/>
          <w:vAlign w:val="center"/>
        </w:tcPr>
        <w:p w:rsidR="000A68B6" w:rsidRPr="00D10A6F" w:rsidRDefault="000A68B6" w:rsidP="00CB5640">
          <w:pPr>
            <w:pStyle w:val="ZKLADN"/>
            <w:jc w:val="center"/>
            <w:rPr>
              <w:rFonts w:ascii="Verdana" w:hAnsi="Verdana" w:cs="Calibri"/>
              <w:b/>
              <w:bCs/>
              <w:sz w:val="18"/>
              <w:szCs w:val="18"/>
            </w:rPr>
          </w:pPr>
          <w:r w:rsidRPr="00D10A6F">
            <w:rPr>
              <w:noProof/>
              <w:sz w:val="18"/>
              <w:szCs w:val="18"/>
              <w:lang w:eastAsia="cs-CZ"/>
            </w:rPr>
            <w:drawing>
              <wp:inline distT="0" distB="0" distL="0" distR="0" wp14:anchorId="383403C4" wp14:editId="3E815882">
                <wp:extent cx="1304925" cy="545459"/>
                <wp:effectExtent l="0" t="0" r="0" b="7620"/>
                <wp:docPr id="1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ludova\AppData\Local\Microsoft\Windows\Temporary Internet Files\Content.Outlook\KZXSZ69G\rgb_logo_spcss_zaklad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45459"/>
                        </a:xfrm>
                        <a:prstGeom prst="rect">
                          <a:avLst/>
                        </a:prstGeom>
                        <a:noFill/>
                        <a:ln>
                          <a:noFill/>
                        </a:ln>
                      </pic:spPr>
                    </pic:pic>
                  </a:graphicData>
                </a:graphic>
              </wp:inline>
            </w:drawing>
          </w:r>
        </w:p>
      </w:tc>
      <w:tc>
        <w:tcPr>
          <w:tcW w:w="5169" w:type="dxa"/>
          <w:vAlign w:val="center"/>
        </w:tcPr>
        <w:p w:rsidR="00372A63" w:rsidRDefault="00372A63" w:rsidP="006B218F">
          <w:pPr>
            <w:spacing w:line="240" w:lineRule="auto"/>
            <w:ind w:left="454"/>
            <w:jc w:val="left"/>
            <w:rPr>
              <w:rFonts w:cs="Calibri"/>
              <w:b/>
              <w:bCs/>
              <w:color w:val="004666"/>
              <w:szCs w:val="18"/>
            </w:rPr>
          </w:pPr>
          <w:r>
            <w:rPr>
              <w:rFonts w:cs="Calibri"/>
              <w:b/>
              <w:bCs/>
              <w:color w:val="004666"/>
              <w:szCs w:val="18"/>
            </w:rPr>
            <w:t>Kvalifikační</w:t>
          </w:r>
          <w:r w:rsidRPr="00437C3B">
            <w:rPr>
              <w:rFonts w:cs="Calibri"/>
              <w:b/>
              <w:bCs/>
              <w:color w:val="004666"/>
              <w:szCs w:val="18"/>
            </w:rPr>
            <w:t xml:space="preserve"> dokumentace</w:t>
          </w:r>
        </w:p>
        <w:p w:rsidR="000A68B6" w:rsidRPr="00D10A6F" w:rsidRDefault="00E74C4A" w:rsidP="006B218F">
          <w:pPr>
            <w:spacing w:line="240" w:lineRule="auto"/>
            <w:ind w:left="454"/>
            <w:jc w:val="left"/>
            <w:rPr>
              <w:b/>
              <w:color w:val="004666"/>
              <w:szCs w:val="18"/>
            </w:rPr>
          </w:pPr>
          <w:r>
            <w:rPr>
              <w:rFonts w:cs="Calibri"/>
              <w:b/>
              <w:bCs/>
              <w:color w:val="004666"/>
              <w:szCs w:val="18"/>
            </w:rPr>
            <w:t xml:space="preserve">Příloha č. </w:t>
          </w:r>
          <w:r w:rsidR="00354AF1">
            <w:rPr>
              <w:rFonts w:cs="Calibri"/>
              <w:b/>
              <w:bCs/>
              <w:color w:val="004666"/>
              <w:szCs w:val="18"/>
            </w:rPr>
            <w:t>3</w:t>
          </w:r>
          <w:r>
            <w:rPr>
              <w:rFonts w:cs="Calibri"/>
              <w:b/>
              <w:bCs/>
              <w:color w:val="004666"/>
              <w:szCs w:val="18"/>
            </w:rPr>
            <w:t xml:space="preserve"> - </w:t>
          </w:r>
          <w:r w:rsidR="00354AF1" w:rsidRPr="00354AF1">
            <w:rPr>
              <w:rFonts w:cs="Calibri"/>
              <w:b/>
              <w:bCs/>
              <w:color w:val="004666"/>
              <w:szCs w:val="18"/>
            </w:rPr>
            <w:t>Formulář realizačního týmu</w:t>
          </w:r>
        </w:p>
      </w:tc>
      <w:tc>
        <w:tcPr>
          <w:tcW w:w="1758" w:type="dxa"/>
          <w:vMerge w:val="restart"/>
          <w:vAlign w:val="center"/>
        </w:tcPr>
        <w:p w:rsidR="000A68B6" w:rsidRPr="00885DF2" w:rsidRDefault="00ED5B17" w:rsidP="006B218F">
          <w:pPr>
            <w:spacing w:line="240" w:lineRule="auto"/>
            <w:jc w:val="left"/>
            <w:rPr>
              <w:rFonts w:cs="Calibri"/>
              <w:b/>
              <w:bCs/>
              <w:color w:val="004666"/>
              <w:szCs w:val="18"/>
            </w:rPr>
          </w:pPr>
          <w:r>
            <w:rPr>
              <w:rFonts w:cs="Calibri"/>
              <w:b/>
              <w:bCs/>
              <w:color w:val="004666"/>
              <w:szCs w:val="18"/>
            </w:rPr>
            <w:t>VZ_</w:t>
          </w:r>
          <w:r w:rsidR="00D03057">
            <w:rPr>
              <w:rFonts w:cs="Calibri"/>
              <w:b/>
              <w:bCs/>
              <w:color w:val="004666"/>
              <w:szCs w:val="18"/>
            </w:rPr>
            <w:t>201</w:t>
          </w:r>
          <w:r w:rsidR="00A06CB2">
            <w:rPr>
              <w:rFonts w:cs="Calibri"/>
              <w:b/>
              <w:bCs/>
              <w:color w:val="004666"/>
              <w:szCs w:val="18"/>
            </w:rPr>
            <w:t>8</w:t>
          </w:r>
          <w:r w:rsidR="00D03057">
            <w:rPr>
              <w:rFonts w:cs="Calibri"/>
              <w:b/>
              <w:bCs/>
              <w:color w:val="004666"/>
              <w:szCs w:val="18"/>
            </w:rPr>
            <w:t>_00</w:t>
          </w:r>
          <w:r w:rsidR="00372A63">
            <w:rPr>
              <w:rFonts w:cs="Calibri"/>
              <w:b/>
              <w:bCs/>
              <w:color w:val="004666"/>
              <w:szCs w:val="18"/>
            </w:rPr>
            <w:t>23</w:t>
          </w:r>
        </w:p>
      </w:tc>
    </w:tr>
    <w:tr w:rsidR="000A68B6" w:rsidRPr="00D10A6F" w:rsidTr="008A0346">
      <w:trPr>
        <w:trHeight w:val="555"/>
      </w:trPr>
      <w:tc>
        <w:tcPr>
          <w:tcW w:w="2361" w:type="dxa"/>
          <w:vMerge/>
          <w:vAlign w:val="center"/>
        </w:tcPr>
        <w:p w:rsidR="000A68B6" w:rsidRPr="00D10A6F" w:rsidRDefault="000A68B6" w:rsidP="00CB5640">
          <w:pPr>
            <w:pStyle w:val="ZKLADN"/>
            <w:spacing w:before="0" w:after="0" w:line="240" w:lineRule="auto"/>
            <w:jc w:val="center"/>
            <w:rPr>
              <w:noProof/>
              <w:sz w:val="18"/>
              <w:szCs w:val="18"/>
              <w:lang w:eastAsia="cs-CZ"/>
            </w:rPr>
          </w:pPr>
        </w:p>
      </w:tc>
      <w:tc>
        <w:tcPr>
          <w:tcW w:w="5169" w:type="dxa"/>
          <w:vAlign w:val="center"/>
        </w:tcPr>
        <w:p w:rsidR="000A68B6" w:rsidRPr="006B218F" w:rsidRDefault="00372A63" w:rsidP="006763AB">
          <w:pPr>
            <w:pStyle w:val="ZKLADN"/>
            <w:spacing w:before="0" w:after="0" w:line="240" w:lineRule="auto"/>
            <w:ind w:left="454"/>
            <w:jc w:val="left"/>
            <w:rPr>
              <w:rFonts w:ascii="Verdana" w:hAnsi="Verdana" w:cs="Calibri"/>
              <w:b/>
              <w:bCs/>
              <w:color w:val="009EE0"/>
              <w:sz w:val="18"/>
              <w:szCs w:val="18"/>
            </w:rPr>
          </w:pPr>
          <w:r w:rsidRPr="00E4161A">
            <w:rPr>
              <w:rFonts w:ascii="Verdana" w:hAnsi="Verdana" w:cs="Calibri"/>
              <w:b/>
              <w:bCs/>
              <w:color w:val="009EE0"/>
              <w:sz w:val="18"/>
              <w:szCs w:val="18"/>
            </w:rPr>
            <w:t>Jednotný bezpečnostní systém Datového centra Zeleneč</w:t>
          </w:r>
        </w:p>
      </w:tc>
      <w:tc>
        <w:tcPr>
          <w:tcW w:w="1758" w:type="dxa"/>
          <w:vMerge/>
          <w:vAlign w:val="center"/>
        </w:tcPr>
        <w:p w:rsidR="000A68B6" w:rsidRPr="00D10A6F" w:rsidRDefault="000A68B6" w:rsidP="00CB5640">
          <w:pPr>
            <w:pStyle w:val="ZKLADN"/>
            <w:spacing w:before="0" w:after="0" w:line="240" w:lineRule="auto"/>
            <w:jc w:val="center"/>
            <w:rPr>
              <w:rFonts w:ascii="Verdana" w:hAnsi="Verdana" w:cs="Calibri"/>
              <w:b/>
              <w:bCs/>
              <w:color w:val="004666"/>
              <w:sz w:val="18"/>
              <w:szCs w:val="18"/>
            </w:rPr>
          </w:pPr>
        </w:p>
      </w:tc>
    </w:tr>
  </w:tbl>
  <w:p w:rsidR="003A4756" w:rsidRPr="00F91304" w:rsidRDefault="003A4756" w:rsidP="008A03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1" w15:restartNumberingAfterBreak="0">
    <w:nsid w:val="03B01A4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1FD00CD"/>
    <w:multiLevelType w:val="multilevel"/>
    <w:tmpl w:val="BA086AFA"/>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90E1731"/>
    <w:multiLevelType w:val="hybridMultilevel"/>
    <w:tmpl w:val="C5F85EB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7C"/>
    <w:rsid w:val="00001C57"/>
    <w:rsid w:val="000200DF"/>
    <w:rsid w:val="000216E9"/>
    <w:rsid w:val="000429C3"/>
    <w:rsid w:val="0005113D"/>
    <w:rsid w:val="000573A5"/>
    <w:rsid w:val="000713D9"/>
    <w:rsid w:val="00075FF9"/>
    <w:rsid w:val="000808FF"/>
    <w:rsid w:val="00082F5E"/>
    <w:rsid w:val="00087871"/>
    <w:rsid w:val="000A1187"/>
    <w:rsid w:val="000A68B6"/>
    <w:rsid w:val="000D2DCD"/>
    <w:rsid w:val="000D364F"/>
    <w:rsid w:val="000D7D36"/>
    <w:rsid w:val="000E06F4"/>
    <w:rsid w:val="000E3409"/>
    <w:rsid w:val="0011654A"/>
    <w:rsid w:val="001207BE"/>
    <w:rsid w:val="001259B9"/>
    <w:rsid w:val="00130120"/>
    <w:rsid w:val="001371B9"/>
    <w:rsid w:val="00137C36"/>
    <w:rsid w:val="001434E6"/>
    <w:rsid w:val="00146664"/>
    <w:rsid w:val="0016221A"/>
    <w:rsid w:val="00192776"/>
    <w:rsid w:val="001A46A1"/>
    <w:rsid w:val="001B07FE"/>
    <w:rsid w:val="001C0F29"/>
    <w:rsid w:val="001C1F49"/>
    <w:rsid w:val="001E62BE"/>
    <w:rsid w:val="001F2188"/>
    <w:rsid w:val="0022142E"/>
    <w:rsid w:val="00221A80"/>
    <w:rsid w:val="00231F6A"/>
    <w:rsid w:val="00231FD1"/>
    <w:rsid w:val="00240141"/>
    <w:rsid w:val="00245B80"/>
    <w:rsid w:val="00263866"/>
    <w:rsid w:val="00282BA1"/>
    <w:rsid w:val="002858D0"/>
    <w:rsid w:val="00285B6A"/>
    <w:rsid w:val="00290609"/>
    <w:rsid w:val="002A24E4"/>
    <w:rsid w:val="002C0480"/>
    <w:rsid w:val="002C47A4"/>
    <w:rsid w:val="002C47B1"/>
    <w:rsid w:val="002D1524"/>
    <w:rsid w:val="002E35E2"/>
    <w:rsid w:val="002F7345"/>
    <w:rsid w:val="003025E2"/>
    <w:rsid w:val="00307565"/>
    <w:rsid w:val="003107F9"/>
    <w:rsid w:val="003221FE"/>
    <w:rsid w:val="003334E7"/>
    <w:rsid w:val="00342432"/>
    <w:rsid w:val="00354AF1"/>
    <w:rsid w:val="0035523E"/>
    <w:rsid w:val="00364819"/>
    <w:rsid w:val="00372A63"/>
    <w:rsid w:val="00375CB7"/>
    <w:rsid w:val="003849C4"/>
    <w:rsid w:val="003A4756"/>
    <w:rsid w:val="003C77CE"/>
    <w:rsid w:val="003C7A13"/>
    <w:rsid w:val="003E2BE7"/>
    <w:rsid w:val="00402AC6"/>
    <w:rsid w:val="004249C9"/>
    <w:rsid w:val="0042644B"/>
    <w:rsid w:val="004327F7"/>
    <w:rsid w:val="0044538B"/>
    <w:rsid w:val="00451F2A"/>
    <w:rsid w:val="00453BCF"/>
    <w:rsid w:val="00454065"/>
    <w:rsid w:val="0045467C"/>
    <w:rsid w:val="00454E99"/>
    <w:rsid w:val="004569D6"/>
    <w:rsid w:val="004701FC"/>
    <w:rsid w:val="0047377B"/>
    <w:rsid w:val="00475CA0"/>
    <w:rsid w:val="00492037"/>
    <w:rsid w:val="00497F26"/>
    <w:rsid w:val="004A28F5"/>
    <w:rsid w:val="004C2C98"/>
    <w:rsid w:val="004C479F"/>
    <w:rsid w:val="004D0C9E"/>
    <w:rsid w:val="004D3B08"/>
    <w:rsid w:val="004F3C37"/>
    <w:rsid w:val="00523AA8"/>
    <w:rsid w:val="00523EE6"/>
    <w:rsid w:val="00527456"/>
    <w:rsid w:val="00531F59"/>
    <w:rsid w:val="0055755D"/>
    <w:rsid w:val="005814CA"/>
    <w:rsid w:val="00582EDB"/>
    <w:rsid w:val="00585A08"/>
    <w:rsid w:val="005A51DE"/>
    <w:rsid w:val="005A5901"/>
    <w:rsid w:val="005B14B9"/>
    <w:rsid w:val="005E3FA7"/>
    <w:rsid w:val="006124B1"/>
    <w:rsid w:val="00631591"/>
    <w:rsid w:val="006504DB"/>
    <w:rsid w:val="0065069D"/>
    <w:rsid w:val="00650B44"/>
    <w:rsid w:val="00653123"/>
    <w:rsid w:val="006533D6"/>
    <w:rsid w:val="00660ADF"/>
    <w:rsid w:val="00665595"/>
    <w:rsid w:val="006657EA"/>
    <w:rsid w:val="00675A3A"/>
    <w:rsid w:val="006763AB"/>
    <w:rsid w:val="00676846"/>
    <w:rsid w:val="006832E0"/>
    <w:rsid w:val="006A691A"/>
    <w:rsid w:val="006B1B44"/>
    <w:rsid w:val="006B218F"/>
    <w:rsid w:val="006C0B5B"/>
    <w:rsid w:val="006C0FBC"/>
    <w:rsid w:val="006C4FC3"/>
    <w:rsid w:val="006E3413"/>
    <w:rsid w:val="006E419D"/>
    <w:rsid w:val="006E7B70"/>
    <w:rsid w:val="006F225C"/>
    <w:rsid w:val="00720127"/>
    <w:rsid w:val="00723E1C"/>
    <w:rsid w:val="00724C89"/>
    <w:rsid w:val="00745FB7"/>
    <w:rsid w:val="00757B96"/>
    <w:rsid w:val="00771FB7"/>
    <w:rsid w:val="00781961"/>
    <w:rsid w:val="00795C19"/>
    <w:rsid w:val="00796654"/>
    <w:rsid w:val="00797DC3"/>
    <w:rsid w:val="007A7BE5"/>
    <w:rsid w:val="007B6F76"/>
    <w:rsid w:val="007D0D19"/>
    <w:rsid w:val="007D144D"/>
    <w:rsid w:val="007D49A7"/>
    <w:rsid w:val="007D50C9"/>
    <w:rsid w:val="007D684F"/>
    <w:rsid w:val="007D7C6A"/>
    <w:rsid w:val="007F3B9D"/>
    <w:rsid w:val="007F6605"/>
    <w:rsid w:val="00800244"/>
    <w:rsid w:val="0080233D"/>
    <w:rsid w:val="00805567"/>
    <w:rsid w:val="00806BC7"/>
    <w:rsid w:val="008237E2"/>
    <w:rsid w:val="008307E4"/>
    <w:rsid w:val="00831CBF"/>
    <w:rsid w:val="00833DF5"/>
    <w:rsid w:val="00837445"/>
    <w:rsid w:val="00841559"/>
    <w:rsid w:val="008447D8"/>
    <w:rsid w:val="008449D1"/>
    <w:rsid w:val="00845BF6"/>
    <w:rsid w:val="008479E7"/>
    <w:rsid w:val="008574C0"/>
    <w:rsid w:val="00880AC8"/>
    <w:rsid w:val="0088573C"/>
    <w:rsid w:val="00895639"/>
    <w:rsid w:val="00896733"/>
    <w:rsid w:val="008A0346"/>
    <w:rsid w:val="008A6863"/>
    <w:rsid w:val="008B2CB6"/>
    <w:rsid w:val="008B5336"/>
    <w:rsid w:val="008B752D"/>
    <w:rsid w:val="008C7E9B"/>
    <w:rsid w:val="008D6C7D"/>
    <w:rsid w:val="00901ABE"/>
    <w:rsid w:val="0090758C"/>
    <w:rsid w:val="009209A8"/>
    <w:rsid w:val="0092328D"/>
    <w:rsid w:val="00932B43"/>
    <w:rsid w:val="00932BB2"/>
    <w:rsid w:val="009421C2"/>
    <w:rsid w:val="009428EA"/>
    <w:rsid w:val="00943B6E"/>
    <w:rsid w:val="0095441B"/>
    <w:rsid w:val="00955163"/>
    <w:rsid w:val="00962B4C"/>
    <w:rsid w:val="009744A4"/>
    <w:rsid w:val="00974CF5"/>
    <w:rsid w:val="00980977"/>
    <w:rsid w:val="00980A3F"/>
    <w:rsid w:val="00981DF9"/>
    <w:rsid w:val="00996249"/>
    <w:rsid w:val="009971E8"/>
    <w:rsid w:val="009B17F1"/>
    <w:rsid w:val="009C5B34"/>
    <w:rsid w:val="009C6E28"/>
    <w:rsid w:val="009D4534"/>
    <w:rsid w:val="009E645C"/>
    <w:rsid w:val="009F251A"/>
    <w:rsid w:val="00A054A3"/>
    <w:rsid w:val="00A06CB2"/>
    <w:rsid w:val="00A10C9E"/>
    <w:rsid w:val="00A10DEB"/>
    <w:rsid w:val="00A354D3"/>
    <w:rsid w:val="00A474AB"/>
    <w:rsid w:val="00A5678F"/>
    <w:rsid w:val="00A6112A"/>
    <w:rsid w:val="00A700F7"/>
    <w:rsid w:val="00A72844"/>
    <w:rsid w:val="00A84A69"/>
    <w:rsid w:val="00A878F5"/>
    <w:rsid w:val="00A967D2"/>
    <w:rsid w:val="00AA3250"/>
    <w:rsid w:val="00AB0792"/>
    <w:rsid w:val="00AC0F20"/>
    <w:rsid w:val="00AE3E87"/>
    <w:rsid w:val="00AE7FF6"/>
    <w:rsid w:val="00B019A8"/>
    <w:rsid w:val="00B0515B"/>
    <w:rsid w:val="00B055CC"/>
    <w:rsid w:val="00B05B7C"/>
    <w:rsid w:val="00B06533"/>
    <w:rsid w:val="00B078C7"/>
    <w:rsid w:val="00B079DA"/>
    <w:rsid w:val="00B179FE"/>
    <w:rsid w:val="00B22EF2"/>
    <w:rsid w:val="00B3214F"/>
    <w:rsid w:val="00B358CF"/>
    <w:rsid w:val="00B51BDF"/>
    <w:rsid w:val="00B5603E"/>
    <w:rsid w:val="00B61317"/>
    <w:rsid w:val="00B61616"/>
    <w:rsid w:val="00B73440"/>
    <w:rsid w:val="00B81054"/>
    <w:rsid w:val="00B8146C"/>
    <w:rsid w:val="00B84D4F"/>
    <w:rsid w:val="00B95520"/>
    <w:rsid w:val="00B967DC"/>
    <w:rsid w:val="00BB4280"/>
    <w:rsid w:val="00BC17D1"/>
    <w:rsid w:val="00BC5D87"/>
    <w:rsid w:val="00BF558F"/>
    <w:rsid w:val="00C06C87"/>
    <w:rsid w:val="00C222AF"/>
    <w:rsid w:val="00C2678F"/>
    <w:rsid w:val="00C2768D"/>
    <w:rsid w:val="00C3222D"/>
    <w:rsid w:val="00C46238"/>
    <w:rsid w:val="00C5586D"/>
    <w:rsid w:val="00C62C44"/>
    <w:rsid w:val="00C62C8A"/>
    <w:rsid w:val="00C671DA"/>
    <w:rsid w:val="00C764D2"/>
    <w:rsid w:val="00C76A8F"/>
    <w:rsid w:val="00C81531"/>
    <w:rsid w:val="00C86266"/>
    <w:rsid w:val="00C920AD"/>
    <w:rsid w:val="00CA11D2"/>
    <w:rsid w:val="00CA2B33"/>
    <w:rsid w:val="00CA4860"/>
    <w:rsid w:val="00CB19E1"/>
    <w:rsid w:val="00CB2AE8"/>
    <w:rsid w:val="00CB5640"/>
    <w:rsid w:val="00CE32B2"/>
    <w:rsid w:val="00CE6FFC"/>
    <w:rsid w:val="00CF0134"/>
    <w:rsid w:val="00CF0C7F"/>
    <w:rsid w:val="00D03057"/>
    <w:rsid w:val="00D063E2"/>
    <w:rsid w:val="00D10A6F"/>
    <w:rsid w:val="00D12D17"/>
    <w:rsid w:val="00D4057A"/>
    <w:rsid w:val="00D53CCA"/>
    <w:rsid w:val="00D75216"/>
    <w:rsid w:val="00D90732"/>
    <w:rsid w:val="00D93788"/>
    <w:rsid w:val="00DC0BF4"/>
    <w:rsid w:val="00DC6660"/>
    <w:rsid w:val="00DD2A64"/>
    <w:rsid w:val="00DD385B"/>
    <w:rsid w:val="00DD4D88"/>
    <w:rsid w:val="00DD58B8"/>
    <w:rsid w:val="00E0569F"/>
    <w:rsid w:val="00E07B85"/>
    <w:rsid w:val="00E116FA"/>
    <w:rsid w:val="00E37B9A"/>
    <w:rsid w:val="00E51278"/>
    <w:rsid w:val="00E519B0"/>
    <w:rsid w:val="00E52E01"/>
    <w:rsid w:val="00E5381F"/>
    <w:rsid w:val="00E60AA5"/>
    <w:rsid w:val="00E65D48"/>
    <w:rsid w:val="00E74C4A"/>
    <w:rsid w:val="00E807A8"/>
    <w:rsid w:val="00E92C52"/>
    <w:rsid w:val="00EA4C24"/>
    <w:rsid w:val="00EC603E"/>
    <w:rsid w:val="00EC7792"/>
    <w:rsid w:val="00ED5B17"/>
    <w:rsid w:val="00ED7055"/>
    <w:rsid w:val="00EE26FC"/>
    <w:rsid w:val="00EE2912"/>
    <w:rsid w:val="00EE775C"/>
    <w:rsid w:val="00EF4BDC"/>
    <w:rsid w:val="00F312FC"/>
    <w:rsid w:val="00F43941"/>
    <w:rsid w:val="00F451AF"/>
    <w:rsid w:val="00F65230"/>
    <w:rsid w:val="00F73E61"/>
    <w:rsid w:val="00F73E86"/>
    <w:rsid w:val="00F91304"/>
    <w:rsid w:val="00F97D84"/>
    <w:rsid w:val="00FA0E47"/>
    <w:rsid w:val="00FA1F90"/>
    <w:rsid w:val="00FA6E0A"/>
    <w:rsid w:val="00FB36C0"/>
    <w:rsid w:val="00FB4A3D"/>
    <w:rsid w:val="00FD5124"/>
    <w:rsid w:val="00FD6038"/>
    <w:rsid w:val="00FE161F"/>
    <w:rsid w:val="00FE4116"/>
    <w:rsid w:val="00FE700B"/>
    <w:rsid w:val="00FF0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EC31C0"/>
  <w15:docId w15:val="{8CCC8B83-1FD0-4127-95DD-32226497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54A3"/>
    <w:pPr>
      <w:spacing w:after="0" w:line="360" w:lineRule="auto"/>
      <w:jc w:val="both"/>
    </w:pPr>
    <w:rPr>
      <w:rFonts w:ascii="Verdana" w:hAnsi="Verdana" w:cs="Times New Roman"/>
      <w:sz w:val="18"/>
    </w:rPr>
  </w:style>
  <w:style w:type="paragraph" w:styleId="Nadpis1">
    <w:name w:val="heading 1"/>
    <w:basedOn w:val="Normln"/>
    <w:next w:val="Normln"/>
    <w:link w:val="Nadpis1Char"/>
    <w:qFormat/>
    <w:rsid w:val="00A054A3"/>
    <w:pPr>
      <w:keepNext/>
      <w:keepLines/>
      <w:numPr>
        <w:numId w:val="2"/>
      </w:numPr>
      <w:spacing w:before="480"/>
      <w:outlineLvl w:val="0"/>
    </w:pPr>
    <w:rPr>
      <w:rFonts w:eastAsiaTheme="majorEastAsia" w:cstheme="majorBidi"/>
      <w:b/>
      <w:bCs/>
      <w:color w:val="009EE0"/>
      <w:sz w:val="24"/>
      <w:szCs w:val="28"/>
    </w:rPr>
  </w:style>
  <w:style w:type="paragraph" w:styleId="Nadpis2">
    <w:name w:val="heading 2"/>
    <w:basedOn w:val="Normln"/>
    <w:next w:val="Normln"/>
    <w:link w:val="Nadpis2Char"/>
    <w:unhideWhenUsed/>
    <w:qFormat/>
    <w:rsid w:val="00A054A3"/>
    <w:pPr>
      <w:keepNext/>
      <w:keepLines/>
      <w:numPr>
        <w:ilvl w:val="1"/>
        <w:numId w:val="2"/>
      </w:numPr>
      <w:spacing w:before="200"/>
      <w:outlineLvl w:val="1"/>
    </w:pPr>
    <w:rPr>
      <w:rFonts w:eastAsiaTheme="majorEastAsia" w:cstheme="majorBidi"/>
      <w:b/>
      <w:bCs/>
      <w:color w:val="004666"/>
      <w:sz w:val="22"/>
      <w:szCs w:val="26"/>
    </w:rPr>
  </w:style>
  <w:style w:type="paragraph" w:styleId="Nadpis3">
    <w:name w:val="heading 3"/>
    <w:basedOn w:val="Normln"/>
    <w:next w:val="Normln"/>
    <w:link w:val="Nadpis3Char"/>
    <w:unhideWhenUsed/>
    <w:qFormat/>
    <w:rsid w:val="00650B44"/>
    <w:pPr>
      <w:keepNext/>
      <w:keepLines/>
      <w:numPr>
        <w:ilvl w:val="2"/>
        <w:numId w:val="2"/>
      </w:numPr>
      <w:spacing w:before="200"/>
      <w:outlineLvl w:val="2"/>
    </w:pPr>
    <w:rPr>
      <w:rFonts w:eastAsiaTheme="majorEastAsia" w:cstheme="majorBidi"/>
      <w:b/>
      <w:bCs/>
      <w:color w:val="004666"/>
      <w:sz w:val="20"/>
    </w:rPr>
  </w:style>
  <w:style w:type="paragraph" w:styleId="Nadpis4">
    <w:name w:val="heading 4"/>
    <w:basedOn w:val="Normln"/>
    <w:next w:val="Normln"/>
    <w:link w:val="Nadpis4Char"/>
    <w:uiPriority w:val="9"/>
    <w:unhideWhenUsed/>
    <w:qFormat/>
    <w:rsid w:val="00650B44"/>
    <w:pPr>
      <w:keepNext/>
      <w:keepLines/>
      <w:numPr>
        <w:ilvl w:val="3"/>
        <w:numId w:val="1"/>
      </w:numPr>
      <w:spacing w:before="200"/>
      <w:outlineLvl w:val="3"/>
    </w:pPr>
    <w:rPr>
      <w:rFonts w:eastAsiaTheme="majorEastAsia" w:cstheme="majorBidi"/>
      <w:b/>
      <w:bCs/>
      <w:iCs/>
      <w:color w:val="004666"/>
      <w:sz w:val="16"/>
    </w:rPr>
  </w:style>
  <w:style w:type="paragraph" w:styleId="Nadpis5">
    <w:name w:val="heading 5"/>
    <w:basedOn w:val="Normln"/>
    <w:next w:val="Normln"/>
    <w:link w:val="Nadpis5Char"/>
    <w:uiPriority w:val="9"/>
    <w:unhideWhenUsed/>
    <w:qFormat/>
    <w:rsid w:val="00650B44"/>
    <w:pPr>
      <w:keepNext/>
      <w:keepLines/>
      <w:numPr>
        <w:ilvl w:val="4"/>
        <w:numId w:val="1"/>
      </w:numPr>
      <w:spacing w:before="200"/>
      <w:outlineLvl w:val="4"/>
    </w:pPr>
    <w:rPr>
      <w:rFonts w:eastAsiaTheme="majorEastAsia" w:cstheme="majorBidi"/>
      <w:color w:val="004666"/>
      <w:sz w:val="16"/>
    </w:rPr>
  </w:style>
  <w:style w:type="paragraph" w:styleId="Nadpis6">
    <w:name w:val="heading 6"/>
    <w:basedOn w:val="Normln"/>
    <w:next w:val="Normln"/>
    <w:link w:val="Nadpis6Char"/>
    <w:uiPriority w:val="9"/>
    <w:unhideWhenUsed/>
    <w:qFormat/>
    <w:rsid w:val="00650B44"/>
    <w:pPr>
      <w:keepNext/>
      <w:keepLines/>
      <w:numPr>
        <w:ilvl w:val="5"/>
        <w:numId w:val="1"/>
      </w:numPr>
      <w:spacing w:before="200"/>
      <w:outlineLvl w:val="5"/>
    </w:pPr>
    <w:rPr>
      <w:rFonts w:eastAsiaTheme="majorEastAsia" w:cstheme="majorBidi"/>
      <w:iCs/>
      <w:color w:val="004666"/>
      <w:sz w:val="16"/>
    </w:rPr>
  </w:style>
  <w:style w:type="paragraph" w:styleId="Nadpis7">
    <w:name w:val="heading 7"/>
    <w:basedOn w:val="Normln"/>
    <w:next w:val="Normln"/>
    <w:link w:val="Nadpis7Char"/>
    <w:uiPriority w:val="9"/>
    <w:semiHidden/>
    <w:unhideWhenUsed/>
    <w:qFormat/>
    <w:rsid w:val="00650B44"/>
    <w:pPr>
      <w:keepNext/>
      <w:keepLines/>
      <w:numPr>
        <w:ilvl w:val="6"/>
        <w:numId w:val="1"/>
      </w:numPr>
      <w:spacing w:before="200"/>
      <w:outlineLvl w:val="6"/>
    </w:pPr>
    <w:rPr>
      <w:rFonts w:eastAsiaTheme="majorEastAsia" w:cstheme="majorBidi"/>
      <w:iCs/>
      <w:color w:val="004666"/>
      <w:sz w:val="16"/>
    </w:rPr>
  </w:style>
  <w:style w:type="paragraph" w:styleId="Nadpis8">
    <w:name w:val="heading 8"/>
    <w:basedOn w:val="Normln"/>
    <w:next w:val="Normln"/>
    <w:link w:val="Nadpis8Char"/>
    <w:uiPriority w:val="9"/>
    <w:semiHidden/>
    <w:unhideWhenUsed/>
    <w:qFormat/>
    <w:rsid w:val="0049203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9203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5467C"/>
    <w:rPr>
      <w:rFonts w:ascii="Tahoma" w:hAnsi="Tahoma" w:cs="Tahoma"/>
      <w:sz w:val="16"/>
      <w:szCs w:val="16"/>
    </w:rPr>
  </w:style>
  <w:style w:type="character" w:customStyle="1" w:styleId="TextbublinyChar">
    <w:name w:val="Text bubliny Char"/>
    <w:basedOn w:val="Standardnpsmoodstavce"/>
    <w:link w:val="Textbubliny"/>
    <w:uiPriority w:val="99"/>
    <w:semiHidden/>
    <w:rsid w:val="0045467C"/>
    <w:rPr>
      <w:rFonts w:ascii="Tahoma" w:hAnsi="Tahoma" w:cs="Tahoma"/>
      <w:sz w:val="16"/>
      <w:szCs w:val="16"/>
    </w:rPr>
  </w:style>
  <w:style w:type="character" w:styleId="Hypertextovodkaz">
    <w:name w:val="Hyperlink"/>
    <w:basedOn w:val="Standardnpsmoodstavce"/>
    <w:unhideWhenUsed/>
    <w:rsid w:val="0045467C"/>
    <w:rPr>
      <w:color w:val="0000FF"/>
      <w:u w:val="single"/>
    </w:rPr>
  </w:style>
  <w:style w:type="table" w:styleId="Mkatabulky">
    <w:name w:val="Table Grid"/>
    <w:basedOn w:val="Normlntabulka"/>
    <w:uiPriority w:val="59"/>
    <w:rsid w:val="0045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88573C"/>
    <w:rPr>
      <w:rFonts w:cstheme="minorBidi"/>
      <w:szCs w:val="21"/>
    </w:rPr>
  </w:style>
  <w:style w:type="character" w:customStyle="1" w:styleId="ProsttextChar">
    <w:name w:val="Prostý text Char"/>
    <w:basedOn w:val="Standardnpsmoodstavce"/>
    <w:link w:val="Prosttext"/>
    <w:uiPriority w:val="99"/>
    <w:rsid w:val="0088573C"/>
    <w:rPr>
      <w:rFonts w:ascii="Calibri" w:hAnsi="Calibri"/>
      <w:szCs w:val="21"/>
    </w:rPr>
  </w:style>
  <w:style w:type="paragraph" w:styleId="Zhlav">
    <w:name w:val="header"/>
    <w:basedOn w:val="Normln"/>
    <w:link w:val="ZhlavChar"/>
    <w:unhideWhenUsed/>
    <w:rsid w:val="003A4756"/>
    <w:pPr>
      <w:tabs>
        <w:tab w:val="center" w:pos="4536"/>
        <w:tab w:val="right" w:pos="9072"/>
      </w:tabs>
    </w:pPr>
  </w:style>
  <w:style w:type="character" w:customStyle="1" w:styleId="ZhlavChar">
    <w:name w:val="Záhlaví Char"/>
    <w:basedOn w:val="Standardnpsmoodstavce"/>
    <w:link w:val="Zhlav"/>
    <w:rsid w:val="003A4756"/>
    <w:rPr>
      <w:rFonts w:ascii="Calibri" w:hAnsi="Calibri" w:cs="Times New Roman"/>
    </w:rPr>
  </w:style>
  <w:style w:type="paragraph" w:styleId="Zpat">
    <w:name w:val="footer"/>
    <w:basedOn w:val="Normln"/>
    <w:link w:val="ZpatChar"/>
    <w:uiPriority w:val="99"/>
    <w:unhideWhenUsed/>
    <w:rsid w:val="003A4756"/>
    <w:pPr>
      <w:tabs>
        <w:tab w:val="center" w:pos="4536"/>
        <w:tab w:val="right" w:pos="9072"/>
      </w:tabs>
    </w:pPr>
  </w:style>
  <w:style w:type="character" w:customStyle="1" w:styleId="ZpatChar">
    <w:name w:val="Zápatí Char"/>
    <w:basedOn w:val="Standardnpsmoodstavce"/>
    <w:link w:val="Zpat"/>
    <w:uiPriority w:val="99"/>
    <w:rsid w:val="003A4756"/>
    <w:rPr>
      <w:rFonts w:ascii="Calibri" w:hAnsi="Calibri" w:cs="Times New Roman"/>
    </w:rPr>
  </w:style>
  <w:style w:type="character" w:customStyle="1" w:styleId="Nadpis2Char">
    <w:name w:val="Nadpis 2 Char"/>
    <w:basedOn w:val="Standardnpsmoodstavce"/>
    <w:link w:val="Nadpis2"/>
    <w:rsid w:val="00A054A3"/>
    <w:rPr>
      <w:rFonts w:ascii="Verdana" w:eastAsiaTheme="majorEastAsia" w:hAnsi="Verdana" w:cstheme="majorBidi"/>
      <w:b/>
      <w:bCs/>
      <w:color w:val="004666"/>
      <w:szCs w:val="26"/>
    </w:rPr>
  </w:style>
  <w:style w:type="paragraph" w:styleId="Odstavecseseznamem">
    <w:name w:val="List Paragraph"/>
    <w:aliases w:val="Bullet Number"/>
    <w:basedOn w:val="Normln"/>
    <w:link w:val="OdstavecseseznamemChar"/>
    <w:uiPriority w:val="34"/>
    <w:qFormat/>
    <w:rsid w:val="00492037"/>
    <w:pPr>
      <w:ind w:left="720"/>
      <w:contextualSpacing/>
    </w:pPr>
  </w:style>
  <w:style w:type="character" w:customStyle="1" w:styleId="Nadpis3Char">
    <w:name w:val="Nadpis 3 Char"/>
    <w:basedOn w:val="Standardnpsmoodstavce"/>
    <w:link w:val="Nadpis3"/>
    <w:rsid w:val="00650B44"/>
    <w:rPr>
      <w:rFonts w:ascii="Verdana" w:eastAsiaTheme="majorEastAsia" w:hAnsi="Verdana" w:cstheme="majorBidi"/>
      <w:b/>
      <w:bCs/>
      <w:color w:val="004666"/>
      <w:sz w:val="20"/>
    </w:rPr>
  </w:style>
  <w:style w:type="paragraph" w:styleId="Nzev">
    <w:name w:val="Title"/>
    <w:basedOn w:val="Normln"/>
    <w:next w:val="Normln"/>
    <w:link w:val="NzevChar"/>
    <w:uiPriority w:val="10"/>
    <w:qFormat/>
    <w:rsid w:val="00E92C52"/>
    <w:pPr>
      <w:pBdr>
        <w:bottom w:val="single" w:sz="8" w:space="4" w:color="4F81BD" w:themeColor="accent1"/>
      </w:pBdr>
      <w:spacing w:after="300"/>
      <w:contextualSpacing/>
    </w:pPr>
    <w:rPr>
      <w:rFonts w:eastAsiaTheme="majorEastAsia" w:cstheme="majorBidi"/>
      <w:b/>
      <w:color w:val="004666"/>
      <w:spacing w:val="5"/>
      <w:kern w:val="28"/>
      <w:sz w:val="36"/>
      <w:szCs w:val="52"/>
      <w:lang w:eastAsia="cs-CZ"/>
    </w:rPr>
  </w:style>
  <w:style w:type="character" w:customStyle="1" w:styleId="NzevChar">
    <w:name w:val="Název Char"/>
    <w:basedOn w:val="Standardnpsmoodstavce"/>
    <w:link w:val="Nzev"/>
    <w:uiPriority w:val="10"/>
    <w:rsid w:val="00E92C52"/>
    <w:rPr>
      <w:rFonts w:ascii="Verdana" w:eastAsiaTheme="majorEastAsia" w:hAnsi="Verdana" w:cstheme="majorBidi"/>
      <w:b/>
      <w:color w:val="004666"/>
      <w:spacing w:val="5"/>
      <w:kern w:val="28"/>
      <w:sz w:val="36"/>
      <w:szCs w:val="52"/>
      <w:lang w:eastAsia="cs-CZ"/>
    </w:rPr>
  </w:style>
  <w:style w:type="paragraph" w:styleId="Podnadpis">
    <w:name w:val="Subtitle"/>
    <w:basedOn w:val="Normln"/>
    <w:next w:val="Normln"/>
    <w:link w:val="PodnadpisChar"/>
    <w:uiPriority w:val="11"/>
    <w:qFormat/>
    <w:rsid w:val="00E92C52"/>
    <w:pPr>
      <w:numPr>
        <w:ilvl w:val="1"/>
      </w:numPr>
      <w:spacing w:after="200" w:line="276" w:lineRule="auto"/>
    </w:pPr>
    <w:rPr>
      <w:rFonts w:eastAsiaTheme="majorEastAsia" w:cstheme="majorBidi"/>
      <w:b/>
      <w:iCs/>
      <w:color w:val="004666"/>
      <w:spacing w:val="15"/>
      <w:sz w:val="28"/>
      <w:szCs w:val="24"/>
      <w:lang w:eastAsia="cs-CZ"/>
    </w:rPr>
  </w:style>
  <w:style w:type="character" w:customStyle="1" w:styleId="PodnadpisChar">
    <w:name w:val="Podnadpis Char"/>
    <w:basedOn w:val="Standardnpsmoodstavce"/>
    <w:link w:val="Podnadpis"/>
    <w:uiPriority w:val="11"/>
    <w:rsid w:val="00E92C52"/>
    <w:rPr>
      <w:rFonts w:ascii="Verdana" w:eastAsiaTheme="majorEastAsia" w:hAnsi="Verdana" w:cstheme="majorBidi"/>
      <w:b/>
      <w:iCs/>
      <w:color w:val="004666"/>
      <w:spacing w:val="15"/>
      <w:sz w:val="28"/>
      <w:szCs w:val="24"/>
      <w:lang w:eastAsia="cs-CZ"/>
    </w:rPr>
  </w:style>
  <w:style w:type="character" w:styleId="Zdraznn">
    <w:name w:val="Emphasis"/>
    <w:basedOn w:val="Standardnpsmoodstavce"/>
    <w:uiPriority w:val="20"/>
    <w:qFormat/>
    <w:rsid w:val="005A5901"/>
    <w:rPr>
      <w:i/>
      <w:iCs/>
    </w:rPr>
  </w:style>
  <w:style w:type="character" w:customStyle="1" w:styleId="Nadpis1Char">
    <w:name w:val="Nadpis 1 Char"/>
    <w:basedOn w:val="Standardnpsmoodstavce"/>
    <w:link w:val="Nadpis1"/>
    <w:rsid w:val="00A054A3"/>
    <w:rPr>
      <w:rFonts w:ascii="Verdana" w:eastAsiaTheme="majorEastAsia" w:hAnsi="Verdana" w:cstheme="majorBidi"/>
      <w:b/>
      <w:bCs/>
      <w:color w:val="009EE0"/>
      <w:sz w:val="24"/>
      <w:szCs w:val="28"/>
    </w:rPr>
  </w:style>
  <w:style w:type="character" w:customStyle="1" w:styleId="Nadpis4Char">
    <w:name w:val="Nadpis 4 Char"/>
    <w:basedOn w:val="Standardnpsmoodstavce"/>
    <w:link w:val="Nadpis4"/>
    <w:uiPriority w:val="9"/>
    <w:rsid w:val="00650B44"/>
    <w:rPr>
      <w:rFonts w:ascii="Verdana" w:eastAsiaTheme="majorEastAsia" w:hAnsi="Verdana" w:cstheme="majorBidi"/>
      <w:b/>
      <w:bCs/>
      <w:iCs/>
      <w:color w:val="004666"/>
      <w:sz w:val="16"/>
    </w:rPr>
  </w:style>
  <w:style w:type="character" w:customStyle="1" w:styleId="Nadpis5Char">
    <w:name w:val="Nadpis 5 Char"/>
    <w:basedOn w:val="Standardnpsmoodstavce"/>
    <w:link w:val="Nadpis5"/>
    <w:uiPriority w:val="9"/>
    <w:rsid w:val="00650B44"/>
    <w:rPr>
      <w:rFonts w:ascii="Verdana" w:eastAsiaTheme="majorEastAsia" w:hAnsi="Verdana" w:cstheme="majorBidi"/>
      <w:color w:val="004666"/>
      <w:sz w:val="16"/>
    </w:rPr>
  </w:style>
  <w:style w:type="character" w:customStyle="1" w:styleId="Nadpis6Char">
    <w:name w:val="Nadpis 6 Char"/>
    <w:basedOn w:val="Standardnpsmoodstavce"/>
    <w:link w:val="Nadpis6"/>
    <w:uiPriority w:val="9"/>
    <w:rsid w:val="00650B44"/>
    <w:rPr>
      <w:rFonts w:ascii="Verdana" w:eastAsiaTheme="majorEastAsia" w:hAnsi="Verdana" w:cstheme="majorBidi"/>
      <w:iCs/>
      <w:color w:val="004666"/>
      <w:sz w:val="16"/>
    </w:rPr>
  </w:style>
  <w:style w:type="character" w:customStyle="1" w:styleId="Nadpis7Char">
    <w:name w:val="Nadpis 7 Char"/>
    <w:basedOn w:val="Standardnpsmoodstavce"/>
    <w:link w:val="Nadpis7"/>
    <w:uiPriority w:val="9"/>
    <w:semiHidden/>
    <w:rsid w:val="00650B44"/>
    <w:rPr>
      <w:rFonts w:ascii="Verdana" w:eastAsiaTheme="majorEastAsia" w:hAnsi="Verdana" w:cstheme="majorBidi"/>
      <w:iCs/>
      <w:color w:val="004666"/>
      <w:sz w:val="16"/>
    </w:rPr>
  </w:style>
  <w:style w:type="character" w:customStyle="1" w:styleId="Nadpis8Char">
    <w:name w:val="Nadpis 8 Char"/>
    <w:basedOn w:val="Standardnpsmoodstavce"/>
    <w:link w:val="Nadpis8"/>
    <w:uiPriority w:val="9"/>
    <w:semiHidden/>
    <w:rsid w:val="0049203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92037"/>
    <w:rPr>
      <w:rFonts w:asciiTheme="majorHAnsi" w:eastAsiaTheme="majorEastAsia" w:hAnsiTheme="majorHAnsi" w:cstheme="majorBidi"/>
      <w:i/>
      <w:iCs/>
      <w:color w:val="404040" w:themeColor="text1" w:themeTint="BF"/>
      <w:sz w:val="20"/>
      <w:szCs w:val="20"/>
    </w:rPr>
  </w:style>
  <w:style w:type="character" w:customStyle="1" w:styleId="TunvlevoChar">
    <w:name w:val="Tučné vlevo Char"/>
    <w:link w:val="Tunvlevo"/>
    <w:locked/>
    <w:rsid w:val="00CE32B2"/>
    <w:rPr>
      <w:rFonts w:ascii="Arial" w:hAnsi="Arial"/>
      <w:b/>
      <w:lang w:eastAsia="cs-CZ"/>
    </w:rPr>
  </w:style>
  <w:style w:type="paragraph" w:customStyle="1" w:styleId="Tunvlevo">
    <w:name w:val="Tučné vlevo"/>
    <w:basedOn w:val="Normln"/>
    <w:link w:val="TunvlevoChar"/>
    <w:rsid w:val="00CE32B2"/>
    <w:pPr>
      <w:spacing w:before="60" w:after="60" w:line="240" w:lineRule="auto"/>
    </w:pPr>
    <w:rPr>
      <w:rFonts w:ascii="Arial" w:hAnsi="Arial" w:cstheme="minorBidi"/>
      <w:b/>
      <w:sz w:val="22"/>
      <w:lang w:eastAsia="cs-CZ"/>
    </w:rPr>
  </w:style>
  <w:style w:type="paragraph" w:customStyle="1" w:styleId="Normlnvlevo">
    <w:name w:val="Normální vlevo"/>
    <w:basedOn w:val="Normln"/>
    <w:link w:val="NormlnvlevoChar"/>
    <w:rsid w:val="00CE32B2"/>
    <w:pPr>
      <w:spacing w:after="60" w:line="240" w:lineRule="auto"/>
    </w:pPr>
    <w:rPr>
      <w:rFonts w:ascii="Arial" w:eastAsia="Times New Roman" w:hAnsi="Arial"/>
      <w:sz w:val="22"/>
      <w:szCs w:val="20"/>
      <w:lang w:eastAsia="cs-CZ"/>
    </w:rPr>
  </w:style>
  <w:style w:type="character" w:customStyle="1" w:styleId="NormlnvlevoChar">
    <w:name w:val="Normální vlevo Char"/>
    <w:link w:val="Normlnvlevo"/>
    <w:locked/>
    <w:rsid w:val="00CE32B2"/>
    <w:rPr>
      <w:rFonts w:ascii="Arial" w:eastAsia="Times New Roman" w:hAnsi="Arial" w:cs="Times New Roman"/>
      <w:szCs w:val="20"/>
      <w:lang w:eastAsia="cs-CZ"/>
    </w:rPr>
  </w:style>
  <w:style w:type="table" w:styleId="Svtlseznamzvraznn1">
    <w:name w:val="Light List Accent 1"/>
    <w:basedOn w:val="Normlntabulka"/>
    <w:uiPriority w:val="61"/>
    <w:rsid w:val="00FE161F"/>
    <w:pPr>
      <w:spacing w:after="0" w:line="240" w:lineRule="auto"/>
      <w:jc w:val="center"/>
    </w:pPr>
    <w:rPr>
      <w:rFonts w:ascii="Verdana" w:hAnsi="Verdan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spacing w:before="0" w:after="0" w:line="240" w:lineRule="auto"/>
      </w:pPr>
      <w:rPr>
        <w:b/>
        <w:bCs/>
        <w:color w:val="FFFFFF" w:themeColor="background1"/>
      </w:rPr>
      <w:tblPr/>
      <w:tcPr>
        <w:shd w:val="clear" w:color="auto" w:fill="009EE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ZKLADNChar">
    <w:name w:val="ZÁKLADNÍ Char"/>
    <w:link w:val="ZKLADN"/>
    <w:uiPriority w:val="99"/>
    <w:locked/>
    <w:rsid w:val="00A054A3"/>
    <w:rPr>
      <w:rFonts w:ascii="Garamond" w:hAnsi="Garamond" w:cs="Garamond"/>
      <w:sz w:val="24"/>
      <w:szCs w:val="24"/>
    </w:rPr>
  </w:style>
  <w:style w:type="paragraph" w:customStyle="1" w:styleId="ZKLADN">
    <w:name w:val="ZÁKLADNÍ"/>
    <w:basedOn w:val="Zkladntext"/>
    <w:link w:val="ZKLADNChar"/>
    <w:uiPriority w:val="99"/>
    <w:rsid w:val="00A054A3"/>
    <w:pPr>
      <w:widowControl w:val="0"/>
      <w:spacing w:before="120" w:line="280" w:lineRule="atLeast"/>
    </w:pPr>
    <w:rPr>
      <w:rFonts w:ascii="Garamond" w:hAnsi="Garamond" w:cs="Garamond"/>
      <w:sz w:val="24"/>
      <w:szCs w:val="24"/>
    </w:rPr>
  </w:style>
  <w:style w:type="paragraph" w:styleId="Zkladntext">
    <w:name w:val="Body Text"/>
    <w:basedOn w:val="Normln"/>
    <w:link w:val="ZkladntextChar"/>
    <w:uiPriority w:val="99"/>
    <w:semiHidden/>
    <w:unhideWhenUsed/>
    <w:rsid w:val="00A054A3"/>
    <w:pPr>
      <w:spacing w:after="120"/>
    </w:pPr>
  </w:style>
  <w:style w:type="character" w:customStyle="1" w:styleId="ZkladntextChar">
    <w:name w:val="Základní text Char"/>
    <w:basedOn w:val="Standardnpsmoodstavce"/>
    <w:link w:val="Zkladntext"/>
    <w:uiPriority w:val="99"/>
    <w:semiHidden/>
    <w:rsid w:val="00A054A3"/>
    <w:rPr>
      <w:rFonts w:ascii="Verdana" w:hAnsi="Verdana" w:cs="Times New Roman"/>
      <w:sz w:val="18"/>
    </w:rPr>
  </w:style>
  <w:style w:type="paragraph" w:customStyle="1" w:styleId="Styl2">
    <w:name w:val="Styl2"/>
    <w:basedOn w:val="Nadpis1"/>
    <w:link w:val="Styl2Char"/>
    <w:qFormat/>
    <w:rsid w:val="00A054A3"/>
    <w:pPr>
      <w:numPr>
        <w:numId w:val="0"/>
      </w:numPr>
      <w:tabs>
        <w:tab w:val="num" w:pos="360"/>
      </w:tabs>
      <w:ind w:left="432" w:hanging="432"/>
      <w:jc w:val="left"/>
    </w:pPr>
  </w:style>
  <w:style w:type="character" w:customStyle="1" w:styleId="Styl2Char">
    <w:name w:val="Styl2 Char"/>
    <w:basedOn w:val="Nadpis1Char"/>
    <w:link w:val="Styl2"/>
    <w:rsid w:val="00A054A3"/>
    <w:rPr>
      <w:rFonts w:ascii="Verdana" w:eastAsiaTheme="majorEastAsia" w:hAnsi="Verdana" w:cstheme="majorBidi"/>
      <w:b/>
      <w:bCs/>
      <w:color w:val="009EE0"/>
      <w:sz w:val="24"/>
      <w:szCs w:val="28"/>
    </w:rPr>
  </w:style>
  <w:style w:type="paragraph" w:styleId="Bezmezer">
    <w:name w:val="No Spacing"/>
    <w:uiPriority w:val="1"/>
    <w:qFormat/>
    <w:rsid w:val="00A054A3"/>
    <w:pPr>
      <w:spacing w:after="0" w:line="240" w:lineRule="auto"/>
      <w:jc w:val="both"/>
    </w:pPr>
    <w:rPr>
      <w:rFonts w:ascii="Verdana" w:hAnsi="Verdana" w:cs="Times New Roman"/>
      <w:sz w:val="18"/>
    </w:rPr>
  </w:style>
  <w:style w:type="paragraph" w:styleId="Normlnweb">
    <w:name w:val="Normal (Web)"/>
    <w:basedOn w:val="Normln"/>
    <w:rsid w:val="00833DF5"/>
    <w:pPr>
      <w:suppressAutoHyphens/>
      <w:spacing w:line="240" w:lineRule="auto"/>
      <w:jc w:val="left"/>
    </w:pPr>
    <w:rPr>
      <w:rFonts w:ascii="Times New Roman" w:eastAsia="Times New Roman" w:hAnsi="Times New Roman"/>
      <w:sz w:val="24"/>
      <w:szCs w:val="24"/>
      <w:lang w:eastAsia="ar-SA"/>
    </w:rPr>
  </w:style>
  <w:style w:type="paragraph" w:customStyle="1" w:styleId="Textodstavce">
    <w:name w:val="Text odstavce"/>
    <w:basedOn w:val="Normln"/>
    <w:rsid w:val="009E645C"/>
    <w:pPr>
      <w:numPr>
        <w:numId w:val="3"/>
      </w:numPr>
      <w:tabs>
        <w:tab w:val="left" w:pos="851"/>
      </w:tabs>
      <w:suppressAutoHyphens/>
      <w:spacing w:before="120" w:after="120" w:line="240" w:lineRule="auto"/>
    </w:pPr>
    <w:rPr>
      <w:rFonts w:ascii="Times New Roman" w:eastAsia="Times New Roman" w:hAnsi="Times New Roman"/>
      <w:sz w:val="24"/>
      <w:szCs w:val="20"/>
      <w:lang w:eastAsia="ar-SA"/>
    </w:rPr>
  </w:style>
  <w:style w:type="character" w:styleId="Odkaznakoment">
    <w:name w:val="annotation reference"/>
    <w:basedOn w:val="Standardnpsmoodstavce"/>
    <w:uiPriority w:val="99"/>
    <w:semiHidden/>
    <w:unhideWhenUsed/>
    <w:rsid w:val="00962B4C"/>
    <w:rPr>
      <w:sz w:val="16"/>
      <w:szCs w:val="16"/>
    </w:rPr>
  </w:style>
  <w:style w:type="paragraph" w:styleId="Textkomente">
    <w:name w:val="annotation text"/>
    <w:basedOn w:val="Normln"/>
    <w:link w:val="TextkomenteChar"/>
    <w:uiPriority w:val="99"/>
    <w:semiHidden/>
    <w:unhideWhenUsed/>
    <w:rsid w:val="00962B4C"/>
    <w:pPr>
      <w:spacing w:line="240" w:lineRule="auto"/>
    </w:pPr>
    <w:rPr>
      <w:sz w:val="20"/>
      <w:szCs w:val="20"/>
    </w:rPr>
  </w:style>
  <w:style w:type="character" w:customStyle="1" w:styleId="TextkomenteChar">
    <w:name w:val="Text komentáře Char"/>
    <w:basedOn w:val="Standardnpsmoodstavce"/>
    <w:link w:val="Textkomente"/>
    <w:uiPriority w:val="99"/>
    <w:semiHidden/>
    <w:rsid w:val="00962B4C"/>
    <w:rPr>
      <w:rFonts w:ascii="Verdana" w:hAnsi="Verdana" w:cs="Times New Roman"/>
      <w:sz w:val="20"/>
      <w:szCs w:val="20"/>
    </w:rPr>
  </w:style>
  <w:style w:type="paragraph" w:styleId="Pedmtkomente">
    <w:name w:val="annotation subject"/>
    <w:basedOn w:val="Textkomente"/>
    <w:next w:val="Textkomente"/>
    <w:link w:val="PedmtkomenteChar"/>
    <w:uiPriority w:val="99"/>
    <w:semiHidden/>
    <w:unhideWhenUsed/>
    <w:rsid w:val="00962B4C"/>
    <w:rPr>
      <w:b/>
      <w:bCs/>
    </w:rPr>
  </w:style>
  <w:style w:type="character" w:customStyle="1" w:styleId="PedmtkomenteChar">
    <w:name w:val="Předmět komentáře Char"/>
    <w:basedOn w:val="TextkomenteChar"/>
    <w:link w:val="Pedmtkomente"/>
    <w:uiPriority w:val="99"/>
    <w:semiHidden/>
    <w:rsid w:val="00962B4C"/>
    <w:rPr>
      <w:rFonts w:ascii="Verdana" w:hAnsi="Verdana" w:cs="Times New Roman"/>
      <w:b/>
      <w:bCs/>
      <w:sz w:val="20"/>
      <w:szCs w:val="20"/>
    </w:rPr>
  </w:style>
  <w:style w:type="character" w:customStyle="1" w:styleId="OdstavecseseznamemChar">
    <w:name w:val="Odstavec se seznamem Char"/>
    <w:aliases w:val="Bullet Number Char"/>
    <w:link w:val="Odstavecseseznamem"/>
    <w:uiPriority w:val="34"/>
    <w:qFormat/>
    <w:locked/>
    <w:rsid w:val="00EC7792"/>
    <w:rPr>
      <w:rFonts w:ascii="Verdana" w:hAnsi="Verdana" w:cs="Times New Roman"/>
      <w:sz w:val="18"/>
    </w:rPr>
  </w:style>
  <w:style w:type="paragraph" w:customStyle="1" w:styleId="Textbodu">
    <w:name w:val="Text bodu"/>
    <w:basedOn w:val="Normln"/>
    <w:rsid w:val="004249C9"/>
    <w:pPr>
      <w:tabs>
        <w:tab w:val="num" w:pos="851"/>
      </w:tabs>
      <w:spacing w:line="240" w:lineRule="auto"/>
      <w:ind w:left="851" w:hanging="426"/>
      <w:outlineLvl w:val="8"/>
    </w:pPr>
    <w:rPr>
      <w:rFonts w:eastAsia="Times New Roman"/>
      <w:sz w:val="20"/>
      <w:szCs w:val="20"/>
      <w:lang w:eastAsia="cs-CZ"/>
    </w:rPr>
  </w:style>
  <w:style w:type="paragraph" w:customStyle="1" w:styleId="Textpsmene">
    <w:name w:val="Text písmene"/>
    <w:basedOn w:val="Normln"/>
    <w:uiPriority w:val="99"/>
    <w:rsid w:val="004249C9"/>
    <w:pPr>
      <w:tabs>
        <w:tab w:val="num" w:pos="425"/>
      </w:tabs>
      <w:spacing w:line="240" w:lineRule="auto"/>
      <w:ind w:left="425" w:hanging="425"/>
      <w:outlineLvl w:val="7"/>
    </w:pPr>
    <w:rPr>
      <w:rFonts w:eastAsia="Times New Roman"/>
      <w:sz w:val="20"/>
      <w:szCs w:val="20"/>
      <w:lang w:eastAsia="cs-CZ"/>
    </w:rPr>
  </w:style>
  <w:style w:type="paragraph" w:styleId="Textpoznpodarou">
    <w:name w:val="footnote text"/>
    <w:basedOn w:val="Normln"/>
    <w:link w:val="TextpoznpodarouChar"/>
    <w:uiPriority w:val="99"/>
    <w:unhideWhenUsed/>
    <w:rsid w:val="006B218F"/>
    <w:pPr>
      <w:spacing w:line="240" w:lineRule="auto"/>
    </w:pPr>
    <w:rPr>
      <w:rFonts w:ascii="Garamond" w:eastAsia="Times New Roman" w:hAnsi="Garamond"/>
      <w:sz w:val="20"/>
      <w:szCs w:val="20"/>
      <w:lang w:eastAsia="cs-CZ"/>
    </w:rPr>
  </w:style>
  <w:style w:type="character" w:customStyle="1" w:styleId="TextpoznpodarouChar">
    <w:name w:val="Text pozn. pod čarou Char"/>
    <w:basedOn w:val="Standardnpsmoodstavce"/>
    <w:link w:val="Textpoznpodarou"/>
    <w:uiPriority w:val="99"/>
    <w:rsid w:val="006B218F"/>
    <w:rPr>
      <w:rFonts w:ascii="Garamond" w:eastAsia="Times New Roman" w:hAnsi="Garamond" w:cs="Times New Roman"/>
      <w:sz w:val="20"/>
      <w:szCs w:val="20"/>
      <w:lang w:eastAsia="cs-CZ"/>
    </w:rPr>
  </w:style>
  <w:style w:type="character" w:styleId="Znakapoznpodarou">
    <w:name w:val="footnote reference"/>
    <w:basedOn w:val="Standardnpsmoodstavce"/>
    <w:unhideWhenUsed/>
    <w:rsid w:val="006B218F"/>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F312FC"/>
    <w:pPr>
      <w:spacing w:after="200" w:line="240" w:lineRule="auto"/>
    </w:pPr>
    <w:rPr>
      <w:rFonts w:ascii="Arial" w:eastAsia="Times New Roman" w:hAnsi="Arial" w:cs="Arial"/>
      <w:b/>
      <w:bCs/>
      <w:szCs w:val="18"/>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F312FC"/>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7718">
      <w:bodyDiv w:val="1"/>
      <w:marLeft w:val="0"/>
      <w:marRight w:val="0"/>
      <w:marTop w:val="0"/>
      <w:marBottom w:val="0"/>
      <w:divBdr>
        <w:top w:val="none" w:sz="0" w:space="0" w:color="auto"/>
        <w:left w:val="none" w:sz="0" w:space="0" w:color="auto"/>
        <w:bottom w:val="none" w:sz="0" w:space="0" w:color="auto"/>
        <w:right w:val="none" w:sz="0" w:space="0" w:color="auto"/>
      </w:divBdr>
    </w:div>
    <w:div w:id="248852556">
      <w:bodyDiv w:val="1"/>
      <w:marLeft w:val="0"/>
      <w:marRight w:val="0"/>
      <w:marTop w:val="0"/>
      <w:marBottom w:val="0"/>
      <w:divBdr>
        <w:top w:val="none" w:sz="0" w:space="0" w:color="auto"/>
        <w:left w:val="none" w:sz="0" w:space="0" w:color="auto"/>
        <w:bottom w:val="none" w:sz="0" w:space="0" w:color="auto"/>
        <w:right w:val="none" w:sz="0" w:space="0" w:color="auto"/>
      </w:divBdr>
    </w:div>
    <w:div w:id="14800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82755A-FE6E-431A-864C-21355118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955</Words>
  <Characters>5636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NABÍDKA</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dc:title>
  <dc:subject>Nabídka služeb Státní pokladna Centrum sdílených služeb, s. p. pro veřejnou zakázku č. 1400015 s názvem Vytvoření datového centra VZP ČR formou pronájmu</dc:subject>
  <dc:creator>SPCSS</dc:creator>
  <cp:lastModifiedBy>Špačková Helena</cp:lastModifiedBy>
  <cp:revision>3</cp:revision>
  <cp:lastPrinted>2017-07-28T09:46:00Z</cp:lastPrinted>
  <dcterms:created xsi:type="dcterms:W3CDTF">2018-07-26T11:27:00Z</dcterms:created>
  <dcterms:modified xsi:type="dcterms:W3CDTF">2018-07-26T11:30:00Z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a45bc4-543a-458e-8f52-68433722128c_Enabled">
    <vt:lpwstr>False</vt:lpwstr>
  </property>
  <property fmtid="{D5CDD505-2E9C-101B-9397-08002B2CF9AE}" pid="3" name="MSIP_Label_c3a45bc4-543a-458e-8f52-68433722128c_SiteId">
    <vt:lpwstr>8ef2ef64-61e6-4033-9f7f-48ccd5d03c90</vt:lpwstr>
  </property>
  <property fmtid="{D5CDD505-2E9C-101B-9397-08002B2CF9AE}" pid="4" name="MSIP_Label_c3a45bc4-543a-458e-8f52-68433722128c_Ref">
    <vt:lpwstr>https://api.informationprotection.azure.com/api/8ef2ef64-61e6-4033-9f7f-48ccd5d03c90</vt:lpwstr>
  </property>
  <property fmtid="{D5CDD505-2E9C-101B-9397-08002B2CF9AE}" pid="5" name="MSIP_Label_c3a45bc4-543a-458e-8f52-68433722128c_Owner">
    <vt:lpwstr>rudolf.chundela@spcss.cz</vt:lpwstr>
  </property>
  <property fmtid="{D5CDD505-2E9C-101B-9397-08002B2CF9AE}" pid="6" name="MSIP_Label_c3a45bc4-543a-458e-8f52-68433722128c_SetDate">
    <vt:lpwstr>2018-03-22T07:48:08.7208397+01:00</vt:lpwstr>
  </property>
  <property fmtid="{D5CDD505-2E9C-101B-9397-08002B2CF9AE}" pid="7" name="MSIP_Label_c3a45bc4-543a-458e-8f52-68433722128c_Name">
    <vt:lpwstr>Chráněné</vt:lpwstr>
  </property>
  <property fmtid="{D5CDD505-2E9C-101B-9397-08002B2CF9AE}" pid="8" name="MSIP_Label_c3a45bc4-543a-458e-8f52-68433722128c_Application">
    <vt:lpwstr>Microsoft Azure Information Protection</vt:lpwstr>
  </property>
  <property fmtid="{D5CDD505-2E9C-101B-9397-08002B2CF9AE}" pid="9" name="MSIP_Label_c3a45bc4-543a-458e-8f52-68433722128c_Extended_MSFT_Method">
    <vt:lpwstr>Automatic</vt:lpwstr>
  </property>
  <property fmtid="{D5CDD505-2E9C-101B-9397-08002B2CF9AE}" pid="10" name="Sensitivity">
    <vt:lpwstr/>
  </property>
</Properties>
</file>