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DD1FA" w14:textId="686D0D7A" w:rsidR="00F42554" w:rsidRPr="00D134FE" w:rsidRDefault="00F42554" w:rsidP="00BC4104">
      <w:pPr>
        <w:pStyle w:val="Nzev"/>
        <w:rPr>
          <w:rFonts w:ascii="Arial" w:hAnsi="Arial" w:cs="Arial"/>
        </w:rPr>
      </w:pPr>
      <w:bookmarkStart w:id="0" w:name="_Toc490426863"/>
      <w:bookmarkStart w:id="1" w:name="_Toc514088808"/>
      <w:bookmarkStart w:id="2" w:name="_Toc516491453"/>
      <w:r w:rsidRPr="00D134FE">
        <w:rPr>
          <w:rFonts w:ascii="Arial" w:hAnsi="Arial" w:cs="Arial"/>
        </w:rPr>
        <w:t xml:space="preserve">Příloha č. 1 – Technická specifikace </w:t>
      </w:r>
    </w:p>
    <w:p w14:paraId="5E565F28" w14:textId="501A1E00" w:rsidR="00172763" w:rsidRPr="00D134FE" w:rsidRDefault="0037224B" w:rsidP="00BC4104">
      <w:pPr>
        <w:pStyle w:val="Nzev"/>
      </w:pPr>
      <w:r w:rsidRPr="00D134FE">
        <w:t>Technické požadavky zadavatele</w:t>
      </w:r>
      <w:bookmarkEnd w:id="0"/>
      <w:bookmarkEnd w:id="1"/>
      <w:bookmarkEnd w:id="2"/>
      <w:r w:rsidR="00172763" w:rsidRPr="00D134FE">
        <w:t xml:space="preserve"> </w:t>
      </w:r>
    </w:p>
    <w:p w14:paraId="1F4BDAC7" w14:textId="77777777" w:rsidR="00BC4104" w:rsidRPr="00D134FE" w:rsidRDefault="00BC4104" w:rsidP="00BC4104">
      <w:pPr>
        <w:rPr>
          <w:lang w:eastAsia="ar-SA"/>
        </w:rPr>
      </w:pPr>
    </w:p>
    <w:p w14:paraId="10D9A590" w14:textId="2B8ABE3A" w:rsidR="00F14CD2" w:rsidRDefault="00BC4104">
      <w:pPr>
        <w:pStyle w:val="Obsah1"/>
        <w:rPr>
          <w:rFonts w:eastAsiaTheme="minorEastAsia" w:cstheme="minorBidi"/>
          <w:b w:val="0"/>
          <w:bCs w:val="0"/>
          <w:szCs w:val="22"/>
          <w:lang w:eastAsia="cs-CZ"/>
        </w:rPr>
      </w:pPr>
      <w:r w:rsidRPr="00D134FE">
        <w:fldChar w:fldCharType="begin"/>
      </w:r>
      <w:r w:rsidRPr="00D134FE">
        <w:instrText xml:space="preserve"> TOC \o "2-3" \h \z \t "Nadpis 1;1" </w:instrText>
      </w:r>
      <w:r w:rsidRPr="00D134FE">
        <w:fldChar w:fldCharType="separate"/>
      </w:r>
      <w:hyperlink w:anchor="_Toc523925278" w:history="1">
        <w:r w:rsidR="00F14CD2" w:rsidRPr="00966D0E">
          <w:rPr>
            <w:rStyle w:val="Hypertextovodkaz"/>
          </w:rPr>
          <w:t>1</w:t>
        </w:r>
        <w:r w:rsidR="00F14CD2">
          <w:rPr>
            <w:rFonts w:eastAsiaTheme="minorEastAsia" w:cstheme="minorBidi"/>
            <w:b w:val="0"/>
            <w:bCs w:val="0"/>
            <w:szCs w:val="22"/>
            <w:lang w:eastAsia="cs-CZ"/>
          </w:rPr>
          <w:tab/>
        </w:r>
        <w:r w:rsidR="00F14CD2" w:rsidRPr="00966D0E">
          <w:rPr>
            <w:rStyle w:val="Hypertextovodkaz"/>
          </w:rPr>
          <w:t>L2 monitoring sítě a ověřování bezpečného přístupu do sítě (DDI / NAC / DNS / DHCP / IPAM)</w:t>
        </w:r>
        <w:r w:rsidR="00F14CD2">
          <w:rPr>
            <w:webHidden/>
          </w:rPr>
          <w:tab/>
        </w:r>
        <w:r w:rsidR="00F14CD2">
          <w:rPr>
            <w:webHidden/>
          </w:rPr>
          <w:fldChar w:fldCharType="begin"/>
        </w:r>
        <w:r w:rsidR="00F14CD2">
          <w:rPr>
            <w:webHidden/>
          </w:rPr>
          <w:instrText xml:space="preserve"> PAGEREF _Toc523925278 \h </w:instrText>
        </w:r>
        <w:r w:rsidR="00F14CD2">
          <w:rPr>
            <w:webHidden/>
          </w:rPr>
        </w:r>
        <w:r w:rsidR="00F14CD2">
          <w:rPr>
            <w:webHidden/>
          </w:rPr>
          <w:fldChar w:fldCharType="separate"/>
        </w:r>
        <w:r w:rsidR="00767504">
          <w:rPr>
            <w:webHidden/>
          </w:rPr>
          <w:t>2</w:t>
        </w:r>
        <w:r w:rsidR="00F14CD2">
          <w:rPr>
            <w:webHidden/>
          </w:rPr>
          <w:fldChar w:fldCharType="end"/>
        </w:r>
      </w:hyperlink>
    </w:p>
    <w:p w14:paraId="08B13618" w14:textId="5B07C537" w:rsidR="00F14CD2" w:rsidRDefault="00767504">
      <w:pPr>
        <w:pStyle w:val="Obsah1"/>
        <w:rPr>
          <w:rFonts w:eastAsiaTheme="minorEastAsia" w:cstheme="minorBidi"/>
          <w:b w:val="0"/>
          <w:bCs w:val="0"/>
          <w:szCs w:val="22"/>
          <w:lang w:eastAsia="cs-CZ"/>
        </w:rPr>
      </w:pPr>
      <w:hyperlink w:anchor="_Toc523925279" w:history="1">
        <w:r w:rsidR="00F14CD2" w:rsidRPr="00966D0E">
          <w:rPr>
            <w:rStyle w:val="Hypertextovodkaz"/>
          </w:rPr>
          <w:t>2</w:t>
        </w:r>
        <w:r w:rsidR="00F14CD2">
          <w:rPr>
            <w:rFonts w:eastAsiaTheme="minorEastAsia" w:cstheme="minorBidi"/>
            <w:b w:val="0"/>
            <w:bCs w:val="0"/>
            <w:szCs w:val="22"/>
            <w:lang w:eastAsia="cs-CZ"/>
          </w:rPr>
          <w:tab/>
        </w:r>
        <w:r w:rsidR="00F14CD2" w:rsidRPr="00966D0E">
          <w:rPr>
            <w:rStyle w:val="Hypertextovodkaz"/>
          </w:rPr>
          <w:t>Obměna prvků síťové infrastruktury</w:t>
        </w:r>
        <w:r w:rsidR="00F14CD2">
          <w:rPr>
            <w:webHidden/>
          </w:rPr>
          <w:tab/>
        </w:r>
        <w:r w:rsidR="00F14CD2">
          <w:rPr>
            <w:webHidden/>
          </w:rPr>
          <w:fldChar w:fldCharType="begin"/>
        </w:r>
        <w:r w:rsidR="00F14CD2">
          <w:rPr>
            <w:webHidden/>
          </w:rPr>
          <w:instrText xml:space="preserve"> PAGEREF _Toc523925279 \h </w:instrText>
        </w:r>
        <w:r w:rsidR="00F14CD2">
          <w:rPr>
            <w:webHidden/>
          </w:rPr>
        </w:r>
        <w:r w:rsidR="00F14CD2">
          <w:rPr>
            <w:webHidden/>
          </w:rPr>
          <w:fldChar w:fldCharType="separate"/>
        </w:r>
        <w:r>
          <w:rPr>
            <w:webHidden/>
          </w:rPr>
          <w:t>5</w:t>
        </w:r>
        <w:r w:rsidR="00F14CD2">
          <w:rPr>
            <w:webHidden/>
          </w:rPr>
          <w:fldChar w:fldCharType="end"/>
        </w:r>
      </w:hyperlink>
    </w:p>
    <w:p w14:paraId="1174F3B7" w14:textId="5425C48B" w:rsidR="00F14CD2" w:rsidRDefault="00767504">
      <w:pPr>
        <w:pStyle w:val="Obsah2"/>
        <w:rPr>
          <w:rFonts w:eastAsiaTheme="minorEastAsia" w:cstheme="minorBidi"/>
          <w:bCs w:val="0"/>
          <w:sz w:val="22"/>
          <w:szCs w:val="22"/>
          <w:lang w:eastAsia="cs-CZ"/>
        </w:rPr>
      </w:pPr>
      <w:hyperlink w:anchor="_Toc523925280" w:history="1">
        <w:r w:rsidR="00F14CD2" w:rsidRPr="00966D0E">
          <w:rPr>
            <w:rStyle w:val="Hypertextovodkaz"/>
          </w:rPr>
          <w:t>2.1</w:t>
        </w:r>
        <w:r w:rsidR="00F14CD2">
          <w:rPr>
            <w:rFonts w:eastAsiaTheme="minorEastAsia" w:cstheme="minorBidi"/>
            <w:bCs w:val="0"/>
            <w:sz w:val="22"/>
            <w:szCs w:val="22"/>
            <w:lang w:eastAsia="cs-CZ"/>
          </w:rPr>
          <w:tab/>
        </w:r>
        <w:r w:rsidR="00F14CD2" w:rsidRPr="00966D0E">
          <w:rPr>
            <w:rStyle w:val="Hypertextovodkaz"/>
          </w:rPr>
          <w:t>LAN páteřní přepínače</w:t>
        </w:r>
        <w:r w:rsidR="00F14CD2">
          <w:rPr>
            <w:webHidden/>
          </w:rPr>
          <w:tab/>
        </w:r>
        <w:r w:rsidR="00F14CD2">
          <w:rPr>
            <w:webHidden/>
          </w:rPr>
          <w:fldChar w:fldCharType="begin"/>
        </w:r>
        <w:r w:rsidR="00F14CD2">
          <w:rPr>
            <w:webHidden/>
          </w:rPr>
          <w:instrText xml:space="preserve"> PAGEREF _Toc523925280 \h </w:instrText>
        </w:r>
        <w:r w:rsidR="00F14CD2">
          <w:rPr>
            <w:webHidden/>
          </w:rPr>
        </w:r>
        <w:r w:rsidR="00F14CD2">
          <w:rPr>
            <w:webHidden/>
          </w:rPr>
          <w:fldChar w:fldCharType="separate"/>
        </w:r>
        <w:r>
          <w:rPr>
            <w:webHidden/>
          </w:rPr>
          <w:t>5</w:t>
        </w:r>
        <w:r w:rsidR="00F14CD2">
          <w:rPr>
            <w:webHidden/>
          </w:rPr>
          <w:fldChar w:fldCharType="end"/>
        </w:r>
      </w:hyperlink>
    </w:p>
    <w:p w14:paraId="4EB66169" w14:textId="47F1E21C" w:rsidR="00F14CD2" w:rsidRDefault="00767504">
      <w:pPr>
        <w:pStyle w:val="Obsah2"/>
        <w:rPr>
          <w:rFonts w:eastAsiaTheme="minorEastAsia" w:cstheme="minorBidi"/>
          <w:bCs w:val="0"/>
          <w:sz w:val="22"/>
          <w:szCs w:val="22"/>
          <w:lang w:eastAsia="cs-CZ"/>
        </w:rPr>
      </w:pPr>
      <w:hyperlink w:anchor="_Toc523925281" w:history="1">
        <w:r w:rsidR="00F14CD2" w:rsidRPr="00966D0E">
          <w:rPr>
            <w:rStyle w:val="Hypertextovodkaz"/>
          </w:rPr>
          <w:t>2.2</w:t>
        </w:r>
        <w:r w:rsidR="00F14CD2">
          <w:rPr>
            <w:rFonts w:eastAsiaTheme="minorEastAsia" w:cstheme="minorBidi"/>
            <w:bCs w:val="0"/>
            <w:sz w:val="22"/>
            <w:szCs w:val="22"/>
            <w:lang w:eastAsia="cs-CZ"/>
          </w:rPr>
          <w:tab/>
        </w:r>
        <w:r w:rsidR="00F14CD2" w:rsidRPr="00966D0E">
          <w:rPr>
            <w:rStyle w:val="Hypertextovodkaz"/>
          </w:rPr>
          <w:t>LAN přístupové přepínače</w:t>
        </w:r>
        <w:r w:rsidR="00F14CD2">
          <w:rPr>
            <w:webHidden/>
          </w:rPr>
          <w:tab/>
        </w:r>
        <w:r w:rsidR="00F14CD2">
          <w:rPr>
            <w:webHidden/>
          </w:rPr>
          <w:fldChar w:fldCharType="begin"/>
        </w:r>
        <w:r w:rsidR="00F14CD2">
          <w:rPr>
            <w:webHidden/>
          </w:rPr>
          <w:instrText xml:space="preserve"> PAGEREF _Toc523925281 \h </w:instrText>
        </w:r>
        <w:r w:rsidR="00F14CD2">
          <w:rPr>
            <w:webHidden/>
          </w:rPr>
        </w:r>
        <w:r w:rsidR="00F14CD2">
          <w:rPr>
            <w:webHidden/>
          </w:rPr>
          <w:fldChar w:fldCharType="separate"/>
        </w:r>
        <w:r>
          <w:rPr>
            <w:webHidden/>
          </w:rPr>
          <w:t>7</w:t>
        </w:r>
        <w:r w:rsidR="00F14CD2">
          <w:rPr>
            <w:webHidden/>
          </w:rPr>
          <w:fldChar w:fldCharType="end"/>
        </w:r>
      </w:hyperlink>
    </w:p>
    <w:p w14:paraId="45C3E03F" w14:textId="257C2F4E" w:rsidR="00F14CD2" w:rsidRDefault="00767504">
      <w:pPr>
        <w:pStyle w:val="Obsah3"/>
        <w:rPr>
          <w:rFonts w:eastAsiaTheme="minorEastAsia" w:cstheme="minorBidi"/>
          <w:bCs w:val="0"/>
          <w:noProof/>
          <w:sz w:val="22"/>
          <w:szCs w:val="22"/>
          <w:lang w:eastAsia="cs-CZ"/>
        </w:rPr>
      </w:pPr>
      <w:hyperlink w:anchor="_Toc523925282" w:history="1">
        <w:r w:rsidR="00F14CD2" w:rsidRPr="00966D0E">
          <w:rPr>
            <w:rStyle w:val="Hypertextovodkaz"/>
            <w:noProof/>
          </w:rPr>
          <w:t>2.2.1</w:t>
        </w:r>
        <w:r w:rsidR="00F14CD2">
          <w:rPr>
            <w:rFonts w:eastAsiaTheme="minorEastAsia" w:cstheme="minorBidi"/>
            <w:bCs w:val="0"/>
            <w:noProof/>
            <w:sz w:val="22"/>
            <w:szCs w:val="22"/>
            <w:lang w:eastAsia="cs-CZ"/>
          </w:rPr>
          <w:tab/>
        </w:r>
        <w:r w:rsidR="00F14CD2" w:rsidRPr="00966D0E">
          <w:rPr>
            <w:rStyle w:val="Hypertextovodkaz"/>
            <w:noProof/>
          </w:rPr>
          <w:t>48-port s POE+</w:t>
        </w:r>
        <w:r w:rsidR="00F14CD2">
          <w:rPr>
            <w:noProof/>
            <w:webHidden/>
          </w:rPr>
          <w:tab/>
        </w:r>
        <w:r w:rsidR="00F14CD2">
          <w:rPr>
            <w:noProof/>
            <w:webHidden/>
          </w:rPr>
          <w:fldChar w:fldCharType="begin"/>
        </w:r>
        <w:r w:rsidR="00F14CD2">
          <w:rPr>
            <w:noProof/>
            <w:webHidden/>
          </w:rPr>
          <w:instrText xml:space="preserve"> PAGEREF _Toc523925282 \h </w:instrText>
        </w:r>
        <w:r w:rsidR="00F14CD2">
          <w:rPr>
            <w:noProof/>
            <w:webHidden/>
          </w:rPr>
        </w:r>
        <w:r w:rsidR="00F14CD2">
          <w:rPr>
            <w:noProof/>
            <w:webHidden/>
          </w:rPr>
          <w:fldChar w:fldCharType="separate"/>
        </w:r>
        <w:r>
          <w:rPr>
            <w:noProof/>
            <w:webHidden/>
          </w:rPr>
          <w:t>7</w:t>
        </w:r>
        <w:r w:rsidR="00F14CD2">
          <w:rPr>
            <w:noProof/>
            <w:webHidden/>
          </w:rPr>
          <w:fldChar w:fldCharType="end"/>
        </w:r>
      </w:hyperlink>
    </w:p>
    <w:p w14:paraId="067EA855" w14:textId="282F82BA" w:rsidR="00F14CD2" w:rsidRDefault="00767504">
      <w:pPr>
        <w:pStyle w:val="Obsah3"/>
        <w:rPr>
          <w:rFonts w:eastAsiaTheme="minorEastAsia" w:cstheme="minorBidi"/>
          <w:bCs w:val="0"/>
          <w:noProof/>
          <w:sz w:val="22"/>
          <w:szCs w:val="22"/>
          <w:lang w:eastAsia="cs-CZ"/>
        </w:rPr>
      </w:pPr>
      <w:hyperlink w:anchor="_Toc523925283" w:history="1">
        <w:r w:rsidR="00F14CD2" w:rsidRPr="00966D0E">
          <w:rPr>
            <w:rStyle w:val="Hypertextovodkaz"/>
            <w:noProof/>
          </w:rPr>
          <w:t>2.2.2</w:t>
        </w:r>
        <w:r w:rsidR="00F14CD2">
          <w:rPr>
            <w:rFonts w:eastAsiaTheme="minorEastAsia" w:cstheme="minorBidi"/>
            <w:bCs w:val="0"/>
            <w:noProof/>
            <w:sz w:val="22"/>
            <w:szCs w:val="22"/>
            <w:lang w:eastAsia="cs-CZ"/>
          </w:rPr>
          <w:tab/>
        </w:r>
        <w:r w:rsidR="00F14CD2" w:rsidRPr="00966D0E">
          <w:rPr>
            <w:rStyle w:val="Hypertextovodkaz"/>
            <w:noProof/>
          </w:rPr>
          <w:t>24-port s POE+</w:t>
        </w:r>
        <w:r w:rsidR="00F14CD2">
          <w:rPr>
            <w:noProof/>
            <w:webHidden/>
          </w:rPr>
          <w:tab/>
        </w:r>
        <w:r w:rsidR="00F14CD2">
          <w:rPr>
            <w:noProof/>
            <w:webHidden/>
          </w:rPr>
          <w:fldChar w:fldCharType="begin"/>
        </w:r>
        <w:r w:rsidR="00F14CD2">
          <w:rPr>
            <w:noProof/>
            <w:webHidden/>
          </w:rPr>
          <w:instrText xml:space="preserve"> PAGEREF _Toc523925283 \h </w:instrText>
        </w:r>
        <w:r w:rsidR="00F14CD2">
          <w:rPr>
            <w:noProof/>
            <w:webHidden/>
          </w:rPr>
        </w:r>
        <w:r w:rsidR="00F14CD2">
          <w:rPr>
            <w:noProof/>
            <w:webHidden/>
          </w:rPr>
          <w:fldChar w:fldCharType="separate"/>
        </w:r>
        <w:r>
          <w:rPr>
            <w:noProof/>
            <w:webHidden/>
          </w:rPr>
          <w:t>10</w:t>
        </w:r>
        <w:r w:rsidR="00F14CD2">
          <w:rPr>
            <w:noProof/>
            <w:webHidden/>
          </w:rPr>
          <w:fldChar w:fldCharType="end"/>
        </w:r>
      </w:hyperlink>
    </w:p>
    <w:p w14:paraId="440C7761" w14:textId="41B6E6AC" w:rsidR="00F14CD2" w:rsidRDefault="00767504">
      <w:pPr>
        <w:pStyle w:val="Obsah3"/>
        <w:rPr>
          <w:rFonts w:eastAsiaTheme="minorEastAsia" w:cstheme="minorBidi"/>
          <w:bCs w:val="0"/>
          <w:noProof/>
          <w:sz w:val="22"/>
          <w:szCs w:val="22"/>
          <w:lang w:eastAsia="cs-CZ"/>
        </w:rPr>
      </w:pPr>
      <w:hyperlink w:anchor="_Toc523925284" w:history="1">
        <w:r w:rsidR="00F14CD2" w:rsidRPr="00966D0E">
          <w:rPr>
            <w:rStyle w:val="Hypertextovodkaz"/>
            <w:noProof/>
          </w:rPr>
          <w:t>2.2.3</w:t>
        </w:r>
        <w:r w:rsidR="00F14CD2">
          <w:rPr>
            <w:rFonts w:eastAsiaTheme="minorEastAsia" w:cstheme="minorBidi"/>
            <w:bCs w:val="0"/>
            <w:noProof/>
            <w:sz w:val="22"/>
            <w:szCs w:val="22"/>
            <w:lang w:eastAsia="cs-CZ"/>
          </w:rPr>
          <w:tab/>
        </w:r>
        <w:r w:rsidR="00F14CD2" w:rsidRPr="00966D0E">
          <w:rPr>
            <w:rStyle w:val="Hypertextovodkaz"/>
            <w:noProof/>
          </w:rPr>
          <w:t>48-port nonPOE</w:t>
        </w:r>
        <w:r w:rsidR="00F14CD2">
          <w:rPr>
            <w:noProof/>
            <w:webHidden/>
          </w:rPr>
          <w:tab/>
        </w:r>
        <w:r w:rsidR="00F14CD2">
          <w:rPr>
            <w:noProof/>
            <w:webHidden/>
          </w:rPr>
          <w:fldChar w:fldCharType="begin"/>
        </w:r>
        <w:r w:rsidR="00F14CD2">
          <w:rPr>
            <w:noProof/>
            <w:webHidden/>
          </w:rPr>
          <w:instrText xml:space="preserve"> PAGEREF _Toc523925284 \h </w:instrText>
        </w:r>
        <w:r w:rsidR="00F14CD2">
          <w:rPr>
            <w:noProof/>
            <w:webHidden/>
          </w:rPr>
        </w:r>
        <w:r w:rsidR="00F14CD2">
          <w:rPr>
            <w:noProof/>
            <w:webHidden/>
          </w:rPr>
          <w:fldChar w:fldCharType="separate"/>
        </w:r>
        <w:r>
          <w:rPr>
            <w:noProof/>
            <w:webHidden/>
          </w:rPr>
          <w:t>12</w:t>
        </w:r>
        <w:r w:rsidR="00F14CD2">
          <w:rPr>
            <w:noProof/>
            <w:webHidden/>
          </w:rPr>
          <w:fldChar w:fldCharType="end"/>
        </w:r>
      </w:hyperlink>
    </w:p>
    <w:p w14:paraId="2D4CAE6A" w14:textId="20BC2ACE" w:rsidR="00F14CD2" w:rsidRDefault="00767504">
      <w:pPr>
        <w:pStyle w:val="Obsah3"/>
        <w:rPr>
          <w:rFonts w:eastAsiaTheme="minorEastAsia" w:cstheme="minorBidi"/>
          <w:bCs w:val="0"/>
          <w:noProof/>
          <w:sz w:val="22"/>
          <w:szCs w:val="22"/>
          <w:lang w:eastAsia="cs-CZ"/>
        </w:rPr>
      </w:pPr>
      <w:hyperlink w:anchor="_Toc523925285" w:history="1">
        <w:r w:rsidR="00F14CD2" w:rsidRPr="00966D0E">
          <w:rPr>
            <w:rStyle w:val="Hypertextovodkaz"/>
            <w:noProof/>
          </w:rPr>
          <w:t>2.2.4</w:t>
        </w:r>
        <w:r w:rsidR="00F14CD2">
          <w:rPr>
            <w:rFonts w:eastAsiaTheme="minorEastAsia" w:cstheme="minorBidi"/>
            <w:bCs w:val="0"/>
            <w:noProof/>
            <w:sz w:val="22"/>
            <w:szCs w:val="22"/>
            <w:lang w:eastAsia="cs-CZ"/>
          </w:rPr>
          <w:tab/>
        </w:r>
        <w:r w:rsidR="00F14CD2" w:rsidRPr="00966D0E">
          <w:rPr>
            <w:rStyle w:val="Hypertextovodkaz"/>
            <w:noProof/>
          </w:rPr>
          <w:t>24-port nonPOE</w:t>
        </w:r>
        <w:r w:rsidR="00F14CD2">
          <w:rPr>
            <w:noProof/>
            <w:webHidden/>
          </w:rPr>
          <w:tab/>
        </w:r>
        <w:r w:rsidR="00F14CD2">
          <w:rPr>
            <w:noProof/>
            <w:webHidden/>
          </w:rPr>
          <w:fldChar w:fldCharType="begin"/>
        </w:r>
        <w:r w:rsidR="00F14CD2">
          <w:rPr>
            <w:noProof/>
            <w:webHidden/>
          </w:rPr>
          <w:instrText xml:space="preserve"> PAGEREF _Toc523925285 \h </w:instrText>
        </w:r>
        <w:r w:rsidR="00F14CD2">
          <w:rPr>
            <w:noProof/>
            <w:webHidden/>
          </w:rPr>
        </w:r>
        <w:r w:rsidR="00F14CD2">
          <w:rPr>
            <w:noProof/>
            <w:webHidden/>
          </w:rPr>
          <w:fldChar w:fldCharType="separate"/>
        </w:r>
        <w:r>
          <w:rPr>
            <w:noProof/>
            <w:webHidden/>
          </w:rPr>
          <w:t>14</w:t>
        </w:r>
        <w:r w:rsidR="00F14CD2">
          <w:rPr>
            <w:noProof/>
            <w:webHidden/>
          </w:rPr>
          <w:fldChar w:fldCharType="end"/>
        </w:r>
      </w:hyperlink>
    </w:p>
    <w:p w14:paraId="71CBDABE" w14:textId="6DC2DDE6" w:rsidR="00F14CD2" w:rsidRDefault="00767504">
      <w:pPr>
        <w:pStyle w:val="Obsah2"/>
        <w:rPr>
          <w:rFonts w:eastAsiaTheme="minorEastAsia" w:cstheme="minorBidi"/>
          <w:bCs w:val="0"/>
          <w:sz w:val="22"/>
          <w:szCs w:val="22"/>
          <w:lang w:eastAsia="cs-CZ"/>
        </w:rPr>
      </w:pPr>
      <w:hyperlink w:anchor="_Toc523925286" w:history="1">
        <w:r w:rsidR="00F14CD2" w:rsidRPr="00966D0E">
          <w:rPr>
            <w:rStyle w:val="Hypertextovodkaz"/>
          </w:rPr>
          <w:t>2.3</w:t>
        </w:r>
        <w:r w:rsidR="00F14CD2">
          <w:rPr>
            <w:rFonts w:eastAsiaTheme="minorEastAsia" w:cstheme="minorBidi"/>
            <w:bCs w:val="0"/>
            <w:sz w:val="22"/>
            <w:szCs w:val="22"/>
            <w:lang w:eastAsia="cs-CZ"/>
          </w:rPr>
          <w:tab/>
        </w:r>
        <w:r w:rsidR="00F14CD2" w:rsidRPr="00966D0E">
          <w:rPr>
            <w:rStyle w:val="Hypertextovodkaz"/>
          </w:rPr>
          <w:t>DC (TOR) přístupové přepínače</w:t>
        </w:r>
        <w:r w:rsidR="00F14CD2">
          <w:rPr>
            <w:webHidden/>
          </w:rPr>
          <w:tab/>
        </w:r>
        <w:r w:rsidR="00F14CD2">
          <w:rPr>
            <w:webHidden/>
          </w:rPr>
          <w:fldChar w:fldCharType="begin"/>
        </w:r>
        <w:r w:rsidR="00F14CD2">
          <w:rPr>
            <w:webHidden/>
          </w:rPr>
          <w:instrText xml:space="preserve"> PAGEREF _Toc523925286 \h </w:instrText>
        </w:r>
        <w:r w:rsidR="00F14CD2">
          <w:rPr>
            <w:webHidden/>
          </w:rPr>
        </w:r>
        <w:r w:rsidR="00F14CD2">
          <w:rPr>
            <w:webHidden/>
          </w:rPr>
          <w:fldChar w:fldCharType="separate"/>
        </w:r>
        <w:r>
          <w:rPr>
            <w:webHidden/>
          </w:rPr>
          <w:t>16</w:t>
        </w:r>
        <w:r w:rsidR="00F14CD2">
          <w:rPr>
            <w:webHidden/>
          </w:rPr>
          <w:fldChar w:fldCharType="end"/>
        </w:r>
      </w:hyperlink>
    </w:p>
    <w:p w14:paraId="34939ABE" w14:textId="67C7C22E" w:rsidR="00F14CD2" w:rsidRDefault="00767504">
      <w:pPr>
        <w:pStyle w:val="Obsah2"/>
        <w:rPr>
          <w:rFonts w:eastAsiaTheme="minorEastAsia" w:cstheme="minorBidi"/>
          <w:bCs w:val="0"/>
          <w:sz w:val="22"/>
          <w:szCs w:val="22"/>
          <w:lang w:eastAsia="cs-CZ"/>
        </w:rPr>
      </w:pPr>
      <w:hyperlink w:anchor="_Toc523925287" w:history="1">
        <w:r w:rsidR="00F14CD2" w:rsidRPr="00966D0E">
          <w:rPr>
            <w:rStyle w:val="Hypertextovodkaz"/>
          </w:rPr>
          <w:t>2.4</w:t>
        </w:r>
        <w:r w:rsidR="00F14CD2">
          <w:rPr>
            <w:rFonts w:eastAsiaTheme="minorEastAsia" w:cstheme="minorBidi"/>
            <w:bCs w:val="0"/>
            <w:sz w:val="22"/>
            <w:szCs w:val="22"/>
            <w:lang w:eastAsia="cs-CZ"/>
          </w:rPr>
          <w:tab/>
        </w:r>
        <w:r w:rsidR="00F14CD2" w:rsidRPr="00966D0E">
          <w:rPr>
            <w:rStyle w:val="Hypertextovodkaz"/>
          </w:rPr>
          <w:t>Softwarový nástroj pro správu a dohled prvků síťové infrastruktury (NMS)</w:t>
        </w:r>
        <w:r w:rsidR="00F14CD2">
          <w:rPr>
            <w:webHidden/>
          </w:rPr>
          <w:tab/>
        </w:r>
        <w:r w:rsidR="00F14CD2">
          <w:rPr>
            <w:webHidden/>
          </w:rPr>
          <w:fldChar w:fldCharType="begin"/>
        </w:r>
        <w:r w:rsidR="00F14CD2">
          <w:rPr>
            <w:webHidden/>
          </w:rPr>
          <w:instrText xml:space="preserve"> PAGEREF _Toc523925287 \h </w:instrText>
        </w:r>
        <w:r w:rsidR="00F14CD2">
          <w:rPr>
            <w:webHidden/>
          </w:rPr>
        </w:r>
        <w:r w:rsidR="00F14CD2">
          <w:rPr>
            <w:webHidden/>
          </w:rPr>
          <w:fldChar w:fldCharType="separate"/>
        </w:r>
        <w:r>
          <w:rPr>
            <w:webHidden/>
          </w:rPr>
          <w:t>20</w:t>
        </w:r>
        <w:r w:rsidR="00F14CD2">
          <w:rPr>
            <w:webHidden/>
          </w:rPr>
          <w:fldChar w:fldCharType="end"/>
        </w:r>
      </w:hyperlink>
    </w:p>
    <w:p w14:paraId="1DA43E45" w14:textId="757141D7" w:rsidR="00F14CD2" w:rsidRDefault="00767504">
      <w:pPr>
        <w:pStyle w:val="Obsah2"/>
        <w:rPr>
          <w:rFonts w:eastAsiaTheme="minorEastAsia" w:cstheme="minorBidi"/>
          <w:bCs w:val="0"/>
          <w:sz w:val="22"/>
          <w:szCs w:val="22"/>
          <w:lang w:eastAsia="cs-CZ"/>
        </w:rPr>
      </w:pPr>
      <w:hyperlink w:anchor="_Toc523925288" w:history="1">
        <w:r w:rsidR="00F14CD2" w:rsidRPr="00966D0E">
          <w:rPr>
            <w:rStyle w:val="Hypertextovodkaz"/>
          </w:rPr>
          <w:t>2.5</w:t>
        </w:r>
        <w:r w:rsidR="00F14CD2">
          <w:rPr>
            <w:rFonts w:eastAsiaTheme="minorEastAsia" w:cstheme="minorBidi"/>
            <w:bCs w:val="0"/>
            <w:sz w:val="22"/>
            <w:szCs w:val="22"/>
            <w:lang w:eastAsia="cs-CZ"/>
          </w:rPr>
          <w:tab/>
        </w:r>
        <w:r w:rsidR="00F14CD2" w:rsidRPr="00966D0E">
          <w:rPr>
            <w:rStyle w:val="Hypertextovodkaz"/>
          </w:rPr>
          <w:t>WLAN (Wi-Fi) přístupové body</w:t>
        </w:r>
        <w:r w:rsidR="00F14CD2">
          <w:rPr>
            <w:webHidden/>
          </w:rPr>
          <w:tab/>
        </w:r>
        <w:r w:rsidR="00F14CD2">
          <w:rPr>
            <w:webHidden/>
          </w:rPr>
          <w:fldChar w:fldCharType="begin"/>
        </w:r>
        <w:r w:rsidR="00F14CD2">
          <w:rPr>
            <w:webHidden/>
          </w:rPr>
          <w:instrText xml:space="preserve"> PAGEREF _Toc523925288 \h </w:instrText>
        </w:r>
        <w:r w:rsidR="00F14CD2">
          <w:rPr>
            <w:webHidden/>
          </w:rPr>
        </w:r>
        <w:r w:rsidR="00F14CD2">
          <w:rPr>
            <w:webHidden/>
          </w:rPr>
          <w:fldChar w:fldCharType="separate"/>
        </w:r>
        <w:r>
          <w:rPr>
            <w:webHidden/>
          </w:rPr>
          <w:t>22</w:t>
        </w:r>
        <w:r w:rsidR="00F14CD2">
          <w:rPr>
            <w:webHidden/>
          </w:rPr>
          <w:fldChar w:fldCharType="end"/>
        </w:r>
      </w:hyperlink>
    </w:p>
    <w:p w14:paraId="40F5AF57" w14:textId="14F7BADC" w:rsidR="00F14CD2" w:rsidRDefault="00767504">
      <w:pPr>
        <w:pStyle w:val="Obsah1"/>
        <w:rPr>
          <w:rFonts w:eastAsiaTheme="minorEastAsia" w:cstheme="minorBidi"/>
          <w:b w:val="0"/>
          <w:bCs w:val="0"/>
          <w:szCs w:val="22"/>
          <w:lang w:eastAsia="cs-CZ"/>
        </w:rPr>
      </w:pPr>
      <w:hyperlink w:anchor="_Toc523925289" w:history="1">
        <w:r w:rsidR="00F14CD2" w:rsidRPr="00966D0E">
          <w:rPr>
            <w:rStyle w:val="Hypertextovodkaz"/>
          </w:rPr>
          <w:t>3</w:t>
        </w:r>
        <w:r w:rsidR="00F14CD2">
          <w:rPr>
            <w:rFonts w:eastAsiaTheme="minorEastAsia" w:cstheme="minorBidi"/>
            <w:b w:val="0"/>
            <w:bCs w:val="0"/>
            <w:szCs w:val="22"/>
            <w:lang w:eastAsia="cs-CZ"/>
          </w:rPr>
          <w:tab/>
        </w:r>
        <w:r w:rsidR="00F14CD2" w:rsidRPr="00966D0E">
          <w:rPr>
            <w:rStyle w:val="Hypertextovodkaz"/>
          </w:rPr>
          <w:t>Zavedení síťové behaviorální analýzy</w:t>
        </w:r>
        <w:r w:rsidR="00F14CD2">
          <w:rPr>
            <w:webHidden/>
          </w:rPr>
          <w:tab/>
        </w:r>
        <w:r w:rsidR="00F14CD2">
          <w:rPr>
            <w:webHidden/>
          </w:rPr>
          <w:fldChar w:fldCharType="begin"/>
        </w:r>
        <w:r w:rsidR="00F14CD2">
          <w:rPr>
            <w:webHidden/>
          </w:rPr>
          <w:instrText xml:space="preserve"> PAGEREF _Toc523925289 \h </w:instrText>
        </w:r>
        <w:r w:rsidR="00F14CD2">
          <w:rPr>
            <w:webHidden/>
          </w:rPr>
        </w:r>
        <w:r w:rsidR="00F14CD2">
          <w:rPr>
            <w:webHidden/>
          </w:rPr>
          <w:fldChar w:fldCharType="separate"/>
        </w:r>
        <w:r>
          <w:rPr>
            <w:webHidden/>
          </w:rPr>
          <w:t>24</w:t>
        </w:r>
        <w:r w:rsidR="00F14CD2">
          <w:rPr>
            <w:webHidden/>
          </w:rPr>
          <w:fldChar w:fldCharType="end"/>
        </w:r>
      </w:hyperlink>
    </w:p>
    <w:p w14:paraId="2C546104" w14:textId="7EC8572B" w:rsidR="00F14CD2" w:rsidRDefault="00767504">
      <w:pPr>
        <w:pStyle w:val="Obsah2"/>
        <w:rPr>
          <w:rFonts w:eastAsiaTheme="minorEastAsia" w:cstheme="minorBidi"/>
          <w:bCs w:val="0"/>
          <w:sz w:val="22"/>
          <w:szCs w:val="22"/>
          <w:lang w:eastAsia="cs-CZ"/>
        </w:rPr>
      </w:pPr>
      <w:hyperlink w:anchor="_Toc523925290" w:history="1">
        <w:r w:rsidR="00F14CD2" w:rsidRPr="00966D0E">
          <w:rPr>
            <w:rStyle w:val="Hypertextovodkaz"/>
          </w:rPr>
          <w:t>3.1</w:t>
        </w:r>
        <w:r w:rsidR="00F14CD2">
          <w:rPr>
            <w:rFonts w:eastAsiaTheme="minorEastAsia" w:cstheme="minorBidi"/>
            <w:bCs w:val="0"/>
            <w:sz w:val="22"/>
            <w:szCs w:val="22"/>
            <w:lang w:eastAsia="cs-CZ"/>
          </w:rPr>
          <w:tab/>
        </w:r>
        <w:r w:rsidR="00F14CD2" w:rsidRPr="00966D0E">
          <w:rPr>
            <w:rStyle w:val="Hypertextovodkaz"/>
          </w:rPr>
          <w:t>Kolektor s automatickým vyhodnocováním NetFlow/NetStream dat a detekcí anomálií</w:t>
        </w:r>
        <w:r w:rsidR="00F14CD2">
          <w:rPr>
            <w:webHidden/>
          </w:rPr>
          <w:tab/>
        </w:r>
        <w:r w:rsidR="00F14CD2">
          <w:rPr>
            <w:webHidden/>
          </w:rPr>
          <w:fldChar w:fldCharType="begin"/>
        </w:r>
        <w:r w:rsidR="00F14CD2">
          <w:rPr>
            <w:webHidden/>
          </w:rPr>
          <w:instrText xml:space="preserve"> PAGEREF _Toc523925290 \h </w:instrText>
        </w:r>
        <w:r w:rsidR="00F14CD2">
          <w:rPr>
            <w:webHidden/>
          </w:rPr>
        </w:r>
        <w:r w:rsidR="00F14CD2">
          <w:rPr>
            <w:webHidden/>
          </w:rPr>
          <w:fldChar w:fldCharType="separate"/>
        </w:r>
        <w:r>
          <w:rPr>
            <w:webHidden/>
          </w:rPr>
          <w:t>25</w:t>
        </w:r>
        <w:r w:rsidR="00F14CD2">
          <w:rPr>
            <w:webHidden/>
          </w:rPr>
          <w:fldChar w:fldCharType="end"/>
        </w:r>
      </w:hyperlink>
    </w:p>
    <w:p w14:paraId="3C1AAA13" w14:textId="66C5173D" w:rsidR="00F14CD2" w:rsidRDefault="00767504">
      <w:pPr>
        <w:pStyle w:val="Obsah3"/>
        <w:rPr>
          <w:rFonts w:eastAsiaTheme="minorEastAsia" w:cstheme="minorBidi"/>
          <w:bCs w:val="0"/>
          <w:noProof/>
          <w:sz w:val="22"/>
          <w:szCs w:val="22"/>
          <w:lang w:eastAsia="cs-CZ"/>
        </w:rPr>
      </w:pPr>
      <w:hyperlink w:anchor="_Toc523925291" w:history="1">
        <w:r w:rsidR="00F14CD2" w:rsidRPr="00966D0E">
          <w:rPr>
            <w:rStyle w:val="Hypertextovodkaz"/>
            <w:noProof/>
          </w:rPr>
          <w:t>3.1.1</w:t>
        </w:r>
        <w:r w:rsidR="00F14CD2">
          <w:rPr>
            <w:rFonts w:eastAsiaTheme="minorEastAsia" w:cstheme="minorBidi"/>
            <w:bCs w:val="0"/>
            <w:noProof/>
            <w:sz w:val="22"/>
            <w:szCs w:val="22"/>
            <w:lang w:eastAsia="cs-CZ"/>
          </w:rPr>
          <w:tab/>
        </w:r>
        <w:r w:rsidR="00F14CD2" w:rsidRPr="00966D0E">
          <w:rPr>
            <w:rStyle w:val="Hypertextovodkaz"/>
            <w:noProof/>
          </w:rPr>
          <w:t>Systém pro automatickou detekci anomálí</w:t>
        </w:r>
        <w:r w:rsidR="00F14CD2">
          <w:rPr>
            <w:noProof/>
            <w:webHidden/>
          </w:rPr>
          <w:tab/>
        </w:r>
        <w:r w:rsidR="00F14CD2">
          <w:rPr>
            <w:noProof/>
            <w:webHidden/>
          </w:rPr>
          <w:fldChar w:fldCharType="begin"/>
        </w:r>
        <w:r w:rsidR="00F14CD2">
          <w:rPr>
            <w:noProof/>
            <w:webHidden/>
          </w:rPr>
          <w:instrText xml:space="preserve"> PAGEREF _Toc523925291 \h </w:instrText>
        </w:r>
        <w:r w:rsidR="00F14CD2">
          <w:rPr>
            <w:noProof/>
            <w:webHidden/>
          </w:rPr>
        </w:r>
        <w:r w:rsidR="00F14CD2">
          <w:rPr>
            <w:noProof/>
            <w:webHidden/>
          </w:rPr>
          <w:fldChar w:fldCharType="separate"/>
        </w:r>
        <w:r>
          <w:rPr>
            <w:noProof/>
            <w:webHidden/>
          </w:rPr>
          <w:t>28</w:t>
        </w:r>
        <w:r w:rsidR="00F14CD2">
          <w:rPr>
            <w:noProof/>
            <w:webHidden/>
          </w:rPr>
          <w:fldChar w:fldCharType="end"/>
        </w:r>
      </w:hyperlink>
    </w:p>
    <w:p w14:paraId="65FB69A6" w14:textId="32195A80" w:rsidR="00F14CD2" w:rsidRDefault="00767504">
      <w:pPr>
        <w:pStyle w:val="Obsah2"/>
        <w:rPr>
          <w:rFonts w:eastAsiaTheme="minorEastAsia" w:cstheme="minorBidi"/>
          <w:bCs w:val="0"/>
          <w:sz w:val="22"/>
          <w:szCs w:val="22"/>
          <w:lang w:eastAsia="cs-CZ"/>
        </w:rPr>
      </w:pPr>
      <w:hyperlink w:anchor="_Toc523925292" w:history="1">
        <w:r w:rsidR="00F14CD2" w:rsidRPr="00966D0E">
          <w:rPr>
            <w:rStyle w:val="Hypertextovodkaz"/>
          </w:rPr>
          <w:t>3.2</w:t>
        </w:r>
        <w:r w:rsidR="00F14CD2">
          <w:rPr>
            <w:rFonts w:eastAsiaTheme="minorEastAsia" w:cstheme="minorBidi"/>
            <w:bCs w:val="0"/>
            <w:sz w:val="22"/>
            <w:szCs w:val="22"/>
            <w:lang w:eastAsia="cs-CZ"/>
          </w:rPr>
          <w:tab/>
        </w:r>
        <w:r w:rsidR="00F14CD2" w:rsidRPr="00966D0E">
          <w:rPr>
            <w:rStyle w:val="Hypertextovodkaz"/>
          </w:rPr>
          <w:t>Fyzické sondy pro sběr dat</w:t>
        </w:r>
        <w:r w:rsidR="00F14CD2">
          <w:rPr>
            <w:webHidden/>
          </w:rPr>
          <w:tab/>
        </w:r>
        <w:r w:rsidR="00F14CD2">
          <w:rPr>
            <w:webHidden/>
          </w:rPr>
          <w:fldChar w:fldCharType="begin"/>
        </w:r>
        <w:r w:rsidR="00F14CD2">
          <w:rPr>
            <w:webHidden/>
          </w:rPr>
          <w:instrText xml:space="preserve"> PAGEREF _Toc523925292 \h </w:instrText>
        </w:r>
        <w:r w:rsidR="00F14CD2">
          <w:rPr>
            <w:webHidden/>
          </w:rPr>
        </w:r>
        <w:r w:rsidR="00F14CD2">
          <w:rPr>
            <w:webHidden/>
          </w:rPr>
          <w:fldChar w:fldCharType="separate"/>
        </w:r>
        <w:r>
          <w:rPr>
            <w:webHidden/>
          </w:rPr>
          <w:t>32</w:t>
        </w:r>
        <w:r w:rsidR="00F14CD2">
          <w:rPr>
            <w:webHidden/>
          </w:rPr>
          <w:fldChar w:fldCharType="end"/>
        </w:r>
      </w:hyperlink>
    </w:p>
    <w:p w14:paraId="791101D5" w14:textId="11B1A417" w:rsidR="00F14CD2" w:rsidRDefault="00767504">
      <w:pPr>
        <w:pStyle w:val="Obsah3"/>
        <w:rPr>
          <w:rFonts w:eastAsiaTheme="minorEastAsia" w:cstheme="minorBidi"/>
          <w:bCs w:val="0"/>
          <w:noProof/>
          <w:sz w:val="22"/>
          <w:szCs w:val="22"/>
          <w:lang w:eastAsia="cs-CZ"/>
        </w:rPr>
      </w:pPr>
      <w:hyperlink w:anchor="_Toc523925293" w:history="1">
        <w:r w:rsidR="00F14CD2" w:rsidRPr="00966D0E">
          <w:rPr>
            <w:rStyle w:val="Hypertextovodkaz"/>
            <w:noProof/>
          </w:rPr>
          <w:t>3.2.1</w:t>
        </w:r>
        <w:r w:rsidR="00F14CD2">
          <w:rPr>
            <w:rFonts w:eastAsiaTheme="minorEastAsia" w:cstheme="minorBidi"/>
            <w:bCs w:val="0"/>
            <w:noProof/>
            <w:sz w:val="22"/>
            <w:szCs w:val="22"/>
            <w:lang w:eastAsia="cs-CZ"/>
          </w:rPr>
          <w:tab/>
        </w:r>
        <w:r w:rsidR="00F14CD2" w:rsidRPr="00966D0E">
          <w:rPr>
            <w:rStyle w:val="Hypertextovodkaz"/>
            <w:noProof/>
          </w:rPr>
          <w:t>Výkonnostní parametry sondy</w:t>
        </w:r>
        <w:r w:rsidR="00F14CD2">
          <w:rPr>
            <w:noProof/>
            <w:webHidden/>
          </w:rPr>
          <w:tab/>
        </w:r>
        <w:r w:rsidR="00F14CD2">
          <w:rPr>
            <w:noProof/>
            <w:webHidden/>
          </w:rPr>
          <w:fldChar w:fldCharType="begin"/>
        </w:r>
        <w:r w:rsidR="00F14CD2">
          <w:rPr>
            <w:noProof/>
            <w:webHidden/>
          </w:rPr>
          <w:instrText xml:space="preserve"> PAGEREF _Toc523925293 \h </w:instrText>
        </w:r>
        <w:r w:rsidR="00F14CD2">
          <w:rPr>
            <w:noProof/>
            <w:webHidden/>
          </w:rPr>
        </w:r>
        <w:r w:rsidR="00F14CD2">
          <w:rPr>
            <w:noProof/>
            <w:webHidden/>
          </w:rPr>
          <w:fldChar w:fldCharType="separate"/>
        </w:r>
        <w:r>
          <w:rPr>
            <w:noProof/>
            <w:webHidden/>
          </w:rPr>
          <w:t>34</w:t>
        </w:r>
        <w:r w:rsidR="00F14CD2">
          <w:rPr>
            <w:noProof/>
            <w:webHidden/>
          </w:rPr>
          <w:fldChar w:fldCharType="end"/>
        </w:r>
      </w:hyperlink>
    </w:p>
    <w:p w14:paraId="1C80443D" w14:textId="66F0B3AF" w:rsidR="00F14CD2" w:rsidRDefault="00767504">
      <w:pPr>
        <w:pStyle w:val="Obsah2"/>
        <w:rPr>
          <w:rFonts w:eastAsiaTheme="minorEastAsia" w:cstheme="minorBidi"/>
          <w:bCs w:val="0"/>
          <w:sz w:val="22"/>
          <w:szCs w:val="22"/>
          <w:lang w:eastAsia="cs-CZ"/>
        </w:rPr>
      </w:pPr>
      <w:hyperlink w:anchor="_Toc523925294" w:history="1">
        <w:r w:rsidR="00F14CD2" w:rsidRPr="00966D0E">
          <w:rPr>
            <w:rStyle w:val="Hypertextovodkaz"/>
          </w:rPr>
          <w:t>3.3</w:t>
        </w:r>
        <w:r w:rsidR="00F14CD2">
          <w:rPr>
            <w:rFonts w:eastAsiaTheme="minorEastAsia" w:cstheme="minorBidi"/>
            <w:bCs w:val="0"/>
            <w:sz w:val="22"/>
            <w:szCs w:val="22"/>
            <w:lang w:eastAsia="cs-CZ"/>
          </w:rPr>
          <w:tab/>
        </w:r>
        <w:r w:rsidR="00F14CD2" w:rsidRPr="00966D0E">
          <w:rPr>
            <w:rStyle w:val="Hypertextovodkaz"/>
          </w:rPr>
          <w:t>Systém na monitorování výkonu aplikací</w:t>
        </w:r>
        <w:r w:rsidR="00F14CD2">
          <w:rPr>
            <w:webHidden/>
          </w:rPr>
          <w:tab/>
        </w:r>
        <w:r w:rsidR="00F14CD2">
          <w:rPr>
            <w:webHidden/>
          </w:rPr>
          <w:fldChar w:fldCharType="begin"/>
        </w:r>
        <w:r w:rsidR="00F14CD2">
          <w:rPr>
            <w:webHidden/>
          </w:rPr>
          <w:instrText xml:space="preserve"> PAGEREF _Toc523925294 \h </w:instrText>
        </w:r>
        <w:r w:rsidR="00F14CD2">
          <w:rPr>
            <w:webHidden/>
          </w:rPr>
        </w:r>
        <w:r w:rsidR="00F14CD2">
          <w:rPr>
            <w:webHidden/>
          </w:rPr>
          <w:fldChar w:fldCharType="separate"/>
        </w:r>
        <w:r>
          <w:rPr>
            <w:webHidden/>
          </w:rPr>
          <w:t>34</w:t>
        </w:r>
        <w:r w:rsidR="00F14CD2">
          <w:rPr>
            <w:webHidden/>
          </w:rPr>
          <w:fldChar w:fldCharType="end"/>
        </w:r>
      </w:hyperlink>
    </w:p>
    <w:p w14:paraId="7FC6955F" w14:textId="3B2A3CA8" w:rsidR="00F14CD2" w:rsidRDefault="00767504">
      <w:pPr>
        <w:pStyle w:val="Obsah1"/>
        <w:rPr>
          <w:rFonts w:eastAsiaTheme="minorEastAsia" w:cstheme="minorBidi"/>
          <w:b w:val="0"/>
          <w:bCs w:val="0"/>
          <w:szCs w:val="22"/>
          <w:lang w:eastAsia="cs-CZ"/>
        </w:rPr>
      </w:pPr>
      <w:hyperlink w:anchor="_Toc523925295" w:history="1">
        <w:r w:rsidR="00F14CD2" w:rsidRPr="00966D0E">
          <w:rPr>
            <w:rStyle w:val="Hypertextovodkaz"/>
          </w:rPr>
          <w:t>4</w:t>
        </w:r>
        <w:r w:rsidR="00F14CD2">
          <w:rPr>
            <w:rFonts w:eastAsiaTheme="minorEastAsia" w:cstheme="minorBidi"/>
            <w:b w:val="0"/>
            <w:bCs w:val="0"/>
            <w:szCs w:val="22"/>
            <w:lang w:eastAsia="cs-CZ"/>
          </w:rPr>
          <w:tab/>
        </w:r>
        <w:r w:rsidR="00F14CD2" w:rsidRPr="00966D0E">
          <w:rPr>
            <w:rStyle w:val="Hypertextovodkaz"/>
          </w:rPr>
          <w:t>Definice rozsahu nasazení</w:t>
        </w:r>
        <w:r w:rsidR="00F14CD2">
          <w:rPr>
            <w:webHidden/>
          </w:rPr>
          <w:tab/>
        </w:r>
        <w:r w:rsidR="00F14CD2">
          <w:rPr>
            <w:webHidden/>
          </w:rPr>
          <w:fldChar w:fldCharType="begin"/>
        </w:r>
        <w:r w:rsidR="00F14CD2">
          <w:rPr>
            <w:webHidden/>
          </w:rPr>
          <w:instrText xml:space="preserve"> PAGEREF _Toc523925295 \h </w:instrText>
        </w:r>
        <w:r w:rsidR="00F14CD2">
          <w:rPr>
            <w:webHidden/>
          </w:rPr>
        </w:r>
        <w:r w:rsidR="00F14CD2">
          <w:rPr>
            <w:webHidden/>
          </w:rPr>
          <w:fldChar w:fldCharType="separate"/>
        </w:r>
        <w:r>
          <w:rPr>
            <w:webHidden/>
          </w:rPr>
          <w:t>37</w:t>
        </w:r>
        <w:r w:rsidR="00F14CD2">
          <w:rPr>
            <w:webHidden/>
          </w:rPr>
          <w:fldChar w:fldCharType="end"/>
        </w:r>
      </w:hyperlink>
    </w:p>
    <w:p w14:paraId="005D6D14" w14:textId="5E65CB14" w:rsidR="00F14CD2" w:rsidRDefault="00767504">
      <w:pPr>
        <w:pStyle w:val="Obsah3"/>
        <w:rPr>
          <w:rFonts w:eastAsiaTheme="minorEastAsia" w:cstheme="minorBidi"/>
          <w:bCs w:val="0"/>
          <w:noProof/>
          <w:sz w:val="22"/>
          <w:szCs w:val="22"/>
          <w:lang w:eastAsia="cs-CZ"/>
        </w:rPr>
      </w:pPr>
      <w:hyperlink w:anchor="_Toc523925296" w:history="1">
        <w:r w:rsidR="00F14CD2" w:rsidRPr="00966D0E">
          <w:rPr>
            <w:rStyle w:val="Hypertextovodkaz"/>
            <w:noProof/>
          </w:rPr>
          <w:t>4.1.1</w:t>
        </w:r>
        <w:r w:rsidR="00F14CD2">
          <w:rPr>
            <w:rFonts w:eastAsiaTheme="minorEastAsia" w:cstheme="minorBidi"/>
            <w:bCs w:val="0"/>
            <w:noProof/>
            <w:sz w:val="22"/>
            <w:szCs w:val="22"/>
            <w:lang w:eastAsia="cs-CZ"/>
          </w:rPr>
          <w:tab/>
        </w:r>
        <w:r w:rsidR="00F14CD2" w:rsidRPr="00966D0E">
          <w:rPr>
            <w:rStyle w:val="Hypertextovodkaz"/>
            <w:noProof/>
          </w:rPr>
          <w:t>L2 monitoring sítě a ověřování bezpečného přístupu do sítě (DDI / NAC / DNS / DHCP / IPAM)</w:t>
        </w:r>
        <w:r w:rsidR="00F14CD2">
          <w:rPr>
            <w:noProof/>
            <w:webHidden/>
          </w:rPr>
          <w:tab/>
        </w:r>
        <w:r w:rsidR="00F14CD2">
          <w:rPr>
            <w:noProof/>
            <w:webHidden/>
          </w:rPr>
          <w:fldChar w:fldCharType="begin"/>
        </w:r>
        <w:r w:rsidR="00F14CD2">
          <w:rPr>
            <w:noProof/>
            <w:webHidden/>
          </w:rPr>
          <w:instrText xml:space="preserve"> PAGEREF _Toc523925296 \h </w:instrText>
        </w:r>
        <w:r w:rsidR="00F14CD2">
          <w:rPr>
            <w:noProof/>
            <w:webHidden/>
          </w:rPr>
        </w:r>
        <w:r w:rsidR="00F14CD2">
          <w:rPr>
            <w:noProof/>
            <w:webHidden/>
          </w:rPr>
          <w:fldChar w:fldCharType="separate"/>
        </w:r>
        <w:r>
          <w:rPr>
            <w:noProof/>
            <w:webHidden/>
          </w:rPr>
          <w:t>37</w:t>
        </w:r>
        <w:r w:rsidR="00F14CD2">
          <w:rPr>
            <w:noProof/>
            <w:webHidden/>
          </w:rPr>
          <w:fldChar w:fldCharType="end"/>
        </w:r>
      </w:hyperlink>
    </w:p>
    <w:p w14:paraId="1B2E4CA5" w14:textId="022C9423" w:rsidR="00F14CD2" w:rsidRDefault="00767504">
      <w:pPr>
        <w:pStyle w:val="Obsah3"/>
        <w:rPr>
          <w:rFonts w:eastAsiaTheme="minorEastAsia" w:cstheme="minorBidi"/>
          <w:bCs w:val="0"/>
          <w:noProof/>
          <w:sz w:val="22"/>
          <w:szCs w:val="22"/>
          <w:lang w:eastAsia="cs-CZ"/>
        </w:rPr>
      </w:pPr>
      <w:hyperlink w:anchor="_Toc523925297" w:history="1">
        <w:r w:rsidR="00F14CD2" w:rsidRPr="00966D0E">
          <w:rPr>
            <w:rStyle w:val="Hypertextovodkaz"/>
            <w:noProof/>
          </w:rPr>
          <w:t>4.1.2</w:t>
        </w:r>
        <w:r w:rsidR="00F14CD2">
          <w:rPr>
            <w:rFonts w:eastAsiaTheme="minorEastAsia" w:cstheme="minorBidi"/>
            <w:bCs w:val="0"/>
            <w:noProof/>
            <w:sz w:val="22"/>
            <w:szCs w:val="22"/>
            <w:lang w:eastAsia="cs-CZ"/>
          </w:rPr>
          <w:tab/>
        </w:r>
        <w:r w:rsidR="00F14CD2" w:rsidRPr="00966D0E">
          <w:rPr>
            <w:rStyle w:val="Hypertextovodkaz"/>
            <w:noProof/>
          </w:rPr>
          <w:t>Obměna prvků síťové infrastruktury</w:t>
        </w:r>
        <w:r w:rsidR="00F14CD2">
          <w:rPr>
            <w:noProof/>
            <w:webHidden/>
          </w:rPr>
          <w:tab/>
        </w:r>
        <w:r w:rsidR="00F14CD2">
          <w:rPr>
            <w:noProof/>
            <w:webHidden/>
          </w:rPr>
          <w:fldChar w:fldCharType="begin"/>
        </w:r>
        <w:r w:rsidR="00F14CD2">
          <w:rPr>
            <w:noProof/>
            <w:webHidden/>
          </w:rPr>
          <w:instrText xml:space="preserve"> PAGEREF _Toc523925297 \h </w:instrText>
        </w:r>
        <w:r w:rsidR="00F14CD2">
          <w:rPr>
            <w:noProof/>
            <w:webHidden/>
          </w:rPr>
        </w:r>
        <w:r w:rsidR="00F14CD2">
          <w:rPr>
            <w:noProof/>
            <w:webHidden/>
          </w:rPr>
          <w:fldChar w:fldCharType="separate"/>
        </w:r>
        <w:r>
          <w:rPr>
            <w:noProof/>
            <w:webHidden/>
          </w:rPr>
          <w:t>38</w:t>
        </w:r>
        <w:r w:rsidR="00F14CD2">
          <w:rPr>
            <w:noProof/>
            <w:webHidden/>
          </w:rPr>
          <w:fldChar w:fldCharType="end"/>
        </w:r>
      </w:hyperlink>
    </w:p>
    <w:p w14:paraId="5A3F0825" w14:textId="033BBC57" w:rsidR="00F14CD2" w:rsidRDefault="00767504">
      <w:pPr>
        <w:pStyle w:val="Obsah3"/>
        <w:rPr>
          <w:rFonts w:eastAsiaTheme="minorEastAsia" w:cstheme="minorBidi"/>
          <w:bCs w:val="0"/>
          <w:noProof/>
          <w:sz w:val="22"/>
          <w:szCs w:val="22"/>
          <w:lang w:eastAsia="cs-CZ"/>
        </w:rPr>
      </w:pPr>
      <w:hyperlink w:anchor="_Toc523925298" w:history="1">
        <w:r w:rsidR="00F14CD2" w:rsidRPr="00966D0E">
          <w:rPr>
            <w:rStyle w:val="Hypertextovodkaz"/>
            <w:noProof/>
          </w:rPr>
          <w:t>4.1.3</w:t>
        </w:r>
        <w:r w:rsidR="00F14CD2">
          <w:rPr>
            <w:rFonts w:eastAsiaTheme="minorEastAsia" w:cstheme="minorBidi"/>
            <w:bCs w:val="0"/>
            <w:noProof/>
            <w:sz w:val="22"/>
            <w:szCs w:val="22"/>
            <w:lang w:eastAsia="cs-CZ"/>
          </w:rPr>
          <w:tab/>
        </w:r>
        <w:r w:rsidR="00F14CD2" w:rsidRPr="00966D0E">
          <w:rPr>
            <w:rStyle w:val="Hypertextovodkaz"/>
            <w:noProof/>
          </w:rPr>
          <w:t>Systém pro monitoring a vyhodnocování toků v síti</w:t>
        </w:r>
        <w:r w:rsidR="00F14CD2">
          <w:rPr>
            <w:noProof/>
            <w:webHidden/>
          </w:rPr>
          <w:tab/>
        </w:r>
        <w:r w:rsidR="00F14CD2">
          <w:rPr>
            <w:noProof/>
            <w:webHidden/>
          </w:rPr>
          <w:fldChar w:fldCharType="begin"/>
        </w:r>
        <w:r w:rsidR="00F14CD2">
          <w:rPr>
            <w:noProof/>
            <w:webHidden/>
          </w:rPr>
          <w:instrText xml:space="preserve"> PAGEREF _Toc523925298 \h </w:instrText>
        </w:r>
        <w:r w:rsidR="00F14CD2">
          <w:rPr>
            <w:noProof/>
            <w:webHidden/>
          </w:rPr>
        </w:r>
        <w:r w:rsidR="00F14CD2">
          <w:rPr>
            <w:noProof/>
            <w:webHidden/>
          </w:rPr>
          <w:fldChar w:fldCharType="separate"/>
        </w:r>
        <w:r>
          <w:rPr>
            <w:noProof/>
            <w:webHidden/>
          </w:rPr>
          <w:t>39</w:t>
        </w:r>
        <w:r w:rsidR="00F14CD2">
          <w:rPr>
            <w:noProof/>
            <w:webHidden/>
          </w:rPr>
          <w:fldChar w:fldCharType="end"/>
        </w:r>
      </w:hyperlink>
    </w:p>
    <w:p w14:paraId="3F285021" w14:textId="25B4FCDF" w:rsidR="00F14CD2" w:rsidRDefault="00767504">
      <w:pPr>
        <w:pStyle w:val="Obsah1"/>
        <w:rPr>
          <w:rFonts w:eastAsiaTheme="minorEastAsia" w:cstheme="minorBidi"/>
          <w:b w:val="0"/>
          <w:bCs w:val="0"/>
          <w:szCs w:val="22"/>
          <w:lang w:eastAsia="cs-CZ"/>
        </w:rPr>
      </w:pPr>
      <w:hyperlink w:anchor="_Toc523925299" w:history="1">
        <w:r w:rsidR="00F14CD2" w:rsidRPr="00966D0E">
          <w:rPr>
            <w:rStyle w:val="Hypertextovodkaz"/>
          </w:rPr>
          <w:t>5</w:t>
        </w:r>
        <w:r w:rsidR="00F14CD2">
          <w:rPr>
            <w:rFonts w:eastAsiaTheme="minorEastAsia" w:cstheme="minorBidi"/>
            <w:b w:val="0"/>
            <w:bCs w:val="0"/>
            <w:szCs w:val="22"/>
            <w:lang w:eastAsia="cs-CZ"/>
          </w:rPr>
          <w:tab/>
        </w:r>
        <w:r w:rsidR="00F14CD2" w:rsidRPr="00966D0E">
          <w:rPr>
            <w:rStyle w:val="Hypertextovodkaz"/>
          </w:rPr>
          <w:t>Specifikace nabízeného řešení</w:t>
        </w:r>
        <w:r w:rsidR="00F14CD2">
          <w:rPr>
            <w:webHidden/>
          </w:rPr>
          <w:tab/>
        </w:r>
        <w:r w:rsidR="00F14CD2">
          <w:rPr>
            <w:webHidden/>
          </w:rPr>
          <w:fldChar w:fldCharType="begin"/>
        </w:r>
        <w:r w:rsidR="00F14CD2">
          <w:rPr>
            <w:webHidden/>
          </w:rPr>
          <w:instrText xml:space="preserve"> PAGEREF _Toc523925299 \h </w:instrText>
        </w:r>
        <w:r w:rsidR="00F14CD2">
          <w:rPr>
            <w:webHidden/>
          </w:rPr>
        </w:r>
        <w:r w:rsidR="00F14CD2">
          <w:rPr>
            <w:webHidden/>
          </w:rPr>
          <w:fldChar w:fldCharType="separate"/>
        </w:r>
        <w:r>
          <w:rPr>
            <w:webHidden/>
          </w:rPr>
          <w:t>39</w:t>
        </w:r>
        <w:r w:rsidR="00F14CD2">
          <w:rPr>
            <w:webHidden/>
          </w:rPr>
          <w:fldChar w:fldCharType="end"/>
        </w:r>
      </w:hyperlink>
    </w:p>
    <w:p w14:paraId="0896CFEB" w14:textId="2B55C861" w:rsidR="00F14CD2" w:rsidRDefault="00767504">
      <w:pPr>
        <w:pStyle w:val="Obsah3"/>
        <w:rPr>
          <w:rFonts w:eastAsiaTheme="minorEastAsia" w:cstheme="minorBidi"/>
          <w:bCs w:val="0"/>
          <w:noProof/>
          <w:sz w:val="22"/>
          <w:szCs w:val="22"/>
          <w:lang w:eastAsia="cs-CZ"/>
        </w:rPr>
      </w:pPr>
      <w:hyperlink w:anchor="_Toc523925300" w:history="1">
        <w:r w:rsidR="00F14CD2" w:rsidRPr="00966D0E">
          <w:rPr>
            <w:rStyle w:val="Hypertextovodkaz"/>
            <w:noProof/>
          </w:rPr>
          <w:t>5.1.1</w:t>
        </w:r>
        <w:r w:rsidR="00F14CD2">
          <w:rPr>
            <w:rFonts w:eastAsiaTheme="minorEastAsia" w:cstheme="minorBidi"/>
            <w:bCs w:val="0"/>
            <w:noProof/>
            <w:sz w:val="22"/>
            <w:szCs w:val="22"/>
            <w:lang w:eastAsia="cs-CZ"/>
          </w:rPr>
          <w:tab/>
        </w:r>
        <w:r w:rsidR="00F14CD2" w:rsidRPr="00966D0E">
          <w:rPr>
            <w:rStyle w:val="Hypertextovodkaz"/>
            <w:noProof/>
          </w:rPr>
          <w:t>L2 monitoring sítě a ověřování bezpečného přístupu do sítě (DDI / NAC / DNS / DHCP / IPAM)</w:t>
        </w:r>
        <w:r w:rsidR="00F14CD2">
          <w:rPr>
            <w:noProof/>
            <w:webHidden/>
          </w:rPr>
          <w:tab/>
        </w:r>
        <w:r w:rsidR="00F14CD2">
          <w:rPr>
            <w:noProof/>
            <w:webHidden/>
          </w:rPr>
          <w:fldChar w:fldCharType="begin"/>
        </w:r>
        <w:r w:rsidR="00F14CD2">
          <w:rPr>
            <w:noProof/>
            <w:webHidden/>
          </w:rPr>
          <w:instrText xml:space="preserve"> PAGEREF _Toc523925300 \h </w:instrText>
        </w:r>
        <w:r w:rsidR="00F14CD2">
          <w:rPr>
            <w:noProof/>
            <w:webHidden/>
          </w:rPr>
        </w:r>
        <w:r w:rsidR="00F14CD2">
          <w:rPr>
            <w:noProof/>
            <w:webHidden/>
          </w:rPr>
          <w:fldChar w:fldCharType="separate"/>
        </w:r>
        <w:r>
          <w:rPr>
            <w:noProof/>
            <w:webHidden/>
          </w:rPr>
          <w:t>39</w:t>
        </w:r>
        <w:r w:rsidR="00F14CD2">
          <w:rPr>
            <w:noProof/>
            <w:webHidden/>
          </w:rPr>
          <w:fldChar w:fldCharType="end"/>
        </w:r>
      </w:hyperlink>
    </w:p>
    <w:p w14:paraId="1CB31A41" w14:textId="14F50D7A" w:rsidR="00F14CD2" w:rsidRDefault="00767504">
      <w:pPr>
        <w:pStyle w:val="Obsah3"/>
        <w:rPr>
          <w:rFonts w:eastAsiaTheme="minorEastAsia" w:cstheme="minorBidi"/>
          <w:bCs w:val="0"/>
          <w:noProof/>
          <w:sz w:val="22"/>
          <w:szCs w:val="22"/>
          <w:lang w:eastAsia="cs-CZ"/>
        </w:rPr>
      </w:pPr>
      <w:hyperlink w:anchor="_Toc523925301" w:history="1">
        <w:r w:rsidR="00F14CD2" w:rsidRPr="00966D0E">
          <w:rPr>
            <w:rStyle w:val="Hypertextovodkaz"/>
            <w:noProof/>
          </w:rPr>
          <w:t>5.1.2</w:t>
        </w:r>
        <w:r w:rsidR="00F14CD2">
          <w:rPr>
            <w:rFonts w:eastAsiaTheme="minorEastAsia" w:cstheme="minorBidi"/>
            <w:bCs w:val="0"/>
            <w:noProof/>
            <w:sz w:val="22"/>
            <w:szCs w:val="22"/>
            <w:lang w:eastAsia="cs-CZ"/>
          </w:rPr>
          <w:tab/>
        </w:r>
        <w:r w:rsidR="00F14CD2" w:rsidRPr="00966D0E">
          <w:rPr>
            <w:rStyle w:val="Hypertextovodkaz"/>
            <w:noProof/>
          </w:rPr>
          <w:t>Obměna prvků síťové infrastruktury</w:t>
        </w:r>
        <w:r w:rsidR="00F14CD2">
          <w:rPr>
            <w:noProof/>
            <w:webHidden/>
          </w:rPr>
          <w:tab/>
        </w:r>
        <w:r w:rsidR="00F14CD2">
          <w:rPr>
            <w:noProof/>
            <w:webHidden/>
          </w:rPr>
          <w:fldChar w:fldCharType="begin"/>
        </w:r>
        <w:r w:rsidR="00F14CD2">
          <w:rPr>
            <w:noProof/>
            <w:webHidden/>
          </w:rPr>
          <w:instrText xml:space="preserve"> PAGEREF _Toc523925301 \h </w:instrText>
        </w:r>
        <w:r w:rsidR="00F14CD2">
          <w:rPr>
            <w:noProof/>
            <w:webHidden/>
          </w:rPr>
        </w:r>
        <w:r w:rsidR="00F14CD2">
          <w:rPr>
            <w:noProof/>
            <w:webHidden/>
          </w:rPr>
          <w:fldChar w:fldCharType="separate"/>
        </w:r>
        <w:r>
          <w:rPr>
            <w:noProof/>
            <w:webHidden/>
          </w:rPr>
          <w:t>39</w:t>
        </w:r>
        <w:r w:rsidR="00F14CD2">
          <w:rPr>
            <w:noProof/>
            <w:webHidden/>
          </w:rPr>
          <w:fldChar w:fldCharType="end"/>
        </w:r>
      </w:hyperlink>
    </w:p>
    <w:p w14:paraId="1E02E5B7" w14:textId="1812CBCD" w:rsidR="00F14CD2" w:rsidRDefault="00767504">
      <w:pPr>
        <w:pStyle w:val="Obsah3"/>
        <w:rPr>
          <w:rFonts w:eastAsiaTheme="minorEastAsia" w:cstheme="minorBidi"/>
          <w:bCs w:val="0"/>
          <w:noProof/>
          <w:sz w:val="22"/>
          <w:szCs w:val="22"/>
          <w:lang w:eastAsia="cs-CZ"/>
        </w:rPr>
      </w:pPr>
      <w:hyperlink w:anchor="_Toc523925302" w:history="1">
        <w:r w:rsidR="00F14CD2" w:rsidRPr="00966D0E">
          <w:rPr>
            <w:rStyle w:val="Hypertextovodkaz"/>
            <w:noProof/>
          </w:rPr>
          <w:t>5.1.3</w:t>
        </w:r>
        <w:r w:rsidR="00F14CD2">
          <w:rPr>
            <w:rFonts w:eastAsiaTheme="minorEastAsia" w:cstheme="minorBidi"/>
            <w:bCs w:val="0"/>
            <w:noProof/>
            <w:sz w:val="22"/>
            <w:szCs w:val="22"/>
            <w:lang w:eastAsia="cs-CZ"/>
          </w:rPr>
          <w:tab/>
        </w:r>
        <w:r w:rsidR="00F14CD2" w:rsidRPr="00966D0E">
          <w:rPr>
            <w:rStyle w:val="Hypertextovodkaz"/>
            <w:noProof/>
          </w:rPr>
          <w:t>Systém pro monitoring a vyhodnocování toků v síti</w:t>
        </w:r>
        <w:r w:rsidR="00F14CD2">
          <w:rPr>
            <w:noProof/>
            <w:webHidden/>
          </w:rPr>
          <w:tab/>
        </w:r>
        <w:r w:rsidR="00F14CD2">
          <w:rPr>
            <w:noProof/>
            <w:webHidden/>
          </w:rPr>
          <w:fldChar w:fldCharType="begin"/>
        </w:r>
        <w:r w:rsidR="00F14CD2">
          <w:rPr>
            <w:noProof/>
            <w:webHidden/>
          </w:rPr>
          <w:instrText xml:space="preserve"> PAGEREF _Toc523925302 \h </w:instrText>
        </w:r>
        <w:r w:rsidR="00F14CD2">
          <w:rPr>
            <w:noProof/>
            <w:webHidden/>
          </w:rPr>
        </w:r>
        <w:r w:rsidR="00F14CD2">
          <w:rPr>
            <w:noProof/>
            <w:webHidden/>
          </w:rPr>
          <w:fldChar w:fldCharType="separate"/>
        </w:r>
        <w:r>
          <w:rPr>
            <w:noProof/>
            <w:webHidden/>
          </w:rPr>
          <w:t>40</w:t>
        </w:r>
        <w:r w:rsidR="00F14CD2">
          <w:rPr>
            <w:noProof/>
            <w:webHidden/>
          </w:rPr>
          <w:fldChar w:fldCharType="end"/>
        </w:r>
      </w:hyperlink>
    </w:p>
    <w:p w14:paraId="4485F03E" w14:textId="7E36A15F" w:rsidR="00B46B35" w:rsidRPr="00D134FE" w:rsidRDefault="00BC4104" w:rsidP="00B46B35">
      <w:r w:rsidRPr="00D134FE">
        <w:fldChar w:fldCharType="end"/>
      </w:r>
    </w:p>
    <w:p w14:paraId="615E5F73" w14:textId="7C80B250" w:rsidR="00B46B35" w:rsidRPr="00D134FE" w:rsidRDefault="00B46B35">
      <w:pPr>
        <w:spacing w:before="0" w:after="200" w:line="276" w:lineRule="auto"/>
        <w:jc w:val="left"/>
      </w:pPr>
      <w:r w:rsidRPr="00D134FE">
        <w:br w:type="page"/>
      </w:r>
    </w:p>
    <w:p w14:paraId="09C63C90" w14:textId="350E01D5" w:rsidR="0037224B" w:rsidRPr="00D134FE" w:rsidRDefault="00B46551" w:rsidP="00B46551">
      <w:pPr>
        <w:pStyle w:val="Nadpis1"/>
      </w:pPr>
      <w:bookmarkStart w:id="3" w:name="_Toc514088813"/>
      <w:bookmarkStart w:id="4" w:name="_Toc516491458"/>
      <w:bookmarkStart w:id="5" w:name="_Toc523925278"/>
      <w:r w:rsidRPr="00D134FE">
        <w:lastRenderedPageBreak/>
        <w:t xml:space="preserve">L2 monitoring sítě a ověřování bezpečného přístupu do sítě </w:t>
      </w:r>
      <w:r w:rsidR="002D62B9" w:rsidRPr="00D134FE">
        <w:t>(</w:t>
      </w:r>
      <w:r w:rsidRPr="00D134FE">
        <w:t xml:space="preserve">DDI / NAC / </w:t>
      </w:r>
      <w:r w:rsidR="002D62B9" w:rsidRPr="00D134FE">
        <w:t>DNS / DHCP / IPAM)</w:t>
      </w:r>
      <w:bookmarkEnd w:id="3"/>
      <w:bookmarkEnd w:id="4"/>
      <w:bookmarkEnd w:id="5"/>
    </w:p>
    <w:p w14:paraId="0C7F5C7C" w14:textId="75692450" w:rsidR="00BC4104" w:rsidRPr="00D134FE" w:rsidRDefault="00BC4104" w:rsidP="00BC4104">
      <w:r w:rsidRPr="00D134FE">
        <w:t xml:space="preserve">Nástroj pro zajištění centrální správy IP adresního prostoru musí obsahovat integrované nástroje základních síťových služeb DNS a DHCP, L2 monitoring </w:t>
      </w:r>
      <w:r w:rsidRPr="00D134FE">
        <w:rPr>
          <w:color w:val="000000" w:themeColor="text1"/>
        </w:rPr>
        <w:t xml:space="preserve">sítě a být schopen spolupracovat s řízením přístupu do sítě jako jsou systémy NAC (založený na standardu </w:t>
      </w:r>
      <w:r w:rsidR="00B46551" w:rsidRPr="00D134FE">
        <w:rPr>
          <w:color w:val="000000" w:themeColor="text1"/>
        </w:rPr>
        <w:t>RADIUS</w:t>
      </w:r>
      <w:r w:rsidRPr="00D134FE">
        <w:rPr>
          <w:color w:val="000000" w:themeColor="text1"/>
        </w:rPr>
        <w:t>)</w:t>
      </w:r>
      <w:r w:rsidRPr="00D134FE">
        <w:t xml:space="preserve"> – s jednotnou uživatelskou správou přes GUI.</w:t>
      </w:r>
    </w:p>
    <w:p w14:paraId="0D0BBDBE" w14:textId="77777777" w:rsidR="00BC4104" w:rsidRPr="00D134FE" w:rsidRDefault="00BC4104" w:rsidP="00BC4104">
      <w:r w:rsidRPr="00D134FE">
        <w:t>Požadavky na celý systém jsou rozděleny do několika částí, ale ve výsledku tvoří jeden funkční celek s unifikovaným a jednotným GUI.</w:t>
      </w:r>
    </w:p>
    <w:tbl>
      <w:tblPr>
        <w:tblW w:w="9072" w:type="dxa"/>
        <w:tblInd w:w="-5" w:type="dxa"/>
        <w:tblCellMar>
          <w:left w:w="70" w:type="dxa"/>
          <w:right w:w="70" w:type="dxa"/>
        </w:tblCellMar>
        <w:tblLook w:val="04A0" w:firstRow="1" w:lastRow="0" w:firstColumn="1" w:lastColumn="0" w:noHBand="0" w:noVBand="1"/>
      </w:tblPr>
      <w:tblGrid>
        <w:gridCol w:w="2268"/>
        <w:gridCol w:w="4962"/>
        <w:gridCol w:w="1842"/>
      </w:tblGrid>
      <w:tr w:rsidR="003F172D" w:rsidRPr="00D134FE" w14:paraId="23F8BFA7" w14:textId="77777777" w:rsidTr="003F172D">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EE315E" w14:textId="77777777" w:rsidR="003F172D" w:rsidRPr="00D134FE" w:rsidRDefault="003F172D" w:rsidP="003F172D">
            <w:pPr>
              <w:pStyle w:val="Bezmezer"/>
              <w:rPr>
                <w:rFonts w:eastAsia="Times New Roman"/>
              </w:rPr>
            </w:pPr>
            <w:r w:rsidRPr="00D134FE">
              <w:rPr>
                <w:rFonts w:eastAsia="Times New Roman"/>
              </w:rPr>
              <w:t>Název požadavku</w:t>
            </w:r>
          </w:p>
        </w:tc>
        <w:tc>
          <w:tcPr>
            <w:tcW w:w="4962" w:type="dxa"/>
            <w:tcBorders>
              <w:top w:val="single" w:sz="4" w:space="0" w:color="auto"/>
              <w:left w:val="nil"/>
              <w:bottom w:val="single" w:sz="4" w:space="0" w:color="auto"/>
              <w:right w:val="single" w:sz="4" w:space="0" w:color="auto"/>
            </w:tcBorders>
            <w:shd w:val="clear" w:color="auto" w:fill="BFBFBF" w:themeFill="background1" w:themeFillShade="BF"/>
            <w:hideMark/>
          </w:tcPr>
          <w:p w14:paraId="57E88EFB" w14:textId="77777777" w:rsidR="003F172D" w:rsidRPr="00D134FE" w:rsidRDefault="003F172D" w:rsidP="003F172D">
            <w:pPr>
              <w:pStyle w:val="Bezmezer"/>
              <w:rPr>
                <w:rFonts w:eastAsia="Times New Roman"/>
              </w:rPr>
            </w:pPr>
            <w:r w:rsidRPr="00D134FE">
              <w:rPr>
                <w:rFonts w:eastAsia="Times New Roman"/>
              </w:rPr>
              <w:t>Popis požadavku</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hideMark/>
          </w:tcPr>
          <w:p w14:paraId="0FC216FE" w14:textId="494A30DF" w:rsidR="003F172D" w:rsidRPr="00D134FE" w:rsidRDefault="00B72DA1" w:rsidP="003F172D">
            <w:pPr>
              <w:pStyle w:val="Bezmezer"/>
              <w:rPr>
                <w:rFonts w:eastAsia="Times New Roman"/>
              </w:rPr>
            </w:pPr>
            <w:r>
              <w:rPr>
                <w:rFonts w:eastAsia="Times New Roman"/>
              </w:rPr>
              <w:t>Míra splnění (ANO/NE)</w:t>
            </w:r>
          </w:p>
        </w:tc>
      </w:tr>
      <w:tr w:rsidR="00F517AE" w:rsidRPr="00D134FE" w14:paraId="39A439FA" w14:textId="77777777" w:rsidTr="00F517AE">
        <w:trPr>
          <w:trHeight w:val="20"/>
        </w:trPr>
        <w:tc>
          <w:tcPr>
            <w:tcW w:w="2268" w:type="dxa"/>
            <w:vMerge w:val="restart"/>
            <w:tcBorders>
              <w:top w:val="nil"/>
              <w:left w:val="single" w:sz="4" w:space="0" w:color="auto"/>
              <w:right w:val="single" w:sz="4" w:space="0" w:color="auto"/>
            </w:tcBorders>
            <w:shd w:val="clear" w:color="auto" w:fill="auto"/>
          </w:tcPr>
          <w:p w14:paraId="4C15BBCA" w14:textId="2C4E4DC9" w:rsidR="00F517AE" w:rsidRPr="00D134FE" w:rsidRDefault="00F517AE" w:rsidP="003F172D">
            <w:pPr>
              <w:pStyle w:val="Bezmezer"/>
              <w:rPr>
                <w:rFonts w:eastAsia="Times New Roman"/>
              </w:rPr>
            </w:pPr>
            <w:r w:rsidRPr="00D134FE">
              <w:rPr>
                <w:rFonts w:eastAsia="Times New Roman"/>
              </w:rPr>
              <w:t>Obecné požadavky na systém</w:t>
            </w:r>
          </w:p>
        </w:tc>
        <w:tc>
          <w:tcPr>
            <w:tcW w:w="4962" w:type="dxa"/>
            <w:tcBorders>
              <w:top w:val="nil"/>
              <w:left w:val="nil"/>
              <w:bottom w:val="single" w:sz="4" w:space="0" w:color="auto"/>
              <w:right w:val="single" w:sz="4" w:space="0" w:color="auto"/>
            </w:tcBorders>
            <w:shd w:val="clear" w:color="auto" w:fill="auto"/>
          </w:tcPr>
          <w:p w14:paraId="78D21842" w14:textId="6518A029" w:rsidR="00F517AE" w:rsidRPr="00D134FE" w:rsidRDefault="00F517AE" w:rsidP="003F172D">
            <w:pPr>
              <w:pStyle w:val="Bezmezer"/>
              <w:rPr>
                <w:rFonts w:eastAsia="Times New Roman"/>
              </w:rPr>
            </w:pPr>
            <w:r w:rsidRPr="00636E0D">
              <w:rPr>
                <w:rFonts w:asciiTheme="minorHAnsi" w:hAnsiTheme="minorHAnsi" w:cstheme="minorHAnsi"/>
              </w:rPr>
              <w:t>Řídící servery systému musí podporovat možnost provozu ve virtuálním prostředí (VMware)</w:t>
            </w:r>
          </w:p>
        </w:tc>
        <w:tc>
          <w:tcPr>
            <w:tcW w:w="1842" w:type="dxa"/>
            <w:tcBorders>
              <w:top w:val="nil"/>
              <w:left w:val="nil"/>
              <w:bottom w:val="single" w:sz="4" w:space="0" w:color="auto"/>
              <w:right w:val="single" w:sz="4" w:space="0" w:color="auto"/>
            </w:tcBorders>
            <w:shd w:val="clear" w:color="auto" w:fill="auto"/>
          </w:tcPr>
          <w:p w14:paraId="2EF9A10D" w14:textId="4B18967D" w:rsidR="00F517AE" w:rsidRPr="00D134FE" w:rsidRDefault="00F439DD" w:rsidP="003F172D">
            <w:pPr>
              <w:pStyle w:val="Bezmezer"/>
              <w:rPr>
                <w:rFonts w:eastAsia="Times New Roman"/>
              </w:rPr>
            </w:pPr>
            <w:r w:rsidRPr="00982354">
              <w:rPr>
                <w:rFonts w:eastAsia="Times New Roman" w:cs="Calibri"/>
                <w:color w:val="000000"/>
                <w:highlight w:val="yellow"/>
              </w:rPr>
              <w:t>Doplní účastník</w:t>
            </w:r>
          </w:p>
        </w:tc>
      </w:tr>
      <w:tr w:rsidR="00F517AE" w:rsidRPr="00D134FE" w14:paraId="72C72E1D" w14:textId="77777777" w:rsidTr="00F517AE">
        <w:trPr>
          <w:trHeight w:val="20"/>
        </w:trPr>
        <w:tc>
          <w:tcPr>
            <w:tcW w:w="2268" w:type="dxa"/>
            <w:vMerge/>
            <w:tcBorders>
              <w:left w:val="single" w:sz="4" w:space="0" w:color="auto"/>
              <w:right w:val="single" w:sz="4" w:space="0" w:color="auto"/>
            </w:tcBorders>
            <w:shd w:val="clear" w:color="auto" w:fill="auto"/>
            <w:hideMark/>
          </w:tcPr>
          <w:p w14:paraId="18DD380C" w14:textId="3129D147" w:rsidR="00F517AE" w:rsidRPr="00D134FE" w:rsidRDefault="00F517AE" w:rsidP="003F172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79BBD7AF" w14:textId="0CBFA759" w:rsidR="00F517AE" w:rsidRPr="00D134FE" w:rsidRDefault="00F517AE" w:rsidP="003F172D">
            <w:pPr>
              <w:pStyle w:val="Bezmezer"/>
              <w:rPr>
                <w:rFonts w:eastAsia="Times New Roman"/>
              </w:rPr>
            </w:pPr>
            <w:r w:rsidRPr="00D134FE">
              <w:rPr>
                <w:rFonts w:eastAsia="Times New Roman"/>
              </w:rPr>
              <w:t>Výkonné servery ve formě fyzických appliancí musí využívat zabezpečený operační systém, být schopné poskytovat požadované funkce i v případě nedostupnosti síťového připojení k centrálnímu serveru a komunikovat s centrálním serverem přes zabezpečený protokol (zabezpečení integrity přenášených dat a obsahu přenášených dat před odposloucháváním na síti)</w:t>
            </w:r>
          </w:p>
        </w:tc>
        <w:tc>
          <w:tcPr>
            <w:tcW w:w="1842" w:type="dxa"/>
            <w:tcBorders>
              <w:top w:val="nil"/>
              <w:left w:val="nil"/>
              <w:bottom w:val="single" w:sz="4" w:space="0" w:color="auto"/>
              <w:right w:val="single" w:sz="4" w:space="0" w:color="auto"/>
            </w:tcBorders>
            <w:shd w:val="clear" w:color="auto" w:fill="auto"/>
            <w:hideMark/>
          </w:tcPr>
          <w:p w14:paraId="364E3EAC" w14:textId="09520BE9" w:rsidR="00F517AE" w:rsidRPr="00D134FE" w:rsidRDefault="00F517AE" w:rsidP="003F172D">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F517AE" w:rsidRPr="00D134FE" w14:paraId="3F1A4FC4" w14:textId="77777777" w:rsidTr="00F517AE">
        <w:trPr>
          <w:trHeight w:val="20"/>
        </w:trPr>
        <w:tc>
          <w:tcPr>
            <w:tcW w:w="2268" w:type="dxa"/>
            <w:vMerge/>
            <w:tcBorders>
              <w:left w:val="single" w:sz="4" w:space="0" w:color="auto"/>
              <w:right w:val="single" w:sz="4" w:space="0" w:color="auto"/>
            </w:tcBorders>
            <w:vAlign w:val="center"/>
            <w:hideMark/>
          </w:tcPr>
          <w:p w14:paraId="5E41025F" w14:textId="77777777" w:rsidR="00F517AE" w:rsidRPr="00D134FE" w:rsidRDefault="00F517AE" w:rsidP="003F172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7F04EFD1" w14:textId="167C81D5" w:rsidR="00F517AE" w:rsidRPr="00D134FE" w:rsidRDefault="00F517AE" w:rsidP="003F172D">
            <w:pPr>
              <w:pStyle w:val="Bezmezer"/>
              <w:rPr>
                <w:rFonts w:eastAsia="Times New Roman"/>
              </w:rPr>
            </w:pPr>
            <w:r w:rsidRPr="00D134FE">
              <w:rPr>
                <w:rFonts w:eastAsia="Times New Roman"/>
              </w:rPr>
              <w:t>Systém appliancí musí podporovat možnost nasazení v on-line clusteru a podporovat redundanci i přes různé lokality</w:t>
            </w:r>
          </w:p>
        </w:tc>
        <w:tc>
          <w:tcPr>
            <w:tcW w:w="1842" w:type="dxa"/>
            <w:tcBorders>
              <w:top w:val="nil"/>
              <w:left w:val="nil"/>
              <w:bottom w:val="single" w:sz="4" w:space="0" w:color="auto"/>
              <w:right w:val="single" w:sz="4" w:space="0" w:color="auto"/>
            </w:tcBorders>
            <w:shd w:val="clear" w:color="auto" w:fill="auto"/>
            <w:hideMark/>
          </w:tcPr>
          <w:p w14:paraId="7B71280C" w14:textId="2B9F9C99" w:rsidR="00F517AE" w:rsidRPr="00D134FE" w:rsidRDefault="00F517AE" w:rsidP="003F172D">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F517AE" w:rsidRPr="00D134FE" w14:paraId="71F58096" w14:textId="77777777" w:rsidTr="00F517AE">
        <w:trPr>
          <w:trHeight w:val="20"/>
        </w:trPr>
        <w:tc>
          <w:tcPr>
            <w:tcW w:w="2268" w:type="dxa"/>
            <w:vMerge/>
            <w:tcBorders>
              <w:left w:val="single" w:sz="4" w:space="0" w:color="auto"/>
              <w:right w:val="single" w:sz="4" w:space="0" w:color="auto"/>
            </w:tcBorders>
            <w:vAlign w:val="center"/>
            <w:hideMark/>
          </w:tcPr>
          <w:p w14:paraId="6F72F255" w14:textId="77777777" w:rsidR="00F517AE" w:rsidRPr="00D134FE" w:rsidRDefault="00F517AE" w:rsidP="003F172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27C7A8CE" w14:textId="149ED828" w:rsidR="00F517AE" w:rsidRPr="00D134FE" w:rsidRDefault="00F517AE" w:rsidP="003F172D">
            <w:pPr>
              <w:pStyle w:val="Bezmezer"/>
              <w:rPr>
                <w:rFonts w:eastAsia="Times New Roman"/>
              </w:rPr>
            </w:pPr>
            <w:r w:rsidRPr="00D134FE">
              <w:rPr>
                <w:rFonts w:eastAsia="Times New Roman"/>
              </w:rPr>
              <w:t>Řešení musí obsahovat systém pro centrální správu a nastavení appliancí</w:t>
            </w:r>
          </w:p>
        </w:tc>
        <w:tc>
          <w:tcPr>
            <w:tcW w:w="1842" w:type="dxa"/>
            <w:tcBorders>
              <w:top w:val="nil"/>
              <w:left w:val="nil"/>
              <w:bottom w:val="single" w:sz="4" w:space="0" w:color="auto"/>
              <w:right w:val="single" w:sz="4" w:space="0" w:color="auto"/>
            </w:tcBorders>
            <w:shd w:val="clear" w:color="auto" w:fill="auto"/>
            <w:hideMark/>
          </w:tcPr>
          <w:p w14:paraId="31A3BF7A" w14:textId="254760D7" w:rsidR="00F517AE" w:rsidRPr="00D134FE" w:rsidRDefault="00F517AE" w:rsidP="003F172D">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F517AE" w:rsidRPr="00D134FE" w14:paraId="5DEF7C7F" w14:textId="77777777" w:rsidTr="00F517AE">
        <w:trPr>
          <w:trHeight w:val="20"/>
        </w:trPr>
        <w:tc>
          <w:tcPr>
            <w:tcW w:w="2268" w:type="dxa"/>
            <w:vMerge/>
            <w:tcBorders>
              <w:left w:val="single" w:sz="4" w:space="0" w:color="auto"/>
              <w:right w:val="single" w:sz="4" w:space="0" w:color="auto"/>
            </w:tcBorders>
            <w:vAlign w:val="center"/>
            <w:hideMark/>
          </w:tcPr>
          <w:p w14:paraId="7252EF74" w14:textId="77777777" w:rsidR="00F517AE" w:rsidRPr="00D134FE" w:rsidRDefault="00F517AE" w:rsidP="003F172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72B923CF" w14:textId="2346FFA7" w:rsidR="00F517AE" w:rsidRPr="00D134FE" w:rsidRDefault="00F517AE" w:rsidP="003F172D">
            <w:pPr>
              <w:pStyle w:val="Bezmezer"/>
              <w:rPr>
                <w:rFonts w:eastAsia="Times New Roman"/>
              </w:rPr>
            </w:pPr>
            <w:r w:rsidRPr="00D134FE">
              <w:rPr>
                <w:rFonts w:eastAsia="Times New Roman"/>
              </w:rPr>
              <w:t>Systém musí být schopen integrace se systémy síťové analýzy, vulnerability scannerů nebo SIEM</w:t>
            </w:r>
          </w:p>
        </w:tc>
        <w:tc>
          <w:tcPr>
            <w:tcW w:w="1842" w:type="dxa"/>
            <w:tcBorders>
              <w:top w:val="nil"/>
              <w:left w:val="nil"/>
              <w:bottom w:val="single" w:sz="4" w:space="0" w:color="auto"/>
              <w:right w:val="single" w:sz="4" w:space="0" w:color="auto"/>
            </w:tcBorders>
            <w:shd w:val="clear" w:color="auto" w:fill="auto"/>
            <w:hideMark/>
          </w:tcPr>
          <w:p w14:paraId="439FA0FA" w14:textId="3E5AE7FB" w:rsidR="00F517AE" w:rsidRPr="00D134FE" w:rsidRDefault="00F517AE" w:rsidP="003F172D">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F517AE" w:rsidRPr="00D134FE" w14:paraId="000833FA" w14:textId="77777777" w:rsidTr="00F517AE">
        <w:trPr>
          <w:trHeight w:val="20"/>
        </w:trPr>
        <w:tc>
          <w:tcPr>
            <w:tcW w:w="2268" w:type="dxa"/>
            <w:vMerge/>
            <w:tcBorders>
              <w:left w:val="single" w:sz="4" w:space="0" w:color="auto"/>
              <w:right w:val="single" w:sz="4" w:space="0" w:color="auto"/>
            </w:tcBorders>
            <w:vAlign w:val="center"/>
            <w:hideMark/>
          </w:tcPr>
          <w:p w14:paraId="478800A2" w14:textId="77777777" w:rsidR="00F517AE" w:rsidRPr="00D134FE" w:rsidRDefault="00F517AE" w:rsidP="003F172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478D214A" w14:textId="055681D3" w:rsidR="00F517AE" w:rsidRPr="00D134FE" w:rsidRDefault="00F517AE" w:rsidP="003F172D">
            <w:pPr>
              <w:pStyle w:val="Bezmezer"/>
              <w:rPr>
                <w:rFonts w:eastAsia="Times New Roman"/>
              </w:rPr>
            </w:pPr>
            <w:r w:rsidRPr="00D134FE">
              <w:rPr>
                <w:rFonts w:eastAsia="Times New Roman"/>
              </w:rPr>
              <w:t>GUI systému musí být k dispozici v českém nebo anglickém jazyce</w:t>
            </w:r>
          </w:p>
        </w:tc>
        <w:tc>
          <w:tcPr>
            <w:tcW w:w="1842" w:type="dxa"/>
            <w:tcBorders>
              <w:top w:val="nil"/>
              <w:left w:val="nil"/>
              <w:bottom w:val="single" w:sz="4" w:space="0" w:color="auto"/>
              <w:right w:val="single" w:sz="4" w:space="0" w:color="auto"/>
            </w:tcBorders>
            <w:shd w:val="clear" w:color="auto" w:fill="auto"/>
            <w:hideMark/>
          </w:tcPr>
          <w:p w14:paraId="0C42F6F1" w14:textId="408253C9" w:rsidR="00F517AE" w:rsidRPr="00D134FE" w:rsidRDefault="00F517AE" w:rsidP="003F172D">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F517AE" w:rsidRPr="00D134FE" w14:paraId="35D1333B" w14:textId="77777777" w:rsidTr="00F517AE">
        <w:trPr>
          <w:trHeight w:val="20"/>
        </w:trPr>
        <w:tc>
          <w:tcPr>
            <w:tcW w:w="2268" w:type="dxa"/>
            <w:vMerge/>
            <w:tcBorders>
              <w:left w:val="single" w:sz="4" w:space="0" w:color="auto"/>
              <w:bottom w:val="single" w:sz="4" w:space="0" w:color="auto"/>
              <w:right w:val="single" w:sz="4" w:space="0" w:color="auto"/>
            </w:tcBorders>
            <w:vAlign w:val="center"/>
            <w:hideMark/>
          </w:tcPr>
          <w:p w14:paraId="55BEA8AE" w14:textId="77777777" w:rsidR="00F517AE" w:rsidRPr="00D134FE" w:rsidRDefault="00F517AE" w:rsidP="003F172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0E59F129" w14:textId="414D231A" w:rsidR="00F517AE" w:rsidRPr="00D134FE" w:rsidRDefault="00F517AE" w:rsidP="003F172D">
            <w:pPr>
              <w:pStyle w:val="Bezmezer"/>
              <w:rPr>
                <w:rFonts w:eastAsia="Times New Roman"/>
              </w:rPr>
            </w:pPr>
            <w:r w:rsidRPr="00D134FE">
              <w:rPr>
                <w:rFonts w:eastAsia="Times New Roman"/>
              </w:rPr>
              <w:t>Systém musí podporovat v sítích možnost definice bloků adres, výběry dle bloků adres</w:t>
            </w:r>
          </w:p>
        </w:tc>
        <w:tc>
          <w:tcPr>
            <w:tcW w:w="1842" w:type="dxa"/>
            <w:tcBorders>
              <w:top w:val="nil"/>
              <w:left w:val="nil"/>
              <w:bottom w:val="single" w:sz="4" w:space="0" w:color="auto"/>
              <w:right w:val="single" w:sz="4" w:space="0" w:color="auto"/>
            </w:tcBorders>
            <w:shd w:val="clear" w:color="auto" w:fill="auto"/>
            <w:hideMark/>
          </w:tcPr>
          <w:p w14:paraId="2B8559C2" w14:textId="62D52A6C" w:rsidR="00F517AE" w:rsidRPr="00D134FE" w:rsidRDefault="00F517AE" w:rsidP="003F172D">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BE16DF" w:rsidRPr="00D134FE" w14:paraId="4DF40F74" w14:textId="77777777" w:rsidTr="00BE16DF">
        <w:trPr>
          <w:trHeight w:val="20"/>
        </w:trPr>
        <w:tc>
          <w:tcPr>
            <w:tcW w:w="2268" w:type="dxa"/>
            <w:vMerge w:val="restart"/>
            <w:tcBorders>
              <w:top w:val="nil"/>
              <w:left w:val="single" w:sz="4" w:space="0" w:color="auto"/>
              <w:bottom w:val="single" w:sz="4" w:space="0" w:color="auto"/>
              <w:right w:val="single" w:sz="4" w:space="0" w:color="auto"/>
            </w:tcBorders>
            <w:shd w:val="clear" w:color="auto" w:fill="auto"/>
            <w:hideMark/>
          </w:tcPr>
          <w:p w14:paraId="35A72A69" w14:textId="77777777" w:rsidR="00BE16DF" w:rsidRPr="00D134FE" w:rsidRDefault="00BE16DF" w:rsidP="00F517AE">
            <w:pPr>
              <w:pStyle w:val="Bezmezer"/>
              <w:rPr>
                <w:rFonts w:eastAsia="Times New Roman"/>
              </w:rPr>
            </w:pPr>
            <w:r w:rsidRPr="00D134FE">
              <w:rPr>
                <w:rFonts w:eastAsia="Times New Roman"/>
              </w:rPr>
              <w:t>Systém pro adresní plánování</w:t>
            </w:r>
          </w:p>
        </w:tc>
        <w:tc>
          <w:tcPr>
            <w:tcW w:w="4962" w:type="dxa"/>
            <w:tcBorders>
              <w:top w:val="nil"/>
              <w:left w:val="nil"/>
              <w:bottom w:val="single" w:sz="4" w:space="0" w:color="auto"/>
              <w:right w:val="single" w:sz="4" w:space="0" w:color="auto"/>
            </w:tcBorders>
            <w:shd w:val="clear" w:color="auto" w:fill="auto"/>
          </w:tcPr>
          <w:p w14:paraId="6912DF06" w14:textId="35A4591F" w:rsidR="00BE16DF" w:rsidRPr="00D134FE" w:rsidRDefault="00BE16DF" w:rsidP="00F517AE">
            <w:pPr>
              <w:pStyle w:val="Bezmezer"/>
              <w:rPr>
                <w:rFonts w:eastAsia="Times New Roman"/>
              </w:rPr>
            </w:pPr>
            <w:r w:rsidRPr="00636E0D">
              <w:rPr>
                <w:rFonts w:asciiTheme="minorHAnsi" w:hAnsiTheme="minorHAnsi" w:cstheme="minorHAnsi"/>
              </w:rPr>
              <w:t>Je nástrojem pro návrh a definici IP adresního plánu s možností definice sítí, výběr konkrétní sítě a práce s ní</w:t>
            </w:r>
          </w:p>
        </w:tc>
        <w:tc>
          <w:tcPr>
            <w:tcW w:w="1842" w:type="dxa"/>
            <w:tcBorders>
              <w:top w:val="nil"/>
              <w:left w:val="nil"/>
              <w:bottom w:val="single" w:sz="4" w:space="0" w:color="auto"/>
              <w:right w:val="single" w:sz="4" w:space="0" w:color="auto"/>
            </w:tcBorders>
            <w:shd w:val="clear" w:color="auto" w:fill="auto"/>
            <w:hideMark/>
          </w:tcPr>
          <w:p w14:paraId="1402E411" w14:textId="26C95A5C" w:rsidR="00BE16DF" w:rsidRPr="00D134FE" w:rsidRDefault="00F439DD" w:rsidP="00F517AE">
            <w:pPr>
              <w:pStyle w:val="Bezmezer"/>
              <w:rPr>
                <w:rFonts w:eastAsia="Times New Roman"/>
              </w:rPr>
            </w:pPr>
            <w:r w:rsidRPr="00982354">
              <w:rPr>
                <w:rFonts w:eastAsia="Times New Roman" w:cs="Calibri"/>
                <w:color w:val="000000"/>
                <w:highlight w:val="yellow"/>
              </w:rPr>
              <w:t>Doplní účastník</w:t>
            </w:r>
          </w:p>
        </w:tc>
      </w:tr>
      <w:tr w:rsidR="00BE16DF" w:rsidRPr="00D134FE" w14:paraId="661D84BB" w14:textId="77777777" w:rsidTr="003F172D">
        <w:trPr>
          <w:trHeight w:val="20"/>
        </w:trPr>
        <w:tc>
          <w:tcPr>
            <w:tcW w:w="2268" w:type="dxa"/>
            <w:vMerge/>
            <w:tcBorders>
              <w:top w:val="nil"/>
              <w:left w:val="single" w:sz="4" w:space="0" w:color="auto"/>
              <w:bottom w:val="single" w:sz="4" w:space="0" w:color="auto"/>
              <w:right w:val="single" w:sz="4" w:space="0" w:color="auto"/>
            </w:tcBorders>
            <w:shd w:val="clear" w:color="auto" w:fill="auto"/>
          </w:tcPr>
          <w:p w14:paraId="68B876F1" w14:textId="77777777" w:rsidR="00BE16DF" w:rsidRPr="00D134FE" w:rsidRDefault="00BE16DF" w:rsidP="00F517AE">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tcPr>
          <w:p w14:paraId="07B7F1F1" w14:textId="57D125A0" w:rsidR="00BE16DF" w:rsidRPr="00D134FE" w:rsidRDefault="00BE16DF" w:rsidP="00F517AE">
            <w:pPr>
              <w:pStyle w:val="Bezmezer"/>
              <w:rPr>
                <w:rFonts w:eastAsia="Times New Roman"/>
              </w:rPr>
            </w:pPr>
            <w:r w:rsidRPr="00D134FE">
              <w:rPr>
                <w:rFonts w:eastAsia="Times New Roman"/>
              </w:rPr>
              <w:t>Systém musí podporovat  import/export záznamů do/z adresního plánování v XML nebo CSV formátu</w:t>
            </w:r>
          </w:p>
        </w:tc>
        <w:tc>
          <w:tcPr>
            <w:tcW w:w="1842" w:type="dxa"/>
            <w:tcBorders>
              <w:top w:val="nil"/>
              <w:left w:val="nil"/>
              <w:bottom w:val="single" w:sz="4" w:space="0" w:color="auto"/>
              <w:right w:val="single" w:sz="4" w:space="0" w:color="auto"/>
            </w:tcBorders>
            <w:shd w:val="clear" w:color="auto" w:fill="auto"/>
          </w:tcPr>
          <w:p w14:paraId="36C95DBA" w14:textId="159C4F32" w:rsidR="00BE16DF" w:rsidRPr="00D134FE" w:rsidRDefault="00BE16DF" w:rsidP="00F517AE">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BE16DF" w:rsidRPr="00D134FE" w14:paraId="75B16E5F"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2701C695" w14:textId="77777777" w:rsidR="00BE16DF" w:rsidRPr="00D134FE" w:rsidRDefault="00BE16DF" w:rsidP="00F517AE">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0A2C1C1F" w14:textId="41A687ED" w:rsidR="00BE16DF" w:rsidRPr="00D134FE" w:rsidRDefault="00BE16DF" w:rsidP="00F517AE">
            <w:pPr>
              <w:pStyle w:val="Bezmezer"/>
              <w:rPr>
                <w:rFonts w:eastAsia="Times New Roman"/>
              </w:rPr>
            </w:pPr>
            <w:r w:rsidRPr="00D134FE">
              <w:rPr>
                <w:rFonts w:eastAsia="Times New Roman"/>
              </w:rPr>
              <w:t>Systém musí podporovat automatické rozpoznávání zařízení na základě DHCP dotazu.</w:t>
            </w:r>
          </w:p>
        </w:tc>
        <w:tc>
          <w:tcPr>
            <w:tcW w:w="1842" w:type="dxa"/>
            <w:tcBorders>
              <w:top w:val="nil"/>
              <w:left w:val="nil"/>
              <w:bottom w:val="single" w:sz="4" w:space="0" w:color="auto"/>
              <w:right w:val="single" w:sz="4" w:space="0" w:color="auto"/>
            </w:tcBorders>
            <w:shd w:val="clear" w:color="auto" w:fill="auto"/>
            <w:hideMark/>
          </w:tcPr>
          <w:p w14:paraId="593F8A81" w14:textId="2896E77D" w:rsidR="00BE16DF" w:rsidRPr="00D134FE" w:rsidRDefault="00BE16DF" w:rsidP="00F517AE">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BE16DF" w:rsidRPr="00D134FE" w14:paraId="7B6997B3"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32E427DA" w14:textId="77777777" w:rsidR="00BE16DF" w:rsidRPr="00D134FE" w:rsidRDefault="00BE16DF" w:rsidP="00F517AE">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75D99B0D" w14:textId="0A35DBC2" w:rsidR="00BE16DF" w:rsidRPr="00D134FE" w:rsidRDefault="00BE16DF" w:rsidP="00F517AE">
            <w:pPr>
              <w:pStyle w:val="Bezmezer"/>
              <w:rPr>
                <w:rFonts w:eastAsia="Times New Roman"/>
              </w:rPr>
            </w:pPr>
            <w:r w:rsidRPr="00D134FE">
              <w:rPr>
                <w:rFonts w:eastAsia="Times New Roman"/>
              </w:rPr>
              <w:t>Systém musí podporovat automatické vytváření DNS záznamů z adresního plánu</w:t>
            </w:r>
          </w:p>
        </w:tc>
        <w:tc>
          <w:tcPr>
            <w:tcW w:w="1842" w:type="dxa"/>
            <w:tcBorders>
              <w:top w:val="nil"/>
              <w:left w:val="nil"/>
              <w:bottom w:val="single" w:sz="4" w:space="0" w:color="auto"/>
              <w:right w:val="single" w:sz="4" w:space="0" w:color="auto"/>
            </w:tcBorders>
            <w:shd w:val="clear" w:color="auto" w:fill="auto"/>
            <w:hideMark/>
          </w:tcPr>
          <w:p w14:paraId="381E3F27" w14:textId="403B7456" w:rsidR="00BE16DF" w:rsidRPr="00D134FE" w:rsidRDefault="00BE16DF" w:rsidP="00F517AE">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BE16DF" w:rsidRPr="00D134FE" w14:paraId="78E5E065"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1CEDBABF" w14:textId="77777777" w:rsidR="00BE16DF" w:rsidRPr="00D134FE" w:rsidRDefault="00BE16DF" w:rsidP="00F517AE">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6721E9A8" w14:textId="4A68B1B6" w:rsidR="00BE16DF" w:rsidRPr="00D134FE" w:rsidRDefault="00BE16DF" w:rsidP="00F517AE">
            <w:pPr>
              <w:pStyle w:val="Bezmezer"/>
              <w:rPr>
                <w:rFonts w:eastAsia="Times New Roman"/>
              </w:rPr>
            </w:pPr>
            <w:r w:rsidRPr="00D134FE">
              <w:rPr>
                <w:rFonts w:eastAsia="Times New Roman"/>
              </w:rPr>
              <w:t>Systém musí být schopen automatické přidělení zařízení do správné sítě na základě definovaného profilu.</w:t>
            </w:r>
          </w:p>
        </w:tc>
        <w:tc>
          <w:tcPr>
            <w:tcW w:w="1842" w:type="dxa"/>
            <w:tcBorders>
              <w:top w:val="nil"/>
              <w:left w:val="nil"/>
              <w:bottom w:val="single" w:sz="4" w:space="0" w:color="auto"/>
              <w:right w:val="single" w:sz="4" w:space="0" w:color="auto"/>
            </w:tcBorders>
            <w:shd w:val="clear" w:color="auto" w:fill="auto"/>
            <w:hideMark/>
          </w:tcPr>
          <w:p w14:paraId="1B0DBBAF" w14:textId="43EADD7C" w:rsidR="00BE16DF" w:rsidRPr="00D134FE" w:rsidRDefault="00BE16DF" w:rsidP="00F517AE">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BE16DF" w:rsidRPr="00D134FE" w14:paraId="1016FBB7"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25DE68E5" w14:textId="77777777" w:rsidR="00BE16DF" w:rsidRPr="00D134FE" w:rsidRDefault="00BE16DF" w:rsidP="00F517AE">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606AE9BD" w14:textId="0C784C80" w:rsidR="00BE16DF" w:rsidRPr="00D134FE" w:rsidRDefault="00BE16DF" w:rsidP="00F517AE">
            <w:pPr>
              <w:pStyle w:val="Bezmezer"/>
              <w:rPr>
                <w:rFonts w:eastAsia="Times New Roman"/>
              </w:rPr>
            </w:pPr>
            <w:r w:rsidRPr="00D134FE">
              <w:rPr>
                <w:rFonts w:eastAsia="Times New Roman"/>
              </w:rPr>
              <w:t>Systém musí podporovat práci s migrujícími zařízeními a uživateli mezi sítěmi.</w:t>
            </w:r>
          </w:p>
        </w:tc>
        <w:tc>
          <w:tcPr>
            <w:tcW w:w="1842" w:type="dxa"/>
            <w:tcBorders>
              <w:top w:val="nil"/>
              <w:left w:val="nil"/>
              <w:bottom w:val="single" w:sz="4" w:space="0" w:color="auto"/>
              <w:right w:val="single" w:sz="4" w:space="0" w:color="auto"/>
            </w:tcBorders>
            <w:shd w:val="clear" w:color="auto" w:fill="auto"/>
            <w:hideMark/>
          </w:tcPr>
          <w:p w14:paraId="0095DB9E" w14:textId="243FBA83" w:rsidR="00BE16DF" w:rsidRPr="00D134FE" w:rsidRDefault="00BE16DF" w:rsidP="00F517AE">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BE16DF" w:rsidRPr="00D134FE" w14:paraId="20101F07"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5CC3619D" w14:textId="77777777" w:rsidR="00BE16DF" w:rsidRPr="00D134FE" w:rsidRDefault="00BE16DF" w:rsidP="00F517AE">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4E84A9F9" w14:textId="123F7D3F" w:rsidR="00BE16DF" w:rsidRPr="00D134FE" w:rsidRDefault="00BE16DF" w:rsidP="00F517AE">
            <w:pPr>
              <w:pStyle w:val="Bezmezer"/>
              <w:rPr>
                <w:rFonts w:eastAsia="Times New Roman"/>
              </w:rPr>
            </w:pPr>
            <w:r w:rsidRPr="00D134FE">
              <w:rPr>
                <w:rFonts w:eastAsia="Times New Roman"/>
              </w:rPr>
              <w:t xml:space="preserve">Systém musí podporovat monitoring na L2 vrstvě - MAC a IP adres v reálném čase, včetně toho, na kterém fyzickém portu switche se dané zařízení nachází, pokud switch tuto možnost poskytuje (na </w:t>
            </w:r>
            <w:r w:rsidRPr="00D134FE">
              <w:rPr>
                <w:rFonts w:eastAsia="Times New Roman"/>
              </w:rPr>
              <w:lastRenderedPageBreak/>
              <w:t>kterém portu kterého switche je připojené zařízení s danou MAC adresou), včetně podpory historie</w:t>
            </w:r>
          </w:p>
        </w:tc>
        <w:tc>
          <w:tcPr>
            <w:tcW w:w="1842" w:type="dxa"/>
            <w:tcBorders>
              <w:top w:val="nil"/>
              <w:left w:val="nil"/>
              <w:bottom w:val="single" w:sz="4" w:space="0" w:color="auto"/>
              <w:right w:val="single" w:sz="4" w:space="0" w:color="auto"/>
            </w:tcBorders>
            <w:shd w:val="clear" w:color="auto" w:fill="auto"/>
            <w:hideMark/>
          </w:tcPr>
          <w:p w14:paraId="5279A733" w14:textId="3BE2EC9C" w:rsidR="00BE16DF" w:rsidRPr="00D134FE" w:rsidRDefault="00BE16DF" w:rsidP="00F517AE">
            <w:pPr>
              <w:pStyle w:val="Bezmezer"/>
              <w:rPr>
                <w:rFonts w:eastAsia="Times New Roman"/>
              </w:rPr>
            </w:pPr>
            <w:r w:rsidRPr="00D134FE">
              <w:rPr>
                <w:rFonts w:eastAsia="Times New Roman"/>
              </w:rPr>
              <w:lastRenderedPageBreak/>
              <w:t> </w:t>
            </w:r>
            <w:r w:rsidR="00F439DD" w:rsidRPr="00982354">
              <w:rPr>
                <w:rFonts w:eastAsia="Times New Roman" w:cs="Calibri"/>
                <w:color w:val="000000"/>
                <w:highlight w:val="yellow"/>
              </w:rPr>
              <w:t>Doplní účastník</w:t>
            </w:r>
          </w:p>
        </w:tc>
      </w:tr>
      <w:tr w:rsidR="00BE16DF" w:rsidRPr="00D134FE" w14:paraId="6636CD84"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25831EAB" w14:textId="77777777" w:rsidR="00BE16DF" w:rsidRPr="00D134FE" w:rsidRDefault="00BE16DF" w:rsidP="00F517AE">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323C58C5" w14:textId="6F4583A2" w:rsidR="00BE16DF" w:rsidRPr="00D134FE" w:rsidRDefault="00BE16DF" w:rsidP="00F517AE">
            <w:pPr>
              <w:pStyle w:val="Bezmezer"/>
              <w:rPr>
                <w:rFonts w:eastAsia="Times New Roman"/>
              </w:rPr>
            </w:pPr>
            <w:r w:rsidRPr="00D134FE">
              <w:rPr>
                <w:rFonts w:eastAsia="Times New Roman"/>
              </w:rPr>
              <w:t>Systém musí podporovat dostupnost monitoringu i v lokalitách, kde je přístup přes třetí vrstvu (routované lokality), data musí být online k dispozici přes uživatelské rozhraní na centrální lokalitě</w:t>
            </w:r>
          </w:p>
        </w:tc>
        <w:tc>
          <w:tcPr>
            <w:tcW w:w="1842" w:type="dxa"/>
            <w:tcBorders>
              <w:top w:val="nil"/>
              <w:left w:val="nil"/>
              <w:bottom w:val="single" w:sz="4" w:space="0" w:color="auto"/>
              <w:right w:val="single" w:sz="4" w:space="0" w:color="auto"/>
            </w:tcBorders>
            <w:shd w:val="clear" w:color="auto" w:fill="auto"/>
            <w:hideMark/>
          </w:tcPr>
          <w:p w14:paraId="50263E74" w14:textId="0B9BFF48" w:rsidR="00BE16DF" w:rsidRPr="00D134FE" w:rsidRDefault="00BE16DF" w:rsidP="00F517AE">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BE16DF" w:rsidRPr="00D134FE" w14:paraId="5CB63897"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5F7737F0" w14:textId="77777777" w:rsidR="00BE16DF" w:rsidRPr="00D134FE" w:rsidRDefault="00BE16DF" w:rsidP="00F517AE">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7BA9DD1B" w14:textId="5019D4FB" w:rsidR="00BE16DF" w:rsidRPr="00D134FE" w:rsidRDefault="00BE16DF" w:rsidP="00F517AE">
            <w:pPr>
              <w:pStyle w:val="Bezmezer"/>
              <w:rPr>
                <w:rFonts w:eastAsia="Times New Roman"/>
              </w:rPr>
            </w:pPr>
            <w:r w:rsidRPr="00D134FE">
              <w:rPr>
                <w:rFonts w:eastAsia="Times New Roman"/>
              </w:rPr>
              <w:t>Systém musí podporovat online sledování a vyhodnocení monitoringu a automatické schopnosti detekce konfliktu a schopnost konflikt řešit.</w:t>
            </w:r>
          </w:p>
        </w:tc>
        <w:tc>
          <w:tcPr>
            <w:tcW w:w="1842" w:type="dxa"/>
            <w:tcBorders>
              <w:top w:val="nil"/>
              <w:left w:val="nil"/>
              <w:bottom w:val="single" w:sz="4" w:space="0" w:color="auto"/>
              <w:right w:val="single" w:sz="4" w:space="0" w:color="auto"/>
            </w:tcBorders>
            <w:shd w:val="clear" w:color="auto" w:fill="auto"/>
            <w:hideMark/>
          </w:tcPr>
          <w:p w14:paraId="3E945CBB" w14:textId="7A9D2221" w:rsidR="00BE16DF" w:rsidRPr="00D134FE" w:rsidRDefault="00BE16DF" w:rsidP="00F517AE">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BE16DF" w:rsidRPr="00D134FE" w14:paraId="748D76E1" w14:textId="77777777" w:rsidTr="003F172D">
        <w:trPr>
          <w:trHeight w:val="20"/>
        </w:trPr>
        <w:tc>
          <w:tcPr>
            <w:tcW w:w="2268" w:type="dxa"/>
            <w:vMerge w:val="restart"/>
            <w:tcBorders>
              <w:top w:val="nil"/>
              <w:left w:val="single" w:sz="4" w:space="0" w:color="auto"/>
              <w:bottom w:val="single" w:sz="4" w:space="0" w:color="auto"/>
              <w:right w:val="single" w:sz="4" w:space="0" w:color="auto"/>
            </w:tcBorders>
            <w:shd w:val="clear" w:color="auto" w:fill="auto"/>
            <w:hideMark/>
          </w:tcPr>
          <w:p w14:paraId="55A5DDB5" w14:textId="77777777" w:rsidR="00BE16DF" w:rsidRPr="00D134FE" w:rsidRDefault="00BE16DF" w:rsidP="00F517AE">
            <w:pPr>
              <w:pStyle w:val="Bezmezer"/>
              <w:rPr>
                <w:rFonts w:eastAsia="Times New Roman"/>
              </w:rPr>
            </w:pPr>
            <w:r w:rsidRPr="00D134FE">
              <w:rPr>
                <w:rFonts w:eastAsia="Times New Roman"/>
              </w:rPr>
              <w:t>Systém pro monitoring sítě</w:t>
            </w:r>
          </w:p>
        </w:tc>
        <w:tc>
          <w:tcPr>
            <w:tcW w:w="4962" w:type="dxa"/>
            <w:tcBorders>
              <w:top w:val="nil"/>
              <w:left w:val="nil"/>
              <w:bottom w:val="single" w:sz="4" w:space="0" w:color="auto"/>
              <w:right w:val="single" w:sz="4" w:space="0" w:color="auto"/>
            </w:tcBorders>
            <w:shd w:val="clear" w:color="auto" w:fill="auto"/>
            <w:hideMark/>
          </w:tcPr>
          <w:p w14:paraId="57375553" w14:textId="030B5BA0" w:rsidR="00BE16DF" w:rsidRPr="00D134FE" w:rsidRDefault="00BE16DF" w:rsidP="00F517AE">
            <w:pPr>
              <w:pStyle w:val="Bezmezer"/>
              <w:rPr>
                <w:rFonts w:eastAsia="Times New Roman"/>
              </w:rPr>
            </w:pPr>
            <w:r w:rsidRPr="00D134FE">
              <w:rPr>
                <w:rFonts w:eastAsia="Times New Roman"/>
              </w:rPr>
              <w:t>Systém musí podporovat vyhledávání zařízení pomocí různých parametrů.</w:t>
            </w:r>
          </w:p>
        </w:tc>
        <w:tc>
          <w:tcPr>
            <w:tcW w:w="1842" w:type="dxa"/>
            <w:tcBorders>
              <w:top w:val="nil"/>
              <w:left w:val="nil"/>
              <w:bottom w:val="single" w:sz="4" w:space="0" w:color="auto"/>
              <w:right w:val="single" w:sz="4" w:space="0" w:color="auto"/>
            </w:tcBorders>
            <w:shd w:val="clear" w:color="auto" w:fill="auto"/>
            <w:hideMark/>
          </w:tcPr>
          <w:p w14:paraId="00D13290" w14:textId="793335EF" w:rsidR="00BE16DF" w:rsidRPr="00D134FE" w:rsidRDefault="00BE16DF" w:rsidP="00F517AE">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BE16DF" w:rsidRPr="00D134FE" w14:paraId="57EE42BC"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72169B42" w14:textId="77777777" w:rsidR="00BE16DF" w:rsidRPr="00D134FE" w:rsidRDefault="00BE16DF" w:rsidP="00F517AE">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684F3294" w14:textId="403AF2E3" w:rsidR="00BE16DF" w:rsidRPr="00D134FE" w:rsidRDefault="00BE16DF" w:rsidP="00F517AE">
            <w:pPr>
              <w:pStyle w:val="Bezmezer"/>
              <w:rPr>
                <w:rFonts w:eastAsia="Times New Roman"/>
              </w:rPr>
            </w:pPr>
            <w:r w:rsidRPr="00D134FE">
              <w:rPr>
                <w:rFonts w:eastAsia="Times New Roman"/>
              </w:rPr>
              <w:t>Systém musí podporovat export záznamů do XML nebo CSV</w:t>
            </w:r>
          </w:p>
        </w:tc>
        <w:tc>
          <w:tcPr>
            <w:tcW w:w="1842" w:type="dxa"/>
            <w:tcBorders>
              <w:top w:val="nil"/>
              <w:left w:val="nil"/>
              <w:bottom w:val="single" w:sz="4" w:space="0" w:color="auto"/>
              <w:right w:val="single" w:sz="4" w:space="0" w:color="auto"/>
            </w:tcBorders>
            <w:shd w:val="clear" w:color="auto" w:fill="auto"/>
            <w:hideMark/>
          </w:tcPr>
          <w:p w14:paraId="41543E7E" w14:textId="3CA90C08" w:rsidR="00BE16DF" w:rsidRPr="00D134FE" w:rsidRDefault="00BE16DF" w:rsidP="00F517AE">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BE16DF" w:rsidRPr="00D134FE" w14:paraId="63CAA968"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6A8313C4" w14:textId="77777777" w:rsidR="00BE16DF" w:rsidRPr="00D134FE" w:rsidRDefault="00BE16DF" w:rsidP="00F517AE">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419A2E81" w14:textId="273D0B78" w:rsidR="00BE16DF" w:rsidRPr="00D134FE" w:rsidRDefault="00BE16DF" w:rsidP="00F517AE">
            <w:pPr>
              <w:pStyle w:val="Bezmezer"/>
              <w:rPr>
                <w:rFonts w:eastAsia="Times New Roman"/>
              </w:rPr>
            </w:pPr>
            <w:r w:rsidRPr="00D134FE">
              <w:rPr>
                <w:rFonts w:eastAsia="Times New Roman"/>
              </w:rPr>
              <w:t>Musí se jednat o distribuovaný DHCP systém s možností existence více DHCP serverů na stejné síti (redundance)</w:t>
            </w:r>
          </w:p>
        </w:tc>
        <w:tc>
          <w:tcPr>
            <w:tcW w:w="1842" w:type="dxa"/>
            <w:tcBorders>
              <w:top w:val="nil"/>
              <w:left w:val="nil"/>
              <w:bottom w:val="single" w:sz="4" w:space="0" w:color="auto"/>
              <w:right w:val="single" w:sz="4" w:space="0" w:color="auto"/>
            </w:tcBorders>
            <w:shd w:val="clear" w:color="auto" w:fill="auto"/>
            <w:hideMark/>
          </w:tcPr>
          <w:p w14:paraId="52F6DEB5" w14:textId="3C3F72A3" w:rsidR="00BE16DF" w:rsidRPr="00D134FE" w:rsidRDefault="00BE16DF" w:rsidP="00F517AE">
            <w:pPr>
              <w:pStyle w:val="Bezmezer"/>
              <w:rPr>
                <w:rFonts w:eastAsia="Times New Roman"/>
              </w:rPr>
            </w:pPr>
            <w:r w:rsidRPr="00D134FE">
              <w:rPr>
                <w:rFonts w:eastAsia="Times New Roman"/>
              </w:rPr>
              <w:t> </w:t>
            </w:r>
            <w:r w:rsidR="00F439DD" w:rsidRPr="00982354">
              <w:rPr>
                <w:rFonts w:eastAsia="Times New Roman" w:cs="Calibri"/>
                <w:color w:val="000000"/>
                <w:highlight w:val="yellow"/>
              </w:rPr>
              <w:t>Doplní účastník</w:t>
            </w:r>
          </w:p>
        </w:tc>
      </w:tr>
      <w:tr w:rsidR="00F439DD" w:rsidRPr="00D134FE" w14:paraId="0244F722"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70D1EAF2"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402F42E5" w14:textId="6757F8BC" w:rsidR="00F439DD" w:rsidRPr="00D134FE" w:rsidRDefault="00F439DD" w:rsidP="00F439DD">
            <w:pPr>
              <w:pStyle w:val="Bezmezer"/>
              <w:rPr>
                <w:rFonts w:eastAsia="Times New Roman"/>
              </w:rPr>
            </w:pPr>
            <w:r w:rsidRPr="00D134FE">
              <w:rPr>
                <w:rFonts w:eastAsia="Times New Roman"/>
              </w:rPr>
              <w:t>Systém musí podporovat centrální řízení a zakládání pravidel</w:t>
            </w:r>
          </w:p>
        </w:tc>
        <w:tc>
          <w:tcPr>
            <w:tcW w:w="1842" w:type="dxa"/>
            <w:tcBorders>
              <w:top w:val="nil"/>
              <w:left w:val="nil"/>
              <w:bottom w:val="single" w:sz="4" w:space="0" w:color="auto"/>
              <w:right w:val="single" w:sz="4" w:space="0" w:color="auto"/>
            </w:tcBorders>
            <w:shd w:val="clear" w:color="auto" w:fill="auto"/>
            <w:hideMark/>
          </w:tcPr>
          <w:p w14:paraId="70262421" w14:textId="5ABAE4F6" w:rsidR="00F439DD" w:rsidRPr="00D134FE" w:rsidRDefault="00F439DD" w:rsidP="00F439DD">
            <w:pPr>
              <w:pStyle w:val="Bezmezer"/>
              <w:rPr>
                <w:rFonts w:eastAsia="Times New Roman"/>
              </w:rPr>
            </w:pPr>
            <w:r w:rsidRPr="00051D8C">
              <w:rPr>
                <w:rFonts w:eastAsia="Times New Roman" w:cs="Calibri"/>
                <w:color w:val="000000"/>
                <w:highlight w:val="yellow"/>
              </w:rPr>
              <w:t>Doplní účastník</w:t>
            </w:r>
          </w:p>
        </w:tc>
      </w:tr>
      <w:tr w:rsidR="00F439DD" w:rsidRPr="00D134FE" w14:paraId="0C8E133D"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2AC9919E"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11E43212" w14:textId="69113A81" w:rsidR="00F439DD" w:rsidRPr="00D134FE" w:rsidRDefault="00F439DD" w:rsidP="00F439DD">
            <w:pPr>
              <w:pStyle w:val="Bezmezer"/>
              <w:rPr>
                <w:rFonts w:eastAsia="Times New Roman"/>
              </w:rPr>
            </w:pPr>
            <w:r w:rsidRPr="00D134FE">
              <w:rPr>
                <w:rFonts w:eastAsia="Times New Roman"/>
              </w:rPr>
              <w:t>Systém musí podporovat redundanci řídícího serveru, nezávislé na lokalitě</w:t>
            </w:r>
          </w:p>
        </w:tc>
        <w:tc>
          <w:tcPr>
            <w:tcW w:w="1842" w:type="dxa"/>
            <w:tcBorders>
              <w:top w:val="nil"/>
              <w:left w:val="nil"/>
              <w:bottom w:val="single" w:sz="4" w:space="0" w:color="auto"/>
              <w:right w:val="single" w:sz="4" w:space="0" w:color="auto"/>
            </w:tcBorders>
            <w:shd w:val="clear" w:color="auto" w:fill="auto"/>
            <w:hideMark/>
          </w:tcPr>
          <w:p w14:paraId="7A619495" w14:textId="2FC408E9" w:rsidR="00F439DD" w:rsidRPr="00D134FE" w:rsidRDefault="00F439DD" w:rsidP="00F439DD">
            <w:pPr>
              <w:pStyle w:val="Bezmezer"/>
              <w:rPr>
                <w:rFonts w:eastAsia="Times New Roman"/>
              </w:rPr>
            </w:pPr>
            <w:r w:rsidRPr="00051D8C">
              <w:rPr>
                <w:rFonts w:eastAsia="Times New Roman" w:cs="Calibri"/>
                <w:color w:val="000000"/>
                <w:highlight w:val="yellow"/>
              </w:rPr>
              <w:t>Doplní účastník</w:t>
            </w:r>
          </w:p>
        </w:tc>
      </w:tr>
      <w:tr w:rsidR="00F439DD" w:rsidRPr="00D134FE" w14:paraId="79D37A33" w14:textId="77777777" w:rsidTr="003F172D">
        <w:trPr>
          <w:trHeight w:val="20"/>
        </w:trPr>
        <w:tc>
          <w:tcPr>
            <w:tcW w:w="2268" w:type="dxa"/>
            <w:vMerge w:val="restart"/>
            <w:tcBorders>
              <w:top w:val="nil"/>
              <w:left w:val="single" w:sz="4" w:space="0" w:color="auto"/>
              <w:bottom w:val="single" w:sz="4" w:space="0" w:color="auto"/>
              <w:right w:val="single" w:sz="4" w:space="0" w:color="auto"/>
            </w:tcBorders>
            <w:shd w:val="clear" w:color="auto" w:fill="auto"/>
            <w:hideMark/>
          </w:tcPr>
          <w:p w14:paraId="4184CF6C" w14:textId="77777777" w:rsidR="00F439DD" w:rsidRPr="00D134FE" w:rsidRDefault="00F439DD" w:rsidP="00F439DD">
            <w:pPr>
              <w:pStyle w:val="Bezmezer"/>
              <w:rPr>
                <w:rFonts w:eastAsia="Times New Roman"/>
              </w:rPr>
            </w:pPr>
            <w:r w:rsidRPr="00D134FE">
              <w:rPr>
                <w:rFonts w:eastAsia="Times New Roman"/>
              </w:rPr>
              <w:t>Integrovaný DHCP server</w:t>
            </w:r>
          </w:p>
        </w:tc>
        <w:tc>
          <w:tcPr>
            <w:tcW w:w="4962" w:type="dxa"/>
            <w:tcBorders>
              <w:top w:val="nil"/>
              <w:left w:val="nil"/>
              <w:bottom w:val="single" w:sz="4" w:space="0" w:color="auto"/>
              <w:right w:val="single" w:sz="4" w:space="0" w:color="auto"/>
            </w:tcBorders>
            <w:shd w:val="clear" w:color="auto" w:fill="auto"/>
            <w:hideMark/>
          </w:tcPr>
          <w:p w14:paraId="1F1627EC" w14:textId="4E2B7D20" w:rsidR="00F439DD" w:rsidRPr="00D134FE" w:rsidRDefault="00F439DD" w:rsidP="00F439DD">
            <w:pPr>
              <w:pStyle w:val="Bezmezer"/>
              <w:rPr>
                <w:rFonts w:eastAsia="Times New Roman"/>
              </w:rPr>
            </w:pPr>
            <w:r w:rsidRPr="00D134FE">
              <w:rPr>
                <w:rFonts w:eastAsia="Times New Roman"/>
              </w:rPr>
              <w:t>Systém musí podporovat uživatelsky definované DHCP volby</w:t>
            </w:r>
          </w:p>
        </w:tc>
        <w:tc>
          <w:tcPr>
            <w:tcW w:w="1842" w:type="dxa"/>
            <w:tcBorders>
              <w:top w:val="nil"/>
              <w:left w:val="nil"/>
              <w:bottom w:val="single" w:sz="4" w:space="0" w:color="auto"/>
              <w:right w:val="single" w:sz="4" w:space="0" w:color="auto"/>
            </w:tcBorders>
            <w:shd w:val="clear" w:color="auto" w:fill="auto"/>
            <w:hideMark/>
          </w:tcPr>
          <w:p w14:paraId="3006395D" w14:textId="442D70B0" w:rsidR="00F439DD" w:rsidRPr="00D134FE" w:rsidRDefault="00F439DD" w:rsidP="00F439DD">
            <w:pPr>
              <w:pStyle w:val="Bezmezer"/>
              <w:rPr>
                <w:rFonts w:eastAsia="Times New Roman"/>
              </w:rPr>
            </w:pPr>
            <w:r w:rsidRPr="00051D8C">
              <w:rPr>
                <w:rFonts w:eastAsia="Times New Roman" w:cs="Calibri"/>
                <w:color w:val="000000"/>
                <w:highlight w:val="yellow"/>
              </w:rPr>
              <w:t>Doplní účastník</w:t>
            </w:r>
          </w:p>
        </w:tc>
      </w:tr>
      <w:tr w:rsidR="00F439DD" w:rsidRPr="00D134FE" w14:paraId="3925D672"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4103F96D"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5084B106" w14:textId="5BD8C088" w:rsidR="00F439DD" w:rsidRPr="00D134FE" w:rsidRDefault="00F439DD" w:rsidP="00F439DD">
            <w:pPr>
              <w:pStyle w:val="Bezmezer"/>
              <w:rPr>
                <w:rFonts w:eastAsia="Times New Roman"/>
              </w:rPr>
            </w:pPr>
            <w:r w:rsidRPr="00D134FE">
              <w:rPr>
                <w:rFonts w:eastAsia="Times New Roman"/>
              </w:rPr>
              <w:t>Systém musí podporovat definice adresních skupin, k nim vázané DHCP volby</w:t>
            </w:r>
          </w:p>
        </w:tc>
        <w:tc>
          <w:tcPr>
            <w:tcW w:w="1842" w:type="dxa"/>
            <w:tcBorders>
              <w:top w:val="nil"/>
              <w:left w:val="nil"/>
              <w:bottom w:val="single" w:sz="4" w:space="0" w:color="auto"/>
              <w:right w:val="single" w:sz="4" w:space="0" w:color="auto"/>
            </w:tcBorders>
            <w:shd w:val="clear" w:color="auto" w:fill="auto"/>
            <w:hideMark/>
          </w:tcPr>
          <w:p w14:paraId="0D8818A3" w14:textId="2182F938" w:rsidR="00F439DD" w:rsidRPr="00D134FE" w:rsidRDefault="00F439DD" w:rsidP="00F439DD">
            <w:pPr>
              <w:pStyle w:val="Bezmezer"/>
              <w:rPr>
                <w:rFonts w:eastAsia="Times New Roman"/>
              </w:rPr>
            </w:pPr>
            <w:r w:rsidRPr="006132A8">
              <w:rPr>
                <w:rFonts w:eastAsia="Times New Roman" w:cs="Calibri"/>
                <w:color w:val="000000"/>
                <w:highlight w:val="yellow"/>
              </w:rPr>
              <w:t>Doplní účastník</w:t>
            </w:r>
          </w:p>
        </w:tc>
      </w:tr>
      <w:tr w:rsidR="00F439DD" w:rsidRPr="00D134FE" w14:paraId="42331101"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7BA093D9"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5A54F420" w14:textId="3908D223" w:rsidR="00F439DD" w:rsidRPr="00D134FE" w:rsidRDefault="00F439DD" w:rsidP="00F439DD">
            <w:pPr>
              <w:pStyle w:val="Bezmezer"/>
              <w:rPr>
                <w:rFonts w:eastAsia="Times New Roman"/>
              </w:rPr>
            </w:pPr>
            <w:r w:rsidRPr="00D134FE">
              <w:rPr>
                <w:rFonts w:eastAsia="Times New Roman"/>
              </w:rPr>
              <w:t>Systém musí podporovat možnost definice i statického záznamu (pro danou MAC není přidělovaná adresa DHCP serverem, pouze existuje záznam)</w:t>
            </w:r>
          </w:p>
        </w:tc>
        <w:tc>
          <w:tcPr>
            <w:tcW w:w="1842" w:type="dxa"/>
            <w:tcBorders>
              <w:top w:val="nil"/>
              <w:left w:val="nil"/>
              <w:bottom w:val="single" w:sz="4" w:space="0" w:color="auto"/>
              <w:right w:val="single" w:sz="4" w:space="0" w:color="auto"/>
            </w:tcBorders>
            <w:shd w:val="clear" w:color="auto" w:fill="auto"/>
            <w:hideMark/>
          </w:tcPr>
          <w:p w14:paraId="0826590E" w14:textId="5C8DFE97" w:rsidR="00F439DD" w:rsidRPr="00D134FE" w:rsidRDefault="00F439DD" w:rsidP="00F439DD">
            <w:pPr>
              <w:pStyle w:val="Bezmezer"/>
              <w:rPr>
                <w:rFonts w:eastAsia="Times New Roman"/>
              </w:rPr>
            </w:pPr>
            <w:r w:rsidRPr="006132A8">
              <w:rPr>
                <w:rFonts w:eastAsia="Times New Roman" w:cs="Calibri"/>
                <w:color w:val="000000"/>
                <w:highlight w:val="yellow"/>
              </w:rPr>
              <w:t>Doplní účastník</w:t>
            </w:r>
          </w:p>
        </w:tc>
      </w:tr>
      <w:tr w:rsidR="00F439DD" w:rsidRPr="00D134FE" w14:paraId="7FB9B8B5"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3C201F91"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3767CD1A" w14:textId="317F881E" w:rsidR="00F439DD" w:rsidRPr="00D134FE" w:rsidRDefault="00F439DD" w:rsidP="00F439DD">
            <w:pPr>
              <w:pStyle w:val="Bezmezer"/>
              <w:rPr>
                <w:rFonts w:eastAsia="Times New Roman"/>
              </w:rPr>
            </w:pPr>
            <w:r w:rsidRPr="00D134FE">
              <w:rPr>
                <w:rFonts w:eastAsia="Times New Roman"/>
              </w:rPr>
              <w:t>Systém musí podporovat možnost existence DHCP záznamů jedné MAC adresy ve více různých sítích - v každé síti obdrží daná MAC adresa přesně svou IP adresu z rozsahu dané sítě - cestující uživatelé</w:t>
            </w:r>
          </w:p>
        </w:tc>
        <w:tc>
          <w:tcPr>
            <w:tcW w:w="1842" w:type="dxa"/>
            <w:tcBorders>
              <w:top w:val="nil"/>
              <w:left w:val="nil"/>
              <w:bottom w:val="single" w:sz="4" w:space="0" w:color="auto"/>
              <w:right w:val="single" w:sz="4" w:space="0" w:color="auto"/>
            </w:tcBorders>
            <w:shd w:val="clear" w:color="auto" w:fill="auto"/>
            <w:hideMark/>
          </w:tcPr>
          <w:p w14:paraId="2434269A" w14:textId="3C62E743" w:rsidR="00F439DD" w:rsidRPr="00D134FE" w:rsidRDefault="00F439DD" w:rsidP="00F439DD">
            <w:pPr>
              <w:pStyle w:val="Bezmezer"/>
              <w:rPr>
                <w:rFonts w:eastAsia="Times New Roman"/>
              </w:rPr>
            </w:pPr>
            <w:r w:rsidRPr="006132A8">
              <w:rPr>
                <w:rFonts w:eastAsia="Times New Roman" w:cs="Calibri"/>
                <w:color w:val="000000"/>
                <w:highlight w:val="yellow"/>
              </w:rPr>
              <w:t>Doplní účastník</w:t>
            </w:r>
          </w:p>
        </w:tc>
      </w:tr>
      <w:tr w:rsidR="00F439DD" w:rsidRPr="00D134FE" w14:paraId="35A8688F"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12F004FF"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1CFC6D40" w14:textId="3629516E" w:rsidR="00F439DD" w:rsidRPr="00D134FE" w:rsidRDefault="00F439DD" w:rsidP="00F439DD">
            <w:pPr>
              <w:pStyle w:val="Bezmezer"/>
              <w:rPr>
                <w:rFonts w:eastAsia="Times New Roman"/>
              </w:rPr>
            </w:pPr>
            <w:r w:rsidRPr="00D134FE">
              <w:rPr>
                <w:rFonts w:eastAsia="Times New Roman"/>
              </w:rPr>
              <w:t>Systém musí podporovat automatické vytvoření/změna/smazání DHCP záznamu při operacích v adresním plánování</w:t>
            </w:r>
          </w:p>
        </w:tc>
        <w:tc>
          <w:tcPr>
            <w:tcW w:w="1842" w:type="dxa"/>
            <w:tcBorders>
              <w:top w:val="nil"/>
              <w:left w:val="nil"/>
              <w:bottom w:val="single" w:sz="4" w:space="0" w:color="auto"/>
              <w:right w:val="single" w:sz="4" w:space="0" w:color="auto"/>
            </w:tcBorders>
            <w:shd w:val="clear" w:color="auto" w:fill="auto"/>
            <w:hideMark/>
          </w:tcPr>
          <w:p w14:paraId="1AF7F616" w14:textId="1BFC7117" w:rsidR="00F439DD" w:rsidRPr="00D134FE" w:rsidRDefault="00F439DD" w:rsidP="00F439DD">
            <w:pPr>
              <w:pStyle w:val="Bezmezer"/>
              <w:rPr>
                <w:rFonts w:eastAsia="Times New Roman"/>
              </w:rPr>
            </w:pPr>
            <w:r w:rsidRPr="006132A8">
              <w:rPr>
                <w:rFonts w:eastAsia="Times New Roman" w:cs="Calibri"/>
                <w:color w:val="000000"/>
                <w:highlight w:val="yellow"/>
              </w:rPr>
              <w:t>Doplní účastník</w:t>
            </w:r>
          </w:p>
        </w:tc>
      </w:tr>
      <w:tr w:rsidR="00F439DD" w:rsidRPr="00D134FE" w14:paraId="2C606848"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18C00321"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1944BFEA" w14:textId="1C8A79BC" w:rsidR="00F439DD" w:rsidRPr="00D134FE" w:rsidRDefault="00F439DD" w:rsidP="00F439DD">
            <w:pPr>
              <w:pStyle w:val="Bezmezer"/>
              <w:rPr>
                <w:rFonts w:eastAsia="Times New Roman"/>
              </w:rPr>
            </w:pPr>
            <w:r w:rsidRPr="00D134FE">
              <w:rPr>
                <w:rFonts w:eastAsia="Times New Roman"/>
              </w:rPr>
              <w:t>Systém musí podporovat centrální řízení a zakládání pravidel</w:t>
            </w:r>
          </w:p>
        </w:tc>
        <w:tc>
          <w:tcPr>
            <w:tcW w:w="1842" w:type="dxa"/>
            <w:tcBorders>
              <w:top w:val="nil"/>
              <w:left w:val="nil"/>
              <w:bottom w:val="single" w:sz="4" w:space="0" w:color="auto"/>
              <w:right w:val="single" w:sz="4" w:space="0" w:color="auto"/>
            </w:tcBorders>
            <w:shd w:val="clear" w:color="auto" w:fill="auto"/>
            <w:hideMark/>
          </w:tcPr>
          <w:p w14:paraId="7D832CF3" w14:textId="7CF9093F" w:rsidR="00F439DD" w:rsidRPr="00D134FE" w:rsidRDefault="00F439DD" w:rsidP="00F439DD">
            <w:pPr>
              <w:pStyle w:val="Bezmezer"/>
              <w:rPr>
                <w:rFonts w:eastAsia="Times New Roman"/>
              </w:rPr>
            </w:pPr>
            <w:r w:rsidRPr="006132A8">
              <w:rPr>
                <w:rFonts w:eastAsia="Times New Roman" w:cs="Calibri"/>
                <w:color w:val="000000"/>
                <w:highlight w:val="yellow"/>
              </w:rPr>
              <w:t>Doplní účastník</w:t>
            </w:r>
          </w:p>
        </w:tc>
      </w:tr>
      <w:tr w:rsidR="00F439DD" w:rsidRPr="00D134FE" w14:paraId="5B83F72C"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098D4B55"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0C8F9FB3" w14:textId="55EFCD12" w:rsidR="00F439DD" w:rsidRPr="00D134FE" w:rsidRDefault="00F439DD" w:rsidP="00F439DD">
            <w:pPr>
              <w:pStyle w:val="Bezmezer"/>
              <w:rPr>
                <w:rFonts w:eastAsia="Times New Roman"/>
              </w:rPr>
            </w:pPr>
            <w:r w:rsidRPr="00D134FE">
              <w:rPr>
                <w:rFonts w:eastAsia="Times New Roman"/>
              </w:rPr>
              <w:t>Systém musí podporovat automatické vytváření všech potřebných DNS záznamů z adresního plánování</w:t>
            </w:r>
          </w:p>
        </w:tc>
        <w:tc>
          <w:tcPr>
            <w:tcW w:w="1842" w:type="dxa"/>
            <w:tcBorders>
              <w:top w:val="nil"/>
              <w:left w:val="nil"/>
              <w:bottom w:val="single" w:sz="4" w:space="0" w:color="auto"/>
              <w:right w:val="single" w:sz="4" w:space="0" w:color="auto"/>
            </w:tcBorders>
            <w:shd w:val="clear" w:color="auto" w:fill="auto"/>
            <w:hideMark/>
          </w:tcPr>
          <w:p w14:paraId="7CEE42C2" w14:textId="78194E4F" w:rsidR="00F439DD" w:rsidRPr="00D134FE" w:rsidRDefault="00F439DD" w:rsidP="00F439DD">
            <w:pPr>
              <w:pStyle w:val="Bezmezer"/>
              <w:rPr>
                <w:rFonts w:eastAsia="Times New Roman"/>
              </w:rPr>
            </w:pPr>
            <w:r w:rsidRPr="006132A8">
              <w:rPr>
                <w:rFonts w:eastAsia="Times New Roman" w:cs="Calibri"/>
                <w:color w:val="000000"/>
                <w:highlight w:val="yellow"/>
              </w:rPr>
              <w:t>Doplní účastník</w:t>
            </w:r>
          </w:p>
        </w:tc>
      </w:tr>
      <w:tr w:rsidR="00F439DD" w:rsidRPr="00D134FE" w14:paraId="46B0F798"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70AE45FF"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68C040DE" w14:textId="1712FEAE" w:rsidR="00F439DD" w:rsidRPr="00D134FE" w:rsidRDefault="00F439DD" w:rsidP="00F439DD">
            <w:pPr>
              <w:pStyle w:val="Bezmezer"/>
              <w:rPr>
                <w:rFonts w:eastAsia="Times New Roman"/>
              </w:rPr>
            </w:pPr>
            <w:r w:rsidRPr="00D134FE">
              <w:rPr>
                <w:rFonts w:eastAsia="Times New Roman"/>
              </w:rPr>
              <w:t>Centrální řídící server musí mít redundanci nezávislou na lokalitě</w:t>
            </w:r>
          </w:p>
        </w:tc>
        <w:tc>
          <w:tcPr>
            <w:tcW w:w="1842" w:type="dxa"/>
            <w:tcBorders>
              <w:top w:val="nil"/>
              <w:left w:val="nil"/>
              <w:bottom w:val="single" w:sz="4" w:space="0" w:color="auto"/>
              <w:right w:val="single" w:sz="4" w:space="0" w:color="auto"/>
            </w:tcBorders>
            <w:shd w:val="clear" w:color="auto" w:fill="auto"/>
            <w:hideMark/>
          </w:tcPr>
          <w:p w14:paraId="328580F5" w14:textId="508CDEBB" w:rsidR="00F439DD" w:rsidRPr="00D134FE" w:rsidRDefault="00F439DD" w:rsidP="00F439DD">
            <w:pPr>
              <w:pStyle w:val="Bezmezer"/>
              <w:rPr>
                <w:rFonts w:eastAsia="Times New Roman"/>
              </w:rPr>
            </w:pPr>
            <w:r w:rsidRPr="006132A8">
              <w:rPr>
                <w:rFonts w:eastAsia="Times New Roman" w:cs="Calibri"/>
                <w:color w:val="000000"/>
                <w:highlight w:val="yellow"/>
              </w:rPr>
              <w:t>Doplní účastník</w:t>
            </w:r>
          </w:p>
        </w:tc>
      </w:tr>
      <w:tr w:rsidR="00F439DD" w:rsidRPr="00D134FE" w14:paraId="21EE73B1" w14:textId="77777777" w:rsidTr="003F172D">
        <w:trPr>
          <w:trHeight w:val="20"/>
        </w:trPr>
        <w:tc>
          <w:tcPr>
            <w:tcW w:w="2268" w:type="dxa"/>
            <w:vMerge w:val="restart"/>
            <w:tcBorders>
              <w:top w:val="nil"/>
              <w:left w:val="single" w:sz="4" w:space="0" w:color="auto"/>
              <w:bottom w:val="single" w:sz="4" w:space="0" w:color="auto"/>
              <w:right w:val="single" w:sz="4" w:space="0" w:color="auto"/>
            </w:tcBorders>
            <w:shd w:val="clear" w:color="auto" w:fill="auto"/>
            <w:hideMark/>
          </w:tcPr>
          <w:p w14:paraId="0E174BBA" w14:textId="77777777" w:rsidR="00F439DD" w:rsidRPr="00D134FE" w:rsidRDefault="00F439DD" w:rsidP="00F439DD">
            <w:pPr>
              <w:pStyle w:val="Bezmezer"/>
              <w:rPr>
                <w:rFonts w:eastAsia="Times New Roman"/>
              </w:rPr>
            </w:pPr>
            <w:r w:rsidRPr="00D134FE">
              <w:rPr>
                <w:rFonts w:eastAsia="Times New Roman"/>
              </w:rPr>
              <w:t>Integrovaný DNS server</w:t>
            </w:r>
          </w:p>
        </w:tc>
        <w:tc>
          <w:tcPr>
            <w:tcW w:w="4962" w:type="dxa"/>
            <w:tcBorders>
              <w:top w:val="nil"/>
              <w:left w:val="nil"/>
              <w:bottom w:val="single" w:sz="4" w:space="0" w:color="auto"/>
              <w:right w:val="single" w:sz="4" w:space="0" w:color="auto"/>
            </w:tcBorders>
            <w:shd w:val="clear" w:color="auto" w:fill="auto"/>
            <w:hideMark/>
          </w:tcPr>
          <w:p w14:paraId="2EC0D951" w14:textId="386926E0" w:rsidR="00F439DD" w:rsidRPr="00D134FE" w:rsidRDefault="00F439DD" w:rsidP="00F439DD">
            <w:pPr>
              <w:pStyle w:val="Bezmezer"/>
              <w:rPr>
                <w:rFonts w:eastAsia="Times New Roman"/>
              </w:rPr>
            </w:pPr>
            <w:r w:rsidRPr="00D134FE">
              <w:rPr>
                <w:rFonts w:eastAsia="Times New Roman"/>
              </w:rPr>
              <w:t>Systém musí podporovat možnost rozdělení zón na vnitřní a vnější pro stejnou zónu, definice vazby na vnitřní nebo vnější zónu dle IP adres (sítí) DNS klientů (klienti ve vnější sítí dostávají odpovědi pouze pro DNS záznamy z vnější zóny, klienti z vnitřní zóny dostávají DNS odpovědi pro vnitřní i vnější zónu)</w:t>
            </w:r>
          </w:p>
        </w:tc>
        <w:tc>
          <w:tcPr>
            <w:tcW w:w="1842" w:type="dxa"/>
            <w:tcBorders>
              <w:top w:val="nil"/>
              <w:left w:val="nil"/>
              <w:bottom w:val="single" w:sz="4" w:space="0" w:color="auto"/>
              <w:right w:val="single" w:sz="4" w:space="0" w:color="auto"/>
            </w:tcBorders>
            <w:shd w:val="clear" w:color="auto" w:fill="auto"/>
            <w:hideMark/>
          </w:tcPr>
          <w:p w14:paraId="375DBB7D" w14:textId="6D163226" w:rsidR="00F439DD" w:rsidRPr="00D134FE" w:rsidRDefault="00F439DD" w:rsidP="00F439DD">
            <w:pPr>
              <w:pStyle w:val="Bezmezer"/>
              <w:rPr>
                <w:rFonts w:eastAsia="Times New Roman"/>
              </w:rPr>
            </w:pPr>
            <w:r w:rsidRPr="006132A8">
              <w:rPr>
                <w:rFonts w:eastAsia="Times New Roman" w:cs="Calibri"/>
                <w:color w:val="000000"/>
                <w:highlight w:val="yellow"/>
              </w:rPr>
              <w:t>Doplní účastník</w:t>
            </w:r>
          </w:p>
        </w:tc>
      </w:tr>
      <w:tr w:rsidR="00F439DD" w:rsidRPr="00D134FE" w14:paraId="3A6A1A67"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53D91981"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4AB43949" w14:textId="13972916" w:rsidR="00F439DD" w:rsidRPr="00D134FE" w:rsidRDefault="00F439DD" w:rsidP="00F439DD">
            <w:pPr>
              <w:pStyle w:val="Bezmezer"/>
              <w:rPr>
                <w:rFonts w:eastAsia="Times New Roman"/>
              </w:rPr>
            </w:pPr>
            <w:r w:rsidRPr="00D134FE">
              <w:rPr>
                <w:rFonts w:eastAsia="Times New Roman"/>
              </w:rPr>
              <w:t>Systém musí podporovat replikaci zvolených zónových souborů na podřízený DNS server</w:t>
            </w:r>
          </w:p>
        </w:tc>
        <w:tc>
          <w:tcPr>
            <w:tcW w:w="1842" w:type="dxa"/>
            <w:tcBorders>
              <w:top w:val="nil"/>
              <w:left w:val="nil"/>
              <w:bottom w:val="single" w:sz="4" w:space="0" w:color="auto"/>
              <w:right w:val="single" w:sz="4" w:space="0" w:color="auto"/>
            </w:tcBorders>
            <w:shd w:val="clear" w:color="auto" w:fill="auto"/>
            <w:hideMark/>
          </w:tcPr>
          <w:p w14:paraId="7F069409" w14:textId="28EB481B"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3D482FC3"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1383A216"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3BEDD01A" w14:textId="429A0572" w:rsidR="00F439DD" w:rsidRPr="00D134FE" w:rsidRDefault="00F439DD" w:rsidP="00F439DD">
            <w:pPr>
              <w:pStyle w:val="Bezmezer"/>
              <w:rPr>
                <w:rFonts w:eastAsia="Times New Roman"/>
              </w:rPr>
            </w:pPr>
            <w:r w:rsidRPr="00D134FE">
              <w:rPr>
                <w:rFonts w:eastAsia="Times New Roman"/>
              </w:rPr>
              <w:t>Systém musí podporovat automatického vytváření PTR reverzních záznamů při zakládání “A” záznamů</w:t>
            </w:r>
          </w:p>
        </w:tc>
        <w:tc>
          <w:tcPr>
            <w:tcW w:w="1842" w:type="dxa"/>
            <w:tcBorders>
              <w:top w:val="nil"/>
              <w:left w:val="nil"/>
              <w:bottom w:val="single" w:sz="4" w:space="0" w:color="auto"/>
              <w:right w:val="single" w:sz="4" w:space="0" w:color="auto"/>
            </w:tcBorders>
            <w:shd w:val="clear" w:color="auto" w:fill="auto"/>
            <w:hideMark/>
          </w:tcPr>
          <w:p w14:paraId="2D55526F" w14:textId="7D502050"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48F4F1A8"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155D119A"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2E78F88B" w14:textId="0D4C85B9" w:rsidR="00F439DD" w:rsidRPr="00D134FE" w:rsidRDefault="00F439DD" w:rsidP="00F439DD">
            <w:pPr>
              <w:pStyle w:val="Bezmezer"/>
              <w:rPr>
                <w:rFonts w:eastAsia="Times New Roman"/>
              </w:rPr>
            </w:pPr>
            <w:r w:rsidRPr="00D134FE">
              <w:rPr>
                <w:rFonts w:eastAsia="Times New Roman"/>
              </w:rPr>
              <w:t>Systém musí zobrazovat online stav záznamů DNS a adresního plánování. Včetně schopnosti automatické detekce nežádoucích záznamů a jejich odstranění.</w:t>
            </w:r>
          </w:p>
        </w:tc>
        <w:tc>
          <w:tcPr>
            <w:tcW w:w="1842" w:type="dxa"/>
            <w:tcBorders>
              <w:top w:val="nil"/>
              <w:left w:val="nil"/>
              <w:bottom w:val="single" w:sz="4" w:space="0" w:color="auto"/>
              <w:right w:val="single" w:sz="4" w:space="0" w:color="auto"/>
            </w:tcBorders>
            <w:shd w:val="clear" w:color="auto" w:fill="auto"/>
            <w:hideMark/>
          </w:tcPr>
          <w:p w14:paraId="71E3BDCA" w14:textId="129B7E64"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79D1AF07"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77E79CDC"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0B79942B" w14:textId="6DBA6F47" w:rsidR="00F439DD" w:rsidRPr="00D134FE" w:rsidRDefault="00F439DD" w:rsidP="00F439DD">
            <w:pPr>
              <w:pStyle w:val="Bezmezer"/>
              <w:rPr>
                <w:rFonts w:eastAsia="Times New Roman"/>
              </w:rPr>
            </w:pPr>
            <w:r w:rsidRPr="00D134FE">
              <w:rPr>
                <w:rFonts w:eastAsia="Times New Roman"/>
              </w:rPr>
              <w:t>Systém musí podporovat základní možnost filtrace dotazů na nežádoucí domény (blacklisting)</w:t>
            </w:r>
          </w:p>
        </w:tc>
        <w:tc>
          <w:tcPr>
            <w:tcW w:w="1842" w:type="dxa"/>
            <w:tcBorders>
              <w:top w:val="nil"/>
              <w:left w:val="nil"/>
              <w:bottom w:val="single" w:sz="4" w:space="0" w:color="auto"/>
              <w:right w:val="single" w:sz="4" w:space="0" w:color="auto"/>
            </w:tcBorders>
            <w:shd w:val="clear" w:color="auto" w:fill="auto"/>
            <w:hideMark/>
          </w:tcPr>
          <w:p w14:paraId="5235ECFE" w14:textId="790B601E"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7B7FFE0B"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7C3488D0"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06719BB6" w14:textId="3F70BF09" w:rsidR="00F439DD" w:rsidRPr="00D134FE" w:rsidRDefault="00F439DD" w:rsidP="00F439DD">
            <w:pPr>
              <w:pStyle w:val="Bezmezer"/>
              <w:rPr>
                <w:rFonts w:eastAsia="Times New Roman"/>
              </w:rPr>
            </w:pPr>
            <w:r w:rsidRPr="00D134FE">
              <w:rPr>
                <w:rFonts w:eastAsia="Times New Roman"/>
              </w:rPr>
              <w:t>Systém musí poskytovat detailní informace o vytížení DNS serveru a počtu dotazů za vteřinu.</w:t>
            </w:r>
          </w:p>
        </w:tc>
        <w:tc>
          <w:tcPr>
            <w:tcW w:w="1842" w:type="dxa"/>
            <w:tcBorders>
              <w:top w:val="nil"/>
              <w:left w:val="nil"/>
              <w:bottom w:val="single" w:sz="4" w:space="0" w:color="auto"/>
              <w:right w:val="single" w:sz="4" w:space="0" w:color="auto"/>
            </w:tcBorders>
            <w:shd w:val="clear" w:color="auto" w:fill="auto"/>
            <w:hideMark/>
          </w:tcPr>
          <w:p w14:paraId="4F6F4A3E" w14:textId="19D1F1A9"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3714D36D"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7841DDCF"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11E74B1C" w14:textId="5FB4CA17" w:rsidR="00F439DD" w:rsidRPr="00D134FE" w:rsidRDefault="00F439DD" w:rsidP="00F439DD">
            <w:pPr>
              <w:pStyle w:val="Bezmezer"/>
              <w:rPr>
                <w:rFonts w:eastAsia="Times New Roman"/>
              </w:rPr>
            </w:pPr>
            <w:r w:rsidRPr="00D134FE">
              <w:rPr>
                <w:rFonts w:eastAsia="Times New Roman"/>
              </w:rPr>
              <w:t>Systém musí podporovat zálohování konfigurací aktivních prvků</w:t>
            </w:r>
          </w:p>
        </w:tc>
        <w:tc>
          <w:tcPr>
            <w:tcW w:w="1842" w:type="dxa"/>
            <w:tcBorders>
              <w:top w:val="nil"/>
              <w:left w:val="nil"/>
              <w:bottom w:val="single" w:sz="4" w:space="0" w:color="auto"/>
              <w:right w:val="single" w:sz="4" w:space="0" w:color="auto"/>
            </w:tcBorders>
            <w:shd w:val="clear" w:color="auto" w:fill="auto"/>
            <w:hideMark/>
          </w:tcPr>
          <w:p w14:paraId="71391CDA" w14:textId="311B7E62"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520E3CD2"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34FFDCBB"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56C3CD7F" w14:textId="6E6D0AED" w:rsidR="00F439DD" w:rsidRPr="00D134FE" w:rsidRDefault="00F439DD" w:rsidP="00F439DD">
            <w:pPr>
              <w:pStyle w:val="Bezmezer"/>
              <w:rPr>
                <w:rFonts w:eastAsia="Times New Roman"/>
              </w:rPr>
            </w:pPr>
            <w:r w:rsidRPr="00D134FE">
              <w:rPr>
                <w:rFonts w:eastAsia="Times New Roman"/>
              </w:rPr>
              <w:t>Systém musí podporovat sledování výskytu MAC adres na portech s historií pro účely určení, kde se v daném čase vyskytuje nebo vyskytovala MAC adresa</w:t>
            </w:r>
          </w:p>
        </w:tc>
        <w:tc>
          <w:tcPr>
            <w:tcW w:w="1842" w:type="dxa"/>
            <w:tcBorders>
              <w:top w:val="nil"/>
              <w:left w:val="nil"/>
              <w:bottom w:val="single" w:sz="4" w:space="0" w:color="auto"/>
              <w:right w:val="single" w:sz="4" w:space="0" w:color="auto"/>
            </w:tcBorders>
            <w:shd w:val="clear" w:color="auto" w:fill="auto"/>
            <w:hideMark/>
          </w:tcPr>
          <w:p w14:paraId="30AF59A1" w14:textId="64AC2F44"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6F3E1222"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07401B22"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415DAED5" w14:textId="5FA924FC" w:rsidR="00F439DD" w:rsidRPr="00D134FE" w:rsidRDefault="00F439DD" w:rsidP="00F439DD">
            <w:pPr>
              <w:pStyle w:val="Bezmezer"/>
              <w:rPr>
                <w:rFonts w:eastAsia="Times New Roman"/>
              </w:rPr>
            </w:pPr>
            <w:r w:rsidRPr="00636E0D">
              <w:rPr>
                <w:rFonts w:asciiTheme="minorHAnsi" w:hAnsiTheme="minorHAnsi" w:cstheme="minorHAnsi"/>
                <w:szCs w:val="20"/>
              </w:rPr>
              <w:t>Systém musí podporovat řízení přístupu do sítě s využitím 802.1x/MAC autentizace a následné Autorizace (dynamické přidělení VLAN)</w:t>
            </w:r>
          </w:p>
        </w:tc>
        <w:tc>
          <w:tcPr>
            <w:tcW w:w="1842" w:type="dxa"/>
            <w:tcBorders>
              <w:top w:val="nil"/>
              <w:left w:val="nil"/>
              <w:bottom w:val="single" w:sz="4" w:space="0" w:color="auto"/>
              <w:right w:val="single" w:sz="4" w:space="0" w:color="auto"/>
            </w:tcBorders>
            <w:shd w:val="clear" w:color="auto" w:fill="auto"/>
            <w:hideMark/>
          </w:tcPr>
          <w:p w14:paraId="42090628" w14:textId="3C9E3EE3"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18440C93" w14:textId="77777777" w:rsidTr="003556A7">
        <w:trPr>
          <w:trHeight w:val="20"/>
        </w:trPr>
        <w:tc>
          <w:tcPr>
            <w:tcW w:w="2268" w:type="dxa"/>
            <w:vMerge w:val="restart"/>
            <w:tcBorders>
              <w:top w:val="nil"/>
              <w:left w:val="single" w:sz="4" w:space="0" w:color="auto"/>
              <w:right w:val="single" w:sz="4" w:space="0" w:color="auto"/>
            </w:tcBorders>
          </w:tcPr>
          <w:p w14:paraId="1171A152" w14:textId="77777777" w:rsidR="00F439DD" w:rsidRPr="00F517AE" w:rsidRDefault="00F439DD" w:rsidP="00F439DD">
            <w:pPr>
              <w:pStyle w:val="Bezmezer"/>
              <w:rPr>
                <w:rFonts w:eastAsia="Times New Roman"/>
              </w:rPr>
            </w:pPr>
            <w:r w:rsidRPr="00F517AE">
              <w:rPr>
                <w:rFonts w:eastAsia="Times New Roman"/>
              </w:rPr>
              <w:t>Bezpečnostní část/NAC</w:t>
            </w:r>
          </w:p>
          <w:p w14:paraId="613A42A6"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tcPr>
          <w:p w14:paraId="131BBC9D" w14:textId="5B8BE974" w:rsidR="00F439DD" w:rsidRPr="00D134FE" w:rsidRDefault="00F439DD" w:rsidP="00F439DD">
            <w:pPr>
              <w:pStyle w:val="Bezmezer"/>
              <w:rPr>
                <w:rFonts w:eastAsia="Times New Roman"/>
              </w:rPr>
            </w:pPr>
            <w:r w:rsidRPr="00636E0D">
              <w:rPr>
                <w:rFonts w:asciiTheme="minorHAnsi" w:hAnsiTheme="minorHAnsi" w:cstheme="minorHAnsi"/>
                <w:szCs w:val="20"/>
              </w:rPr>
              <w:t>Systém musí podporovat automatické vytváření záznamů pro 802.1x a jejich automatická propagace do příslušných AAA zařízení z IPAMu</w:t>
            </w:r>
          </w:p>
        </w:tc>
        <w:tc>
          <w:tcPr>
            <w:tcW w:w="1842" w:type="dxa"/>
            <w:tcBorders>
              <w:top w:val="nil"/>
              <w:left w:val="nil"/>
              <w:bottom w:val="single" w:sz="4" w:space="0" w:color="auto"/>
              <w:right w:val="single" w:sz="4" w:space="0" w:color="auto"/>
            </w:tcBorders>
            <w:shd w:val="clear" w:color="auto" w:fill="auto"/>
          </w:tcPr>
          <w:p w14:paraId="2A1F9280" w14:textId="1DDF559F"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5F809FCF" w14:textId="77777777" w:rsidTr="00F517AE">
        <w:trPr>
          <w:trHeight w:val="20"/>
        </w:trPr>
        <w:tc>
          <w:tcPr>
            <w:tcW w:w="2268" w:type="dxa"/>
            <w:vMerge/>
            <w:tcBorders>
              <w:left w:val="single" w:sz="4" w:space="0" w:color="auto"/>
              <w:right w:val="single" w:sz="4" w:space="0" w:color="auto"/>
            </w:tcBorders>
            <w:vAlign w:val="center"/>
          </w:tcPr>
          <w:p w14:paraId="7FC14559" w14:textId="77777777" w:rsidR="00F439DD" w:rsidRPr="00F517A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tcPr>
          <w:p w14:paraId="348E6523" w14:textId="7697DA4A" w:rsidR="00F439DD" w:rsidRPr="00D134FE" w:rsidRDefault="00F439DD" w:rsidP="00F439DD">
            <w:pPr>
              <w:pStyle w:val="Bezmezer"/>
              <w:rPr>
                <w:rFonts w:eastAsia="Times New Roman"/>
              </w:rPr>
            </w:pPr>
            <w:r w:rsidRPr="00636E0D">
              <w:rPr>
                <w:rFonts w:asciiTheme="minorHAnsi" w:hAnsiTheme="minorHAnsi" w:cstheme="minorHAnsi"/>
                <w:szCs w:val="20"/>
              </w:rPr>
              <w:t>Systém musí podporovat možnost definice politik přístupů pro neznámé zařízení</w:t>
            </w:r>
          </w:p>
        </w:tc>
        <w:tc>
          <w:tcPr>
            <w:tcW w:w="1842" w:type="dxa"/>
            <w:tcBorders>
              <w:top w:val="nil"/>
              <w:left w:val="nil"/>
              <w:bottom w:val="single" w:sz="4" w:space="0" w:color="auto"/>
              <w:right w:val="single" w:sz="4" w:space="0" w:color="auto"/>
            </w:tcBorders>
            <w:shd w:val="clear" w:color="auto" w:fill="auto"/>
          </w:tcPr>
          <w:p w14:paraId="55CAC8A7" w14:textId="1BE46F5C"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21A88ABA" w14:textId="77777777" w:rsidTr="00F517AE">
        <w:trPr>
          <w:trHeight w:val="20"/>
        </w:trPr>
        <w:tc>
          <w:tcPr>
            <w:tcW w:w="2268" w:type="dxa"/>
            <w:vMerge/>
            <w:tcBorders>
              <w:left w:val="single" w:sz="4" w:space="0" w:color="auto"/>
              <w:right w:val="single" w:sz="4" w:space="0" w:color="auto"/>
            </w:tcBorders>
            <w:vAlign w:val="center"/>
          </w:tcPr>
          <w:p w14:paraId="36D6630D" w14:textId="77777777" w:rsidR="00F439DD" w:rsidRPr="00F517A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tcPr>
          <w:p w14:paraId="59A2B600" w14:textId="64DF88BE" w:rsidR="00F439DD" w:rsidRPr="00D134FE" w:rsidRDefault="00F439DD" w:rsidP="00F439DD">
            <w:pPr>
              <w:pStyle w:val="Bezmezer"/>
              <w:rPr>
                <w:rFonts w:eastAsia="Times New Roman"/>
              </w:rPr>
            </w:pPr>
            <w:r w:rsidRPr="00636E0D">
              <w:rPr>
                <w:rFonts w:asciiTheme="minorHAnsi" w:hAnsiTheme="minorHAnsi" w:cstheme="minorHAnsi"/>
                <w:szCs w:val="20"/>
              </w:rPr>
              <w:t>Systém musí podporovat schopnost definovat komplexní síťové politiky, kdy podle výsledku procesu autentizace je aplikována vybraná síťová politika – definované IP a DHCP parametry</w:t>
            </w:r>
          </w:p>
        </w:tc>
        <w:tc>
          <w:tcPr>
            <w:tcW w:w="1842" w:type="dxa"/>
            <w:tcBorders>
              <w:top w:val="nil"/>
              <w:left w:val="nil"/>
              <w:bottom w:val="single" w:sz="4" w:space="0" w:color="auto"/>
              <w:right w:val="single" w:sz="4" w:space="0" w:color="auto"/>
            </w:tcBorders>
            <w:shd w:val="clear" w:color="auto" w:fill="auto"/>
          </w:tcPr>
          <w:p w14:paraId="522CF464" w14:textId="2590D18C"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406665DC" w14:textId="77777777" w:rsidTr="00F517AE">
        <w:trPr>
          <w:trHeight w:val="20"/>
        </w:trPr>
        <w:tc>
          <w:tcPr>
            <w:tcW w:w="2268" w:type="dxa"/>
            <w:vMerge/>
            <w:tcBorders>
              <w:left w:val="single" w:sz="4" w:space="0" w:color="auto"/>
              <w:right w:val="single" w:sz="4" w:space="0" w:color="auto"/>
            </w:tcBorders>
            <w:vAlign w:val="center"/>
          </w:tcPr>
          <w:p w14:paraId="0DB0B20F" w14:textId="77777777" w:rsidR="00F439DD" w:rsidRPr="00F517A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tcPr>
          <w:p w14:paraId="4EAB98E1" w14:textId="4E7D1F80" w:rsidR="00F439DD" w:rsidRPr="00D134FE" w:rsidRDefault="00F439DD" w:rsidP="00F439DD">
            <w:pPr>
              <w:pStyle w:val="Bezmezer"/>
              <w:rPr>
                <w:rFonts w:eastAsia="Times New Roman"/>
              </w:rPr>
            </w:pPr>
            <w:r w:rsidRPr="00636E0D">
              <w:rPr>
                <w:rFonts w:asciiTheme="minorHAnsi" w:hAnsiTheme="minorHAnsi" w:cstheme="minorHAnsi"/>
              </w:rPr>
              <w:t>Systém musí podporovat uživatelské rozhraní s možností přidělování různých stupňů oprávnění. Audit musí být schopen zaznamenat minimálně kdo, kdy a jaké typy operací v systému prováděl</w:t>
            </w:r>
          </w:p>
        </w:tc>
        <w:tc>
          <w:tcPr>
            <w:tcW w:w="1842" w:type="dxa"/>
            <w:tcBorders>
              <w:top w:val="nil"/>
              <w:left w:val="nil"/>
              <w:bottom w:val="single" w:sz="4" w:space="0" w:color="auto"/>
              <w:right w:val="single" w:sz="4" w:space="0" w:color="auto"/>
            </w:tcBorders>
            <w:shd w:val="clear" w:color="auto" w:fill="auto"/>
          </w:tcPr>
          <w:p w14:paraId="2814C8C1" w14:textId="3FC3B962"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42EF83D7" w14:textId="77777777" w:rsidTr="00BE16DF">
        <w:trPr>
          <w:trHeight w:val="20"/>
        </w:trPr>
        <w:tc>
          <w:tcPr>
            <w:tcW w:w="2268" w:type="dxa"/>
            <w:vMerge/>
            <w:tcBorders>
              <w:left w:val="single" w:sz="4" w:space="0" w:color="auto"/>
              <w:right w:val="single" w:sz="4" w:space="0" w:color="auto"/>
            </w:tcBorders>
            <w:vAlign w:val="center"/>
          </w:tcPr>
          <w:p w14:paraId="7B595A24" w14:textId="77777777" w:rsidR="00F439DD" w:rsidRPr="00F517A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tcPr>
          <w:p w14:paraId="2DE41795" w14:textId="57C25DA3" w:rsidR="00F439DD" w:rsidRPr="00D134FE" w:rsidRDefault="00F439DD" w:rsidP="00F439DD">
            <w:pPr>
              <w:pStyle w:val="Bezmezer"/>
              <w:rPr>
                <w:rFonts w:eastAsia="Times New Roman"/>
              </w:rPr>
            </w:pPr>
            <w:r w:rsidRPr="00636E0D">
              <w:rPr>
                <w:rFonts w:asciiTheme="minorHAnsi" w:hAnsiTheme="minorHAnsi" w:cstheme="minorHAnsi"/>
                <w:szCs w:val="20"/>
              </w:rPr>
              <w:t>Systém musí podporovat sledování incidentů na síti s možností generování bezpečnostních reportů</w:t>
            </w:r>
          </w:p>
        </w:tc>
        <w:tc>
          <w:tcPr>
            <w:tcW w:w="1842" w:type="dxa"/>
            <w:tcBorders>
              <w:top w:val="nil"/>
              <w:left w:val="nil"/>
              <w:bottom w:val="single" w:sz="4" w:space="0" w:color="auto"/>
              <w:right w:val="single" w:sz="4" w:space="0" w:color="auto"/>
            </w:tcBorders>
            <w:shd w:val="clear" w:color="auto" w:fill="auto"/>
          </w:tcPr>
          <w:p w14:paraId="22697663" w14:textId="52ABB00E"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35448ABA" w14:textId="77777777" w:rsidTr="00F517AE">
        <w:trPr>
          <w:trHeight w:val="20"/>
        </w:trPr>
        <w:tc>
          <w:tcPr>
            <w:tcW w:w="2268" w:type="dxa"/>
            <w:vMerge/>
            <w:tcBorders>
              <w:left w:val="single" w:sz="4" w:space="0" w:color="auto"/>
              <w:bottom w:val="single" w:sz="4" w:space="0" w:color="auto"/>
              <w:right w:val="single" w:sz="4" w:space="0" w:color="auto"/>
            </w:tcBorders>
            <w:vAlign w:val="center"/>
          </w:tcPr>
          <w:p w14:paraId="548CC5B4" w14:textId="77777777" w:rsidR="00F439DD" w:rsidRPr="00F517A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tcPr>
          <w:p w14:paraId="37895E63" w14:textId="4DE58707" w:rsidR="00F439DD" w:rsidRPr="00636E0D" w:rsidRDefault="00F439DD" w:rsidP="00F439DD">
            <w:pPr>
              <w:pStyle w:val="Bezmezer"/>
              <w:rPr>
                <w:rFonts w:asciiTheme="minorHAnsi" w:hAnsiTheme="minorHAnsi" w:cstheme="minorHAnsi"/>
              </w:rPr>
            </w:pPr>
            <w:r w:rsidRPr="00D134FE">
              <w:rPr>
                <w:rFonts w:eastAsia="Times New Roman"/>
              </w:rPr>
              <w:t>Systém musí podporovat automatické repository - informace o verzi firmware, typu zařízení, S/N apod.</w:t>
            </w:r>
          </w:p>
        </w:tc>
        <w:tc>
          <w:tcPr>
            <w:tcW w:w="1842" w:type="dxa"/>
            <w:tcBorders>
              <w:top w:val="nil"/>
              <w:left w:val="nil"/>
              <w:bottom w:val="single" w:sz="4" w:space="0" w:color="auto"/>
              <w:right w:val="single" w:sz="4" w:space="0" w:color="auto"/>
            </w:tcBorders>
            <w:shd w:val="clear" w:color="auto" w:fill="auto"/>
          </w:tcPr>
          <w:p w14:paraId="2BF6C732" w14:textId="20C61597"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48D23A14" w14:textId="77777777" w:rsidTr="003F172D">
        <w:trPr>
          <w:trHeight w:val="20"/>
        </w:trPr>
        <w:tc>
          <w:tcPr>
            <w:tcW w:w="2268" w:type="dxa"/>
            <w:vMerge w:val="restart"/>
            <w:tcBorders>
              <w:top w:val="nil"/>
              <w:left w:val="single" w:sz="4" w:space="0" w:color="auto"/>
              <w:bottom w:val="single" w:sz="4" w:space="0" w:color="auto"/>
              <w:right w:val="single" w:sz="4" w:space="0" w:color="auto"/>
            </w:tcBorders>
            <w:shd w:val="clear" w:color="auto" w:fill="auto"/>
            <w:hideMark/>
          </w:tcPr>
          <w:p w14:paraId="3B4A87E1" w14:textId="77777777" w:rsidR="00F439DD" w:rsidRPr="00D134FE" w:rsidRDefault="00F439DD" w:rsidP="00F439DD">
            <w:pPr>
              <w:pStyle w:val="Bezmezer"/>
              <w:rPr>
                <w:rFonts w:eastAsia="Times New Roman"/>
              </w:rPr>
            </w:pPr>
            <w:r w:rsidRPr="00D134FE">
              <w:rPr>
                <w:rFonts w:eastAsia="Times New Roman"/>
              </w:rPr>
              <w:t>Spolupráce s aktivními síťovými prvky, které jsou předmětem nabídky</w:t>
            </w:r>
          </w:p>
        </w:tc>
        <w:tc>
          <w:tcPr>
            <w:tcW w:w="4962" w:type="dxa"/>
            <w:tcBorders>
              <w:top w:val="nil"/>
              <w:left w:val="nil"/>
              <w:bottom w:val="single" w:sz="4" w:space="0" w:color="auto"/>
              <w:right w:val="single" w:sz="4" w:space="0" w:color="auto"/>
            </w:tcBorders>
            <w:shd w:val="clear" w:color="auto" w:fill="auto"/>
            <w:hideMark/>
          </w:tcPr>
          <w:p w14:paraId="354BA160" w14:textId="0EA68FBB" w:rsidR="00F439DD" w:rsidRPr="00D134FE" w:rsidRDefault="00F439DD" w:rsidP="00F439DD">
            <w:pPr>
              <w:pStyle w:val="Bezmezer"/>
              <w:rPr>
                <w:rFonts w:eastAsia="Times New Roman"/>
              </w:rPr>
            </w:pPr>
            <w:r w:rsidRPr="00D134FE">
              <w:rPr>
                <w:rFonts w:eastAsia="Times New Roman"/>
              </w:rPr>
              <w:t>Systém musí podporovat sledování využití portů síťových prvků v čase - detekce nepoužívaných</w:t>
            </w:r>
          </w:p>
        </w:tc>
        <w:tc>
          <w:tcPr>
            <w:tcW w:w="1842" w:type="dxa"/>
            <w:tcBorders>
              <w:top w:val="nil"/>
              <w:left w:val="nil"/>
              <w:bottom w:val="single" w:sz="4" w:space="0" w:color="auto"/>
              <w:right w:val="single" w:sz="4" w:space="0" w:color="auto"/>
            </w:tcBorders>
            <w:shd w:val="clear" w:color="auto" w:fill="auto"/>
            <w:hideMark/>
          </w:tcPr>
          <w:p w14:paraId="317AA329" w14:textId="5E28B91A"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5D819CBB"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440AF778"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73C48724" w14:textId="6B94BC5C" w:rsidR="00F439DD" w:rsidRPr="00D134FE" w:rsidRDefault="00F439DD" w:rsidP="00F439DD">
            <w:pPr>
              <w:pStyle w:val="Bezmezer"/>
              <w:rPr>
                <w:rFonts w:eastAsia="Times New Roman"/>
              </w:rPr>
            </w:pPr>
            <w:r w:rsidRPr="00D134FE">
              <w:rPr>
                <w:rFonts w:eastAsia="Times New Roman"/>
              </w:rPr>
              <w:t>podporovaná veškerá funkcionalita rovněž pro mobilní zařízení s přístupem přes WLAN (WiFi)</w:t>
            </w:r>
          </w:p>
        </w:tc>
        <w:tc>
          <w:tcPr>
            <w:tcW w:w="1842" w:type="dxa"/>
            <w:tcBorders>
              <w:top w:val="nil"/>
              <w:left w:val="nil"/>
              <w:bottom w:val="single" w:sz="4" w:space="0" w:color="auto"/>
              <w:right w:val="single" w:sz="4" w:space="0" w:color="auto"/>
            </w:tcBorders>
            <w:shd w:val="clear" w:color="auto" w:fill="auto"/>
            <w:hideMark/>
          </w:tcPr>
          <w:p w14:paraId="55815408" w14:textId="7679539F"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1C3EEEAC"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5066AC5E"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0DEF6459" w14:textId="3485A007" w:rsidR="00F439DD" w:rsidRPr="00D134FE" w:rsidRDefault="00F439DD" w:rsidP="00F439DD">
            <w:pPr>
              <w:pStyle w:val="Bezmezer"/>
              <w:rPr>
                <w:rFonts w:eastAsia="Times New Roman"/>
              </w:rPr>
            </w:pPr>
            <w:r w:rsidRPr="00D134FE">
              <w:rPr>
                <w:rFonts w:eastAsia="Times New Roman"/>
              </w:rPr>
              <w:t>podpora samoobslužného rozhraní pro automatizovanou IP správu nových zařízení v síti</w:t>
            </w:r>
          </w:p>
        </w:tc>
        <w:tc>
          <w:tcPr>
            <w:tcW w:w="1842" w:type="dxa"/>
            <w:tcBorders>
              <w:top w:val="nil"/>
              <w:left w:val="nil"/>
              <w:bottom w:val="single" w:sz="4" w:space="0" w:color="auto"/>
              <w:right w:val="single" w:sz="4" w:space="0" w:color="auto"/>
            </w:tcBorders>
            <w:shd w:val="clear" w:color="auto" w:fill="auto"/>
            <w:hideMark/>
          </w:tcPr>
          <w:p w14:paraId="33E967C6" w14:textId="7359884E"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F439DD" w:rsidRPr="00D134FE" w14:paraId="3C1E9433"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35570ADC" w14:textId="77777777" w:rsidR="00F439DD" w:rsidRPr="00D134FE" w:rsidRDefault="00F439DD" w:rsidP="00F439DD">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6748739C" w14:textId="70198E42" w:rsidR="00F439DD" w:rsidRPr="00D134FE" w:rsidRDefault="00F439DD" w:rsidP="00F439DD">
            <w:pPr>
              <w:pStyle w:val="Bezmezer"/>
              <w:rPr>
                <w:rFonts w:eastAsia="Times New Roman"/>
              </w:rPr>
            </w:pPr>
            <w:r w:rsidRPr="00D134FE">
              <w:rPr>
                <w:rFonts w:eastAsia="Times New Roman"/>
              </w:rPr>
              <w:t>možnost vytváření recepčních zón pro zajištění přístupů návštěv (Guest zóna)</w:t>
            </w:r>
          </w:p>
        </w:tc>
        <w:tc>
          <w:tcPr>
            <w:tcW w:w="1842" w:type="dxa"/>
            <w:tcBorders>
              <w:top w:val="nil"/>
              <w:left w:val="nil"/>
              <w:bottom w:val="single" w:sz="4" w:space="0" w:color="auto"/>
              <w:right w:val="single" w:sz="4" w:space="0" w:color="auto"/>
            </w:tcBorders>
            <w:shd w:val="clear" w:color="auto" w:fill="auto"/>
            <w:hideMark/>
          </w:tcPr>
          <w:p w14:paraId="618811C5" w14:textId="3E6EE928" w:rsidR="00F439DD" w:rsidRPr="00D134FE" w:rsidRDefault="00F439DD" w:rsidP="00F439DD">
            <w:pPr>
              <w:pStyle w:val="Bezmezer"/>
              <w:rPr>
                <w:rFonts w:eastAsia="Times New Roman"/>
              </w:rPr>
            </w:pPr>
            <w:r w:rsidRPr="00B00459">
              <w:rPr>
                <w:rFonts w:eastAsia="Times New Roman" w:cs="Calibri"/>
                <w:color w:val="000000"/>
                <w:highlight w:val="yellow"/>
              </w:rPr>
              <w:t>Doplní účastník</w:t>
            </w:r>
          </w:p>
        </w:tc>
      </w:tr>
      <w:tr w:rsidR="00BE16DF" w:rsidRPr="00D134FE" w14:paraId="321D25DA" w14:textId="77777777" w:rsidTr="003F172D">
        <w:trPr>
          <w:trHeight w:val="20"/>
        </w:trPr>
        <w:tc>
          <w:tcPr>
            <w:tcW w:w="2268" w:type="dxa"/>
            <w:vMerge w:val="restart"/>
            <w:tcBorders>
              <w:top w:val="nil"/>
              <w:left w:val="single" w:sz="4" w:space="0" w:color="auto"/>
              <w:bottom w:val="single" w:sz="4" w:space="0" w:color="auto"/>
              <w:right w:val="single" w:sz="4" w:space="0" w:color="auto"/>
            </w:tcBorders>
            <w:shd w:val="clear" w:color="auto" w:fill="auto"/>
            <w:hideMark/>
          </w:tcPr>
          <w:p w14:paraId="7C283600" w14:textId="77777777" w:rsidR="00BE16DF" w:rsidRPr="00D134FE" w:rsidRDefault="00BE16DF" w:rsidP="003556A7">
            <w:pPr>
              <w:pStyle w:val="Bezmezer"/>
              <w:rPr>
                <w:rFonts w:eastAsia="Times New Roman"/>
              </w:rPr>
            </w:pPr>
            <w:r w:rsidRPr="00D134FE">
              <w:rPr>
                <w:rFonts w:eastAsia="Times New Roman"/>
              </w:rPr>
              <w:t>BYOD – spolupráce s WLAN řešením, které je předmětem nabídky</w:t>
            </w:r>
          </w:p>
        </w:tc>
        <w:tc>
          <w:tcPr>
            <w:tcW w:w="4962" w:type="dxa"/>
            <w:tcBorders>
              <w:top w:val="nil"/>
              <w:left w:val="nil"/>
              <w:bottom w:val="single" w:sz="4" w:space="0" w:color="auto"/>
              <w:right w:val="single" w:sz="4" w:space="0" w:color="auto"/>
            </w:tcBorders>
            <w:shd w:val="clear" w:color="auto" w:fill="auto"/>
            <w:hideMark/>
          </w:tcPr>
          <w:p w14:paraId="2DAC9729" w14:textId="41C20CB6" w:rsidR="00BE16DF" w:rsidRPr="00D134FE" w:rsidRDefault="00BE16DF" w:rsidP="003556A7">
            <w:pPr>
              <w:pStyle w:val="Bezmezer"/>
              <w:rPr>
                <w:rFonts w:eastAsia="Times New Roman"/>
              </w:rPr>
            </w:pPr>
          </w:p>
        </w:tc>
        <w:tc>
          <w:tcPr>
            <w:tcW w:w="1842" w:type="dxa"/>
            <w:tcBorders>
              <w:top w:val="nil"/>
              <w:left w:val="nil"/>
              <w:bottom w:val="single" w:sz="4" w:space="0" w:color="auto"/>
              <w:right w:val="single" w:sz="4" w:space="0" w:color="auto"/>
            </w:tcBorders>
            <w:shd w:val="clear" w:color="auto" w:fill="auto"/>
            <w:hideMark/>
          </w:tcPr>
          <w:p w14:paraId="512FCECB" w14:textId="4C6E6986" w:rsidR="00BE16DF" w:rsidRPr="00D134FE" w:rsidRDefault="00BE16DF" w:rsidP="003556A7">
            <w:pPr>
              <w:pStyle w:val="Bezmezer"/>
              <w:rPr>
                <w:rFonts w:eastAsia="Times New Roman"/>
              </w:rPr>
            </w:pPr>
          </w:p>
        </w:tc>
      </w:tr>
      <w:tr w:rsidR="00BE16DF" w:rsidRPr="00D134FE" w14:paraId="1A046FB7" w14:textId="77777777" w:rsidTr="003F172D">
        <w:trPr>
          <w:trHeight w:val="20"/>
        </w:trPr>
        <w:tc>
          <w:tcPr>
            <w:tcW w:w="2268" w:type="dxa"/>
            <w:vMerge/>
            <w:tcBorders>
              <w:top w:val="nil"/>
              <w:left w:val="single" w:sz="4" w:space="0" w:color="auto"/>
              <w:bottom w:val="single" w:sz="4" w:space="0" w:color="auto"/>
              <w:right w:val="single" w:sz="4" w:space="0" w:color="auto"/>
            </w:tcBorders>
            <w:vAlign w:val="center"/>
            <w:hideMark/>
          </w:tcPr>
          <w:p w14:paraId="2341E973" w14:textId="77777777" w:rsidR="00BE16DF" w:rsidRPr="00D134FE" w:rsidRDefault="00BE16DF" w:rsidP="003556A7">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hideMark/>
          </w:tcPr>
          <w:p w14:paraId="32A59EAB" w14:textId="16D85BE4" w:rsidR="00BE16DF" w:rsidRPr="00D134FE" w:rsidRDefault="00BE16DF" w:rsidP="003556A7">
            <w:pPr>
              <w:pStyle w:val="Bezmezer"/>
              <w:rPr>
                <w:rFonts w:eastAsia="Times New Roman"/>
              </w:rPr>
            </w:pPr>
          </w:p>
        </w:tc>
        <w:tc>
          <w:tcPr>
            <w:tcW w:w="1842" w:type="dxa"/>
            <w:tcBorders>
              <w:top w:val="nil"/>
              <w:left w:val="nil"/>
              <w:bottom w:val="single" w:sz="4" w:space="0" w:color="auto"/>
              <w:right w:val="single" w:sz="4" w:space="0" w:color="auto"/>
            </w:tcBorders>
            <w:shd w:val="clear" w:color="auto" w:fill="auto"/>
            <w:hideMark/>
          </w:tcPr>
          <w:p w14:paraId="16C4E150" w14:textId="054A0835" w:rsidR="00BE16DF" w:rsidRPr="00D134FE" w:rsidRDefault="00BE16DF" w:rsidP="003556A7">
            <w:pPr>
              <w:pStyle w:val="Bezmezer"/>
              <w:rPr>
                <w:rFonts w:eastAsia="Times New Roman"/>
              </w:rPr>
            </w:pPr>
          </w:p>
        </w:tc>
      </w:tr>
      <w:tr w:rsidR="00BE16DF" w:rsidRPr="00D134FE" w14:paraId="4C7CA823" w14:textId="77777777" w:rsidTr="00504FAE">
        <w:trPr>
          <w:trHeight w:val="20"/>
        </w:trPr>
        <w:tc>
          <w:tcPr>
            <w:tcW w:w="2268" w:type="dxa"/>
            <w:vMerge/>
            <w:tcBorders>
              <w:top w:val="nil"/>
              <w:left w:val="single" w:sz="4" w:space="0" w:color="auto"/>
              <w:bottom w:val="single" w:sz="4" w:space="0" w:color="auto"/>
              <w:right w:val="single" w:sz="4" w:space="0" w:color="auto"/>
            </w:tcBorders>
            <w:vAlign w:val="center"/>
            <w:hideMark/>
          </w:tcPr>
          <w:p w14:paraId="373E750E" w14:textId="77777777" w:rsidR="00BE16DF" w:rsidRPr="00D134FE" w:rsidRDefault="00BE16DF" w:rsidP="003556A7">
            <w:pPr>
              <w:pStyle w:val="Bezmezer"/>
              <w:rPr>
                <w:rFonts w:eastAsia="Times New Roman"/>
              </w:rPr>
            </w:pPr>
          </w:p>
        </w:tc>
        <w:tc>
          <w:tcPr>
            <w:tcW w:w="4962" w:type="dxa"/>
            <w:tcBorders>
              <w:top w:val="nil"/>
              <w:left w:val="nil"/>
              <w:bottom w:val="single" w:sz="4" w:space="0" w:color="auto"/>
              <w:right w:val="single" w:sz="4" w:space="0" w:color="auto"/>
            </w:tcBorders>
            <w:shd w:val="clear" w:color="auto" w:fill="auto"/>
          </w:tcPr>
          <w:p w14:paraId="721D6F0D" w14:textId="0B672454" w:rsidR="00BE16DF" w:rsidRPr="00D134FE" w:rsidRDefault="00BE16DF" w:rsidP="003556A7">
            <w:pPr>
              <w:pStyle w:val="Bezmezer"/>
              <w:rPr>
                <w:rFonts w:eastAsia="Times New Roman"/>
              </w:rPr>
            </w:pPr>
          </w:p>
        </w:tc>
        <w:tc>
          <w:tcPr>
            <w:tcW w:w="1842" w:type="dxa"/>
            <w:tcBorders>
              <w:top w:val="nil"/>
              <w:left w:val="nil"/>
              <w:bottom w:val="single" w:sz="4" w:space="0" w:color="auto"/>
              <w:right w:val="single" w:sz="4" w:space="0" w:color="auto"/>
            </w:tcBorders>
            <w:shd w:val="clear" w:color="auto" w:fill="auto"/>
          </w:tcPr>
          <w:p w14:paraId="6E3A452C" w14:textId="3FF36F82" w:rsidR="00BE16DF" w:rsidRPr="00D134FE" w:rsidRDefault="00F439DD" w:rsidP="003556A7">
            <w:pPr>
              <w:pStyle w:val="Bezmezer"/>
              <w:rPr>
                <w:rFonts w:eastAsia="Times New Roman"/>
              </w:rPr>
            </w:pPr>
            <w:r w:rsidRPr="00982354">
              <w:rPr>
                <w:rFonts w:eastAsia="Times New Roman" w:cs="Calibri"/>
                <w:color w:val="000000"/>
                <w:highlight w:val="yellow"/>
              </w:rPr>
              <w:t>Doplní účastník</w:t>
            </w:r>
          </w:p>
        </w:tc>
      </w:tr>
    </w:tbl>
    <w:p w14:paraId="2EBD8E8A" w14:textId="77777777" w:rsidR="003F172D" w:rsidRPr="00D134FE" w:rsidRDefault="003F172D" w:rsidP="00BC4104"/>
    <w:p w14:paraId="4628D0A6" w14:textId="77777777" w:rsidR="00456637" w:rsidRPr="00D134FE" w:rsidRDefault="00456637" w:rsidP="00456637">
      <w:r w:rsidRPr="00D134FE">
        <w:br w:type="page"/>
      </w:r>
    </w:p>
    <w:p w14:paraId="26D95C94" w14:textId="3ACC1EF5" w:rsidR="00456637" w:rsidRPr="00D134FE" w:rsidRDefault="00971E71" w:rsidP="002D62B9">
      <w:pPr>
        <w:pStyle w:val="Nadpis1"/>
      </w:pPr>
      <w:bookmarkStart w:id="6" w:name="_Toc514088822"/>
      <w:bookmarkStart w:id="7" w:name="_Toc516491459"/>
      <w:bookmarkStart w:id="8" w:name="_Toc523925279"/>
      <w:r w:rsidRPr="00D134FE">
        <w:lastRenderedPageBreak/>
        <w:t>Obměna p</w:t>
      </w:r>
      <w:r w:rsidR="00456637" w:rsidRPr="00D134FE">
        <w:t>rvk</w:t>
      </w:r>
      <w:r w:rsidRPr="00D134FE">
        <w:t>ů</w:t>
      </w:r>
      <w:r w:rsidR="00456637" w:rsidRPr="00D134FE">
        <w:t xml:space="preserve"> síťové infrastruktury</w:t>
      </w:r>
      <w:bookmarkEnd w:id="6"/>
      <w:bookmarkEnd w:id="7"/>
      <w:bookmarkEnd w:id="8"/>
    </w:p>
    <w:p w14:paraId="7BC15F4C" w14:textId="68113CFD" w:rsidR="00172763" w:rsidRPr="00D134FE" w:rsidRDefault="00823D29" w:rsidP="002D62B9">
      <w:pPr>
        <w:pStyle w:val="Nadpis2"/>
      </w:pPr>
      <w:bookmarkStart w:id="9" w:name="_Toc514088823"/>
      <w:bookmarkStart w:id="10" w:name="_Toc516491460"/>
      <w:bookmarkStart w:id="11" w:name="_Toc523925280"/>
      <w:r w:rsidRPr="00D134FE">
        <w:t>LAN p</w:t>
      </w:r>
      <w:r w:rsidR="00172763" w:rsidRPr="00D134FE">
        <w:t>áteřní přepínače</w:t>
      </w:r>
      <w:bookmarkEnd w:id="9"/>
      <w:bookmarkEnd w:id="10"/>
      <w:bookmarkEnd w:id="11"/>
      <w:r w:rsidR="00172763" w:rsidRPr="00D134F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544"/>
        <w:gridCol w:w="1837"/>
      </w:tblGrid>
      <w:tr w:rsidR="00456637" w:rsidRPr="00D134FE" w14:paraId="31A97A23" w14:textId="77777777" w:rsidTr="00456637">
        <w:tc>
          <w:tcPr>
            <w:tcW w:w="3681" w:type="dxa"/>
            <w:shd w:val="clear" w:color="auto" w:fill="BFBFBF" w:themeFill="background1" w:themeFillShade="BF"/>
          </w:tcPr>
          <w:p w14:paraId="4471D607" w14:textId="77777777" w:rsidR="00456637" w:rsidRPr="00D134FE" w:rsidRDefault="00456637" w:rsidP="00456637">
            <w:pPr>
              <w:pStyle w:val="Bezmezer"/>
            </w:pPr>
            <w:r w:rsidRPr="00D134FE">
              <w:t>Název požadavku</w:t>
            </w:r>
          </w:p>
        </w:tc>
        <w:tc>
          <w:tcPr>
            <w:tcW w:w="3544" w:type="dxa"/>
            <w:shd w:val="clear" w:color="auto" w:fill="BFBFBF" w:themeFill="background1" w:themeFillShade="BF"/>
          </w:tcPr>
          <w:p w14:paraId="5E2CA847" w14:textId="77777777" w:rsidR="00456637" w:rsidRPr="00D134FE" w:rsidRDefault="00456637" w:rsidP="00456637">
            <w:pPr>
              <w:pStyle w:val="Bezmezer"/>
            </w:pPr>
            <w:r w:rsidRPr="00D134FE">
              <w:t>Popis požadavku</w:t>
            </w:r>
          </w:p>
        </w:tc>
        <w:tc>
          <w:tcPr>
            <w:tcW w:w="1837" w:type="dxa"/>
            <w:shd w:val="clear" w:color="auto" w:fill="BFBFBF" w:themeFill="background1" w:themeFillShade="BF"/>
          </w:tcPr>
          <w:p w14:paraId="72408E8C" w14:textId="46CE8988" w:rsidR="00456637" w:rsidRPr="00D134FE" w:rsidRDefault="00B72DA1" w:rsidP="00456637">
            <w:pPr>
              <w:pStyle w:val="Bezmezer"/>
            </w:pPr>
            <w:r>
              <w:t>Míra splnění (ANO/NE)</w:t>
            </w:r>
          </w:p>
        </w:tc>
      </w:tr>
      <w:tr w:rsidR="00F439DD" w:rsidRPr="00D134FE" w14:paraId="0323DED2" w14:textId="77777777" w:rsidTr="00456637">
        <w:tc>
          <w:tcPr>
            <w:tcW w:w="3681" w:type="dxa"/>
            <w:shd w:val="clear" w:color="auto" w:fill="auto"/>
          </w:tcPr>
          <w:p w14:paraId="4DBF4C22" w14:textId="24BF7DEF" w:rsidR="00F439DD" w:rsidRPr="00D134FE" w:rsidRDefault="00F439DD" w:rsidP="00F439DD">
            <w:pPr>
              <w:pStyle w:val="Bezmezer"/>
            </w:pPr>
            <w:r w:rsidRPr="00D134FE">
              <w:t>Umístění</w:t>
            </w:r>
          </w:p>
        </w:tc>
        <w:tc>
          <w:tcPr>
            <w:tcW w:w="3544" w:type="dxa"/>
            <w:shd w:val="clear" w:color="auto" w:fill="auto"/>
          </w:tcPr>
          <w:p w14:paraId="15101CC2" w14:textId="19727CB1" w:rsidR="00F439DD" w:rsidRPr="00D134FE" w:rsidRDefault="00F439DD" w:rsidP="00F439DD">
            <w:pPr>
              <w:pStyle w:val="Bezmezer"/>
            </w:pPr>
            <w:r w:rsidRPr="00D134FE">
              <w:t>Dvě fyzická chassis umístěná ve dvou DC tvářící se jako jeden celek (jedno virtuální chassis / stoh) z pohledu L2, L3 protokolů a managementu</w:t>
            </w:r>
          </w:p>
        </w:tc>
        <w:tc>
          <w:tcPr>
            <w:tcW w:w="1837" w:type="dxa"/>
            <w:shd w:val="clear" w:color="auto" w:fill="auto"/>
          </w:tcPr>
          <w:p w14:paraId="262C0E0D" w14:textId="7DB763A9" w:rsidR="00F439DD" w:rsidRPr="00D134FE" w:rsidRDefault="00F439DD" w:rsidP="00F439DD">
            <w:pPr>
              <w:pStyle w:val="Bezmezer"/>
            </w:pPr>
            <w:r w:rsidRPr="000746B2">
              <w:rPr>
                <w:rFonts w:eastAsia="Times New Roman" w:cs="Calibri"/>
                <w:color w:val="000000"/>
                <w:highlight w:val="yellow"/>
              </w:rPr>
              <w:t>Doplní účastník</w:t>
            </w:r>
          </w:p>
        </w:tc>
      </w:tr>
      <w:tr w:rsidR="00F439DD" w:rsidRPr="00D134FE" w14:paraId="3B9155A8" w14:textId="77777777" w:rsidTr="00456637">
        <w:tc>
          <w:tcPr>
            <w:tcW w:w="3681" w:type="dxa"/>
            <w:shd w:val="clear" w:color="auto" w:fill="auto"/>
          </w:tcPr>
          <w:p w14:paraId="599A5BD7" w14:textId="77777777" w:rsidR="00F439DD" w:rsidRPr="00D134FE" w:rsidRDefault="00F439DD" w:rsidP="00F439DD">
            <w:pPr>
              <w:pStyle w:val="Bezmezer"/>
            </w:pPr>
            <w:r w:rsidRPr="00D134FE">
              <w:t>Stohování</w:t>
            </w:r>
          </w:p>
        </w:tc>
        <w:tc>
          <w:tcPr>
            <w:tcW w:w="3544" w:type="dxa"/>
            <w:shd w:val="clear" w:color="auto" w:fill="auto"/>
          </w:tcPr>
          <w:p w14:paraId="074718B6" w14:textId="77777777" w:rsidR="00F439DD" w:rsidRPr="00D134FE" w:rsidRDefault="00F439DD" w:rsidP="00F439DD">
            <w:pPr>
              <w:pStyle w:val="Bezmezer"/>
            </w:pPr>
            <w:r w:rsidRPr="00D134FE">
              <w:t>Ano, propustnost stohovacího propojení minimálně 80 Gbit/s (realizováno propoji minimálně 2x 40G).</w:t>
            </w:r>
          </w:p>
          <w:p w14:paraId="4D8BBC02" w14:textId="77777777" w:rsidR="00F439DD" w:rsidRPr="00D134FE" w:rsidRDefault="00F439DD" w:rsidP="00F439DD">
            <w:pPr>
              <w:pStyle w:val="Bezmezer"/>
            </w:pPr>
            <w:r w:rsidRPr="00D134FE">
              <w:t xml:space="preserve">Součástí dodávky každého přepínače musí být vždy </w:t>
            </w:r>
            <w:r>
              <w:t>stackovací transceiver o rychlosti minimálně 40Gbps schopný provozu na minimálně 500m po single mode vláknech.</w:t>
            </w:r>
          </w:p>
          <w:p w14:paraId="04B873EB" w14:textId="77777777" w:rsidR="00F439DD" w:rsidRPr="00D134FE" w:rsidRDefault="00F439DD" w:rsidP="00F439DD">
            <w:pPr>
              <w:pStyle w:val="Bezmezer"/>
            </w:pPr>
            <w:r w:rsidRPr="00D134FE">
              <w:t>Pokud jsou pro stohování použity standardní servisní porty na linkové kartě, musí být tyto přičteny k požadovaným portům níže.</w:t>
            </w:r>
          </w:p>
          <w:p w14:paraId="626AB392" w14:textId="3343B405" w:rsidR="00F439DD" w:rsidRPr="00D134FE" w:rsidRDefault="00F439DD" w:rsidP="00F439DD">
            <w:pPr>
              <w:pStyle w:val="Bezmezer"/>
            </w:pPr>
            <w:r w:rsidRPr="00D134FE">
              <w:t>Zároveň veškeré stohovací porty nesmí být umístěny na jedné kartě z důvodu SPOF.</w:t>
            </w:r>
          </w:p>
        </w:tc>
        <w:tc>
          <w:tcPr>
            <w:tcW w:w="1837" w:type="dxa"/>
          </w:tcPr>
          <w:p w14:paraId="3277DE21" w14:textId="410020D9" w:rsidR="00F439DD" w:rsidRPr="00D134FE" w:rsidRDefault="00F439DD" w:rsidP="00F439DD">
            <w:pPr>
              <w:pStyle w:val="Bezmezer"/>
            </w:pPr>
            <w:r w:rsidRPr="000746B2">
              <w:rPr>
                <w:rFonts w:eastAsia="Times New Roman" w:cs="Calibri"/>
                <w:color w:val="000000"/>
                <w:highlight w:val="yellow"/>
              </w:rPr>
              <w:t>Doplní účastník</w:t>
            </w:r>
          </w:p>
        </w:tc>
      </w:tr>
      <w:tr w:rsidR="00456637" w:rsidRPr="00D134FE" w14:paraId="0F223609" w14:textId="77777777" w:rsidTr="00456637">
        <w:tc>
          <w:tcPr>
            <w:tcW w:w="3681" w:type="dxa"/>
            <w:shd w:val="clear" w:color="auto" w:fill="BFBFBF" w:themeFill="background1" w:themeFillShade="BF"/>
          </w:tcPr>
          <w:p w14:paraId="518FD450" w14:textId="77777777" w:rsidR="00456637" w:rsidRPr="00D134FE" w:rsidRDefault="00456637" w:rsidP="00456637">
            <w:pPr>
              <w:pStyle w:val="Bezmezer"/>
            </w:pPr>
            <w:r w:rsidRPr="00D134FE">
              <w:t>Požadavek na funkcionalitu každého kusu</w:t>
            </w:r>
          </w:p>
        </w:tc>
        <w:tc>
          <w:tcPr>
            <w:tcW w:w="3544" w:type="dxa"/>
            <w:shd w:val="clear" w:color="auto" w:fill="BFBFBF" w:themeFill="background1" w:themeFillShade="BF"/>
          </w:tcPr>
          <w:p w14:paraId="15D0E971" w14:textId="77777777" w:rsidR="00456637" w:rsidRPr="00D134FE" w:rsidRDefault="00456637" w:rsidP="00456637">
            <w:pPr>
              <w:pStyle w:val="Bezmezer"/>
            </w:pPr>
            <w:r w:rsidRPr="00D134FE">
              <w:t>Popis požadavku</w:t>
            </w:r>
          </w:p>
        </w:tc>
        <w:tc>
          <w:tcPr>
            <w:tcW w:w="1837" w:type="dxa"/>
            <w:shd w:val="clear" w:color="auto" w:fill="BFBFBF" w:themeFill="background1" w:themeFillShade="BF"/>
          </w:tcPr>
          <w:p w14:paraId="0A984881" w14:textId="306714FB" w:rsidR="00456637" w:rsidRPr="00D134FE" w:rsidRDefault="00B72DA1" w:rsidP="00456637">
            <w:pPr>
              <w:pStyle w:val="Bezmezer"/>
            </w:pPr>
            <w:r>
              <w:t>Míra splnění (ANO/NE)</w:t>
            </w:r>
          </w:p>
        </w:tc>
      </w:tr>
      <w:tr w:rsidR="00F439DD" w:rsidRPr="00D134FE" w14:paraId="12D0B6C6" w14:textId="77777777" w:rsidTr="00456637">
        <w:tc>
          <w:tcPr>
            <w:tcW w:w="3681" w:type="dxa"/>
            <w:shd w:val="clear" w:color="auto" w:fill="auto"/>
          </w:tcPr>
          <w:p w14:paraId="2E7FC173" w14:textId="77777777" w:rsidR="00F439DD" w:rsidRPr="00D134FE" w:rsidRDefault="00F439DD" w:rsidP="00F439DD">
            <w:pPr>
              <w:pStyle w:val="Bezmezer"/>
            </w:pPr>
            <w:r w:rsidRPr="00D134FE">
              <w:t>Modulární architektura</w:t>
            </w:r>
          </w:p>
        </w:tc>
        <w:tc>
          <w:tcPr>
            <w:tcW w:w="3544" w:type="dxa"/>
            <w:shd w:val="clear" w:color="auto" w:fill="auto"/>
          </w:tcPr>
          <w:p w14:paraId="762D2BDF" w14:textId="77777777" w:rsidR="00F439DD" w:rsidRPr="00D134FE" w:rsidRDefault="00F439DD" w:rsidP="00F439DD">
            <w:pPr>
              <w:pStyle w:val="Bezmezer"/>
            </w:pPr>
            <w:r w:rsidRPr="00D134FE">
              <w:t>Ano</w:t>
            </w:r>
          </w:p>
        </w:tc>
        <w:tc>
          <w:tcPr>
            <w:tcW w:w="1837" w:type="dxa"/>
          </w:tcPr>
          <w:p w14:paraId="3DF8F4B6" w14:textId="5AB74856" w:rsidR="00F439DD" w:rsidRPr="00D134FE" w:rsidRDefault="00F439DD" w:rsidP="00F439DD">
            <w:pPr>
              <w:pStyle w:val="Bezmezer"/>
            </w:pPr>
            <w:r w:rsidRPr="00336C01">
              <w:rPr>
                <w:rFonts w:eastAsia="Times New Roman" w:cs="Calibri"/>
                <w:color w:val="000000"/>
                <w:highlight w:val="yellow"/>
              </w:rPr>
              <w:t>Doplní účastník</w:t>
            </w:r>
          </w:p>
        </w:tc>
      </w:tr>
      <w:tr w:rsidR="00F439DD" w:rsidRPr="00D134FE" w14:paraId="5E2AABA5" w14:textId="77777777" w:rsidTr="00456637">
        <w:tc>
          <w:tcPr>
            <w:tcW w:w="3681" w:type="dxa"/>
            <w:shd w:val="clear" w:color="auto" w:fill="auto"/>
          </w:tcPr>
          <w:p w14:paraId="6C00766F" w14:textId="77777777" w:rsidR="00F439DD" w:rsidRPr="00D134FE" w:rsidRDefault="00F439DD" w:rsidP="00F439DD">
            <w:pPr>
              <w:pStyle w:val="Bezmezer"/>
            </w:pPr>
            <w:r w:rsidRPr="00D134FE">
              <w:t>Redundantní napájecí (AC) zdroje</w:t>
            </w:r>
          </w:p>
        </w:tc>
        <w:tc>
          <w:tcPr>
            <w:tcW w:w="3544" w:type="dxa"/>
            <w:shd w:val="clear" w:color="auto" w:fill="auto"/>
          </w:tcPr>
          <w:p w14:paraId="68CC7C7A" w14:textId="77777777" w:rsidR="00F439DD" w:rsidRPr="00D134FE" w:rsidRDefault="00F439DD" w:rsidP="00F439DD">
            <w:pPr>
              <w:pStyle w:val="Bezmezer"/>
            </w:pPr>
            <w:r w:rsidRPr="00D134FE">
              <w:t>minimálně osazené 2 kusy s dostatečnou kapacitou pro provoz v požadované konfiguraci</w:t>
            </w:r>
          </w:p>
        </w:tc>
        <w:tc>
          <w:tcPr>
            <w:tcW w:w="1837" w:type="dxa"/>
          </w:tcPr>
          <w:p w14:paraId="07D053C7" w14:textId="445EF6FD" w:rsidR="00F439DD" w:rsidRPr="00D134FE" w:rsidRDefault="00F439DD" w:rsidP="00F439DD">
            <w:pPr>
              <w:pStyle w:val="Bezmezer"/>
            </w:pPr>
            <w:r w:rsidRPr="00336C01">
              <w:rPr>
                <w:rFonts w:eastAsia="Times New Roman" w:cs="Calibri"/>
                <w:color w:val="000000"/>
                <w:highlight w:val="yellow"/>
              </w:rPr>
              <w:t>Doplní účastník</w:t>
            </w:r>
          </w:p>
        </w:tc>
      </w:tr>
      <w:tr w:rsidR="00F439DD" w:rsidRPr="00D134FE" w14:paraId="16A6A7CA" w14:textId="77777777" w:rsidTr="00456637">
        <w:tc>
          <w:tcPr>
            <w:tcW w:w="3681" w:type="dxa"/>
            <w:shd w:val="clear" w:color="auto" w:fill="auto"/>
          </w:tcPr>
          <w:p w14:paraId="2607B52E" w14:textId="77777777" w:rsidR="00F439DD" w:rsidRPr="00D134FE" w:rsidRDefault="00F439DD" w:rsidP="00F439DD">
            <w:pPr>
              <w:pStyle w:val="Bezmezer"/>
            </w:pPr>
            <w:r w:rsidRPr="00D134FE">
              <w:t>Maximální velikost</w:t>
            </w:r>
          </w:p>
        </w:tc>
        <w:tc>
          <w:tcPr>
            <w:tcW w:w="3544" w:type="dxa"/>
            <w:shd w:val="clear" w:color="auto" w:fill="auto"/>
          </w:tcPr>
          <w:p w14:paraId="10BE7031" w14:textId="77777777" w:rsidR="00F439DD" w:rsidRPr="00D134FE" w:rsidRDefault="00F439DD" w:rsidP="00F439DD">
            <w:pPr>
              <w:pStyle w:val="Bezmezer"/>
            </w:pPr>
            <w:r w:rsidRPr="00D134FE">
              <w:t>Hloubka: max. 600 mm</w:t>
            </w:r>
          </w:p>
          <w:p w14:paraId="74E2D067" w14:textId="77777777" w:rsidR="00F439DD" w:rsidRPr="00D134FE" w:rsidRDefault="00F439DD" w:rsidP="00F439DD">
            <w:pPr>
              <w:pStyle w:val="Bezmezer"/>
            </w:pPr>
            <w:r w:rsidRPr="00D134FE">
              <w:t>Výška: max. 10U</w:t>
            </w:r>
          </w:p>
        </w:tc>
        <w:tc>
          <w:tcPr>
            <w:tcW w:w="1837" w:type="dxa"/>
          </w:tcPr>
          <w:p w14:paraId="3C61FFFF" w14:textId="0A362965" w:rsidR="00F439DD" w:rsidRPr="00D134FE" w:rsidRDefault="00F439DD" w:rsidP="00F439DD">
            <w:pPr>
              <w:pStyle w:val="Bezmezer"/>
            </w:pPr>
            <w:r w:rsidRPr="00336C01">
              <w:rPr>
                <w:rFonts w:eastAsia="Times New Roman" w:cs="Calibri"/>
                <w:color w:val="000000"/>
                <w:highlight w:val="yellow"/>
              </w:rPr>
              <w:t>Doplní účastník</w:t>
            </w:r>
          </w:p>
        </w:tc>
      </w:tr>
      <w:tr w:rsidR="00F439DD" w:rsidRPr="00D134FE" w14:paraId="42DFADBC" w14:textId="77777777" w:rsidTr="00456637">
        <w:trPr>
          <w:trHeight w:val="360"/>
        </w:trPr>
        <w:tc>
          <w:tcPr>
            <w:tcW w:w="3681" w:type="dxa"/>
            <w:shd w:val="clear" w:color="auto" w:fill="auto"/>
          </w:tcPr>
          <w:p w14:paraId="127FB52C" w14:textId="77777777" w:rsidR="00F439DD" w:rsidRPr="00D134FE" w:rsidRDefault="00F439DD" w:rsidP="00F439DD">
            <w:pPr>
              <w:pStyle w:val="Bezmezer"/>
            </w:pPr>
            <w:r w:rsidRPr="00D134FE">
              <w:t xml:space="preserve">Sloty pro linkové karty se servisními porty </w:t>
            </w:r>
          </w:p>
        </w:tc>
        <w:tc>
          <w:tcPr>
            <w:tcW w:w="3544" w:type="dxa"/>
            <w:shd w:val="clear" w:color="auto" w:fill="auto"/>
          </w:tcPr>
          <w:p w14:paraId="485602B8" w14:textId="77777777" w:rsidR="00F439DD" w:rsidRPr="00D134FE" w:rsidRDefault="00F439DD" w:rsidP="00F439DD">
            <w:pPr>
              <w:pStyle w:val="Bezmezer"/>
            </w:pPr>
            <w:r w:rsidRPr="00D134FE">
              <w:t>Minimálně 4 sloty vyhrazené pro linkové karty se servisními porty</w:t>
            </w:r>
          </w:p>
        </w:tc>
        <w:tc>
          <w:tcPr>
            <w:tcW w:w="1837" w:type="dxa"/>
          </w:tcPr>
          <w:p w14:paraId="26B32D5A" w14:textId="5ADEC73B" w:rsidR="00F439DD" w:rsidRPr="00D134FE" w:rsidRDefault="00F439DD" w:rsidP="00F439DD">
            <w:pPr>
              <w:pStyle w:val="Bezmezer"/>
            </w:pPr>
            <w:r w:rsidRPr="00336C01">
              <w:rPr>
                <w:rFonts w:eastAsia="Times New Roman" w:cs="Calibri"/>
                <w:color w:val="000000"/>
                <w:highlight w:val="yellow"/>
              </w:rPr>
              <w:t>Doplní účastník</w:t>
            </w:r>
          </w:p>
        </w:tc>
      </w:tr>
      <w:tr w:rsidR="00F439DD" w:rsidRPr="00D134FE" w14:paraId="271E8BB1" w14:textId="77777777" w:rsidTr="00456637">
        <w:tc>
          <w:tcPr>
            <w:tcW w:w="3681" w:type="dxa"/>
            <w:shd w:val="clear" w:color="auto" w:fill="auto"/>
          </w:tcPr>
          <w:p w14:paraId="1A18EF8C" w14:textId="77777777" w:rsidR="00F439DD" w:rsidRPr="00D134FE" w:rsidRDefault="00F439DD" w:rsidP="00F439DD">
            <w:pPr>
              <w:pStyle w:val="Bezmezer"/>
            </w:pPr>
            <w:r w:rsidRPr="00D134FE">
              <w:t>Z toho volné sloty pro linkové karty se servisními porty určené pro budoucí rozšíření</w:t>
            </w:r>
          </w:p>
        </w:tc>
        <w:tc>
          <w:tcPr>
            <w:tcW w:w="3544" w:type="dxa"/>
            <w:shd w:val="clear" w:color="auto" w:fill="auto"/>
          </w:tcPr>
          <w:p w14:paraId="49AA9710" w14:textId="4A0C0087" w:rsidR="00F439DD" w:rsidRPr="00D134FE" w:rsidRDefault="00F439DD" w:rsidP="00F439DD">
            <w:pPr>
              <w:pStyle w:val="Bezmezer"/>
            </w:pPr>
            <w:r w:rsidRPr="00D134FE">
              <w:t>Minimálně 2 volné sloty musí zůstat zachovány nevyužity pro budoucí rozšiřitelnost</w:t>
            </w:r>
          </w:p>
        </w:tc>
        <w:tc>
          <w:tcPr>
            <w:tcW w:w="1837" w:type="dxa"/>
          </w:tcPr>
          <w:p w14:paraId="30722C69" w14:textId="2F8DFD79" w:rsidR="00F439DD" w:rsidRPr="00D134FE" w:rsidRDefault="00F439DD" w:rsidP="00F439DD">
            <w:pPr>
              <w:pStyle w:val="Bezmezer"/>
            </w:pPr>
            <w:r w:rsidRPr="00336C01">
              <w:rPr>
                <w:rFonts w:eastAsia="Times New Roman" w:cs="Calibri"/>
                <w:color w:val="000000"/>
                <w:highlight w:val="yellow"/>
              </w:rPr>
              <w:t>Doplní účastník</w:t>
            </w:r>
          </w:p>
        </w:tc>
      </w:tr>
      <w:tr w:rsidR="00F439DD" w:rsidRPr="00D134FE" w14:paraId="0DBF3671" w14:textId="77777777" w:rsidTr="00456637">
        <w:tc>
          <w:tcPr>
            <w:tcW w:w="3681" w:type="dxa"/>
            <w:shd w:val="clear" w:color="auto" w:fill="auto"/>
          </w:tcPr>
          <w:p w14:paraId="59E1CD15" w14:textId="77777777" w:rsidR="00F439DD" w:rsidRPr="00D134FE" w:rsidRDefault="00F439DD" w:rsidP="00F439DD">
            <w:pPr>
              <w:pStyle w:val="Bezmezer"/>
            </w:pPr>
            <w:r w:rsidRPr="00D134FE">
              <w:t>Oddělené směrovací matice (forwarding plane) – zařízení bude osazeno minimálně dvěma směrovacími kartami, fabric musí mít minimálně 512MB RAM paměti</w:t>
            </w:r>
          </w:p>
        </w:tc>
        <w:tc>
          <w:tcPr>
            <w:tcW w:w="3544" w:type="dxa"/>
            <w:shd w:val="clear" w:color="auto" w:fill="auto"/>
          </w:tcPr>
          <w:p w14:paraId="468578EB" w14:textId="77777777" w:rsidR="00F439DD" w:rsidRPr="00D134FE" w:rsidRDefault="00F439DD" w:rsidP="00F439DD">
            <w:pPr>
              <w:pStyle w:val="Bezmezer"/>
            </w:pPr>
            <w:r w:rsidRPr="00D134FE">
              <w:t>Ano</w:t>
            </w:r>
          </w:p>
        </w:tc>
        <w:tc>
          <w:tcPr>
            <w:tcW w:w="1837" w:type="dxa"/>
          </w:tcPr>
          <w:p w14:paraId="097CA47E" w14:textId="7541D908" w:rsidR="00F439DD" w:rsidRPr="00D134FE" w:rsidRDefault="00F439DD" w:rsidP="00F439DD">
            <w:pPr>
              <w:pStyle w:val="Bezmezer"/>
            </w:pPr>
            <w:r w:rsidRPr="00336C01">
              <w:rPr>
                <w:rFonts w:eastAsia="Times New Roman" w:cs="Calibri"/>
                <w:color w:val="000000"/>
                <w:highlight w:val="yellow"/>
              </w:rPr>
              <w:t>Doplní účastník</w:t>
            </w:r>
          </w:p>
        </w:tc>
      </w:tr>
      <w:tr w:rsidR="00F439DD" w:rsidRPr="00D134FE" w14:paraId="1994ACC4" w14:textId="77777777" w:rsidTr="00456637">
        <w:tc>
          <w:tcPr>
            <w:tcW w:w="3681" w:type="dxa"/>
            <w:shd w:val="clear" w:color="auto" w:fill="auto"/>
          </w:tcPr>
          <w:p w14:paraId="7B983728" w14:textId="77777777" w:rsidR="00F439DD" w:rsidRPr="00D134FE" w:rsidRDefault="00F439DD" w:rsidP="00F439DD">
            <w:pPr>
              <w:pStyle w:val="Bezmezer"/>
            </w:pPr>
            <w:r w:rsidRPr="00D134FE">
              <w:t>Oddělené řídící matice (control plane), musí mít minimálně 4 GB RAM paměti</w:t>
            </w:r>
          </w:p>
        </w:tc>
        <w:tc>
          <w:tcPr>
            <w:tcW w:w="3544" w:type="dxa"/>
            <w:shd w:val="clear" w:color="auto" w:fill="auto"/>
          </w:tcPr>
          <w:p w14:paraId="1988FCE2" w14:textId="77777777" w:rsidR="00F439DD" w:rsidRPr="00D134FE" w:rsidRDefault="00F439DD" w:rsidP="00F439DD">
            <w:pPr>
              <w:pStyle w:val="Bezmezer"/>
            </w:pPr>
            <w:r w:rsidRPr="00D134FE">
              <w:t>Ano</w:t>
            </w:r>
          </w:p>
        </w:tc>
        <w:tc>
          <w:tcPr>
            <w:tcW w:w="1837" w:type="dxa"/>
          </w:tcPr>
          <w:p w14:paraId="375A2D9D" w14:textId="7A2FEC15" w:rsidR="00F439DD" w:rsidRPr="00D134FE" w:rsidRDefault="00F439DD" w:rsidP="00F439DD">
            <w:pPr>
              <w:pStyle w:val="Bezmezer"/>
            </w:pPr>
            <w:r w:rsidRPr="00336C01">
              <w:rPr>
                <w:rFonts w:eastAsia="Times New Roman" w:cs="Calibri"/>
                <w:color w:val="000000"/>
                <w:highlight w:val="yellow"/>
              </w:rPr>
              <w:t>Doplní účastník</w:t>
            </w:r>
          </w:p>
        </w:tc>
      </w:tr>
      <w:tr w:rsidR="00F439DD" w:rsidRPr="00D134FE" w14:paraId="7D9BB4BD" w14:textId="77777777" w:rsidTr="00456637">
        <w:tc>
          <w:tcPr>
            <w:tcW w:w="3681" w:type="dxa"/>
            <w:shd w:val="clear" w:color="auto" w:fill="auto"/>
          </w:tcPr>
          <w:p w14:paraId="77B48EAD" w14:textId="77777777" w:rsidR="00F439DD" w:rsidRPr="00D134FE" w:rsidRDefault="00F439DD" w:rsidP="00F439DD">
            <w:pPr>
              <w:pStyle w:val="Bezmezer"/>
            </w:pPr>
            <w:r w:rsidRPr="00D134FE">
              <w:t>Řídící matice a směrovací matice musí být přístupné z přední části přepínače</w:t>
            </w:r>
          </w:p>
        </w:tc>
        <w:tc>
          <w:tcPr>
            <w:tcW w:w="3544" w:type="dxa"/>
            <w:shd w:val="clear" w:color="auto" w:fill="auto"/>
          </w:tcPr>
          <w:p w14:paraId="64D27AE2" w14:textId="77777777" w:rsidR="00F439DD" w:rsidRPr="00D134FE" w:rsidRDefault="00F439DD" w:rsidP="00F439DD">
            <w:pPr>
              <w:pStyle w:val="Bezmezer"/>
            </w:pPr>
            <w:r w:rsidRPr="00D134FE">
              <w:t>Ano</w:t>
            </w:r>
          </w:p>
        </w:tc>
        <w:tc>
          <w:tcPr>
            <w:tcW w:w="1837" w:type="dxa"/>
          </w:tcPr>
          <w:p w14:paraId="79C109A3" w14:textId="74E72CDD"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1E7323F1" w14:textId="77777777" w:rsidTr="00456637">
        <w:tc>
          <w:tcPr>
            <w:tcW w:w="3681" w:type="dxa"/>
            <w:shd w:val="clear" w:color="auto" w:fill="auto"/>
          </w:tcPr>
          <w:p w14:paraId="5971A0AF" w14:textId="77777777" w:rsidR="00F439DD" w:rsidRPr="00D134FE" w:rsidRDefault="00F439DD" w:rsidP="00F439DD">
            <w:pPr>
              <w:pStyle w:val="Bezmezer"/>
            </w:pPr>
            <w:r w:rsidRPr="00D134FE">
              <w:t>Minimální požadovaná propustnost na jeden slot je 160 Gbit/s (tedy 16x 10G portů na wire speed)</w:t>
            </w:r>
          </w:p>
        </w:tc>
        <w:tc>
          <w:tcPr>
            <w:tcW w:w="3544" w:type="dxa"/>
            <w:shd w:val="clear" w:color="auto" w:fill="auto"/>
          </w:tcPr>
          <w:p w14:paraId="772E344F" w14:textId="77777777" w:rsidR="00F439DD" w:rsidRPr="00D134FE" w:rsidRDefault="00F439DD" w:rsidP="00F439DD">
            <w:pPr>
              <w:pStyle w:val="Bezmezer"/>
            </w:pPr>
            <w:r w:rsidRPr="00D134FE">
              <w:t>Ano</w:t>
            </w:r>
          </w:p>
        </w:tc>
        <w:tc>
          <w:tcPr>
            <w:tcW w:w="1837" w:type="dxa"/>
          </w:tcPr>
          <w:p w14:paraId="4299B9A1" w14:textId="63B106A1"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5968DE30" w14:textId="77777777" w:rsidTr="00456637">
        <w:tc>
          <w:tcPr>
            <w:tcW w:w="3681" w:type="dxa"/>
            <w:shd w:val="clear" w:color="auto" w:fill="auto"/>
          </w:tcPr>
          <w:p w14:paraId="42368ED8" w14:textId="77777777" w:rsidR="00F439DD" w:rsidRPr="00D134FE" w:rsidRDefault="00F439DD" w:rsidP="00F439DD">
            <w:pPr>
              <w:pStyle w:val="Bezmezer"/>
            </w:pPr>
            <w:r w:rsidRPr="00D134FE">
              <w:t xml:space="preserve">Směrovací kapacita </w:t>
            </w:r>
          </w:p>
        </w:tc>
        <w:tc>
          <w:tcPr>
            <w:tcW w:w="3544" w:type="dxa"/>
            <w:shd w:val="clear" w:color="auto" w:fill="auto"/>
          </w:tcPr>
          <w:p w14:paraId="4212DA72" w14:textId="77777777" w:rsidR="00F439DD" w:rsidRPr="00D134FE" w:rsidRDefault="00F439DD" w:rsidP="00F439DD">
            <w:pPr>
              <w:pStyle w:val="Bezmezer"/>
            </w:pPr>
            <w:r w:rsidRPr="00D134FE">
              <w:t>minimálně 750 Mpps</w:t>
            </w:r>
          </w:p>
        </w:tc>
        <w:tc>
          <w:tcPr>
            <w:tcW w:w="1837" w:type="dxa"/>
          </w:tcPr>
          <w:p w14:paraId="6853296B" w14:textId="19584182"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6D75F6FB" w14:textId="77777777" w:rsidTr="00456637">
        <w:tc>
          <w:tcPr>
            <w:tcW w:w="3681" w:type="dxa"/>
            <w:shd w:val="clear" w:color="auto" w:fill="auto"/>
          </w:tcPr>
          <w:p w14:paraId="2720BBFE" w14:textId="77777777" w:rsidR="00F439DD" w:rsidRPr="00D134FE" w:rsidRDefault="00F439DD" w:rsidP="00F439DD">
            <w:pPr>
              <w:pStyle w:val="Bezmezer"/>
            </w:pPr>
            <w:r w:rsidRPr="00D134FE">
              <w:lastRenderedPageBreak/>
              <w:t xml:space="preserve">Minimální propustnost systému </w:t>
            </w:r>
          </w:p>
        </w:tc>
        <w:tc>
          <w:tcPr>
            <w:tcW w:w="3544" w:type="dxa"/>
            <w:shd w:val="clear" w:color="auto" w:fill="auto"/>
          </w:tcPr>
          <w:p w14:paraId="2DD8CFF9" w14:textId="77777777" w:rsidR="00F439DD" w:rsidRPr="00D134FE" w:rsidRDefault="00F439DD" w:rsidP="00F439DD">
            <w:pPr>
              <w:pStyle w:val="Bezmezer"/>
            </w:pPr>
            <w:r w:rsidRPr="00D134FE">
              <w:t>4,5 Tbit/s</w:t>
            </w:r>
          </w:p>
        </w:tc>
        <w:tc>
          <w:tcPr>
            <w:tcW w:w="1837" w:type="dxa"/>
          </w:tcPr>
          <w:p w14:paraId="71AF4EFB" w14:textId="69D5C4BB"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0827F355" w14:textId="77777777" w:rsidTr="00456637">
        <w:tc>
          <w:tcPr>
            <w:tcW w:w="3681" w:type="dxa"/>
            <w:shd w:val="clear" w:color="auto" w:fill="auto"/>
          </w:tcPr>
          <w:p w14:paraId="6190E881" w14:textId="49C7DA23" w:rsidR="00F439DD" w:rsidRPr="00D134FE" w:rsidRDefault="00F439DD" w:rsidP="00F439DD">
            <w:pPr>
              <w:pStyle w:val="Bezmezer"/>
            </w:pPr>
            <w:r w:rsidRPr="00D134FE">
              <w:t>Počet portů:</w:t>
            </w:r>
          </w:p>
        </w:tc>
        <w:tc>
          <w:tcPr>
            <w:tcW w:w="3544" w:type="dxa"/>
            <w:shd w:val="clear" w:color="auto" w:fill="auto"/>
          </w:tcPr>
          <w:p w14:paraId="5AC1C7ED" w14:textId="77777777" w:rsidR="00F439DD" w:rsidRPr="00D134FE" w:rsidRDefault="00F439DD" w:rsidP="00F439DD">
            <w:pPr>
              <w:pStyle w:val="Bezmezer"/>
            </w:pPr>
            <w:r w:rsidRPr="00D134FE">
              <w:t xml:space="preserve">Min. 48x 10G SFP+ </w:t>
            </w:r>
          </w:p>
          <w:p w14:paraId="32211F89" w14:textId="77777777" w:rsidR="00F439DD" w:rsidRPr="00D134FE" w:rsidRDefault="00F439DD" w:rsidP="00F439DD">
            <w:pPr>
              <w:pStyle w:val="Bezmezer"/>
            </w:pPr>
            <w:r w:rsidRPr="00D134FE">
              <w:t>Min. 16x 1G SFP</w:t>
            </w:r>
          </w:p>
          <w:p w14:paraId="432F402F" w14:textId="77777777" w:rsidR="00F439DD" w:rsidRPr="00D134FE" w:rsidRDefault="00F439DD" w:rsidP="00F439DD">
            <w:pPr>
              <w:pStyle w:val="Bezmezer"/>
            </w:pPr>
            <w:r w:rsidRPr="00D134FE">
              <w:t>Ke každému přepínači budou dodány:</w:t>
            </w:r>
          </w:p>
          <w:p w14:paraId="15EA9C67" w14:textId="618E3AAF" w:rsidR="00F439DD" w:rsidRPr="00D134FE" w:rsidRDefault="00F439DD" w:rsidP="00F439DD">
            <w:pPr>
              <w:pStyle w:val="Bezmezer"/>
            </w:pPr>
            <w:r w:rsidRPr="00D134FE">
              <w:t>36ks 10G SFP+ LR modulů</w:t>
            </w:r>
          </w:p>
          <w:p w14:paraId="3CBFDC8B" w14:textId="77777777" w:rsidR="00F439DD" w:rsidRPr="00D134FE" w:rsidRDefault="00F439DD" w:rsidP="00F439DD">
            <w:pPr>
              <w:pStyle w:val="Bezmezer"/>
            </w:pPr>
            <w:r w:rsidRPr="00D134FE">
              <w:t>12ks 10G SFP+ SR modulů</w:t>
            </w:r>
          </w:p>
          <w:p w14:paraId="0C5B3E8B" w14:textId="77777777" w:rsidR="00F439DD" w:rsidRPr="00D134FE" w:rsidRDefault="00F439DD" w:rsidP="00F439DD">
            <w:pPr>
              <w:pStyle w:val="Bezmezer"/>
            </w:pPr>
            <w:r w:rsidRPr="00D134FE">
              <w:t>8ks 1G SFP SR modulů</w:t>
            </w:r>
          </w:p>
          <w:p w14:paraId="0F34774E" w14:textId="0876B90D" w:rsidR="00F439DD" w:rsidRPr="00D134FE" w:rsidRDefault="00F439DD" w:rsidP="00F439DD">
            <w:pPr>
              <w:pStyle w:val="Bezmezer"/>
            </w:pPr>
            <w:r w:rsidRPr="00D134FE">
              <w:t>8ks 1G SFP T (RJ45) modulů</w:t>
            </w:r>
          </w:p>
        </w:tc>
        <w:tc>
          <w:tcPr>
            <w:tcW w:w="1837" w:type="dxa"/>
          </w:tcPr>
          <w:p w14:paraId="6AD1A807" w14:textId="48E93617"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18002302" w14:textId="77777777" w:rsidTr="00456637">
        <w:tc>
          <w:tcPr>
            <w:tcW w:w="3681" w:type="dxa"/>
            <w:shd w:val="clear" w:color="auto" w:fill="auto"/>
          </w:tcPr>
          <w:p w14:paraId="570094CB" w14:textId="30A9A0B6" w:rsidR="00F439DD" w:rsidRPr="00D134FE" w:rsidRDefault="00F439DD" w:rsidP="00F439DD">
            <w:pPr>
              <w:pStyle w:val="Bezmezer"/>
            </w:pPr>
            <w:r w:rsidRPr="00D134FE">
              <w:t>WLAN kontroler</w:t>
            </w:r>
          </w:p>
        </w:tc>
        <w:tc>
          <w:tcPr>
            <w:tcW w:w="3544" w:type="dxa"/>
            <w:shd w:val="clear" w:color="auto" w:fill="auto"/>
          </w:tcPr>
          <w:p w14:paraId="4C5926CF" w14:textId="240F0559" w:rsidR="00F439DD" w:rsidRPr="00D134FE" w:rsidRDefault="00F439DD" w:rsidP="00F439DD">
            <w:pPr>
              <w:pStyle w:val="Bezmezer"/>
            </w:pPr>
            <w:r w:rsidRPr="00D134FE">
              <w:t>Ano, systém musí umožnit funkci pro správu a konfiguraci dodaných WiFi AP včetně potřebných licencí</w:t>
            </w:r>
          </w:p>
        </w:tc>
        <w:tc>
          <w:tcPr>
            <w:tcW w:w="1837" w:type="dxa"/>
          </w:tcPr>
          <w:p w14:paraId="13329EBB" w14:textId="35CCE95F"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7CD99421" w14:textId="77777777" w:rsidTr="00456637">
        <w:tc>
          <w:tcPr>
            <w:tcW w:w="3681" w:type="dxa"/>
            <w:shd w:val="clear" w:color="auto" w:fill="auto"/>
            <w:vAlign w:val="center"/>
          </w:tcPr>
          <w:p w14:paraId="584BCA9C" w14:textId="77777777" w:rsidR="00F439DD" w:rsidRPr="00D134FE" w:rsidRDefault="00F439DD" w:rsidP="00F439DD">
            <w:pPr>
              <w:pStyle w:val="Bezmezer"/>
            </w:pPr>
            <w:r w:rsidRPr="00D134FE">
              <w:t>USB port pro nahrávání konfigurace a zálohy</w:t>
            </w:r>
          </w:p>
        </w:tc>
        <w:tc>
          <w:tcPr>
            <w:tcW w:w="3544" w:type="dxa"/>
            <w:shd w:val="clear" w:color="auto" w:fill="auto"/>
            <w:vAlign w:val="center"/>
          </w:tcPr>
          <w:p w14:paraId="6EA89611" w14:textId="77777777" w:rsidR="00F439DD" w:rsidRPr="00D134FE" w:rsidRDefault="00F439DD" w:rsidP="00F439DD">
            <w:pPr>
              <w:pStyle w:val="Bezmezer"/>
            </w:pPr>
            <w:r w:rsidRPr="00D134FE">
              <w:t>minimálně 1x USB port</w:t>
            </w:r>
          </w:p>
        </w:tc>
        <w:tc>
          <w:tcPr>
            <w:tcW w:w="1837" w:type="dxa"/>
          </w:tcPr>
          <w:p w14:paraId="5491EA62" w14:textId="1121B343"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3118078A" w14:textId="77777777" w:rsidTr="00456637">
        <w:tc>
          <w:tcPr>
            <w:tcW w:w="3681" w:type="dxa"/>
            <w:shd w:val="clear" w:color="auto" w:fill="auto"/>
            <w:vAlign w:val="center"/>
          </w:tcPr>
          <w:p w14:paraId="4214B0B9" w14:textId="77777777" w:rsidR="00F439DD" w:rsidRPr="00D134FE" w:rsidRDefault="00F439DD" w:rsidP="00F439DD">
            <w:pPr>
              <w:pStyle w:val="Bezmezer"/>
            </w:pPr>
            <w:r w:rsidRPr="00D134FE">
              <w:t>Dedikovaný management (out of band) nebo console port</w:t>
            </w:r>
          </w:p>
        </w:tc>
        <w:tc>
          <w:tcPr>
            <w:tcW w:w="3544" w:type="dxa"/>
            <w:shd w:val="clear" w:color="auto" w:fill="auto"/>
            <w:vAlign w:val="center"/>
          </w:tcPr>
          <w:p w14:paraId="2ECC7111" w14:textId="77777777" w:rsidR="00F439DD" w:rsidRPr="00D134FE" w:rsidRDefault="00F439DD" w:rsidP="00F439DD">
            <w:pPr>
              <w:pStyle w:val="Bezmezer"/>
            </w:pPr>
            <w:r w:rsidRPr="00D134FE">
              <w:t>miniUSB nebo RJ45 na přední straně přepínače</w:t>
            </w:r>
          </w:p>
        </w:tc>
        <w:tc>
          <w:tcPr>
            <w:tcW w:w="1837" w:type="dxa"/>
          </w:tcPr>
          <w:p w14:paraId="741A5411" w14:textId="54E6CB55"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2D59D68E" w14:textId="77777777" w:rsidTr="00456637">
        <w:tc>
          <w:tcPr>
            <w:tcW w:w="3681" w:type="dxa"/>
            <w:shd w:val="clear" w:color="auto" w:fill="auto"/>
          </w:tcPr>
          <w:p w14:paraId="01E5FA40" w14:textId="77777777" w:rsidR="00F439DD" w:rsidRPr="00D134FE" w:rsidRDefault="00F439DD" w:rsidP="00F439DD">
            <w:pPr>
              <w:pStyle w:val="Bezmezer"/>
            </w:pPr>
            <w:r w:rsidRPr="00D134FE">
              <w:t>Záznamů ve směrovací tabulce IPv4</w:t>
            </w:r>
          </w:p>
        </w:tc>
        <w:tc>
          <w:tcPr>
            <w:tcW w:w="3544" w:type="dxa"/>
            <w:shd w:val="clear" w:color="auto" w:fill="auto"/>
          </w:tcPr>
          <w:p w14:paraId="6EBE16CE" w14:textId="77777777" w:rsidR="00F439DD" w:rsidRPr="00D134FE" w:rsidRDefault="00F439DD" w:rsidP="00F439DD">
            <w:pPr>
              <w:pStyle w:val="Bezmezer"/>
            </w:pPr>
            <w:r w:rsidRPr="00D134FE">
              <w:t>Minimálně 1 milion</w:t>
            </w:r>
          </w:p>
        </w:tc>
        <w:tc>
          <w:tcPr>
            <w:tcW w:w="1837" w:type="dxa"/>
          </w:tcPr>
          <w:p w14:paraId="0D7DC777" w14:textId="35136C59"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0FD7F07E" w14:textId="77777777" w:rsidTr="00456637">
        <w:tc>
          <w:tcPr>
            <w:tcW w:w="3681" w:type="dxa"/>
            <w:shd w:val="clear" w:color="auto" w:fill="auto"/>
          </w:tcPr>
          <w:p w14:paraId="6A88D382" w14:textId="77777777" w:rsidR="00F439DD" w:rsidRPr="00D134FE" w:rsidRDefault="00F439DD" w:rsidP="00F439DD">
            <w:pPr>
              <w:pStyle w:val="Bezmezer"/>
            </w:pPr>
            <w:r w:rsidRPr="00D134FE">
              <w:t>Záznamů ve směrovací tabulce IPv6</w:t>
            </w:r>
          </w:p>
        </w:tc>
        <w:tc>
          <w:tcPr>
            <w:tcW w:w="3544" w:type="dxa"/>
            <w:shd w:val="clear" w:color="auto" w:fill="auto"/>
          </w:tcPr>
          <w:p w14:paraId="1E271ED6" w14:textId="77777777" w:rsidR="00F439DD" w:rsidRPr="00D134FE" w:rsidRDefault="00F439DD" w:rsidP="00F439DD">
            <w:pPr>
              <w:pStyle w:val="Bezmezer"/>
            </w:pPr>
            <w:r w:rsidRPr="00D134FE">
              <w:t>Minimálně 0,5 milionu</w:t>
            </w:r>
          </w:p>
        </w:tc>
        <w:tc>
          <w:tcPr>
            <w:tcW w:w="1837" w:type="dxa"/>
          </w:tcPr>
          <w:p w14:paraId="5DD6ADD7" w14:textId="45305E76"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60E0BD92" w14:textId="77777777" w:rsidTr="00456637">
        <w:tc>
          <w:tcPr>
            <w:tcW w:w="3681" w:type="dxa"/>
            <w:shd w:val="clear" w:color="auto" w:fill="auto"/>
          </w:tcPr>
          <w:p w14:paraId="6A31CE03" w14:textId="77777777" w:rsidR="00F439DD" w:rsidRPr="00D134FE" w:rsidRDefault="00F439DD" w:rsidP="00F439DD">
            <w:pPr>
              <w:pStyle w:val="Bezmezer"/>
            </w:pPr>
            <w:r w:rsidRPr="00D134FE">
              <w:t>MAC adresy</w:t>
            </w:r>
          </w:p>
        </w:tc>
        <w:tc>
          <w:tcPr>
            <w:tcW w:w="3544" w:type="dxa"/>
            <w:shd w:val="clear" w:color="auto" w:fill="auto"/>
          </w:tcPr>
          <w:p w14:paraId="13B94ACB" w14:textId="77777777" w:rsidR="00F439DD" w:rsidRPr="00D134FE" w:rsidRDefault="00F439DD" w:rsidP="00F439DD">
            <w:pPr>
              <w:pStyle w:val="Bezmezer"/>
            </w:pPr>
            <w:r w:rsidRPr="00D134FE">
              <w:t>Minimálně 128.000</w:t>
            </w:r>
          </w:p>
        </w:tc>
        <w:tc>
          <w:tcPr>
            <w:tcW w:w="1837" w:type="dxa"/>
          </w:tcPr>
          <w:p w14:paraId="46771155" w14:textId="6BA49D52"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1A0E23A9" w14:textId="77777777" w:rsidTr="00456637">
        <w:tc>
          <w:tcPr>
            <w:tcW w:w="3681" w:type="dxa"/>
            <w:shd w:val="clear" w:color="auto" w:fill="auto"/>
          </w:tcPr>
          <w:p w14:paraId="28D5861F" w14:textId="77777777" w:rsidR="00F439DD" w:rsidRPr="00D134FE" w:rsidRDefault="00F439DD" w:rsidP="00F439DD">
            <w:pPr>
              <w:pStyle w:val="Bezmezer"/>
            </w:pPr>
            <w:r w:rsidRPr="00D134FE">
              <w:t>VLAN</w:t>
            </w:r>
          </w:p>
        </w:tc>
        <w:tc>
          <w:tcPr>
            <w:tcW w:w="3544" w:type="dxa"/>
            <w:shd w:val="clear" w:color="auto" w:fill="auto"/>
          </w:tcPr>
          <w:p w14:paraId="2287254F" w14:textId="77777777" w:rsidR="00F439DD" w:rsidRPr="00D134FE" w:rsidRDefault="00F439DD" w:rsidP="00F439DD">
            <w:pPr>
              <w:pStyle w:val="Bezmezer"/>
            </w:pPr>
            <w:r w:rsidRPr="00D134FE">
              <w:t>Minimálně 4.000 aktivních VLAN</w:t>
            </w:r>
          </w:p>
        </w:tc>
        <w:tc>
          <w:tcPr>
            <w:tcW w:w="1837" w:type="dxa"/>
          </w:tcPr>
          <w:p w14:paraId="35AF1D91" w14:textId="2534456E"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05BF7FBA" w14:textId="77777777" w:rsidTr="00456637">
        <w:tc>
          <w:tcPr>
            <w:tcW w:w="3681" w:type="dxa"/>
            <w:shd w:val="clear" w:color="auto" w:fill="auto"/>
          </w:tcPr>
          <w:p w14:paraId="2B7AD806" w14:textId="77777777" w:rsidR="00F439DD" w:rsidRPr="00D134FE" w:rsidRDefault="00F439DD" w:rsidP="00F439DD">
            <w:pPr>
              <w:pStyle w:val="Bezmezer"/>
            </w:pPr>
            <w:r w:rsidRPr="00D134FE">
              <w:t>VLAN L3 rozhraní</w:t>
            </w:r>
          </w:p>
        </w:tc>
        <w:tc>
          <w:tcPr>
            <w:tcW w:w="3544" w:type="dxa"/>
            <w:shd w:val="clear" w:color="auto" w:fill="auto"/>
          </w:tcPr>
          <w:p w14:paraId="22BE188D" w14:textId="77777777" w:rsidR="00F439DD" w:rsidRPr="00D134FE" w:rsidRDefault="00F439DD" w:rsidP="00F439DD">
            <w:pPr>
              <w:pStyle w:val="Bezmezer"/>
            </w:pPr>
            <w:r w:rsidRPr="00D134FE">
              <w:t>Minimálně 4.000 aktivních L3 rozhraní</w:t>
            </w:r>
          </w:p>
        </w:tc>
        <w:tc>
          <w:tcPr>
            <w:tcW w:w="1837" w:type="dxa"/>
          </w:tcPr>
          <w:p w14:paraId="71C09FCD" w14:textId="61586380"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49C4A010" w14:textId="77777777" w:rsidTr="00456637">
        <w:tc>
          <w:tcPr>
            <w:tcW w:w="3681" w:type="dxa"/>
            <w:shd w:val="clear" w:color="auto" w:fill="auto"/>
          </w:tcPr>
          <w:p w14:paraId="1E93A69D" w14:textId="77777777" w:rsidR="00F439DD" w:rsidRPr="00D134FE" w:rsidRDefault="00F439DD" w:rsidP="00F439DD">
            <w:pPr>
              <w:pStyle w:val="Bezmezer"/>
            </w:pPr>
            <w:r w:rsidRPr="00D134FE">
              <w:t>LACP</w:t>
            </w:r>
          </w:p>
        </w:tc>
        <w:tc>
          <w:tcPr>
            <w:tcW w:w="3544" w:type="dxa"/>
            <w:shd w:val="clear" w:color="auto" w:fill="auto"/>
          </w:tcPr>
          <w:p w14:paraId="216B96AD" w14:textId="77777777" w:rsidR="00F439DD" w:rsidRPr="00D134FE" w:rsidRDefault="00F439DD" w:rsidP="00F439DD">
            <w:pPr>
              <w:pStyle w:val="Bezmezer"/>
            </w:pPr>
            <w:r w:rsidRPr="00D134FE">
              <w:t>Ano, Minimálně 128 LACP skupin</w:t>
            </w:r>
          </w:p>
        </w:tc>
        <w:tc>
          <w:tcPr>
            <w:tcW w:w="1837" w:type="dxa"/>
          </w:tcPr>
          <w:p w14:paraId="378022D2" w14:textId="16EE1DD6"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7C9EAA3A" w14:textId="77777777" w:rsidTr="00456637">
        <w:tc>
          <w:tcPr>
            <w:tcW w:w="3681" w:type="dxa"/>
            <w:shd w:val="clear" w:color="auto" w:fill="auto"/>
          </w:tcPr>
          <w:p w14:paraId="173D747C" w14:textId="77777777" w:rsidR="00F439DD" w:rsidRPr="00D134FE" w:rsidRDefault="00F439DD" w:rsidP="00F439DD">
            <w:pPr>
              <w:pStyle w:val="Bezmezer"/>
            </w:pPr>
            <w:r w:rsidRPr="00D134FE">
              <w:t>Multi-chassis link aggregation (MC-LAG)</w:t>
            </w:r>
          </w:p>
        </w:tc>
        <w:tc>
          <w:tcPr>
            <w:tcW w:w="3544" w:type="dxa"/>
            <w:shd w:val="clear" w:color="auto" w:fill="auto"/>
          </w:tcPr>
          <w:p w14:paraId="2BAA7764" w14:textId="77777777" w:rsidR="00F439DD" w:rsidRPr="00D134FE" w:rsidRDefault="00F439DD" w:rsidP="00F439DD">
            <w:pPr>
              <w:pStyle w:val="Bezmezer"/>
            </w:pPr>
            <w:r w:rsidRPr="00D134FE">
              <w:t>Ano</w:t>
            </w:r>
          </w:p>
        </w:tc>
        <w:tc>
          <w:tcPr>
            <w:tcW w:w="1837" w:type="dxa"/>
          </w:tcPr>
          <w:p w14:paraId="45B2EF99" w14:textId="47FB69A4"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364CA191" w14:textId="77777777" w:rsidTr="00456637">
        <w:tc>
          <w:tcPr>
            <w:tcW w:w="3681" w:type="dxa"/>
            <w:shd w:val="clear" w:color="auto" w:fill="auto"/>
          </w:tcPr>
          <w:p w14:paraId="6DF5779E" w14:textId="77777777" w:rsidR="00F439DD" w:rsidRPr="00D134FE" w:rsidRDefault="00F439DD" w:rsidP="00F439DD">
            <w:pPr>
              <w:pStyle w:val="Bezmezer"/>
            </w:pPr>
            <w:r w:rsidRPr="00D134FE">
              <w:t>Směrovací protokoly</w:t>
            </w:r>
          </w:p>
        </w:tc>
        <w:tc>
          <w:tcPr>
            <w:tcW w:w="3544" w:type="dxa"/>
            <w:shd w:val="clear" w:color="auto" w:fill="auto"/>
          </w:tcPr>
          <w:p w14:paraId="7CFACEAC" w14:textId="77777777" w:rsidR="00F439DD" w:rsidRPr="00D134FE" w:rsidRDefault="00F439DD" w:rsidP="00F439DD">
            <w:pPr>
              <w:pStyle w:val="Bezmezer"/>
            </w:pPr>
            <w:r w:rsidRPr="00D134FE">
              <w:t>Ano, RIP, RIPng, OSPF, OSPFv3, IS</w:t>
            </w:r>
            <w:r w:rsidRPr="00D134FE">
              <w:noBreakHyphen/>
              <w:t>IS, IS</w:t>
            </w:r>
            <w:r w:rsidRPr="00D134FE">
              <w:noBreakHyphen/>
              <w:t>ISv6, BGP a BGP4+</w:t>
            </w:r>
          </w:p>
        </w:tc>
        <w:tc>
          <w:tcPr>
            <w:tcW w:w="1837" w:type="dxa"/>
          </w:tcPr>
          <w:p w14:paraId="3CD79A70" w14:textId="13109CAF"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424E441E" w14:textId="77777777" w:rsidTr="00456637">
        <w:tc>
          <w:tcPr>
            <w:tcW w:w="3681" w:type="dxa"/>
            <w:shd w:val="clear" w:color="auto" w:fill="auto"/>
          </w:tcPr>
          <w:p w14:paraId="34DEFA37" w14:textId="77777777" w:rsidR="00F439DD" w:rsidRPr="00D134FE" w:rsidRDefault="00F439DD" w:rsidP="00F439DD">
            <w:pPr>
              <w:pStyle w:val="Bezmezer"/>
            </w:pPr>
            <w:r w:rsidRPr="00D134FE">
              <w:t>Podpora technologie VRRP a VRRPv6</w:t>
            </w:r>
          </w:p>
        </w:tc>
        <w:tc>
          <w:tcPr>
            <w:tcW w:w="3544" w:type="dxa"/>
            <w:shd w:val="clear" w:color="auto" w:fill="auto"/>
          </w:tcPr>
          <w:p w14:paraId="6931CED8" w14:textId="77777777" w:rsidR="00F439DD" w:rsidRPr="00D134FE" w:rsidRDefault="00F439DD" w:rsidP="00F439DD">
            <w:pPr>
              <w:pStyle w:val="Bezmezer"/>
            </w:pPr>
            <w:r w:rsidRPr="00D134FE">
              <w:t>Ano</w:t>
            </w:r>
          </w:p>
        </w:tc>
        <w:tc>
          <w:tcPr>
            <w:tcW w:w="1837" w:type="dxa"/>
          </w:tcPr>
          <w:p w14:paraId="36D91D85" w14:textId="7F57B2D2"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3C994626" w14:textId="77777777" w:rsidTr="00456637">
        <w:tc>
          <w:tcPr>
            <w:tcW w:w="3681" w:type="dxa"/>
            <w:shd w:val="clear" w:color="auto" w:fill="auto"/>
          </w:tcPr>
          <w:p w14:paraId="4F9813B5" w14:textId="77777777" w:rsidR="00F439DD" w:rsidRPr="00D134FE" w:rsidRDefault="00F439DD" w:rsidP="00F439DD">
            <w:pPr>
              <w:pStyle w:val="Bezmezer"/>
            </w:pPr>
            <w:r w:rsidRPr="00D134FE">
              <w:t>Podpora multicastových směrovacích protokolů PIM-SM, PIM-SSM pro IPv4 a IPv6</w:t>
            </w:r>
          </w:p>
        </w:tc>
        <w:tc>
          <w:tcPr>
            <w:tcW w:w="3544" w:type="dxa"/>
            <w:shd w:val="clear" w:color="auto" w:fill="auto"/>
          </w:tcPr>
          <w:p w14:paraId="1838D44F" w14:textId="77777777" w:rsidR="00F439DD" w:rsidRPr="00D134FE" w:rsidRDefault="00F439DD" w:rsidP="00F439DD">
            <w:pPr>
              <w:pStyle w:val="Bezmezer"/>
            </w:pPr>
            <w:r w:rsidRPr="00D134FE">
              <w:t>Ano</w:t>
            </w:r>
          </w:p>
        </w:tc>
        <w:tc>
          <w:tcPr>
            <w:tcW w:w="1837" w:type="dxa"/>
          </w:tcPr>
          <w:p w14:paraId="57358E19" w14:textId="62742CE8"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35895DC2" w14:textId="77777777" w:rsidTr="00456637">
        <w:tc>
          <w:tcPr>
            <w:tcW w:w="3681" w:type="dxa"/>
            <w:shd w:val="clear" w:color="auto" w:fill="auto"/>
          </w:tcPr>
          <w:p w14:paraId="5F24FD50" w14:textId="77777777" w:rsidR="00F439DD" w:rsidRPr="00D134FE" w:rsidRDefault="00F439DD" w:rsidP="00F439DD">
            <w:pPr>
              <w:pStyle w:val="Bezmezer"/>
            </w:pPr>
            <w:r w:rsidRPr="00D134FE">
              <w:t>Podpora IGMPv1,v2,v3 a technologie IGMP snooping</w:t>
            </w:r>
          </w:p>
        </w:tc>
        <w:tc>
          <w:tcPr>
            <w:tcW w:w="3544" w:type="dxa"/>
            <w:shd w:val="clear" w:color="auto" w:fill="auto"/>
          </w:tcPr>
          <w:p w14:paraId="2916DA47" w14:textId="77777777" w:rsidR="00F439DD" w:rsidRPr="00D134FE" w:rsidRDefault="00F439DD" w:rsidP="00F439DD">
            <w:pPr>
              <w:pStyle w:val="Bezmezer"/>
            </w:pPr>
            <w:r w:rsidRPr="00D134FE">
              <w:t>Ano</w:t>
            </w:r>
          </w:p>
        </w:tc>
        <w:tc>
          <w:tcPr>
            <w:tcW w:w="1837" w:type="dxa"/>
          </w:tcPr>
          <w:p w14:paraId="6CC0A511" w14:textId="1DEB9B9F"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31CEFC61" w14:textId="77777777" w:rsidTr="00456637">
        <w:tc>
          <w:tcPr>
            <w:tcW w:w="3681" w:type="dxa"/>
            <w:shd w:val="clear" w:color="auto" w:fill="auto"/>
          </w:tcPr>
          <w:p w14:paraId="71DEBA8F" w14:textId="77777777" w:rsidR="00F439DD" w:rsidRPr="00D134FE" w:rsidRDefault="00F439DD" w:rsidP="00F439DD">
            <w:pPr>
              <w:pStyle w:val="Bezmezer"/>
            </w:pPr>
            <w:r w:rsidRPr="00D134FE">
              <w:t>Podpora technologie multicast VPN</w:t>
            </w:r>
          </w:p>
        </w:tc>
        <w:tc>
          <w:tcPr>
            <w:tcW w:w="3544" w:type="dxa"/>
            <w:shd w:val="clear" w:color="auto" w:fill="auto"/>
          </w:tcPr>
          <w:p w14:paraId="08A7ED0C" w14:textId="77777777" w:rsidR="00F439DD" w:rsidRPr="00D134FE" w:rsidRDefault="00F439DD" w:rsidP="00F439DD">
            <w:pPr>
              <w:pStyle w:val="Bezmezer"/>
            </w:pPr>
            <w:r w:rsidRPr="00D134FE">
              <w:t>Ano</w:t>
            </w:r>
          </w:p>
        </w:tc>
        <w:tc>
          <w:tcPr>
            <w:tcW w:w="1837" w:type="dxa"/>
          </w:tcPr>
          <w:p w14:paraId="2D3DAAD2" w14:textId="72BDE658"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12F254BF" w14:textId="77777777" w:rsidTr="00456637">
        <w:tc>
          <w:tcPr>
            <w:tcW w:w="3681" w:type="dxa"/>
            <w:shd w:val="clear" w:color="auto" w:fill="auto"/>
          </w:tcPr>
          <w:p w14:paraId="6CB4D0A7" w14:textId="77777777" w:rsidR="00F439DD" w:rsidRPr="00D134FE" w:rsidRDefault="00F439DD" w:rsidP="00F439DD">
            <w:pPr>
              <w:pStyle w:val="Bezmezer"/>
            </w:pPr>
            <w:r w:rsidRPr="00D134FE">
              <w:t>Podpora BFD v hardware, nikoliv v CPU (BFD interval odesílání paketů 4ms a méně, detekční interval 10ms)</w:t>
            </w:r>
          </w:p>
        </w:tc>
        <w:tc>
          <w:tcPr>
            <w:tcW w:w="3544" w:type="dxa"/>
            <w:shd w:val="clear" w:color="auto" w:fill="auto"/>
          </w:tcPr>
          <w:p w14:paraId="6FB59871" w14:textId="77777777" w:rsidR="00F439DD" w:rsidRPr="00D134FE" w:rsidRDefault="00F439DD" w:rsidP="00F439DD">
            <w:pPr>
              <w:pStyle w:val="Bezmezer"/>
            </w:pPr>
            <w:r w:rsidRPr="00D134FE">
              <w:t>Ano</w:t>
            </w:r>
          </w:p>
        </w:tc>
        <w:tc>
          <w:tcPr>
            <w:tcW w:w="1837" w:type="dxa"/>
          </w:tcPr>
          <w:p w14:paraId="24A617F8" w14:textId="7A3AB806"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54566E81" w14:textId="77777777" w:rsidTr="00456637">
        <w:tc>
          <w:tcPr>
            <w:tcW w:w="3681" w:type="dxa"/>
            <w:shd w:val="clear" w:color="auto" w:fill="auto"/>
          </w:tcPr>
          <w:p w14:paraId="75A9DA15" w14:textId="77777777" w:rsidR="00F439DD" w:rsidRPr="00D134FE" w:rsidRDefault="00F439DD" w:rsidP="00F439DD">
            <w:pPr>
              <w:pStyle w:val="Bezmezer"/>
            </w:pPr>
            <w:r w:rsidRPr="00D134FE">
              <w:t>Podpora BFD pro IS-IS, OSPF, BGP, VRRP a PIM</w:t>
            </w:r>
          </w:p>
        </w:tc>
        <w:tc>
          <w:tcPr>
            <w:tcW w:w="3544" w:type="dxa"/>
            <w:shd w:val="clear" w:color="auto" w:fill="auto"/>
          </w:tcPr>
          <w:p w14:paraId="10204866" w14:textId="77777777" w:rsidR="00F439DD" w:rsidRPr="00D134FE" w:rsidRDefault="00F439DD" w:rsidP="00F439DD">
            <w:pPr>
              <w:pStyle w:val="Bezmezer"/>
            </w:pPr>
            <w:r w:rsidRPr="00D134FE">
              <w:t>Ano</w:t>
            </w:r>
          </w:p>
        </w:tc>
        <w:tc>
          <w:tcPr>
            <w:tcW w:w="1837" w:type="dxa"/>
          </w:tcPr>
          <w:p w14:paraId="418632C4" w14:textId="39B2BA56"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21B54F23" w14:textId="77777777" w:rsidTr="00456637">
        <w:tc>
          <w:tcPr>
            <w:tcW w:w="3681" w:type="dxa"/>
            <w:shd w:val="clear" w:color="auto" w:fill="auto"/>
          </w:tcPr>
          <w:p w14:paraId="12DA3AE2" w14:textId="77777777" w:rsidR="00F439DD" w:rsidRPr="00D134FE" w:rsidRDefault="00F439DD" w:rsidP="00F439DD">
            <w:pPr>
              <w:pStyle w:val="Bezmezer"/>
            </w:pPr>
            <w:r w:rsidRPr="00D134FE">
              <w:t>STP, RSTP, MSTP nebo jiný „per VLAN“ kompatibilní protokol</w:t>
            </w:r>
          </w:p>
        </w:tc>
        <w:tc>
          <w:tcPr>
            <w:tcW w:w="3544" w:type="dxa"/>
            <w:shd w:val="clear" w:color="auto" w:fill="auto"/>
          </w:tcPr>
          <w:p w14:paraId="5911B8C8" w14:textId="77777777" w:rsidR="00F439DD" w:rsidRPr="00D134FE" w:rsidRDefault="00F439DD" w:rsidP="00F439DD">
            <w:pPr>
              <w:pStyle w:val="Bezmezer"/>
            </w:pPr>
            <w:r w:rsidRPr="00D134FE">
              <w:t>Ano, např. PVST+</w:t>
            </w:r>
          </w:p>
        </w:tc>
        <w:tc>
          <w:tcPr>
            <w:tcW w:w="1837" w:type="dxa"/>
          </w:tcPr>
          <w:p w14:paraId="17EAB1D7" w14:textId="18A34E56"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2F48AD69" w14:textId="77777777" w:rsidTr="00456637">
        <w:tc>
          <w:tcPr>
            <w:tcW w:w="3681" w:type="dxa"/>
            <w:shd w:val="clear" w:color="auto" w:fill="auto"/>
          </w:tcPr>
          <w:p w14:paraId="43A9B6E0" w14:textId="77777777" w:rsidR="00F439DD" w:rsidRPr="00D134FE" w:rsidRDefault="00F439DD" w:rsidP="00F439DD">
            <w:pPr>
              <w:pStyle w:val="Bezmezer"/>
            </w:pPr>
            <w:r w:rsidRPr="00D134FE">
              <w:t xml:space="preserve">Virtuální směrovací instance (VRF) </w:t>
            </w:r>
          </w:p>
        </w:tc>
        <w:tc>
          <w:tcPr>
            <w:tcW w:w="3544" w:type="dxa"/>
            <w:shd w:val="clear" w:color="auto" w:fill="auto"/>
          </w:tcPr>
          <w:p w14:paraId="60D97BF3" w14:textId="77777777" w:rsidR="00F439DD" w:rsidRPr="00D134FE" w:rsidRDefault="00F439DD" w:rsidP="00F439DD">
            <w:pPr>
              <w:pStyle w:val="Bezmezer"/>
            </w:pPr>
            <w:r w:rsidRPr="00D134FE">
              <w:t>Ano, minimálně 2000</w:t>
            </w:r>
          </w:p>
        </w:tc>
        <w:tc>
          <w:tcPr>
            <w:tcW w:w="1837" w:type="dxa"/>
          </w:tcPr>
          <w:p w14:paraId="12750B8C" w14:textId="4C00EB98"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64C84347" w14:textId="77777777" w:rsidTr="00456637">
        <w:tc>
          <w:tcPr>
            <w:tcW w:w="3681" w:type="dxa"/>
            <w:shd w:val="clear" w:color="auto" w:fill="auto"/>
          </w:tcPr>
          <w:p w14:paraId="12316DCA" w14:textId="77777777" w:rsidR="00F439DD" w:rsidRPr="00D134FE" w:rsidRDefault="00F439DD" w:rsidP="00F439DD">
            <w:pPr>
              <w:pStyle w:val="Bezmezer"/>
            </w:pPr>
            <w:r w:rsidRPr="00D134FE">
              <w:t>Podpora technologie ISSU</w:t>
            </w:r>
          </w:p>
        </w:tc>
        <w:tc>
          <w:tcPr>
            <w:tcW w:w="3544" w:type="dxa"/>
            <w:shd w:val="clear" w:color="auto" w:fill="auto"/>
          </w:tcPr>
          <w:p w14:paraId="0D4D8D4B" w14:textId="77777777" w:rsidR="00F439DD" w:rsidRPr="00D134FE" w:rsidRDefault="00F439DD" w:rsidP="00F439DD">
            <w:pPr>
              <w:pStyle w:val="Bezmezer"/>
            </w:pPr>
            <w:r w:rsidRPr="00D134FE">
              <w:t>Ano</w:t>
            </w:r>
          </w:p>
        </w:tc>
        <w:tc>
          <w:tcPr>
            <w:tcW w:w="1837" w:type="dxa"/>
          </w:tcPr>
          <w:p w14:paraId="73321E7B" w14:textId="5A5B0274"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4248FD0D" w14:textId="77777777" w:rsidTr="00456637">
        <w:tc>
          <w:tcPr>
            <w:tcW w:w="3681" w:type="dxa"/>
            <w:shd w:val="clear" w:color="auto" w:fill="auto"/>
          </w:tcPr>
          <w:p w14:paraId="71C9D887" w14:textId="77777777" w:rsidR="00F439DD" w:rsidRPr="00D134FE" w:rsidRDefault="00F439DD" w:rsidP="00F439DD">
            <w:pPr>
              <w:pStyle w:val="Bezmezer"/>
            </w:pPr>
            <w:r w:rsidRPr="00D134FE">
              <w:t xml:space="preserve">Podpora H-QoS </w:t>
            </w:r>
          </w:p>
        </w:tc>
        <w:tc>
          <w:tcPr>
            <w:tcW w:w="3544" w:type="dxa"/>
            <w:shd w:val="clear" w:color="auto" w:fill="auto"/>
          </w:tcPr>
          <w:p w14:paraId="678495CC" w14:textId="77777777" w:rsidR="00F439DD" w:rsidRPr="00D134FE" w:rsidRDefault="00F439DD" w:rsidP="00F439DD">
            <w:pPr>
              <w:pStyle w:val="Bezmezer"/>
            </w:pPr>
            <w:r w:rsidRPr="00D134FE">
              <w:t>minimálně 5 úrovní</w:t>
            </w:r>
          </w:p>
        </w:tc>
        <w:tc>
          <w:tcPr>
            <w:tcW w:w="1837" w:type="dxa"/>
          </w:tcPr>
          <w:p w14:paraId="64739C88" w14:textId="707A0CFB"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0B184283" w14:textId="77777777" w:rsidTr="00456637">
        <w:tc>
          <w:tcPr>
            <w:tcW w:w="3681" w:type="dxa"/>
            <w:shd w:val="clear" w:color="auto" w:fill="auto"/>
          </w:tcPr>
          <w:p w14:paraId="0520A7EE" w14:textId="77777777" w:rsidR="00F439DD" w:rsidRPr="00D134FE" w:rsidRDefault="00F439DD" w:rsidP="00F439DD">
            <w:pPr>
              <w:pStyle w:val="Bezmezer"/>
            </w:pPr>
            <w:r w:rsidRPr="00D134FE">
              <w:t>Technologie Y. 1731, 802.3ah, 802.1ag,</w:t>
            </w:r>
          </w:p>
        </w:tc>
        <w:tc>
          <w:tcPr>
            <w:tcW w:w="3544" w:type="dxa"/>
            <w:shd w:val="clear" w:color="auto" w:fill="auto"/>
          </w:tcPr>
          <w:p w14:paraId="50D6FE85" w14:textId="77777777" w:rsidR="00F439DD" w:rsidRPr="00D134FE" w:rsidRDefault="00F439DD" w:rsidP="00F439DD">
            <w:pPr>
              <w:pStyle w:val="Bezmezer"/>
            </w:pPr>
            <w:r w:rsidRPr="00D134FE">
              <w:t>Ano</w:t>
            </w:r>
          </w:p>
        </w:tc>
        <w:tc>
          <w:tcPr>
            <w:tcW w:w="1837" w:type="dxa"/>
          </w:tcPr>
          <w:p w14:paraId="62EF22D5" w14:textId="1550E828" w:rsidR="00F439DD" w:rsidRPr="00D134FE" w:rsidRDefault="00F439DD" w:rsidP="00F439DD">
            <w:pPr>
              <w:pStyle w:val="Bezmezer"/>
            </w:pPr>
            <w:r w:rsidRPr="002F53E7">
              <w:rPr>
                <w:rFonts w:eastAsia="Times New Roman" w:cs="Calibri"/>
                <w:color w:val="000000"/>
                <w:highlight w:val="yellow"/>
              </w:rPr>
              <w:t>Doplní účastník</w:t>
            </w:r>
          </w:p>
        </w:tc>
      </w:tr>
      <w:tr w:rsidR="00F439DD" w:rsidRPr="00D134FE" w14:paraId="58819236" w14:textId="77777777" w:rsidTr="00456637">
        <w:tc>
          <w:tcPr>
            <w:tcW w:w="3681" w:type="dxa"/>
            <w:shd w:val="clear" w:color="auto" w:fill="auto"/>
          </w:tcPr>
          <w:p w14:paraId="3CBC5C1B" w14:textId="77777777" w:rsidR="00F439DD" w:rsidRPr="00D134FE" w:rsidRDefault="00F439DD" w:rsidP="00F439DD">
            <w:pPr>
              <w:pStyle w:val="Bezmezer"/>
            </w:pPr>
            <w:r w:rsidRPr="00D134FE">
              <w:t>ACL na IPv6, IPv4 a L2 hlavičku</w:t>
            </w:r>
          </w:p>
        </w:tc>
        <w:tc>
          <w:tcPr>
            <w:tcW w:w="3544" w:type="dxa"/>
            <w:shd w:val="clear" w:color="auto" w:fill="auto"/>
          </w:tcPr>
          <w:p w14:paraId="21263A59" w14:textId="77777777" w:rsidR="00F439DD" w:rsidRPr="00D134FE" w:rsidRDefault="00F439DD" w:rsidP="00F439DD">
            <w:pPr>
              <w:pStyle w:val="Bezmezer"/>
            </w:pPr>
            <w:r w:rsidRPr="00D134FE">
              <w:t>Ano</w:t>
            </w:r>
          </w:p>
        </w:tc>
        <w:tc>
          <w:tcPr>
            <w:tcW w:w="1837" w:type="dxa"/>
          </w:tcPr>
          <w:p w14:paraId="52992732" w14:textId="5F012FA0" w:rsidR="00F439DD" w:rsidRPr="00D134FE" w:rsidRDefault="00F439DD" w:rsidP="00F439DD">
            <w:pPr>
              <w:pStyle w:val="Bezmezer"/>
            </w:pPr>
            <w:r w:rsidRPr="00702F81">
              <w:rPr>
                <w:rFonts w:eastAsia="Times New Roman" w:cs="Calibri"/>
                <w:color w:val="000000"/>
                <w:highlight w:val="yellow"/>
              </w:rPr>
              <w:t>Doplní účastník</w:t>
            </w:r>
          </w:p>
        </w:tc>
      </w:tr>
      <w:tr w:rsidR="00F439DD" w:rsidRPr="00D134FE" w14:paraId="37F0716C" w14:textId="77777777" w:rsidTr="00456637">
        <w:tc>
          <w:tcPr>
            <w:tcW w:w="3681" w:type="dxa"/>
            <w:shd w:val="clear" w:color="auto" w:fill="auto"/>
          </w:tcPr>
          <w:p w14:paraId="7DD314C7" w14:textId="77777777" w:rsidR="00F439DD" w:rsidRPr="00D134FE" w:rsidRDefault="00F439DD" w:rsidP="00F439DD">
            <w:pPr>
              <w:pStyle w:val="Bezmezer"/>
            </w:pPr>
            <w:r w:rsidRPr="00D134FE">
              <w:t xml:space="preserve">Podpora vertikálního stohování – možnost připojit přístupové přepínače, které se chovají jako vzdálené linkové karty (z pohledu </w:t>
            </w:r>
            <w:r w:rsidRPr="00D134FE">
              <w:lastRenderedPageBreak/>
              <w:t>správy se jedná o jedno zařízení jako celek), podpora minimálně 100 virtualizovaných přístupových přepínačů</w:t>
            </w:r>
          </w:p>
        </w:tc>
        <w:tc>
          <w:tcPr>
            <w:tcW w:w="3544" w:type="dxa"/>
            <w:shd w:val="clear" w:color="auto" w:fill="auto"/>
          </w:tcPr>
          <w:p w14:paraId="25D11D77" w14:textId="77777777" w:rsidR="00F439DD" w:rsidRPr="00D134FE" w:rsidRDefault="00F439DD" w:rsidP="00F439DD">
            <w:pPr>
              <w:pStyle w:val="Bezmezer"/>
            </w:pPr>
            <w:r w:rsidRPr="00D134FE">
              <w:lastRenderedPageBreak/>
              <w:t>Ano, možnost budoucího nasazení</w:t>
            </w:r>
          </w:p>
        </w:tc>
        <w:tc>
          <w:tcPr>
            <w:tcW w:w="1837" w:type="dxa"/>
          </w:tcPr>
          <w:p w14:paraId="62642BC8" w14:textId="4B8CE5EA" w:rsidR="00F439DD" w:rsidRPr="00D134FE" w:rsidRDefault="00F439DD" w:rsidP="00F439DD">
            <w:pPr>
              <w:pStyle w:val="Bezmezer"/>
            </w:pPr>
            <w:r w:rsidRPr="00702F81">
              <w:rPr>
                <w:rFonts w:eastAsia="Times New Roman" w:cs="Calibri"/>
                <w:color w:val="000000"/>
                <w:highlight w:val="yellow"/>
              </w:rPr>
              <w:t>Doplní účastník</w:t>
            </w:r>
          </w:p>
        </w:tc>
      </w:tr>
      <w:tr w:rsidR="00F439DD" w:rsidRPr="00D134FE" w14:paraId="5A0A3916" w14:textId="77777777" w:rsidTr="00456637">
        <w:tc>
          <w:tcPr>
            <w:tcW w:w="3681" w:type="dxa"/>
            <w:shd w:val="clear" w:color="auto" w:fill="auto"/>
          </w:tcPr>
          <w:p w14:paraId="1E3C06F1" w14:textId="77777777" w:rsidR="00F439DD" w:rsidRPr="00D134FE" w:rsidRDefault="00F439DD" w:rsidP="00F439DD">
            <w:pPr>
              <w:pStyle w:val="Bezmezer"/>
            </w:pPr>
            <w:r w:rsidRPr="00D134FE">
              <w:t>Podpora technologie RSPAN a lokálního zrcadlení provozu</w:t>
            </w:r>
          </w:p>
        </w:tc>
        <w:tc>
          <w:tcPr>
            <w:tcW w:w="3544" w:type="dxa"/>
            <w:shd w:val="clear" w:color="auto" w:fill="auto"/>
          </w:tcPr>
          <w:p w14:paraId="7FE302B2" w14:textId="77777777" w:rsidR="00F439DD" w:rsidRPr="00D134FE" w:rsidRDefault="00F439DD" w:rsidP="00F439DD">
            <w:pPr>
              <w:pStyle w:val="Bezmezer"/>
            </w:pPr>
            <w:r w:rsidRPr="00D134FE">
              <w:t>Ano</w:t>
            </w:r>
          </w:p>
        </w:tc>
        <w:tc>
          <w:tcPr>
            <w:tcW w:w="1837" w:type="dxa"/>
          </w:tcPr>
          <w:p w14:paraId="42EB5AE1" w14:textId="775D2536" w:rsidR="00F439DD" w:rsidRPr="00D134FE" w:rsidRDefault="00F439DD" w:rsidP="00F439DD">
            <w:pPr>
              <w:pStyle w:val="Bezmezer"/>
            </w:pPr>
            <w:r w:rsidRPr="00702F81">
              <w:rPr>
                <w:rFonts w:eastAsia="Times New Roman" w:cs="Calibri"/>
                <w:color w:val="000000"/>
                <w:highlight w:val="yellow"/>
              </w:rPr>
              <w:t>Doplní účastník</w:t>
            </w:r>
          </w:p>
        </w:tc>
      </w:tr>
      <w:tr w:rsidR="00F439DD" w:rsidRPr="00D134FE" w14:paraId="40703EDE" w14:textId="77777777" w:rsidTr="00456637">
        <w:tc>
          <w:tcPr>
            <w:tcW w:w="3681" w:type="dxa"/>
            <w:shd w:val="clear" w:color="auto" w:fill="auto"/>
          </w:tcPr>
          <w:p w14:paraId="553CE88B" w14:textId="77777777" w:rsidR="00F439DD" w:rsidRPr="00D134FE" w:rsidRDefault="00F439DD" w:rsidP="00F439DD">
            <w:pPr>
              <w:pStyle w:val="Bezmezer"/>
            </w:pPr>
            <w:r w:rsidRPr="00D134FE">
              <w:t>Podpora technologie Netflow v hardware (možnost sbírat nevzorkovaná data)</w:t>
            </w:r>
          </w:p>
        </w:tc>
        <w:tc>
          <w:tcPr>
            <w:tcW w:w="3544" w:type="dxa"/>
            <w:shd w:val="clear" w:color="auto" w:fill="auto"/>
          </w:tcPr>
          <w:p w14:paraId="1CB1F763" w14:textId="77777777" w:rsidR="00F439DD" w:rsidRPr="00D134FE" w:rsidRDefault="00F439DD" w:rsidP="00F439DD">
            <w:pPr>
              <w:pStyle w:val="Bezmezer"/>
            </w:pPr>
            <w:r w:rsidRPr="00D134FE">
              <w:t>Ano</w:t>
            </w:r>
          </w:p>
        </w:tc>
        <w:tc>
          <w:tcPr>
            <w:tcW w:w="1837" w:type="dxa"/>
          </w:tcPr>
          <w:p w14:paraId="726C511A" w14:textId="4B697556" w:rsidR="00F439DD" w:rsidRPr="00D134FE" w:rsidRDefault="00F439DD" w:rsidP="00F439DD">
            <w:pPr>
              <w:pStyle w:val="Bezmezer"/>
            </w:pPr>
            <w:r w:rsidRPr="00702F81">
              <w:rPr>
                <w:rFonts w:eastAsia="Times New Roman" w:cs="Calibri"/>
                <w:color w:val="000000"/>
                <w:highlight w:val="yellow"/>
              </w:rPr>
              <w:t>Doplní účastník</w:t>
            </w:r>
          </w:p>
        </w:tc>
      </w:tr>
      <w:tr w:rsidR="00F439DD" w:rsidRPr="00D134FE" w14:paraId="5276C902" w14:textId="77777777" w:rsidTr="00456637">
        <w:tc>
          <w:tcPr>
            <w:tcW w:w="3681" w:type="dxa"/>
            <w:shd w:val="clear" w:color="auto" w:fill="auto"/>
          </w:tcPr>
          <w:p w14:paraId="2D289E32" w14:textId="77777777" w:rsidR="00F439DD" w:rsidRPr="00D134FE" w:rsidRDefault="00F439DD" w:rsidP="00F439DD">
            <w:pPr>
              <w:pStyle w:val="Bezmezer"/>
            </w:pPr>
            <w:r w:rsidRPr="00D134FE">
              <w:t>Podpora konfigurace přes CLI - SSH, Telnet a lokální konzole</w:t>
            </w:r>
          </w:p>
        </w:tc>
        <w:tc>
          <w:tcPr>
            <w:tcW w:w="3544" w:type="dxa"/>
            <w:shd w:val="clear" w:color="auto" w:fill="auto"/>
          </w:tcPr>
          <w:p w14:paraId="0A49ABF3" w14:textId="77777777" w:rsidR="00F439DD" w:rsidRPr="00D134FE" w:rsidRDefault="00F439DD" w:rsidP="00F439DD">
            <w:pPr>
              <w:pStyle w:val="Bezmezer"/>
            </w:pPr>
            <w:r w:rsidRPr="00D134FE">
              <w:t>Ano</w:t>
            </w:r>
          </w:p>
        </w:tc>
        <w:tc>
          <w:tcPr>
            <w:tcW w:w="1837" w:type="dxa"/>
          </w:tcPr>
          <w:p w14:paraId="47563D34" w14:textId="27C753AA" w:rsidR="00F439DD" w:rsidRPr="00D134FE" w:rsidRDefault="00F439DD" w:rsidP="00F439DD">
            <w:pPr>
              <w:pStyle w:val="Bezmezer"/>
            </w:pPr>
            <w:r w:rsidRPr="00702F81">
              <w:rPr>
                <w:rFonts w:eastAsia="Times New Roman" w:cs="Calibri"/>
                <w:color w:val="000000"/>
                <w:highlight w:val="yellow"/>
              </w:rPr>
              <w:t>Doplní účastník</w:t>
            </w:r>
          </w:p>
        </w:tc>
      </w:tr>
      <w:tr w:rsidR="00F439DD" w:rsidRPr="00D134FE" w14:paraId="3B63811F" w14:textId="77777777" w:rsidTr="00456637">
        <w:tc>
          <w:tcPr>
            <w:tcW w:w="3681" w:type="dxa"/>
            <w:shd w:val="clear" w:color="auto" w:fill="auto"/>
          </w:tcPr>
          <w:p w14:paraId="320A38C1" w14:textId="77777777" w:rsidR="00F439DD" w:rsidRPr="00D134FE" w:rsidRDefault="00F439DD" w:rsidP="00F439DD">
            <w:pPr>
              <w:pStyle w:val="Bezmezer"/>
            </w:pPr>
            <w:r w:rsidRPr="00D134FE">
              <w:t>Podpora technologie SNMPv1, v2c a v3</w:t>
            </w:r>
          </w:p>
        </w:tc>
        <w:tc>
          <w:tcPr>
            <w:tcW w:w="3544" w:type="dxa"/>
            <w:shd w:val="clear" w:color="auto" w:fill="auto"/>
          </w:tcPr>
          <w:p w14:paraId="4D301496" w14:textId="77777777" w:rsidR="00F439DD" w:rsidRPr="00D134FE" w:rsidRDefault="00F439DD" w:rsidP="00F439DD">
            <w:pPr>
              <w:pStyle w:val="Bezmezer"/>
            </w:pPr>
            <w:r w:rsidRPr="00D134FE">
              <w:t>Ano</w:t>
            </w:r>
          </w:p>
        </w:tc>
        <w:tc>
          <w:tcPr>
            <w:tcW w:w="1837" w:type="dxa"/>
          </w:tcPr>
          <w:p w14:paraId="48929B7A" w14:textId="24E1580F" w:rsidR="00F439DD" w:rsidRPr="00D134FE" w:rsidRDefault="00F439DD" w:rsidP="00F439DD">
            <w:pPr>
              <w:pStyle w:val="Bezmezer"/>
            </w:pPr>
            <w:r w:rsidRPr="00702F81">
              <w:rPr>
                <w:rFonts w:eastAsia="Times New Roman" w:cs="Calibri"/>
                <w:color w:val="000000"/>
                <w:highlight w:val="yellow"/>
              </w:rPr>
              <w:t>Doplní účastník</w:t>
            </w:r>
          </w:p>
        </w:tc>
      </w:tr>
    </w:tbl>
    <w:p w14:paraId="735D4804" w14:textId="77777777" w:rsidR="00172763" w:rsidRPr="00D134FE" w:rsidRDefault="00172763" w:rsidP="00172763"/>
    <w:p w14:paraId="67260D43" w14:textId="77777777" w:rsidR="00907E42" w:rsidRPr="00D134FE" w:rsidRDefault="00823D29" w:rsidP="002D62B9">
      <w:pPr>
        <w:pStyle w:val="Nadpis2"/>
      </w:pPr>
      <w:bookmarkStart w:id="12" w:name="_Toc516491461"/>
      <w:bookmarkStart w:id="13" w:name="_Toc523925281"/>
      <w:bookmarkStart w:id="14" w:name="_Toc514088824"/>
      <w:r w:rsidRPr="00D134FE">
        <w:t>LAN p</w:t>
      </w:r>
      <w:r w:rsidR="00172763" w:rsidRPr="00D134FE">
        <w:t>řístupové přepínače</w:t>
      </w:r>
      <w:bookmarkEnd w:id="12"/>
      <w:bookmarkEnd w:id="13"/>
    </w:p>
    <w:p w14:paraId="5CA0C5C6" w14:textId="232B178D" w:rsidR="00172763" w:rsidRPr="00D134FE" w:rsidRDefault="00172763" w:rsidP="002D62B9">
      <w:pPr>
        <w:pStyle w:val="Nadpis3"/>
      </w:pPr>
      <w:bookmarkStart w:id="15" w:name="_Toc523925282"/>
      <w:r w:rsidRPr="00D134FE">
        <w:t>48-port s POE+</w:t>
      </w:r>
      <w:bookmarkEnd w:id="14"/>
      <w:bookmarkEnd w:id="15"/>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544"/>
        <w:gridCol w:w="1837"/>
      </w:tblGrid>
      <w:tr w:rsidR="00787F85" w:rsidRPr="00D134FE" w14:paraId="29A3E68E" w14:textId="77777777" w:rsidTr="00787F85">
        <w:trPr>
          <w:trHeight w:val="20"/>
        </w:trPr>
        <w:tc>
          <w:tcPr>
            <w:tcW w:w="3681" w:type="dxa"/>
            <w:shd w:val="clear" w:color="auto" w:fill="BFBFBF" w:themeFill="background1" w:themeFillShade="BF"/>
          </w:tcPr>
          <w:p w14:paraId="1ED034BE" w14:textId="77777777" w:rsidR="00787F85" w:rsidRPr="00D134FE" w:rsidRDefault="00787F85" w:rsidP="00787F85">
            <w:pPr>
              <w:pStyle w:val="Bezmezer"/>
            </w:pPr>
            <w:r w:rsidRPr="00D134FE">
              <w:t>Název požadavku</w:t>
            </w:r>
          </w:p>
        </w:tc>
        <w:tc>
          <w:tcPr>
            <w:tcW w:w="3544" w:type="dxa"/>
            <w:shd w:val="clear" w:color="auto" w:fill="BFBFBF" w:themeFill="background1" w:themeFillShade="BF"/>
          </w:tcPr>
          <w:p w14:paraId="34842182" w14:textId="77777777" w:rsidR="00787F85" w:rsidRPr="00D134FE" w:rsidRDefault="00787F85" w:rsidP="00AD386D">
            <w:pPr>
              <w:pStyle w:val="Bezmezer"/>
            </w:pPr>
            <w:r w:rsidRPr="00D134FE">
              <w:t>Popis požadavku</w:t>
            </w:r>
          </w:p>
        </w:tc>
        <w:tc>
          <w:tcPr>
            <w:tcW w:w="1837" w:type="dxa"/>
            <w:shd w:val="clear" w:color="auto" w:fill="BFBFBF" w:themeFill="background1" w:themeFillShade="BF"/>
          </w:tcPr>
          <w:p w14:paraId="4C0652D1" w14:textId="7F1639FD" w:rsidR="00787F85" w:rsidRPr="00D134FE" w:rsidRDefault="00B72DA1" w:rsidP="00787F85">
            <w:pPr>
              <w:pStyle w:val="Bezmezer"/>
            </w:pPr>
            <w:r>
              <w:t>Míra splnění (ANO/NE)</w:t>
            </w:r>
          </w:p>
        </w:tc>
      </w:tr>
      <w:tr w:rsidR="00F439DD" w:rsidRPr="00D134FE" w14:paraId="681553D0" w14:textId="77777777" w:rsidTr="00787F85">
        <w:tblPrEx>
          <w:tblCellMar>
            <w:left w:w="70" w:type="dxa"/>
            <w:right w:w="70" w:type="dxa"/>
          </w:tblCellMar>
        </w:tblPrEx>
        <w:trPr>
          <w:trHeight w:val="20"/>
        </w:trPr>
        <w:tc>
          <w:tcPr>
            <w:tcW w:w="3681" w:type="dxa"/>
            <w:shd w:val="clear" w:color="auto" w:fill="auto"/>
            <w:noWrap/>
            <w:vAlign w:val="center"/>
            <w:hideMark/>
          </w:tcPr>
          <w:p w14:paraId="7578EA75" w14:textId="77777777" w:rsidR="00F439DD" w:rsidRPr="00D134FE" w:rsidRDefault="00F439DD" w:rsidP="00F439DD">
            <w:pPr>
              <w:pStyle w:val="Bezmezer"/>
            </w:pPr>
            <w:r w:rsidRPr="00D134FE">
              <w:t>Stohování</w:t>
            </w:r>
          </w:p>
        </w:tc>
        <w:tc>
          <w:tcPr>
            <w:tcW w:w="3544" w:type="dxa"/>
            <w:shd w:val="clear" w:color="auto" w:fill="auto"/>
            <w:noWrap/>
            <w:vAlign w:val="center"/>
            <w:hideMark/>
          </w:tcPr>
          <w:p w14:paraId="34E03EFE" w14:textId="77777777" w:rsidR="00F439DD" w:rsidRPr="00D134FE" w:rsidRDefault="00F439DD" w:rsidP="00F439DD">
            <w:pPr>
              <w:pStyle w:val="Bezmezer"/>
            </w:pPr>
            <w:r w:rsidRPr="00D134FE">
              <w:t xml:space="preserve">Sestohovat musí být možné minimálně 8 přepínačů do kruhu. </w:t>
            </w:r>
          </w:p>
          <w:p w14:paraId="19DD78A8" w14:textId="77777777" w:rsidR="00F439DD" w:rsidRPr="00D134FE" w:rsidRDefault="00F439DD" w:rsidP="00F439DD">
            <w:pPr>
              <w:pStyle w:val="Bezmezer"/>
            </w:pPr>
            <w:r w:rsidRPr="00D134FE">
              <w:t>Stohování musí být možné buď přes dva 10G linkové porty nebo přes specializovanou stacking card.</w:t>
            </w:r>
          </w:p>
          <w:p w14:paraId="606A8B76" w14:textId="77777777" w:rsidR="00F439DD" w:rsidRPr="00D134FE" w:rsidRDefault="00F439DD" w:rsidP="00F439DD">
            <w:pPr>
              <w:pStyle w:val="Bezmezer"/>
            </w:pPr>
            <w:r w:rsidRPr="00D134FE">
              <w:t>V případě stohování přes specializovanou stacking card, musí být tato součástí dodávky každého přepínače vč. příslušných licencí a příslušenství, a musí zajistit minimálně stejnou propustnost jako dva 10G porty.</w:t>
            </w:r>
          </w:p>
          <w:p w14:paraId="7275242D" w14:textId="610CA957" w:rsidR="00F439DD" w:rsidRPr="00D134FE" w:rsidRDefault="00F439DD" w:rsidP="00F439DD">
            <w:pPr>
              <w:pStyle w:val="Bezmezer"/>
            </w:pPr>
            <w:r w:rsidRPr="00D134FE">
              <w:t>Součástí dodávky každého přepínače musí být vždy propojovací/stackovací kabel o délce 1 metr včetně případných optických modulů.</w:t>
            </w:r>
          </w:p>
          <w:p w14:paraId="2C7E4199" w14:textId="12F9CB49" w:rsidR="00F439DD" w:rsidRPr="00D134FE" w:rsidRDefault="00F439DD" w:rsidP="00F439DD">
            <w:pPr>
              <w:pStyle w:val="Bezmezer"/>
            </w:pPr>
            <w:r w:rsidRPr="00D134FE">
              <w:t>V rámci stohu musí být možné provozovat všechny typy LAN přístupových přepínačů, tj. musí být možná kombinace „48-port s POE+“ + „24-port s POE+“ + „48-port NonPOE“ +  „24-port NonPOE“</w:t>
            </w:r>
          </w:p>
        </w:tc>
        <w:tc>
          <w:tcPr>
            <w:tcW w:w="1837" w:type="dxa"/>
          </w:tcPr>
          <w:p w14:paraId="02A75284" w14:textId="5C2B29D7" w:rsidR="00F439DD" w:rsidRPr="00D134FE" w:rsidRDefault="00F439DD" w:rsidP="00F439DD">
            <w:pPr>
              <w:pStyle w:val="Bezmezer"/>
            </w:pPr>
            <w:r w:rsidRPr="00097CB8">
              <w:rPr>
                <w:rFonts w:eastAsia="Times New Roman" w:cs="Calibri"/>
                <w:color w:val="000000"/>
                <w:highlight w:val="yellow"/>
              </w:rPr>
              <w:t>Doplní účastník</w:t>
            </w:r>
          </w:p>
        </w:tc>
      </w:tr>
      <w:tr w:rsidR="00787F85" w:rsidRPr="00D134FE" w14:paraId="1473C2C9" w14:textId="77777777" w:rsidTr="00787F85">
        <w:trPr>
          <w:trHeight w:val="20"/>
        </w:trPr>
        <w:tc>
          <w:tcPr>
            <w:tcW w:w="3681" w:type="dxa"/>
            <w:shd w:val="clear" w:color="auto" w:fill="BFBFBF" w:themeFill="background1" w:themeFillShade="BF"/>
          </w:tcPr>
          <w:p w14:paraId="153D45CF" w14:textId="77777777" w:rsidR="00787F85" w:rsidRPr="00D134FE" w:rsidRDefault="00787F85" w:rsidP="00787F85">
            <w:pPr>
              <w:pStyle w:val="Bezmezer"/>
            </w:pPr>
            <w:r w:rsidRPr="00D134FE">
              <w:t>Požadavek na funkcionalitu každého kusu</w:t>
            </w:r>
          </w:p>
        </w:tc>
        <w:tc>
          <w:tcPr>
            <w:tcW w:w="3544" w:type="dxa"/>
            <w:shd w:val="clear" w:color="auto" w:fill="BFBFBF" w:themeFill="background1" w:themeFillShade="BF"/>
          </w:tcPr>
          <w:p w14:paraId="6AABC840" w14:textId="77777777" w:rsidR="00787F85" w:rsidRPr="00D134FE" w:rsidRDefault="00787F85" w:rsidP="00AD386D">
            <w:pPr>
              <w:pStyle w:val="Bezmezer"/>
            </w:pPr>
            <w:r w:rsidRPr="00D134FE">
              <w:t>Popis požadavku</w:t>
            </w:r>
          </w:p>
        </w:tc>
        <w:tc>
          <w:tcPr>
            <w:tcW w:w="1837" w:type="dxa"/>
            <w:shd w:val="clear" w:color="auto" w:fill="BFBFBF" w:themeFill="background1" w:themeFillShade="BF"/>
          </w:tcPr>
          <w:p w14:paraId="5B2E25FA" w14:textId="4232F486" w:rsidR="00787F85" w:rsidRPr="00D134FE" w:rsidRDefault="00B72DA1" w:rsidP="00787F85">
            <w:pPr>
              <w:pStyle w:val="Bezmezer"/>
            </w:pPr>
            <w:r>
              <w:t>Míra splnění (ANO/NE)</w:t>
            </w:r>
          </w:p>
        </w:tc>
      </w:tr>
      <w:tr w:rsidR="00F439DD" w:rsidRPr="00D134FE" w14:paraId="2ACD0735" w14:textId="77777777" w:rsidTr="00787F85">
        <w:tblPrEx>
          <w:tblCellMar>
            <w:left w:w="70" w:type="dxa"/>
            <w:right w:w="70" w:type="dxa"/>
          </w:tblCellMar>
        </w:tblPrEx>
        <w:trPr>
          <w:trHeight w:val="20"/>
        </w:trPr>
        <w:tc>
          <w:tcPr>
            <w:tcW w:w="3681" w:type="dxa"/>
            <w:shd w:val="clear" w:color="auto" w:fill="auto"/>
            <w:noWrap/>
            <w:vAlign w:val="center"/>
            <w:hideMark/>
          </w:tcPr>
          <w:p w14:paraId="38046021" w14:textId="77777777" w:rsidR="00F439DD" w:rsidRPr="00D134FE" w:rsidRDefault="00F439DD" w:rsidP="00F439DD">
            <w:pPr>
              <w:pStyle w:val="Bezmezer"/>
            </w:pPr>
            <w:r w:rsidRPr="00D134FE">
              <w:t>Počet portů 10/100/1000 Base-T</w:t>
            </w:r>
          </w:p>
        </w:tc>
        <w:tc>
          <w:tcPr>
            <w:tcW w:w="3544" w:type="dxa"/>
            <w:shd w:val="clear" w:color="auto" w:fill="auto"/>
            <w:noWrap/>
            <w:vAlign w:val="center"/>
            <w:hideMark/>
          </w:tcPr>
          <w:p w14:paraId="1AE893EE" w14:textId="77777777" w:rsidR="00F439DD" w:rsidRPr="00D134FE" w:rsidRDefault="00F439DD" w:rsidP="00F439DD">
            <w:pPr>
              <w:pStyle w:val="Bezmezer"/>
            </w:pPr>
            <w:r w:rsidRPr="00D134FE">
              <w:t>Minimálně 48x</w:t>
            </w:r>
          </w:p>
        </w:tc>
        <w:tc>
          <w:tcPr>
            <w:tcW w:w="1837" w:type="dxa"/>
          </w:tcPr>
          <w:p w14:paraId="677FBEF1" w14:textId="66EA0BE3" w:rsidR="00F439DD" w:rsidRPr="00D134FE" w:rsidRDefault="00F439DD" w:rsidP="00F439DD">
            <w:pPr>
              <w:pStyle w:val="Bezmezer"/>
            </w:pPr>
            <w:r w:rsidRPr="008E1AAD">
              <w:rPr>
                <w:rFonts w:eastAsia="Times New Roman" w:cs="Calibri"/>
                <w:color w:val="000000"/>
                <w:highlight w:val="yellow"/>
              </w:rPr>
              <w:t>Doplní účastník</w:t>
            </w:r>
          </w:p>
        </w:tc>
      </w:tr>
      <w:tr w:rsidR="00F439DD" w:rsidRPr="00D134FE" w14:paraId="3DF84F89" w14:textId="77777777" w:rsidTr="00787F85">
        <w:tblPrEx>
          <w:tblCellMar>
            <w:left w:w="70" w:type="dxa"/>
            <w:right w:w="70" w:type="dxa"/>
          </w:tblCellMar>
        </w:tblPrEx>
        <w:trPr>
          <w:trHeight w:val="20"/>
        </w:trPr>
        <w:tc>
          <w:tcPr>
            <w:tcW w:w="3681" w:type="dxa"/>
            <w:shd w:val="clear" w:color="auto" w:fill="auto"/>
            <w:noWrap/>
            <w:vAlign w:val="center"/>
            <w:hideMark/>
          </w:tcPr>
          <w:p w14:paraId="169A4610" w14:textId="77777777" w:rsidR="00F439DD" w:rsidRPr="00D134FE" w:rsidRDefault="00F439DD" w:rsidP="00F439DD">
            <w:pPr>
              <w:pStyle w:val="Bezmezer"/>
            </w:pPr>
            <w:r w:rsidRPr="00D134FE">
              <w:t>Počet portů SFP+ 10G</w:t>
            </w:r>
          </w:p>
        </w:tc>
        <w:tc>
          <w:tcPr>
            <w:tcW w:w="3544" w:type="dxa"/>
            <w:shd w:val="clear" w:color="auto" w:fill="auto"/>
            <w:noWrap/>
            <w:vAlign w:val="center"/>
            <w:hideMark/>
          </w:tcPr>
          <w:p w14:paraId="2E709EAE" w14:textId="32A6C743" w:rsidR="00F439DD" w:rsidRPr="00D134FE" w:rsidRDefault="00F439DD" w:rsidP="00F439DD">
            <w:pPr>
              <w:pStyle w:val="Bezmezer"/>
            </w:pPr>
            <w:r w:rsidRPr="00D134FE">
              <w:t>Minimálně 4x kompatibilní s 10G SFP+ transceivery a kompatibilní zpětně s 1G SFP transceivery.</w:t>
            </w:r>
          </w:p>
          <w:p w14:paraId="56B69B54" w14:textId="433734A6" w:rsidR="00F439DD" w:rsidRPr="00D134FE" w:rsidRDefault="00F439DD" w:rsidP="00F439DD">
            <w:pPr>
              <w:pStyle w:val="Bezmezer"/>
            </w:pPr>
            <w:r w:rsidRPr="00D134FE">
              <w:t>V případě stohování přes speciální stacking card pak postačí jen 2 porty pro uplink.</w:t>
            </w:r>
          </w:p>
          <w:p w14:paraId="31843754" w14:textId="6563C002" w:rsidR="00F439DD" w:rsidRPr="00D134FE" w:rsidRDefault="00F439DD" w:rsidP="00F439DD">
            <w:pPr>
              <w:pStyle w:val="Bezmezer"/>
            </w:pPr>
            <w:r w:rsidRPr="00D134FE">
              <w:lastRenderedPageBreak/>
              <w:t xml:space="preserve">Ke každému přepínači budou dodány 2ks 10G SFP+ LR modulů </w:t>
            </w:r>
          </w:p>
        </w:tc>
        <w:tc>
          <w:tcPr>
            <w:tcW w:w="1837" w:type="dxa"/>
          </w:tcPr>
          <w:p w14:paraId="384B5B3F" w14:textId="3BD6E8FE" w:rsidR="00F439DD" w:rsidRPr="00D134FE" w:rsidRDefault="00F439DD" w:rsidP="00F439DD">
            <w:pPr>
              <w:pStyle w:val="Bezmezer"/>
            </w:pPr>
            <w:r w:rsidRPr="008E1AAD">
              <w:rPr>
                <w:rFonts w:eastAsia="Times New Roman" w:cs="Calibri"/>
                <w:color w:val="000000"/>
                <w:highlight w:val="yellow"/>
              </w:rPr>
              <w:lastRenderedPageBreak/>
              <w:t>Doplní účastník</w:t>
            </w:r>
          </w:p>
        </w:tc>
      </w:tr>
      <w:tr w:rsidR="00F439DD" w:rsidRPr="00D134FE" w14:paraId="22FFDB3D" w14:textId="77777777" w:rsidTr="00787F85">
        <w:tblPrEx>
          <w:tblCellMar>
            <w:left w:w="70" w:type="dxa"/>
            <w:right w:w="70" w:type="dxa"/>
          </w:tblCellMar>
        </w:tblPrEx>
        <w:trPr>
          <w:trHeight w:val="20"/>
        </w:trPr>
        <w:tc>
          <w:tcPr>
            <w:tcW w:w="3681" w:type="dxa"/>
            <w:shd w:val="clear" w:color="auto" w:fill="auto"/>
            <w:noWrap/>
            <w:vAlign w:val="center"/>
          </w:tcPr>
          <w:p w14:paraId="7A1017D4" w14:textId="77777777" w:rsidR="00F439DD" w:rsidRPr="00D134FE" w:rsidRDefault="00F439DD" w:rsidP="00F439DD">
            <w:pPr>
              <w:pStyle w:val="Bezmezer"/>
            </w:pPr>
            <w:r w:rsidRPr="00D134FE">
              <w:t>Umístění portů</w:t>
            </w:r>
          </w:p>
        </w:tc>
        <w:tc>
          <w:tcPr>
            <w:tcW w:w="3544" w:type="dxa"/>
            <w:shd w:val="clear" w:color="auto" w:fill="auto"/>
            <w:noWrap/>
            <w:vAlign w:val="center"/>
          </w:tcPr>
          <w:p w14:paraId="566F10C8" w14:textId="77777777" w:rsidR="00F439DD" w:rsidRPr="00D134FE" w:rsidRDefault="00F439DD" w:rsidP="00F439DD">
            <w:pPr>
              <w:pStyle w:val="Bezmezer"/>
            </w:pPr>
            <w:r w:rsidRPr="00D134FE">
              <w:t>Všechny porty musí být na přední straně přepínače</w:t>
            </w:r>
          </w:p>
        </w:tc>
        <w:tc>
          <w:tcPr>
            <w:tcW w:w="1837" w:type="dxa"/>
          </w:tcPr>
          <w:p w14:paraId="7DE3B0BA" w14:textId="3EB536D5" w:rsidR="00F439DD" w:rsidRPr="00D134FE" w:rsidRDefault="00F439DD" w:rsidP="00F439DD">
            <w:pPr>
              <w:pStyle w:val="Bezmezer"/>
            </w:pPr>
            <w:r w:rsidRPr="008E1AAD">
              <w:rPr>
                <w:rFonts w:eastAsia="Times New Roman" w:cs="Calibri"/>
                <w:color w:val="000000"/>
                <w:highlight w:val="yellow"/>
              </w:rPr>
              <w:t>Doplní účastník</w:t>
            </w:r>
          </w:p>
        </w:tc>
      </w:tr>
      <w:tr w:rsidR="00F439DD" w:rsidRPr="00D134FE" w14:paraId="647993DD" w14:textId="77777777" w:rsidTr="00787F85">
        <w:tblPrEx>
          <w:tblCellMar>
            <w:left w:w="70" w:type="dxa"/>
            <w:right w:w="70" w:type="dxa"/>
          </w:tblCellMar>
        </w:tblPrEx>
        <w:trPr>
          <w:trHeight w:val="20"/>
        </w:trPr>
        <w:tc>
          <w:tcPr>
            <w:tcW w:w="3681" w:type="dxa"/>
            <w:shd w:val="clear" w:color="auto" w:fill="auto"/>
            <w:noWrap/>
            <w:vAlign w:val="center"/>
            <w:hideMark/>
          </w:tcPr>
          <w:p w14:paraId="4C8A7CD0" w14:textId="77777777" w:rsidR="00F439DD" w:rsidRPr="00D134FE" w:rsidRDefault="00F439DD" w:rsidP="00F439DD">
            <w:pPr>
              <w:pStyle w:val="Bezmezer"/>
            </w:pPr>
            <w:r w:rsidRPr="00D134FE">
              <w:t>Maximální velikost</w:t>
            </w:r>
          </w:p>
        </w:tc>
        <w:tc>
          <w:tcPr>
            <w:tcW w:w="3544" w:type="dxa"/>
            <w:shd w:val="clear" w:color="auto" w:fill="auto"/>
            <w:vAlign w:val="center"/>
            <w:hideMark/>
          </w:tcPr>
          <w:p w14:paraId="77E3269A" w14:textId="77777777" w:rsidR="00F439DD" w:rsidRPr="00D134FE" w:rsidRDefault="00F439DD" w:rsidP="00F439DD">
            <w:pPr>
              <w:pStyle w:val="Bezmezer"/>
            </w:pPr>
            <w:r w:rsidRPr="00D134FE">
              <w:t>Hloubka: max. 445 mm</w:t>
            </w:r>
          </w:p>
          <w:p w14:paraId="604CE97D" w14:textId="77777777" w:rsidR="00F439DD" w:rsidRPr="00D134FE" w:rsidRDefault="00F439DD" w:rsidP="00F439DD">
            <w:pPr>
              <w:pStyle w:val="Bezmezer"/>
            </w:pPr>
            <w:r w:rsidRPr="00D134FE">
              <w:t>Výška: max. 1U</w:t>
            </w:r>
          </w:p>
        </w:tc>
        <w:tc>
          <w:tcPr>
            <w:tcW w:w="1837" w:type="dxa"/>
          </w:tcPr>
          <w:p w14:paraId="01A650E2" w14:textId="49056C0F" w:rsidR="00F439DD" w:rsidRPr="00D134FE" w:rsidRDefault="00F439DD" w:rsidP="00F439DD">
            <w:pPr>
              <w:pStyle w:val="Bezmezer"/>
            </w:pPr>
            <w:r w:rsidRPr="008E1AAD">
              <w:rPr>
                <w:rFonts w:eastAsia="Times New Roman" w:cs="Calibri"/>
                <w:color w:val="000000"/>
                <w:highlight w:val="yellow"/>
              </w:rPr>
              <w:t>Doplní účastník</w:t>
            </w:r>
          </w:p>
        </w:tc>
      </w:tr>
      <w:tr w:rsidR="00F439DD" w:rsidRPr="00D134FE" w14:paraId="1F3F1946" w14:textId="77777777" w:rsidTr="00787F85">
        <w:tblPrEx>
          <w:tblCellMar>
            <w:left w:w="70" w:type="dxa"/>
            <w:right w:w="70" w:type="dxa"/>
          </w:tblCellMar>
        </w:tblPrEx>
        <w:trPr>
          <w:trHeight w:val="20"/>
        </w:trPr>
        <w:tc>
          <w:tcPr>
            <w:tcW w:w="3681" w:type="dxa"/>
            <w:shd w:val="clear" w:color="auto" w:fill="auto"/>
            <w:noWrap/>
            <w:vAlign w:val="center"/>
            <w:hideMark/>
          </w:tcPr>
          <w:p w14:paraId="272A741B" w14:textId="77777777" w:rsidR="00F439DD" w:rsidRPr="00D134FE" w:rsidRDefault="00F439DD" w:rsidP="00F439DD">
            <w:pPr>
              <w:pStyle w:val="Bezmezer"/>
            </w:pPr>
            <w:r w:rsidRPr="00D134FE">
              <w:t>USB port pro nahrávání konfigurace a zálohy</w:t>
            </w:r>
          </w:p>
        </w:tc>
        <w:tc>
          <w:tcPr>
            <w:tcW w:w="3544" w:type="dxa"/>
            <w:shd w:val="clear" w:color="auto" w:fill="auto"/>
            <w:noWrap/>
            <w:vAlign w:val="center"/>
            <w:hideMark/>
          </w:tcPr>
          <w:p w14:paraId="22B5078D" w14:textId="77777777" w:rsidR="00F439DD" w:rsidRPr="00D134FE" w:rsidRDefault="00F439DD" w:rsidP="00F439DD">
            <w:pPr>
              <w:pStyle w:val="Bezmezer"/>
            </w:pPr>
            <w:r w:rsidRPr="00D134FE">
              <w:t>minimálně 1x USB port</w:t>
            </w:r>
          </w:p>
        </w:tc>
        <w:tc>
          <w:tcPr>
            <w:tcW w:w="1837" w:type="dxa"/>
          </w:tcPr>
          <w:p w14:paraId="15EF7A9A" w14:textId="700F5DC1" w:rsidR="00F439DD" w:rsidRPr="00D134FE" w:rsidRDefault="00F439DD" w:rsidP="00F439DD">
            <w:pPr>
              <w:pStyle w:val="Bezmezer"/>
            </w:pPr>
            <w:r w:rsidRPr="008E1AAD">
              <w:rPr>
                <w:rFonts w:eastAsia="Times New Roman" w:cs="Calibri"/>
                <w:color w:val="000000"/>
                <w:highlight w:val="yellow"/>
              </w:rPr>
              <w:t>Doplní účastník</w:t>
            </w:r>
          </w:p>
        </w:tc>
      </w:tr>
      <w:tr w:rsidR="00F439DD" w:rsidRPr="00D134FE" w14:paraId="7C50D521" w14:textId="77777777" w:rsidTr="00787F85">
        <w:tblPrEx>
          <w:tblCellMar>
            <w:left w:w="70" w:type="dxa"/>
            <w:right w:w="70" w:type="dxa"/>
          </w:tblCellMar>
        </w:tblPrEx>
        <w:trPr>
          <w:trHeight w:val="20"/>
        </w:trPr>
        <w:tc>
          <w:tcPr>
            <w:tcW w:w="3681" w:type="dxa"/>
            <w:shd w:val="clear" w:color="auto" w:fill="auto"/>
            <w:noWrap/>
            <w:vAlign w:val="center"/>
            <w:hideMark/>
          </w:tcPr>
          <w:p w14:paraId="52B9562A" w14:textId="77777777" w:rsidR="00F439DD" w:rsidRPr="00D134FE" w:rsidRDefault="00F439DD" w:rsidP="00F439DD">
            <w:pPr>
              <w:pStyle w:val="Bezmezer"/>
            </w:pPr>
            <w:r w:rsidRPr="00D134FE">
              <w:t>Dedikovaný management (out of band) nebo console port</w:t>
            </w:r>
          </w:p>
        </w:tc>
        <w:tc>
          <w:tcPr>
            <w:tcW w:w="3544" w:type="dxa"/>
            <w:shd w:val="clear" w:color="auto" w:fill="auto"/>
            <w:noWrap/>
            <w:vAlign w:val="center"/>
            <w:hideMark/>
          </w:tcPr>
          <w:p w14:paraId="2B2B6AE4" w14:textId="77777777" w:rsidR="00F439DD" w:rsidRPr="00D134FE" w:rsidRDefault="00F439DD" w:rsidP="00F439DD">
            <w:pPr>
              <w:pStyle w:val="Bezmezer"/>
            </w:pPr>
            <w:r w:rsidRPr="00D134FE">
              <w:t>miniUSB nebo RJ45 na přední straně přepínače</w:t>
            </w:r>
          </w:p>
        </w:tc>
        <w:tc>
          <w:tcPr>
            <w:tcW w:w="1837" w:type="dxa"/>
          </w:tcPr>
          <w:p w14:paraId="3BB07A4E" w14:textId="188C9AF2" w:rsidR="00F439DD" w:rsidRPr="00D134FE" w:rsidRDefault="00F439DD" w:rsidP="00F439DD">
            <w:pPr>
              <w:pStyle w:val="Bezmezer"/>
            </w:pPr>
            <w:r w:rsidRPr="008E1AAD">
              <w:rPr>
                <w:rFonts w:eastAsia="Times New Roman" w:cs="Calibri"/>
                <w:color w:val="000000"/>
                <w:highlight w:val="yellow"/>
              </w:rPr>
              <w:t>Doplní účastník</w:t>
            </w:r>
          </w:p>
        </w:tc>
      </w:tr>
      <w:tr w:rsidR="00F439DD" w:rsidRPr="00D134FE" w14:paraId="0BFF15C1" w14:textId="77777777" w:rsidTr="00787F85">
        <w:tblPrEx>
          <w:tblCellMar>
            <w:left w:w="70" w:type="dxa"/>
            <w:right w:w="70" w:type="dxa"/>
          </w:tblCellMar>
        </w:tblPrEx>
        <w:trPr>
          <w:trHeight w:val="20"/>
        </w:trPr>
        <w:tc>
          <w:tcPr>
            <w:tcW w:w="3681" w:type="dxa"/>
            <w:shd w:val="clear" w:color="auto" w:fill="auto"/>
            <w:noWrap/>
            <w:vAlign w:val="center"/>
            <w:hideMark/>
          </w:tcPr>
          <w:p w14:paraId="440D482D" w14:textId="77777777" w:rsidR="00F439DD" w:rsidRPr="00D134FE" w:rsidRDefault="00F439DD" w:rsidP="00F439DD">
            <w:pPr>
              <w:pStyle w:val="Bezmezer"/>
            </w:pPr>
            <w:r w:rsidRPr="00D134FE">
              <w:t xml:space="preserve">Všechny porty neblokované </w:t>
            </w:r>
          </w:p>
        </w:tc>
        <w:tc>
          <w:tcPr>
            <w:tcW w:w="3544" w:type="dxa"/>
            <w:shd w:val="clear" w:color="auto" w:fill="auto"/>
            <w:noWrap/>
            <w:vAlign w:val="center"/>
            <w:hideMark/>
          </w:tcPr>
          <w:p w14:paraId="4C96C37C" w14:textId="77777777" w:rsidR="00F439DD" w:rsidRPr="00D134FE" w:rsidRDefault="00F439DD" w:rsidP="00F439DD">
            <w:pPr>
              <w:pStyle w:val="Bezmezer"/>
            </w:pPr>
            <w:r w:rsidRPr="00D134FE">
              <w:t>ano</w:t>
            </w:r>
          </w:p>
        </w:tc>
        <w:tc>
          <w:tcPr>
            <w:tcW w:w="1837" w:type="dxa"/>
          </w:tcPr>
          <w:p w14:paraId="4ED63D6B" w14:textId="6520E3B1" w:rsidR="00F439DD" w:rsidRPr="00D134FE" w:rsidRDefault="00F439DD" w:rsidP="00F439DD">
            <w:pPr>
              <w:pStyle w:val="Bezmezer"/>
            </w:pPr>
            <w:r w:rsidRPr="008E1AAD">
              <w:rPr>
                <w:rFonts w:eastAsia="Times New Roman" w:cs="Calibri"/>
                <w:color w:val="000000"/>
                <w:highlight w:val="yellow"/>
              </w:rPr>
              <w:t>Doplní účastník</w:t>
            </w:r>
          </w:p>
        </w:tc>
      </w:tr>
      <w:tr w:rsidR="00F439DD" w:rsidRPr="00D134FE" w14:paraId="6333D3BA" w14:textId="77777777" w:rsidTr="00787F85">
        <w:tblPrEx>
          <w:tblCellMar>
            <w:left w:w="70" w:type="dxa"/>
            <w:right w:w="70" w:type="dxa"/>
          </w:tblCellMar>
        </w:tblPrEx>
        <w:trPr>
          <w:trHeight w:val="20"/>
        </w:trPr>
        <w:tc>
          <w:tcPr>
            <w:tcW w:w="3681" w:type="dxa"/>
            <w:shd w:val="clear" w:color="auto" w:fill="auto"/>
            <w:noWrap/>
            <w:vAlign w:val="center"/>
            <w:hideMark/>
          </w:tcPr>
          <w:p w14:paraId="53F24575" w14:textId="77777777" w:rsidR="00F439DD" w:rsidRPr="00D134FE" w:rsidRDefault="00F439DD" w:rsidP="00F439DD">
            <w:pPr>
              <w:pStyle w:val="Bezmezer"/>
            </w:pPr>
            <w:r w:rsidRPr="00D134FE">
              <w:t xml:space="preserve">Přepínací výkon </w:t>
            </w:r>
          </w:p>
        </w:tc>
        <w:tc>
          <w:tcPr>
            <w:tcW w:w="3544" w:type="dxa"/>
            <w:shd w:val="clear" w:color="auto" w:fill="auto"/>
            <w:noWrap/>
            <w:vAlign w:val="center"/>
            <w:hideMark/>
          </w:tcPr>
          <w:p w14:paraId="105F8A20" w14:textId="77777777" w:rsidR="00F439DD" w:rsidRPr="00D134FE" w:rsidRDefault="00F439DD" w:rsidP="00F439DD">
            <w:pPr>
              <w:pStyle w:val="Bezmezer"/>
            </w:pPr>
            <w:r w:rsidRPr="00D134FE">
              <w:t>minimálně 330 Gbps</w:t>
            </w:r>
          </w:p>
        </w:tc>
        <w:tc>
          <w:tcPr>
            <w:tcW w:w="1837" w:type="dxa"/>
          </w:tcPr>
          <w:p w14:paraId="3C42A153" w14:textId="39CBFCD4" w:rsidR="00F439DD" w:rsidRPr="00D134FE" w:rsidRDefault="00F439DD" w:rsidP="00F439DD">
            <w:pPr>
              <w:pStyle w:val="Bezmezer"/>
            </w:pPr>
            <w:r w:rsidRPr="008E1AAD">
              <w:rPr>
                <w:rFonts w:eastAsia="Times New Roman" w:cs="Calibri"/>
                <w:color w:val="000000"/>
                <w:highlight w:val="yellow"/>
              </w:rPr>
              <w:t>Doplní účastník</w:t>
            </w:r>
          </w:p>
        </w:tc>
      </w:tr>
      <w:tr w:rsidR="00F439DD" w:rsidRPr="00D134FE" w14:paraId="0838FACC" w14:textId="77777777" w:rsidTr="00787F85">
        <w:tblPrEx>
          <w:tblCellMar>
            <w:left w:w="70" w:type="dxa"/>
            <w:right w:w="70" w:type="dxa"/>
          </w:tblCellMar>
        </w:tblPrEx>
        <w:trPr>
          <w:trHeight w:val="20"/>
        </w:trPr>
        <w:tc>
          <w:tcPr>
            <w:tcW w:w="3681" w:type="dxa"/>
            <w:shd w:val="clear" w:color="auto" w:fill="auto"/>
            <w:noWrap/>
            <w:vAlign w:val="center"/>
            <w:hideMark/>
          </w:tcPr>
          <w:p w14:paraId="564E79F5" w14:textId="77777777" w:rsidR="00F439DD" w:rsidRPr="00D134FE" w:rsidRDefault="00F439DD" w:rsidP="00F439DD">
            <w:pPr>
              <w:pStyle w:val="Bezmezer"/>
            </w:pPr>
            <w:r w:rsidRPr="00D134FE">
              <w:t xml:space="preserve">Přepínací kapacita </w:t>
            </w:r>
          </w:p>
        </w:tc>
        <w:tc>
          <w:tcPr>
            <w:tcW w:w="3544" w:type="dxa"/>
            <w:shd w:val="clear" w:color="auto" w:fill="auto"/>
            <w:noWrap/>
            <w:vAlign w:val="center"/>
            <w:hideMark/>
          </w:tcPr>
          <w:p w14:paraId="1BA9A1B8" w14:textId="77777777" w:rsidR="00F439DD" w:rsidRPr="00D134FE" w:rsidRDefault="00F439DD" w:rsidP="00F439DD">
            <w:pPr>
              <w:pStyle w:val="Bezmezer"/>
            </w:pPr>
            <w:r w:rsidRPr="00D134FE">
              <w:t>minimálně 130 Mpps</w:t>
            </w:r>
          </w:p>
        </w:tc>
        <w:tc>
          <w:tcPr>
            <w:tcW w:w="1837" w:type="dxa"/>
          </w:tcPr>
          <w:p w14:paraId="55ADD108" w14:textId="61AF30B3" w:rsidR="00F439DD" w:rsidRPr="00D134FE" w:rsidRDefault="00F439DD" w:rsidP="00F439DD">
            <w:pPr>
              <w:pStyle w:val="Bezmezer"/>
            </w:pPr>
            <w:r w:rsidRPr="008E1AAD">
              <w:rPr>
                <w:rFonts w:eastAsia="Times New Roman" w:cs="Calibri"/>
                <w:color w:val="000000"/>
                <w:highlight w:val="yellow"/>
              </w:rPr>
              <w:t>Doplní účastník</w:t>
            </w:r>
          </w:p>
        </w:tc>
      </w:tr>
      <w:tr w:rsidR="00F439DD" w:rsidRPr="00D134FE" w14:paraId="1F7FD3F3" w14:textId="77777777" w:rsidTr="00787F85">
        <w:tblPrEx>
          <w:tblCellMar>
            <w:left w:w="70" w:type="dxa"/>
            <w:right w:w="70" w:type="dxa"/>
          </w:tblCellMar>
        </w:tblPrEx>
        <w:trPr>
          <w:trHeight w:val="20"/>
        </w:trPr>
        <w:tc>
          <w:tcPr>
            <w:tcW w:w="3681" w:type="dxa"/>
            <w:shd w:val="clear" w:color="auto" w:fill="auto"/>
            <w:noWrap/>
            <w:vAlign w:val="center"/>
            <w:hideMark/>
          </w:tcPr>
          <w:p w14:paraId="0CFA2440" w14:textId="77777777" w:rsidR="00F439DD" w:rsidRPr="00D134FE" w:rsidRDefault="00F439DD" w:rsidP="00F439DD">
            <w:pPr>
              <w:pStyle w:val="Bezmezer"/>
            </w:pPr>
            <w:r w:rsidRPr="00D134FE">
              <w:t>Redundantní napájecí (AC) zdroje</w:t>
            </w:r>
          </w:p>
        </w:tc>
        <w:tc>
          <w:tcPr>
            <w:tcW w:w="3544" w:type="dxa"/>
            <w:shd w:val="clear" w:color="auto" w:fill="auto"/>
            <w:noWrap/>
            <w:vAlign w:val="center"/>
            <w:hideMark/>
          </w:tcPr>
          <w:p w14:paraId="734D714E" w14:textId="4F88956E" w:rsidR="00F439DD" w:rsidRPr="00D134FE" w:rsidRDefault="00F439DD" w:rsidP="00F439DD">
            <w:pPr>
              <w:pStyle w:val="Bezmezer"/>
            </w:pPr>
            <w:r w:rsidRPr="00D134FE">
              <w:t>osazeno 2 kusy s dostatečnou kapacitou pro výkon PoE/PoE+ napájení koncových stanic v maximálním zatížení</w:t>
            </w:r>
          </w:p>
        </w:tc>
        <w:tc>
          <w:tcPr>
            <w:tcW w:w="1837" w:type="dxa"/>
          </w:tcPr>
          <w:p w14:paraId="7D00B72A" w14:textId="18EC1B25" w:rsidR="00F439DD" w:rsidRPr="00D134FE" w:rsidRDefault="00F439DD" w:rsidP="00F439DD">
            <w:pPr>
              <w:pStyle w:val="Bezmezer"/>
            </w:pPr>
            <w:r w:rsidRPr="008E1AAD">
              <w:rPr>
                <w:rFonts w:eastAsia="Times New Roman" w:cs="Calibri"/>
                <w:color w:val="000000"/>
                <w:highlight w:val="yellow"/>
              </w:rPr>
              <w:t>Doplní účastník</w:t>
            </w:r>
          </w:p>
        </w:tc>
      </w:tr>
      <w:tr w:rsidR="00F439DD" w:rsidRPr="00D134FE" w14:paraId="25213AC7" w14:textId="77777777" w:rsidTr="00787F85">
        <w:tblPrEx>
          <w:tblCellMar>
            <w:left w:w="70" w:type="dxa"/>
            <w:right w:w="70" w:type="dxa"/>
          </w:tblCellMar>
        </w:tblPrEx>
        <w:trPr>
          <w:trHeight w:val="20"/>
        </w:trPr>
        <w:tc>
          <w:tcPr>
            <w:tcW w:w="3681" w:type="dxa"/>
            <w:shd w:val="clear" w:color="auto" w:fill="auto"/>
            <w:noWrap/>
            <w:vAlign w:val="center"/>
            <w:hideMark/>
          </w:tcPr>
          <w:p w14:paraId="05F2D757" w14:textId="144CC4D9" w:rsidR="00F439DD" w:rsidRPr="00D134FE" w:rsidRDefault="00F439DD" w:rsidP="00F439DD">
            <w:pPr>
              <w:pStyle w:val="Bezmezer"/>
            </w:pPr>
            <w:r w:rsidRPr="00D134FE">
              <w:t>Možnost osadit interním DC zdrojem s podporou PoE/PoE+</w:t>
            </w:r>
          </w:p>
        </w:tc>
        <w:tc>
          <w:tcPr>
            <w:tcW w:w="3544" w:type="dxa"/>
            <w:shd w:val="clear" w:color="auto" w:fill="auto"/>
            <w:noWrap/>
            <w:vAlign w:val="center"/>
            <w:hideMark/>
          </w:tcPr>
          <w:p w14:paraId="503BD1B6" w14:textId="77777777" w:rsidR="00F439DD" w:rsidRPr="00D134FE" w:rsidRDefault="00F439DD" w:rsidP="00F439DD">
            <w:pPr>
              <w:pStyle w:val="Bezmezer"/>
            </w:pPr>
            <w:r w:rsidRPr="00D134FE">
              <w:t>DC zdroj musí být dostupný v době objednání přepínače</w:t>
            </w:r>
          </w:p>
          <w:p w14:paraId="21E91A4C" w14:textId="77777777" w:rsidR="00F439DD" w:rsidRPr="00D134FE" w:rsidRDefault="00F439DD" w:rsidP="00F439DD">
            <w:pPr>
              <w:pStyle w:val="Bezmezer"/>
            </w:pPr>
            <w:r w:rsidRPr="00D134FE">
              <w:t>Kombinace AC + DC musí být podporována</w:t>
            </w:r>
          </w:p>
        </w:tc>
        <w:tc>
          <w:tcPr>
            <w:tcW w:w="1837" w:type="dxa"/>
          </w:tcPr>
          <w:p w14:paraId="06A28DA9" w14:textId="34DA254C" w:rsidR="00F439DD" w:rsidRPr="00D134FE" w:rsidRDefault="00F439DD" w:rsidP="00F439DD">
            <w:pPr>
              <w:pStyle w:val="Bezmezer"/>
            </w:pPr>
            <w:r w:rsidRPr="008E1AAD">
              <w:rPr>
                <w:rFonts w:eastAsia="Times New Roman" w:cs="Calibri"/>
                <w:color w:val="000000"/>
                <w:highlight w:val="yellow"/>
              </w:rPr>
              <w:t>Doplní účastník</w:t>
            </w:r>
          </w:p>
        </w:tc>
      </w:tr>
      <w:tr w:rsidR="00F439DD" w:rsidRPr="00D134FE" w14:paraId="014F6A86" w14:textId="77777777" w:rsidTr="00787F85">
        <w:tblPrEx>
          <w:tblCellMar>
            <w:left w:w="70" w:type="dxa"/>
            <w:right w:w="70" w:type="dxa"/>
          </w:tblCellMar>
        </w:tblPrEx>
        <w:trPr>
          <w:trHeight w:val="20"/>
        </w:trPr>
        <w:tc>
          <w:tcPr>
            <w:tcW w:w="3681" w:type="dxa"/>
            <w:shd w:val="clear" w:color="auto" w:fill="auto"/>
            <w:noWrap/>
            <w:vAlign w:val="center"/>
          </w:tcPr>
          <w:p w14:paraId="06D8A87B" w14:textId="46E4EEDF" w:rsidR="00F439DD" w:rsidRPr="00D134FE" w:rsidRDefault="00F439DD" w:rsidP="00F439DD">
            <w:pPr>
              <w:pStyle w:val="Bezmezer"/>
            </w:pPr>
            <w:r w:rsidRPr="00D134FE">
              <w:t>Napájení koncových stanic PoE /PoE+</w:t>
            </w:r>
          </w:p>
        </w:tc>
        <w:tc>
          <w:tcPr>
            <w:tcW w:w="3544" w:type="dxa"/>
            <w:shd w:val="clear" w:color="auto" w:fill="auto"/>
            <w:noWrap/>
            <w:vAlign w:val="center"/>
          </w:tcPr>
          <w:p w14:paraId="40C43566" w14:textId="77777777" w:rsidR="00F439DD" w:rsidRPr="00D134FE" w:rsidRDefault="00F439DD" w:rsidP="00F439DD">
            <w:pPr>
              <w:pStyle w:val="Bezmezer"/>
            </w:pPr>
            <w:r w:rsidRPr="00D134FE">
              <w:t>Dle standardu</w:t>
            </w:r>
          </w:p>
          <w:p w14:paraId="4241652B" w14:textId="23175E6D" w:rsidR="00F439DD" w:rsidRPr="00D134FE" w:rsidRDefault="00F439DD" w:rsidP="00F439DD">
            <w:pPr>
              <w:pStyle w:val="Bezmezer"/>
            </w:pPr>
            <w:r w:rsidRPr="00D134FE">
              <w:t>IEEE 802.3af (PoE) na všech 48 portech současně;</w:t>
            </w:r>
          </w:p>
          <w:p w14:paraId="61D2F7AA" w14:textId="77777777" w:rsidR="00F439DD" w:rsidRPr="00D134FE" w:rsidRDefault="00F439DD" w:rsidP="00F439DD">
            <w:pPr>
              <w:pStyle w:val="Bezmezer"/>
            </w:pPr>
            <w:r w:rsidRPr="00D134FE">
              <w:t>IEEE 802.3at (PoE+) minimálně na 24 portech současně</w:t>
            </w:r>
          </w:p>
        </w:tc>
        <w:tc>
          <w:tcPr>
            <w:tcW w:w="1837" w:type="dxa"/>
          </w:tcPr>
          <w:p w14:paraId="757414D0" w14:textId="4B7D643D"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17AFA24D" w14:textId="77777777" w:rsidTr="00787F85">
        <w:tblPrEx>
          <w:tblCellMar>
            <w:left w:w="70" w:type="dxa"/>
            <w:right w:w="70" w:type="dxa"/>
          </w:tblCellMar>
        </w:tblPrEx>
        <w:trPr>
          <w:trHeight w:val="20"/>
        </w:trPr>
        <w:tc>
          <w:tcPr>
            <w:tcW w:w="3681" w:type="dxa"/>
            <w:shd w:val="clear" w:color="auto" w:fill="auto"/>
            <w:noWrap/>
            <w:vAlign w:val="center"/>
            <w:hideMark/>
          </w:tcPr>
          <w:p w14:paraId="5EB64D00" w14:textId="77777777" w:rsidR="00F439DD" w:rsidRPr="00D134FE" w:rsidRDefault="00F439DD" w:rsidP="00F439DD">
            <w:pPr>
              <w:pStyle w:val="Bezmezer"/>
            </w:pPr>
            <w:r w:rsidRPr="00D134FE">
              <w:t>MAC adresy</w:t>
            </w:r>
          </w:p>
        </w:tc>
        <w:tc>
          <w:tcPr>
            <w:tcW w:w="3544" w:type="dxa"/>
            <w:shd w:val="clear" w:color="auto" w:fill="auto"/>
            <w:noWrap/>
            <w:vAlign w:val="center"/>
            <w:hideMark/>
          </w:tcPr>
          <w:p w14:paraId="12B4ED4B" w14:textId="77777777" w:rsidR="00F439DD" w:rsidRPr="00D134FE" w:rsidRDefault="00F439DD" w:rsidP="00F439DD">
            <w:pPr>
              <w:pStyle w:val="Bezmezer"/>
            </w:pPr>
            <w:r w:rsidRPr="00D134FE">
              <w:t>minimálně 16000</w:t>
            </w:r>
          </w:p>
        </w:tc>
        <w:tc>
          <w:tcPr>
            <w:tcW w:w="1837" w:type="dxa"/>
          </w:tcPr>
          <w:p w14:paraId="42001197" w14:textId="247B6508"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45384273" w14:textId="77777777" w:rsidTr="00787F85">
        <w:tblPrEx>
          <w:tblCellMar>
            <w:left w:w="70" w:type="dxa"/>
            <w:right w:w="70" w:type="dxa"/>
          </w:tblCellMar>
        </w:tblPrEx>
        <w:trPr>
          <w:trHeight w:val="20"/>
        </w:trPr>
        <w:tc>
          <w:tcPr>
            <w:tcW w:w="3681" w:type="dxa"/>
            <w:shd w:val="clear" w:color="auto" w:fill="auto"/>
            <w:noWrap/>
            <w:vAlign w:val="center"/>
            <w:hideMark/>
          </w:tcPr>
          <w:p w14:paraId="47F232A6" w14:textId="77777777" w:rsidR="00F439DD" w:rsidRPr="00D134FE" w:rsidRDefault="00F439DD" w:rsidP="00F439DD">
            <w:pPr>
              <w:pStyle w:val="Bezmezer"/>
            </w:pPr>
            <w:r w:rsidRPr="00D134FE">
              <w:t>VLAN</w:t>
            </w:r>
          </w:p>
        </w:tc>
        <w:tc>
          <w:tcPr>
            <w:tcW w:w="3544" w:type="dxa"/>
            <w:shd w:val="clear" w:color="auto" w:fill="auto"/>
            <w:noWrap/>
            <w:vAlign w:val="center"/>
            <w:hideMark/>
          </w:tcPr>
          <w:p w14:paraId="318DD981" w14:textId="77777777" w:rsidR="00F439DD" w:rsidRPr="00D134FE" w:rsidRDefault="00F439DD" w:rsidP="00F439DD">
            <w:pPr>
              <w:pStyle w:val="Bezmezer"/>
            </w:pPr>
            <w:r w:rsidRPr="00D134FE">
              <w:t>minimálně 4000 aktivních VLAN</w:t>
            </w:r>
          </w:p>
        </w:tc>
        <w:tc>
          <w:tcPr>
            <w:tcW w:w="1837" w:type="dxa"/>
          </w:tcPr>
          <w:p w14:paraId="29DE037B" w14:textId="2CDFBAD3"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09C2C9EE" w14:textId="77777777" w:rsidTr="00787F85">
        <w:tblPrEx>
          <w:tblCellMar>
            <w:left w:w="70" w:type="dxa"/>
            <w:right w:w="70" w:type="dxa"/>
          </w:tblCellMar>
        </w:tblPrEx>
        <w:trPr>
          <w:trHeight w:val="20"/>
        </w:trPr>
        <w:tc>
          <w:tcPr>
            <w:tcW w:w="3681" w:type="dxa"/>
            <w:shd w:val="clear" w:color="auto" w:fill="auto"/>
            <w:noWrap/>
            <w:vAlign w:val="center"/>
            <w:hideMark/>
          </w:tcPr>
          <w:p w14:paraId="1A5A1B88" w14:textId="77777777" w:rsidR="00F439DD" w:rsidRPr="00D134FE" w:rsidRDefault="00F439DD" w:rsidP="00F439DD">
            <w:pPr>
              <w:pStyle w:val="Bezmezer"/>
            </w:pPr>
            <w:r w:rsidRPr="00D134FE">
              <w:t>Voice VLAN a guest VLAN pro 802.1x</w:t>
            </w:r>
          </w:p>
        </w:tc>
        <w:tc>
          <w:tcPr>
            <w:tcW w:w="3544" w:type="dxa"/>
            <w:shd w:val="clear" w:color="auto" w:fill="auto"/>
            <w:noWrap/>
            <w:vAlign w:val="center"/>
            <w:hideMark/>
          </w:tcPr>
          <w:p w14:paraId="0DDEFD83" w14:textId="77777777" w:rsidR="00F439DD" w:rsidRPr="00D134FE" w:rsidRDefault="00F439DD" w:rsidP="00F439DD">
            <w:pPr>
              <w:pStyle w:val="Bezmezer"/>
            </w:pPr>
            <w:r w:rsidRPr="00D134FE">
              <w:t>Ano</w:t>
            </w:r>
          </w:p>
        </w:tc>
        <w:tc>
          <w:tcPr>
            <w:tcW w:w="1837" w:type="dxa"/>
          </w:tcPr>
          <w:p w14:paraId="3EB03A8B" w14:textId="1E0EFF1B"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09E19E25" w14:textId="77777777" w:rsidTr="00787F85">
        <w:tblPrEx>
          <w:tblCellMar>
            <w:left w:w="70" w:type="dxa"/>
            <w:right w:w="70" w:type="dxa"/>
          </w:tblCellMar>
        </w:tblPrEx>
        <w:trPr>
          <w:trHeight w:val="20"/>
        </w:trPr>
        <w:tc>
          <w:tcPr>
            <w:tcW w:w="3681" w:type="dxa"/>
            <w:shd w:val="clear" w:color="auto" w:fill="auto"/>
            <w:noWrap/>
            <w:vAlign w:val="center"/>
            <w:hideMark/>
          </w:tcPr>
          <w:p w14:paraId="10C9645D" w14:textId="77777777" w:rsidR="00F439DD" w:rsidRPr="00D134FE" w:rsidRDefault="00F439DD" w:rsidP="00F439DD">
            <w:pPr>
              <w:pStyle w:val="Bezmezer"/>
            </w:pPr>
            <w:r w:rsidRPr="00D134FE">
              <w:t>Mapování VLAN</w:t>
            </w:r>
          </w:p>
        </w:tc>
        <w:tc>
          <w:tcPr>
            <w:tcW w:w="3544" w:type="dxa"/>
            <w:shd w:val="clear" w:color="auto" w:fill="auto"/>
            <w:noWrap/>
            <w:vAlign w:val="center"/>
            <w:hideMark/>
          </w:tcPr>
          <w:p w14:paraId="191C0068" w14:textId="77777777" w:rsidR="00F439DD" w:rsidRPr="00D134FE" w:rsidRDefault="00F439DD" w:rsidP="00F439DD">
            <w:pPr>
              <w:pStyle w:val="Bezmezer"/>
            </w:pPr>
            <w:r w:rsidRPr="00D134FE">
              <w:t>Ano</w:t>
            </w:r>
          </w:p>
        </w:tc>
        <w:tc>
          <w:tcPr>
            <w:tcW w:w="1837" w:type="dxa"/>
          </w:tcPr>
          <w:p w14:paraId="6248473B" w14:textId="405D691A"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5A2730A2" w14:textId="77777777" w:rsidTr="00787F85">
        <w:tblPrEx>
          <w:tblCellMar>
            <w:left w:w="70" w:type="dxa"/>
            <w:right w:w="70" w:type="dxa"/>
          </w:tblCellMar>
        </w:tblPrEx>
        <w:trPr>
          <w:trHeight w:val="20"/>
        </w:trPr>
        <w:tc>
          <w:tcPr>
            <w:tcW w:w="3681" w:type="dxa"/>
            <w:shd w:val="clear" w:color="auto" w:fill="auto"/>
            <w:noWrap/>
            <w:vAlign w:val="center"/>
            <w:hideMark/>
          </w:tcPr>
          <w:p w14:paraId="2F7CA0A6" w14:textId="77777777" w:rsidR="00F439DD" w:rsidRPr="00D134FE" w:rsidRDefault="00F439DD" w:rsidP="00F439DD">
            <w:pPr>
              <w:pStyle w:val="Bezmezer"/>
            </w:pPr>
            <w:r w:rsidRPr="00D134FE">
              <w:t>Protokol na registraci VLAN</w:t>
            </w:r>
          </w:p>
        </w:tc>
        <w:tc>
          <w:tcPr>
            <w:tcW w:w="3544" w:type="dxa"/>
            <w:shd w:val="clear" w:color="auto" w:fill="auto"/>
            <w:noWrap/>
            <w:vAlign w:val="center"/>
            <w:hideMark/>
          </w:tcPr>
          <w:p w14:paraId="5B2BC46A" w14:textId="77777777" w:rsidR="00F439DD" w:rsidRPr="00D134FE" w:rsidRDefault="00F439DD" w:rsidP="00F439DD">
            <w:pPr>
              <w:pStyle w:val="Bezmezer"/>
            </w:pPr>
            <w:r w:rsidRPr="00D134FE">
              <w:t>Ano, například GVRP nebo VTP nebo obdobný</w:t>
            </w:r>
          </w:p>
        </w:tc>
        <w:tc>
          <w:tcPr>
            <w:tcW w:w="1837" w:type="dxa"/>
          </w:tcPr>
          <w:p w14:paraId="391AF49E" w14:textId="5A95F06C"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1810B912" w14:textId="77777777" w:rsidTr="00787F85">
        <w:tblPrEx>
          <w:tblCellMar>
            <w:left w:w="70" w:type="dxa"/>
            <w:right w:w="70" w:type="dxa"/>
          </w:tblCellMar>
        </w:tblPrEx>
        <w:trPr>
          <w:trHeight w:val="20"/>
        </w:trPr>
        <w:tc>
          <w:tcPr>
            <w:tcW w:w="3681" w:type="dxa"/>
            <w:shd w:val="clear" w:color="auto" w:fill="auto"/>
            <w:noWrap/>
            <w:vAlign w:val="center"/>
            <w:hideMark/>
          </w:tcPr>
          <w:p w14:paraId="2C818B86" w14:textId="77777777" w:rsidR="00F439DD" w:rsidRPr="00D134FE" w:rsidRDefault="00F439DD" w:rsidP="00F439DD">
            <w:pPr>
              <w:pStyle w:val="Bezmezer"/>
            </w:pPr>
            <w:r w:rsidRPr="00D134FE">
              <w:t>Podpora Jumbo Frame</w:t>
            </w:r>
          </w:p>
        </w:tc>
        <w:tc>
          <w:tcPr>
            <w:tcW w:w="3544" w:type="dxa"/>
            <w:shd w:val="clear" w:color="auto" w:fill="auto"/>
            <w:noWrap/>
            <w:vAlign w:val="center"/>
            <w:hideMark/>
          </w:tcPr>
          <w:p w14:paraId="00D250E6" w14:textId="77777777" w:rsidR="00F439DD" w:rsidRPr="00D134FE" w:rsidRDefault="00F439DD" w:rsidP="00F439DD">
            <w:pPr>
              <w:pStyle w:val="Bezmezer"/>
            </w:pPr>
            <w:r w:rsidRPr="00D134FE">
              <w:t>minimálně 10 kB</w:t>
            </w:r>
          </w:p>
        </w:tc>
        <w:tc>
          <w:tcPr>
            <w:tcW w:w="1837" w:type="dxa"/>
          </w:tcPr>
          <w:p w14:paraId="1F764A65" w14:textId="4535413E"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2CC19671" w14:textId="77777777" w:rsidTr="00787F85">
        <w:tblPrEx>
          <w:tblCellMar>
            <w:left w:w="70" w:type="dxa"/>
            <w:right w:w="70" w:type="dxa"/>
          </w:tblCellMar>
        </w:tblPrEx>
        <w:trPr>
          <w:trHeight w:val="20"/>
        </w:trPr>
        <w:tc>
          <w:tcPr>
            <w:tcW w:w="3681" w:type="dxa"/>
            <w:shd w:val="clear" w:color="auto" w:fill="auto"/>
            <w:noWrap/>
          </w:tcPr>
          <w:p w14:paraId="5498A53E" w14:textId="77777777" w:rsidR="00F439DD" w:rsidRPr="00D134FE" w:rsidRDefault="00F439DD" w:rsidP="00F439DD">
            <w:pPr>
              <w:pStyle w:val="Bezmezer"/>
            </w:pPr>
            <w:r w:rsidRPr="00D134FE">
              <w:t>STP, RSTP, MSTP nebo jiný „per VLAN“ kompatibilní protokol</w:t>
            </w:r>
          </w:p>
        </w:tc>
        <w:tc>
          <w:tcPr>
            <w:tcW w:w="3544" w:type="dxa"/>
            <w:shd w:val="clear" w:color="auto" w:fill="auto"/>
            <w:noWrap/>
          </w:tcPr>
          <w:p w14:paraId="7F081878" w14:textId="77777777" w:rsidR="00F439DD" w:rsidRPr="00D134FE" w:rsidRDefault="00F439DD" w:rsidP="00F439DD">
            <w:pPr>
              <w:pStyle w:val="Bezmezer"/>
            </w:pPr>
            <w:r w:rsidRPr="00D134FE">
              <w:t>Ano, např. PVST+</w:t>
            </w:r>
          </w:p>
        </w:tc>
        <w:tc>
          <w:tcPr>
            <w:tcW w:w="1837" w:type="dxa"/>
          </w:tcPr>
          <w:p w14:paraId="749FAD20" w14:textId="2714B17B"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02E7F523" w14:textId="77777777" w:rsidTr="00787F85">
        <w:tblPrEx>
          <w:tblCellMar>
            <w:left w:w="70" w:type="dxa"/>
            <w:right w:w="70" w:type="dxa"/>
          </w:tblCellMar>
        </w:tblPrEx>
        <w:trPr>
          <w:trHeight w:val="20"/>
        </w:trPr>
        <w:tc>
          <w:tcPr>
            <w:tcW w:w="3681" w:type="dxa"/>
            <w:shd w:val="clear" w:color="auto" w:fill="auto"/>
            <w:noWrap/>
            <w:vAlign w:val="center"/>
            <w:hideMark/>
          </w:tcPr>
          <w:p w14:paraId="19B54398" w14:textId="77777777" w:rsidR="00F439DD" w:rsidRPr="00D134FE" w:rsidRDefault="00F439DD" w:rsidP="00F439DD">
            <w:pPr>
              <w:pStyle w:val="Bezmezer"/>
            </w:pPr>
            <w:r w:rsidRPr="00D134FE">
              <w:t>VLAN L3 rozhraní</w:t>
            </w:r>
          </w:p>
        </w:tc>
        <w:tc>
          <w:tcPr>
            <w:tcW w:w="3544" w:type="dxa"/>
            <w:shd w:val="clear" w:color="auto" w:fill="auto"/>
            <w:noWrap/>
            <w:vAlign w:val="center"/>
            <w:hideMark/>
          </w:tcPr>
          <w:p w14:paraId="59EEF030" w14:textId="77777777" w:rsidR="00F439DD" w:rsidRPr="00D134FE" w:rsidRDefault="00F439DD" w:rsidP="00F439DD">
            <w:pPr>
              <w:pStyle w:val="Bezmezer"/>
            </w:pPr>
            <w:r w:rsidRPr="00D134FE">
              <w:t>minimálně 1000</w:t>
            </w:r>
          </w:p>
        </w:tc>
        <w:tc>
          <w:tcPr>
            <w:tcW w:w="1837" w:type="dxa"/>
          </w:tcPr>
          <w:p w14:paraId="3E8156B3" w14:textId="5FE979DF"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5C9A3725" w14:textId="77777777" w:rsidTr="00787F85">
        <w:tblPrEx>
          <w:tblCellMar>
            <w:left w:w="70" w:type="dxa"/>
            <w:right w:w="70" w:type="dxa"/>
          </w:tblCellMar>
        </w:tblPrEx>
        <w:trPr>
          <w:trHeight w:val="20"/>
        </w:trPr>
        <w:tc>
          <w:tcPr>
            <w:tcW w:w="3681" w:type="dxa"/>
            <w:shd w:val="clear" w:color="auto" w:fill="auto"/>
            <w:noWrap/>
            <w:vAlign w:val="center"/>
            <w:hideMark/>
          </w:tcPr>
          <w:p w14:paraId="17B3E69B" w14:textId="77777777" w:rsidR="00F439DD" w:rsidRPr="00D134FE" w:rsidRDefault="00F439DD" w:rsidP="00F439DD">
            <w:pPr>
              <w:pStyle w:val="Bezmezer"/>
            </w:pPr>
            <w:r w:rsidRPr="00D134FE">
              <w:t>Směrovací tabulky pro IPv4</w:t>
            </w:r>
          </w:p>
        </w:tc>
        <w:tc>
          <w:tcPr>
            <w:tcW w:w="3544" w:type="dxa"/>
            <w:shd w:val="clear" w:color="auto" w:fill="auto"/>
            <w:vAlign w:val="center"/>
            <w:hideMark/>
          </w:tcPr>
          <w:p w14:paraId="6BA28633" w14:textId="77777777" w:rsidR="00F439DD" w:rsidRPr="00D134FE" w:rsidRDefault="00F439DD" w:rsidP="00F439DD">
            <w:pPr>
              <w:pStyle w:val="Bezmezer"/>
            </w:pPr>
            <w:r w:rsidRPr="00D134FE">
              <w:t>minimálně 3000 statických záznamů;</w:t>
            </w:r>
          </w:p>
          <w:p w14:paraId="550344B8" w14:textId="77777777" w:rsidR="00F439DD" w:rsidRPr="00D134FE" w:rsidRDefault="00F439DD" w:rsidP="00F439DD">
            <w:pPr>
              <w:pStyle w:val="Bezmezer"/>
            </w:pPr>
            <w:r w:rsidRPr="00D134FE">
              <w:t>8000 dynamických záznamů</w:t>
            </w:r>
          </w:p>
        </w:tc>
        <w:tc>
          <w:tcPr>
            <w:tcW w:w="1837" w:type="dxa"/>
          </w:tcPr>
          <w:p w14:paraId="797019C9" w14:textId="1AF55713"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49F55007" w14:textId="77777777" w:rsidTr="00787F85">
        <w:tblPrEx>
          <w:tblCellMar>
            <w:left w:w="70" w:type="dxa"/>
            <w:right w:w="70" w:type="dxa"/>
          </w:tblCellMar>
        </w:tblPrEx>
        <w:trPr>
          <w:trHeight w:val="20"/>
        </w:trPr>
        <w:tc>
          <w:tcPr>
            <w:tcW w:w="3681" w:type="dxa"/>
            <w:shd w:val="clear" w:color="auto" w:fill="auto"/>
            <w:noWrap/>
            <w:vAlign w:val="center"/>
            <w:hideMark/>
          </w:tcPr>
          <w:p w14:paraId="23425B7D" w14:textId="77777777" w:rsidR="00F439DD" w:rsidRPr="00D134FE" w:rsidRDefault="00F439DD" w:rsidP="00F439DD">
            <w:pPr>
              <w:pStyle w:val="Bezmezer"/>
            </w:pPr>
            <w:r w:rsidRPr="00D134FE">
              <w:t>L3 funkce</w:t>
            </w:r>
          </w:p>
        </w:tc>
        <w:tc>
          <w:tcPr>
            <w:tcW w:w="3544" w:type="dxa"/>
            <w:shd w:val="clear" w:color="auto" w:fill="auto"/>
            <w:noWrap/>
            <w:vAlign w:val="center"/>
            <w:hideMark/>
          </w:tcPr>
          <w:p w14:paraId="43BC841B" w14:textId="77777777" w:rsidR="00F439DD" w:rsidRPr="00D134FE" w:rsidRDefault="00F439DD" w:rsidP="00F439DD">
            <w:pPr>
              <w:pStyle w:val="Bezmezer"/>
            </w:pPr>
            <w:r w:rsidRPr="00D134FE">
              <w:t>minimálně RIP, RIPng, OSPF a OSPFv3a IS-IS, IS-SIv6 a BGP</w:t>
            </w:r>
          </w:p>
        </w:tc>
        <w:tc>
          <w:tcPr>
            <w:tcW w:w="1837" w:type="dxa"/>
          </w:tcPr>
          <w:p w14:paraId="3224D467" w14:textId="511A3F6E"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222D103C" w14:textId="77777777" w:rsidTr="00787F85">
        <w:tblPrEx>
          <w:tblCellMar>
            <w:left w:w="70" w:type="dxa"/>
            <w:right w:w="70" w:type="dxa"/>
          </w:tblCellMar>
        </w:tblPrEx>
        <w:trPr>
          <w:trHeight w:val="20"/>
        </w:trPr>
        <w:tc>
          <w:tcPr>
            <w:tcW w:w="3681" w:type="dxa"/>
            <w:shd w:val="clear" w:color="auto" w:fill="auto"/>
            <w:noWrap/>
            <w:vAlign w:val="center"/>
            <w:hideMark/>
          </w:tcPr>
          <w:p w14:paraId="630C09DD" w14:textId="77777777" w:rsidR="00F439DD" w:rsidRPr="00D134FE" w:rsidRDefault="00F439DD" w:rsidP="00F439DD">
            <w:pPr>
              <w:pStyle w:val="Bezmezer"/>
            </w:pPr>
            <w:r w:rsidRPr="00D134FE">
              <w:t>Technologie VRRP a VRRPv6</w:t>
            </w:r>
          </w:p>
        </w:tc>
        <w:tc>
          <w:tcPr>
            <w:tcW w:w="3544" w:type="dxa"/>
            <w:shd w:val="clear" w:color="auto" w:fill="auto"/>
            <w:noWrap/>
            <w:vAlign w:val="center"/>
            <w:hideMark/>
          </w:tcPr>
          <w:p w14:paraId="5FE33DA6" w14:textId="77777777" w:rsidR="00F439DD" w:rsidRPr="00D134FE" w:rsidRDefault="00F439DD" w:rsidP="00F439DD">
            <w:pPr>
              <w:pStyle w:val="Bezmezer"/>
            </w:pPr>
            <w:r w:rsidRPr="00D134FE">
              <w:t>Ano</w:t>
            </w:r>
          </w:p>
        </w:tc>
        <w:tc>
          <w:tcPr>
            <w:tcW w:w="1837" w:type="dxa"/>
          </w:tcPr>
          <w:p w14:paraId="2BC0E565" w14:textId="77003C65"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49DF4174" w14:textId="77777777" w:rsidTr="00787F85">
        <w:tblPrEx>
          <w:tblCellMar>
            <w:left w:w="70" w:type="dxa"/>
            <w:right w:w="70" w:type="dxa"/>
          </w:tblCellMar>
        </w:tblPrEx>
        <w:trPr>
          <w:trHeight w:val="20"/>
        </w:trPr>
        <w:tc>
          <w:tcPr>
            <w:tcW w:w="3681" w:type="dxa"/>
            <w:shd w:val="clear" w:color="auto" w:fill="auto"/>
            <w:noWrap/>
            <w:vAlign w:val="center"/>
            <w:hideMark/>
          </w:tcPr>
          <w:p w14:paraId="35D49EA5" w14:textId="77777777" w:rsidR="00F439DD" w:rsidRPr="00D134FE" w:rsidRDefault="00F439DD" w:rsidP="00F439DD">
            <w:pPr>
              <w:pStyle w:val="Bezmezer"/>
            </w:pPr>
            <w:r w:rsidRPr="00D134FE">
              <w:t>Multicast směrovací protokoly</w:t>
            </w:r>
          </w:p>
        </w:tc>
        <w:tc>
          <w:tcPr>
            <w:tcW w:w="3544" w:type="dxa"/>
            <w:shd w:val="clear" w:color="auto" w:fill="auto"/>
            <w:noWrap/>
            <w:vAlign w:val="center"/>
            <w:hideMark/>
          </w:tcPr>
          <w:p w14:paraId="38D6F968" w14:textId="77777777" w:rsidR="00F439DD" w:rsidRPr="00D134FE" w:rsidRDefault="00F439DD" w:rsidP="00F439DD">
            <w:pPr>
              <w:pStyle w:val="Bezmezer"/>
            </w:pPr>
            <w:r w:rsidRPr="00D134FE">
              <w:t>minimálně PIM-SM, PIM-SSM pro IPv4</w:t>
            </w:r>
          </w:p>
        </w:tc>
        <w:tc>
          <w:tcPr>
            <w:tcW w:w="1837" w:type="dxa"/>
          </w:tcPr>
          <w:p w14:paraId="2A2ADFFA" w14:textId="5F19DBEF"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21442C02" w14:textId="77777777" w:rsidTr="00787F85">
        <w:tblPrEx>
          <w:tblCellMar>
            <w:left w:w="70" w:type="dxa"/>
            <w:right w:w="70" w:type="dxa"/>
          </w:tblCellMar>
        </w:tblPrEx>
        <w:trPr>
          <w:trHeight w:val="20"/>
        </w:trPr>
        <w:tc>
          <w:tcPr>
            <w:tcW w:w="3681" w:type="dxa"/>
            <w:shd w:val="clear" w:color="auto" w:fill="auto"/>
            <w:noWrap/>
            <w:vAlign w:val="center"/>
            <w:hideMark/>
          </w:tcPr>
          <w:p w14:paraId="14DECB7F" w14:textId="77777777" w:rsidR="00F439DD" w:rsidRPr="00D134FE" w:rsidRDefault="00F439DD" w:rsidP="00F439DD">
            <w:pPr>
              <w:pStyle w:val="Bezmezer"/>
            </w:pPr>
            <w:r w:rsidRPr="00D134FE">
              <w:t>IGMPv1,v2,v3 a technologie IGMP snooping</w:t>
            </w:r>
          </w:p>
        </w:tc>
        <w:tc>
          <w:tcPr>
            <w:tcW w:w="3544" w:type="dxa"/>
            <w:shd w:val="clear" w:color="auto" w:fill="auto"/>
            <w:noWrap/>
            <w:vAlign w:val="center"/>
            <w:hideMark/>
          </w:tcPr>
          <w:p w14:paraId="42317E22" w14:textId="77777777" w:rsidR="00F439DD" w:rsidRPr="00D134FE" w:rsidRDefault="00F439DD" w:rsidP="00F439DD">
            <w:pPr>
              <w:pStyle w:val="Bezmezer"/>
            </w:pPr>
            <w:r w:rsidRPr="00D134FE">
              <w:t>Ano</w:t>
            </w:r>
          </w:p>
        </w:tc>
        <w:tc>
          <w:tcPr>
            <w:tcW w:w="1837" w:type="dxa"/>
          </w:tcPr>
          <w:p w14:paraId="7FC0C4A0" w14:textId="7E1759BB"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48366EAC" w14:textId="77777777" w:rsidTr="00787F85">
        <w:tblPrEx>
          <w:tblCellMar>
            <w:left w:w="70" w:type="dxa"/>
            <w:right w:w="70" w:type="dxa"/>
          </w:tblCellMar>
        </w:tblPrEx>
        <w:trPr>
          <w:trHeight w:val="20"/>
        </w:trPr>
        <w:tc>
          <w:tcPr>
            <w:tcW w:w="3681" w:type="dxa"/>
            <w:shd w:val="clear" w:color="auto" w:fill="auto"/>
            <w:noWrap/>
            <w:vAlign w:val="center"/>
            <w:hideMark/>
          </w:tcPr>
          <w:p w14:paraId="4F590232" w14:textId="77777777" w:rsidR="00F439DD" w:rsidRPr="00D134FE" w:rsidRDefault="00F439DD" w:rsidP="00F439DD">
            <w:pPr>
              <w:pStyle w:val="Bezmezer"/>
            </w:pPr>
            <w:r w:rsidRPr="00D134FE">
              <w:t xml:space="preserve">Ověřování uživatelů </w:t>
            </w:r>
          </w:p>
        </w:tc>
        <w:tc>
          <w:tcPr>
            <w:tcW w:w="3544" w:type="dxa"/>
            <w:shd w:val="clear" w:color="auto" w:fill="auto"/>
            <w:noWrap/>
            <w:vAlign w:val="center"/>
            <w:hideMark/>
          </w:tcPr>
          <w:p w14:paraId="24B61E38" w14:textId="77777777" w:rsidR="00F439DD" w:rsidRPr="00D134FE" w:rsidRDefault="00F439DD" w:rsidP="00F439DD">
            <w:pPr>
              <w:pStyle w:val="Bezmezer"/>
            </w:pPr>
            <w:r w:rsidRPr="00D134FE">
              <w:t>Ano</w:t>
            </w:r>
          </w:p>
          <w:p w14:paraId="79B20CF4" w14:textId="77777777" w:rsidR="00F439DD" w:rsidRPr="00D134FE" w:rsidRDefault="00F439DD" w:rsidP="00F439DD">
            <w:pPr>
              <w:pStyle w:val="Bezmezer"/>
            </w:pPr>
            <w:r w:rsidRPr="00D134FE">
              <w:t>pomocí 802.1x a pomocí MAC adres, podpora funkcí guest VLAN</w:t>
            </w:r>
          </w:p>
        </w:tc>
        <w:tc>
          <w:tcPr>
            <w:tcW w:w="1837" w:type="dxa"/>
          </w:tcPr>
          <w:p w14:paraId="3EA7D8D6" w14:textId="60DA4914" w:rsidR="00F439DD" w:rsidRPr="00D134FE" w:rsidRDefault="00F439DD" w:rsidP="00F439DD">
            <w:pPr>
              <w:pStyle w:val="Bezmezer"/>
            </w:pPr>
            <w:r w:rsidRPr="000150D9">
              <w:rPr>
                <w:rFonts w:eastAsia="Times New Roman" w:cs="Calibri"/>
                <w:color w:val="000000"/>
                <w:highlight w:val="yellow"/>
              </w:rPr>
              <w:t>Doplní účastník</w:t>
            </w:r>
          </w:p>
        </w:tc>
      </w:tr>
      <w:tr w:rsidR="00F439DD" w:rsidRPr="00D134FE" w14:paraId="00EBF0D4" w14:textId="77777777" w:rsidTr="00787F85">
        <w:tblPrEx>
          <w:tblCellMar>
            <w:left w:w="70" w:type="dxa"/>
            <w:right w:w="70" w:type="dxa"/>
          </w:tblCellMar>
        </w:tblPrEx>
        <w:trPr>
          <w:trHeight w:val="20"/>
        </w:trPr>
        <w:tc>
          <w:tcPr>
            <w:tcW w:w="3681" w:type="dxa"/>
            <w:shd w:val="clear" w:color="auto" w:fill="auto"/>
            <w:noWrap/>
            <w:vAlign w:val="center"/>
            <w:hideMark/>
          </w:tcPr>
          <w:p w14:paraId="6B4089A8" w14:textId="77777777" w:rsidR="00F439DD" w:rsidRPr="00D134FE" w:rsidRDefault="00F439DD" w:rsidP="00F439DD">
            <w:pPr>
              <w:pStyle w:val="Bezmezer"/>
            </w:pPr>
            <w:r w:rsidRPr="00D134FE">
              <w:t>LACP</w:t>
            </w:r>
          </w:p>
        </w:tc>
        <w:tc>
          <w:tcPr>
            <w:tcW w:w="3544" w:type="dxa"/>
            <w:shd w:val="clear" w:color="auto" w:fill="auto"/>
            <w:noWrap/>
            <w:vAlign w:val="center"/>
            <w:hideMark/>
          </w:tcPr>
          <w:p w14:paraId="25EDF5AF" w14:textId="77777777" w:rsidR="00F439DD" w:rsidRPr="00D134FE" w:rsidRDefault="00F439DD" w:rsidP="00F439DD">
            <w:pPr>
              <w:pStyle w:val="Bezmezer"/>
            </w:pPr>
            <w:r w:rsidRPr="00D134FE">
              <w:t>minimálně 120 skupin</w:t>
            </w:r>
          </w:p>
        </w:tc>
        <w:tc>
          <w:tcPr>
            <w:tcW w:w="1837" w:type="dxa"/>
          </w:tcPr>
          <w:p w14:paraId="34F6F398" w14:textId="433FCC11" w:rsidR="00F439DD" w:rsidRPr="00D134FE" w:rsidRDefault="00F439DD" w:rsidP="00F439DD">
            <w:pPr>
              <w:pStyle w:val="Bezmezer"/>
            </w:pPr>
            <w:r w:rsidRPr="00321451">
              <w:rPr>
                <w:rFonts w:eastAsia="Times New Roman" w:cs="Calibri"/>
                <w:color w:val="000000"/>
                <w:highlight w:val="yellow"/>
              </w:rPr>
              <w:t>Doplní účastník</w:t>
            </w:r>
          </w:p>
        </w:tc>
      </w:tr>
      <w:tr w:rsidR="00F439DD" w:rsidRPr="00D134FE" w14:paraId="45E7E633" w14:textId="77777777" w:rsidTr="00787F85">
        <w:tblPrEx>
          <w:tblCellMar>
            <w:left w:w="70" w:type="dxa"/>
            <w:right w:w="70" w:type="dxa"/>
          </w:tblCellMar>
        </w:tblPrEx>
        <w:trPr>
          <w:trHeight w:val="20"/>
        </w:trPr>
        <w:tc>
          <w:tcPr>
            <w:tcW w:w="3681" w:type="dxa"/>
            <w:shd w:val="clear" w:color="auto" w:fill="auto"/>
            <w:noWrap/>
            <w:vAlign w:val="center"/>
            <w:hideMark/>
          </w:tcPr>
          <w:p w14:paraId="7682A9FD" w14:textId="77777777" w:rsidR="00F439DD" w:rsidRPr="00D134FE" w:rsidRDefault="00F439DD" w:rsidP="00F439DD">
            <w:pPr>
              <w:pStyle w:val="Bezmezer"/>
            </w:pPr>
            <w:r w:rsidRPr="00D134FE">
              <w:lastRenderedPageBreak/>
              <w:t xml:space="preserve">Podpora BFD </w:t>
            </w:r>
          </w:p>
        </w:tc>
        <w:tc>
          <w:tcPr>
            <w:tcW w:w="3544" w:type="dxa"/>
            <w:shd w:val="clear" w:color="auto" w:fill="auto"/>
            <w:noWrap/>
            <w:vAlign w:val="center"/>
            <w:hideMark/>
          </w:tcPr>
          <w:p w14:paraId="0DC038DD" w14:textId="77777777" w:rsidR="00F439DD" w:rsidRPr="00D134FE" w:rsidRDefault="00F439DD" w:rsidP="00F439DD">
            <w:pPr>
              <w:pStyle w:val="Bezmezer"/>
            </w:pPr>
            <w:r w:rsidRPr="00D134FE">
              <w:t>minimálně pro protokoly OSPF, BGP, IS-IS, PIM, VRRP a statické záznamy ve směrovací tabulce</w:t>
            </w:r>
          </w:p>
        </w:tc>
        <w:tc>
          <w:tcPr>
            <w:tcW w:w="1837" w:type="dxa"/>
          </w:tcPr>
          <w:p w14:paraId="22522F28" w14:textId="01848910" w:rsidR="00F439DD" w:rsidRPr="00D134FE" w:rsidRDefault="00F439DD" w:rsidP="00F439DD">
            <w:pPr>
              <w:pStyle w:val="Bezmezer"/>
            </w:pPr>
            <w:r w:rsidRPr="00321451">
              <w:rPr>
                <w:rFonts w:eastAsia="Times New Roman" w:cs="Calibri"/>
                <w:color w:val="000000"/>
                <w:highlight w:val="yellow"/>
              </w:rPr>
              <w:t>Doplní účastník</w:t>
            </w:r>
          </w:p>
        </w:tc>
      </w:tr>
      <w:tr w:rsidR="00F439DD" w:rsidRPr="00D134FE" w14:paraId="3C64A3CC" w14:textId="77777777" w:rsidTr="00787F85">
        <w:tblPrEx>
          <w:tblCellMar>
            <w:left w:w="70" w:type="dxa"/>
            <w:right w:w="70" w:type="dxa"/>
          </w:tblCellMar>
        </w:tblPrEx>
        <w:trPr>
          <w:trHeight w:val="20"/>
        </w:trPr>
        <w:tc>
          <w:tcPr>
            <w:tcW w:w="3681" w:type="dxa"/>
            <w:shd w:val="clear" w:color="auto" w:fill="auto"/>
            <w:noWrap/>
            <w:vAlign w:val="center"/>
            <w:hideMark/>
          </w:tcPr>
          <w:p w14:paraId="6C77161B" w14:textId="77777777" w:rsidR="00F439DD" w:rsidRPr="00D134FE" w:rsidRDefault="00F439DD" w:rsidP="00F439DD">
            <w:pPr>
              <w:pStyle w:val="Bezmezer"/>
            </w:pPr>
            <w:r w:rsidRPr="00D134FE">
              <w:t>ACL na IPv6, IPv4 a L2 hlavičku</w:t>
            </w:r>
          </w:p>
        </w:tc>
        <w:tc>
          <w:tcPr>
            <w:tcW w:w="3544" w:type="dxa"/>
            <w:shd w:val="clear" w:color="auto" w:fill="auto"/>
            <w:noWrap/>
            <w:vAlign w:val="center"/>
            <w:hideMark/>
          </w:tcPr>
          <w:p w14:paraId="2F97F302" w14:textId="77777777" w:rsidR="00F439DD" w:rsidRPr="00D134FE" w:rsidRDefault="00F439DD" w:rsidP="00F439DD">
            <w:pPr>
              <w:pStyle w:val="Bezmezer"/>
            </w:pPr>
            <w:r w:rsidRPr="00D134FE">
              <w:t>Ano</w:t>
            </w:r>
          </w:p>
        </w:tc>
        <w:tc>
          <w:tcPr>
            <w:tcW w:w="1837" w:type="dxa"/>
          </w:tcPr>
          <w:p w14:paraId="73526E76" w14:textId="548AD8F8" w:rsidR="00F439DD" w:rsidRPr="00D134FE" w:rsidRDefault="00F439DD" w:rsidP="00F439DD">
            <w:pPr>
              <w:pStyle w:val="Bezmezer"/>
            </w:pPr>
            <w:r w:rsidRPr="00321451">
              <w:rPr>
                <w:rFonts w:eastAsia="Times New Roman" w:cs="Calibri"/>
                <w:color w:val="000000"/>
                <w:highlight w:val="yellow"/>
              </w:rPr>
              <w:t>Doplní účastník</w:t>
            </w:r>
          </w:p>
        </w:tc>
      </w:tr>
      <w:tr w:rsidR="00F439DD" w:rsidRPr="00D134FE" w14:paraId="5E196344" w14:textId="77777777" w:rsidTr="00787F85">
        <w:tblPrEx>
          <w:tblCellMar>
            <w:left w:w="70" w:type="dxa"/>
            <w:right w:w="70" w:type="dxa"/>
          </w:tblCellMar>
        </w:tblPrEx>
        <w:trPr>
          <w:trHeight w:val="20"/>
        </w:trPr>
        <w:tc>
          <w:tcPr>
            <w:tcW w:w="3681" w:type="dxa"/>
            <w:shd w:val="clear" w:color="auto" w:fill="auto"/>
            <w:noWrap/>
            <w:vAlign w:val="center"/>
            <w:hideMark/>
          </w:tcPr>
          <w:p w14:paraId="7BEC978E" w14:textId="77777777" w:rsidR="00F439DD" w:rsidRPr="00D134FE" w:rsidRDefault="00F439DD" w:rsidP="00F439DD">
            <w:pPr>
              <w:pStyle w:val="Bezmezer"/>
            </w:pPr>
            <w:r w:rsidRPr="00D134FE">
              <w:t>Technologie RSPAN a lokálního zrcadlení provozu</w:t>
            </w:r>
          </w:p>
        </w:tc>
        <w:tc>
          <w:tcPr>
            <w:tcW w:w="3544" w:type="dxa"/>
            <w:shd w:val="clear" w:color="auto" w:fill="auto"/>
            <w:noWrap/>
            <w:vAlign w:val="center"/>
            <w:hideMark/>
          </w:tcPr>
          <w:p w14:paraId="3E7F299B" w14:textId="77777777" w:rsidR="00F439DD" w:rsidRPr="00D134FE" w:rsidRDefault="00F439DD" w:rsidP="00F439DD">
            <w:pPr>
              <w:pStyle w:val="Bezmezer"/>
            </w:pPr>
            <w:r w:rsidRPr="00D134FE">
              <w:t>Ano</w:t>
            </w:r>
          </w:p>
        </w:tc>
        <w:tc>
          <w:tcPr>
            <w:tcW w:w="1837" w:type="dxa"/>
          </w:tcPr>
          <w:p w14:paraId="2F6C0570" w14:textId="6DB277BC" w:rsidR="00F439DD" w:rsidRPr="00D134FE" w:rsidRDefault="00F439DD" w:rsidP="00F439DD">
            <w:pPr>
              <w:pStyle w:val="Bezmezer"/>
            </w:pPr>
            <w:r w:rsidRPr="00321451">
              <w:rPr>
                <w:rFonts w:eastAsia="Times New Roman" w:cs="Calibri"/>
                <w:color w:val="000000"/>
                <w:highlight w:val="yellow"/>
              </w:rPr>
              <w:t>Doplní účastník</w:t>
            </w:r>
          </w:p>
        </w:tc>
      </w:tr>
      <w:tr w:rsidR="00F439DD" w:rsidRPr="00D134FE" w14:paraId="6EA061D7" w14:textId="77777777" w:rsidTr="00787F85">
        <w:tblPrEx>
          <w:tblCellMar>
            <w:left w:w="70" w:type="dxa"/>
            <w:right w:w="70" w:type="dxa"/>
          </w:tblCellMar>
        </w:tblPrEx>
        <w:trPr>
          <w:trHeight w:val="20"/>
        </w:trPr>
        <w:tc>
          <w:tcPr>
            <w:tcW w:w="3681" w:type="dxa"/>
            <w:shd w:val="clear" w:color="auto" w:fill="auto"/>
            <w:noWrap/>
            <w:vAlign w:val="center"/>
            <w:hideMark/>
          </w:tcPr>
          <w:p w14:paraId="0F020FC8" w14:textId="77777777" w:rsidR="00F439DD" w:rsidRPr="00D134FE" w:rsidRDefault="00F439DD" w:rsidP="00F439DD">
            <w:pPr>
              <w:pStyle w:val="Bezmezer"/>
            </w:pPr>
            <w:r w:rsidRPr="00D134FE">
              <w:t>Podpora technologie sFlow v hardware</w:t>
            </w:r>
          </w:p>
        </w:tc>
        <w:tc>
          <w:tcPr>
            <w:tcW w:w="3544" w:type="dxa"/>
            <w:shd w:val="clear" w:color="auto" w:fill="auto"/>
            <w:noWrap/>
            <w:vAlign w:val="center"/>
            <w:hideMark/>
          </w:tcPr>
          <w:p w14:paraId="5D242A98" w14:textId="77777777" w:rsidR="00F439DD" w:rsidRPr="00D134FE" w:rsidRDefault="00F439DD" w:rsidP="00F439DD">
            <w:pPr>
              <w:pStyle w:val="Bezmezer"/>
            </w:pPr>
            <w:r w:rsidRPr="00D134FE">
              <w:t>Ano</w:t>
            </w:r>
          </w:p>
        </w:tc>
        <w:tc>
          <w:tcPr>
            <w:tcW w:w="1837" w:type="dxa"/>
          </w:tcPr>
          <w:p w14:paraId="4F82F93C" w14:textId="72A86433" w:rsidR="00F439DD" w:rsidRPr="00D134FE" w:rsidRDefault="00F439DD" w:rsidP="00F439DD">
            <w:pPr>
              <w:pStyle w:val="Bezmezer"/>
            </w:pPr>
            <w:r w:rsidRPr="00321451">
              <w:rPr>
                <w:rFonts w:eastAsia="Times New Roman" w:cs="Calibri"/>
                <w:color w:val="000000"/>
                <w:highlight w:val="yellow"/>
              </w:rPr>
              <w:t>Doplní účastník</w:t>
            </w:r>
          </w:p>
        </w:tc>
      </w:tr>
      <w:tr w:rsidR="00F439DD" w:rsidRPr="00D134FE" w14:paraId="5FFCF416" w14:textId="77777777" w:rsidTr="00787F85">
        <w:tblPrEx>
          <w:tblCellMar>
            <w:left w:w="70" w:type="dxa"/>
            <w:right w:w="70" w:type="dxa"/>
          </w:tblCellMar>
        </w:tblPrEx>
        <w:trPr>
          <w:trHeight w:val="20"/>
        </w:trPr>
        <w:tc>
          <w:tcPr>
            <w:tcW w:w="3681" w:type="dxa"/>
            <w:shd w:val="clear" w:color="auto" w:fill="auto"/>
            <w:noWrap/>
            <w:vAlign w:val="center"/>
            <w:hideMark/>
          </w:tcPr>
          <w:p w14:paraId="19D6564A" w14:textId="77777777" w:rsidR="00F439DD" w:rsidRPr="00D134FE" w:rsidRDefault="00F439DD" w:rsidP="00F439DD">
            <w:pPr>
              <w:pStyle w:val="Bezmezer"/>
            </w:pPr>
            <w:r w:rsidRPr="00D134FE">
              <w:t>Konfigurace přes CLI - SSH, Telnet a lokální konzole</w:t>
            </w:r>
          </w:p>
        </w:tc>
        <w:tc>
          <w:tcPr>
            <w:tcW w:w="3544" w:type="dxa"/>
            <w:shd w:val="clear" w:color="auto" w:fill="auto"/>
            <w:noWrap/>
            <w:vAlign w:val="center"/>
            <w:hideMark/>
          </w:tcPr>
          <w:p w14:paraId="4EB91EFC" w14:textId="77777777" w:rsidR="00F439DD" w:rsidRPr="00D134FE" w:rsidRDefault="00F439DD" w:rsidP="00F439DD">
            <w:pPr>
              <w:pStyle w:val="Bezmezer"/>
            </w:pPr>
            <w:r w:rsidRPr="00D134FE">
              <w:t>Ano</w:t>
            </w:r>
          </w:p>
        </w:tc>
        <w:tc>
          <w:tcPr>
            <w:tcW w:w="1837" w:type="dxa"/>
          </w:tcPr>
          <w:p w14:paraId="2EE69C0A" w14:textId="4118F0F0" w:rsidR="00F439DD" w:rsidRPr="00D134FE" w:rsidRDefault="00F439DD" w:rsidP="00F439DD">
            <w:pPr>
              <w:pStyle w:val="Bezmezer"/>
            </w:pPr>
            <w:r w:rsidRPr="00321451">
              <w:rPr>
                <w:rFonts w:eastAsia="Times New Roman" w:cs="Calibri"/>
                <w:color w:val="000000"/>
                <w:highlight w:val="yellow"/>
              </w:rPr>
              <w:t>Doplní účastník</w:t>
            </w:r>
          </w:p>
        </w:tc>
      </w:tr>
      <w:tr w:rsidR="00F439DD" w:rsidRPr="00D134FE" w14:paraId="0CF647E2" w14:textId="77777777" w:rsidTr="00787F85">
        <w:tblPrEx>
          <w:tblCellMar>
            <w:left w:w="70" w:type="dxa"/>
            <w:right w:w="70" w:type="dxa"/>
          </w:tblCellMar>
        </w:tblPrEx>
        <w:trPr>
          <w:trHeight w:val="20"/>
        </w:trPr>
        <w:tc>
          <w:tcPr>
            <w:tcW w:w="3681" w:type="dxa"/>
            <w:shd w:val="clear" w:color="auto" w:fill="auto"/>
            <w:noWrap/>
            <w:vAlign w:val="center"/>
            <w:hideMark/>
          </w:tcPr>
          <w:p w14:paraId="062CE2A3" w14:textId="77777777" w:rsidR="00F439DD" w:rsidRPr="00D134FE" w:rsidRDefault="00F439DD" w:rsidP="00F439DD">
            <w:pPr>
              <w:pStyle w:val="Bezmezer"/>
            </w:pPr>
            <w:r w:rsidRPr="00D134FE">
              <w:t>Technologie SNMPv1, v2c a v3</w:t>
            </w:r>
          </w:p>
        </w:tc>
        <w:tc>
          <w:tcPr>
            <w:tcW w:w="3544" w:type="dxa"/>
            <w:shd w:val="clear" w:color="auto" w:fill="auto"/>
            <w:noWrap/>
            <w:vAlign w:val="center"/>
            <w:hideMark/>
          </w:tcPr>
          <w:p w14:paraId="02FF373F" w14:textId="77777777" w:rsidR="00F439DD" w:rsidRPr="00D134FE" w:rsidRDefault="00F439DD" w:rsidP="00F439DD">
            <w:pPr>
              <w:pStyle w:val="Bezmezer"/>
            </w:pPr>
            <w:r w:rsidRPr="00D134FE">
              <w:t>Ano</w:t>
            </w:r>
          </w:p>
        </w:tc>
        <w:tc>
          <w:tcPr>
            <w:tcW w:w="1837" w:type="dxa"/>
          </w:tcPr>
          <w:p w14:paraId="13F72FED" w14:textId="74DFFD21" w:rsidR="00F439DD" w:rsidRPr="00D134FE" w:rsidRDefault="00F439DD" w:rsidP="00F439DD">
            <w:pPr>
              <w:pStyle w:val="Bezmezer"/>
            </w:pPr>
            <w:r w:rsidRPr="00321451">
              <w:rPr>
                <w:rFonts w:eastAsia="Times New Roman" w:cs="Calibri"/>
                <w:color w:val="000000"/>
                <w:highlight w:val="yellow"/>
              </w:rPr>
              <w:t>Doplní účastník</w:t>
            </w:r>
          </w:p>
        </w:tc>
      </w:tr>
    </w:tbl>
    <w:p w14:paraId="5F3056BB" w14:textId="77777777" w:rsidR="00172763" w:rsidRPr="00D134FE" w:rsidRDefault="00172763" w:rsidP="00172763">
      <w:pPr>
        <w:spacing w:before="0" w:after="200" w:line="276" w:lineRule="auto"/>
        <w:jc w:val="left"/>
      </w:pPr>
      <w:r w:rsidRPr="00D134FE">
        <w:br w:type="page"/>
      </w:r>
    </w:p>
    <w:p w14:paraId="08E5FECA" w14:textId="47335251" w:rsidR="00907E42" w:rsidRPr="00D134FE" w:rsidRDefault="00907E42" w:rsidP="002D62B9">
      <w:pPr>
        <w:pStyle w:val="Nadpis3"/>
      </w:pPr>
      <w:bookmarkStart w:id="16" w:name="_Toc523925283"/>
      <w:r w:rsidRPr="00D134FE">
        <w:lastRenderedPageBreak/>
        <w:t>24-port s POE+</w:t>
      </w:r>
      <w:bookmarkEnd w:id="16"/>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544"/>
        <w:gridCol w:w="1837"/>
      </w:tblGrid>
      <w:tr w:rsidR="00907E42" w:rsidRPr="00D134FE" w14:paraId="010516C0" w14:textId="77777777" w:rsidTr="00907E42">
        <w:trPr>
          <w:trHeight w:val="20"/>
        </w:trPr>
        <w:tc>
          <w:tcPr>
            <w:tcW w:w="3681" w:type="dxa"/>
            <w:shd w:val="clear" w:color="auto" w:fill="BFBFBF" w:themeFill="background1" w:themeFillShade="BF"/>
          </w:tcPr>
          <w:p w14:paraId="7A6C4AFE" w14:textId="77777777" w:rsidR="00907E42" w:rsidRPr="00D134FE" w:rsidRDefault="00907E42" w:rsidP="00907E42">
            <w:pPr>
              <w:pStyle w:val="Bezmezer"/>
            </w:pPr>
            <w:r w:rsidRPr="00D134FE">
              <w:t>Název požadavku</w:t>
            </w:r>
          </w:p>
        </w:tc>
        <w:tc>
          <w:tcPr>
            <w:tcW w:w="3544" w:type="dxa"/>
            <w:shd w:val="clear" w:color="auto" w:fill="BFBFBF" w:themeFill="background1" w:themeFillShade="BF"/>
          </w:tcPr>
          <w:p w14:paraId="2785FAA5" w14:textId="77777777" w:rsidR="00907E42" w:rsidRPr="00D134FE" w:rsidRDefault="00907E42" w:rsidP="00907E42">
            <w:pPr>
              <w:pStyle w:val="Bezmezer"/>
            </w:pPr>
            <w:r w:rsidRPr="00D134FE">
              <w:t>Popis požadavku</w:t>
            </w:r>
          </w:p>
        </w:tc>
        <w:tc>
          <w:tcPr>
            <w:tcW w:w="1837" w:type="dxa"/>
            <w:shd w:val="clear" w:color="auto" w:fill="BFBFBF" w:themeFill="background1" w:themeFillShade="BF"/>
          </w:tcPr>
          <w:p w14:paraId="59ED55E5" w14:textId="7EA1DDB3" w:rsidR="00907E42" w:rsidRPr="00D134FE" w:rsidRDefault="00B72DA1" w:rsidP="00907E42">
            <w:pPr>
              <w:pStyle w:val="Bezmezer"/>
            </w:pPr>
            <w:r>
              <w:t>Míra splnění (ANO/NE)</w:t>
            </w:r>
          </w:p>
        </w:tc>
      </w:tr>
      <w:tr w:rsidR="00F439DD" w:rsidRPr="00D134FE" w14:paraId="20C3C2B5" w14:textId="77777777" w:rsidTr="00907E42">
        <w:tblPrEx>
          <w:tblCellMar>
            <w:left w:w="70" w:type="dxa"/>
            <w:right w:w="70" w:type="dxa"/>
          </w:tblCellMar>
        </w:tblPrEx>
        <w:trPr>
          <w:trHeight w:val="20"/>
        </w:trPr>
        <w:tc>
          <w:tcPr>
            <w:tcW w:w="3681" w:type="dxa"/>
            <w:shd w:val="clear" w:color="auto" w:fill="auto"/>
            <w:noWrap/>
            <w:vAlign w:val="center"/>
            <w:hideMark/>
          </w:tcPr>
          <w:p w14:paraId="202D2BC6" w14:textId="77777777" w:rsidR="00F439DD" w:rsidRPr="00D134FE" w:rsidRDefault="00F439DD" w:rsidP="00F439DD">
            <w:pPr>
              <w:pStyle w:val="Bezmezer"/>
            </w:pPr>
            <w:r w:rsidRPr="00D134FE">
              <w:t>Stohování</w:t>
            </w:r>
          </w:p>
        </w:tc>
        <w:tc>
          <w:tcPr>
            <w:tcW w:w="3544" w:type="dxa"/>
            <w:shd w:val="clear" w:color="auto" w:fill="auto"/>
            <w:noWrap/>
            <w:vAlign w:val="center"/>
            <w:hideMark/>
          </w:tcPr>
          <w:p w14:paraId="2E7BDEEC" w14:textId="77777777" w:rsidR="00F439DD" w:rsidRPr="00D134FE" w:rsidRDefault="00F439DD" w:rsidP="00F439DD">
            <w:pPr>
              <w:pStyle w:val="Bezmezer"/>
            </w:pPr>
            <w:r w:rsidRPr="00D134FE">
              <w:t xml:space="preserve">Sestohovat musí být možné minimálně 8 přepínačů do kruhu. </w:t>
            </w:r>
          </w:p>
          <w:p w14:paraId="6123D0AF" w14:textId="77777777" w:rsidR="00F439DD" w:rsidRPr="00D134FE" w:rsidRDefault="00F439DD" w:rsidP="00F439DD">
            <w:pPr>
              <w:pStyle w:val="Bezmezer"/>
            </w:pPr>
            <w:r w:rsidRPr="00D134FE">
              <w:t>Stohování musí být možné buď přes dva 10G linkové porty nebo přes specializovanou stacking card.</w:t>
            </w:r>
          </w:p>
          <w:p w14:paraId="3609B852" w14:textId="77777777" w:rsidR="00F439DD" w:rsidRPr="00D134FE" w:rsidRDefault="00F439DD" w:rsidP="00F439DD">
            <w:pPr>
              <w:pStyle w:val="Bezmezer"/>
            </w:pPr>
            <w:r w:rsidRPr="00D134FE">
              <w:t>V případě stohování přes specializovanou stacking card, musí být tato součástí dodávky každého přepínače vč. příslušných licencí a příslušenství, a musí zajistit minimálně stejnou propustnost jako dva 10G porty.</w:t>
            </w:r>
          </w:p>
          <w:p w14:paraId="2DF0E719" w14:textId="57F44B76" w:rsidR="00F439DD" w:rsidRPr="00D134FE" w:rsidRDefault="00F439DD" w:rsidP="00F439DD">
            <w:pPr>
              <w:pStyle w:val="Bezmezer"/>
            </w:pPr>
            <w:r w:rsidRPr="00D134FE">
              <w:t>Součástí dodávky každého přepínače musí být vždy propojovací/stackovací kabel o délce 1 metr včetně případných optických modulů.</w:t>
            </w:r>
          </w:p>
          <w:p w14:paraId="24E17104" w14:textId="0DDE8499" w:rsidR="00F439DD" w:rsidRPr="00D134FE" w:rsidRDefault="00F439DD" w:rsidP="00F439DD">
            <w:pPr>
              <w:pStyle w:val="Bezmezer"/>
            </w:pPr>
            <w:r w:rsidRPr="00D134FE">
              <w:t>V rámci stohu musí být možné provozovat všechny typy LAN přístupových přepínačů, tj. musí být možná kombinace „48-port s POE+“ + „24-port s POE+“ + „48-port NonPOE“ +  „24-port NonPOE“</w:t>
            </w:r>
          </w:p>
        </w:tc>
        <w:tc>
          <w:tcPr>
            <w:tcW w:w="1837" w:type="dxa"/>
          </w:tcPr>
          <w:p w14:paraId="77B974D3" w14:textId="2D940404" w:rsidR="00F439DD" w:rsidRPr="00D134FE" w:rsidRDefault="00F439DD" w:rsidP="00F439DD">
            <w:pPr>
              <w:pStyle w:val="Bezmezer"/>
            </w:pPr>
            <w:r w:rsidRPr="00A47BDF">
              <w:rPr>
                <w:rFonts w:eastAsia="Times New Roman" w:cs="Calibri"/>
                <w:color w:val="000000"/>
                <w:highlight w:val="yellow"/>
              </w:rPr>
              <w:t>Doplní účastník</w:t>
            </w:r>
          </w:p>
        </w:tc>
      </w:tr>
      <w:tr w:rsidR="00907E42" w:rsidRPr="00D134FE" w14:paraId="6A7721F4" w14:textId="77777777" w:rsidTr="00907E42">
        <w:trPr>
          <w:trHeight w:val="20"/>
        </w:trPr>
        <w:tc>
          <w:tcPr>
            <w:tcW w:w="3681" w:type="dxa"/>
            <w:shd w:val="clear" w:color="auto" w:fill="BFBFBF" w:themeFill="background1" w:themeFillShade="BF"/>
          </w:tcPr>
          <w:p w14:paraId="11115D91" w14:textId="77777777" w:rsidR="00907E42" w:rsidRPr="00D134FE" w:rsidRDefault="00907E42" w:rsidP="00907E42">
            <w:pPr>
              <w:pStyle w:val="Bezmezer"/>
            </w:pPr>
            <w:r w:rsidRPr="00D134FE">
              <w:t>Požadavek na funkcionalitu každého kusu</w:t>
            </w:r>
          </w:p>
        </w:tc>
        <w:tc>
          <w:tcPr>
            <w:tcW w:w="3544" w:type="dxa"/>
            <w:shd w:val="clear" w:color="auto" w:fill="BFBFBF" w:themeFill="background1" w:themeFillShade="BF"/>
          </w:tcPr>
          <w:p w14:paraId="623F45E9" w14:textId="77777777" w:rsidR="00907E42" w:rsidRPr="00D134FE" w:rsidRDefault="00907E42" w:rsidP="00907E42">
            <w:pPr>
              <w:pStyle w:val="Bezmezer"/>
            </w:pPr>
            <w:r w:rsidRPr="00D134FE">
              <w:t>Popis požadavku</w:t>
            </w:r>
          </w:p>
        </w:tc>
        <w:tc>
          <w:tcPr>
            <w:tcW w:w="1837" w:type="dxa"/>
            <w:shd w:val="clear" w:color="auto" w:fill="BFBFBF" w:themeFill="background1" w:themeFillShade="BF"/>
          </w:tcPr>
          <w:p w14:paraId="3069EB5D" w14:textId="30DFC376" w:rsidR="00907E42" w:rsidRPr="00D134FE" w:rsidRDefault="00B72DA1" w:rsidP="00907E42">
            <w:pPr>
              <w:pStyle w:val="Bezmezer"/>
            </w:pPr>
            <w:r>
              <w:t>Míra splnění (ANO/NE)</w:t>
            </w:r>
          </w:p>
        </w:tc>
      </w:tr>
      <w:tr w:rsidR="00F439DD" w:rsidRPr="00D134FE" w14:paraId="1309F98F" w14:textId="77777777" w:rsidTr="00907E42">
        <w:tblPrEx>
          <w:tblCellMar>
            <w:left w:w="70" w:type="dxa"/>
            <w:right w:w="70" w:type="dxa"/>
          </w:tblCellMar>
        </w:tblPrEx>
        <w:trPr>
          <w:trHeight w:val="20"/>
        </w:trPr>
        <w:tc>
          <w:tcPr>
            <w:tcW w:w="3681" w:type="dxa"/>
            <w:shd w:val="clear" w:color="auto" w:fill="auto"/>
            <w:noWrap/>
            <w:vAlign w:val="center"/>
            <w:hideMark/>
          </w:tcPr>
          <w:p w14:paraId="775E7F4E" w14:textId="77777777" w:rsidR="00F439DD" w:rsidRPr="00D134FE" w:rsidRDefault="00F439DD" w:rsidP="00F439DD">
            <w:pPr>
              <w:pStyle w:val="Bezmezer"/>
            </w:pPr>
            <w:r w:rsidRPr="00D134FE">
              <w:t>Počet portů 10/100/1000 Base-T</w:t>
            </w:r>
          </w:p>
        </w:tc>
        <w:tc>
          <w:tcPr>
            <w:tcW w:w="3544" w:type="dxa"/>
            <w:shd w:val="clear" w:color="auto" w:fill="auto"/>
            <w:noWrap/>
            <w:vAlign w:val="center"/>
            <w:hideMark/>
          </w:tcPr>
          <w:p w14:paraId="7F46C23A" w14:textId="1F497E30" w:rsidR="00F439DD" w:rsidRPr="00D134FE" w:rsidRDefault="00F439DD" w:rsidP="00F439DD">
            <w:pPr>
              <w:pStyle w:val="Bezmezer"/>
            </w:pPr>
            <w:r w:rsidRPr="00D134FE">
              <w:t>Minimálně 24x</w:t>
            </w:r>
          </w:p>
        </w:tc>
        <w:tc>
          <w:tcPr>
            <w:tcW w:w="1837" w:type="dxa"/>
          </w:tcPr>
          <w:p w14:paraId="589624AE" w14:textId="5868F710" w:rsidR="00F439DD" w:rsidRPr="00D134FE" w:rsidRDefault="00F439DD" w:rsidP="00F439DD">
            <w:pPr>
              <w:pStyle w:val="Bezmezer"/>
            </w:pPr>
            <w:r w:rsidRPr="001D2619">
              <w:rPr>
                <w:rFonts w:eastAsia="Times New Roman" w:cs="Calibri"/>
                <w:color w:val="000000"/>
                <w:highlight w:val="yellow"/>
              </w:rPr>
              <w:t>Doplní účastník</w:t>
            </w:r>
          </w:p>
        </w:tc>
      </w:tr>
      <w:tr w:rsidR="00F439DD" w:rsidRPr="00D134FE" w14:paraId="1B879160" w14:textId="77777777" w:rsidTr="00907E42">
        <w:tblPrEx>
          <w:tblCellMar>
            <w:left w:w="70" w:type="dxa"/>
            <w:right w:w="70" w:type="dxa"/>
          </w:tblCellMar>
        </w:tblPrEx>
        <w:trPr>
          <w:trHeight w:val="20"/>
        </w:trPr>
        <w:tc>
          <w:tcPr>
            <w:tcW w:w="3681" w:type="dxa"/>
            <w:shd w:val="clear" w:color="auto" w:fill="auto"/>
            <w:noWrap/>
            <w:vAlign w:val="center"/>
            <w:hideMark/>
          </w:tcPr>
          <w:p w14:paraId="00B7AE55" w14:textId="77777777" w:rsidR="00F439DD" w:rsidRPr="00D134FE" w:rsidRDefault="00F439DD" w:rsidP="00F439DD">
            <w:pPr>
              <w:pStyle w:val="Bezmezer"/>
            </w:pPr>
            <w:r w:rsidRPr="00D134FE">
              <w:t>Počet portů SFP+ 10G</w:t>
            </w:r>
          </w:p>
        </w:tc>
        <w:tc>
          <w:tcPr>
            <w:tcW w:w="3544" w:type="dxa"/>
            <w:shd w:val="clear" w:color="auto" w:fill="auto"/>
            <w:noWrap/>
            <w:vAlign w:val="center"/>
            <w:hideMark/>
          </w:tcPr>
          <w:p w14:paraId="21A79C04" w14:textId="77777777" w:rsidR="00F439DD" w:rsidRPr="00D134FE" w:rsidRDefault="00F439DD" w:rsidP="00F439DD">
            <w:pPr>
              <w:pStyle w:val="Bezmezer"/>
            </w:pPr>
            <w:r w:rsidRPr="00D134FE">
              <w:t>Minimálně 4x kompatibilní s 10G SFP+ transceivery a kompatibilní zpětně s 1G SFP transceivery</w:t>
            </w:r>
          </w:p>
          <w:p w14:paraId="36191494" w14:textId="77777777" w:rsidR="00F439DD" w:rsidRPr="00D134FE" w:rsidRDefault="00F439DD" w:rsidP="00F439DD">
            <w:pPr>
              <w:pStyle w:val="Bezmezer"/>
            </w:pPr>
            <w:r w:rsidRPr="00D134FE">
              <w:t>V případě stohování přes speciální stacking card pak postačí jen 2 porty pro uplink</w:t>
            </w:r>
          </w:p>
          <w:p w14:paraId="7B374FE9" w14:textId="77777777" w:rsidR="00F439DD" w:rsidRPr="00D134FE" w:rsidRDefault="00F439DD" w:rsidP="00F439DD">
            <w:pPr>
              <w:pStyle w:val="Bezmezer"/>
            </w:pPr>
            <w:r w:rsidRPr="00D134FE">
              <w:t xml:space="preserve">Ke každému přepínači budou dodány 2ks 10G SFP+ LR modulů </w:t>
            </w:r>
          </w:p>
        </w:tc>
        <w:tc>
          <w:tcPr>
            <w:tcW w:w="1837" w:type="dxa"/>
          </w:tcPr>
          <w:p w14:paraId="14019396" w14:textId="4DDAF9C0" w:rsidR="00F439DD" w:rsidRPr="00D134FE" w:rsidRDefault="00F439DD" w:rsidP="00F439DD">
            <w:pPr>
              <w:pStyle w:val="Bezmezer"/>
            </w:pPr>
            <w:r w:rsidRPr="001D2619">
              <w:rPr>
                <w:rFonts w:eastAsia="Times New Roman" w:cs="Calibri"/>
                <w:color w:val="000000"/>
                <w:highlight w:val="yellow"/>
              </w:rPr>
              <w:t>Doplní účastník</w:t>
            </w:r>
          </w:p>
        </w:tc>
      </w:tr>
      <w:tr w:rsidR="00F439DD" w:rsidRPr="00D134FE" w14:paraId="43CC5374" w14:textId="77777777" w:rsidTr="00907E42">
        <w:tblPrEx>
          <w:tblCellMar>
            <w:left w:w="70" w:type="dxa"/>
            <w:right w:w="70" w:type="dxa"/>
          </w:tblCellMar>
        </w:tblPrEx>
        <w:trPr>
          <w:trHeight w:val="20"/>
        </w:trPr>
        <w:tc>
          <w:tcPr>
            <w:tcW w:w="3681" w:type="dxa"/>
            <w:shd w:val="clear" w:color="auto" w:fill="auto"/>
            <w:noWrap/>
            <w:vAlign w:val="center"/>
          </w:tcPr>
          <w:p w14:paraId="3AE0C5F9" w14:textId="77777777" w:rsidR="00F439DD" w:rsidRPr="00D134FE" w:rsidRDefault="00F439DD" w:rsidP="00F439DD">
            <w:pPr>
              <w:pStyle w:val="Bezmezer"/>
            </w:pPr>
            <w:r w:rsidRPr="00D134FE">
              <w:t>Umístění portů</w:t>
            </w:r>
          </w:p>
        </w:tc>
        <w:tc>
          <w:tcPr>
            <w:tcW w:w="3544" w:type="dxa"/>
            <w:shd w:val="clear" w:color="auto" w:fill="auto"/>
            <w:noWrap/>
            <w:vAlign w:val="center"/>
          </w:tcPr>
          <w:p w14:paraId="5C17C0D7" w14:textId="77777777" w:rsidR="00F439DD" w:rsidRPr="00D134FE" w:rsidRDefault="00F439DD" w:rsidP="00F439DD">
            <w:pPr>
              <w:pStyle w:val="Bezmezer"/>
            </w:pPr>
            <w:r w:rsidRPr="00D134FE">
              <w:t>Všechny porty musí být na přední straně přepínače</w:t>
            </w:r>
          </w:p>
        </w:tc>
        <w:tc>
          <w:tcPr>
            <w:tcW w:w="1837" w:type="dxa"/>
          </w:tcPr>
          <w:p w14:paraId="164DDAB7" w14:textId="64AC2BE4" w:rsidR="00F439DD" w:rsidRPr="00D134FE" w:rsidRDefault="00F439DD" w:rsidP="00F439DD">
            <w:pPr>
              <w:pStyle w:val="Bezmezer"/>
            </w:pPr>
            <w:r w:rsidRPr="001D2619">
              <w:rPr>
                <w:rFonts w:eastAsia="Times New Roman" w:cs="Calibri"/>
                <w:color w:val="000000"/>
                <w:highlight w:val="yellow"/>
              </w:rPr>
              <w:t>Doplní účastník</w:t>
            </w:r>
          </w:p>
        </w:tc>
      </w:tr>
      <w:tr w:rsidR="00F439DD" w:rsidRPr="00D134FE" w14:paraId="3F36FAF3" w14:textId="77777777" w:rsidTr="00907E42">
        <w:tblPrEx>
          <w:tblCellMar>
            <w:left w:w="70" w:type="dxa"/>
            <w:right w:w="70" w:type="dxa"/>
          </w:tblCellMar>
        </w:tblPrEx>
        <w:trPr>
          <w:trHeight w:val="20"/>
        </w:trPr>
        <w:tc>
          <w:tcPr>
            <w:tcW w:w="3681" w:type="dxa"/>
            <w:shd w:val="clear" w:color="auto" w:fill="auto"/>
            <w:noWrap/>
            <w:vAlign w:val="center"/>
            <w:hideMark/>
          </w:tcPr>
          <w:p w14:paraId="10AA7318" w14:textId="77777777" w:rsidR="00F439DD" w:rsidRPr="00D134FE" w:rsidRDefault="00F439DD" w:rsidP="00F439DD">
            <w:pPr>
              <w:pStyle w:val="Bezmezer"/>
            </w:pPr>
            <w:r w:rsidRPr="00D134FE">
              <w:t>Maximální velikost</w:t>
            </w:r>
          </w:p>
        </w:tc>
        <w:tc>
          <w:tcPr>
            <w:tcW w:w="3544" w:type="dxa"/>
            <w:shd w:val="clear" w:color="auto" w:fill="auto"/>
            <w:vAlign w:val="center"/>
            <w:hideMark/>
          </w:tcPr>
          <w:p w14:paraId="760E0D0C" w14:textId="77777777" w:rsidR="00F439DD" w:rsidRPr="00D134FE" w:rsidRDefault="00F439DD" w:rsidP="00F439DD">
            <w:pPr>
              <w:pStyle w:val="Bezmezer"/>
            </w:pPr>
            <w:r w:rsidRPr="00D134FE">
              <w:t>Hloubka: max. 445 mm</w:t>
            </w:r>
          </w:p>
          <w:p w14:paraId="14178172" w14:textId="77777777" w:rsidR="00F439DD" w:rsidRPr="00D134FE" w:rsidRDefault="00F439DD" w:rsidP="00F439DD">
            <w:pPr>
              <w:pStyle w:val="Bezmezer"/>
            </w:pPr>
            <w:r w:rsidRPr="00D134FE">
              <w:t>Výška: max. 1U</w:t>
            </w:r>
          </w:p>
        </w:tc>
        <w:tc>
          <w:tcPr>
            <w:tcW w:w="1837" w:type="dxa"/>
          </w:tcPr>
          <w:p w14:paraId="64CD9E18" w14:textId="3C1CAE4F" w:rsidR="00F439DD" w:rsidRPr="00D134FE" w:rsidRDefault="00F439DD" w:rsidP="00F439DD">
            <w:pPr>
              <w:pStyle w:val="Bezmezer"/>
            </w:pPr>
            <w:r w:rsidRPr="001D2619">
              <w:rPr>
                <w:rFonts w:eastAsia="Times New Roman" w:cs="Calibri"/>
                <w:color w:val="000000"/>
                <w:highlight w:val="yellow"/>
              </w:rPr>
              <w:t>Doplní účastník</w:t>
            </w:r>
          </w:p>
        </w:tc>
      </w:tr>
      <w:tr w:rsidR="00F439DD" w:rsidRPr="00D134FE" w14:paraId="70FECACF" w14:textId="77777777" w:rsidTr="00907E42">
        <w:tblPrEx>
          <w:tblCellMar>
            <w:left w:w="70" w:type="dxa"/>
            <w:right w:w="70" w:type="dxa"/>
          </w:tblCellMar>
        </w:tblPrEx>
        <w:trPr>
          <w:trHeight w:val="20"/>
        </w:trPr>
        <w:tc>
          <w:tcPr>
            <w:tcW w:w="3681" w:type="dxa"/>
            <w:shd w:val="clear" w:color="auto" w:fill="auto"/>
            <w:noWrap/>
            <w:vAlign w:val="center"/>
            <w:hideMark/>
          </w:tcPr>
          <w:p w14:paraId="3B461C43" w14:textId="77777777" w:rsidR="00F439DD" w:rsidRPr="00D134FE" w:rsidRDefault="00F439DD" w:rsidP="00F439DD">
            <w:pPr>
              <w:pStyle w:val="Bezmezer"/>
            </w:pPr>
            <w:r w:rsidRPr="00D134FE">
              <w:t>USB port pro nahrávání konfigurace a zálohy</w:t>
            </w:r>
          </w:p>
        </w:tc>
        <w:tc>
          <w:tcPr>
            <w:tcW w:w="3544" w:type="dxa"/>
            <w:shd w:val="clear" w:color="auto" w:fill="auto"/>
            <w:noWrap/>
            <w:vAlign w:val="center"/>
            <w:hideMark/>
          </w:tcPr>
          <w:p w14:paraId="0BB703F8" w14:textId="77777777" w:rsidR="00F439DD" w:rsidRPr="00D134FE" w:rsidRDefault="00F439DD" w:rsidP="00F439DD">
            <w:pPr>
              <w:pStyle w:val="Bezmezer"/>
            </w:pPr>
            <w:r w:rsidRPr="00D134FE">
              <w:t>minimálně 1x USB port</w:t>
            </w:r>
          </w:p>
        </w:tc>
        <w:tc>
          <w:tcPr>
            <w:tcW w:w="1837" w:type="dxa"/>
          </w:tcPr>
          <w:p w14:paraId="071FFB77" w14:textId="3357D66E" w:rsidR="00F439DD" w:rsidRPr="00D134FE" w:rsidRDefault="00F439DD" w:rsidP="00F439DD">
            <w:pPr>
              <w:pStyle w:val="Bezmezer"/>
            </w:pPr>
            <w:r w:rsidRPr="001D2619">
              <w:rPr>
                <w:rFonts w:eastAsia="Times New Roman" w:cs="Calibri"/>
                <w:color w:val="000000"/>
                <w:highlight w:val="yellow"/>
              </w:rPr>
              <w:t>Doplní účastník</w:t>
            </w:r>
          </w:p>
        </w:tc>
      </w:tr>
      <w:tr w:rsidR="00F439DD" w:rsidRPr="00D134FE" w14:paraId="2DD1ED53" w14:textId="77777777" w:rsidTr="00907E42">
        <w:tblPrEx>
          <w:tblCellMar>
            <w:left w:w="70" w:type="dxa"/>
            <w:right w:w="70" w:type="dxa"/>
          </w:tblCellMar>
        </w:tblPrEx>
        <w:trPr>
          <w:trHeight w:val="20"/>
        </w:trPr>
        <w:tc>
          <w:tcPr>
            <w:tcW w:w="3681" w:type="dxa"/>
            <w:shd w:val="clear" w:color="auto" w:fill="auto"/>
            <w:noWrap/>
            <w:vAlign w:val="center"/>
            <w:hideMark/>
          </w:tcPr>
          <w:p w14:paraId="79B76B72" w14:textId="77777777" w:rsidR="00F439DD" w:rsidRPr="00D134FE" w:rsidRDefault="00F439DD" w:rsidP="00F439DD">
            <w:pPr>
              <w:pStyle w:val="Bezmezer"/>
            </w:pPr>
            <w:r w:rsidRPr="00D134FE">
              <w:t>Dedikovaný management (out of band) nebo console port</w:t>
            </w:r>
          </w:p>
        </w:tc>
        <w:tc>
          <w:tcPr>
            <w:tcW w:w="3544" w:type="dxa"/>
            <w:shd w:val="clear" w:color="auto" w:fill="auto"/>
            <w:noWrap/>
            <w:vAlign w:val="center"/>
            <w:hideMark/>
          </w:tcPr>
          <w:p w14:paraId="0CA1E52F" w14:textId="77777777" w:rsidR="00F439DD" w:rsidRPr="00D134FE" w:rsidRDefault="00F439DD" w:rsidP="00F439DD">
            <w:pPr>
              <w:pStyle w:val="Bezmezer"/>
            </w:pPr>
            <w:r w:rsidRPr="00D134FE">
              <w:t>miniUSB nebo RJ45 na přední straně přepínače</w:t>
            </w:r>
          </w:p>
        </w:tc>
        <w:tc>
          <w:tcPr>
            <w:tcW w:w="1837" w:type="dxa"/>
          </w:tcPr>
          <w:p w14:paraId="39E1FDC9" w14:textId="4BCA099C" w:rsidR="00F439DD" w:rsidRPr="00D134FE" w:rsidRDefault="00F439DD" w:rsidP="00F439DD">
            <w:pPr>
              <w:pStyle w:val="Bezmezer"/>
            </w:pPr>
            <w:r w:rsidRPr="001D2619">
              <w:rPr>
                <w:rFonts w:eastAsia="Times New Roman" w:cs="Calibri"/>
                <w:color w:val="000000"/>
                <w:highlight w:val="yellow"/>
              </w:rPr>
              <w:t>Doplní účastník</w:t>
            </w:r>
          </w:p>
        </w:tc>
      </w:tr>
      <w:tr w:rsidR="00F439DD" w:rsidRPr="00D134FE" w14:paraId="3A2DEED7" w14:textId="77777777" w:rsidTr="00907E42">
        <w:tblPrEx>
          <w:tblCellMar>
            <w:left w:w="70" w:type="dxa"/>
            <w:right w:w="70" w:type="dxa"/>
          </w:tblCellMar>
        </w:tblPrEx>
        <w:trPr>
          <w:trHeight w:val="20"/>
        </w:trPr>
        <w:tc>
          <w:tcPr>
            <w:tcW w:w="3681" w:type="dxa"/>
            <w:shd w:val="clear" w:color="auto" w:fill="auto"/>
            <w:noWrap/>
            <w:vAlign w:val="center"/>
            <w:hideMark/>
          </w:tcPr>
          <w:p w14:paraId="698A52CE" w14:textId="77777777" w:rsidR="00F439DD" w:rsidRPr="00D134FE" w:rsidRDefault="00F439DD" w:rsidP="00F439DD">
            <w:pPr>
              <w:pStyle w:val="Bezmezer"/>
            </w:pPr>
            <w:r w:rsidRPr="00D134FE">
              <w:t xml:space="preserve">Všechny porty neblokované </w:t>
            </w:r>
          </w:p>
        </w:tc>
        <w:tc>
          <w:tcPr>
            <w:tcW w:w="3544" w:type="dxa"/>
            <w:shd w:val="clear" w:color="auto" w:fill="auto"/>
            <w:noWrap/>
            <w:vAlign w:val="center"/>
            <w:hideMark/>
          </w:tcPr>
          <w:p w14:paraId="7A9797E0" w14:textId="77777777" w:rsidR="00F439DD" w:rsidRPr="00D134FE" w:rsidRDefault="00F439DD" w:rsidP="00F439DD">
            <w:pPr>
              <w:pStyle w:val="Bezmezer"/>
            </w:pPr>
            <w:r w:rsidRPr="00D134FE">
              <w:t>ano</w:t>
            </w:r>
          </w:p>
        </w:tc>
        <w:tc>
          <w:tcPr>
            <w:tcW w:w="1837" w:type="dxa"/>
          </w:tcPr>
          <w:p w14:paraId="24AA73EC" w14:textId="20DF82BC" w:rsidR="00F439DD" w:rsidRPr="00D134FE" w:rsidRDefault="00F439DD" w:rsidP="00F439DD">
            <w:pPr>
              <w:pStyle w:val="Bezmezer"/>
            </w:pPr>
            <w:r w:rsidRPr="001D2619">
              <w:rPr>
                <w:rFonts w:eastAsia="Times New Roman" w:cs="Calibri"/>
                <w:color w:val="000000"/>
                <w:highlight w:val="yellow"/>
              </w:rPr>
              <w:t>Doplní účastník</w:t>
            </w:r>
          </w:p>
        </w:tc>
      </w:tr>
      <w:tr w:rsidR="00F439DD" w:rsidRPr="00D134FE" w14:paraId="153D9E39" w14:textId="77777777" w:rsidTr="00907E42">
        <w:tblPrEx>
          <w:tblCellMar>
            <w:left w:w="70" w:type="dxa"/>
            <w:right w:w="70" w:type="dxa"/>
          </w:tblCellMar>
        </w:tblPrEx>
        <w:trPr>
          <w:trHeight w:val="20"/>
        </w:trPr>
        <w:tc>
          <w:tcPr>
            <w:tcW w:w="3681" w:type="dxa"/>
            <w:shd w:val="clear" w:color="auto" w:fill="auto"/>
            <w:noWrap/>
            <w:vAlign w:val="center"/>
            <w:hideMark/>
          </w:tcPr>
          <w:p w14:paraId="0F307A3C" w14:textId="77777777" w:rsidR="00F439DD" w:rsidRPr="00D134FE" w:rsidRDefault="00F439DD" w:rsidP="00F439DD">
            <w:pPr>
              <w:pStyle w:val="Bezmezer"/>
            </w:pPr>
            <w:r w:rsidRPr="00D134FE">
              <w:t xml:space="preserve">Přepínací výkon </w:t>
            </w:r>
          </w:p>
        </w:tc>
        <w:tc>
          <w:tcPr>
            <w:tcW w:w="3544" w:type="dxa"/>
            <w:shd w:val="clear" w:color="auto" w:fill="auto"/>
            <w:noWrap/>
            <w:vAlign w:val="center"/>
            <w:hideMark/>
          </w:tcPr>
          <w:p w14:paraId="51CE1840" w14:textId="66087BB0" w:rsidR="00F439DD" w:rsidRPr="00D134FE" w:rsidRDefault="00F439DD" w:rsidP="00F439DD">
            <w:pPr>
              <w:pStyle w:val="Bezmezer"/>
            </w:pPr>
            <w:r w:rsidRPr="00D134FE">
              <w:t>minimálně 330 Gbps</w:t>
            </w:r>
          </w:p>
        </w:tc>
        <w:tc>
          <w:tcPr>
            <w:tcW w:w="1837" w:type="dxa"/>
          </w:tcPr>
          <w:p w14:paraId="6A8541E3" w14:textId="39A730B4" w:rsidR="00F439DD" w:rsidRPr="00D134FE" w:rsidRDefault="00F439DD" w:rsidP="00F439DD">
            <w:pPr>
              <w:pStyle w:val="Bezmezer"/>
            </w:pPr>
            <w:r w:rsidRPr="001D2619">
              <w:rPr>
                <w:rFonts w:eastAsia="Times New Roman" w:cs="Calibri"/>
                <w:color w:val="000000"/>
                <w:highlight w:val="yellow"/>
              </w:rPr>
              <w:t>Doplní účastník</w:t>
            </w:r>
          </w:p>
        </w:tc>
      </w:tr>
      <w:tr w:rsidR="00F439DD" w:rsidRPr="00D134FE" w14:paraId="25AD4534" w14:textId="77777777" w:rsidTr="00907E42">
        <w:tblPrEx>
          <w:tblCellMar>
            <w:left w:w="70" w:type="dxa"/>
            <w:right w:w="70" w:type="dxa"/>
          </w:tblCellMar>
        </w:tblPrEx>
        <w:trPr>
          <w:trHeight w:val="20"/>
        </w:trPr>
        <w:tc>
          <w:tcPr>
            <w:tcW w:w="3681" w:type="dxa"/>
            <w:shd w:val="clear" w:color="auto" w:fill="auto"/>
            <w:noWrap/>
            <w:vAlign w:val="center"/>
            <w:hideMark/>
          </w:tcPr>
          <w:p w14:paraId="77EBB4BD" w14:textId="77777777" w:rsidR="00F439DD" w:rsidRPr="00D134FE" w:rsidRDefault="00F439DD" w:rsidP="00F439DD">
            <w:pPr>
              <w:pStyle w:val="Bezmezer"/>
            </w:pPr>
            <w:r w:rsidRPr="00D134FE">
              <w:t xml:space="preserve">Přepínací kapacita </w:t>
            </w:r>
          </w:p>
        </w:tc>
        <w:tc>
          <w:tcPr>
            <w:tcW w:w="3544" w:type="dxa"/>
            <w:shd w:val="clear" w:color="auto" w:fill="auto"/>
            <w:noWrap/>
            <w:vAlign w:val="center"/>
            <w:hideMark/>
          </w:tcPr>
          <w:p w14:paraId="2881B42B" w14:textId="6773F14F" w:rsidR="00F439DD" w:rsidRPr="00D134FE" w:rsidRDefault="00F439DD" w:rsidP="00F439DD">
            <w:pPr>
              <w:pStyle w:val="Bezmezer"/>
            </w:pPr>
            <w:r w:rsidRPr="00D134FE">
              <w:t>minimálně 90 Mpps</w:t>
            </w:r>
          </w:p>
        </w:tc>
        <w:tc>
          <w:tcPr>
            <w:tcW w:w="1837" w:type="dxa"/>
          </w:tcPr>
          <w:p w14:paraId="12E992B1" w14:textId="5E042B07" w:rsidR="00F439DD" w:rsidRPr="00D134FE" w:rsidRDefault="00F439DD" w:rsidP="00F439DD">
            <w:pPr>
              <w:pStyle w:val="Bezmezer"/>
            </w:pPr>
            <w:r w:rsidRPr="001D2619">
              <w:rPr>
                <w:rFonts w:eastAsia="Times New Roman" w:cs="Calibri"/>
                <w:color w:val="000000"/>
                <w:highlight w:val="yellow"/>
              </w:rPr>
              <w:t>Doplní účastník</w:t>
            </w:r>
          </w:p>
        </w:tc>
      </w:tr>
      <w:tr w:rsidR="00F439DD" w:rsidRPr="00D134FE" w14:paraId="1B5DC82E" w14:textId="77777777" w:rsidTr="00907E42">
        <w:tblPrEx>
          <w:tblCellMar>
            <w:left w:w="70" w:type="dxa"/>
            <w:right w:w="70" w:type="dxa"/>
          </w:tblCellMar>
        </w:tblPrEx>
        <w:trPr>
          <w:trHeight w:val="20"/>
        </w:trPr>
        <w:tc>
          <w:tcPr>
            <w:tcW w:w="3681" w:type="dxa"/>
            <w:shd w:val="clear" w:color="auto" w:fill="auto"/>
            <w:noWrap/>
            <w:vAlign w:val="center"/>
            <w:hideMark/>
          </w:tcPr>
          <w:p w14:paraId="03449883" w14:textId="77777777" w:rsidR="00F439DD" w:rsidRPr="00D134FE" w:rsidRDefault="00F439DD" w:rsidP="00F439DD">
            <w:pPr>
              <w:pStyle w:val="Bezmezer"/>
            </w:pPr>
            <w:r w:rsidRPr="00D134FE">
              <w:t>Redundantní napájecí (AC) zdroje</w:t>
            </w:r>
          </w:p>
        </w:tc>
        <w:tc>
          <w:tcPr>
            <w:tcW w:w="3544" w:type="dxa"/>
            <w:shd w:val="clear" w:color="auto" w:fill="auto"/>
            <w:noWrap/>
            <w:vAlign w:val="center"/>
            <w:hideMark/>
          </w:tcPr>
          <w:p w14:paraId="799B8B0A" w14:textId="044D7237" w:rsidR="00F439DD" w:rsidRPr="00D134FE" w:rsidRDefault="00F439DD" w:rsidP="00F439DD">
            <w:pPr>
              <w:pStyle w:val="Bezmezer"/>
            </w:pPr>
            <w:r w:rsidRPr="00D134FE">
              <w:t>osazeno 2 kusy s dostatečnou kapacitou pro výkon PoE/PoE+ napájení koncových stanic v maximálním zatížení</w:t>
            </w:r>
          </w:p>
        </w:tc>
        <w:tc>
          <w:tcPr>
            <w:tcW w:w="1837" w:type="dxa"/>
          </w:tcPr>
          <w:p w14:paraId="5F31FA57" w14:textId="60F389E0" w:rsidR="00F439DD" w:rsidRPr="00D134FE" w:rsidRDefault="00F439DD" w:rsidP="00F439DD">
            <w:pPr>
              <w:pStyle w:val="Bezmezer"/>
            </w:pPr>
            <w:r w:rsidRPr="001D2619">
              <w:rPr>
                <w:rFonts w:eastAsia="Times New Roman" w:cs="Calibri"/>
                <w:color w:val="000000"/>
                <w:highlight w:val="yellow"/>
              </w:rPr>
              <w:t>Doplní účastník</w:t>
            </w:r>
          </w:p>
        </w:tc>
      </w:tr>
      <w:tr w:rsidR="00F439DD" w:rsidRPr="00D134FE" w14:paraId="6BFC680B" w14:textId="77777777" w:rsidTr="00907E42">
        <w:tblPrEx>
          <w:tblCellMar>
            <w:left w:w="70" w:type="dxa"/>
            <w:right w:w="70" w:type="dxa"/>
          </w:tblCellMar>
        </w:tblPrEx>
        <w:trPr>
          <w:trHeight w:val="20"/>
        </w:trPr>
        <w:tc>
          <w:tcPr>
            <w:tcW w:w="3681" w:type="dxa"/>
            <w:shd w:val="clear" w:color="auto" w:fill="auto"/>
            <w:noWrap/>
            <w:vAlign w:val="center"/>
            <w:hideMark/>
          </w:tcPr>
          <w:p w14:paraId="77D547C0" w14:textId="77777777" w:rsidR="00F439DD" w:rsidRPr="00D134FE" w:rsidRDefault="00F439DD" w:rsidP="00F439DD">
            <w:pPr>
              <w:pStyle w:val="Bezmezer"/>
            </w:pPr>
            <w:r w:rsidRPr="00D134FE">
              <w:lastRenderedPageBreak/>
              <w:t>Možnost osadit interním DC zdrojem s podporou PoE</w:t>
            </w:r>
          </w:p>
        </w:tc>
        <w:tc>
          <w:tcPr>
            <w:tcW w:w="3544" w:type="dxa"/>
            <w:shd w:val="clear" w:color="auto" w:fill="auto"/>
            <w:noWrap/>
            <w:vAlign w:val="center"/>
            <w:hideMark/>
          </w:tcPr>
          <w:p w14:paraId="4C2E960C" w14:textId="77777777" w:rsidR="00F439DD" w:rsidRPr="00D134FE" w:rsidRDefault="00F439DD" w:rsidP="00F439DD">
            <w:pPr>
              <w:pStyle w:val="Bezmezer"/>
            </w:pPr>
            <w:r w:rsidRPr="00D134FE">
              <w:t>DC zdroj musí být dostupný v době objednání přepínače</w:t>
            </w:r>
          </w:p>
          <w:p w14:paraId="323F2998" w14:textId="77777777" w:rsidR="00F439DD" w:rsidRPr="00D134FE" w:rsidRDefault="00F439DD" w:rsidP="00F439DD">
            <w:pPr>
              <w:pStyle w:val="Bezmezer"/>
            </w:pPr>
            <w:r w:rsidRPr="00D134FE">
              <w:t>Kombinace AC + DC musí být podporována</w:t>
            </w:r>
          </w:p>
        </w:tc>
        <w:tc>
          <w:tcPr>
            <w:tcW w:w="1837" w:type="dxa"/>
          </w:tcPr>
          <w:p w14:paraId="3C2B80E3" w14:textId="61EB1F9F" w:rsidR="00F439DD" w:rsidRPr="00D134FE" w:rsidRDefault="00F439DD" w:rsidP="00F439DD">
            <w:pPr>
              <w:pStyle w:val="Bezmezer"/>
            </w:pPr>
            <w:r w:rsidRPr="00CB5CC3">
              <w:rPr>
                <w:rFonts w:eastAsia="Times New Roman" w:cs="Calibri"/>
                <w:color w:val="000000"/>
                <w:highlight w:val="yellow"/>
              </w:rPr>
              <w:t>Doplní účastník</w:t>
            </w:r>
          </w:p>
        </w:tc>
      </w:tr>
      <w:tr w:rsidR="00F439DD" w:rsidRPr="00D134FE" w14:paraId="6B2731F1" w14:textId="77777777" w:rsidTr="00907E42">
        <w:tblPrEx>
          <w:tblCellMar>
            <w:left w:w="70" w:type="dxa"/>
            <w:right w:w="70" w:type="dxa"/>
          </w:tblCellMar>
        </w:tblPrEx>
        <w:trPr>
          <w:trHeight w:val="20"/>
        </w:trPr>
        <w:tc>
          <w:tcPr>
            <w:tcW w:w="3681" w:type="dxa"/>
            <w:shd w:val="clear" w:color="auto" w:fill="auto"/>
            <w:noWrap/>
            <w:vAlign w:val="center"/>
          </w:tcPr>
          <w:p w14:paraId="4D305732" w14:textId="77777777" w:rsidR="00F439DD" w:rsidRPr="00D134FE" w:rsidRDefault="00F439DD" w:rsidP="00F439DD">
            <w:pPr>
              <w:pStyle w:val="Bezmezer"/>
            </w:pPr>
            <w:r w:rsidRPr="00D134FE">
              <w:t xml:space="preserve">Napájení koncových stanic PoE </w:t>
            </w:r>
          </w:p>
        </w:tc>
        <w:tc>
          <w:tcPr>
            <w:tcW w:w="3544" w:type="dxa"/>
            <w:shd w:val="clear" w:color="auto" w:fill="auto"/>
            <w:noWrap/>
            <w:vAlign w:val="center"/>
          </w:tcPr>
          <w:p w14:paraId="528DF3E7" w14:textId="77777777" w:rsidR="00F439DD" w:rsidRPr="00D134FE" w:rsidRDefault="00F439DD" w:rsidP="00F439DD">
            <w:pPr>
              <w:pStyle w:val="Bezmezer"/>
            </w:pPr>
            <w:r w:rsidRPr="00D134FE">
              <w:t>Dle standardu</w:t>
            </w:r>
          </w:p>
          <w:p w14:paraId="2AD2BD7C" w14:textId="3FDD67C1" w:rsidR="00F439DD" w:rsidRPr="00D134FE" w:rsidRDefault="00F439DD" w:rsidP="00F439DD">
            <w:pPr>
              <w:pStyle w:val="Bezmezer"/>
            </w:pPr>
            <w:r w:rsidRPr="00D134FE">
              <w:t>IEEE 802.3af (PoE) na všech 24 portech současně;</w:t>
            </w:r>
          </w:p>
          <w:p w14:paraId="71BC0C58" w14:textId="48BE1652" w:rsidR="00F439DD" w:rsidRPr="00D134FE" w:rsidRDefault="00F439DD" w:rsidP="00F439DD">
            <w:pPr>
              <w:pStyle w:val="Bezmezer"/>
            </w:pPr>
            <w:r w:rsidRPr="00D134FE">
              <w:t>IEEE 802.3at (PoE+) minimálně na 12 portech současně</w:t>
            </w:r>
          </w:p>
        </w:tc>
        <w:tc>
          <w:tcPr>
            <w:tcW w:w="1837" w:type="dxa"/>
          </w:tcPr>
          <w:p w14:paraId="5632850D" w14:textId="1428F493" w:rsidR="00F439DD" w:rsidRPr="00D134FE" w:rsidRDefault="00F439DD" w:rsidP="00F439DD">
            <w:pPr>
              <w:pStyle w:val="Bezmezer"/>
            </w:pPr>
            <w:r w:rsidRPr="00CB5CC3">
              <w:rPr>
                <w:rFonts w:eastAsia="Times New Roman" w:cs="Calibri"/>
                <w:color w:val="000000"/>
                <w:highlight w:val="yellow"/>
              </w:rPr>
              <w:t>Doplní účastník</w:t>
            </w:r>
          </w:p>
        </w:tc>
      </w:tr>
      <w:tr w:rsidR="00F439DD" w:rsidRPr="00D134FE" w14:paraId="399A0969" w14:textId="77777777" w:rsidTr="00907E42">
        <w:tblPrEx>
          <w:tblCellMar>
            <w:left w:w="70" w:type="dxa"/>
            <w:right w:w="70" w:type="dxa"/>
          </w:tblCellMar>
        </w:tblPrEx>
        <w:trPr>
          <w:trHeight w:val="20"/>
        </w:trPr>
        <w:tc>
          <w:tcPr>
            <w:tcW w:w="3681" w:type="dxa"/>
            <w:shd w:val="clear" w:color="auto" w:fill="auto"/>
            <w:noWrap/>
            <w:vAlign w:val="center"/>
            <w:hideMark/>
          </w:tcPr>
          <w:p w14:paraId="59B3CBCE" w14:textId="77777777" w:rsidR="00F439DD" w:rsidRPr="00D134FE" w:rsidRDefault="00F439DD" w:rsidP="00F439DD">
            <w:pPr>
              <w:pStyle w:val="Bezmezer"/>
            </w:pPr>
            <w:r w:rsidRPr="00D134FE">
              <w:t>MAC adresy</w:t>
            </w:r>
          </w:p>
        </w:tc>
        <w:tc>
          <w:tcPr>
            <w:tcW w:w="3544" w:type="dxa"/>
            <w:shd w:val="clear" w:color="auto" w:fill="auto"/>
            <w:noWrap/>
            <w:vAlign w:val="center"/>
            <w:hideMark/>
          </w:tcPr>
          <w:p w14:paraId="619E9558" w14:textId="77777777" w:rsidR="00F439DD" w:rsidRPr="00D134FE" w:rsidRDefault="00F439DD" w:rsidP="00F439DD">
            <w:pPr>
              <w:pStyle w:val="Bezmezer"/>
            </w:pPr>
            <w:r w:rsidRPr="00D134FE">
              <w:t>minimálně 16000</w:t>
            </w:r>
          </w:p>
        </w:tc>
        <w:tc>
          <w:tcPr>
            <w:tcW w:w="1837" w:type="dxa"/>
          </w:tcPr>
          <w:p w14:paraId="1BD4464F" w14:textId="023B6EC4" w:rsidR="00F439DD" w:rsidRPr="00D134FE" w:rsidRDefault="00F439DD" w:rsidP="00F439DD">
            <w:pPr>
              <w:pStyle w:val="Bezmezer"/>
            </w:pPr>
            <w:r w:rsidRPr="00CB5CC3">
              <w:rPr>
                <w:rFonts w:eastAsia="Times New Roman" w:cs="Calibri"/>
                <w:color w:val="000000"/>
                <w:highlight w:val="yellow"/>
              </w:rPr>
              <w:t>Doplní účastník</w:t>
            </w:r>
          </w:p>
        </w:tc>
      </w:tr>
      <w:tr w:rsidR="00F439DD" w:rsidRPr="00D134FE" w14:paraId="6283854E" w14:textId="77777777" w:rsidTr="00907E42">
        <w:tblPrEx>
          <w:tblCellMar>
            <w:left w:w="70" w:type="dxa"/>
            <w:right w:w="70" w:type="dxa"/>
          </w:tblCellMar>
        </w:tblPrEx>
        <w:trPr>
          <w:trHeight w:val="20"/>
        </w:trPr>
        <w:tc>
          <w:tcPr>
            <w:tcW w:w="3681" w:type="dxa"/>
            <w:shd w:val="clear" w:color="auto" w:fill="auto"/>
            <w:noWrap/>
            <w:vAlign w:val="center"/>
            <w:hideMark/>
          </w:tcPr>
          <w:p w14:paraId="6567CA46" w14:textId="77777777" w:rsidR="00F439DD" w:rsidRPr="00D134FE" w:rsidRDefault="00F439DD" w:rsidP="00F439DD">
            <w:pPr>
              <w:pStyle w:val="Bezmezer"/>
            </w:pPr>
            <w:r w:rsidRPr="00D134FE">
              <w:t>VLAN</w:t>
            </w:r>
          </w:p>
        </w:tc>
        <w:tc>
          <w:tcPr>
            <w:tcW w:w="3544" w:type="dxa"/>
            <w:shd w:val="clear" w:color="auto" w:fill="auto"/>
            <w:noWrap/>
            <w:vAlign w:val="center"/>
            <w:hideMark/>
          </w:tcPr>
          <w:p w14:paraId="59C7C40F" w14:textId="77777777" w:rsidR="00F439DD" w:rsidRPr="00D134FE" w:rsidRDefault="00F439DD" w:rsidP="00F439DD">
            <w:pPr>
              <w:pStyle w:val="Bezmezer"/>
            </w:pPr>
            <w:r w:rsidRPr="00D134FE">
              <w:t>minimálně 4000 aktivních VLAN</w:t>
            </w:r>
          </w:p>
        </w:tc>
        <w:tc>
          <w:tcPr>
            <w:tcW w:w="1837" w:type="dxa"/>
          </w:tcPr>
          <w:p w14:paraId="5FB94B1D" w14:textId="3D1513FE" w:rsidR="00F439DD" w:rsidRPr="00D134FE" w:rsidRDefault="00F439DD" w:rsidP="00F439DD">
            <w:pPr>
              <w:pStyle w:val="Bezmezer"/>
            </w:pPr>
            <w:r w:rsidRPr="00CB5CC3">
              <w:rPr>
                <w:rFonts w:eastAsia="Times New Roman" w:cs="Calibri"/>
                <w:color w:val="000000"/>
                <w:highlight w:val="yellow"/>
              </w:rPr>
              <w:t>Doplní účastník</w:t>
            </w:r>
          </w:p>
        </w:tc>
      </w:tr>
      <w:tr w:rsidR="00F439DD" w:rsidRPr="00D134FE" w14:paraId="2F61463A" w14:textId="77777777" w:rsidTr="00907E42">
        <w:tblPrEx>
          <w:tblCellMar>
            <w:left w:w="70" w:type="dxa"/>
            <w:right w:w="70" w:type="dxa"/>
          </w:tblCellMar>
        </w:tblPrEx>
        <w:trPr>
          <w:trHeight w:val="20"/>
        </w:trPr>
        <w:tc>
          <w:tcPr>
            <w:tcW w:w="3681" w:type="dxa"/>
            <w:shd w:val="clear" w:color="auto" w:fill="auto"/>
            <w:noWrap/>
            <w:vAlign w:val="center"/>
            <w:hideMark/>
          </w:tcPr>
          <w:p w14:paraId="6A9DDF25" w14:textId="77777777" w:rsidR="00F439DD" w:rsidRPr="00D134FE" w:rsidRDefault="00F439DD" w:rsidP="00F439DD">
            <w:pPr>
              <w:pStyle w:val="Bezmezer"/>
            </w:pPr>
            <w:r w:rsidRPr="00D134FE">
              <w:t>Voice VLAN a guest VLAN pro 802.1x</w:t>
            </w:r>
          </w:p>
        </w:tc>
        <w:tc>
          <w:tcPr>
            <w:tcW w:w="3544" w:type="dxa"/>
            <w:shd w:val="clear" w:color="auto" w:fill="auto"/>
            <w:noWrap/>
            <w:vAlign w:val="center"/>
            <w:hideMark/>
          </w:tcPr>
          <w:p w14:paraId="4586782A" w14:textId="77777777" w:rsidR="00F439DD" w:rsidRPr="00D134FE" w:rsidRDefault="00F439DD" w:rsidP="00F439DD">
            <w:pPr>
              <w:pStyle w:val="Bezmezer"/>
            </w:pPr>
            <w:r w:rsidRPr="00D134FE">
              <w:t>Ano</w:t>
            </w:r>
          </w:p>
        </w:tc>
        <w:tc>
          <w:tcPr>
            <w:tcW w:w="1837" w:type="dxa"/>
          </w:tcPr>
          <w:p w14:paraId="52BCC869" w14:textId="6CACD95B" w:rsidR="00F439DD" w:rsidRPr="00D134FE" w:rsidRDefault="00F439DD" w:rsidP="00F439DD">
            <w:pPr>
              <w:pStyle w:val="Bezmezer"/>
            </w:pPr>
            <w:r w:rsidRPr="00CB5CC3">
              <w:rPr>
                <w:rFonts w:eastAsia="Times New Roman" w:cs="Calibri"/>
                <w:color w:val="000000"/>
                <w:highlight w:val="yellow"/>
              </w:rPr>
              <w:t>Doplní účastník</w:t>
            </w:r>
          </w:p>
        </w:tc>
      </w:tr>
      <w:tr w:rsidR="00F439DD" w:rsidRPr="00D134FE" w14:paraId="2544D806" w14:textId="77777777" w:rsidTr="00907E42">
        <w:tblPrEx>
          <w:tblCellMar>
            <w:left w:w="70" w:type="dxa"/>
            <w:right w:w="70" w:type="dxa"/>
          </w:tblCellMar>
        </w:tblPrEx>
        <w:trPr>
          <w:trHeight w:val="20"/>
        </w:trPr>
        <w:tc>
          <w:tcPr>
            <w:tcW w:w="3681" w:type="dxa"/>
            <w:shd w:val="clear" w:color="auto" w:fill="auto"/>
            <w:noWrap/>
            <w:vAlign w:val="center"/>
            <w:hideMark/>
          </w:tcPr>
          <w:p w14:paraId="41CFEFFE" w14:textId="77777777" w:rsidR="00F439DD" w:rsidRPr="00D134FE" w:rsidRDefault="00F439DD" w:rsidP="00F439DD">
            <w:pPr>
              <w:pStyle w:val="Bezmezer"/>
            </w:pPr>
            <w:r w:rsidRPr="00D134FE">
              <w:t>Mapování VLAN</w:t>
            </w:r>
          </w:p>
        </w:tc>
        <w:tc>
          <w:tcPr>
            <w:tcW w:w="3544" w:type="dxa"/>
            <w:shd w:val="clear" w:color="auto" w:fill="auto"/>
            <w:noWrap/>
            <w:vAlign w:val="center"/>
            <w:hideMark/>
          </w:tcPr>
          <w:p w14:paraId="6136C3B4" w14:textId="77777777" w:rsidR="00F439DD" w:rsidRPr="00D134FE" w:rsidRDefault="00F439DD" w:rsidP="00F439DD">
            <w:pPr>
              <w:pStyle w:val="Bezmezer"/>
            </w:pPr>
            <w:r w:rsidRPr="00D134FE">
              <w:t>Ano</w:t>
            </w:r>
          </w:p>
        </w:tc>
        <w:tc>
          <w:tcPr>
            <w:tcW w:w="1837" w:type="dxa"/>
          </w:tcPr>
          <w:p w14:paraId="0CFEC7D4" w14:textId="3E1B5FFC" w:rsidR="00F439DD" w:rsidRPr="00D134FE" w:rsidRDefault="00F439DD" w:rsidP="00F439DD">
            <w:pPr>
              <w:pStyle w:val="Bezmezer"/>
            </w:pPr>
            <w:r w:rsidRPr="00CB5CC3">
              <w:rPr>
                <w:rFonts w:eastAsia="Times New Roman" w:cs="Calibri"/>
                <w:color w:val="000000"/>
                <w:highlight w:val="yellow"/>
              </w:rPr>
              <w:t>Doplní účastník</w:t>
            </w:r>
          </w:p>
        </w:tc>
      </w:tr>
      <w:tr w:rsidR="00F439DD" w:rsidRPr="00D134FE" w14:paraId="4F061DAB" w14:textId="77777777" w:rsidTr="00907E42">
        <w:tblPrEx>
          <w:tblCellMar>
            <w:left w:w="70" w:type="dxa"/>
            <w:right w:w="70" w:type="dxa"/>
          </w:tblCellMar>
        </w:tblPrEx>
        <w:trPr>
          <w:trHeight w:val="20"/>
        </w:trPr>
        <w:tc>
          <w:tcPr>
            <w:tcW w:w="3681" w:type="dxa"/>
            <w:shd w:val="clear" w:color="auto" w:fill="auto"/>
            <w:noWrap/>
            <w:vAlign w:val="center"/>
            <w:hideMark/>
          </w:tcPr>
          <w:p w14:paraId="5D202702" w14:textId="77777777" w:rsidR="00F439DD" w:rsidRPr="00D134FE" w:rsidRDefault="00F439DD" w:rsidP="00F439DD">
            <w:pPr>
              <w:pStyle w:val="Bezmezer"/>
            </w:pPr>
            <w:r w:rsidRPr="00D134FE">
              <w:t>Protokol na registraci VLAN</w:t>
            </w:r>
          </w:p>
        </w:tc>
        <w:tc>
          <w:tcPr>
            <w:tcW w:w="3544" w:type="dxa"/>
            <w:shd w:val="clear" w:color="auto" w:fill="auto"/>
            <w:noWrap/>
            <w:vAlign w:val="center"/>
            <w:hideMark/>
          </w:tcPr>
          <w:p w14:paraId="358566D9" w14:textId="77777777" w:rsidR="00F439DD" w:rsidRPr="00D134FE" w:rsidRDefault="00F439DD" w:rsidP="00F439DD">
            <w:pPr>
              <w:pStyle w:val="Bezmezer"/>
            </w:pPr>
            <w:r w:rsidRPr="00D134FE">
              <w:t>Ano, například GVRP nebo VTP nebo obdobný</w:t>
            </w:r>
          </w:p>
        </w:tc>
        <w:tc>
          <w:tcPr>
            <w:tcW w:w="1837" w:type="dxa"/>
          </w:tcPr>
          <w:p w14:paraId="59C7549E" w14:textId="3B3E1DFD" w:rsidR="00F439DD" w:rsidRPr="00D134FE" w:rsidRDefault="00F439DD" w:rsidP="00F439DD">
            <w:pPr>
              <w:pStyle w:val="Bezmezer"/>
            </w:pPr>
            <w:r w:rsidRPr="00CB5CC3">
              <w:rPr>
                <w:rFonts w:eastAsia="Times New Roman" w:cs="Calibri"/>
                <w:color w:val="000000"/>
                <w:highlight w:val="yellow"/>
              </w:rPr>
              <w:t>Doplní účastník</w:t>
            </w:r>
          </w:p>
        </w:tc>
      </w:tr>
      <w:tr w:rsidR="00F439DD" w:rsidRPr="00D134FE" w14:paraId="2F77FB46" w14:textId="77777777" w:rsidTr="00907E42">
        <w:tblPrEx>
          <w:tblCellMar>
            <w:left w:w="70" w:type="dxa"/>
            <w:right w:w="70" w:type="dxa"/>
          </w:tblCellMar>
        </w:tblPrEx>
        <w:trPr>
          <w:trHeight w:val="20"/>
        </w:trPr>
        <w:tc>
          <w:tcPr>
            <w:tcW w:w="3681" w:type="dxa"/>
            <w:shd w:val="clear" w:color="auto" w:fill="auto"/>
            <w:noWrap/>
            <w:vAlign w:val="center"/>
            <w:hideMark/>
          </w:tcPr>
          <w:p w14:paraId="38AD1505" w14:textId="77777777" w:rsidR="00F439DD" w:rsidRPr="00D134FE" w:rsidRDefault="00F439DD" w:rsidP="00F439DD">
            <w:pPr>
              <w:pStyle w:val="Bezmezer"/>
            </w:pPr>
            <w:r w:rsidRPr="00D134FE">
              <w:t>Podpora Jumbo Frame</w:t>
            </w:r>
          </w:p>
        </w:tc>
        <w:tc>
          <w:tcPr>
            <w:tcW w:w="3544" w:type="dxa"/>
            <w:shd w:val="clear" w:color="auto" w:fill="auto"/>
            <w:noWrap/>
            <w:vAlign w:val="center"/>
            <w:hideMark/>
          </w:tcPr>
          <w:p w14:paraId="630C29DF" w14:textId="77777777" w:rsidR="00F439DD" w:rsidRPr="00D134FE" w:rsidRDefault="00F439DD" w:rsidP="00F439DD">
            <w:pPr>
              <w:pStyle w:val="Bezmezer"/>
            </w:pPr>
            <w:r w:rsidRPr="00D134FE">
              <w:t>minimálně 10 kB</w:t>
            </w:r>
          </w:p>
        </w:tc>
        <w:tc>
          <w:tcPr>
            <w:tcW w:w="1837" w:type="dxa"/>
          </w:tcPr>
          <w:p w14:paraId="64AF2DAC" w14:textId="59114BC6" w:rsidR="00F439DD" w:rsidRPr="00D134FE" w:rsidRDefault="00F439DD" w:rsidP="00F439DD">
            <w:pPr>
              <w:pStyle w:val="Bezmezer"/>
            </w:pPr>
            <w:r w:rsidRPr="00CB5CC3">
              <w:rPr>
                <w:rFonts w:eastAsia="Times New Roman" w:cs="Calibri"/>
                <w:color w:val="000000"/>
                <w:highlight w:val="yellow"/>
              </w:rPr>
              <w:t>Doplní účastník</w:t>
            </w:r>
          </w:p>
        </w:tc>
      </w:tr>
      <w:tr w:rsidR="00F439DD" w:rsidRPr="00D134FE" w14:paraId="6ECD200D" w14:textId="77777777" w:rsidTr="00907E42">
        <w:tblPrEx>
          <w:tblCellMar>
            <w:left w:w="70" w:type="dxa"/>
            <w:right w:w="70" w:type="dxa"/>
          </w:tblCellMar>
        </w:tblPrEx>
        <w:trPr>
          <w:trHeight w:val="20"/>
        </w:trPr>
        <w:tc>
          <w:tcPr>
            <w:tcW w:w="3681" w:type="dxa"/>
            <w:shd w:val="clear" w:color="auto" w:fill="auto"/>
            <w:noWrap/>
          </w:tcPr>
          <w:p w14:paraId="28EF7377" w14:textId="77777777" w:rsidR="00F439DD" w:rsidRPr="00D134FE" w:rsidRDefault="00F439DD" w:rsidP="00F439DD">
            <w:pPr>
              <w:pStyle w:val="Bezmezer"/>
            </w:pPr>
            <w:r w:rsidRPr="00D134FE">
              <w:t>STP, RSTP, MSTP nebo jiný „per VLAN“ kompatibilní protokol</w:t>
            </w:r>
          </w:p>
        </w:tc>
        <w:tc>
          <w:tcPr>
            <w:tcW w:w="3544" w:type="dxa"/>
            <w:shd w:val="clear" w:color="auto" w:fill="auto"/>
            <w:noWrap/>
          </w:tcPr>
          <w:p w14:paraId="052D5734" w14:textId="77777777" w:rsidR="00F439DD" w:rsidRPr="00D134FE" w:rsidRDefault="00F439DD" w:rsidP="00F439DD">
            <w:pPr>
              <w:pStyle w:val="Bezmezer"/>
            </w:pPr>
            <w:r w:rsidRPr="00D134FE">
              <w:t>Ano, např. PVST+</w:t>
            </w:r>
          </w:p>
        </w:tc>
        <w:tc>
          <w:tcPr>
            <w:tcW w:w="1837" w:type="dxa"/>
          </w:tcPr>
          <w:p w14:paraId="3777177E" w14:textId="0794D51B" w:rsidR="00F439DD" w:rsidRPr="00D134FE" w:rsidRDefault="00F439DD" w:rsidP="00F439DD">
            <w:pPr>
              <w:pStyle w:val="Bezmezer"/>
            </w:pPr>
            <w:r w:rsidRPr="00CB5CC3">
              <w:rPr>
                <w:rFonts w:eastAsia="Times New Roman" w:cs="Calibri"/>
                <w:color w:val="000000"/>
                <w:highlight w:val="yellow"/>
              </w:rPr>
              <w:t>Doplní účastník</w:t>
            </w:r>
          </w:p>
        </w:tc>
      </w:tr>
      <w:tr w:rsidR="00F439DD" w:rsidRPr="00D134FE" w14:paraId="3726F085" w14:textId="77777777" w:rsidTr="00907E42">
        <w:tblPrEx>
          <w:tblCellMar>
            <w:left w:w="70" w:type="dxa"/>
            <w:right w:w="70" w:type="dxa"/>
          </w:tblCellMar>
        </w:tblPrEx>
        <w:trPr>
          <w:trHeight w:val="20"/>
        </w:trPr>
        <w:tc>
          <w:tcPr>
            <w:tcW w:w="3681" w:type="dxa"/>
            <w:shd w:val="clear" w:color="auto" w:fill="auto"/>
            <w:noWrap/>
            <w:vAlign w:val="center"/>
            <w:hideMark/>
          </w:tcPr>
          <w:p w14:paraId="4E538669" w14:textId="77777777" w:rsidR="00F439DD" w:rsidRPr="00D134FE" w:rsidRDefault="00F439DD" w:rsidP="00F439DD">
            <w:pPr>
              <w:pStyle w:val="Bezmezer"/>
            </w:pPr>
            <w:r w:rsidRPr="00D134FE">
              <w:t>VLAN L3 rozhraní</w:t>
            </w:r>
          </w:p>
        </w:tc>
        <w:tc>
          <w:tcPr>
            <w:tcW w:w="3544" w:type="dxa"/>
            <w:shd w:val="clear" w:color="auto" w:fill="auto"/>
            <w:noWrap/>
            <w:vAlign w:val="center"/>
            <w:hideMark/>
          </w:tcPr>
          <w:p w14:paraId="7558555D" w14:textId="77777777" w:rsidR="00F439DD" w:rsidRPr="00D134FE" w:rsidRDefault="00F439DD" w:rsidP="00F439DD">
            <w:pPr>
              <w:pStyle w:val="Bezmezer"/>
            </w:pPr>
            <w:r w:rsidRPr="00D134FE">
              <w:t>minimálně 1000</w:t>
            </w:r>
          </w:p>
        </w:tc>
        <w:tc>
          <w:tcPr>
            <w:tcW w:w="1837" w:type="dxa"/>
          </w:tcPr>
          <w:p w14:paraId="58CFCE37" w14:textId="73C02F0B" w:rsidR="00F439DD" w:rsidRPr="00D134FE" w:rsidRDefault="00F439DD" w:rsidP="00F439DD">
            <w:pPr>
              <w:pStyle w:val="Bezmezer"/>
            </w:pPr>
            <w:r w:rsidRPr="00CB5CC3">
              <w:rPr>
                <w:rFonts w:eastAsia="Times New Roman" w:cs="Calibri"/>
                <w:color w:val="000000"/>
                <w:highlight w:val="yellow"/>
              </w:rPr>
              <w:t>Doplní účastník</w:t>
            </w:r>
          </w:p>
        </w:tc>
      </w:tr>
      <w:tr w:rsidR="00F439DD" w:rsidRPr="00D134FE" w14:paraId="16730AD1" w14:textId="77777777" w:rsidTr="00907E42">
        <w:tblPrEx>
          <w:tblCellMar>
            <w:left w:w="70" w:type="dxa"/>
            <w:right w:w="70" w:type="dxa"/>
          </w:tblCellMar>
        </w:tblPrEx>
        <w:trPr>
          <w:trHeight w:val="20"/>
        </w:trPr>
        <w:tc>
          <w:tcPr>
            <w:tcW w:w="3681" w:type="dxa"/>
            <w:shd w:val="clear" w:color="auto" w:fill="auto"/>
            <w:noWrap/>
            <w:vAlign w:val="center"/>
            <w:hideMark/>
          </w:tcPr>
          <w:p w14:paraId="6BE5DE4E" w14:textId="77777777" w:rsidR="00F439DD" w:rsidRPr="00D134FE" w:rsidRDefault="00F439DD" w:rsidP="00F439DD">
            <w:pPr>
              <w:pStyle w:val="Bezmezer"/>
            </w:pPr>
            <w:r w:rsidRPr="00D134FE">
              <w:t>Směrovací tabulky pro IPv4</w:t>
            </w:r>
          </w:p>
        </w:tc>
        <w:tc>
          <w:tcPr>
            <w:tcW w:w="3544" w:type="dxa"/>
            <w:shd w:val="clear" w:color="auto" w:fill="auto"/>
            <w:vAlign w:val="center"/>
            <w:hideMark/>
          </w:tcPr>
          <w:p w14:paraId="6C8E34D1" w14:textId="77777777" w:rsidR="00F439DD" w:rsidRPr="00D134FE" w:rsidRDefault="00F439DD" w:rsidP="00F439DD">
            <w:pPr>
              <w:pStyle w:val="Bezmezer"/>
            </w:pPr>
            <w:r w:rsidRPr="00D134FE">
              <w:t>minimálně 3000 statických záznamů;</w:t>
            </w:r>
          </w:p>
          <w:p w14:paraId="268D3814" w14:textId="77777777" w:rsidR="00F439DD" w:rsidRPr="00D134FE" w:rsidRDefault="00F439DD" w:rsidP="00F439DD">
            <w:pPr>
              <w:pStyle w:val="Bezmezer"/>
            </w:pPr>
            <w:r w:rsidRPr="00D134FE">
              <w:t>8000 dynamických záznamů</w:t>
            </w:r>
          </w:p>
        </w:tc>
        <w:tc>
          <w:tcPr>
            <w:tcW w:w="1837" w:type="dxa"/>
          </w:tcPr>
          <w:p w14:paraId="12AD1E60" w14:textId="2ED9A8B7" w:rsidR="00F439DD" w:rsidRPr="00D134FE" w:rsidRDefault="00F439DD" w:rsidP="00F439DD">
            <w:pPr>
              <w:pStyle w:val="Bezmezer"/>
            </w:pPr>
            <w:r w:rsidRPr="00CB5CC3">
              <w:rPr>
                <w:rFonts w:eastAsia="Times New Roman" w:cs="Calibri"/>
                <w:color w:val="000000"/>
                <w:highlight w:val="yellow"/>
              </w:rPr>
              <w:t>Doplní účastník</w:t>
            </w:r>
          </w:p>
        </w:tc>
      </w:tr>
      <w:tr w:rsidR="00F439DD" w:rsidRPr="00D134FE" w14:paraId="5F3EE864" w14:textId="77777777" w:rsidTr="00907E42">
        <w:tblPrEx>
          <w:tblCellMar>
            <w:left w:w="70" w:type="dxa"/>
            <w:right w:w="70" w:type="dxa"/>
          </w:tblCellMar>
        </w:tblPrEx>
        <w:trPr>
          <w:trHeight w:val="20"/>
        </w:trPr>
        <w:tc>
          <w:tcPr>
            <w:tcW w:w="3681" w:type="dxa"/>
            <w:shd w:val="clear" w:color="auto" w:fill="auto"/>
            <w:noWrap/>
            <w:vAlign w:val="center"/>
            <w:hideMark/>
          </w:tcPr>
          <w:p w14:paraId="5672A168" w14:textId="77777777" w:rsidR="00F439DD" w:rsidRPr="00D134FE" w:rsidRDefault="00F439DD" w:rsidP="00F439DD">
            <w:pPr>
              <w:pStyle w:val="Bezmezer"/>
            </w:pPr>
            <w:r w:rsidRPr="00D134FE">
              <w:t>L3 funkce</w:t>
            </w:r>
          </w:p>
        </w:tc>
        <w:tc>
          <w:tcPr>
            <w:tcW w:w="3544" w:type="dxa"/>
            <w:shd w:val="clear" w:color="auto" w:fill="auto"/>
            <w:noWrap/>
            <w:vAlign w:val="center"/>
            <w:hideMark/>
          </w:tcPr>
          <w:p w14:paraId="06A6F671" w14:textId="77777777" w:rsidR="00F439DD" w:rsidRPr="00D134FE" w:rsidRDefault="00F439DD" w:rsidP="00F439DD">
            <w:pPr>
              <w:pStyle w:val="Bezmezer"/>
            </w:pPr>
            <w:r w:rsidRPr="00D134FE">
              <w:t>minimálně RIP, RIPng, OSPF a OSPFv3a IS-IS, IS-SIv6 a BGP</w:t>
            </w:r>
          </w:p>
        </w:tc>
        <w:tc>
          <w:tcPr>
            <w:tcW w:w="1837" w:type="dxa"/>
          </w:tcPr>
          <w:p w14:paraId="4E48F07E" w14:textId="6F2A47B9" w:rsidR="00F439DD" w:rsidRPr="00D134FE" w:rsidRDefault="00F439DD" w:rsidP="00F439DD">
            <w:pPr>
              <w:pStyle w:val="Bezmezer"/>
            </w:pPr>
            <w:r w:rsidRPr="00CB5CC3">
              <w:rPr>
                <w:rFonts w:eastAsia="Times New Roman" w:cs="Calibri"/>
                <w:color w:val="000000"/>
                <w:highlight w:val="yellow"/>
              </w:rPr>
              <w:t>Doplní účastník</w:t>
            </w:r>
          </w:p>
        </w:tc>
      </w:tr>
      <w:tr w:rsidR="00F439DD" w:rsidRPr="00D134FE" w14:paraId="109AA803" w14:textId="77777777" w:rsidTr="00907E42">
        <w:tblPrEx>
          <w:tblCellMar>
            <w:left w:w="70" w:type="dxa"/>
            <w:right w:w="70" w:type="dxa"/>
          </w:tblCellMar>
        </w:tblPrEx>
        <w:trPr>
          <w:trHeight w:val="20"/>
        </w:trPr>
        <w:tc>
          <w:tcPr>
            <w:tcW w:w="3681" w:type="dxa"/>
            <w:shd w:val="clear" w:color="auto" w:fill="auto"/>
            <w:noWrap/>
            <w:vAlign w:val="center"/>
            <w:hideMark/>
          </w:tcPr>
          <w:p w14:paraId="0B661D46" w14:textId="77777777" w:rsidR="00F439DD" w:rsidRPr="00D134FE" w:rsidRDefault="00F439DD" w:rsidP="00F439DD">
            <w:pPr>
              <w:pStyle w:val="Bezmezer"/>
            </w:pPr>
            <w:r w:rsidRPr="00D134FE">
              <w:t>Technologie VRRP a VRRPv6</w:t>
            </w:r>
          </w:p>
        </w:tc>
        <w:tc>
          <w:tcPr>
            <w:tcW w:w="3544" w:type="dxa"/>
            <w:shd w:val="clear" w:color="auto" w:fill="auto"/>
            <w:noWrap/>
            <w:vAlign w:val="center"/>
            <w:hideMark/>
          </w:tcPr>
          <w:p w14:paraId="677DAAD8" w14:textId="77777777" w:rsidR="00F439DD" w:rsidRPr="00D134FE" w:rsidRDefault="00F439DD" w:rsidP="00F439DD">
            <w:pPr>
              <w:pStyle w:val="Bezmezer"/>
            </w:pPr>
            <w:r w:rsidRPr="00D134FE">
              <w:t>Ano</w:t>
            </w:r>
          </w:p>
        </w:tc>
        <w:tc>
          <w:tcPr>
            <w:tcW w:w="1837" w:type="dxa"/>
          </w:tcPr>
          <w:p w14:paraId="5B1004F2" w14:textId="4B1680D2" w:rsidR="00F439DD" w:rsidRPr="00D134FE" w:rsidRDefault="00F439DD" w:rsidP="00F439DD">
            <w:pPr>
              <w:pStyle w:val="Bezmezer"/>
            </w:pPr>
            <w:r w:rsidRPr="00901FE3">
              <w:rPr>
                <w:rFonts w:eastAsia="Times New Roman" w:cs="Calibri"/>
                <w:color w:val="000000"/>
                <w:highlight w:val="yellow"/>
              </w:rPr>
              <w:t>Doplní účastník</w:t>
            </w:r>
          </w:p>
        </w:tc>
      </w:tr>
      <w:tr w:rsidR="00F439DD" w:rsidRPr="00D134FE" w14:paraId="4063D0EE" w14:textId="77777777" w:rsidTr="00907E42">
        <w:tblPrEx>
          <w:tblCellMar>
            <w:left w:w="70" w:type="dxa"/>
            <w:right w:w="70" w:type="dxa"/>
          </w:tblCellMar>
        </w:tblPrEx>
        <w:trPr>
          <w:trHeight w:val="20"/>
        </w:trPr>
        <w:tc>
          <w:tcPr>
            <w:tcW w:w="3681" w:type="dxa"/>
            <w:shd w:val="clear" w:color="auto" w:fill="auto"/>
            <w:noWrap/>
            <w:vAlign w:val="center"/>
            <w:hideMark/>
          </w:tcPr>
          <w:p w14:paraId="182C2461" w14:textId="77777777" w:rsidR="00F439DD" w:rsidRPr="00D134FE" w:rsidRDefault="00F439DD" w:rsidP="00F439DD">
            <w:pPr>
              <w:pStyle w:val="Bezmezer"/>
            </w:pPr>
            <w:r w:rsidRPr="00D134FE">
              <w:t>Multicast směrovací protokoly</w:t>
            </w:r>
          </w:p>
        </w:tc>
        <w:tc>
          <w:tcPr>
            <w:tcW w:w="3544" w:type="dxa"/>
            <w:shd w:val="clear" w:color="auto" w:fill="auto"/>
            <w:noWrap/>
            <w:vAlign w:val="center"/>
            <w:hideMark/>
          </w:tcPr>
          <w:p w14:paraId="707C53EF" w14:textId="77777777" w:rsidR="00F439DD" w:rsidRPr="00D134FE" w:rsidRDefault="00F439DD" w:rsidP="00F439DD">
            <w:pPr>
              <w:pStyle w:val="Bezmezer"/>
            </w:pPr>
            <w:r w:rsidRPr="00D134FE">
              <w:t>minimálně PIM-SM, PIM-SSM pro IPv4</w:t>
            </w:r>
          </w:p>
        </w:tc>
        <w:tc>
          <w:tcPr>
            <w:tcW w:w="1837" w:type="dxa"/>
          </w:tcPr>
          <w:p w14:paraId="6CACE897" w14:textId="3958D4D4" w:rsidR="00F439DD" w:rsidRPr="00D134FE" w:rsidRDefault="00F439DD" w:rsidP="00F439DD">
            <w:pPr>
              <w:pStyle w:val="Bezmezer"/>
            </w:pPr>
            <w:r w:rsidRPr="00901FE3">
              <w:rPr>
                <w:rFonts w:eastAsia="Times New Roman" w:cs="Calibri"/>
                <w:color w:val="000000"/>
                <w:highlight w:val="yellow"/>
              </w:rPr>
              <w:t>Doplní účastník</w:t>
            </w:r>
          </w:p>
        </w:tc>
      </w:tr>
      <w:tr w:rsidR="00F439DD" w:rsidRPr="00D134FE" w14:paraId="23080855" w14:textId="77777777" w:rsidTr="00907E42">
        <w:tblPrEx>
          <w:tblCellMar>
            <w:left w:w="70" w:type="dxa"/>
            <w:right w:w="70" w:type="dxa"/>
          </w:tblCellMar>
        </w:tblPrEx>
        <w:trPr>
          <w:trHeight w:val="20"/>
        </w:trPr>
        <w:tc>
          <w:tcPr>
            <w:tcW w:w="3681" w:type="dxa"/>
            <w:shd w:val="clear" w:color="auto" w:fill="auto"/>
            <w:noWrap/>
            <w:vAlign w:val="center"/>
            <w:hideMark/>
          </w:tcPr>
          <w:p w14:paraId="50531FD7" w14:textId="77777777" w:rsidR="00F439DD" w:rsidRPr="00D134FE" w:rsidRDefault="00F439DD" w:rsidP="00F439DD">
            <w:pPr>
              <w:pStyle w:val="Bezmezer"/>
            </w:pPr>
            <w:r w:rsidRPr="00D134FE">
              <w:t>IGMPv1,v2,v3 a technologie IGMP snooping</w:t>
            </w:r>
          </w:p>
        </w:tc>
        <w:tc>
          <w:tcPr>
            <w:tcW w:w="3544" w:type="dxa"/>
            <w:shd w:val="clear" w:color="auto" w:fill="auto"/>
            <w:noWrap/>
            <w:vAlign w:val="center"/>
            <w:hideMark/>
          </w:tcPr>
          <w:p w14:paraId="1FF94BBB" w14:textId="77777777" w:rsidR="00F439DD" w:rsidRPr="00D134FE" w:rsidRDefault="00F439DD" w:rsidP="00F439DD">
            <w:pPr>
              <w:pStyle w:val="Bezmezer"/>
            </w:pPr>
            <w:r w:rsidRPr="00D134FE">
              <w:t>Ano</w:t>
            </w:r>
          </w:p>
        </w:tc>
        <w:tc>
          <w:tcPr>
            <w:tcW w:w="1837" w:type="dxa"/>
          </w:tcPr>
          <w:p w14:paraId="39DB097E" w14:textId="1FE98902" w:rsidR="00F439DD" w:rsidRPr="00D134FE" w:rsidRDefault="00F439DD" w:rsidP="00F439DD">
            <w:pPr>
              <w:pStyle w:val="Bezmezer"/>
            </w:pPr>
            <w:r w:rsidRPr="00901FE3">
              <w:rPr>
                <w:rFonts w:eastAsia="Times New Roman" w:cs="Calibri"/>
                <w:color w:val="000000"/>
                <w:highlight w:val="yellow"/>
              </w:rPr>
              <w:t>Doplní účastník</w:t>
            </w:r>
          </w:p>
        </w:tc>
      </w:tr>
      <w:tr w:rsidR="00F439DD" w:rsidRPr="00D134FE" w14:paraId="1512BDDE" w14:textId="77777777" w:rsidTr="00907E42">
        <w:tblPrEx>
          <w:tblCellMar>
            <w:left w:w="70" w:type="dxa"/>
            <w:right w:w="70" w:type="dxa"/>
          </w:tblCellMar>
        </w:tblPrEx>
        <w:trPr>
          <w:trHeight w:val="20"/>
        </w:trPr>
        <w:tc>
          <w:tcPr>
            <w:tcW w:w="3681" w:type="dxa"/>
            <w:shd w:val="clear" w:color="auto" w:fill="auto"/>
            <w:noWrap/>
            <w:vAlign w:val="center"/>
            <w:hideMark/>
          </w:tcPr>
          <w:p w14:paraId="06346B64" w14:textId="77777777" w:rsidR="00F439DD" w:rsidRPr="00D134FE" w:rsidRDefault="00F439DD" w:rsidP="00F439DD">
            <w:pPr>
              <w:pStyle w:val="Bezmezer"/>
            </w:pPr>
            <w:r w:rsidRPr="00D134FE">
              <w:t xml:space="preserve">Ověřování uživatelů </w:t>
            </w:r>
          </w:p>
        </w:tc>
        <w:tc>
          <w:tcPr>
            <w:tcW w:w="3544" w:type="dxa"/>
            <w:shd w:val="clear" w:color="auto" w:fill="auto"/>
            <w:noWrap/>
            <w:vAlign w:val="center"/>
            <w:hideMark/>
          </w:tcPr>
          <w:p w14:paraId="24088BE2" w14:textId="77777777" w:rsidR="00F439DD" w:rsidRPr="00D134FE" w:rsidRDefault="00F439DD" w:rsidP="00F439DD">
            <w:pPr>
              <w:pStyle w:val="Bezmezer"/>
            </w:pPr>
            <w:r w:rsidRPr="00D134FE">
              <w:t>Ano</w:t>
            </w:r>
          </w:p>
          <w:p w14:paraId="76EB2B8C" w14:textId="77777777" w:rsidR="00F439DD" w:rsidRPr="00D134FE" w:rsidRDefault="00F439DD" w:rsidP="00F439DD">
            <w:pPr>
              <w:pStyle w:val="Bezmezer"/>
            </w:pPr>
            <w:r w:rsidRPr="00D134FE">
              <w:t>pomocí 802.1x a pomocí MAC adres, podpora funkcí guest VLAN</w:t>
            </w:r>
          </w:p>
        </w:tc>
        <w:tc>
          <w:tcPr>
            <w:tcW w:w="1837" w:type="dxa"/>
          </w:tcPr>
          <w:p w14:paraId="36F2A0E2" w14:textId="5D39C9D9" w:rsidR="00F439DD" w:rsidRPr="00D134FE" w:rsidRDefault="00F439DD" w:rsidP="00F439DD">
            <w:pPr>
              <w:pStyle w:val="Bezmezer"/>
            </w:pPr>
            <w:r w:rsidRPr="00901FE3">
              <w:rPr>
                <w:rFonts w:eastAsia="Times New Roman" w:cs="Calibri"/>
                <w:color w:val="000000"/>
                <w:highlight w:val="yellow"/>
              </w:rPr>
              <w:t>Doplní účastník</w:t>
            </w:r>
          </w:p>
        </w:tc>
      </w:tr>
      <w:tr w:rsidR="00F439DD" w:rsidRPr="00D134FE" w14:paraId="7593CD0A" w14:textId="77777777" w:rsidTr="00907E42">
        <w:tblPrEx>
          <w:tblCellMar>
            <w:left w:w="70" w:type="dxa"/>
            <w:right w:w="70" w:type="dxa"/>
          </w:tblCellMar>
        </w:tblPrEx>
        <w:trPr>
          <w:trHeight w:val="20"/>
        </w:trPr>
        <w:tc>
          <w:tcPr>
            <w:tcW w:w="3681" w:type="dxa"/>
            <w:shd w:val="clear" w:color="auto" w:fill="auto"/>
            <w:noWrap/>
            <w:vAlign w:val="center"/>
            <w:hideMark/>
          </w:tcPr>
          <w:p w14:paraId="0B0AB73B" w14:textId="77777777" w:rsidR="00F439DD" w:rsidRPr="00D134FE" w:rsidRDefault="00F439DD" w:rsidP="00F439DD">
            <w:pPr>
              <w:pStyle w:val="Bezmezer"/>
            </w:pPr>
            <w:r w:rsidRPr="00D134FE">
              <w:t>LACP</w:t>
            </w:r>
          </w:p>
        </w:tc>
        <w:tc>
          <w:tcPr>
            <w:tcW w:w="3544" w:type="dxa"/>
            <w:shd w:val="clear" w:color="auto" w:fill="auto"/>
            <w:noWrap/>
            <w:vAlign w:val="center"/>
            <w:hideMark/>
          </w:tcPr>
          <w:p w14:paraId="35241426" w14:textId="77777777" w:rsidR="00F439DD" w:rsidRPr="00D134FE" w:rsidRDefault="00F439DD" w:rsidP="00F439DD">
            <w:pPr>
              <w:pStyle w:val="Bezmezer"/>
            </w:pPr>
            <w:r w:rsidRPr="00D134FE">
              <w:t>minimálně 120 skupin</w:t>
            </w:r>
          </w:p>
        </w:tc>
        <w:tc>
          <w:tcPr>
            <w:tcW w:w="1837" w:type="dxa"/>
          </w:tcPr>
          <w:p w14:paraId="4425B4BF" w14:textId="0D01658C" w:rsidR="00F439DD" w:rsidRPr="00D134FE" w:rsidRDefault="00F439DD" w:rsidP="00F439DD">
            <w:pPr>
              <w:pStyle w:val="Bezmezer"/>
            </w:pPr>
            <w:r w:rsidRPr="00901FE3">
              <w:rPr>
                <w:rFonts w:eastAsia="Times New Roman" w:cs="Calibri"/>
                <w:color w:val="000000"/>
                <w:highlight w:val="yellow"/>
              </w:rPr>
              <w:t>Doplní účastník</w:t>
            </w:r>
          </w:p>
        </w:tc>
      </w:tr>
      <w:tr w:rsidR="00F439DD" w:rsidRPr="00D134FE" w14:paraId="15255D48" w14:textId="77777777" w:rsidTr="00907E42">
        <w:tblPrEx>
          <w:tblCellMar>
            <w:left w:w="70" w:type="dxa"/>
            <w:right w:w="70" w:type="dxa"/>
          </w:tblCellMar>
        </w:tblPrEx>
        <w:trPr>
          <w:trHeight w:val="20"/>
        </w:trPr>
        <w:tc>
          <w:tcPr>
            <w:tcW w:w="3681" w:type="dxa"/>
            <w:shd w:val="clear" w:color="auto" w:fill="auto"/>
            <w:noWrap/>
            <w:vAlign w:val="center"/>
            <w:hideMark/>
          </w:tcPr>
          <w:p w14:paraId="422DE7AD" w14:textId="77777777" w:rsidR="00F439DD" w:rsidRPr="00D134FE" w:rsidRDefault="00F439DD" w:rsidP="00F439DD">
            <w:pPr>
              <w:pStyle w:val="Bezmezer"/>
            </w:pPr>
            <w:r w:rsidRPr="00D134FE">
              <w:t xml:space="preserve">Podpora BFD </w:t>
            </w:r>
          </w:p>
        </w:tc>
        <w:tc>
          <w:tcPr>
            <w:tcW w:w="3544" w:type="dxa"/>
            <w:shd w:val="clear" w:color="auto" w:fill="auto"/>
            <w:noWrap/>
            <w:vAlign w:val="center"/>
            <w:hideMark/>
          </w:tcPr>
          <w:p w14:paraId="761DB92D" w14:textId="77777777" w:rsidR="00F439DD" w:rsidRPr="00D134FE" w:rsidRDefault="00F439DD" w:rsidP="00F439DD">
            <w:pPr>
              <w:pStyle w:val="Bezmezer"/>
            </w:pPr>
            <w:r w:rsidRPr="00D134FE">
              <w:t>minimálně pro protokoly OSPF, BGP, IS-IS, PIM, VRRP a statické záznamy ve směrovací tabulce</w:t>
            </w:r>
          </w:p>
        </w:tc>
        <w:tc>
          <w:tcPr>
            <w:tcW w:w="1837" w:type="dxa"/>
          </w:tcPr>
          <w:p w14:paraId="6D55F1AD" w14:textId="09A16BED" w:rsidR="00F439DD" w:rsidRPr="00D134FE" w:rsidRDefault="00F439DD" w:rsidP="00F439DD">
            <w:pPr>
              <w:pStyle w:val="Bezmezer"/>
            </w:pPr>
            <w:r w:rsidRPr="00901FE3">
              <w:rPr>
                <w:rFonts w:eastAsia="Times New Roman" w:cs="Calibri"/>
                <w:color w:val="000000"/>
                <w:highlight w:val="yellow"/>
              </w:rPr>
              <w:t>Doplní účastník</w:t>
            </w:r>
          </w:p>
        </w:tc>
      </w:tr>
      <w:tr w:rsidR="00F439DD" w:rsidRPr="00D134FE" w14:paraId="0A3170D3" w14:textId="77777777" w:rsidTr="00907E42">
        <w:tblPrEx>
          <w:tblCellMar>
            <w:left w:w="70" w:type="dxa"/>
            <w:right w:w="70" w:type="dxa"/>
          </w:tblCellMar>
        </w:tblPrEx>
        <w:trPr>
          <w:trHeight w:val="20"/>
        </w:trPr>
        <w:tc>
          <w:tcPr>
            <w:tcW w:w="3681" w:type="dxa"/>
            <w:shd w:val="clear" w:color="auto" w:fill="auto"/>
            <w:noWrap/>
            <w:vAlign w:val="center"/>
            <w:hideMark/>
          </w:tcPr>
          <w:p w14:paraId="55784821" w14:textId="77777777" w:rsidR="00F439DD" w:rsidRPr="00D134FE" w:rsidRDefault="00F439DD" w:rsidP="00F439DD">
            <w:pPr>
              <w:pStyle w:val="Bezmezer"/>
            </w:pPr>
            <w:r w:rsidRPr="00D134FE">
              <w:t>ACL na IPv6, IPv4 a L2 hlavičku</w:t>
            </w:r>
          </w:p>
        </w:tc>
        <w:tc>
          <w:tcPr>
            <w:tcW w:w="3544" w:type="dxa"/>
            <w:shd w:val="clear" w:color="auto" w:fill="auto"/>
            <w:noWrap/>
            <w:vAlign w:val="center"/>
            <w:hideMark/>
          </w:tcPr>
          <w:p w14:paraId="027403F1" w14:textId="77777777" w:rsidR="00F439DD" w:rsidRPr="00D134FE" w:rsidRDefault="00F439DD" w:rsidP="00F439DD">
            <w:pPr>
              <w:pStyle w:val="Bezmezer"/>
            </w:pPr>
            <w:r w:rsidRPr="00D134FE">
              <w:t>Ano</w:t>
            </w:r>
          </w:p>
        </w:tc>
        <w:tc>
          <w:tcPr>
            <w:tcW w:w="1837" w:type="dxa"/>
          </w:tcPr>
          <w:p w14:paraId="37C7E1E2" w14:textId="10B62231" w:rsidR="00F439DD" w:rsidRPr="00D134FE" w:rsidRDefault="00F439DD" w:rsidP="00F439DD">
            <w:pPr>
              <w:pStyle w:val="Bezmezer"/>
            </w:pPr>
            <w:r w:rsidRPr="00901FE3">
              <w:rPr>
                <w:rFonts w:eastAsia="Times New Roman" w:cs="Calibri"/>
                <w:color w:val="000000"/>
                <w:highlight w:val="yellow"/>
              </w:rPr>
              <w:t>Doplní účastník</w:t>
            </w:r>
          </w:p>
        </w:tc>
      </w:tr>
      <w:tr w:rsidR="00F439DD" w:rsidRPr="00D134FE" w14:paraId="0F57A769" w14:textId="77777777" w:rsidTr="00907E42">
        <w:tblPrEx>
          <w:tblCellMar>
            <w:left w:w="70" w:type="dxa"/>
            <w:right w:w="70" w:type="dxa"/>
          </w:tblCellMar>
        </w:tblPrEx>
        <w:trPr>
          <w:trHeight w:val="20"/>
        </w:trPr>
        <w:tc>
          <w:tcPr>
            <w:tcW w:w="3681" w:type="dxa"/>
            <w:shd w:val="clear" w:color="auto" w:fill="auto"/>
            <w:noWrap/>
            <w:vAlign w:val="center"/>
            <w:hideMark/>
          </w:tcPr>
          <w:p w14:paraId="25C21157" w14:textId="77777777" w:rsidR="00F439DD" w:rsidRPr="00D134FE" w:rsidRDefault="00F439DD" w:rsidP="00F439DD">
            <w:pPr>
              <w:pStyle w:val="Bezmezer"/>
            </w:pPr>
            <w:r w:rsidRPr="00D134FE">
              <w:t>Technologie RSPAN a lokálního zrcadlení provozu</w:t>
            </w:r>
          </w:p>
        </w:tc>
        <w:tc>
          <w:tcPr>
            <w:tcW w:w="3544" w:type="dxa"/>
            <w:shd w:val="clear" w:color="auto" w:fill="auto"/>
            <w:noWrap/>
            <w:vAlign w:val="center"/>
            <w:hideMark/>
          </w:tcPr>
          <w:p w14:paraId="21200369" w14:textId="77777777" w:rsidR="00F439DD" w:rsidRPr="00D134FE" w:rsidRDefault="00F439DD" w:rsidP="00F439DD">
            <w:pPr>
              <w:pStyle w:val="Bezmezer"/>
            </w:pPr>
            <w:r w:rsidRPr="00D134FE">
              <w:t>Ano</w:t>
            </w:r>
          </w:p>
        </w:tc>
        <w:tc>
          <w:tcPr>
            <w:tcW w:w="1837" w:type="dxa"/>
          </w:tcPr>
          <w:p w14:paraId="642F8D96" w14:textId="364A6308" w:rsidR="00F439DD" w:rsidRPr="00D134FE" w:rsidRDefault="00F439DD" w:rsidP="00F439DD">
            <w:pPr>
              <w:pStyle w:val="Bezmezer"/>
            </w:pPr>
            <w:r w:rsidRPr="00901FE3">
              <w:rPr>
                <w:rFonts w:eastAsia="Times New Roman" w:cs="Calibri"/>
                <w:color w:val="000000"/>
                <w:highlight w:val="yellow"/>
              </w:rPr>
              <w:t>Doplní účastník</w:t>
            </w:r>
          </w:p>
        </w:tc>
      </w:tr>
      <w:tr w:rsidR="00F439DD" w:rsidRPr="00D134FE" w14:paraId="3070A881" w14:textId="77777777" w:rsidTr="00907E42">
        <w:tblPrEx>
          <w:tblCellMar>
            <w:left w:w="70" w:type="dxa"/>
            <w:right w:w="70" w:type="dxa"/>
          </w:tblCellMar>
        </w:tblPrEx>
        <w:trPr>
          <w:trHeight w:val="20"/>
        </w:trPr>
        <w:tc>
          <w:tcPr>
            <w:tcW w:w="3681" w:type="dxa"/>
            <w:shd w:val="clear" w:color="auto" w:fill="auto"/>
            <w:noWrap/>
            <w:vAlign w:val="center"/>
            <w:hideMark/>
          </w:tcPr>
          <w:p w14:paraId="30BE1A8C" w14:textId="77777777" w:rsidR="00F439DD" w:rsidRPr="00D134FE" w:rsidRDefault="00F439DD" w:rsidP="00F439DD">
            <w:pPr>
              <w:pStyle w:val="Bezmezer"/>
            </w:pPr>
            <w:r w:rsidRPr="00D134FE">
              <w:t>Podpora technologie sFlow v hardware</w:t>
            </w:r>
          </w:p>
        </w:tc>
        <w:tc>
          <w:tcPr>
            <w:tcW w:w="3544" w:type="dxa"/>
            <w:shd w:val="clear" w:color="auto" w:fill="auto"/>
            <w:noWrap/>
            <w:vAlign w:val="center"/>
            <w:hideMark/>
          </w:tcPr>
          <w:p w14:paraId="080D3791" w14:textId="77777777" w:rsidR="00F439DD" w:rsidRPr="00D134FE" w:rsidRDefault="00F439DD" w:rsidP="00F439DD">
            <w:pPr>
              <w:pStyle w:val="Bezmezer"/>
            </w:pPr>
            <w:r w:rsidRPr="00D134FE">
              <w:t>Ano</w:t>
            </w:r>
          </w:p>
        </w:tc>
        <w:tc>
          <w:tcPr>
            <w:tcW w:w="1837" w:type="dxa"/>
          </w:tcPr>
          <w:p w14:paraId="7E196CD2" w14:textId="5EC5EA58" w:rsidR="00F439DD" w:rsidRPr="00D134FE" w:rsidRDefault="00F439DD" w:rsidP="00F439DD">
            <w:pPr>
              <w:pStyle w:val="Bezmezer"/>
            </w:pPr>
            <w:r w:rsidRPr="00901FE3">
              <w:rPr>
                <w:rFonts w:eastAsia="Times New Roman" w:cs="Calibri"/>
                <w:color w:val="000000"/>
                <w:highlight w:val="yellow"/>
              </w:rPr>
              <w:t>Doplní účastník</w:t>
            </w:r>
          </w:p>
        </w:tc>
      </w:tr>
      <w:tr w:rsidR="00F439DD" w:rsidRPr="00D134FE" w14:paraId="0281D079" w14:textId="77777777" w:rsidTr="00907E42">
        <w:tblPrEx>
          <w:tblCellMar>
            <w:left w:w="70" w:type="dxa"/>
            <w:right w:w="70" w:type="dxa"/>
          </w:tblCellMar>
        </w:tblPrEx>
        <w:trPr>
          <w:trHeight w:val="20"/>
        </w:trPr>
        <w:tc>
          <w:tcPr>
            <w:tcW w:w="3681" w:type="dxa"/>
            <w:shd w:val="clear" w:color="auto" w:fill="auto"/>
            <w:noWrap/>
            <w:vAlign w:val="center"/>
            <w:hideMark/>
          </w:tcPr>
          <w:p w14:paraId="6CFD2C36" w14:textId="77777777" w:rsidR="00F439DD" w:rsidRPr="00D134FE" w:rsidRDefault="00F439DD" w:rsidP="00F439DD">
            <w:pPr>
              <w:pStyle w:val="Bezmezer"/>
            </w:pPr>
            <w:r w:rsidRPr="00D134FE">
              <w:t>Konfigurace přes CLI - SSH, Telnet a lokální konzole</w:t>
            </w:r>
          </w:p>
        </w:tc>
        <w:tc>
          <w:tcPr>
            <w:tcW w:w="3544" w:type="dxa"/>
            <w:shd w:val="clear" w:color="auto" w:fill="auto"/>
            <w:noWrap/>
            <w:vAlign w:val="center"/>
            <w:hideMark/>
          </w:tcPr>
          <w:p w14:paraId="4795FB2B" w14:textId="77777777" w:rsidR="00F439DD" w:rsidRPr="00D134FE" w:rsidRDefault="00F439DD" w:rsidP="00F439DD">
            <w:pPr>
              <w:pStyle w:val="Bezmezer"/>
            </w:pPr>
            <w:r w:rsidRPr="00D134FE">
              <w:t>Ano</w:t>
            </w:r>
          </w:p>
        </w:tc>
        <w:tc>
          <w:tcPr>
            <w:tcW w:w="1837" w:type="dxa"/>
          </w:tcPr>
          <w:p w14:paraId="5FD17BA8" w14:textId="69BC13E6" w:rsidR="00F439DD" w:rsidRPr="00D134FE" w:rsidRDefault="00F439DD" w:rsidP="00F439DD">
            <w:pPr>
              <w:pStyle w:val="Bezmezer"/>
            </w:pPr>
            <w:r w:rsidRPr="00901FE3">
              <w:rPr>
                <w:rFonts w:eastAsia="Times New Roman" w:cs="Calibri"/>
                <w:color w:val="000000"/>
                <w:highlight w:val="yellow"/>
              </w:rPr>
              <w:t>Doplní účastník</w:t>
            </w:r>
          </w:p>
        </w:tc>
      </w:tr>
      <w:tr w:rsidR="00F439DD" w:rsidRPr="00D134FE" w14:paraId="2443A30D" w14:textId="77777777" w:rsidTr="00907E42">
        <w:tblPrEx>
          <w:tblCellMar>
            <w:left w:w="70" w:type="dxa"/>
            <w:right w:w="70" w:type="dxa"/>
          </w:tblCellMar>
        </w:tblPrEx>
        <w:trPr>
          <w:trHeight w:val="20"/>
        </w:trPr>
        <w:tc>
          <w:tcPr>
            <w:tcW w:w="3681" w:type="dxa"/>
            <w:shd w:val="clear" w:color="auto" w:fill="auto"/>
            <w:noWrap/>
            <w:vAlign w:val="center"/>
            <w:hideMark/>
          </w:tcPr>
          <w:p w14:paraId="49276FC6" w14:textId="77777777" w:rsidR="00F439DD" w:rsidRPr="00D134FE" w:rsidRDefault="00F439DD" w:rsidP="00F439DD">
            <w:pPr>
              <w:pStyle w:val="Bezmezer"/>
            </w:pPr>
            <w:r w:rsidRPr="00D134FE">
              <w:t>Technologie SNMPv1, v2c a v3</w:t>
            </w:r>
          </w:p>
        </w:tc>
        <w:tc>
          <w:tcPr>
            <w:tcW w:w="3544" w:type="dxa"/>
            <w:shd w:val="clear" w:color="auto" w:fill="auto"/>
            <w:noWrap/>
            <w:vAlign w:val="center"/>
            <w:hideMark/>
          </w:tcPr>
          <w:p w14:paraId="08F7D328" w14:textId="77777777" w:rsidR="00F439DD" w:rsidRPr="00D134FE" w:rsidRDefault="00F439DD" w:rsidP="00F439DD">
            <w:pPr>
              <w:pStyle w:val="Bezmezer"/>
            </w:pPr>
            <w:r w:rsidRPr="00D134FE">
              <w:t>Ano</w:t>
            </w:r>
          </w:p>
        </w:tc>
        <w:tc>
          <w:tcPr>
            <w:tcW w:w="1837" w:type="dxa"/>
          </w:tcPr>
          <w:p w14:paraId="266C4FF1" w14:textId="6F5447E7" w:rsidR="00F439DD" w:rsidRPr="00D134FE" w:rsidRDefault="00F439DD" w:rsidP="00F439DD">
            <w:pPr>
              <w:pStyle w:val="Bezmezer"/>
            </w:pPr>
            <w:r w:rsidRPr="00901FE3">
              <w:rPr>
                <w:rFonts w:eastAsia="Times New Roman" w:cs="Calibri"/>
                <w:color w:val="000000"/>
                <w:highlight w:val="yellow"/>
              </w:rPr>
              <w:t>Doplní účastník</w:t>
            </w:r>
          </w:p>
        </w:tc>
      </w:tr>
    </w:tbl>
    <w:p w14:paraId="51D2DCAC" w14:textId="77777777" w:rsidR="00907E42" w:rsidRPr="00D134FE" w:rsidRDefault="00907E42" w:rsidP="00907E42">
      <w:pPr>
        <w:spacing w:before="0" w:after="200" w:line="276" w:lineRule="auto"/>
        <w:jc w:val="left"/>
      </w:pPr>
      <w:r w:rsidRPr="00D134FE">
        <w:br w:type="page"/>
      </w:r>
    </w:p>
    <w:p w14:paraId="2CFA192C" w14:textId="60B2A978" w:rsidR="005C3B0A" w:rsidRPr="00D134FE" w:rsidRDefault="005C3B0A" w:rsidP="002D62B9">
      <w:pPr>
        <w:pStyle w:val="Nadpis3"/>
      </w:pPr>
      <w:bookmarkStart w:id="17" w:name="_Toc523925284"/>
      <w:r w:rsidRPr="00D134FE">
        <w:lastRenderedPageBreak/>
        <w:t>48-port nonPOE</w:t>
      </w:r>
      <w:bookmarkEnd w:id="17"/>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544"/>
        <w:gridCol w:w="1837"/>
      </w:tblGrid>
      <w:tr w:rsidR="005C3B0A" w:rsidRPr="00D134FE" w14:paraId="76155AF4" w14:textId="77777777" w:rsidTr="00615C2C">
        <w:trPr>
          <w:trHeight w:val="20"/>
        </w:trPr>
        <w:tc>
          <w:tcPr>
            <w:tcW w:w="3681" w:type="dxa"/>
            <w:shd w:val="clear" w:color="auto" w:fill="BFBFBF" w:themeFill="background1" w:themeFillShade="BF"/>
          </w:tcPr>
          <w:p w14:paraId="11A46542" w14:textId="77777777" w:rsidR="005C3B0A" w:rsidRPr="00D134FE" w:rsidRDefault="005C3B0A" w:rsidP="00615C2C">
            <w:pPr>
              <w:pStyle w:val="Bezmezer"/>
            </w:pPr>
            <w:r w:rsidRPr="00D134FE">
              <w:t>Název požadavku</w:t>
            </w:r>
          </w:p>
        </w:tc>
        <w:tc>
          <w:tcPr>
            <w:tcW w:w="3544" w:type="dxa"/>
            <w:shd w:val="clear" w:color="auto" w:fill="BFBFBF" w:themeFill="background1" w:themeFillShade="BF"/>
          </w:tcPr>
          <w:p w14:paraId="6ACD5843" w14:textId="77777777" w:rsidR="005C3B0A" w:rsidRPr="00D134FE" w:rsidRDefault="005C3B0A" w:rsidP="00615C2C">
            <w:pPr>
              <w:pStyle w:val="Bezmezer"/>
            </w:pPr>
            <w:r w:rsidRPr="00D134FE">
              <w:t>Popis požadavku</w:t>
            </w:r>
          </w:p>
        </w:tc>
        <w:tc>
          <w:tcPr>
            <w:tcW w:w="1837" w:type="dxa"/>
            <w:shd w:val="clear" w:color="auto" w:fill="BFBFBF" w:themeFill="background1" w:themeFillShade="BF"/>
          </w:tcPr>
          <w:p w14:paraId="62BFE086" w14:textId="0C951A40" w:rsidR="005C3B0A" w:rsidRPr="00D134FE" w:rsidRDefault="00B72DA1" w:rsidP="00615C2C">
            <w:pPr>
              <w:pStyle w:val="Bezmezer"/>
            </w:pPr>
            <w:r>
              <w:t>Míra splnění (ANO/NE)</w:t>
            </w:r>
          </w:p>
        </w:tc>
      </w:tr>
      <w:tr w:rsidR="00F439DD" w:rsidRPr="00D134FE" w14:paraId="3DDB73D4" w14:textId="77777777" w:rsidTr="00615C2C">
        <w:tblPrEx>
          <w:tblCellMar>
            <w:left w:w="70" w:type="dxa"/>
            <w:right w:w="70" w:type="dxa"/>
          </w:tblCellMar>
        </w:tblPrEx>
        <w:trPr>
          <w:trHeight w:val="20"/>
        </w:trPr>
        <w:tc>
          <w:tcPr>
            <w:tcW w:w="3681" w:type="dxa"/>
            <w:shd w:val="clear" w:color="auto" w:fill="auto"/>
            <w:noWrap/>
            <w:vAlign w:val="center"/>
            <w:hideMark/>
          </w:tcPr>
          <w:p w14:paraId="358D207F" w14:textId="77777777" w:rsidR="00F439DD" w:rsidRPr="00D134FE" w:rsidRDefault="00F439DD" w:rsidP="00F439DD">
            <w:pPr>
              <w:pStyle w:val="Bezmezer"/>
            </w:pPr>
            <w:r w:rsidRPr="00D134FE">
              <w:t>Stohování</w:t>
            </w:r>
          </w:p>
        </w:tc>
        <w:tc>
          <w:tcPr>
            <w:tcW w:w="3544" w:type="dxa"/>
            <w:shd w:val="clear" w:color="auto" w:fill="auto"/>
            <w:noWrap/>
            <w:vAlign w:val="center"/>
            <w:hideMark/>
          </w:tcPr>
          <w:p w14:paraId="3F146BAF" w14:textId="77777777" w:rsidR="00F439DD" w:rsidRPr="00D134FE" w:rsidRDefault="00F439DD" w:rsidP="00F439DD">
            <w:pPr>
              <w:pStyle w:val="Bezmezer"/>
            </w:pPr>
            <w:r w:rsidRPr="00D134FE">
              <w:t xml:space="preserve">Sestohovat musí být možné minimálně 8 přepínačů do kruhu. </w:t>
            </w:r>
          </w:p>
          <w:p w14:paraId="0D73E814" w14:textId="77777777" w:rsidR="00F439DD" w:rsidRPr="00D134FE" w:rsidRDefault="00F439DD" w:rsidP="00F439DD">
            <w:pPr>
              <w:pStyle w:val="Bezmezer"/>
            </w:pPr>
            <w:r w:rsidRPr="00D134FE">
              <w:t>Stohování musí být možné buď přes dva 10G linkové porty nebo přes specializovanou stacking card.</w:t>
            </w:r>
          </w:p>
          <w:p w14:paraId="329AF007" w14:textId="77777777" w:rsidR="00F439DD" w:rsidRPr="00D134FE" w:rsidRDefault="00F439DD" w:rsidP="00F439DD">
            <w:pPr>
              <w:pStyle w:val="Bezmezer"/>
            </w:pPr>
            <w:r w:rsidRPr="00D134FE">
              <w:t>V případě stohování přes specializovanou stacking card, musí být tato součástí dodávky každého přepínače vč. příslušných licencí a příslušenství, a musí zajistit minimálně stejnou propustnost jako dva 10G porty.</w:t>
            </w:r>
          </w:p>
          <w:p w14:paraId="7CF70F2F" w14:textId="7CA757FC" w:rsidR="00F439DD" w:rsidRPr="00D134FE" w:rsidRDefault="00F439DD" w:rsidP="00F439DD">
            <w:pPr>
              <w:pStyle w:val="Bezmezer"/>
            </w:pPr>
            <w:r w:rsidRPr="00D134FE">
              <w:t>Součástí dodávky každého přepínače musí být vždy propojovací/stackovací kabel o délce 1 metr včetně případných optických modulů.</w:t>
            </w:r>
          </w:p>
          <w:p w14:paraId="62731C20" w14:textId="2D0E8BB1" w:rsidR="00F439DD" w:rsidRPr="00D134FE" w:rsidRDefault="00F439DD" w:rsidP="00F439DD">
            <w:pPr>
              <w:pStyle w:val="Bezmezer"/>
            </w:pPr>
            <w:r w:rsidRPr="00D134FE">
              <w:t>V rámci stohu musí být možné provozovat všechny typy LAN přístupových přepínačů, tj. musí být možná kombinace „48-port s POE+“ + „24-port s POE+“ + „48-port NonPOE“ +  „24-port NonPOE“</w:t>
            </w:r>
          </w:p>
        </w:tc>
        <w:tc>
          <w:tcPr>
            <w:tcW w:w="1837" w:type="dxa"/>
          </w:tcPr>
          <w:p w14:paraId="750AE40B" w14:textId="7A1A0D12" w:rsidR="00F439DD" w:rsidRPr="00D134FE" w:rsidRDefault="00F439DD" w:rsidP="00F439DD">
            <w:pPr>
              <w:pStyle w:val="Bezmezer"/>
            </w:pPr>
            <w:r w:rsidRPr="00D7683A">
              <w:rPr>
                <w:rFonts w:eastAsia="Times New Roman" w:cs="Calibri"/>
                <w:color w:val="000000"/>
                <w:highlight w:val="yellow"/>
              </w:rPr>
              <w:t>Doplní účastník</w:t>
            </w:r>
          </w:p>
        </w:tc>
      </w:tr>
      <w:tr w:rsidR="005C3B0A" w:rsidRPr="00D134FE" w14:paraId="69BEB573" w14:textId="77777777" w:rsidTr="00615C2C">
        <w:trPr>
          <w:trHeight w:val="20"/>
        </w:trPr>
        <w:tc>
          <w:tcPr>
            <w:tcW w:w="3681" w:type="dxa"/>
            <w:shd w:val="clear" w:color="auto" w:fill="BFBFBF" w:themeFill="background1" w:themeFillShade="BF"/>
          </w:tcPr>
          <w:p w14:paraId="26F77358" w14:textId="77777777" w:rsidR="005C3B0A" w:rsidRPr="00D134FE" w:rsidRDefault="005C3B0A" w:rsidP="00615C2C">
            <w:pPr>
              <w:pStyle w:val="Bezmezer"/>
            </w:pPr>
            <w:r w:rsidRPr="00D134FE">
              <w:t>Požadavek na funkcionalitu každého kusu</w:t>
            </w:r>
          </w:p>
        </w:tc>
        <w:tc>
          <w:tcPr>
            <w:tcW w:w="3544" w:type="dxa"/>
            <w:shd w:val="clear" w:color="auto" w:fill="BFBFBF" w:themeFill="background1" w:themeFillShade="BF"/>
          </w:tcPr>
          <w:p w14:paraId="7E10BCF3" w14:textId="77777777" w:rsidR="005C3B0A" w:rsidRPr="00D134FE" w:rsidRDefault="005C3B0A" w:rsidP="00615C2C">
            <w:pPr>
              <w:pStyle w:val="Bezmezer"/>
            </w:pPr>
            <w:r w:rsidRPr="00D134FE">
              <w:t>Popis požadavku</w:t>
            </w:r>
          </w:p>
        </w:tc>
        <w:tc>
          <w:tcPr>
            <w:tcW w:w="1837" w:type="dxa"/>
            <w:shd w:val="clear" w:color="auto" w:fill="BFBFBF" w:themeFill="background1" w:themeFillShade="BF"/>
          </w:tcPr>
          <w:p w14:paraId="632DA924" w14:textId="1B7B6903" w:rsidR="005C3B0A" w:rsidRPr="00D134FE" w:rsidRDefault="00B72DA1" w:rsidP="00615C2C">
            <w:pPr>
              <w:pStyle w:val="Bezmezer"/>
            </w:pPr>
            <w:r>
              <w:t>Míra splnění (ANO/NE)</w:t>
            </w:r>
          </w:p>
        </w:tc>
      </w:tr>
      <w:tr w:rsidR="00F439DD" w:rsidRPr="00D134FE" w14:paraId="32D08AE6" w14:textId="77777777" w:rsidTr="00615C2C">
        <w:tblPrEx>
          <w:tblCellMar>
            <w:left w:w="70" w:type="dxa"/>
            <w:right w:w="70" w:type="dxa"/>
          </w:tblCellMar>
        </w:tblPrEx>
        <w:trPr>
          <w:trHeight w:val="20"/>
        </w:trPr>
        <w:tc>
          <w:tcPr>
            <w:tcW w:w="3681" w:type="dxa"/>
            <w:shd w:val="clear" w:color="auto" w:fill="auto"/>
            <w:noWrap/>
            <w:vAlign w:val="center"/>
            <w:hideMark/>
          </w:tcPr>
          <w:p w14:paraId="5443E1C8" w14:textId="77777777" w:rsidR="00F439DD" w:rsidRPr="00D134FE" w:rsidRDefault="00F439DD" w:rsidP="00F439DD">
            <w:pPr>
              <w:pStyle w:val="Bezmezer"/>
            </w:pPr>
            <w:r w:rsidRPr="00D134FE">
              <w:t>Počet portů 10/100/1000 Base-T</w:t>
            </w:r>
          </w:p>
        </w:tc>
        <w:tc>
          <w:tcPr>
            <w:tcW w:w="3544" w:type="dxa"/>
            <w:shd w:val="clear" w:color="auto" w:fill="auto"/>
            <w:noWrap/>
            <w:vAlign w:val="center"/>
            <w:hideMark/>
          </w:tcPr>
          <w:p w14:paraId="4B3989CD" w14:textId="77777777" w:rsidR="00F439DD" w:rsidRPr="00D134FE" w:rsidRDefault="00F439DD" w:rsidP="00F439DD">
            <w:pPr>
              <w:pStyle w:val="Bezmezer"/>
            </w:pPr>
            <w:r w:rsidRPr="00D134FE">
              <w:t>Minimálně 48x</w:t>
            </w:r>
          </w:p>
        </w:tc>
        <w:tc>
          <w:tcPr>
            <w:tcW w:w="1837" w:type="dxa"/>
          </w:tcPr>
          <w:p w14:paraId="796856A2" w14:textId="50DBCFF6" w:rsidR="00F439DD" w:rsidRPr="00D134FE" w:rsidRDefault="00F439DD" w:rsidP="00F439DD">
            <w:pPr>
              <w:pStyle w:val="Bezmezer"/>
            </w:pPr>
            <w:r w:rsidRPr="00641870">
              <w:rPr>
                <w:rFonts w:eastAsia="Times New Roman" w:cs="Calibri"/>
                <w:color w:val="000000"/>
                <w:highlight w:val="yellow"/>
              </w:rPr>
              <w:t>Doplní účastník</w:t>
            </w:r>
          </w:p>
        </w:tc>
      </w:tr>
      <w:tr w:rsidR="00F439DD" w:rsidRPr="00D134FE" w14:paraId="1F4FF550" w14:textId="77777777" w:rsidTr="00615C2C">
        <w:tblPrEx>
          <w:tblCellMar>
            <w:left w:w="70" w:type="dxa"/>
            <w:right w:w="70" w:type="dxa"/>
          </w:tblCellMar>
        </w:tblPrEx>
        <w:trPr>
          <w:trHeight w:val="20"/>
        </w:trPr>
        <w:tc>
          <w:tcPr>
            <w:tcW w:w="3681" w:type="dxa"/>
            <w:shd w:val="clear" w:color="auto" w:fill="auto"/>
            <w:noWrap/>
            <w:vAlign w:val="center"/>
            <w:hideMark/>
          </w:tcPr>
          <w:p w14:paraId="056D71C0" w14:textId="77777777" w:rsidR="00F439DD" w:rsidRPr="00D134FE" w:rsidRDefault="00F439DD" w:rsidP="00F439DD">
            <w:pPr>
              <w:pStyle w:val="Bezmezer"/>
            </w:pPr>
            <w:r w:rsidRPr="00D134FE">
              <w:t>Počet portů SFP+ 10G</w:t>
            </w:r>
          </w:p>
        </w:tc>
        <w:tc>
          <w:tcPr>
            <w:tcW w:w="3544" w:type="dxa"/>
            <w:shd w:val="clear" w:color="auto" w:fill="auto"/>
            <w:noWrap/>
            <w:vAlign w:val="center"/>
            <w:hideMark/>
          </w:tcPr>
          <w:p w14:paraId="52B17E35" w14:textId="77777777" w:rsidR="00F439DD" w:rsidRPr="00D134FE" w:rsidRDefault="00F439DD" w:rsidP="00F439DD">
            <w:pPr>
              <w:pStyle w:val="Bezmezer"/>
            </w:pPr>
            <w:r w:rsidRPr="00D134FE">
              <w:t>Minimálně 4x kompatibilní s 10G SFP+ transceivery a kompatibilní zpětně s 1G SFP transceivery</w:t>
            </w:r>
          </w:p>
          <w:p w14:paraId="7E439E94" w14:textId="77777777" w:rsidR="00F439DD" w:rsidRPr="00D134FE" w:rsidRDefault="00F439DD" w:rsidP="00F439DD">
            <w:pPr>
              <w:pStyle w:val="Bezmezer"/>
            </w:pPr>
            <w:r w:rsidRPr="00D134FE">
              <w:t>V případě stohování přes speciální stacking card pak postačí jen 2 porty pro uplink</w:t>
            </w:r>
          </w:p>
          <w:p w14:paraId="0327801E" w14:textId="77777777" w:rsidR="00F439DD" w:rsidRPr="00D134FE" w:rsidRDefault="00F439DD" w:rsidP="00F439DD">
            <w:pPr>
              <w:pStyle w:val="Bezmezer"/>
            </w:pPr>
            <w:r w:rsidRPr="00D134FE">
              <w:t xml:space="preserve">Ke každému přepínači budou dodány 2ks 10G SFP+ LR modulů </w:t>
            </w:r>
          </w:p>
        </w:tc>
        <w:tc>
          <w:tcPr>
            <w:tcW w:w="1837" w:type="dxa"/>
          </w:tcPr>
          <w:p w14:paraId="1D6AA530" w14:textId="1BC5E08B" w:rsidR="00F439DD" w:rsidRPr="00D134FE" w:rsidRDefault="00F439DD" w:rsidP="00F439DD">
            <w:pPr>
              <w:pStyle w:val="Bezmezer"/>
            </w:pPr>
            <w:r w:rsidRPr="00641870">
              <w:rPr>
                <w:rFonts w:eastAsia="Times New Roman" w:cs="Calibri"/>
                <w:color w:val="000000"/>
                <w:highlight w:val="yellow"/>
              </w:rPr>
              <w:t>Doplní účastník</w:t>
            </w:r>
          </w:p>
        </w:tc>
      </w:tr>
      <w:tr w:rsidR="00F439DD" w:rsidRPr="00D134FE" w14:paraId="3F97C699" w14:textId="77777777" w:rsidTr="00615C2C">
        <w:tblPrEx>
          <w:tblCellMar>
            <w:left w:w="70" w:type="dxa"/>
            <w:right w:w="70" w:type="dxa"/>
          </w:tblCellMar>
        </w:tblPrEx>
        <w:trPr>
          <w:trHeight w:val="20"/>
        </w:trPr>
        <w:tc>
          <w:tcPr>
            <w:tcW w:w="3681" w:type="dxa"/>
            <w:shd w:val="clear" w:color="auto" w:fill="auto"/>
            <w:noWrap/>
            <w:vAlign w:val="center"/>
          </w:tcPr>
          <w:p w14:paraId="5982C47E" w14:textId="77777777" w:rsidR="00F439DD" w:rsidRPr="00D134FE" w:rsidRDefault="00F439DD" w:rsidP="00F439DD">
            <w:pPr>
              <w:pStyle w:val="Bezmezer"/>
            </w:pPr>
            <w:r w:rsidRPr="00D134FE">
              <w:t>Umístění portů</w:t>
            </w:r>
          </w:p>
        </w:tc>
        <w:tc>
          <w:tcPr>
            <w:tcW w:w="3544" w:type="dxa"/>
            <w:shd w:val="clear" w:color="auto" w:fill="auto"/>
            <w:noWrap/>
            <w:vAlign w:val="center"/>
          </w:tcPr>
          <w:p w14:paraId="08B90C17" w14:textId="77777777" w:rsidR="00F439DD" w:rsidRPr="00D134FE" w:rsidRDefault="00F439DD" w:rsidP="00F439DD">
            <w:pPr>
              <w:pStyle w:val="Bezmezer"/>
            </w:pPr>
            <w:r w:rsidRPr="00D134FE">
              <w:t>Všechny porty musí být na přední straně přepínače</w:t>
            </w:r>
          </w:p>
        </w:tc>
        <w:tc>
          <w:tcPr>
            <w:tcW w:w="1837" w:type="dxa"/>
          </w:tcPr>
          <w:p w14:paraId="3E117A90" w14:textId="1143F59D" w:rsidR="00F439DD" w:rsidRPr="00D134FE" w:rsidRDefault="00F439DD" w:rsidP="00F439DD">
            <w:pPr>
              <w:pStyle w:val="Bezmezer"/>
            </w:pPr>
            <w:r w:rsidRPr="00641870">
              <w:rPr>
                <w:rFonts w:eastAsia="Times New Roman" w:cs="Calibri"/>
                <w:color w:val="000000"/>
                <w:highlight w:val="yellow"/>
              </w:rPr>
              <w:t>Doplní účastník</w:t>
            </w:r>
          </w:p>
        </w:tc>
      </w:tr>
      <w:tr w:rsidR="00F439DD" w:rsidRPr="00D134FE" w14:paraId="01D7B6E2" w14:textId="77777777" w:rsidTr="00615C2C">
        <w:tblPrEx>
          <w:tblCellMar>
            <w:left w:w="70" w:type="dxa"/>
            <w:right w:w="70" w:type="dxa"/>
          </w:tblCellMar>
        </w:tblPrEx>
        <w:trPr>
          <w:trHeight w:val="20"/>
        </w:trPr>
        <w:tc>
          <w:tcPr>
            <w:tcW w:w="3681" w:type="dxa"/>
            <w:shd w:val="clear" w:color="auto" w:fill="auto"/>
            <w:noWrap/>
            <w:vAlign w:val="center"/>
            <w:hideMark/>
          </w:tcPr>
          <w:p w14:paraId="3CAA9EB8" w14:textId="77777777" w:rsidR="00F439DD" w:rsidRPr="00D134FE" w:rsidRDefault="00F439DD" w:rsidP="00F439DD">
            <w:pPr>
              <w:pStyle w:val="Bezmezer"/>
            </w:pPr>
            <w:r w:rsidRPr="00D134FE">
              <w:t>Maximální velikost</w:t>
            </w:r>
          </w:p>
        </w:tc>
        <w:tc>
          <w:tcPr>
            <w:tcW w:w="3544" w:type="dxa"/>
            <w:shd w:val="clear" w:color="auto" w:fill="auto"/>
            <w:vAlign w:val="center"/>
            <w:hideMark/>
          </w:tcPr>
          <w:p w14:paraId="7897C917" w14:textId="77777777" w:rsidR="00F439DD" w:rsidRPr="00D134FE" w:rsidRDefault="00F439DD" w:rsidP="00F439DD">
            <w:pPr>
              <w:pStyle w:val="Bezmezer"/>
            </w:pPr>
            <w:r w:rsidRPr="00D134FE">
              <w:t>Hloubka: max. 445 mm</w:t>
            </w:r>
          </w:p>
          <w:p w14:paraId="720A65CC" w14:textId="77777777" w:rsidR="00F439DD" w:rsidRPr="00D134FE" w:rsidRDefault="00F439DD" w:rsidP="00F439DD">
            <w:pPr>
              <w:pStyle w:val="Bezmezer"/>
            </w:pPr>
            <w:r w:rsidRPr="00D134FE">
              <w:t>Výška: max. 1U</w:t>
            </w:r>
          </w:p>
        </w:tc>
        <w:tc>
          <w:tcPr>
            <w:tcW w:w="1837" w:type="dxa"/>
          </w:tcPr>
          <w:p w14:paraId="13F0396D" w14:textId="77323597" w:rsidR="00F439DD" w:rsidRPr="00D134FE" w:rsidRDefault="00F439DD" w:rsidP="00F439DD">
            <w:pPr>
              <w:pStyle w:val="Bezmezer"/>
            </w:pPr>
            <w:r w:rsidRPr="00641870">
              <w:rPr>
                <w:rFonts w:eastAsia="Times New Roman" w:cs="Calibri"/>
                <w:color w:val="000000"/>
                <w:highlight w:val="yellow"/>
              </w:rPr>
              <w:t>Doplní účastník</w:t>
            </w:r>
          </w:p>
        </w:tc>
      </w:tr>
      <w:tr w:rsidR="00F439DD" w:rsidRPr="00D134FE" w14:paraId="09F1D616" w14:textId="77777777" w:rsidTr="00615C2C">
        <w:tblPrEx>
          <w:tblCellMar>
            <w:left w:w="70" w:type="dxa"/>
            <w:right w:w="70" w:type="dxa"/>
          </w:tblCellMar>
        </w:tblPrEx>
        <w:trPr>
          <w:trHeight w:val="20"/>
        </w:trPr>
        <w:tc>
          <w:tcPr>
            <w:tcW w:w="3681" w:type="dxa"/>
            <w:shd w:val="clear" w:color="auto" w:fill="auto"/>
            <w:noWrap/>
            <w:vAlign w:val="center"/>
            <w:hideMark/>
          </w:tcPr>
          <w:p w14:paraId="4B8FBCFD" w14:textId="77777777" w:rsidR="00F439DD" w:rsidRPr="00D134FE" w:rsidRDefault="00F439DD" w:rsidP="00F439DD">
            <w:pPr>
              <w:pStyle w:val="Bezmezer"/>
            </w:pPr>
            <w:r w:rsidRPr="00D134FE">
              <w:t>USB port pro nahrávání konfigurace a zálohy</w:t>
            </w:r>
          </w:p>
        </w:tc>
        <w:tc>
          <w:tcPr>
            <w:tcW w:w="3544" w:type="dxa"/>
            <w:shd w:val="clear" w:color="auto" w:fill="auto"/>
            <w:noWrap/>
            <w:vAlign w:val="center"/>
            <w:hideMark/>
          </w:tcPr>
          <w:p w14:paraId="64521B4A" w14:textId="77777777" w:rsidR="00F439DD" w:rsidRPr="00D134FE" w:rsidRDefault="00F439DD" w:rsidP="00F439DD">
            <w:pPr>
              <w:pStyle w:val="Bezmezer"/>
            </w:pPr>
            <w:r w:rsidRPr="00D134FE">
              <w:t>minimálně 1x USB port</w:t>
            </w:r>
          </w:p>
        </w:tc>
        <w:tc>
          <w:tcPr>
            <w:tcW w:w="1837" w:type="dxa"/>
          </w:tcPr>
          <w:p w14:paraId="3CEDCD82" w14:textId="5C3ECC7A" w:rsidR="00F439DD" w:rsidRPr="00D134FE" w:rsidRDefault="00F439DD" w:rsidP="00F439DD">
            <w:pPr>
              <w:pStyle w:val="Bezmezer"/>
            </w:pPr>
            <w:r w:rsidRPr="00641870">
              <w:rPr>
                <w:rFonts w:eastAsia="Times New Roman" w:cs="Calibri"/>
                <w:color w:val="000000"/>
                <w:highlight w:val="yellow"/>
              </w:rPr>
              <w:t>Doplní účastník</w:t>
            </w:r>
          </w:p>
        </w:tc>
      </w:tr>
      <w:tr w:rsidR="00F439DD" w:rsidRPr="00D134FE" w14:paraId="3080660F" w14:textId="77777777" w:rsidTr="00615C2C">
        <w:tblPrEx>
          <w:tblCellMar>
            <w:left w:w="70" w:type="dxa"/>
            <w:right w:w="70" w:type="dxa"/>
          </w:tblCellMar>
        </w:tblPrEx>
        <w:trPr>
          <w:trHeight w:val="20"/>
        </w:trPr>
        <w:tc>
          <w:tcPr>
            <w:tcW w:w="3681" w:type="dxa"/>
            <w:shd w:val="clear" w:color="auto" w:fill="auto"/>
            <w:noWrap/>
            <w:vAlign w:val="center"/>
            <w:hideMark/>
          </w:tcPr>
          <w:p w14:paraId="1DAEC603" w14:textId="77777777" w:rsidR="00F439DD" w:rsidRPr="00D134FE" w:rsidRDefault="00F439DD" w:rsidP="00F439DD">
            <w:pPr>
              <w:pStyle w:val="Bezmezer"/>
            </w:pPr>
            <w:r w:rsidRPr="00D134FE">
              <w:t>Dedikovaný management (out of band) nebo console port</w:t>
            </w:r>
          </w:p>
        </w:tc>
        <w:tc>
          <w:tcPr>
            <w:tcW w:w="3544" w:type="dxa"/>
            <w:shd w:val="clear" w:color="auto" w:fill="auto"/>
            <w:noWrap/>
            <w:vAlign w:val="center"/>
            <w:hideMark/>
          </w:tcPr>
          <w:p w14:paraId="54EF2786" w14:textId="77777777" w:rsidR="00F439DD" w:rsidRPr="00D134FE" w:rsidRDefault="00F439DD" w:rsidP="00F439DD">
            <w:pPr>
              <w:pStyle w:val="Bezmezer"/>
            </w:pPr>
            <w:r w:rsidRPr="00D134FE">
              <w:t>miniUSB nebo RJ45 na přední straně přepínače</w:t>
            </w:r>
          </w:p>
        </w:tc>
        <w:tc>
          <w:tcPr>
            <w:tcW w:w="1837" w:type="dxa"/>
          </w:tcPr>
          <w:p w14:paraId="75CC0FA0" w14:textId="70375070" w:rsidR="00F439DD" w:rsidRPr="00D134FE" w:rsidRDefault="00F439DD" w:rsidP="00F439DD">
            <w:pPr>
              <w:pStyle w:val="Bezmezer"/>
            </w:pPr>
            <w:r w:rsidRPr="00641870">
              <w:rPr>
                <w:rFonts w:eastAsia="Times New Roman" w:cs="Calibri"/>
                <w:color w:val="000000"/>
                <w:highlight w:val="yellow"/>
              </w:rPr>
              <w:t>Doplní účastník</w:t>
            </w:r>
          </w:p>
        </w:tc>
      </w:tr>
      <w:tr w:rsidR="00F439DD" w:rsidRPr="00D134FE" w14:paraId="1D5161E4" w14:textId="77777777" w:rsidTr="00615C2C">
        <w:tblPrEx>
          <w:tblCellMar>
            <w:left w:w="70" w:type="dxa"/>
            <w:right w:w="70" w:type="dxa"/>
          </w:tblCellMar>
        </w:tblPrEx>
        <w:trPr>
          <w:trHeight w:val="20"/>
        </w:trPr>
        <w:tc>
          <w:tcPr>
            <w:tcW w:w="3681" w:type="dxa"/>
            <w:shd w:val="clear" w:color="auto" w:fill="auto"/>
            <w:noWrap/>
            <w:vAlign w:val="center"/>
            <w:hideMark/>
          </w:tcPr>
          <w:p w14:paraId="48D82DE2" w14:textId="77777777" w:rsidR="00F439DD" w:rsidRPr="00D134FE" w:rsidRDefault="00F439DD" w:rsidP="00F439DD">
            <w:pPr>
              <w:pStyle w:val="Bezmezer"/>
            </w:pPr>
            <w:r w:rsidRPr="00D134FE">
              <w:t xml:space="preserve">Všechny porty neblokované </w:t>
            </w:r>
          </w:p>
        </w:tc>
        <w:tc>
          <w:tcPr>
            <w:tcW w:w="3544" w:type="dxa"/>
            <w:shd w:val="clear" w:color="auto" w:fill="auto"/>
            <w:noWrap/>
            <w:vAlign w:val="center"/>
            <w:hideMark/>
          </w:tcPr>
          <w:p w14:paraId="2865082D" w14:textId="77777777" w:rsidR="00F439DD" w:rsidRPr="00D134FE" w:rsidRDefault="00F439DD" w:rsidP="00F439DD">
            <w:pPr>
              <w:pStyle w:val="Bezmezer"/>
            </w:pPr>
            <w:r w:rsidRPr="00D134FE">
              <w:t>ano</w:t>
            </w:r>
          </w:p>
        </w:tc>
        <w:tc>
          <w:tcPr>
            <w:tcW w:w="1837" w:type="dxa"/>
          </w:tcPr>
          <w:p w14:paraId="46F76E5B" w14:textId="1515DD04" w:rsidR="00F439DD" w:rsidRPr="00D134FE" w:rsidRDefault="00F439DD" w:rsidP="00F439DD">
            <w:pPr>
              <w:pStyle w:val="Bezmezer"/>
            </w:pPr>
            <w:r w:rsidRPr="00641870">
              <w:rPr>
                <w:rFonts w:eastAsia="Times New Roman" w:cs="Calibri"/>
                <w:color w:val="000000"/>
                <w:highlight w:val="yellow"/>
              </w:rPr>
              <w:t>Doplní účastník</w:t>
            </w:r>
          </w:p>
        </w:tc>
      </w:tr>
      <w:tr w:rsidR="00F439DD" w:rsidRPr="00D134FE" w14:paraId="542EADC9" w14:textId="77777777" w:rsidTr="00615C2C">
        <w:tblPrEx>
          <w:tblCellMar>
            <w:left w:w="70" w:type="dxa"/>
            <w:right w:w="70" w:type="dxa"/>
          </w:tblCellMar>
        </w:tblPrEx>
        <w:trPr>
          <w:trHeight w:val="20"/>
        </w:trPr>
        <w:tc>
          <w:tcPr>
            <w:tcW w:w="3681" w:type="dxa"/>
            <w:shd w:val="clear" w:color="auto" w:fill="auto"/>
            <w:noWrap/>
            <w:vAlign w:val="center"/>
            <w:hideMark/>
          </w:tcPr>
          <w:p w14:paraId="56253095" w14:textId="77777777" w:rsidR="00F439DD" w:rsidRPr="00D134FE" w:rsidRDefault="00F439DD" w:rsidP="00F439DD">
            <w:pPr>
              <w:pStyle w:val="Bezmezer"/>
            </w:pPr>
            <w:r w:rsidRPr="00D134FE">
              <w:t xml:space="preserve">Přepínací výkon </w:t>
            </w:r>
          </w:p>
        </w:tc>
        <w:tc>
          <w:tcPr>
            <w:tcW w:w="3544" w:type="dxa"/>
            <w:shd w:val="clear" w:color="auto" w:fill="auto"/>
            <w:noWrap/>
            <w:vAlign w:val="center"/>
            <w:hideMark/>
          </w:tcPr>
          <w:p w14:paraId="6BC5AC47" w14:textId="77777777" w:rsidR="00F439DD" w:rsidRPr="00D134FE" w:rsidRDefault="00F439DD" w:rsidP="00F439DD">
            <w:pPr>
              <w:pStyle w:val="Bezmezer"/>
            </w:pPr>
            <w:r w:rsidRPr="00D134FE">
              <w:t>minimálně 330 Gbps</w:t>
            </w:r>
          </w:p>
        </w:tc>
        <w:tc>
          <w:tcPr>
            <w:tcW w:w="1837" w:type="dxa"/>
          </w:tcPr>
          <w:p w14:paraId="196F0C11" w14:textId="02CC8D8A" w:rsidR="00F439DD" w:rsidRPr="00D134FE" w:rsidRDefault="00F439DD" w:rsidP="00F439DD">
            <w:pPr>
              <w:pStyle w:val="Bezmezer"/>
            </w:pPr>
            <w:r w:rsidRPr="00641870">
              <w:rPr>
                <w:rFonts w:eastAsia="Times New Roman" w:cs="Calibri"/>
                <w:color w:val="000000"/>
                <w:highlight w:val="yellow"/>
              </w:rPr>
              <w:t>Doplní účastník</w:t>
            </w:r>
          </w:p>
        </w:tc>
      </w:tr>
      <w:tr w:rsidR="00F439DD" w:rsidRPr="00D134FE" w14:paraId="4F6D2A7C" w14:textId="77777777" w:rsidTr="00615C2C">
        <w:tblPrEx>
          <w:tblCellMar>
            <w:left w:w="70" w:type="dxa"/>
            <w:right w:w="70" w:type="dxa"/>
          </w:tblCellMar>
        </w:tblPrEx>
        <w:trPr>
          <w:trHeight w:val="20"/>
        </w:trPr>
        <w:tc>
          <w:tcPr>
            <w:tcW w:w="3681" w:type="dxa"/>
            <w:shd w:val="clear" w:color="auto" w:fill="auto"/>
            <w:noWrap/>
            <w:vAlign w:val="center"/>
            <w:hideMark/>
          </w:tcPr>
          <w:p w14:paraId="1DCDC80C" w14:textId="77777777" w:rsidR="00F439DD" w:rsidRPr="00D134FE" w:rsidRDefault="00F439DD" w:rsidP="00F439DD">
            <w:pPr>
              <w:pStyle w:val="Bezmezer"/>
            </w:pPr>
            <w:r w:rsidRPr="00D134FE">
              <w:t xml:space="preserve">Přepínací kapacita </w:t>
            </w:r>
          </w:p>
        </w:tc>
        <w:tc>
          <w:tcPr>
            <w:tcW w:w="3544" w:type="dxa"/>
            <w:shd w:val="clear" w:color="auto" w:fill="auto"/>
            <w:noWrap/>
            <w:vAlign w:val="center"/>
            <w:hideMark/>
          </w:tcPr>
          <w:p w14:paraId="7A802788" w14:textId="77777777" w:rsidR="00F439DD" w:rsidRPr="00D134FE" w:rsidRDefault="00F439DD" w:rsidP="00F439DD">
            <w:pPr>
              <w:pStyle w:val="Bezmezer"/>
            </w:pPr>
            <w:r w:rsidRPr="00D134FE">
              <w:t>minimálně 130 Mpps</w:t>
            </w:r>
          </w:p>
        </w:tc>
        <w:tc>
          <w:tcPr>
            <w:tcW w:w="1837" w:type="dxa"/>
          </w:tcPr>
          <w:p w14:paraId="21798EEF" w14:textId="7C5EAB9D" w:rsidR="00F439DD" w:rsidRPr="00D134FE" w:rsidRDefault="00F439DD" w:rsidP="00F439DD">
            <w:pPr>
              <w:pStyle w:val="Bezmezer"/>
            </w:pPr>
            <w:r w:rsidRPr="00641870">
              <w:rPr>
                <w:rFonts w:eastAsia="Times New Roman" w:cs="Calibri"/>
                <w:color w:val="000000"/>
                <w:highlight w:val="yellow"/>
              </w:rPr>
              <w:t>Doplní účastník</w:t>
            </w:r>
          </w:p>
        </w:tc>
      </w:tr>
      <w:tr w:rsidR="00F439DD" w:rsidRPr="00D134FE" w14:paraId="1DD17A44" w14:textId="77777777" w:rsidTr="00615C2C">
        <w:tblPrEx>
          <w:tblCellMar>
            <w:left w:w="70" w:type="dxa"/>
            <w:right w:w="70" w:type="dxa"/>
          </w:tblCellMar>
        </w:tblPrEx>
        <w:trPr>
          <w:trHeight w:val="20"/>
        </w:trPr>
        <w:tc>
          <w:tcPr>
            <w:tcW w:w="3681" w:type="dxa"/>
            <w:shd w:val="clear" w:color="auto" w:fill="auto"/>
            <w:noWrap/>
            <w:vAlign w:val="center"/>
            <w:hideMark/>
          </w:tcPr>
          <w:p w14:paraId="2A03B1B6" w14:textId="77777777" w:rsidR="00F439DD" w:rsidRPr="00D134FE" w:rsidRDefault="00F439DD" w:rsidP="00F439DD">
            <w:pPr>
              <w:pStyle w:val="Bezmezer"/>
            </w:pPr>
            <w:r w:rsidRPr="00D134FE">
              <w:t>Redundantní napájecí (AC) zdroje</w:t>
            </w:r>
          </w:p>
        </w:tc>
        <w:tc>
          <w:tcPr>
            <w:tcW w:w="3544" w:type="dxa"/>
            <w:shd w:val="clear" w:color="auto" w:fill="auto"/>
            <w:noWrap/>
            <w:vAlign w:val="center"/>
            <w:hideMark/>
          </w:tcPr>
          <w:p w14:paraId="6AC564B6" w14:textId="1AF5EBE6" w:rsidR="00F439DD" w:rsidRPr="00D134FE" w:rsidRDefault="00F439DD" w:rsidP="00F439DD">
            <w:pPr>
              <w:pStyle w:val="Bezmezer"/>
            </w:pPr>
            <w:r w:rsidRPr="00D134FE">
              <w:t xml:space="preserve">osazeno 2 kusy s dostatečnou kapacitou </w:t>
            </w:r>
          </w:p>
        </w:tc>
        <w:tc>
          <w:tcPr>
            <w:tcW w:w="1837" w:type="dxa"/>
          </w:tcPr>
          <w:p w14:paraId="31B592E7" w14:textId="56EAA6FD" w:rsidR="00F439DD" w:rsidRPr="00D134FE" w:rsidRDefault="00F439DD" w:rsidP="00F439DD">
            <w:pPr>
              <w:pStyle w:val="Bezmezer"/>
            </w:pPr>
            <w:r w:rsidRPr="00641870">
              <w:rPr>
                <w:rFonts w:eastAsia="Times New Roman" w:cs="Calibri"/>
                <w:color w:val="000000"/>
                <w:highlight w:val="yellow"/>
              </w:rPr>
              <w:t>Doplní účastník</w:t>
            </w:r>
          </w:p>
        </w:tc>
      </w:tr>
      <w:tr w:rsidR="00F439DD" w:rsidRPr="00D134FE" w14:paraId="7F856AF5" w14:textId="77777777" w:rsidTr="00615C2C">
        <w:tblPrEx>
          <w:tblCellMar>
            <w:left w:w="70" w:type="dxa"/>
            <w:right w:w="70" w:type="dxa"/>
          </w:tblCellMar>
        </w:tblPrEx>
        <w:trPr>
          <w:trHeight w:val="20"/>
        </w:trPr>
        <w:tc>
          <w:tcPr>
            <w:tcW w:w="3681" w:type="dxa"/>
            <w:shd w:val="clear" w:color="auto" w:fill="auto"/>
            <w:noWrap/>
            <w:vAlign w:val="center"/>
            <w:hideMark/>
          </w:tcPr>
          <w:p w14:paraId="084C4E16" w14:textId="77777777" w:rsidR="00F439DD" w:rsidRPr="00D134FE" w:rsidRDefault="00F439DD" w:rsidP="00F439DD">
            <w:pPr>
              <w:pStyle w:val="Bezmezer"/>
            </w:pPr>
            <w:r w:rsidRPr="00D134FE">
              <w:t>Možnost osadit interním DC zdrojem s podporou PoE</w:t>
            </w:r>
          </w:p>
        </w:tc>
        <w:tc>
          <w:tcPr>
            <w:tcW w:w="3544" w:type="dxa"/>
            <w:shd w:val="clear" w:color="auto" w:fill="auto"/>
            <w:noWrap/>
            <w:vAlign w:val="center"/>
            <w:hideMark/>
          </w:tcPr>
          <w:p w14:paraId="725C4B20" w14:textId="77777777" w:rsidR="00F439DD" w:rsidRPr="00D134FE" w:rsidRDefault="00F439DD" w:rsidP="00F439DD">
            <w:pPr>
              <w:pStyle w:val="Bezmezer"/>
            </w:pPr>
            <w:r w:rsidRPr="00D134FE">
              <w:t>DC zdroj musí být dostupný v době objednání přepínače</w:t>
            </w:r>
          </w:p>
          <w:p w14:paraId="59BB001C" w14:textId="77777777" w:rsidR="00F439DD" w:rsidRPr="00D134FE" w:rsidRDefault="00F439DD" w:rsidP="00F439DD">
            <w:pPr>
              <w:pStyle w:val="Bezmezer"/>
            </w:pPr>
            <w:r w:rsidRPr="00D134FE">
              <w:lastRenderedPageBreak/>
              <w:t>Kombinace AC + DC musí být podporována</w:t>
            </w:r>
          </w:p>
        </w:tc>
        <w:tc>
          <w:tcPr>
            <w:tcW w:w="1837" w:type="dxa"/>
          </w:tcPr>
          <w:p w14:paraId="76002B2E" w14:textId="629AFD02" w:rsidR="00F439DD" w:rsidRPr="00D134FE" w:rsidRDefault="00F439DD" w:rsidP="00F439DD">
            <w:pPr>
              <w:pStyle w:val="Bezmezer"/>
            </w:pPr>
            <w:r w:rsidRPr="005553B4">
              <w:rPr>
                <w:rFonts w:eastAsia="Times New Roman" w:cs="Calibri"/>
                <w:color w:val="000000"/>
                <w:highlight w:val="yellow"/>
              </w:rPr>
              <w:lastRenderedPageBreak/>
              <w:t>Doplní účastník</w:t>
            </w:r>
          </w:p>
        </w:tc>
      </w:tr>
      <w:tr w:rsidR="00F439DD" w:rsidRPr="00D134FE" w14:paraId="65238BB8" w14:textId="77777777" w:rsidTr="00615C2C">
        <w:tblPrEx>
          <w:tblCellMar>
            <w:left w:w="70" w:type="dxa"/>
            <w:right w:w="70" w:type="dxa"/>
          </w:tblCellMar>
        </w:tblPrEx>
        <w:trPr>
          <w:trHeight w:val="20"/>
        </w:trPr>
        <w:tc>
          <w:tcPr>
            <w:tcW w:w="3681" w:type="dxa"/>
            <w:shd w:val="clear" w:color="auto" w:fill="auto"/>
            <w:noWrap/>
            <w:vAlign w:val="center"/>
            <w:hideMark/>
          </w:tcPr>
          <w:p w14:paraId="0DC50980" w14:textId="77777777" w:rsidR="00F439DD" w:rsidRPr="00D134FE" w:rsidRDefault="00F439DD" w:rsidP="00F439DD">
            <w:pPr>
              <w:pStyle w:val="Bezmezer"/>
            </w:pPr>
            <w:r w:rsidRPr="00D134FE">
              <w:t>MAC adresy</w:t>
            </w:r>
          </w:p>
        </w:tc>
        <w:tc>
          <w:tcPr>
            <w:tcW w:w="3544" w:type="dxa"/>
            <w:shd w:val="clear" w:color="auto" w:fill="auto"/>
            <w:noWrap/>
            <w:vAlign w:val="center"/>
            <w:hideMark/>
          </w:tcPr>
          <w:p w14:paraId="5B0A39C8" w14:textId="77777777" w:rsidR="00F439DD" w:rsidRPr="00D134FE" w:rsidRDefault="00F439DD" w:rsidP="00F439DD">
            <w:pPr>
              <w:pStyle w:val="Bezmezer"/>
            </w:pPr>
            <w:r w:rsidRPr="00D134FE">
              <w:t>minimálně 16000</w:t>
            </w:r>
          </w:p>
        </w:tc>
        <w:tc>
          <w:tcPr>
            <w:tcW w:w="1837" w:type="dxa"/>
          </w:tcPr>
          <w:p w14:paraId="32579608" w14:textId="6EE91B07"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74B65D6D" w14:textId="77777777" w:rsidTr="00615C2C">
        <w:tblPrEx>
          <w:tblCellMar>
            <w:left w:w="70" w:type="dxa"/>
            <w:right w:w="70" w:type="dxa"/>
          </w:tblCellMar>
        </w:tblPrEx>
        <w:trPr>
          <w:trHeight w:val="20"/>
        </w:trPr>
        <w:tc>
          <w:tcPr>
            <w:tcW w:w="3681" w:type="dxa"/>
            <w:shd w:val="clear" w:color="auto" w:fill="auto"/>
            <w:noWrap/>
            <w:vAlign w:val="center"/>
            <w:hideMark/>
          </w:tcPr>
          <w:p w14:paraId="1FB3F161" w14:textId="77777777" w:rsidR="00F439DD" w:rsidRPr="00D134FE" w:rsidRDefault="00F439DD" w:rsidP="00F439DD">
            <w:pPr>
              <w:pStyle w:val="Bezmezer"/>
            </w:pPr>
            <w:r w:rsidRPr="00D134FE">
              <w:t>VLAN</w:t>
            </w:r>
          </w:p>
        </w:tc>
        <w:tc>
          <w:tcPr>
            <w:tcW w:w="3544" w:type="dxa"/>
            <w:shd w:val="clear" w:color="auto" w:fill="auto"/>
            <w:noWrap/>
            <w:vAlign w:val="center"/>
            <w:hideMark/>
          </w:tcPr>
          <w:p w14:paraId="553FE06B" w14:textId="77777777" w:rsidR="00F439DD" w:rsidRPr="00D134FE" w:rsidRDefault="00F439DD" w:rsidP="00F439DD">
            <w:pPr>
              <w:pStyle w:val="Bezmezer"/>
            </w:pPr>
            <w:r w:rsidRPr="00D134FE">
              <w:t>minimálně 4000 aktivních VLAN</w:t>
            </w:r>
          </w:p>
        </w:tc>
        <w:tc>
          <w:tcPr>
            <w:tcW w:w="1837" w:type="dxa"/>
          </w:tcPr>
          <w:p w14:paraId="0E913BF8" w14:textId="7FBECB8F"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0EDB43F6" w14:textId="77777777" w:rsidTr="00615C2C">
        <w:tblPrEx>
          <w:tblCellMar>
            <w:left w:w="70" w:type="dxa"/>
            <w:right w:w="70" w:type="dxa"/>
          </w:tblCellMar>
        </w:tblPrEx>
        <w:trPr>
          <w:trHeight w:val="20"/>
        </w:trPr>
        <w:tc>
          <w:tcPr>
            <w:tcW w:w="3681" w:type="dxa"/>
            <w:shd w:val="clear" w:color="auto" w:fill="auto"/>
            <w:noWrap/>
            <w:vAlign w:val="center"/>
            <w:hideMark/>
          </w:tcPr>
          <w:p w14:paraId="132B119E" w14:textId="77777777" w:rsidR="00F439DD" w:rsidRPr="00D134FE" w:rsidRDefault="00F439DD" w:rsidP="00F439DD">
            <w:pPr>
              <w:pStyle w:val="Bezmezer"/>
            </w:pPr>
            <w:r w:rsidRPr="00D134FE">
              <w:t>Voice VLAN a guest VLAN pro 802.1x</w:t>
            </w:r>
          </w:p>
        </w:tc>
        <w:tc>
          <w:tcPr>
            <w:tcW w:w="3544" w:type="dxa"/>
            <w:shd w:val="clear" w:color="auto" w:fill="auto"/>
            <w:noWrap/>
            <w:vAlign w:val="center"/>
            <w:hideMark/>
          </w:tcPr>
          <w:p w14:paraId="764F86FA" w14:textId="77777777" w:rsidR="00F439DD" w:rsidRPr="00D134FE" w:rsidRDefault="00F439DD" w:rsidP="00F439DD">
            <w:pPr>
              <w:pStyle w:val="Bezmezer"/>
            </w:pPr>
            <w:r w:rsidRPr="00D134FE">
              <w:t>Ano</w:t>
            </w:r>
          </w:p>
        </w:tc>
        <w:tc>
          <w:tcPr>
            <w:tcW w:w="1837" w:type="dxa"/>
          </w:tcPr>
          <w:p w14:paraId="63FA27F1" w14:textId="55941C11"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640A83A6" w14:textId="77777777" w:rsidTr="00615C2C">
        <w:tblPrEx>
          <w:tblCellMar>
            <w:left w:w="70" w:type="dxa"/>
            <w:right w:w="70" w:type="dxa"/>
          </w:tblCellMar>
        </w:tblPrEx>
        <w:trPr>
          <w:trHeight w:val="20"/>
        </w:trPr>
        <w:tc>
          <w:tcPr>
            <w:tcW w:w="3681" w:type="dxa"/>
            <w:shd w:val="clear" w:color="auto" w:fill="auto"/>
            <w:noWrap/>
            <w:vAlign w:val="center"/>
            <w:hideMark/>
          </w:tcPr>
          <w:p w14:paraId="0CCAEE11" w14:textId="77777777" w:rsidR="00F439DD" w:rsidRPr="00D134FE" w:rsidRDefault="00F439DD" w:rsidP="00F439DD">
            <w:pPr>
              <w:pStyle w:val="Bezmezer"/>
            </w:pPr>
            <w:r w:rsidRPr="00D134FE">
              <w:t>Mapování VLAN</w:t>
            </w:r>
          </w:p>
        </w:tc>
        <w:tc>
          <w:tcPr>
            <w:tcW w:w="3544" w:type="dxa"/>
            <w:shd w:val="clear" w:color="auto" w:fill="auto"/>
            <w:noWrap/>
            <w:vAlign w:val="center"/>
            <w:hideMark/>
          </w:tcPr>
          <w:p w14:paraId="601BB068" w14:textId="77777777" w:rsidR="00F439DD" w:rsidRPr="00D134FE" w:rsidRDefault="00F439DD" w:rsidP="00F439DD">
            <w:pPr>
              <w:pStyle w:val="Bezmezer"/>
            </w:pPr>
            <w:r w:rsidRPr="00D134FE">
              <w:t>Ano</w:t>
            </w:r>
          </w:p>
        </w:tc>
        <w:tc>
          <w:tcPr>
            <w:tcW w:w="1837" w:type="dxa"/>
          </w:tcPr>
          <w:p w14:paraId="214B6265" w14:textId="2E05A067"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5E3601BE" w14:textId="77777777" w:rsidTr="00615C2C">
        <w:tblPrEx>
          <w:tblCellMar>
            <w:left w:w="70" w:type="dxa"/>
            <w:right w:w="70" w:type="dxa"/>
          </w:tblCellMar>
        </w:tblPrEx>
        <w:trPr>
          <w:trHeight w:val="20"/>
        </w:trPr>
        <w:tc>
          <w:tcPr>
            <w:tcW w:w="3681" w:type="dxa"/>
            <w:shd w:val="clear" w:color="auto" w:fill="auto"/>
            <w:noWrap/>
            <w:vAlign w:val="center"/>
            <w:hideMark/>
          </w:tcPr>
          <w:p w14:paraId="026951AC" w14:textId="77777777" w:rsidR="00F439DD" w:rsidRPr="00D134FE" w:rsidRDefault="00F439DD" w:rsidP="00F439DD">
            <w:pPr>
              <w:pStyle w:val="Bezmezer"/>
            </w:pPr>
            <w:r w:rsidRPr="00D134FE">
              <w:t>Protokol na registraci VLAN</w:t>
            </w:r>
          </w:p>
        </w:tc>
        <w:tc>
          <w:tcPr>
            <w:tcW w:w="3544" w:type="dxa"/>
            <w:shd w:val="clear" w:color="auto" w:fill="auto"/>
            <w:noWrap/>
            <w:vAlign w:val="center"/>
            <w:hideMark/>
          </w:tcPr>
          <w:p w14:paraId="1D6EE936" w14:textId="77777777" w:rsidR="00F439DD" w:rsidRPr="00D134FE" w:rsidRDefault="00F439DD" w:rsidP="00F439DD">
            <w:pPr>
              <w:pStyle w:val="Bezmezer"/>
            </w:pPr>
            <w:r w:rsidRPr="00D134FE">
              <w:t>Ano, například GVRP nebo VTP nebo obdobný</w:t>
            </w:r>
          </w:p>
        </w:tc>
        <w:tc>
          <w:tcPr>
            <w:tcW w:w="1837" w:type="dxa"/>
          </w:tcPr>
          <w:p w14:paraId="42F57929" w14:textId="28E75C4C"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0C6E4130" w14:textId="77777777" w:rsidTr="00615C2C">
        <w:tblPrEx>
          <w:tblCellMar>
            <w:left w:w="70" w:type="dxa"/>
            <w:right w:w="70" w:type="dxa"/>
          </w:tblCellMar>
        </w:tblPrEx>
        <w:trPr>
          <w:trHeight w:val="20"/>
        </w:trPr>
        <w:tc>
          <w:tcPr>
            <w:tcW w:w="3681" w:type="dxa"/>
            <w:shd w:val="clear" w:color="auto" w:fill="auto"/>
            <w:noWrap/>
            <w:vAlign w:val="center"/>
            <w:hideMark/>
          </w:tcPr>
          <w:p w14:paraId="58EDCCC9" w14:textId="77777777" w:rsidR="00F439DD" w:rsidRPr="00D134FE" w:rsidRDefault="00F439DD" w:rsidP="00F439DD">
            <w:pPr>
              <w:pStyle w:val="Bezmezer"/>
            </w:pPr>
            <w:r w:rsidRPr="00D134FE">
              <w:t>Podpora Jumbo Frame</w:t>
            </w:r>
          </w:p>
        </w:tc>
        <w:tc>
          <w:tcPr>
            <w:tcW w:w="3544" w:type="dxa"/>
            <w:shd w:val="clear" w:color="auto" w:fill="auto"/>
            <w:noWrap/>
            <w:vAlign w:val="center"/>
            <w:hideMark/>
          </w:tcPr>
          <w:p w14:paraId="35D6110A" w14:textId="77777777" w:rsidR="00F439DD" w:rsidRPr="00D134FE" w:rsidRDefault="00F439DD" w:rsidP="00F439DD">
            <w:pPr>
              <w:pStyle w:val="Bezmezer"/>
            </w:pPr>
            <w:r w:rsidRPr="00D134FE">
              <w:t>minimálně 10 kB</w:t>
            </w:r>
          </w:p>
        </w:tc>
        <w:tc>
          <w:tcPr>
            <w:tcW w:w="1837" w:type="dxa"/>
          </w:tcPr>
          <w:p w14:paraId="70587430" w14:textId="4ECC9105"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0675EA01" w14:textId="77777777" w:rsidTr="00615C2C">
        <w:tblPrEx>
          <w:tblCellMar>
            <w:left w:w="70" w:type="dxa"/>
            <w:right w:w="70" w:type="dxa"/>
          </w:tblCellMar>
        </w:tblPrEx>
        <w:trPr>
          <w:trHeight w:val="20"/>
        </w:trPr>
        <w:tc>
          <w:tcPr>
            <w:tcW w:w="3681" w:type="dxa"/>
            <w:shd w:val="clear" w:color="auto" w:fill="auto"/>
            <w:noWrap/>
          </w:tcPr>
          <w:p w14:paraId="7CC789B4" w14:textId="77777777" w:rsidR="00F439DD" w:rsidRPr="00D134FE" w:rsidRDefault="00F439DD" w:rsidP="00F439DD">
            <w:pPr>
              <w:pStyle w:val="Bezmezer"/>
            </w:pPr>
            <w:r w:rsidRPr="00D134FE">
              <w:t>STP, RSTP, MSTP nebo jiný „per VLAN“ kompatibilní protokol</w:t>
            </w:r>
          </w:p>
        </w:tc>
        <w:tc>
          <w:tcPr>
            <w:tcW w:w="3544" w:type="dxa"/>
            <w:shd w:val="clear" w:color="auto" w:fill="auto"/>
            <w:noWrap/>
          </w:tcPr>
          <w:p w14:paraId="0DFAB23C" w14:textId="77777777" w:rsidR="00F439DD" w:rsidRPr="00D134FE" w:rsidRDefault="00F439DD" w:rsidP="00F439DD">
            <w:pPr>
              <w:pStyle w:val="Bezmezer"/>
            </w:pPr>
            <w:r w:rsidRPr="00D134FE">
              <w:t>Ano, např. PVST+</w:t>
            </w:r>
          </w:p>
        </w:tc>
        <w:tc>
          <w:tcPr>
            <w:tcW w:w="1837" w:type="dxa"/>
          </w:tcPr>
          <w:p w14:paraId="65945461" w14:textId="18E45C9D"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258FD16B" w14:textId="77777777" w:rsidTr="00615C2C">
        <w:tblPrEx>
          <w:tblCellMar>
            <w:left w:w="70" w:type="dxa"/>
            <w:right w:w="70" w:type="dxa"/>
          </w:tblCellMar>
        </w:tblPrEx>
        <w:trPr>
          <w:trHeight w:val="20"/>
        </w:trPr>
        <w:tc>
          <w:tcPr>
            <w:tcW w:w="3681" w:type="dxa"/>
            <w:shd w:val="clear" w:color="auto" w:fill="auto"/>
            <w:noWrap/>
            <w:vAlign w:val="center"/>
            <w:hideMark/>
          </w:tcPr>
          <w:p w14:paraId="749ED6E4" w14:textId="77777777" w:rsidR="00F439DD" w:rsidRPr="00D134FE" w:rsidRDefault="00F439DD" w:rsidP="00F439DD">
            <w:pPr>
              <w:pStyle w:val="Bezmezer"/>
            </w:pPr>
            <w:r w:rsidRPr="00D134FE">
              <w:t>VLAN L3 rozhraní</w:t>
            </w:r>
          </w:p>
        </w:tc>
        <w:tc>
          <w:tcPr>
            <w:tcW w:w="3544" w:type="dxa"/>
            <w:shd w:val="clear" w:color="auto" w:fill="auto"/>
            <w:noWrap/>
            <w:vAlign w:val="center"/>
            <w:hideMark/>
          </w:tcPr>
          <w:p w14:paraId="0CA6E151" w14:textId="77777777" w:rsidR="00F439DD" w:rsidRPr="00D134FE" w:rsidRDefault="00F439DD" w:rsidP="00F439DD">
            <w:pPr>
              <w:pStyle w:val="Bezmezer"/>
            </w:pPr>
            <w:r w:rsidRPr="00D134FE">
              <w:t>minimálně 1000</w:t>
            </w:r>
          </w:p>
        </w:tc>
        <w:tc>
          <w:tcPr>
            <w:tcW w:w="1837" w:type="dxa"/>
          </w:tcPr>
          <w:p w14:paraId="791E96E5" w14:textId="0BC1A6D0"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0B7DDEB9" w14:textId="77777777" w:rsidTr="00615C2C">
        <w:tblPrEx>
          <w:tblCellMar>
            <w:left w:w="70" w:type="dxa"/>
            <w:right w:w="70" w:type="dxa"/>
          </w:tblCellMar>
        </w:tblPrEx>
        <w:trPr>
          <w:trHeight w:val="20"/>
        </w:trPr>
        <w:tc>
          <w:tcPr>
            <w:tcW w:w="3681" w:type="dxa"/>
            <w:shd w:val="clear" w:color="auto" w:fill="auto"/>
            <w:noWrap/>
            <w:vAlign w:val="center"/>
            <w:hideMark/>
          </w:tcPr>
          <w:p w14:paraId="1961C406" w14:textId="77777777" w:rsidR="00F439DD" w:rsidRPr="00D134FE" w:rsidRDefault="00F439DD" w:rsidP="00F439DD">
            <w:pPr>
              <w:pStyle w:val="Bezmezer"/>
            </w:pPr>
            <w:r w:rsidRPr="00D134FE">
              <w:t>Směrovací tabulky pro IPv4</w:t>
            </w:r>
          </w:p>
        </w:tc>
        <w:tc>
          <w:tcPr>
            <w:tcW w:w="3544" w:type="dxa"/>
            <w:shd w:val="clear" w:color="auto" w:fill="auto"/>
            <w:vAlign w:val="center"/>
            <w:hideMark/>
          </w:tcPr>
          <w:p w14:paraId="56A9DEF6" w14:textId="77777777" w:rsidR="00F439DD" w:rsidRPr="00D134FE" w:rsidRDefault="00F439DD" w:rsidP="00F439DD">
            <w:pPr>
              <w:pStyle w:val="Bezmezer"/>
            </w:pPr>
            <w:r w:rsidRPr="00D134FE">
              <w:t>minimálně 3000 statických záznamů;</w:t>
            </w:r>
          </w:p>
          <w:p w14:paraId="4DDB79D4" w14:textId="77777777" w:rsidR="00F439DD" w:rsidRPr="00D134FE" w:rsidRDefault="00F439DD" w:rsidP="00F439DD">
            <w:pPr>
              <w:pStyle w:val="Bezmezer"/>
            </w:pPr>
            <w:r w:rsidRPr="00D134FE">
              <w:t>8000 dynamických záznamů</w:t>
            </w:r>
          </w:p>
        </w:tc>
        <w:tc>
          <w:tcPr>
            <w:tcW w:w="1837" w:type="dxa"/>
          </w:tcPr>
          <w:p w14:paraId="77DD9A85" w14:textId="1F2940BF"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56CBFD5E" w14:textId="77777777" w:rsidTr="00615C2C">
        <w:tblPrEx>
          <w:tblCellMar>
            <w:left w:w="70" w:type="dxa"/>
            <w:right w:w="70" w:type="dxa"/>
          </w:tblCellMar>
        </w:tblPrEx>
        <w:trPr>
          <w:trHeight w:val="20"/>
        </w:trPr>
        <w:tc>
          <w:tcPr>
            <w:tcW w:w="3681" w:type="dxa"/>
            <w:shd w:val="clear" w:color="auto" w:fill="auto"/>
            <w:noWrap/>
            <w:vAlign w:val="center"/>
            <w:hideMark/>
          </w:tcPr>
          <w:p w14:paraId="76D6232A" w14:textId="77777777" w:rsidR="00F439DD" w:rsidRPr="00D134FE" w:rsidRDefault="00F439DD" w:rsidP="00F439DD">
            <w:pPr>
              <w:pStyle w:val="Bezmezer"/>
            </w:pPr>
            <w:r w:rsidRPr="00D134FE">
              <w:t>L3 funkce</w:t>
            </w:r>
          </w:p>
        </w:tc>
        <w:tc>
          <w:tcPr>
            <w:tcW w:w="3544" w:type="dxa"/>
            <w:shd w:val="clear" w:color="auto" w:fill="auto"/>
            <w:noWrap/>
            <w:vAlign w:val="center"/>
            <w:hideMark/>
          </w:tcPr>
          <w:p w14:paraId="100FF8CC" w14:textId="77777777" w:rsidR="00F439DD" w:rsidRPr="00D134FE" w:rsidRDefault="00F439DD" w:rsidP="00F439DD">
            <w:pPr>
              <w:pStyle w:val="Bezmezer"/>
            </w:pPr>
            <w:r w:rsidRPr="00D134FE">
              <w:t>minimálně RIP, RIPng, OSPF a OSPFv3a IS-IS, IS-SIv6 a BGP</w:t>
            </w:r>
          </w:p>
        </w:tc>
        <w:tc>
          <w:tcPr>
            <w:tcW w:w="1837" w:type="dxa"/>
          </w:tcPr>
          <w:p w14:paraId="4FC86B5F" w14:textId="0CA5A84C"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1A08D7BC" w14:textId="77777777" w:rsidTr="00615C2C">
        <w:tblPrEx>
          <w:tblCellMar>
            <w:left w:w="70" w:type="dxa"/>
            <w:right w:w="70" w:type="dxa"/>
          </w:tblCellMar>
        </w:tblPrEx>
        <w:trPr>
          <w:trHeight w:val="20"/>
        </w:trPr>
        <w:tc>
          <w:tcPr>
            <w:tcW w:w="3681" w:type="dxa"/>
            <w:shd w:val="clear" w:color="auto" w:fill="auto"/>
            <w:noWrap/>
            <w:vAlign w:val="center"/>
            <w:hideMark/>
          </w:tcPr>
          <w:p w14:paraId="6AC3E187" w14:textId="77777777" w:rsidR="00F439DD" w:rsidRPr="00D134FE" w:rsidRDefault="00F439DD" w:rsidP="00F439DD">
            <w:pPr>
              <w:pStyle w:val="Bezmezer"/>
            </w:pPr>
            <w:r w:rsidRPr="00D134FE">
              <w:t>Technologie VRRP a VRRPv6</w:t>
            </w:r>
          </w:p>
        </w:tc>
        <w:tc>
          <w:tcPr>
            <w:tcW w:w="3544" w:type="dxa"/>
            <w:shd w:val="clear" w:color="auto" w:fill="auto"/>
            <w:noWrap/>
            <w:vAlign w:val="center"/>
            <w:hideMark/>
          </w:tcPr>
          <w:p w14:paraId="77AFE4D6" w14:textId="77777777" w:rsidR="00F439DD" w:rsidRPr="00D134FE" w:rsidRDefault="00F439DD" w:rsidP="00F439DD">
            <w:pPr>
              <w:pStyle w:val="Bezmezer"/>
            </w:pPr>
            <w:r w:rsidRPr="00D134FE">
              <w:t>Ano</w:t>
            </w:r>
          </w:p>
        </w:tc>
        <w:tc>
          <w:tcPr>
            <w:tcW w:w="1837" w:type="dxa"/>
          </w:tcPr>
          <w:p w14:paraId="31EADC0E" w14:textId="4A3614F8"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0312E5C4" w14:textId="77777777" w:rsidTr="00615C2C">
        <w:tblPrEx>
          <w:tblCellMar>
            <w:left w:w="70" w:type="dxa"/>
            <w:right w:w="70" w:type="dxa"/>
          </w:tblCellMar>
        </w:tblPrEx>
        <w:trPr>
          <w:trHeight w:val="20"/>
        </w:trPr>
        <w:tc>
          <w:tcPr>
            <w:tcW w:w="3681" w:type="dxa"/>
            <w:shd w:val="clear" w:color="auto" w:fill="auto"/>
            <w:noWrap/>
            <w:vAlign w:val="center"/>
            <w:hideMark/>
          </w:tcPr>
          <w:p w14:paraId="6049082F" w14:textId="77777777" w:rsidR="00F439DD" w:rsidRPr="00D134FE" w:rsidRDefault="00F439DD" w:rsidP="00F439DD">
            <w:pPr>
              <w:pStyle w:val="Bezmezer"/>
            </w:pPr>
            <w:r w:rsidRPr="00D134FE">
              <w:t>Multicast směrovací protokoly</w:t>
            </w:r>
          </w:p>
        </w:tc>
        <w:tc>
          <w:tcPr>
            <w:tcW w:w="3544" w:type="dxa"/>
            <w:shd w:val="clear" w:color="auto" w:fill="auto"/>
            <w:noWrap/>
            <w:vAlign w:val="center"/>
            <w:hideMark/>
          </w:tcPr>
          <w:p w14:paraId="6CCBD873" w14:textId="77777777" w:rsidR="00F439DD" w:rsidRPr="00D134FE" w:rsidRDefault="00F439DD" w:rsidP="00F439DD">
            <w:pPr>
              <w:pStyle w:val="Bezmezer"/>
            </w:pPr>
            <w:r w:rsidRPr="00D134FE">
              <w:t>minimálně PIM-SM, PIM-SSM pro IPv4</w:t>
            </w:r>
          </w:p>
        </w:tc>
        <w:tc>
          <w:tcPr>
            <w:tcW w:w="1837" w:type="dxa"/>
          </w:tcPr>
          <w:p w14:paraId="633BAAC3" w14:textId="17CF5220"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5DB7DF3E" w14:textId="77777777" w:rsidTr="00615C2C">
        <w:tblPrEx>
          <w:tblCellMar>
            <w:left w:w="70" w:type="dxa"/>
            <w:right w:w="70" w:type="dxa"/>
          </w:tblCellMar>
        </w:tblPrEx>
        <w:trPr>
          <w:trHeight w:val="20"/>
        </w:trPr>
        <w:tc>
          <w:tcPr>
            <w:tcW w:w="3681" w:type="dxa"/>
            <w:shd w:val="clear" w:color="auto" w:fill="auto"/>
            <w:noWrap/>
            <w:vAlign w:val="center"/>
            <w:hideMark/>
          </w:tcPr>
          <w:p w14:paraId="07054B66" w14:textId="77777777" w:rsidR="00F439DD" w:rsidRPr="00D134FE" w:rsidRDefault="00F439DD" w:rsidP="00F439DD">
            <w:pPr>
              <w:pStyle w:val="Bezmezer"/>
            </w:pPr>
            <w:r w:rsidRPr="00D134FE">
              <w:t>IGMPv1,v2,v3 a technologie IGMP snooping</w:t>
            </w:r>
          </w:p>
        </w:tc>
        <w:tc>
          <w:tcPr>
            <w:tcW w:w="3544" w:type="dxa"/>
            <w:shd w:val="clear" w:color="auto" w:fill="auto"/>
            <w:noWrap/>
            <w:vAlign w:val="center"/>
            <w:hideMark/>
          </w:tcPr>
          <w:p w14:paraId="712A4E90" w14:textId="77777777" w:rsidR="00F439DD" w:rsidRPr="00D134FE" w:rsidRDefault="00F439DD" w:rsidP="00F439DD">
            <w:pPr>
              <w:pStyle w:val="Bezmezer"/>
            </w:pPr>
            <w:r w:rsidRPr="00D134FE">
              <w:t>Ano</w:t>
            </w:r>
          </w:p>
        </w:tc>
        <w:tc>
          <w:tcPr>
            <w:tcW w:w="1837" w:type="dxa"/>
          </w:tcPr>
          <w:p w14:paraId="7F14D838" w14:textId="078E5BE9"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2B43E645" w14:textId="77777777" w:rsidTr="00615C2C">
        <w:tblPrEx>
          <w:tblCellMar>
            <w:left w:w="70" w:type="dxa"/>
            <w:right w:w="70" w:type="dxa"/>
          </w:tblCellMar>
        </w:tblPrEx>
        <w:trPr>
          <w:trHeight w:val="20"/>
        </w:trPr>
        <w:tc>
          <w:tcPr>
            <w:tcW w:w="3681" w:type="dxa"/>
            <w:shd w:val="clear" w:color="auto" w:fill="auto"/>
            <w:noWrap/>
            <w:vAlign w:val="center"/>
            <w:hideMark/>
          </w:tcPr>
          <w:p w14:paraId="71FC33F3" w14:textId="77777777" w:rsidR="00F439DD" w:rsidRPr="00D134FE" w:rsidRDefault="00F439DD" w:rsidP="00F439DD">
            <w:pPr>
              <w:pStyle w:val="Bezmezer"/>
            </w:pPr>
            <w:r w:rsidRPr="00D134FE">
              <w:t xml:space="preserve">Ověřování uživatelů </w:t>
            </w:r>
          </w:p>
        </w:tc>
        <w:tc>
          <w:tcPr>
            <w:tcW w:w="3544" w:type="dxa"/>
            <w:shd w:val="clear" w:color="auto" w:fill="auto"/>
            <w:noWrap/>
            <w:vAlign w:val="center"/>
            <w:hideMark/>
          </w:tcPr>
          <w:p w14:paraId="7361D6BA" w14:textId="77777777" w:rsidR="00F439DD" w:rsidRPr="00D134FE" w:rsidRDefault="00F439DD" w:rsidP="00F439DD">
            <w:pPr>
              <w:pStyle w:val="Bezmezer"/>
            </w:pPr>
            <w:r w:rsidRPr="00D134FE">
              <w:t>Ano</w:t>
            </w:r>
          </w:p>
          <w:p w14:paraId="0B779BAE" w14:textId="77777777" w:rsidR="00F439DD" w:rsidRPr="00D134FE" w:rsidRDefault="00F439DD" w:rsidP="00F439DD">
            <w:pPr>
              <w:pStyle w:val="Bezmezer"/>
            </w:pPr>
            <w:r w:rsidRPr="00D134FE">
              <w:t>pomocí 802.1x a pomocí MAC adres, podpora funkcí guest VLAN</w:t>
            </w:r>
          </w:p>
        </w:tc>
        <w:tc>
          <w:tcPr>
            <w:tcW w:w="1837" w:type="dxa"/>
          </w:tcPr>
          <w:p w14:paraId="069C0A4D" w14:textId="7B68BBA7"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0CB18F2B" w14:textId="77777777" w:rsidTr="00615C2C">
        <w:tblPrEx>
          <w:tblCellMar>
            <w:left w:w="70" w:type="dxa"/>
            <w:right w:w="70" w:type="dxa"/>
          </w:tblCellMar>
        </w:tblPrEx>
        <w:trPr>
          <w:trHeight w:val="20"/>
        </w:trPr>
        <w:tc>
          <w:tcPr>
            <w:tcW w:w="3681" w:type="dxa"/>
            <w:shd w:val="clear" w:color="auto" w:fill="auto"/>
            <w:noWrap/>
            <w:vAlign w:val="center"/>
            <w:hideMark/>
          </w:tcPr>
          <w:p w14:paraId="66E5A4AE" w14:textId="77777777" w:rsidR="00F439DD" w:rsidRPr="00D134FE" w:rsidRDefault="00F439DD" w:rsidP="00F439DD">
            <w:pPr>
              <w:pStyle w:val="Bezmezer"/>
            </w:pPr>
            <w:r w:rsidRPr="00D134FE">
              <w:t>LACP</w:t>
            </w:r>
          </w:p>
        </w:tc>
        <w:tc>
          <w:tcPr>
            <w:tcW w:w="3544" w:type="dxa"/>
            <w:shd w:val="clear" w:color="auto" w:fill="auto"/>
            <w:noWrap/>
            <w:vAlign w:val="center"/>
            <w:hideMark/>
          </w:tcPr>
          <w:p w14:paraId="12EB8938" w14:textId="77777777" w:rsidR="00F439DD" w:rsidRPr="00D134FE" w:rsidRDefault="00F439DD" w:rsidP="00F439DD">
            <w:pPr>
              <w:pStyle w:val="Bezmezer"/>
            </w:pPr>
            <w:r w:rsidRPr="00D134FE">
              <w:t>minimálně 120 skupin</w:t>
            </w:r>
          </w:p>
        </w:tc>
        <w:tc>
          <w:tcPr>
            <w:tcW w:w="1837" w:type="dxa"/>
          </w:tcPr>
          <w:p w14:paraId="70FBF34C" w14:textId="7BF3F6D7"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33DCA3C2" w14:textId="77777777" w:rsidTr="00615C2C">
        <w:tblPrEx>
          <w:tblCellMar>
            <w:left w:w="70" w:type="dxa"/>
            <w:right w:w="70" w:type="dxa"/>
          </w:tblCellMar>
        </w:tblPrEx>
        <w:trPr>
          <w:trHeight w:val="20"/>
        </w:trPr>
        <w:tc>
          <w:tcPr>
            <w:tcW w:w="3681" w:type="dxa"/>
            <w:shd w:val="clear" w:color="auto" w:fill="auto"/>
            <w:noWrap/>
            <w:vAlign w:val="center"/>
            <w:hideMark/>
          </w:tcPr>
          <w:p w14:paraId="12CE0F1C" w14:textId="77777777" w:rsidR="00F439DD" w:rsidRPr="00D134FE" w:rsidRDefault="00F439DD" w:rsidP="00F439DD">
            <w:pPr>
              <w:pStyle w:val="Bezmezer"/>
            </w:pPr>
            <w:r w:rsidRPr="00D134FE">
              <w:t xml:space="preserve">Podpora BFD </w:t>
            </w:r>
          </w:p>
        </w:tc>
        <w:tc>
          <w:tcPr>
            <w:tcW w:w="3544" w:type="dxa"/>
            <w:shd w:val="clear" w:color="auto" w:fill="auto"/>
            <w:noWrap/>
            <w:vAlign w:val="center"/>
            <w:hideMark/>
          </w:tcPr>
          <w:p w14:paraId="06265847" w14:textId="77777777" w:rsidR="00F439DD" w:rsidRPr="00D134FE" w:rsidRDefault="00F439DD" w:rsidP="00F439DD">
            <w:pPr>
              <w:pStyle w:val="Bezmezer"/>
            </w:pPr>
            <w:r w:rsidRPr="00D134FE">
              <w:t>minimálně pro protokoly OSPF, BGP, IS-IS, PIM, VRRP a statické záznamy ve směrovací tabulce</w:t>
            </w:r>
          </w:p>
        </w:tc>
        <w:tc>
          <w:tcPr>
            <w:tcW w:w="1837" w:type="dxa"/>
          </w:tcPr>
          <w:p w14:paraId="08154AA0" w14:textId="59519C00"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5C6ECFAF" w14:textId="77777777" w:rsidTr="00615C2C">
        <w:tblPrEx>
          <w:tblCellMar>
            <w:left w:w="70" w:type="dxa"/>
            <w:right w:w="70" w:type="dxa"/>
          </w:tblCellMar>
        </w:tblPrEx>
        <w:trPr>
          <w:trHeight w:val="20"/>
        </w:trPr>
        <w:tc>
          <w:tcPr>
            <w:tcW w:w="3681" w:type="dxa"/>
            <w:shd w:val="clear" w:color="auto" w:fill="auto"/>
            <w:noWrap/>
            <w:vAlign w:val="center"/>
            <w:hideMark/>
          </w:tcPr>
          <w:p w14:paraId="328315D4" w14:textId="77777777" w:rsidR="00F439DD" w:rsidRPr="00D134FE" w:rsidRDefault="00F439DD" w:rsidP="00F439DD">
            <w:pPr>
              <w:pStyle w:val="Bezmezer"/>
            </w:pPr>
            <w:r w:rsidRPr="00D134FE">
              <w:t>ACL na IPv6, IPv4 a L2 hlavičku</w:t>
            </w:r>
          </w:p>
        </w:tc>
        <w:tc>
          <w:tcPr>
            <w:tcW w:w="3544" w:type="dxa"/>
            <w:shd w:val="clear" w:color="auto" w:fill="auto"/>
            <w:noWrap/>
            <w:vAlign w:val="center"/>
            <w:hideMark/>
          </w:tcPr>
          <w:p w14:paraId="69E94360" w14:textId="77777777" w:rsidR="00F439DD" w:rsidRPr="00D134FE" w:rsidRDefault="00F439DD" w:rsidP="00F439DD">
            <w:pPr>
              <w:pStyle w:val="Bezmezer"/>
            </w:pPr>
            <w:r w:rsidRPr="00D134FE">
              <w:t>Ano</w:t>
            </w:r>
          </w:p>
        </w:tc>
        <w:tc>
          <w:tcPr>
            <w:tcW w:w="1837" w:type="dxa"/>
          </w:tcPr>
          <w:p w14:paraId="34CAA027" w14:textId="2ADA9C9E"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51127BE4" w14:textId="77777777" w:rsidTr="00615C2C">
        <w:tblPrEx>
          <w:tblCellMar>
            <w:left w:w="70" w:type="dxa"/>
            <w:right w:w="70" w:type="dxa"/>
          </w:tblCellMar>
        </w:tblPrEx>
        <w:trPr>
          <w:trHeight w:val="20"/>
        </w:trPr>
        <w:tc>
          <w:tcPr>
            <w:tcW w:w="3681" w:type="dxa"/>
            <w:shd w:val="clear" w:color="auto" w:fill="auto"/>
            <w:noWrap/>
            <w:vAlign w:val="center"/>
            <w:hideMark/>
          </w:tcPr>
          <w:p w14:paraId="22224C69" w14:textId="77777777" w:rsidR="00F439DD" w:rsidRPr="00D134FE" w:rsidRDefault="00F439DD" w:rsidP="00F439DD">
            <w:pPr>
              <w:pStyle w:val="Bezmezer"/>
            </w:pPr>
            <w:r w:rsidRPr="00D134FE">
              <w:t>Technologie RSPAN a lokálního zrcadlení provozu</w:t>
            </w:r>
          </w:p>
        </w:tc>
        <w:tc>
          <w:tcPr>
            <w:tcW w:w="3544" w:type="dxa"/>
            <w:shd w:val="clear" w:color="auto" w:fill="auto"/>
            <w:noWrap/>
            <w:vAlign w:val="center"/>
            <w:hideMark/>
          </w:tcPr>
          <w:p w14:paraId="18DA17D6" w14:textId="77777777" w:rsidR="00F439DD" w:rsidRPr="00D134FE" w:rsidRDefault="00F439DD" w:rsidP="00F439DD">
            <w:pPr>
              <w:pStyle w:val="Bezmezer"/>
            </w:pPr>
            <w:r w:rsidRPr="00D134FE">
              <w:t>Ano</w:t>
            </w:r>
          </w:p>
        </w:tc>
        <w:tc>
          <w:tcPr>
            <w:tcW w:w="1837" w:type="dxa"/>
          </w:tcPr>
          <w:p w14:paraId="01D12F5C" w14:textId="1FB73377"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1CD1B063" w14:textId="77777777" w:rsidTr="00615C2C">
        <w:tblPrEx>
          <w:tblCellMar>
            <w:left w:w="70" w:type="dxa"/>
            <w:right w:w="70" w:type="dxa"/>
          </w:tblCellMar>
        </w:tblPrEx>
        <w:trPr>
          <w:trHeight w:val="20"/>
        </w:trPr>
        <w:tc>
          <w:tcPr>
            <w:tcW w:w="3681" w:type="dxa"/>
            <w:shd w:val="clear" w:color="auto" w:fill="auto"/>
            <w:noWrap/>
            <w:vAlign w:val="center"/>
            <w:hideMark/>
          </w:tcPr>
          <w:p w14:paraId="4D27BEC2" w14:textId="77777777" w:rsidR="00F439DD" w:rsidRPr="00D134FE" w:rsidRDefault="00F439DD" w:rsidP="00F439DD">
            <w:pPr>
              <w:pStyle w:val="Bezmezer"/>
            </w:pPr>
            <w:r w:rsidRPr="00D134FE">
              <w:t>Podpora technologie sFlow v hardware</w:t>
            </w:r>
          </w:p>
        </w:tc>
        <w:tc>
          <w:tcPr>
            <w:tcW w:w="3544" w:type="dxa"/>
            <w:shd w:val="clear" w:color="auto" w:fill="auto"/>
            <w:noWrap/>
            <w:vAlign w:val="center"/>
            <w:hideMark/>
          </w:tcPr>
          <w:p w14:paraId="08CDFCA9" w14:textId="77777777" w:rsidR="00F439DD" w:rsidRPr="00D134FE" w:rsidRDefault="00F439DD" w:rsidP="00F439DD">
            <w:pPr>
              <w:pStyle w:val="Bezmezer"/>
            </w:pPr>
            <w:r w:rsidRPr="00D134FE">
              <w:t>Ano</w:t>
            </w:r>
          </w:p>
        </w:tc>
        <w:tc>
          <w:tcPr>
            <w:tcW w:w="1837" w:type="dxa"/>
          </w:tcPr>
          <w:p w14:paraId="61628D40" w14:textId="523E1C71" w:rsidR="00F439DD" w:rsidRPr="00D134FE" w:rsidRDefault="00F439DD" w:rsidP="00F439DD">
            <w:pPr>
              <w:pStyle w:val="Bezmezer"/>
            </w:pPr>
            <w:r w:rsidRPr="005553B4">
              <w:rPr>
                <w:rFonts w:eastAsia="Times New Roman" w:cs="Calibri"/>
                <w:color w:val="000000"/>
                <w:highlight w:val="yellow"/>
              </w:rPr>
              <w:t>Doplní účastník</w:t>
            </w:r>
          </w:p>
        </w:tc>
      </w:tr>
      <w:tr w:rsidR="00F439DD" w:rsidRPr="00D134FE" w14:paraId="26161779" w14:textId="77777777" w:rsidTr="00615C2C">
        <w:tblPrEx>
          <w:tblCellMar>
            <w:left w:w="70" w:type="dxa"/>
            <w:right w:w="70" w:type="dxa"/>
          </w:tblCellMar>
        </w:tblPrEx>
        <w:trPr>
          <w:trHeight w:val="20"/>
        </w:trPr>
        <w:tc>
          <w:tcPr>
            <w:tcW w:w="3681" w:type="dxa"/>
            <w:shd w:val="clear" w:color="auto" w:fill="auto"/>
            <w:noWrap/>
            <w:vAlign w:val="center"/>
            <w:hideMark/>
          </w:tcPr>
          <w:p w14:paraId="33687B2A" w14:textId="77777777" w:rsidR="00F439DD" w:rsidRPr="00D134FE" w:rsidRDefault="00F439DD" w:rsidP="00F439DD">
            <w:pPr>
              <w:pStyle w:val="Bezmezer"/>
            </w:pPr>
            <w:r w:rsidRPr="00D134FE">
              <w:t>Konfigurace přes CLI - SSH, Telnet a lokální konzole</w:t>
            </w:r>
          </w:p>
        </w:tc>
        <w:tc>
          <w:tcPr>
            <w:tcW w:w="3544" w:type="dxa"/>
            <w:shd w:val="clear" w:color="auto" w:fill="auto"/>
            <w:noWrap/>
            <w:vAlign w:val="center"/>
            <w:hideMark/>
          </w:tcPr>
          <w:p w14:paraId="4A49D2BF" w14:textId="77777777" w:rsidR="00F439DD" w:rsidRPr="00D134FE" w:rsidRDefault="00F439DD" w:rsidP="00F439DD">
            <w:pPr>
              <w:pStyle w:val="Bezmezer"/>
            </w:pPr>
            <w:r w:rsidRPr="00D134FE">
              <w:t>Ano</w:t>
            </w:r>
          </w:p>
        </w:tc>
        <w:tc>
          <w:tcPr>
            <w:tcW w:w="1837" w:type="dxa"/>
          </w:tcPr>
          <w:p w14:paraId="0D26D716" w14:textId="33D60E71" w:rsidR="00F439DD" w:rsidRPr="00D134FE" w:rsidRDefault="00F439DD" w:rsidP="00F439DD">
            <w:pPr>
              <w:pStyle w:val="Bezmezer"/>
            </w:pPr>
            <w:r w:rsidRPr="005553B4">
              <w:rPr>
                <w:rFonts w:eastAsia="Times New Roman" w:cs="Calibri"/>
                <w:color w:val="000000"/>
                <w:highlight w:val="yellow"/>
              </w:rPr>
              <w:t>Doplní účastník</w:t>
            </w:r>
          </w:p>
        </w:tc>
      </w:tr>
      <w:tr w:rsidR="005C3B0A" w:rsidRPr="00D134FE" w14:paraId="5EE48BE8" w14:textId="77777777" w:rsidTr="00615C2C">
        <w:tblPrEx>
          <w:tblCellMar>
            <w:left w:w="70" w:type="dxa"/>
            <w:right w:w="70" w:type="dxa"/>
          </w:tblCellMar>
        </w:tblPrEx>
        <w:trPr>
          <w:trHeight w:val="20"/>
        </w:trPr>
        <w:tc>
          <w:tcPr>
            <w:tcW w:w="3681" w:type="dxa"/>
            <w:shd w:val="clear" w:color="auto" w:fill="auto"/>
            <w:noWrap/>
            <w:vAlign w:val="center"/>
            <w:hideMark/>
          </w:tcPr>
          <w:p w14:paraId="388F4470" w14:textId="77777777" w:rsidR="005C3B0A" w:rsidRPr="00D134FE" w:rsidRDefault="005C3B0A" w:rsidP="00615C2C">
            <w:pPr>
              <w:pStyle w:val="Bezmezer"/>
            </w:pPr>
            <w:r w:rsidRPr="00D134FE">
              <w:t>Technologie SNMPv1, v2c a v3</w:t>
            </w:r>
          </w:p>
        </w:tc>
        <w:tc>
          <w:tcPr>
            <w:tcW w:w="3544" w:type="dxa"/>
            <w:shd w:val="clear" w:color="auto" w:fill="auto"/>
            <w:noWrap/>
            <w:vAlign w:val="center"/>
            <w:hideMark/>
          </w:tcPr>
          <w:p w14:paraId="6B416177" w14:textId="77777777" w:rsidR="005C3B0A" w:rsidRPr="00D134FE" w:rsidRDefault="005C3B0A" w:rsidP="00615C2C">
            <w:pPr>
              <w:pStyle w:val="Bezmezer"/>
            </w:pPr>
            <w:r w:rsidRPr="00D134FE">
              <w:t>Ano</w:t>
            </w:r>
          </w:p>
        </w:tc>
        <w:tc>
          <w:tcPr>
            <w:tcW w:w="1837" w:type="dxa"/>
          </w:tcPr>
          <w:p w14:paraId="4644F7D5" w14:textId="77777777" w:rsidR="005C3B0A" w:rsidRPr="00D134FE" w:rsidRDefault="005C3B0A" w:rsidP="00615C2C">
            <w:pPr>
              <w:pStyle w:val="Bezmezer"/>
            </w:pPr>
          </w:p>
        </w:tc>
      </w:tr>
    </w:tbl>
    <w:p w14:paraId="00D821D8" w14:textId="77777777" w:rsidR="005C3B0A" w:rsidRPr="00D134FE" w:rsidRDefault="005C3B0A" w:rsidP="005C3B0A">
      <w:pPr>
        <w:spacing w:before="0" w:after="200" w:line="276" w:lineRule="auto"/>
        <w:jc w:val="left"/>
      </w:pPr>
      <w:r w:rsidRPr="00D134FE">
        <w:br w:type="page"/>
      </w:r>
    </w:p>
    <w:p w14:paraId="7E9717C8" w14:textId="6AD2E241" w:rsidR="005C3B0A" w:rsidRPr="00D134FE" w:rsidRDefault="005C3B0A" w:rsidP="002D62B9">
      <w:pPr>
        <w:pStyle w:val="Nadpis3"/>
      </w:pPr>
      <w:bookmarkStart w:id="18" w:name="_Toc523925285"/>
      <w:r w:rsidRPr="00D134FE">
        <w:lastRenderedPageBreak/>
        <w:t>24-port nonPOE</w:t>
      </w:r>
      <w:bookmarkEnd w:id="18"/>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544"/>
        <w:gridCol w:w="1837"/>
      </w:tblGrid>
      <w:tr w:rsidR="005C3B0A" w:rsidRPr="00D134FE" w14:paraId="2C69D8F9" w14:textId="77777777" w:rsidTr="00615C2C">
        <w:trPr>
          <w:trHeight w:val="20"/>
        </w:trPr>
        <w:tc>
          <w:tcPr>
            <w:tcW w:w="3681" w:type="dxa"/>
            <w:shd w:val="clear" w:color="auto" w:fill="BFBFBF" w:themeFill="background1" w:themeFillShade="BF"/>
          </w:tcPr>
          <w:p w14:paraId="05785C55" w14:textId="77777777" w:rsidR="005C3B0A" w:rsidRPr="00D134FE" w:rsidRDefault="005C3B0A" w:rsidP="00615C2C">
            <w:pPr>
              <w:pStyle w:val="Bezmezer"/>
            </w:pPr>
            <w:r w:rsidRPr="00D134FE">
              <w:t>Název požadavku</w:t>
            </w:r>
          </w:p>
        </w:tc>
        <w:tc>
          <w:tcPr>
            <w:tcW w:w="3544" w:type="dxa"/>
            <w:shd w:val="clear" w:color="auto" w:fill="BFBFBF" w:themeFill="background1" w:themeFillShade="BF"/>
          </w:tcPr>
          <w:p w14:paraId="757ACD84" w14:textId="77777777" w:rsidR="005C3B0A" w:rsidRPr="00D134FE" w:rsidRDefault="005C3B0A" w:rsidP="00615C2C">
            <w:pPr>
              <w:pStyle w:val="Bezmezer"/>
            </w:pPr>
            <w:r w:rsidRPr="00D134FE">
              <w:t>Popis požadavku</w:t>
            </w:r>
          </w:p>
        </w:tc>
        <w:tc>
          <w:tcPr>
            <w:tcW w:w="1837" w:type="dxa"/>
            <w:shd w:val="clear" w:color="auto" w:fill="BFBFBF" w:themeFill="background1" w:themeFillShade="BF"/>
          </w:tcPr>
          <w:p w14:paraId="032B3A57" w14:textId="6E5BB8C7" w:rsidR="005C3B0A" w:rsidRPr="00D134FE" w:rsidRDefault="00B72DA1" w:rsidP="00615C2C">
            <w:pPr>
              <w:pStyle w:val="Bezmezer"/>
            </w:pPr>
            <w:r>
              <w:t>Míra splnění (ANO/NE)</w:t>
            </w:r>
          </w:p>
        </w:tc>
      </w:tr>
      <w:tr w:rsidR="00F439DD" w:rsidRPr="00D134FE" w14:paraId="456AE538" w14:textId="77777777" w:rsidTr="00615C2C">
        <w:tblPrEx>
          <w:tblCellMar>
            <w:left w:w="70" w:type="dxa"/>
            <w:right w:w="70" w:type="dxa"/>
          </w:tblCellMar>
        </w:tblPrEx>
        <w:trPr>
          <w:trHeight w:val="20"/>
        </w:trPr>
        <w:tc>
          <w:tcPr>
            <w:tcW w:w="3681" w:type="dxa"/>
            <w:shd w:val="clear" w:color="auto" w:fill="auto"/>
            <w:noWrap/>
            <w:vAlign w:val="center"/>
            <w:hideMark/>
          </w:tcPr>
          <w:p w14:paraId="1485B814" w14:textId="77777777" w:rsidR="00F439DD" w:rsidRPr="00D134FE" w:rsidRDefault="00F439DD" w:rsidP="00F439DD">
            <w:pPr>
              <w:pStyle w:val="Bezmezer"/>
            </w:pPr>
            <w:r w:rsidRPr="00D134FE">
              <w:t>Stohování</w:t>
            </w:r>
          </w:p>
        </w:tc>
        <w:tc>
          <w:tcPr>
            <w:tcW w:w="3544" w:type="dxa"/>
            <w:shd w:val="clear" w:color="auto" w:fill="auto"/>
            <w:noWrap/>
            <w:vAlign w:val="center"/>
            <w:hideMark/>
          </w:tcPr>
          <w:p w14:paraId="2808EEB7" w14:textId="77777777" w:rsidR="00F439DD" w:rsidRPr="00D134FE" w:rsidRDefault="00F439DD" w:rsidP="00F439DD">
            <w:pPr>
              <w:pStyle w:val="Bezmezer"/>
            </w:pPr>
            <w:r w:rsidRPr="00D134FE">
              <w:t xml:space="preserve">Sestohovat musí být možné minimálně 8 přepínačů do kruhu. </w:t>
            </w:r>
          </w:p>
          <w:p w14:paraId="79BABBA4" w14:textId="77777777" w:rsidR="00F439DD" w:rsidRPr="00D134FE" w:rsidRDefault="00F439DD" w:rsidP="00F439DD">
            <w:pPr>
              <w:pStyle w:val="Bezmezer"/>
            </w:pPr>
            <w:r w:rsidRPr="00D134FE">
              <w:t>Stohování musí být možné buď přes dva 10G linkové porty nebo přes specializovanou stacking card.</w:t>
            </w:r>
          </w:p>
          <w:p w14:paraId="0BBD88A1" w14:textId="77777777" w:rsidR="00F439DD" w:rsidRPr="00D134FE" w:rsidRDefault="00F439DD" w:rsidP="00F439DD">
            <w:pPr>
              <w:pStyle w:val="Bezmezer"/>
            </w:pPr>
            <w:r w:rsidRPr="00D134FE">
              <w:t>V případě stohování přes specializovanou stacking card, musí být tato součástí dodávky každého přepínače vč. příslušných licencí a příslušenství, a musí zajistit minimálně stejnou propustnost jako dva 10G porty.</w:t>
            </w:r>
          </w:p>
          <w:p w14:paraId="012F3A52" w14:textId="6ED37C83" w:rsidR="00F439DD" w:rsidRPr="00D134FE" w:rsidRDefault="00F439DD" w:rsidP="00F439DD">
            <w:pPr>
              <w:pStyle w:val="Bezmezer"/>
            </w:pPr>
            <w:r w:rsidRPr="00D134FE">
              <w:t>Součástí dodávky každého přepínače musí být vždy propojovací/stackovací kabel o délce 1 metr včetně případných optických modulů.</w:t>
            </w:r>
          </w:p>
          <w:p w14:paraId="6D62584F" w14:textId="0BDD0740" w:rsidR="00F439DD" w:rsidRPr="00D134FE" w:rsidRDefault="00F439DD" w:rsidP="00F439DD">
            <w:pPr>
              <w:pStyle w:val="Bezmezer"/>
            </w:pPr>
            <w:r w:rsidRPr="00D134FE">
              <w:t>V rámci stohu musí být možné provozovat všechny typy LAN přístupových přepínačů, tj. musí být možná kombinace „48-port s POE+“ + „24-port s POE+“ + „48-port NonPOE“ +  „24-port NonPOE“</w:t>
            </w:r>
          </w:p>
        </w:tc>
        <w:tc>
          <w:tcPr>
            <w:tcW w:w="1837" w:type="dxa"/>
          </w:tcPr>
          <w:p w14:paraId="70E2BC9E" w14:textId="493F524B" w:rsidR="00F439DD" w:rsidRPr="00D134FE" w:rsidRDefault="00F439DD" w:rsidP="00F439DD">
            <w:pPr>
              <w:pStyle w:val="Bezmezer"/>
            </w:pPr>
            <w:r w:rsidRPr="003F4A47">
              <w:rPr>
                <w:rFonts w:eastAsia="Times New Roman" w:cs="Calibri"/>
                <w:color w:val="000000"/>
                <w:highlight w:val="yellow"/>
              </w:rPr>
              <w:t>Doplní účastník</w:t>
            </w:r>
          </w:p>
        </w:tc>
      </w:tr>
      <w:tr w:rsidR="005C3B0A" w:rsidRPr="00D134FE" w14:paraId="3FBE8743" w14:textId="77777777" w:rsidTr="00615C2C">
        <w:trPr>
          <w:trHeight w:val="20"/>
        </w:trPr>
        <w:tc>
          <w:tcPr>
            <w:tcW w:w="3681" w:type="dxa"/>
            <w:shd w:val="clear" w:color="auto" w:fill="BFBFBF" w:themeFill="background1" w:themeFillShade="BF"/>
          </w:tcPr>
          <w:p w14:paraId="30E87DDF" w14:textId="77777777" w:rsidR="005C3B0A" w:rsidRPr="00D134FE" w:rsidRDefault="005C3B0A" w:rsidP="00615C2C">
            <w:pPr>
              <w:pStyle w:val="Bezmezer"/>
            </w:pPr>
            <w:r w:rsidRPr="00D134FE">
              <w:t>Požadavek na funkcionalitu každého kusu</w:t>
            </w:r>
          </w:p>
        </w:tc>
        <w:tc>
          <w:tcPr>
            <w:tcW w:w="3544" w:type="dxa"/>
            <w:shd w:val="clear" w:color="auto" w:fill="BFBFBF" w:themeFill="background1" w:themeFillShade="BF"/>
          </w:tcPr>
          <w:p w14:paraId="62319665" w14:textId="77777777" w:rsidR="005C3B0A" w:rsidRPr="00D134FE" w:rsidRDefault="005C3B0A" w:rsidP="00615C2C">
            <w:pPr>
              <w:pStyle w:val="Bezmezer"/>
            </w:pPr>
            <w:r w:rsidRPr="00D134FE">
              <w:t>Popis požadavku</w:t>
            </w:r>
          </w:p>
        </w:tc>
        <w:tc>
          <w:tcPr>
            <w:tcW w:w="1837" w:type="dxa"/>
            <w:shd w:val="clear" w:color="auto" w:fill="BFBFBF" w:themeFill="background1" w:themeFillShade="BF"/>
          </w:tcPr>
          <w:p w14:paraId="23639E59" w14:textId="79A17CB6" w:rsidR="005C3B0A" w:rsidRPr="00D134FE" w:rsidRDefault="00B72DA1" w:rsidP="00615C2C">
            <w:pPr>
              <w:pStyle w:val="Bezmezer"/>
            </w:pPr>
            <w:r>
              <w:t>Míra splnění (ANO/NE)</w:t>
            </w:r>
          </w:p>
        </w:tc>
      </w:tr>
      <w:tr w:rsidR="00F439DD" w:rsidRPr="00D134FE" w14:paraId="2DD13231" w14:textId="77777777" w:rsidTr="00615C2C">
        <w:tblPrEx>
          <w:tblCellMar>
            <w:left w:w="70" w:type="dxa"/>
            <w:right w:w="70" w:type="dxa"/>
          </w:tblCellMar>
        </w:tblPrEx>
        <w:trPr>
          <w:trHeight w:val="20"/>
        </w:trPr>
        <w:tc>
          <w:tcPr>
            <w:tcW w:w="3681" w:type="dxa"/>
            <w:shd w:val="clear" w:color="auto" w:fill="auto"/>
            <w:noWrap/>
            <w:vAlign w:val="center"/>
            <w:hideMark/>
          </w:tcPr>
          <w:p w14:paraId="0B57E165" w14:textId="77777777" w:rsidR="00F439DD" w:rsidRPr="00D134FE" w:rsidRDefault="00F439DD" w:rsidP="00F439DD">
            <w:pPr>
              <w:pStyle w:val="Bezmezer"/>
            </w:pPr>
            <w:r w:rsidRPr="00D134FE">
              <w:t>Počet portů 10/100/1000 Base-T</w:t>
            </w:r>
          </w:p>
        </w:tc>
        <w:tc>
          <w:tcPr>
            <w:tcW w:w="3544" w:type="dxa"/>
            <w:shd w:val="clear" w:color="auto" w:fill="auto"/>
            <w:noWrap/>
            <w:vAlign w:val="center"/>
            <w:hideMark/>
          </w:tcPr>
          <w:p w14:paraId="456EA12E" w14:textId="24076D8E" w:rsidR="00F439DD" w:rsidRPr="00D134FE" w:rsidRDefault="00F439DD" w:rsidP="00F439DD">
            <w:pPr>
              <w:pStyle w:val="Bezmezer"/>
            </w:pPr>
            <w:r w:rsidRPr="00D134FE">
              <w:t>Minimálně 24x</w:t>
            </w:r>
          </w:p>
        </w:tc>
        <w:tc>
          <w:tcPr>
            <w:tcW w:w="1837" w:type="dxa"/>
          </w:tcPr>
          <w:p w14:paraId="402A321C" w14:textId="13DE790C" w:rsidR="00F439DD" w:rsidRPr="00D134FE" w:rsidRDefault="00F439DD" w:rsidP="00F439DD">
            <w:pPr>
              <w:pStyle w:val="Bezmezer"/>
            </w:pPr>
            <w:r w:rsidRPr="00170109">
              <w:rPr>
                <w:rFonts w:eastAsia="Times New Roman" w:cs="Calibri"/>
                <w:color w:val="000000"/>
                <w:highlight w:val="yellow"/>
              </w:rPr>
              <w:t>Doplní účastník</w:t>
            </w:r>
          </w:p>
        </w:tc>
      </w:tr>
      <w:tr w:rsidR="00F439DD" w:rsidRPr="00D134FE" w14:paraId="0F9076BD" w14:textId="77777777" w:rsidTr="00615C2C">
        <w:tblPrEx>
          <w:tblCellMar>
            <w:left w:w="70" w:type="dxa"/>
            <w:right w:w="70" w:type="dxa"/>
          </w:tblCellMar>
        </w:tblPrEx>
        <w:trPr>
          <w:trHeight w:val="20"/>
        </w:trPr>
        <w:tc>
          <w:tcPr>
            <w:tcW w:w="3681" w:type="dxa"/>
            <w:shd w:val="clear" w:color="auto" w:fill="auto"/>
            <w:noWrap/>
            <w:vAlign w:val="center"/>
            <w:hideMark/>
          </w:tcPr>
          <w:p w14:paraId="4D7F495B" w14:textId="77777777" w:rsidR="00F439DD" w:rsidRPr="00D134FE" w:rsidRDefault="00F439DD" w:rsidP="00F439DD">
            <w:pPr>
              <w:pStyle w:val="Bezmezer"/>
            </w:pPr>
            <w:r w:rsidRPr="00D134FE">
              <w:t>Počet portů SFP+ 10G</w:t>
            </w:r>
          </w:p>
        </w:tc>
        <w:tc>
          <w:tcPr>
            <w:tcW w:w="3544" w:type="dxa"/>
            <w:shd w:val="clear" w:color="auto" w:fill="auto"/>
            <w:noWrap/>
            <w:vAlign w:val="center"/>
            <w:hideMark/>
          </w:tcPr>
          <w:p w14:paraId="272E13CF" w14:textId="77777777" w:rsidR="00F439DD" w:rsidRPr="00D134FE" w:rsidRDefault="00F439DD" w:rsidP="00F439DD">
            <w:pPr>
              <w:pStyle w:val="Bezmezer"/>
            </w:pPr>
            <w:r w:rsidRPr="00D134FE">
              <w:t>Minimálně 4x kompatibilní s 10G SFP+ transceivery a kompatibilní zpětně s 1G SFP transceivery</w:t>
            </w:r>
          </w:p>
          <w:p w14:paraId="2DBAA752" w14:textId="77777777" w:rsidR="00F439DD" w:rsidRPr="00D134FE" w:rsidRDefault="00F439DD" w:rsidP="00F439DD">
            <w:pPr>
              <w:pStyle w:val="Bezmezer"/>
            </w:pPr>
            <w:r w:rsidRPr="00D134FE">
              <w:t>V případě stohování přes speciální stacking card pak postačí jen 2 porty pro uplink</w:t>
            </w:r>
          </w:p>
          <w:p w14:paraId="6CB1B453" w14:textId="77777777" w:rsidR="00F439DD" w:rsidRPr="00D134FE" w:rsidRDefault="00F439DD" w:rsidP="00F439DD">
            <w:pPr>
              <w:pStyle w:val="Bezmezer"/>
            </w:pPr>
            <w:r w:rsidRPr="00D134FE">
              <w:t xml:space="preserve">Ke každému přepínači budou dodány 2ks 10G SFP+ LR modulů </w:t>
            </w:r>
          </w:p>
        </w:tc>
        <w:tc>
          <w:tcPr>
            <w:tcW w:w="1837" w:type="dxa"/>
          </w:tcPr>
          <w:p w14:paraId="785FD58D" w14:textId="58D688B1" w:rsidR="00F439DD" w:rsidRPr="00D134FE" w:rsidRDefault="00F439DD" w:rsidP="00F439DD">
            <w:pPr>
              <w:pStyle w:val="Bezmezer"/>
            </w:pPr>
            <w:r w:rsidRPr="00170109">
              <w:rPr>
                <w:rFonts w:eastAsia="Times New Roman" w:cs="Calibri"/>
                <w:color w:val="000000"/>
                <w:highlight w:val="yellow"/>
              </w:rPr>
              <w:t>Doplní účastník</w:t>
            </w:r>
          </w:p>
        </w:tc>
      </w:tr>
      <w:tr w:rsidR="00F439DD" w:rsidRPr="00D134FE" w14:paraId="2F31B767" w14:textId="77777777" w:rsidTr="00615C2C">
        <w:tblPrEx>
          <w:tblCellMar>
            <w:left w:w="70" w:type="dxa"/>
            <w:right w:w="70" w:type="dxa"/>
          </w:tblCellMar>
        </w:tblPrEx>
        <w:trPr>
          <w:trHeight w:val="20"/>
        </w:trPr>
        <w:tc>
          <w:tcPr>
            <w:tcW w:w="3681" w:type="dxa"/>
            <w:shd w:val="clear" w:color="auto" w:fill="auto"/>
            <w:noWrap/>
            <w:vAlign w:val="center"/>
          </w:tcPr>
          <w:p w14:paraId="3427F585" w14:textId="77777777" w:rsidR="00F439DD" w:rsidRPr="00D134FE" w:rsidRDefault="00F439DD" w:rsidP="00F439DD">
            <w:pPr>
              <w:pStyle w:val="Bezmezer"/>
            </w:pPr>
            <w:r w:rsidRPr="00D134FE">
              <w:t>Umístění portů</w:t>
            </w:r>
          </w:p>
        </w:tc>
        <w:tc>
          <w:tcPr>
            <w:tcW w:w="3544" w:type="dxa"/>
            <w:shd w:val="clear" w:color="auto" w:fill="auto"/>
            <w:noWrap/>
            <w:vAlign w:val="center"/>
          </w:tcPr>
          <w:p w14:paraId="7C02C661" w14:textId="77777777" w:rsidR="00F439DD" w:rsidRPr="00D134FE" w:rsidRDefault="00F439DD" w:rsidP="00F439DD">
            <w:pPr>
              <w:pStyle w:val="Bezmezer"/>
            </w:pPr>
            <w:r w:rsidRPr="00D134FE">
              <w:t>Všechny porty musí být na přední straně přepínače</w:t>
            </w:r>
          </w:p>
        </w:tc>
        <w:tc>
          <w:tcPr>
            <w:tcW w:w="1837" w:type="dxa"/>
          </w:tcPr>
          <w:p w14:paraId="118179FE" w14:textId="3946C525" w:rsidR="00F439DD" w:rsidRPr="00D134FE" w:rsidRDefault="00F439DD" w:rsidP="00F439DD">
            <w:pPr>
              <w:pStyle w:val="Bezmezer"/>
            </w:pPr>
            <w:r w:rsidRPr="00170109">
              <w:rPr>
                <w:rFonts w:eastAsia="Times New Roman" w:cs="Calibri"/>
                <w:color w:val="000000"/>
                <w:highlight w:val="yellow"/>
              </w:rPr>
              <w:t>Doplní účastník</w:t>
            </w:r>
          </w:p>
        </w:tc>
      </w:tr>
      <w:tr w:rsidR="00F439DD" w:rsidRPr="00D134FE" w14:paraId="4D660A2E" w14:textId="77777777" w:rsidTr="00615C2C">
        <w:tblPrEx>
          <w:tblCellMar>
            <w:left w:w="70" w:type="dxa"/>
            <w:right w:w="70" w:type="dxa"/>
          </w:tblCellMar>
        </w:tblPrEx>
        <w:trPr>
          <w:trHeight w:val="20"/>
        </w:trPr>
        <w:tc>
          <w:tcPr>
            <w:tcW w:w="3681" w:type="dxa"/>
            <w:shd w:val="clear" w:color="auto" w:fill="auto"/>
            <w:noWrap/>
            <w:vAlign w:val="center"/>
            <w:hideMark/>
          </w:tcPr>
          <w:p w14:paraId="2155B1C0" w14:textId="77777777" w:rsidR="00F439DD" w:rsidRPr="00D134FE" w:rsidRDefault="00F439DD" w:rsidP="00F439DD">
            <w:pPr>
              <w:pStyle w:val="Bezmezer"/>
            </w:pPr>
            <w:r w:rsidRPr="00D134FE">
              <w:t>Maximální velikost</w:t>
            </w:r>
          </w:p>
        </w:tc>
        <w:tc>
          <w:tcPr>
            <w:tcW w:w="3544" w:type="dxa"/>
            <w:shd w:val="clear" w:color="auto" w:fill="auto"/>
            <w:vAlign w:val="center"/>
            <w:hideMark/>
          </w:tcPr>
          <w:p w14:paraId="6F90E997" w14:textId="77777777" w:rsidR="00F439DD" w:rsidRPr="00D134FE" w:rsidRDefault="00F439DD" w:rsidP="00F439DD">
            <w:pPr>
              <w:pStyle w:val="Bezmezer"/>
            </w:pPr>
            <w:r w:rsidRPr="00D134FE">
              <w:t>Hloubka: max. 445 mm</w:t>
            </w:r>
          </w:p>
          <w:p w14:paraId="255E33B4" w14:textId="77777777" w:rsidR="00F439DD" w:rsidRPr="00D134FE" w:rsidRDefault="00F439DD" w:rsidP="00F439DD">
            <w:pPr>
              <w:pStyle w:val="Bezmezer"/>
            </w:pPr>
            <w:r w:rsidRPr="00D134FE">
              <w:t>Výška: max. 1U</w:t>
            </w:r>
          </w:p>
        </w:tc>
        <w:tc>
          <w:tcPr>
            <w:tcW w:w="1837" w:type="dxa"/>
          </w:tcPr>
          <w:p w14:paraId="29F23EF5" w14:textId="6B05E3EC" w:rsidR="00F439DD" w:rsidRPr="00D134FE" w:rsidRDefault="00F439DD" w:rsidP="00F439DD">
            <w:pPr>
              <w:pStyle w:val="Bezmezer"/>
            </w:pPr>
            <w:r w:rsidRPr="00170109">
              <w:rPr>
                <w:rFonts w:eastAsia="Times New Roman" w:cs="Calibri"/>
                <w:color w:val="000000"/>
                <w:highlight w:val="yellow"/>
              </w:rPr>
              <w:t>Doplní účastník</w:t>
            </w:r>
          </w:p>
        </w:tc>
      </w:tr>
      <w:tr w:rsidR="00F439DD" w:rsidRPr="00D134FE" w14:paraId="0AAFAFC3" w14:textId="77777777" w:rsidTr="00615C2C">
        <w:tblPrEx>
          <w:tblCellMar>
            <w:left w:w="70" w:type="dxa"/>
            <w:right w:w="70" w:type="dxa"/>
          </w:tblCellMar>
        </w:tblPrEx>
        <w:trPr>
          <w:trHeight w:val="20"/>
        </w:trPr>
        <w:tc>
          <w:tcPr>
            <w:tcW w:w="3681" w:type="dxa"/>
            <w:shd w:val="clear" w:color="auto" w:fill="auto"/>
            <w:noWrap/>
            <w:vAlign w:val="center"/>
            <w:hideMark/>
          </w:tcPr>
          <w:p w14:paraId="5EA163FF" w14:textId="77777777" w:rsidR="00F439DD" w:rsidRPr="00D134FE" w:rsidRDefault="00F439DD" w:rsidP="00F439DD">
            <w:pPr>
              <w:pStyle w:val="Bezmezer"/>
            </w:pPr>
            <w:r w:rsidRPr="00D134FE">
              <w:t>USB port pro nahrávání konfigurace a zálohy</w:t>
            </w:r>
          </w:p>
        </w:tc>
        <w:tc>
          <w:tcPr>
            <w:tcW w:w="3544" w:type="dxa"/>
            <w:shd w:val="clear" w:color="auto" w:fill="auto"/>
            <w:noWrap/>
            <w:vAlign w:val="center"/>
            <w:hideMark/>
          </w:tcPr>
          <w:p w14:paraId="70860CF1" w14:textId="77777777" w:rsidR="00F439DD" w:rsidRPr="00D134FE" w:rsidRDefault="00F439DD" w:rsidP="00F439DD">
            <w:pPr>
              <w:pStyle w:val="Bezmezer"/>
            </w:pPr>
            <w:r w:rsidRPr="00D134FE">
              <w:t>minimálně 1x USB port</w:t>
            </w:r>
          </w:p>
        </w:tc>
        <w:tc>
          <w:tcPr>
            <w:tcW w:w="1837" w:type="dxa"/>
          </w:tcPr>
          <w:p w14:paraId="61AB7B8D" w14:textId="5C05B983" w:rsidR="00F439DD" w:rsidRPr="00D134FE" w:rsidRDefault="00F439DD" w:rsidP="00F439DD">
            <w:pPr>
              <w:pStyle w:val="Bezmezer"/>
            </w:pPr>
            <w:r w:rsidRPr="00170109">
              <w:rPr>
                <w:rFonts w:eastAsia="Times New Roman" w:cs="Calibri"/>
                <w:color w:val="000000"/>
                <w:highlight w:val="yellow"/>
              </w:rPr>
              <w:t>Doplní účastník</w:t>
            </w:r>
          </w:p>
        </w:tc>
      </w:tr>
      <w:tr w:rsidR="00F439DD" w:rsidRPr="00D134FE" w14:paraId="48EA85CE" w14:textId="77777777" w:rsidTr="00615C2C">
        <w:tblPrEx>
          <w:tblCellMar>
            <w:left w:w="70" w:type="dxa"/>
            <w:right w:w="70" w:type="dxa"/>
          </w:tblCellMar>
        </w:tblPrEx>
        <w:trPr>
          <w:trHeight w:val="20"/>
        </w:trPr>
        <w:tc>
          <w:tcPr>
            <w:tcW w:w="3681" w:type="dxa"/>
            <w:shd w:val="clear" w:color="auto" w:fill="auto"/>
            <w:noWrap/>
            <w:vAlign w:val="center"/>
            <w:hideMark/>
          </w:tcPr>
          <w:p w14:paraId="10F66FA9" w14:textId="77777777" w:rsidR="00F439DD" w:rsidRPr="00D134FE" w:rsidRDefault="00F439DD" w:rsidP="00F439DD">
            <w:pPr>
              <w:pStyle w:val="Bezmezer"/>
            </w:pPr>
            <w:r w:rsidRPr="00D134FE">
              <w:t>Dedikovaný management (out of band) nebo console port</w:t>
            </w:r>
          </w:p>
        </w:tc>
        <w:tc>
          <w:tcPr>
            <w:tcW w:w="3544" w:type="dxa"/>
            <w:shd w:val="clear" w:color="auto" w:fill="auto"/>
            <w:noWrap/>
            <w:vAlign w:val="center"/>
            <w:hideMark/>
          </w:tcPr>
          <w:p w14:paraId="59265320" w14:textId="77777777" w:rsidR="00F439DD" w:rsidRPr="00D134FE" w:rsidRDefault="00F439DD" w:rsidP="00F439DD">
            <w:pPr>
              <w:pStyle w:val="Bezmezer"/>
            </w:pPr>
            <w:r w:rsidRPr="00D134FE">
              <w:t>miniUSB nebo RJ45 na přední straně přepínače</w:t>
            </w:r>
          </w:p>
        </w:tc>
        <w:tc>
          <w:tcPr>
            <w:tcW w:w="1837" w:type="dxa"/>
          </w:tcPr>
          <w:p w14:paraId="2E4FDD53" w14:textId="62AABC44" w:rsidR="00F439DD" w:rsidRPr="00D134FE" w:rsidRDefault="00F439DD" w:rsidP="00F439DD">
            <w:pPr>
              <w:pStyle w:val="Bezmezer"/>
            </w:pPr>
            <w:r w:rsidRPr="00170109">
              <w:rPr>
                <w:rFonts w:eastAsia="Times New Roman" w:cs="Calibri"/>
                <w:color w:val="000000"/>
                <w:highlight w:val="yellow"/>
              </w:rPr>
              <w:t>Doplní účastník</w:t>
            </w:r>
          </w:p>
        </w:tc>
      </w:tr>
      <w:tr w:rsidR="00F439DD" w:rsidRPr="00D134FE" w14:paraId="29267120" w14:textId="77777777" w:rsidTr="00615C2C">
        <w:tblPrEx>
          <w:tblCellMar>
            <w:left w:w="70" w:type="dxa"/>
            <w:right w:w="70" w:type="dxa"/>
          </w:tblCellMar>
        </w:tblPrEx>
        <w:trPr>
          <w:trHeight w:val="20"/>
        </w:trPr>
        <w:tc>
          <w:tcPr>
            <w:tcW w:w="3681" w:type="dxa"/>
            <w:shd w:val="clear" w:color="auto" w:fill="auto"/>
            <w:noWrap/>
            <w:vAlign w:val="center"/>
            <w:hideMark/>
          </w:tcPr>
          <w:p w14:paraId="681C02B4" w14:textId="77777777" w:rsidR="00F439DD" w:rsidRPr="00D134FE" w:rsidRDefault="00F439DD" w:rsidP="00F439DD">
            <w:pPr>
              <w:pStyle w:val="Bezmezer"/>
            </w:pPr>
            <w:r w:rsidRPr="00D134FE">
              <w:t xml:space="preserve">Všechny porty neblokované </w:t>
            </w:r>
          </w:p>
        </w:tc>
        <w:tc>
          <w:tcPr>
            <w:tcW w:w="3544" w:type="dxa"/>
            <w:shd w:val="clear" w:color="auto" w:fill="auto"/>
            <w:noWrap/>
            <w:vAlign w:val="center"/>
            <w:hideMark/>
          </w:tcPr>
          <w:p w14:paraId="15A0AF8D" w14:textId="77777777" w:rsidR="00F439DD" w:rsidRPr="00D134FE" w:rsidRDefault="00F439DD" w:rsidP="00F439DD">
            <w:pPr>
              <w:pStyle w:val="Bezmezer"/>
            </w:pPr>
            <w:r w:rsidRPr="00D134FE">
              <w:t>ano</w:t>
            </w:r>
          </w:p>
        </w:tc>
        <w:tc>
          <w:tcPr>
            <w:tcW w:w="1837" w:type="dxa"/>
          </w:tcPr>
          <w:p w14:paraId="507B66E0" w14:textId="4B056933" w:rsidR="00F439DD" w:rsidRPr="00D134FE" w:rsidRDefault="00F439DD" w:rsidP="00F439DD">
            <w:pPr>
              <w:pStyle w:val="Bezmezer"/>
            </w:pPr>
            <w:r w:rsidRPr="00170109">
              <w:rPr>
                <w:rFonts w:eastAsia="Times New Roman" w:cs="Calibri"/>
                <w:color w:val="000000"/>
                <w:highlight w:val="yellow"/>
              </w:rPr>
              <w:t>Doplní účastník</w:t>
            </w:r>
          </w:p>
        </w:tc>
      </w:tr>
      <w:tr w:rsidR="00F439DD" w:rsidRPr="00D134FE" w14:paraId="520789BF" w14:textId="77777777" w:rsidTr="00615C2C">
        <w:tblPrEx>
          <w:tblCellMar>
            <w:left w:w="70" w:type="dxa"/>
            <w:right w:w="70" w:type="dxa"/>
          </w:tblCellMar>
        </w:tblPrEx>
        <w:trPr>
          <w:trHeight w:val="20"/>
        </w:trPr>
        <w:tc>
          <w:tcPr>
            <w:tcW w:w="3681" w:type="dxa"/>
            <w:shd w:val="clear" w:color="auto" w:fill="auto"/>
            <w:noWrap/>
            <w:vAlign w:val="center"/>
            <w:hideMark/>
          </w:tcPr>
          <w:p w14:paraId="42CE929F" w14:textId="77777777" w:rsidR="00F439DD" w:rsidRPr="00D134FE" w:rsidRDefault="00F439DD" w:rsidP="00F439DD">
            <w:pPr>
              <w:pStyle w:val="Bezmezer"/>
            </w:pPr>
            <w:r w:rsidRPr="00D134FE">
              <w:t xml:space="preserve">Přepínací výkon </w:t>
            </w:r>
          </w:p>
        </w:tc>
        <w:tc>
          <w:tcPr>
            <w:tcW w:w="3544" w:type="dxa"/>
            <w:shd w:val="clear" w:color="auto" w:fill="auto"/>
            <w:noWrap/>
            <w:vAlign w:val="center"/>
            <w:hideMark/>
          </w:tcPr>
          <w:p w14:paraId="09DBA7DF" w14:textId="77777777" w:rsidR="00F439DD" w:rsidRPr="00D134FE" w:rsidRDefault="00F439DD" w:rsidP="00F439DD">
            <w:pPr>
              <w:pStyle w:val="Bezmezer"/>
            </w:pPr>
            <w:r w:rsidRPr="00D134FE">
              <w:t>minimálně 330 Gbps</w:t>
            </w:r>
          </w:p>
        </w:tc>
        <w:tc>
          <w:tcPr>
            <w:tcW w:w="1837" w:type="dxa"/>
          </w:tcPr>
          <w:p w14:paraId="4AC3BBC6" w14:textId="29A1A3F8" w:rsidR="00F439DD" w:rsidRPr="00D134FE" w:rsidRDefault="00F439DD" w:rsidP="00F439DD">
            <w:pPr>
              <w:pStyle w:val="Bezmezer"/>
            </w:pPr>
            <w:r w:rsidRPr="00170109">
              <w:rPr>
                <w:rFonts w:eastAsia="Times New Roman" w:cs="Calibri"/>
                <w:color w:val="000000"/>
                <w:highlight w:val="yellow"/>
              </w:rPr>
              <w:t>Doplní účastník</w:t>
            </w:r>
          </w:p>
        </w:tc>
      </w:tr>
      <w:tr w:rsidR="00F439DD" w:rsidRPr="00D134FE" w14:paraId="4B7175D9" w14:textId="77777777" w:rsidTr="00615C2C">
        <w:tblPrEx>
          <w:tblCellMar>
            <w:left w:w="70" w:type="dxa"/>
            <w:right w:w="70" w:type="dxa"/>
          </w:tblCellMar>
        </w:tblPrEx>
        <w:trPr>
          <w:trHeight w:val="20"/>
        </w:trPr>
        <w:tc>
          <w:tcPr>
            <w:tcW w:w="3681" w:type="dxa"/>
            <w:shd w:val="clear" w:color="auto" w:fill="auto"/>
            <w:noWrap/>
            <w:vAlign w:val="center"/>
            <w:hideMark/>
          </w:tcPr>
          <w:p w14:paraId="063C5708" w14:textId="77777777" w:rsidR="00F439DD" w:rsidRPr="00D134FE" w:rsidRDefault="00F439DD" w:rsidP="00F439DD">
            <w:pPr>
              <w:pStyle w:val="Bezmezer"/>
            </w:pPr>
            <w:r w:rsidRPr="00D134FE">
              <w:t xml:space="preserve">Přepínací kapacita </w:t>
            </w:r>
          </w:p>
        </w:tc>
        <w:tc>
          <w:tcPr>
            <w:tcW w:w="3544" w:type="dxa"/>
            <w:shd w:val="clear" w:color="auto" w:fill="auto"/>
            <w:noWrap/>
            <w:vAlign w:val="center"/>
            <w:hideMark/>
          </w:tcPr>
          <w:p w14:paraId="53E37DEF" w14:textId="77777777" w:rsidR="00F439DD" w:rsidRPr="00D134FE" w:rsidRDefault="00F439DD" w:rsidP="00F439DD">
            <w:pPr>
              <w:pStyle w:val="Bezmezer"/>
            </w:pPr>
            <w:r w:rsidRPr="00D134FE">
              <w:t>minimálně 90 Mpps</w:t>
            </w:r>
          </w:p>
        </w:tc>
        <w:tc>
          <w:tcPr>
            <w:tcW w:w="1837" w:type="dxa"/>
          </w:tcPr>
          <w:p w14:paraId="59632439" w14:textId="391C1DC9" w:rsidR="00F439DD" w:rsidRPr="00D134FE" w:rsidRDefault="00F439DD" w:rsidP="00F439DD">
            <w:pPr>
              <w:pStyle w:val="Bezmezer"/>
            </w:pPr>
            <w:r w:rsidRPr="00170109">
              <w:rPr>
                <w:rFonts w:eastAsia="Times New Roman" w:cs="Calibri"/>
                <w:color w:val="000000"/>
                <w:highlight w:val="yellow"/>
              </w:rPr>
              <w:t>Doplní účastník</w:t>
            </w:r>
          </w:p>
        </w:tc>
      </w:tr>
      <w:tr w:rsidR="00F439DD" w:rsidRPr="00D134FE" w14:paraId="6859C3B6" w14:textId="77777777" w:rsidTr="00615C2C">
        <w:tblPrEx>
          <w:tblCellMar>
            <w:left w:w="70" w:type="dxa"/>
            <w:right w:w="70" w:type="dxa"/>
          </w:tblCellMar>
        </w:tblPrEx>
        <w:trPr>
          <w:trHeight w:val="20"/>
        </w:trPr>
        <w:tc>
          <w:tcPr>
            <w:tcW w:w="3681" w:type="dxa"/>
            <w:shd w:val="clear" w:color="auto" w:fill="auto"/>
            <w:noWrap/>
            <w:vAlign w:val="center"/>
            <w:hideMark/>
          </w:tcPr>
          <w:p w14:paraId="5AC2E930" w14:textId="77777777" w:rsidR="00F439DD" w:rsidRPr="00D134FE" w:rsidRDefault="00F439DD" w:rsidP="00F439DD">
            <w:pPr>
              <w:pStyle w:val="Bezmezer"/>
            </w:pPr>
            <w:r w:rsidRPr="00D134FE">
              <w:t>Redundantní napájecí (AC) zdroje</w:t>
            </w:r>
          </w:p>
        </w:tc>
        <w:tc>
          <w:tcPr>
            <w:tcW w:w="3544" w:type="dxa"/>
            <w:shd w:val="clear" w:color="auto" w:fill="auto"/>
            <w:noWrap/>
            <w:vAlign w:val="center"/>
            <w:hideMark/>
          </w:tcPr>
          <w:p w14:paraId="0278AABC" w14:textId="373EC3D0" w:rsidR="00F439DD" w:rsidRPr="00D134FE" w:rsidRDefault="00F439DD" w:rsidP="00F439DD">
            <w:pPr>
              <w:pStyle w:val="Bezmezer"/>
            </w:pPr>
            <w:r w:rsidRPr="00D134FE">
              <w:t xml:space="preserve">osazeno 2 kusy s dostatečnou kapacitou </w:t>
            </w:r>
          </w:p>
        </w:tc>
        <w:tc>
          <w:tcPr>
            <w:tcW w:w="1837" w:type="dxa"/>
          </w:tcPr>
          <w:p w14:paraId="6A3AAF08" w14:textId="06AF86CF" w:rsidR="00F439DD" w:rsidRPr="00D134FE" w:rsidRDefault="00F439DD" w:rsidP="00F439DD">
            <w:pPr>
              <w:pStyle w:val="Bezmezer"/>
            </w:pPr>
            <w:r w:rsidRPr="00170109">
              <w:rPr>
                <w:rFonts w:eastAsia="Times New Roman" w:cs="Calibri"/>
                <w:color w:val="000000"/>
                <w:highlight w:val="yellow"/>
              </w:rPr>
              <w:t>Doplní účastník</w:t>
            </w:r>
          </w:p>
        </w:tc>
      </w:tr>
      <w:tr w:rsidR="00F439DD" w:rsidRPr="00D134FE" w14:paraId="0F16D65B" w14:textId="77777777" w:rsidTr="00615C2C">
        <w:tblPrEx>
          <w:tblCellMar>
            <w:left w:w="70" w:type="dxa"/>
            <w:right w:w="70" w:type="dxa"/>
          </w:tblCellMar>
        </w:tblPrEx>
        <w:trPr>
          <w:trHeight w:val="20"/>
        </w:trPr>
        <w:tc>
          <w:tcPr>
            <w:tcW w:w="3681" w:type="dxa"/>
            <w:shd w:val="clear" w:color="auto" w:fill="auto"/>
            <w:noWrap/>
            <w:vAlign w:val="center"/>
            <w:hideMark/>
          </w:tcPr>
          <w:p w14:paraId="56B60CFC" w14:textId="77777777" w:rsidR="00F439DD" w:rsidRPr="00D134FE" w:rsidRDefault="00F439DD" w:rsidP="00F439DD">
            <w:pPr>
              <w:pStyle w:val="Bezmezer"/>
            </w:pPr>
            <w:r w:rsidRPr="00D134FE">
              <w:t>Možnost osadit interním DC zdrojem s podporou PoE</w:t>
            </w:r>
          </w:p>
        </w:tc>
        <w:tc>
          <w:tcPr>
            <w:tcW w:w="3544" w:type="dxa"/>
            <w:shd w:val="clear" w:color="auto" w:fill="auto"/>
            <w:noWrap/>
            <w:vAlign w:val="center"/>
            <w:hideMark/>
          </w:tcPr>
          <w:p w14:paraId="211D00A8" w14:textId="77777777" w:rsidR="00F439DD" w:rsidRPr="00D134FE" w:rsidRDefault="00F439DD" w:rsidP="00F439DD">
            <w:pPr>
              <w:pStyle w:val="Bezmezer"/>
            </w:pPr>
            <w:r w:rsidRPr="00D134FE">
              <w:t>DC zdroj musí být dostupný v době objednání přepínače</w:t>
            </w:r>
          </w:p>
          <w:p w14:paraId="70AEF017" w14:textId="77777777" w:rsidR="00F439DD" w:rsidRPr="00D134FE" w:rsidRDefault="00F439DD" w:rsidP="00F439DD">
            <w:pPr>
              <w:pStyle w:val="Bezmezer"/>
            </w:pPr>
            <w:r w:rsidRPr="00D134FE">
              <w:lastRenderedPageBreak/>
              <w:t>Kombinace AC + DC musí být podporována</w:t>
            </w:r>
          </w:p>
        </w:tc>
        <w:tc>
          <w:tcPr>
            <w:tcW w:w="1837" w:type="dxa"/>
          </w:tcPr>
          <w:p w14:paraId="023D9201" w14:textId="4FE1A168" w:rsidR="00F439DD" w:rsidRPr="00D134FE" w:rsidRDefault="00F439DD" w:rsidP="00F439DD">
            <w:pPr>
              <w:pStyle w:val="Bezmezer"/>
            </w:pPr>
            <w:r w:rsidRPr="000E31D3">
              <w:rPr>
                <w:rFonts w:eastAsia="Times New Roman" w:cs="Calibri"/>
                <w:color w:val="000000"/>
                <w:highlight w:val="yellow"/>
              </w:rPr>
              <w:lastRenderedPageBreak/>
              <w:t>Doplní účastník</w:t>
            </w:r>
          </w:p>
        </w:tc>
      </w:tr>
      <w:tr w:rsidR="00F439DD" w:rsidRPr="00D134FE" w14:paraId="6740D1EC" w14:textId="77777777" w:rsidTr="00615C2C">
        <w:tblPrEx>
          <w:tblCellMar>
            <w:left w:w="70" w:type="dxa"/>
            <w:right w:w="70" w:type="dxa"/>
          </w:tblCellMar>
        </w:tblPrEx>
        <w:trPr>
          <w:trHeight w:val="20"/>
        </w:trPr>
        <w:tc>
          <w:tcPr>
            <w:tcW w:w="3681" w:type="dxa"/>
            <w:shd w:val="clear" w:color="auto" w:fill="auto"/>
            <w:noWrap/>
            <w:vAlign w:val="center"/>
            <w:hideMark/>
          </w:tcPr>
          <w:p w14:paraId="0D3CDD2A" w14:textId="77777777" w:rsidR="00F439DD" w:rsidRPr="00D134FE" w:rsidRDefault="00F439DD" w:rsidP="00F439DD">
            <w:pPr>
              <w:pStyle w:val="Bezmezer"/>
            </w:pPr>
            <w:r w:rsidRPr="00D134FE">
              <w:t>MAC adresy</w:t>
            </w:r>
          </w:p>
        </w:tc>
        <w:tc>
          <w:tcPr>
            <w:tcW w:w="3544" w:type="dxa"/>
            <w:shd w:val="clear" w:color="auto" w:fill="auto"/>
            <w:noWrap/>
            <w:vAlign w:val="center"/>
            <w:hideMark/>
          </w:tcPr>
          <w:p w14:paraId="72FD5272" w14:textId="77777777" w:rsidR="00F439DD" w:rsidRPr="00D134FE" w:rsidRDefault="00F439DD" w:rsidP="00F439DD">
            <w:pPr>
              <w:pStyle w:val="Bezmezer"/>
            </w:pPr>
            <w:r w:rsidRPr="00D134FE">
              <w:t>minimálně 16000</w:t>
            </w:r>
          </w:p>
        </w:tc>
        <w:tc>
          <w:tcPr>
            <w:tcW w:w="1837" w:type="dxa"/>
          </w:tcPr>
          <w:p w14:paraId="7B50D679" w14:textId="1DF9F77D"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10084745" w14:textId="77777777" w:rsidTr="00615C2C">
        <w:tblPrEx>
          <w:tblCellMar>
            <w:left w:w="70" w:type="dxa"/>
            <w:right w:w="70" w:type="dxa"/>
          </w:tblCellMar>
        </w:tblPrEx>
        <w:trPr>
          <w:trHeight w:val="20"/>
        </w:trPr>
        <w:tc>
          <w:tcPr>
            <w:tcW w:w="3681" w:type="dxa"/>
            <w:shd w:val="clear" w:color="auto" w:fill="auto"/>
            <w:noWrap/>
            <w:vAlign w:val="center"/>
            <w:hideMark/>
          </w:tcPr>
          <w:p w14:paraId="3CC22F37" w14:textId="77777777" w:rsidR="00F439DD" w:rsidRPr="00D134FE" w:rsidRDefault="00F439DD" w:rsidP="00F439DD">
            <w:pPr>
              <w:pStyle w:val="Bezmezer"/>
            </w:pPr>
            <w:r w:rsidRPr="00D134FE">
              <w:t>VLAN</w:t>
            </w:r>
          </w:p>
        </w:tc>
        <w:tc>
          <w:tcPr>
            <w:tcW w:w="3544" w:type="dxa"/>
            <w:shd w:val="clear" w:color="auto" w:fill="auto"/>
            <w:noWrap/>
            <w:vAlign w:val="center"/>
            <w:hideMark/>
          </w:tcPr>
          <w:p w14:paraId="009A1AB7" w14:textId="77777777" w:rsidR="00F439DD" w:rsidRPr="00D134FE" w:rsidRDefault="00F439DD" w:rsidP="00F439DD">
            <w:pPr>
              <w:pStyle w:val="Bezmezer"/>
            </w:pPr>
            <w:r w:rsidRPr="00D134FE">
              <w:t>minimálně 4000 aktivních VLAN</w:t>
            </w:r>
          </w:p>
        </w:tc>
        <w:tc>
          <w:tcPr>
            <w:tcW w:w="1837" w:type="dxa"/>
          </w:tcPr>
          <w:p w14:paraId="32FF87C4" w14:textId="19982EAF"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709A8CAB" w14:textId="77777777" w:rsidTr="00615C2C">
        <w:tblPrEx>
          <w:tblCellMar>
            <w:left w:w="70" w:type="dxa"/>
            <w:right w:w="70" w:type="dxa"/>
          </w:tblCellMar>
        </w:tblPrEx>
        <w:trPr>
          <w:trHeight w:val="20"/>
        </w:trPr>
        <w:tc>
          <w:tcPr>
            <w:tcW w:w="3681" w:type="dxa"/>
            <w:shd w:val="clear" w:color="auto" w:fill="auto"/>
            <w:noWrap/>
            <w:vAlign w:val="center"/>
            <w:hideMark/>
          </w:tcPr>
          <w:p w14:paraId="28A2D19C" w14:textId="77777777" w:rsidR="00F439DD" w:rsidRPr="00D134FE" w:rsidRDefault="00F439DD" w:rsidP="00F439DD">
            <w:pPr>
              <w:pStyle w:val="Bezmezer"/>
            </w:pPr>
            <w:r w:rsidRPr="00D134FE">
              <w:t>Voice VLAN a guest VLAN pro 802.1x</w:t>
            </w:r>
          </w:p>
        </w:tc>
        <w:tc>
          <w:tcPr>
            <w:tcW w:w="3544" w:type="dxa"/>
            <w:shd w:val="clear" w:color="auto" w:fill="auto"/>
            <w:noWrap/>
            <w:vAlign w:val="center"/>
            <w:hideMark/>
          </w:tcPr>
          <w:p w14:paraId="09501DF6" w14:textId="77777777" w:rsidR="00F439DD" w:rsidRPr="00D134FE" w:rsidRDefault="00F439DD" w:rsidP="00F439DD">
            <w:pPr>
              <w:pStyle w:val="Bezmezer"/>
            </w:pPr>
            <w:r w:rsidRPr="00D134FE">
              <w:t>Ano</w:t>
            </w:r>
          </w:p>
        </w:tc>
        <w:tc>
          <w:tcPr>
            <w:tcW w:w="1837" w:type="dxa"/>
          </w:tcPr>
          <w:p w14:paraId="619A1EC0" w14:textId="7E43B2DB"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6DE42BE5" w14:textId="77777777" w:rsidTr="00615C2C">
        <w:tblPrEx>
          <w:tblCellMar>
            <w:left w:w="70" w:type="dxa"/>
            <w:right w:w="70" w:type="dxa"/>
          </w:tblCellMar>
        </w:tblPrEx>
        <w:trPr>
          <w:trHeight w:val="20"/>
        </w:trPr>
        <w:tc>
          <w:tcPr>
            <w:tcW w:w="3681" w:type="dxa"/>
            <w:shd w:val="clear" w:color="auto" w:fill="auto"/>
            <w:noWrap/>
            <w:vAlign w:val="center"/>
            <w:hideMark/>
          </w:tcPr>
          <w:p w14:paraId="74136744" w14:textId="77777777" w:rsidR="00F439DD" w:rsidRPr="00D134FE" w:rsidRDefault="00F439DD" w:rsidP="00F439DD">
            <w:pPr>
              <w:pStyle w:val="Bezmezer"/>
            </w:pPr>
            <w:r w:rsidRPr="00D134FE">
              <w:t>Mapování VLAN</w:t>
            </w:r>
          </w:p>
        </w:tc>
        <w:tc>
          <w:tcPr>
            <w:tcW w:w="3544" w:type="dxa"/>
            <w:shd w:val="clear" w:color="auto" w:fill="auto"/>
            <w:noWrap/>
            <w:vAlign w:val="center"/>
            <w:hideMark/>
          </w:tcPr>
          <w:p w14:paraId="276D9251" w14:textId="77777777" w:rsidR="00F439DD" w:rsidRPr="00D134FE" w:rsidRDefault="00F439DD" w:rsidP="00F439DD">
            <w:pPr>
              <w:pStyle w:val="Bezmezer"/>
            </w:pPr>
            <w:r w:rsidRPr="00D134FE">
              <w:t>Ano</w:t>
            </w:r>
          </w:p>
        </w:tc>
        <w:tc>
          <w:tcPr>
            <w:tcW w:w="1837" w:type="dxa"/>
          </w:tcPr>
          <w:p w14:paraId="3192F595" w14:textId="0631801C"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20085AEE" w14:textId="77777777" w:rsidTr="00615C2C">
        <w:tblPrEx>
          <w:tblCellMar>
            <w:left w:w="70" w:type="dxa"/>
            <w:right w:w="70" w:type="dxa"/>
          </w:tblCellMar>
        </w:tblPrEx>
        <w:trPr>
          <w:trHeight w:val="20"/>
        </w:trPr>
        <w:tc>
          <w:tcPr>
            <w:tcW w:w="3681" w:type="dxa"/>
            <w:shd w:val="clear" w:color="auto" w:fill="auto"/>
            <w:noWrap/>
            <w:vAlign w:val="center"/>
            <w:hideMark/>
          </w:tcPr>
          <w:p w14:paraId="6574D711" w14:textId="77777777" w:rsidR="00F439DD" w:rsidRPr="00D134FE" w:rsidRDefault="00F439DD" w:rsidP="00F439DD">
            <w:pPr>
              <w:pStyle w:val="Bezmezer"/>
            </w:pPr>
            <w:r w:rsidRPr="00D134FE">
              <w:t>Protokol na registraci VLAN</w:t>
            </w:r>
          </w:p>
        </w:tc>
        <w:tc>
          <w:tcPr>
            <w:tcW w:w="3544" w:type="dxa"/>
            <w:shd w:val="clear" w:color="auto" w:fill="auto"/>
            <w:noWrap/>
            <w:vAlign w:val="center"/>
            <w:hideMark/>
          </w:tcPr>
          <w:p w14:paraId="4E6B9026" w14:textId="77777777" w:rsidR="00F439DD" w:rsidRPr="00D134FE" w:rsidRDefault="00F439DD" w:rsidP="00F439DD">
            <w:pPr>
              <w:pStyle w:val="Bezmezer"/>
            </w:pPr>
            <w:r w:rsidRPr="00D134FE">
              <w:t>Ano, například GVRP nebo VTP nebo obdobný</w:t>
            </w:r>
          </w:p>
        </w:tc>
        <w:tc>
          <w:tcPr>
            <w:tcW w:w="1837" w:type="dxa"/>
          </w:tcPr>
          <w:p w14:paraId="0F85EE01" w14:textId="340C7216"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029C60B6" w14:textId="77777777" w:rsidTr="00615C2C">
        <w:tblPrEx>
          <w:tblCellMar>
            <w:left w:w="70" w:type="dxa"/>
            <w:right w:w="70" w:type="dxa"/>
          </w:tblCellMar>
        </w:tblPrEx>
        <w:trPr>
          <w:trHeight w:val="20"/>
        </w:trPr>
        <w:tc>
          <w:tcPr>
            <w:tcW w:w="3681" w:type="dxa"/>
            <w:shd w:val="clear" w:color="auto" w:fill="auto"/>
            <w:noWrap/>
            <w:vAlign w:val="center"/>
            <w:hideMark/>
          </w:tcPr>
          <w:p w14:paraId="7B9529A2" w14:textId="77777777" w:rsidR="00F439DD" w:rsidRPr="00D134FE" w:rsidRDefault="00F439DD" w:rsidP="00F439DD">
            <w:pPr>
              <w:pStyle w:val="Bezmezer"/>
            </w:pPr>
            <w:r w:rsidRPr="00D134FE">
              <w:t>Podpora Jumbo Frame</w:t>
            </w:r>
          </w:p>
        </w:tc>
        <w:tc>
          <w:tcPr>
            <w:tcW w:w="3544" w:type="dxa"/>
            <w:shd w:val="clear" w:color="auto" w:fill="auto"/>
            <w:noWrap/>
            <w:vAlign w:val="center"/>
            <w:hideMark/>
          </w:tcPr>
          <w:p w14:paraId="246B2F81" w14:textId="77777777" w:rsidR="00F439DD" w:rsidRPr="00D134FE" w:rsidRDefault="00F439DD" w:rsidP="00F439DD">
            <w:pPr>
              <w:pStyle w:val="Bezmezer"/>
            </w:pPr>
            <w:r w:rsidRPr="00D134FE">
              <w:t>minimálně 10 kB</w:t>
            </w:r>
          </w:p>
        </w:tc>
        <w:tc>
          <w:tcPr>
            <w:tcW w:w="1837" w:type="dxa"/>
          </w:tcPr>
          <w:p w14:paraId="3F0A20E2" w14:textId="5C818D82"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42EEF7EC" w14:textId="77777777" w:rsidTr="00615C2C">
        <w:tblPrEx>
          <w:tblCellMar>
            <w:left w:w="70" w:type="dxa"/>
            <w:right w:w="70" w:type="dxa"/>
          </w:tblCellMar>
        </w:tblPrEx>
        <w:trPr>
          <w:trHeight w:val="20"/>
        </w:trPr>
        <w:tc>
          <w:tcPr>
            <w:tcW w:w="3681" w:type="dxa"/>
            <w:shd w:val="clear" w:color="auto" w:fill="auto"/>
            <w:noWrap/>
          </w:tcPr>
          <w:p w14:paraId="4436DB17" w14:textId="77777777" w:rsidR="00F439DD" w:rsidRPr="00D134FE" w:rsidRDefault="00F439DD" w:rsidP="00F439DD">
            <w:pPr>
              <w:pStyle w:val="Bezmezer"/>
            </w:pPr>
            <w:r w:rsidRPr="00D134FE">
              <w:t>STP, RSTP, MSTP nebo jiný „per VLAN“ kompatibilní protokol</w:t>
            </w:r>
          </w:p>
        </w:tc>
        <w:tc>
          <w:tcPr>
            <w:tcW w:w="3544" w:type="dxa"/>
            <w:shd w:val="clear" w:color="auto" w:fill="auto"/>
            <w:noWrap/>
          </w:tcPr>
          <w:p w14:paraId="077FEB4F" w14:textId="77777777" w:rsidR="00F439DD" w:rsidRPr="00D134FE" w:rsidRDefault="00F439DD" w:rsidP="00F439DD">
            <w:pPr>
              <w:pStyle w:val="Bezmezer"/>
            </w:pPr>
            <w:r w:rsidRPr="00D134FE">
              <w:t>Ano, např. PVST+</w:t>
            </w:r>
          </w:p>
        </w:tc>
        <w:tc>
          <w:tcPr>
            <w:tcW w:w="1837" w:type="dxa"/>
          </w:tcPr>
          <w:p w14:paraId="5172FA08" w14:textId="711E940F"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3371AD9D" w14:textId="77777777" w:rsidTr="00615C2C">
        <w:tblPrEx>
          <w:tblCellMar>
            <w:left w:w="70" w:type="dxa"/>
            <w:right w:w="70" w:type="dxa"/>
          </w:tblCellMar>
        </w:tblPrEx>
        <w:trPr>
          <w:trHeight w:val="20"/>
        </w:trPr>
        <w:tc>
          <w:tcPr>
            <w:tcW w:w="3681" w:type="dxa"/>
            <w:shd w:val="clear" w:color="auto" w:fill="auto"/>
            <w:noWrap/>
            <w:vAlign w:val="center"/>
            <w:hideMark/>
          </w:tcPr>
          <w:p w14:paraId="64A9EB9A" w14:textId="77777777" w:rsidR="00F439DD" w:rsidRPr="00D134FE" w:rsidRDefault="00F439DD" w:rsidP="00F439DD">
            <w:pPr>
              <w:pStyle w:val="Bezmezer"/>
            </w:pPr>
            <w:r w:rsidRPr="00D134FE">
              <w:t>VLAN L3 rozhraní</w:t>
            </w:r>
          </w:p>
        </w:tc>
        <w:tc>
          <w:tcPr>
            <w:tcW w:w="3544" w:type="dxa"/>
            <w:shd w:val="clear" w:color="auto" w:fill="auto"/>
            <w:noWrap/>
            <w:vAlign w:val="center"/>
            <w:hideMark/>
          </w:tcPr>
          <w:p w14:paraId="65C06F19" w14:textId="77777777" w:rsidR="00F439DD" w:rsidRPr="00D134FE" w:rsidRDefault="00F439DD" w:rsidP="00F439DD">
            <w:pPr>
              <w:pStyle w:val="Bezmezer"/>
            </w:pPr>
            <w:r w:rsidRPr="00D134FE">
              <w:t>minimálně 1000</w:t>
            </w:r>
          </w:p>
        </w:tc>
        <w:tc>
          <w:tcPr>
            <w:tcW w:w="1837" w:type="dxa"/>
          </w:tcPr>
          <w:p w14:paraId="22731176" w14:textId="3D22E981"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69F3DFAC" w14:textId="77777777" w:rsidTr="00615C2C">
        <w:tblPrEx>
          <w:tblCellMar>
            <w:left w:w="70" w:type="dxa"/>
            <w:right w:w="70" w:type="dxa"/>
          </w:tblCellMar>
        </w:tblPrEx>
        <w:trPr>
          <w:trHeight w:val="20"/>
        </w:trPr>
        <w:tc>
          <w:tcPr>
            <w:tcW w:w="3681" w:type="dxa"/>
            <w:shd w:val="clear" w:color="auto" w:fill="auto"/>
            <w:noWrap/>
            <w:vAlign w:val="center"/>
            <w:hideMark/>
          </w:tcPr>
          <w:p w14:paraId="2B1E4065" w14:textId="77777777" w:rsidR="00F439DD" w:rsidRPr="00D134FE" w:rsidRDefault="00F439DD" w:rsidP="00F439DD">
            <w:pPr>
              <w:pStyle w:val="Bezmezer"/>
            </w:pPr>
            <w:r w:rsidRPr="00D134FE">
              <w:t>Směrovací tabulky pro IPv4</w:t>
            </w:r>
          </w:p>
        </w:tc>
        <w:tc>
          <w:tcPr>
            <w:tcW w:w="3544" w:type="dxa"/>
            <w:shd w:val="clear" w:color="auto" w:fill="auto"/>
            <w:vAlign w:val="center"/>
            <w:hideMark/>
          </w:tcPr>
          <w:p w14:paraId="42992CCC" w14:textId="77777777" w:rsidR="00F439DD" w:rsidRPr="00D134FE" w:rsidRDefault="00F439DD" w:rsidP="00F439DD">
            <w:pPr>
              <w:pStyle w:val="Bezmezer"/>
            </w:pPr>
            <w:r w:rsidRPr="00D134FE">
              <w:t>minimálně 3000 statických záznamů;</w:t>
            </w:r>
          </w:p>
          <w:p w14:paraId="09585A3D" w14:textId="77777777" w:rsidR="00F439DD" w:rsidRPr="00D134FE" w:rsidRDefault="00F439DD" w:rsidP="00F439DD">
            <w:pPr>
              <w:pStyle w:val="Bezmezer"/>
            </w:pPr>
            <w:r w:rsidRPr="00D134FE">
              <w:t>8000 dynamických záznamů</w:t>
            </w:r>
          </w:p>
        </w:tc>
        <w:tc>
          <w:tcPr>
            <w:tcW w:w="1837" w:type="dxa"/>
          </w:tcPr>
          <w:p w14:paraId="1D8A9E9E" w14:textId="7F64BC9F"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135442B7" w14:textId="77777777" w:rsidTr="00615C2C">
        <w:tblPrEx>
          <w:tblCellMar>
            <w:left w:w="70" w:type="dxa"/>
            <w:right w:w="70" w:type="dxa"/>
          </w:tblCellMar>
        </w:tblPrEx>
        <w:trPr>
          <w:trHeight w:val="20"/>
        </w:trPr>
        <w:tc>
          <w:tcPr>
            <w:tcW w:w="3681" w:type="dxa"/>
            <w:shd w:val="clear" w:color="auto" w:fill="auto"/>
            <w:noWrap/>
            <w:vAlign w:val="center"/>
            <w:hideMark/>
          </w:tcPr>
          <w:p w14:paraId="4BD8C63D" w14:textId="77777777" w:rsidR="00F439DD" w:rsidRPr="00D134FE" w:rsidRDefault="00F439DD" w:rsidP="00F439DD">
            <w:pPr>
              <w:pStyle w:val="Bezmezer"/>
            </w:pPr>
            <w:r w:rsidRPr="00D134FE">
              <w:t>L3 funkce</w:t>
            </w:r>
          </w:p>
        </w:tc>
        <w:tc>
          <w:tcPr>
            <w:tcW w:w="3544" w:type="dxa"/>
            <w:shd w:val="clear" w:color="auto" w:fill="auto"/>
            <w:noWrap/>
            <w:vAlign w:val="center"/>
            <w:hideMark/>
          </w:tcPr>
          <w:p w14:paraId="5639FC8F" w14:textId="77777777" w:rsidR="00F439DD" w:rsidRPr="00D134FE" w:rsidRDefault="00F439DD" w:rsidP="00F439DD">
            <w:pPr>
              <w:pStyle w:val="Bezmezer"/>
            </w:pPr>
            <w:r w:rsidRPr="00D134FE">
              <w:t>minimálně RIP, RIPng, OSPF a OSPFv3a IS-IS, IS-SIv6 a BGP</w:t>
            </w:r>
          </w:p>
        </w:tc>
        <w:tc>
          <w:tcPr>
            <w:tcW w:w="1837" w:type="dxa"/>
          </w:tcPr>
          <w:p w14:paraId="099AD118" w14:textId="56A519E5"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0424F662" w14:textId="77777777" w:rsidTr="00615C2C">
        <w:tblPrEx>
          <w:tblCellMar>
            <w:left w:w="70" w:type="dxa"/>
            <w:right w:w="70" w:type="dxa"/>
          </w:tblCellMar>
        </w:tblPrEx>
        <w:trPr>
          <w:trHeight w:val="20"/>
        </w:trPr>
        <w:tc>
          <w:tcPr>
            <w:tcW w:w="3681" w:type="dxa"/>
            <w:shd w:val="clear" w:color="auto" w:fill="auto"/>
            <w:noWrap/>
            <w:vAlign w:val="center"/>
            <w:hideMark/>
          </w:tcPr>
          <w:p w14:paraId="2290146A" w14:textId="77777777" w:rsidR="00F439DD" w:rsidRPr="00D134FE" w:rsidRDefault="00F439DD" w:rsidP="00F439DD">
            <w:pPr>
              <w:pStyle w:val="Bezmezer"/>
            </w:pPr>
            <w:r w:rsidRPr="00D134FE">
              <w:t>Technologie VRRP a VRRPv6</w:t>
            </w:r>
          </w:p>
        </w:tc>
        <w:tc>
          <w:tcPr>
            <w:tcW w:w="3544" w:type="dxa"/>
            <w:shd w:val="clear" w:color="auto" w:fill="auto"/>
            <w:noWrap/>
            <w:vAlign w:val="center"/>
            <w:hideMark/>
          </w:tcPr>
          <w:p w14:paraId="0C6BE740" w14:textId="77777777" w:rsidR="00F439DD" w:rsidRPr="00D134FE" w:rsidRDefault="00F439DD" w:rsidP="00F439DD">
            <w:pPr>
              <w:pStyle w:val="Bezmezer"/>
            </w:pPr>
            <w:r w:rsidRPr="00D134FE">
              <w:t>Ano</w:t>
            </w:r>
          </w:p>
        </w:tc>
        <w:tc>
          <w:tcPr>
            <w:tcW w:w="1837" w:type="dxa"/>
          </w:tcPr>
          <w:p w14:paraId="22933355" w14:textId="16DF4308"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2CBCED32" w14:textId="77777777" w:rsidTr="00615C2C">
        <w:tblPrEx>
          <w:tblCellMar>
            <w:left w:w="70" w:type="dxa"/>
            <w:right w:w="70" w:type="dxa"/>
          </w:tblCellMar>
        </w:tblPrEx>
        <w:trPr>
          <w:trHeight w:val="20"/>
        </w:trPr>
        <w:tc>
          <w:tcPr>
            <w:tcW w:w="3681" w:type="dxa"/>
            <w:shd w:val="clear" w:color="auto" w:fill="auto"/>
            <w:noWrap/>
            <w:vAlign w:val="center"/>
            <w:hideMark/>
          </w:tcPr>
          <w:p w14:paraId="190CD16A" w14:textId="77777777" w:rsidR="00F439DD" w:rsidRPr="00D134FE" w:rsidRDefault="00F439DD" w:rsidP="00F439DD">
            <w:pPr>
              <w:pStyle w:val="Bezmezer"/>
            </w:pPr>
            <w:r w:rsidRPr="00D134FE">
              <w:t>Multicast směrovací protokoly</w:t>
            </w:r>
          </w:p>
        </w:tc>
        <w:tc>
          <w:tcPr>
            <w:tcW w:w="3544" w:type="dxa"/>
            <w:shd w:val="clear" w:color="auto" w:fill="auto"/>
            <w:noWrap/>
            <w:vAlign w:val="center"/>
            <w:hideMark/>
          </w:tcPr>
          <w:p w14:paraId="1BCA91BF" w14:textId="77777777" w:rsidR="00F439DD" w:rsidRPr="00D134FE" w:rsidRDefault="00F439DD" w:rsidP="00F439DD">
            <w:pPr>
              <w:pStyle w:val="Bezmezer"/>
            </w:pPr>
            <w:r w:rsidRPr="00D134FE">
              <w:t>minimálně PIM-SM, PIM-SSM pro IPv4</w:t>
            </w:r>
          </w:p>
        </w:tc>
        <w:tc>
          <w:tcPr>
            <w:tcW w:w="1837" w:type="dxa"/>
          </w:tcPr>
          <w:p w14:paraId="454615BE" w14:textId="0E1B3F69"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00EA714A" w14:textId="77777777" w:rsidTr="00615C2C">
        <w:tblPrEx>
          <w:tblCellMar>
            <w:left w:w="70" w:type="dxa"/>
            <w:right w:w="70" w:type="dxa"/>
          </w:tblCellMar>
        </w:tblPrEx>
        <w:trPr>
          <w:trHeight w:val="20"/>
        </w:trPr>
        <w:tc>
          <w:tcPr>
            <w:tcW w:w="3681" w:type="dxa"/>
            <w:shd w:val="clear" w:color="auto" w:fill="auto"/>
            <w:noWrap/>
            <w:vAlign w:val="center"/>
            <w:hideMark/>
          </w:tcPr>
          <w:p w14:paraId="66E46277" w14:textId="77777777" w:rsidR="00F439DD" w:rsidRPr="00D134FE" w:rsidRDefault="00F439DD" w:rsidP="00F439DD">
            <w:pPr>
              <w:pStyle w:val="Bezmezer"/>
            </w:pPr>
            <w:r w:rsidRPr="00D134FE">
              <w:t>IGMPv1,v2,v3 a technologie IGMP snooping</w:t>
            </w:r>
          </w:p>
        </w:tc>
        <w:tc>
          <w:tcPr>
            <w:tcW w:w="3544" w:type="dxa"/>
            <w:shd w:val="clear" w:color="auto" w:fill="auto"/>
            <w:noWrap/>
            <w:vAlign w:val="center"/>
            <w:hideMark/>
          </w:tcPr>
          <w:p w14:paraId="62A25E1F" w14:textId="77777777" w:rsidR="00F439DD" w:rsidRPr="00D134FE" w:rsidRDefault="00F439DD" w:rsidP="00F439DD">
            <w:pPr>
              <w:pStyle w:val="Bezmezer"/>
            </w:pPr>
            <w:r w:rsidRPr="00D134FE">
              <w:t>Ano</w:t>
            </w:r>
          </w:p>
        </w:tc>
        <w:tc>
          <w:tcPr>
            <w:tcW w:w="1837" w:type="dxa"/>
          </w:tcPr>
          <w:p w14:paraId="0A01C4E0" w14:textId="465C46C8"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3D16D28C" w14:textId="77777777" w:rsidTr="00615C2C">
        <w:tblPrEx>
          <w:tblCellMar>
            <w:left w:w="70" w:type="dxa"/>
            <w:right w:w="70" w:type="dxa"/>
          </w:tblCellMar>
        </w:tblPrEx>
        <w:trPr>
          <w:trHeight w:val="20"/>
        </w:trPr>
        <w:tc>
          <w:tcPr>
            <w:tcW w:w="3681" w:type="dxa"/>
            <w:shd w:val="clear" w:color="auto" w:fill="auto"/>
            <w:noWrap/>
            <w:vAlign w:val="center"/>
            <w:hideMark/>
          </w:tcPr>
          <w:p w14:paraId="3D08C1EE" w14:textId="77777777" w:rsidR="00F439DD" w:rsidRPr="00D134FE" w:rsidRDefault="00F439DD" w:rsidP="00F439DD">
            <w:pPr>
              <w:pStyle w:val="Bezmezer"/>
            </w:pPr>
            <w:r w:rsidRPr="00D134FE">
              <w:t xml:space="preserve">Ověřování uživatelů </w:t>
            </w:r>
          </w:p>
        </w:tc>
        <w:tc>
          <w:tcPr>
            <w:tcW w:w="3544" w:type="dxa"/>
            <w:shd w:val="clear" w:color="auto" w:fill="auto"/>
            <w:noWrap/>
            <w:vAlign w:val="center"/>
            <w:hideMark/>
          </w:tcPr>
          <w:p w14:paraId="14049B16" w14:textId="77777777" w:rsidR="00F439DD" w:rsidRPr="00D134FE" w:rsidRDefault="00F439DD" w:rsidP="00F439DD">
            <w:pPr>
              <w:pStyle w:val="Bezmezer"/>
            </w:pPr>
            <w:r w:rsidRPr="00D134FE">
              <w:t>Ano</w:t>
            </w:r>
          </w:p>
          <w:p w14:paraId="0FBE4ED9" w14:textId="77777777" w:rsidR="00F439DD" w:rsidRPr="00D134FE" w:rsidRDefault="00F439DD" w:rsidP="00F439DD">
            <w:pPr>
              <w:pStyle w:val="Bezmezer"/>
            </w:pPr>
            <w:r w:rsidRPr="00D134FE">
              <w:t>pomocí 802.1x a pomocí MAC adres, podpora funkcí guest VLAN</w:t>
            </w:r>
          </w:p>
        </w:tc>
        <w:tc>
          <w:tcPr>
            <w:tcW w:w="1837" w:type="dxa"/>
          </w:tcPr>
          <w:p w14:paraId="12E3829F" w14:textId="5D1443DE"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20E9F2D0" w14:textId="77777777" w:rsidTr="00615C2C">
        <w:tblPrEx>
          <w:tblCellMar>
            <w:left w:w="70" w:type="dxa"/>
            <w:right w:w="70" w:type="dxa"/>
          </w:tblCellMar>
        </w:tblPrEx>
        <w:trPr>
          <w:trHeight w:val="20"/>
        </w:trPr>
        <w:tc>
          <w:tcPr>
            <w:tcW w:w="3681" w:type="dxa"/>
            <w:shd w:val="clear" w:color="auto" w:fill="auto"/>
            <w:noWrap/>
            <w:vAlign w:val="center"/>
            <w:hideMark/>
          </w:tcPr>
          <w:p w14:paraId="2F9814F6" w14:textId="77777777" w:rsidR="00F439DD" w:rsidRPr="00D134FE" w:rsidRDefault="00F439DD" w:rsidP="00F439DD">
            <w:pPr>
              <w:pStyle w:val="Bezmezer"/>
            </w:pPr>
            <w:r w:rsidRPr="00D134FE">
              <w:t>LACP</w:t>
            </w:r>
          </w:p>
        </w:tc>
        <w:tc>
          <w:tcPr>
            <w:tcW w:w="3544" w:type="dxa"/>
            <w:shd w:val="clear" w:color="auto" w:fill="auto"/>
            <w:noWrap/>
            <w:vAlign w:val="center"/>
            <w:hideMark/>
          </w:tcPr>
          <w:p w14:paraId="7868DB82" w14:textId="77777777" w:rsidR="00F439DD" w:rsidRPr="00D134FE" w:rsidRDefault="00F439DD" w:rsidP="00F439DD">
            <w:pPr>
              <w:pStyle w:val="Bezmezer"/>
            </w:pPr>
            <w:r w:rsidRPr="00D134FE">
              <w:t>minimálně 120 skupin</w:t>
            </w:r>
          </w:p>
        </w:tc>
        <w:tc>
          <w:tcPr>
            <w:tcW w:w="1837" w:type="dxa"/>
          </w:tcPr>
          <w:p w14:paraId="69BA08A1" w14:textId="6D7C73FD"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200EF675" w14:textId="77777777" w:rsidTr="00615C2C">
        <w:tblPrEx>
          <w:tblCellMar>
            <w:left w:w="70" w:type="dxa"/>
            <w:right w:w="70" w:type="dxa"/>
          </w:tblCellMar>
        </w:tblPrEx>
        <w:trPr>
          <w:trHeight w:val="20"/>
        </w:trPr>
        <w:tc>
          <w:tcPr>
            <w:tcW w:w="3681" w:type="dxa"/>
            <w:shd w:val="clear" w:color="auto" w:fill="auto"/>
            <w:noWrap/>
            <w:vAlign w:val="center"/>
            <w:hideMark/>
          </w:tcPr>
          <w:p w14:paraId="4A14E5BC" w14:textId="77777777" w:rsidR="00F439DD" w:rsidRPr="00D134FE" w:rsidRDefault="00F439DD" w:rsidP="00F439DD">
            <w:pPr>
              <w:pStyle w:val="Bezmezer"/>
            </w:pPr>
            <w:r w:rsidRPr="00D134FE">
              <w:t xml:space="preserve">Podpora BFD </w:t>
            </w:r>
          </w:p>
        </w:tc>
        <w:tc>
          <w:tcPr>
            <w:tcW w:w="3544" w:type="dxa"/>
            <w:shd w:val="clear" w:color="auto" w:fill="auto"/>
            <w:noWrap/>
            <w:vAlign w:val="center"/>
            <w:hideMark/>
          </w:tcPr>
          <w:p w14:paraId="1EBE44C6" w14:textId="77777777" w:rsidR="00F439DD" w:rsidRPr="00D134FE" w:rsidRDefault="00F439DD" w:rsidP="00F439DD">
            <w:pPr>
              <w:pStyle w:val="Bezmezer"/>
            </w:pPr>
            <w:r w:rsidRPr="00D134FE">
              <w:t>minimálně pro protokoly OSPF, BGP, IS-IS, PIM, VRRP a statické záznamy ve směrovací tabulce</w:t>
            </w:r>
          </w:p>
        </w:tc>
        <w:tc>
          <w:tcPr>
            <w:tcW w:w="1837" w:type="dxa"/>
          </w:tcPr>
          <w:p w14:paraId="046133DA" w14:textId="5A7A90AB" w:rsidR="00F439DD" w:rsidRPr="00D134FE" w:rsidRDefault="00F439DD" w:rsidP="00F439DD">
            <w:pPr>
              <w:pStyle w:val="Bezmezer"/>
            </w:pPr>
            <w:r w:rsidRPr="000E31D3">
              <w:rPr>
                <w:rFonts w:eastAsia="Times New Roman" w:cs="Calibri"/>
                <w:color w:val="000000"/>
                <w:highlight w:val="yellow"/>
              </w:rPr>
              <w:t>Doplní účastník</w:t>
            </w:r>
          </w:p>
        </w:tc>
      </w:tr>
      <w:tr w:rsidR="00F439DD" w:rsidRPr="00D134FE" w14:paraId="432556A5" w14:textId="77777777" w:rsidTr="00615C2C">
        <w:tblPrEx>
          <w:tblCellMar>
            <w:left w:w="70" w:type="dxa"/>
            <w:right w:w="70" w:type="dxa"/>
          </w:tblCellMar>
        </w:tblPrEx>
        <w:trPr>
          <w:trHeight w:val="20"/>
        </w:trPr>
        <w:tc>
          <w:tcPr>
            <w:tcW w:w="3681" w:type="dxa"/>
            <w:shd w:val="clear" w:color="auto" w:fill="auto"/>
            <w:noWrap/>
            <w:vAlign w:val="center"/>
            <w:hideMark/>
          </w:tcPr>
          <w:p w14:paraId="7911AC2F" w14:textId="77777777" w:rsidR="00F439DD" w:rsidRPr="00D134FE" w:rsidRDefault="00F439DD" w:rsidP="00F439DD">
            <w:pPr>
              <w:pStyle w:val="Bezmezer"/>
            </w:pPr>
            <w:r w:rsidRPr="00D134FE">
              <w:t>ACL na IPv6, IPv4 a L2 hlavičku</w:t>
            </w:r>
          </w:p>
        </w:tc>
        <w:tc>
          <w:tcPr>
            <w:tcW w:w="3544" w:type="dxa"/>
            <w:shd w:val="clear" w:color="auto" w:fill="auto"/>
            <w:noWrap/>
            <w:vAlign w:val="center"/>
            <w:hideMark/>
          </w:tcPr>
          <w:p w14:paraId="3607846E" w14:textId="77777777" w:rsidR="00F439DD" w:rsidRPr="00D134FE" w:rsidRDefault="00F439DD" w:rsidP="00F439DD">
            <w:pPr>
              <w:pStyle w:val="Bezmezer"/>
            </w:pPr>
            <w:r w:rsidRPr="00D134FE">
              <w:t>Ano</w:t>
            </w:r>
          </w:p>
        </w:tc>
        <w:tc>
          <w:tcPr>
            <w:tcW w:w="1837" w:type="dxa"/>
          </w:tcPr>
          <w:p w14:paraId="59704574" w14:textId="74C10378" w:rsidR="00F439DD" w:rsidRPr="00D134FE" w:rsidRDefault="00F439DD" w:rsidP="00F439DD">
            <w:pPr>
              <w:pStyle w:val="Bezmezer"/>
            </w:pPr>
            <w:r w:rsidRPr="0051166D">
              <w:rPr>
                <w:rFonts w:eastAsia="Times New Roman" w:cs="Calibri"/>
                <w:color w:val="000000"/>
                <w:highlight w:val="yellow"/>
              </w:rPr>
              <w:t>Doplní účastník</w:t>
            </w:r>
          </w:p>
        </w:tc>
      </w:tr>
      <w:tr w:rsidR="00F439DD" w:rsidRPr="00D134FE" w14:paraId="6FADAB4A" w14:textId="77777777" w:rsidTr="00615C2C">
        <w:tblPrEx>
          <w:tblCellMar>
            <w:left w:w="70" w:type="dxa"/>
            <w:right w:w="70" w:type="dxa"/>
          </w:tblCellMar>
        </w:tblPrEx>
        <w:trPr>
          <w:trHeight w:val="20"/>
        </w:trPr>
        <w:tc>
          <w:tcPr>
            <w:tcW w:w="3681" w:type="dxa"/>
            <w:shd w:val="clear" w:color="auto" w:fill="auto"/>
            <w:noWrap/>
            <w:vAlign w:val="center"/>
            <w:hideMark/>
          </w:tcPr>
          <w:p w14:paraId="0A79DA2D" w14:textId="77777777" w:rsidR="00F439DD" w:rsidRPr="00D134FE" w:rsidRDefault="00F439DD" w:rsidP="00F439DD">
            <w:pPr>
              <w:pStyle w:val="Bezmezer"/>
            </w:pPr>
            <w:r w:rsidRPr="00D134FE">
              <w:t>Technologie RSPAN a lokálního zrcadlení provozu</w:t>
            </w:r>
          </w:p>
        </w:tc>
        <w:tc>
          <w:tcPr>
            <w:tcW w:w="3544" w:type="dxa"/>
            <w:shd w:val="clear" w:color="auto" w:fill="auto"/>
            <w:noWrap/>
            <w:vAlign w:val="center"/>
            <w:hideMark/>
          </w:tcPr>
          <w:p w14:paraId="7FB3A8D7" w14:textId="77777777" w:rsidR="00F439DD" w:rsidRPr="00D134FE" w:rsidRDefault="00F439DD" w:rsidP="00F439DD">
            <w:pPr>
              <w:pStyle w:val="Bezmezer"/>
            </w:pPr>
            <w:r w:rsidRPr="00D134FE">
              <w:t>Ano</w:t>
            </w:r>
          </w:p>
        </w:tc>
        <w:tc>
          <w:tcPr>
            <w:tcW w:w="1837" w:type="dxa"/>
          </w:tcPr>
          <w:p w14:paraId="2A613EA9" w14:textId="2BAF0696" w:rsidR="00F439DD" w:rsidRPr="00D134FE" w:rsidRDefault="00F439DD" w:rsidP="00F439DD">
            <w:pPr>
              <w:pStyle w:val="Bezmezer"/>
            </w:pPr>
            <w:r w:rsidRPr="0051166D">
              <w:rPr>
                <w:rFonts w:eastAsia="Times New Roman" w:cs="Calibri"/>
                <w:color w:val="000000"/>
                <w:highlight w:val="yellow"/>
              </w:rPr>
              <w:t>Doplní účastník</w:t>
            </w:r>
          </w:p>
        </w:tc>
      </w:tr>
      <w:tr w:rsidR="00F439DD" w:rsidRPr="00D134FE" w14:paraId="172A7984" w14:textId="77777777" w:rsidTr="00615C2C">
        <w:tblPrEx>
          <w:tblCellMar>
            <w:left w:w="70" w:type="dxa"/>
            <w:right w:w="70" w:type="dxa"/>
          </w:tblCellMar>
        </w:tblPrEx>
        <w:trPr>
          <w:trHeight w:val="20"/>
        </w:trPr>
        <w:tc>
          <w:tcPr>
            <w:tcW w:w="3681" w:type="dxa"/>
            <w:shd w:val="clear" w:color="auto" w:fill="auto"/>
            <w:noWrap/>
            <w:vAlign w:val="center"/>
            <w:hideMark/>
          </w:tcPr>
          <w:p w14:paraId="7491242D" w14:textId="77777777" w:rsidR="00F439DD" w:rsidRPr="00D134FE" w:rsidRDefault="00F439DD" w:rsidP="00F439DD">
            <w:pPr>
              <w:pStyle w:val="Bezmezer"/>
            </w:pPr>
            <w:r w:rsidRPr="00D134FE">
              <w:t>Podpora technologie sFlow v hardware</w:t>
            </w:r>
          </w:p>
        </w:tc>
        <w:tc>
          <w:tcPr>
            <w:tcW w:w="3544" w:type="dxa"/>
            <w:shd w:val="clear" w:color="auto" w:fill="auto"/>
            <w:noWrap/>
            <w:vAlign w:val="center"/>
            <w:hideMark/>
          </w:tcPr>
          <w:p w14:paraId="7F25BA92" w14:textId="77777777" w:rsidR="00F439DD" w:rsidRPr="00D134FE" w:rsidRDefault="00F439DD" w:rsidP="00F439DD">
            <w:pPr>
              <w:pStyle w:val="Bezmezer"/>
            </w:pPr>
            <w:r w:rsidRPr="00D134FE">
              <w:t>Ano</w:t>
            </w:r>
          </w:p>
        </w:tc>
        <w:tc>
          <w:tcPr>
            <w:tcW w:w="1837" w:type="dxa"/>
          </w:tcPr>
          <w:p w14:paraId="6573665A" w14:textId="749C62DC" w:rsidR="00F439DD" w:rsidRPr="00D134FE" w:rsidRDefault="00F439DD" w:rsidP="00F439DD">
            <w:pPr>
              <w:pStyle w:val="Bezmezer"/>
            </w:pPr>
            <w:r w:rsidRPr="0051166D">
              <w:rPr>
                <w:rFonts w:eastAsia="Times New Roman" w:cs="Calibri"/>
                <w:color w:val="000000"/>
                <w:highlight w:val="yellow"/>
              </w:rPr>
              <w:t>Doplní účastník</w:t>
            </w:r>
          </w:p>
        </w:tc>
      </w:tr>
      <w:tr w:rsidR="00F439DD" w:rsidRPr="00D134FE" w14:paraId="05EF10DE" w14:textId="77777777" w:rsidTr="00615C2C">
        <w:tblPrEx>
          <w:tblCellMar>
            <w:left w:w="70" w:type="dxa"/>
            <w:right w:w="70" w:type="dxa"/>
          </w:tblCellMar>
        </w:tblPrEx>
        <w:trPr>
          <w:trHeight w:val="20"/>
        </w:trPr>
        <w:tc>
          <w:tcPr>
            <w:tcW w:w="3681" w:type="dxa"/>
            <w:shd w:val="clear" w:color="auto" w:fill="auto"/>
            <w:noWrap/>
            <w:vAlign w:val="center"/>
            <w:hideMark/>
          </w:tcPr>
          <w:p w14:paraId="5384893B" w14:textId="77777777" w:rsidR="00F439DD" w:rsidRPr="00D134FE" w:rsidRDefault="00F439DD" w:rsidP="00F439DD">
            <w:pPr>
              <w:pStyle w:val="Bezmezer"/>
            </w:pPr>
            <w:r w:rsidRPr="00D134FE">
              <w:t>Konfigurace přes CLI - SSH, Telnet a lokální konzole</w:t>
            </w:r>
          </w:p>
        </w:tc>
        <w:tc>
          <w:tcPr>
            <w:tcW w:w="3544" w:type="dxa"/>
            <w:shd w:val="clear" w:color="auto" w:fill="auto"/>
            <w:noWrap/>
            <w:vAlign w:val="center"/>
            <w:hideMark/>
          </w:tcPr>
          <w:p w14:paraId="1E9172D4" w14:textId="77777777" w:rsidR="00F439DD" w:rsidRPr="00D134FE" w:rsidRDefault="00F439DD" w:rsidP="00F439DD">
            <w:pPr>
              <w:pStyle w:val="Bezmezer"/>
            </w:pPr>
            <w:r w:rsidRPr="00D134FE">
              <w:t>Ano</w:t>
            </w:r>
          </w:p>
        </w:tc>
        <w:tc>
          <w:tcPr>
            <w:tcW w:w="1837" w:type="dxa"/>
          </w:tcPr>
          <w:p w14:paraId="4CEEF30D" w14:textId="2E897EDE" w:rsidR="00F439DD" w:rsidRPr="00D134FE" w:rsidRDefault="00F439DD" w:rsidP="00F439DD">
            <w:pPr>
              <w:pStyle w:val="Bezmezer"/>
            </w:pPr>
            <w:r w:rsidRPr="0051166D">
              <w:rPr>
                <w:rFonts w:eastAsia="Times New Roman" w:cs="Calibri"/>
                <w:color w:val="000000"/>
                <w:highlight w:val="yellow"/>
              </w:rPr>
              <w:t>Doplní účastník</w:t>
            </w:r>
          </w:p>
        </w:tc>
      </w:tr>
      <w:tr w:rsidR="00F439DD" w:rsidRPr="00D134FE" w14:paraId="74C3EDF9" w14:textId="77777777" w:rsidTr="00615C2C">
        <w:tblPrEx>
          <w:tblCellMar>
            <w:left w:w="70" w:type="dxa"/>
            <w:right w:w="70" w:type="dxa"/>
          </w:tblCellMar>
        </w:tblPrEx>
        <w:trPr>
          <w:trHeight w:val="20"/>
        </w:trPr>
        <w:tc>
          <w:tcPr>
            <w:tcW w:w="3681" w:type="dxa"/>
            <w:shd w:val="clear" w:color="auto" w:fill="auto"/>
            <w:noWrap/>
            <w:vAlign w:val="center"/>
            <w:hideMark/>
          </w:tcPr>
          <w:p w14:paraId="3F66D1A4" w14:textId="77777777" w:rsidR="00F439DD" w:rsidRPr="00D134FE" w:rsidRDefault="00F439DD" w:rsidP="00F439DD">
            <w:pPr>
              <w:pStyle w:val="Bezmezer"/>
            </w:pPr>
            <w:r w:rsidRPr="00D134FE">
              <w:t>Technologie SNMPv1, v2c a v3</w:t>
            </w:r>
          </w:p>
        </w:tc>
        <w:tc>
          <w:tcPr>
            <w:tcW w:w="3544" w:type="dxa"/>
            <w:shd w:val="clear" w:color="auto" w:fill="auto"/>
            <w:noWrap/>
            <w:vAlign w:val="center"/>
            <w:hideMark/>
          </w:tcPr>
          <w:p w14:paraId="668554DF" w14:textId="77777777" w:rsidR="00F439DD" w:rsidRPr="00D134FE" w:rsidRDefault="00F439DD" w:rsidP="00F439DD">
            <w:pPr>
              <w:pStyle w:val="Bezmezer"/>
            </w:pPr>
            <w:r w:rsidRPr="00D134FE">
              <w:t>Ano</w:t>
            </w:r>
          </w:p>
        </w:tc>
        <w:tc>
          <w:tcPr>
            <w:tcW w:w="1837" w:type="dxa"/>
          </w:tcPr>
          <w:p w14:paraId="2415D61D" w14:textId="6BD4E8AE" w:rsidR="00F439DD" w:rsidRPr="00D134FE" w:rsidRDefault="00F439DD" w:rsidP="00F439DD">
            <w:pPr>
              <w:pStyle w:val="Bezmezer"/>
            </w:pPr>
            <w:r w:rsidRPr="0051166D">
              <w:rPr>
                <w:rFonts w:eastAsia="Times New Roman" w:cs="Calibri"/>
                <w:color w:val="000000"/>
                <w:highlight w:val="yellow"/>
              </w:rPr>
              <w:t>Doplní účastník</w:t>
            </w:r>
          </w:p>
        </w:tc>
      </w:tr>
    </w:tbl>
    <w:p w14:paraId="1B8D68B0" w14:textId="77777777" w:rsidR="005C3B0A" w:rsidRPr="00D134FE" w:rsidRDefault="005C3B0A" w:rsidP="005C3B0A">
      <w:pPr>
        <w:spacing w:before="0" w:after="200" w:line="276" w:lineRule="auto"/>
        <w:jc w:val="left"/>
      </w:pPr>
      <w:r w:rsidRPr="00D134FE">
        <w:br w:type="page"/>
      </w:r>
    </w:p>
    <w:p w14:paraId="5C7C3586" w14:textId="5AC3A5A3" w:rsidR="00823D29" w:rsidRPr="00D134FE" w:rsidRDefault="00823D29" w:rsidP="002D62B9">
      <w:pPr>
        <w:pStyle w:val="Nadpis2"/>
      </w:pPr>
      <w:bookmarkStart w:id="19" w:name="_Toc514088825"/>
      <w:bookmarkStart w:id="20" w:name="_Toc516491462"/>
      <w:bookmarkStart w:id="21" w:name="_Toc523925286"/>
      <w:r w:rsidRPr="00D134FE">
        <w:lastRenderedPageBreak/>
        <w:t xml:space="preserve">DC </w:t>
      </w:r>
      <w:r w:rsidR="002D62B9" w:rsidRPr="00D134FE">
        <w:t xml:space="preserve">(TOR) </w:t>
      </w:r>
      <w:r w:rsidRPr="00D134FE">
        <w:t>přístupové přepínače</w:t>
      </w:r>
      <w:bookmarkEnd w:id="19"/>
      <w:bookmarkEnd w:id="20"/>
      <w:bookmarkEnd w:id="2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2"/>
        <w:gridCol w:w="3613"/>
        <w:gridCol w:w="1842"/>
      </w:tblGrid>
      <w:tr w:rsidR="00A936B1" w:rsidRPr="00D134FE" w14:paraId="7232ABBA" w14:textId="77777777" w:rsidTr="008E0A7F">
        <w:trPr>
          <w:trHeight w:val="20"/>
        </w:trPr>
        <w:tc>
          <w:tcPr>
            <w:tcW w:w="3612" w:type="dxa"/>
            <w:shd w:val="clear" w:color="auto" w:fill="BFBFBF" w:themeFill="background1" w:themeFillShade="BF"/>
          </w:tcPr>
          <w:p w14:paraId="4221A57E" w14:textId="77777777" w:rsidR="00A936B1" w:rsidRPr="00D134FE" w:rsidRDefault="00A936B1" w:rsidP="00A936B1">
            <w:pPr>
              <w:pStyle w:val="Bezmezer"/>
            </w:pPr>
            <w:r w:rsidRPr="00D134FE">
              <w:t>Název požadavku</w:t>
            </w:r>
          </w:p>
        </w:tc>
        <w:tc>
          <w:tcPr>
            <w:tcW w:w="3613" w:type="dxa"/>
            <w:shd w:val="clear" w:color="auto" w:fill="BFBFBF" w:themeFill="background1" w:themeFillShade="BF"/>
          </w:tcPr>
          <w:p w14:paraId="1FD69FE0" w14:textId="77777777" w:rsidR="00A936B1" w:rsidRPr="00D134FE" w:rsidRDefault="00A936B1" w:rsidP="00A936B1">
            <w:pPr>
              <w:pStyle w:val="Bezmezer"/>
            </w:pPr>
            <w:r w:rsidRPr="00D134FE">
              <w:t>Popis požadavku</w:t>
            </w:r>
          </w:p>
        </w:tc>
        <w:tc>
          <w:tcPr>
            <w:tcW w:w="1842" w:type="dxa"/>
            <w:shd w:val="clear" w:color="auto" w:fill="BFBFBF" w:themeFill="background1" w:themeFillShade="BF"/>
          </w:tcPr>
          <w:p w14:paraId="07C02AB2" w14:textId="2DF696D0" w:rsidR="00A936B1" w:rsidRPr="00D134FE" w:rsidRDefault="00B72DA1" w:rsidP="008E0A7F">
            <w:pPr>
              <w:pStyle w:val="Bezmezer"/>
            </w:pPr>
            <w:r>
              <w:t>Míra splnění (ANO/NE)</w:t>
            </w:r>
          </w:p>
        </w:tc>
      </w:tr>
      <w:tr w:rsidR="00F439DD" w:rsidRPr="00D134FE" w14:paraId="70DDB6FF" w14:textId="77777777" w:rsidTr="008E0A7F">
        <w:tblPrEx>
          <w:tblCellMar>
            <w:left w:w="70" w:type="dxa"/>
            <w:right w:w="70" w:type="dxa"/>
          </w:tblCellMar>
        </w:tblPrEx>
        <w:trPr>
          <w:trHeight w:val="20"/>
        </w:trPr>
        <w:tc>
          <w:tcPr>
            <w:tcW w:w="3612" w:type="dxa"/>
            <w:shd w:val="clear" w:color="auto" w:fill="auto"/>
            <w:noWrap/>
            <w:vAlign w:val="center"/>
            <w:hideMark/>
          </w:tcPr>
          <w:p w14:paraId="568777B9" w14:textId="77777777" w:rsidR="00F439DD" w:rsidRPr="00D134FE" w:rsidRDefault="00F439DD" w:rsidP="00F439DD">
            <w:pPr>
              <w:pStyle w:val="Bezmezer"/>
            </w:pPr>
            <w:r w:rsidRPr="00D134FE">
              <w:t>Stohování</w:t>
            </w:r>
          </w:p>
        </w:tc>
        <w:tc>
          <w:tcPr>
            <w:tcW w:w="3613" w:type="dxa"/>
            <w:shd w:val="clear" w:color="auto" w:fill="auto"/>
            <w:noWrap/>
            <w:vAlign w:val="center"/>
            <w:hideMark/>
          </w:tcPr>
          <w:p w14:paraId="24E2349E" w14:textId="77777777" w:rsidR="00F439DD" w:rsidRPr="00D134FE" w:rsidRDefault="00F439DD" w:rsidP="00F439DD">
            <w:pPr>
              <w:pStyle w:val="Bezmezer"/>
            </w:pPr>
            <w:r w:rsidRPr="00D134FE">
              <w:t xml:space="preserve">Sestohovat musí být možné minimálně 8 přepínačů do kruhu. </w:t>
            </w:r>
          </w:p>
          <w:p w14:paraId="3D3F783A" w14:textId="15094746" w:rsidR="00F439DD" w:rsidRPr="00D134FE" w:rsidRDefault="00F439DD" w:rsidP="00F439DD">
            <w:pPr>
              <w:pStyle w:val="Bezmezer"/>
            </w:pPr>
            <w:r w:rsidRPr="00D134FE">
              <w:t>Stohování buď přes dva 40G linkové porty nebo přes specializovanou stacking card .</w:t>
            </w:r>
          </w:p>
          <w:p w14:paraId="46F41ECA" w14:textId="44206009" w:rsidR="00F439DD" w:rsidRPr="00D134FE" w:rsidRDefault="00F439DD" w:rsidP="00F439DD">
            <w:pPr>
              <w:pStyle w:val="Bezmezer"/>
            </w:pPr>
            <w:r w:rsidRPr="00D134FE">
              <w:t>V případě stohování přes specializovanou stacking card, musí být tato součástí dodávky každého boxu vč. příslušných licencí a příslušenství, a musí zajistit minimálně stejnou propustnost jako dva 40G porty.</w:t>
            </w:r>
          </w:p>
          <w:p w14:paraId="1E4DFD6F" w14:textId="0ED00433" w:rsidR="00F439DD" w:rsidRPr="00D134FE" w:rsidRDefault="00F439DD" w:rsidP="00F439DD">
            <w:pPr>
              <w:pStyle w:val="Bezmezer"/>
            </w:pPr>
            <w:r w:rsidRPr="00D134FE">
              <w:t>Součástí dodávky každého přepínače musí být vždy propojovací/stackovací kabel o délce 1 metr včetně případných optických modulů.</w:t>
            </w:r>
          </w:p>
        </w:tc>
        <w:tc>
          <w:tcPr>
            <w:tcW w:w="1842" w:type="dxa"/>
          </w:tcPr>
          <w:p w14:paraId="31003AD4" w14:textId="3FFAD8B4" w:rsidR="00F439DD" w:rsidRPr="00D134FE" w:rsidRDefault="00F439DD" w:rsidP="00F439DD">
            <w:pPr>
              <w:pStyle w:val="Bezmezer"/>
            </w:pPr>
            <w:r w:rsidRPr="009526EC">
              <w:rPr>
                <w:rFonts w:eastAsia="Times New Roman" w:cs="Calibri"/>
                <w:color w:val="000000"/>
                <w:highlight w:val="yellow"/>
              </w:rPr>
              <w:t>Doplní účastník</w:t>
            </w:r>
          </w:p>
        </w:tc>
      </w:tr>
      <w:tr w:rsidR="00A936B1" w:rsidRPr="00D134FE" w14:paraId="61D68004" w14:textId="77777777" w:rsidTr="008E0A7F">
        <w:tblPrEx>
          <w:tblCellMar>
            <w:left w:w="70" w:type="dxa"/>
            <w:right w:w="70" w:type="dxa"/>
          </w:tblCellMar>
        </w:tblPrEx>
        <w:trPr>
          <w:trHeight w:val="20"/>
        </w:trPr>
        <w:tc>
          <w:tcPr>
            <w:tcW w:w="3612" w:type="dxa"/>
            <w:shd w:val="clear" w:color="auto" w:fill="BFBFBF" w:themeFill="background1" w:themeFillShade="BF"/>
            <w:noWrap/>
            <w:vAlign w:val="center"/>
            <w:hideMark/>
          </w:tcPr>
          <w:p w14:paraId="45946194" w14:textId="77777777" w:rsidR="00A936B1" w:rsidRPr="00D134FE" w:rsidRDefault="00A936B1" w:rsidP="00A936B1">
            <w:pPr>
              <w:pStyle w:val="Bezmezer"/>
            </w:pPr>
            <w:r w:rsidRPr="00D134FE">
              <w:t>Požadavek na funkcionalitu každého kusu</w:t>
            </w:r>
          </w:p>
        </w:tc>
        <w:tc>
          <w:tcPr>
            <w:tcW w:w="3613" w:type="dxa"/>
            <w:shd w:val="clear" w:color="auto" w:fill="BFBFBF" w:themeFill="background1" w:themeFillShade="BF"/>
            <w:noWrap/>
            <w:vAlign w:val="center"/>
            <w:hideMark/>
          </w:tcPr>
          <w:p w14:paraId="68703697" w14:textId="77777777" w:rsidR="00A936B1" w:rsidRPr="00D134FE" w:rsidRDefault="00A936B1" w:rsidP="00A936B1">
            <w:pPr>
              <w:pStyle w:val="Bezmezer"/>
            </w:pPr>
            <w:r w:rsidRPr="00D134FE">
              <w:t>Popis požadavku</w:t>
            </w:r>
          </w:p>
        </w:tc>
        <w:tc>
          <w:tcPr>
            <w:tcW w:w="1842" w:type="dxa"/>
            <w:shd w:val="clear" w:color="auto" w:fill="BFBFBF" w:themeFill="background1" w:themeFillShade="BF"/>
          </w:tcPr>
          <w:p w14:paraId="33EB382A" w14:textId="0E1E1005" w:rsidR="00A936B1" w:rsidRPr="00D134FE" w:rsidRDefault="00B72DA1" w:rsidP="008E0A7F">
            <w:pPr>
              <w:pStyle w:val="Bezmezer"/>
            </w:pPr>
            <w:r>
              <w:t>Míra splnění (ANO/NE)</w:t>
            </w:r>
          </w:p>
        </w:tc>
      </w:tr>
      <w:tr w:rsidR="008E0A7F" w:rsidRPr="00D134FE" w14:paraId="5B5A7033" w14:textId="77777777" w:rsidTr="008E0A7F">
        <w:tblPrEx>
          <w:tblCellMar>
            <w:left w:w="70" w:type="dxa"/>
            <w:right w:w="70" w:type="dxa"/>
          </w:tblCellMar>
        </w:tblPrEx>
        <w:trPr>
          <w:trHeight w:val="20"/>
        </w:trPr>
        <w:tc>
          <w:tcPr>
            <w:tcW w:w="3612" w:type="dxa"/>
            <w:shd w:val="clear" w:color="auto" w:fill="F2F2F2" w:themeFill="background1" w:themeFillShade="F2"/>
            <w:noWrap/>
            <w:vAlign w:val="center"/>
          </w:tcPr>
          <w:p w14:paraId="026DB426" w14:textId="378F3A95" w:rsidR="008E0A7F" w:rsidRPr="00D134FE" w:rsidRDefault="008E0A7F" w:rsidP="00A936B1">
            <w:pPr>
              <w:pStyle w:val="Bezmezer"/>
            </w:pPr>
            <w:r w:rsidRPr="00D134FE">
              <w:t>Základní vlastnosti</w:t>
            </w:r>
          </w:p>
        </w:tc>
        <w:tc>
          <w:tcPr>
            <w:tcW w:w="3613" w:type="dxa"/>
            <w:shd w:val="clear" w:color="auto" w:fill="F2F2F2" w:themeFill="background1" w:themeFillShade="F2"/>
            <w:noWrap/>
            <w:vAlign w:val="center"/>
          </w:tcPr>
          <w:p w14:paraId="45A4C084" w14:textId="77777777" w:rsidR="008E0A7F" w:rsidRPr="00D134FE" w:rsidRDefault="008E0A7F" w:rsidP="00A936B1">
            <w:pPr>
              <w:pStyle w:val="Bezmezer"/>
            </w:pPr>
          </w:p>
        </w:tc>
        <w:tc>
          <w:tcPr>
            <w:tcW w:w="1842" w:type="dxa"/>
            <w:shd w:val="clear" w:color="auto" w:fill="F2F2F2" w:themeFill="background1" w:themeFillShade="F2"/>
          </w:tcPr>
          <w:p w14:paraId="5C7A4FF6" w14:textId="77777777" w:rsidR="008E0A7F" w:rsidRPr="00D134FE" w:rsidRDefault="008E0A7F" w:rsidP="008E0A7F">
            <w:pPr>
              <w:pStyle w:val="Bezmezer"/>
            </w:pPr>
          </w:p>
        </w:tc>
      </w:tr>
      <w:tr w:rsidR="00F439DD" w:rsidRPr="00D134FE" w14:paraId="467ABE8E" w14:textId="77777777" w:rsidTr="008E0A7F">
        <w:tblPrEx>
          <w:tblCellMar>
            <w:left w:w="70" w:type="dxa"/>
            <w:right w:w="70" w:type="dxa"/>
          </w:tblCellMar>
        </w:tblPrEx>
        <w:trPr>
          <w:trHeight w:val="20"/>
        </w:trPr>
        <w:tc>
          <w:tcPr>
            <w:tcW w:w="3612" w:type="dxa"/>
            <w:shd w:val="clear" w:color="auto" w:fill="auto"/>
            <w:noWrap/>
            <w:vAlign w:val="center"/>
            <w:hideMark/>
          </w:tcPr>
          <w:p w14:paraId="3E9029DA" w14:textId="3DFE7C04" w:rsidR="00F439DD" w:rsidRPr="00D134FE" w:rsidRDefault="00F439DD" w:rsidP="00F439DD">
            <w:pPr>
              <w:pStyle w:val="Bezmezer"/>
            </w:pPr>
            <w:r w:rsidRPr="00D134FE">
              <w:t xml:space="preserve">Počet portů </w:t>
            </w:r>
          </w:p>
        </w:tc>
        <w:tc>
          <w:tcPr>
            <w:tcW w:w="3613" w:type="dxa"/>
            <w:shd w:val="clear" w:color="auto" w:fill="auto"/>
            <w:noWrap/>
            <w:vAlign w:val="center"/>
            <w:hideMark/>
          </w:tcPr>
          <w:p w14:paraId="66E8746D" w14:textId="77777777" w:rsidR="00F439DD" w:rsidRPr="00D134FE" w:rsidRDefault="00F439DD" w:rsidP="00F439DD">
            <w:pPr>
              <w:pStyle w:val="Bezmezer"/>
            </w:pPr>
            <w:r w:rsidRPr="00D134FE">
              <w:t xml:space="preserve">Minimálně </w:t>
            </w:r>
          </w:p>
          <w:p w14:paraId="0660A640" w14:textId="31FFDC2A" w:rsidR="00F439DD" w:rsidRPr="00D134FE" w:rsidRDefault="00F439DD" w:rsidP="00F439DD">
            <w:pPr>
              <w:pStyle w:val="Bezmezer"/>
              <w:ind w:left="360"/>
            </w:pPr>
            <w:r w:rsidRPr="00D134FE">
              <w:t>2x 10G SFP+ pro uplink</w:t>
            </w:r>
          </w:p>
          <w:p w14:paraId="1A2C23E1" w14:textId="77777777" w:rsidR="00F439DD" w:rsidRPr="00D134FE" w:rsidRDefault="00F439DD" w:rsidP="00F439DD">
            <w:pPr>
              <w:pStyle w:val="Bezmezer"/>
              <w:ind w:left="360"/>
            </w:pPr>
            <w:r w:rsidRPr="00D134FE">
              <w:t>30x 1/10G RJ45 pro připojení serverů</w:t>
            </w:r>
          </w:p>
          <w:p w14:paraId="05216B6E" w14:textId="0371C003" w:rsidR="00F439DD" w:rsidRPr="00D134FE" w:rsidRDefault="00F439DD" w:rsidP="00F439DD">
            <w:pPr>
              <w:pStyle w:val="Bezmezer"/>
              <w:ind w:left="360"/>
            </w:pPr>
            <w:r w:rsidRPr="00D134FE">
              <w:t>15x 1/10G SFP+ pro připojení serverů</w:t>
            </w:r>
          </w:p>
          <w:p w14:paraId="4FA2D425" w14:textId="1A143ACB" w:rsidR="00F439DD" w:rsidRPr="00D134FE" w:rsidRDefault="00F439DD" w:rsidP="00F439DD">
            <w:pPr>
              <w:pStyle w:val="Bezmezer"/>
              <w:ind w:left="360"/>
            </w:pPr>
            <w:r w:rsidRPr="00D134FE">
              <w:t>2x 40G QSFP+ pro budoucí rozšíření v oblasti uplinku</w:t>
            </w:r>
          </w:p>
          <w:p w14:paraId="10576D81" w14:textId="5B463845" w:rsidR="00F439DD" w:rsidRPr="00D134FE" w:rsidRDefault="00F439DD" w:rsidP="00F439DD">
            <w:pPr>
              <w:pStyle w:val="Bezmezer"/>
            </w:pPr>
            <w:r w:rsidRPr="00D134FE">
              <w:t xml:space="preserve">Ke každému přepínači budou dodány </w:t>
            </w:r>
          </w:p>
          <w:p w14:paraId="120DB6A1" w14:textId="3324006D" w:rsidR="00F439DD" w:rsidRPr="00D134FE" w:rsidRDefault="00F439DD" w:rsidP="00F439DD">
            <w:pPr>
              <w:pStyle w:val="Bezmezer"/>
              <w:ind w:left="360"/>
            </w:pPr>
            <w:r w:rsidRPr="00D134FE">
              <w:t>2ks 10G SFP+ LR modulů</w:t>
            </w:r>
          </w:p>
          <w:p w14:paraId="3BA27127" w14:textId="58C89C2B" w:rsidR="00F439DD" w:rsidRPr="00D134FE" w:rsidRDefault="00F439DD" w:rsidP="00F439DD">
            <w:pPr>
              <w:pStyle w:val="Bezmezer"/>
              <w:ind w:left="360"/>
            </w:pPr>
            <w:r w:rsidRPr="00D134FE">
              <w:t>10ks 10SFP+ SR modulů</w:t>
            </w:r>
          </w:p>
        </w:tc>
        <w:tc>
          <w:tcPr>
            <w:tcW w:w="1842" w:type="dxa"/>
            <w:shd w:val="clear" w:color="auto" w:fill="auto"/>
          </w:tcPr>
          <w:p w14:paraId="61DBC0A7" w14:textId="5B8C3F3B" w:rsidR="00F439DD" w:rsidRPr="00D134FE" w:rsidRDefault="00F439DD" w:rsidP="00F439DD">
            <w:pPr>
              <w:pStyle w:val="Bezmezer"/>
            </w:pPr>
            <w:r w:rsidRPr="00535D30">
              <w:rPr>
                <w:rFonts w:eastAsia="Times New Roman" w:cs="Calibri"/>
                <w:color w:val="000000"/>
                <w:highlight w:val="yellow"/>
              </w:rPr>
              <w:t>Doplní účastník</w:t>
            </w:r>
          </w:p>
        </w:tc>
      </w:tr>
      <w:tr w:rsidR="00F439DD" w:rsidRPr="00D134FE" w14:paraId="524EB581" w14:textId="77777777" w:rsidTr="008E0A7F">
        <w:tblPrEx>
          <w:tblCellMar>
            <w:left w:w="70" w:type="dxa"/>
            <w:right w:w="70" w:type="dxa"/>
          </w:tblCellMar>
        </w:tblPrEx>
        <w:trPr>
          <w:trHeight w:val="20"/>
        </w:trPr>
        <w:tc>
          <w:tcPr>
            <w:tcW w:w="3612" w:type="dxa"/>
            <w:shd w:val="clear" w:color="auto" w:fill="auto"/>
            <w:noWrap/>
            <w:vAlign w:val="center"/>
            <w:hideMark/>
          </w:tcPr>
          <w:p w14:paraId="2D5702F9" w14:textId="77777777" w:rsidR="00F439DD" w:rsidRPr="00D134FE" w:rsidRDefault="00F439DD" w:rsidP="00F439DD">
            <w:pPr>
              <w:pStyle w:val="Bezmezer"/>
            </w:pPr>
            <w:r w:rsidRPr="00D134FE">
              <w:t>Umístění portů</w:t>
            </w:r>
          </w:p>
        </w:tc>
        <w:tc>
          <w:tcPr>
            <w:tcW w:w="3613" w:type="dxa"/>
            <w:shd w:val="clear" w:color="auto" w:fill="auto"/>
            <w:noWrap/>
            <w:vAlign w:val="center"/>
            <w:hideMark/>
          </w:tcPr>
          <w:p w14:paraId="7E19E0FF" w14:textId="6EFCCDB2" w:rsidR="00F439DD" w:rsidRPr="00D134FE" w:rsidRDefault="00F439DD" w:rsidP="00F439DD">
            <w:pPr>
              <w:pStyle w:val="Bezmezer"/>
            </w:pPr>
            <w:r w:rsidRPr="00D134FE">
              <w:t>Všechny porty musí být na přední straně přepínače, včetně stohovacích</w:t>
            </w:r>
          </w:p>
        </w:tc>
        <w:tc>
          <w:tcPr>
            <w:tcW w:w="1842" w:type="dxa"/>
            <w:shd w:val="clear" w:color="auto" w:fill="auto"/>
          </w:tcPr>
          <w:p w14:paraId="41D98EF9" w14:textId="2E62A342" w:rsidR="00F439DD" w:rsidRPr="00D134FE" w:rsidRDefault="00F439DD" w:rsidP="00F439DD">
            <w:pPr>
              <w:pStyle w:val="Bezmezer"/>
            </w:pPr>
            <w:r w:rsidRPr="00535D30">
              <w:rPr>
                <w:rFonts w:eastAsia="Times New Roman" w:cs="Calibri"/>
                <w:color w:val="000000"/>
                <w:highlight w:val="yellow"/>
              </w:rPr>
              <w:t>Doplní účastník</w:t>
            </w:r>
          </w:p>
        </w:tc>
      </w:tr>
      <w:tr w:rsidR="00F439DD" w:rsidRPr="00D134FE" w14:paraId="2B9E28D7" w14:textId="77777777" w:rsidTr="008E0A7F">
        <w:tblPrEx>
          <w:tblCellMar>
            <w:left w:w="70" w:type="dxa"/>
            <w:right w:w="70" w:type="dxa"/>
          </w:tblCellMar>
        </w:tblPrEx>
        <w:trPr>
          <w:trHeight w:val="20"/>
        </w:trPr>
        <w:tc>
          <w:tcPr>
            <w:tcW w:w="3612" w:type="dxa"/>
            <w:shd w:val="clear" w:color="auto" w:fill="auto"/>
            <w:noWrap/>
            <w:vAlign w:val="center"/>
            <w:hideMark/>
          </w:tcPr>
          <w:p w14:paraId="309607E8" w14:textId="77777777" w:rsidR="00F439DD" w:rsidRPr="00D134FE" w:rsidRDefault="00F439DD" w:rsidP="00F439DD">
            <w:pPr>
              <w:pStyle w:val="Bezmezer"/>
            </w:pPr>
            <w:r w:rsidRPr="00D134FE">
              <w:t>Maximální velikost</w:t>
            </w:r>
          </w:p>
        </w:tc>
        <w:tc>
          <w:tcPr>
            <w:tcW w:w="3613" w:type="dxa"/>
            <w:shd w:val="clear" w:color="auto" w:fill="auto"/>
            <w:noWrap/>
            <w:vAlign w:val="center"/>
            <w:hideMark/>
          </w:tcPr>
          <w:p w14:paraId="06BA144B" w14:textId="1DF68C74" w:rsidR="00F439DD" w:rsidRPr="00D134FE" w:rsidRDefault="00F439DD" w:rsidP="00F439DD">
            <w:pPr>
              <w:pStyle w:val="Bezmezer"/>
            </w:pPr>
            <w:r w:rsidRPr="00D134FE">
              <w:t>Hloubka: max. 600 mm</w:t>
            </w:r>
          </w:p>
          <w:p w14:paraId="2BA93FE3" w14:textId="157CF844" w:rsidR="00F439DD" w:rsidRPr="00D134FE" w:rsidRDefault="00F439DD" w:rsidP="00F439DD">
            <w:pPr>
              <w:pStyle w:val="Bezmezer"/>
            </w:pPr>
            <w:r w:rsidRPr="00D134FE">
              <w:t>Výška: max. 1U</w:t>
            </w:r>
          </w:p>
        </w:tc>
        <w:tc>
          <w:tcPr>
            <w:tcW w:w="1842" w:type="dxa"/>
            <w:shd w:val="clear" w:color="auto" w:fill="auto"/>
          </w:tcPr>
          <w:p w14:paraId="1704BB9D" w14:textId="191DF93D" w:rsidR="00F439DD" w:rsidRPr="00D134FE" w:rsidRDefault="00F439DD" w:rsidP="00F439DD">
            <w:pPr>
              <w:pStyle w:val="Bezmezer"/>
            </w:pPr>
            <w:r w:rsidRPr="00535D30">
              <w:rPr>
                <w:rFonts w:eastAsia="Times New Roman" w:cs="Calibri"/>
                <w:color w:val="000000"/>
                <w:highlight w:val="yellow"/>
              </w:rPr>
              <w:t>Doplní účastník</w:t>
            </w:r>
          </w:p>
        </w:tc>
      </w:tr>
      <w:tr w:rsidR="00F439DD" w:rsidRPr="00D134FE" w14:paraId="10AEC339" w14:textId="77777777" w:rsidTr="00DE4A43">
        <w:tblPrEx>
          <w:tblCellMar>
            <w:left w:w="70" w:type="dxa"/>
            <w:right w:w="70" w:type="dxa"/>
          </w:tblCellMar>
        </w:tblPrEx>
        <w:trPr>
          <w:trHeight w:val="20"/>
        </w:trPr>
        <w:tc>
          <w:tcPr>
            <w:tcW w:w="3612" w:type="dxa"/>
            <w:shd w:val="clear" w:color="auto" w:fill="auto"/>
            <w:hideMark/>
          </w:tcPr>
          <w:p w14:paraId="4C3F6EF1" w14:textId="333D3B14" w:rsidR="00F439DD" w:rsidRPr="00D134FE" w:rsidRDefault="00F439DD" w:rsidP="00F439DD">
            <w:pPr>
              <w:pStyle w:val="Bezmezer"/>
            </w:pPr>
            <w:r w:rsidRPr="00D134FE">
              <w:t>Podpora rozpadu 40G portu na 4*10G port</w:t>
            </w:r>
          </w:p>
        </w:tc>
        <w:tc>
          <w:tcPr>
            <w:tcW w:w="3613" w:type="dxa"/>
            <w:shd w:val="clear" w:color="auto" w:fill="auto"/>
            <w:hideMark/>
          </w:tcPr>
          <w:p w14:paraId="388FEF90" w14:textId="77777777" w:rsidR="00F439DD" w:rsidRPr="00D134FE" w:rsidRDefault="00F439DD" w:rsidP="00F439DD">
            <w:pPr>
              <w:pStyle w:val="Bezmezer"/>
            </w:pPr>
            <w:r w:rsidRPr="00D134FE">
              <w:t>ano</w:t>
            </w:r>
          </w:p>
        </w:tc>
        <w:tc>
          <w:tcPr>
            <w:tcW w:w="1842" w:type="dxa"/>
            <w:shd w:val="clear" w:color="auto" w:fill="auto"/>
          </w:tcPr>
          <w:p w14:paraId="04E64341" w14:textId="2DEF5FF8" w:rsidR="00F439DD" w:rsidRPr="00D134FE" w:rsidRDefault="00F439DD" w:rsidP="00F439DD">
            <w:pPr>
              <w:pStyle w:val="Bezmezer"/>
            </w:pPr>
            <w:r w:rsidRPr="00535D30">
              <w:rPr>
                <w:rFonts w:eastAsia="Times New Roman" w:cs="Calibri"/>
                <w:color w:val="000000"/>
                <w:highlight w:val="yellow"/>
              </w:rPr>
              <w:t>Doplní účastník</w:t>
            </w:r>
          </w:p>
        </w:tc>
      </w:tr>
      <w:tr w:rsidR="00F439DD" w:rsidRPr="00D134FE" w14:paraId="07DD4426" w14:textId="77777777" w:rsidTr="00DE4A43">
        <w:tblPrEx>
          <w:tblCellMar>
            <w:left w:w="70" w:type="dxa"/>
            <w:right w:w="70" w:type="dxa"/>
          </w:tblCellMar>
        </w:tblPrEx>
        <w:trPr>
          <w:trHeight w:val="20"/>
        </w:trPr>
        <w:tc>
          <w:tcPr>
            <w:tcW w:w="3612" w:type="dxa"/>
            <w:shd w:val="clear" w:color="auto" w:fill="auto"/>
            <w:hideMark/>
          </w:tcPr>
          <w:p w14:paraId="455F93A9" w14:textId="38078FC9" w:rsidR="00F439DD" w:rsidRPr="00D134FE" w:rsidRDefault="00F439DD" w:rsidP="00F439DD">
            <w:pPr>
              <w:pStyle w:val="Bezmezer"/>
            </w:pPr>
            <w:r w:rsidRPr="00D134FE">
              <w:t>Redundantní interní napájecí zdroje, vyměnitelné za chodu</w:t>
            </w:r>
          </w:p>
        </w:tc>
        <w:tc>
          <w:tcPr>
            <w:tcW w:w="3613" w:type="dxa"/>
            <w:shd w:val="clear" w:color="auto" w:fill="auto"/>
            <w:hideMark/>
          </w:tcPr>
          <w:p w14:paraId="126A8B96" w14:textId="77777777" w:rsidR="00F439DD" w:rsidRPr="00D134FE" w:rsidRDefault="00F439DD" w:rsidP="00F439DD">
            <w:pPr>
              <w:pStyle w:val="Bezmezer"/>
            </w:pPr>
            <w:r w:rsidRPr="00D134FE">
              <w:t xml:space="preserve">ano, </w:t>
            </w:r>
          </w:p>
          <w:p w14:paraId="7EB0A5FD" w14:textId="1C79B12B" w:rsidR="00F439DD" w:rsidRPr="00D134FE" w:rsidRDefault="00F439DD" w:rsidP="00F439DD">
            <w:pPr>
              <w:pStyle w:val="Bezmezer"/>
            </w:pPr>
            <w:r w:rsidRPr="00D134FE">
              <w:t>dva AC zdroje součástí nabídky</w:t>
            </w:r>
          </w:p>
        </w:tc>
        <w:tc>
          <w:tcPr>
            <w:tcW w:w="1842" w:type="dxa"/>
            <w:shd w:val="clear" w:color="auto" w:fill="auto"/>
          </w:tcPr>
          <w:p w14:paraId="59DCD4D1" w14:textId="53417985" w:rsidR="00F439DD" w:rsidRPr="00D134FE" w:rsidRDefault="00F439DD" w:rsidP="00F439DD">
            <w:pPr>
              <w:pStyle w:val="Bezmezer"/>
            </w:pPr>
            <w:r w:rsidRPr="00535D30">
              <w:rPr>
                <w:rFonts w:eastAsia="Times New Roman" w:cs="Calibri"/>
                <w:color w:val="000000"/>
                <w:highlight w:val="yellow"/>
              </w:rPr>
              <w:t>Doplní účastník</w:t>
            </w:r>
          </w:p>
        </w:tc>
      </w:tr>
      <w:tr w:rsidR="00F439DD" w:rsidRPr="00D134FE" w14:paraId="4F84FE14" w14:textId="77777777" w:rsidTr="00DE4A43">
        <w:tblPrEx>
          <w:tblCellMar>
            <w:left w:w="70" w:type="dxa"/>
            <w:right w:w="70" w:type="dxa"/>
          </w:tblCellMar>
        </w:tblPrEx>
        <w:trPr>
          <w:trHeight w:val="20"/>
        </w:trPr>
        <w:tc>
          <w:tcPr>
            <w:tcW w:w="3612" w:type="dxa"/>
            <w:shd w:val="clear" w:color="auto" w:fill="auto"/>
            <w:vAlign w:val="center"/>
            <w:hideMark/>
          </w:tcPr>
          <w:p w14:paraId="4E8C20B3" w14:textId="446DED9A" w:rsidR="00F439DD" w:rsidRPr="00D134FE" w:rsidRDefault="00F439DD" w:rsidP="00F439DD">
            <w:pPr>
              <w:pStyle w:val="Bezmezer"/>
            </w:pPr>
            <w:r w:rsidRPr="00D134FE">
              <w:t>Možnost kombinace AC a DC zdroje v jednom zařízení</w:t>
            </w:r>
          </w:p>
        </w:tc>
        <w:tc>
          <w:tcPr>
            <w:tcW w:w="3613" w:type="dxa"/>
            <w:shd w:val="clear" w:color="auto" w:fill="auto"/>
            <w:hideMark/>
          </w:tcPr>
          <w:p w14:paraId="70CF4406" w14:textId="77777777" w:rsidR="00F439DD" w:rsidRPr="00D134FE" w:rsidRDefault="00F439DD" w:rsidP="00F439DD">
            <w:pPr>
              <w:pStyle w:val="Bezmezer"/>
            </w:pPr>
            <w:r w:rsidRPr="00D134FE">
              <w:t>ano</w:t>
            </w:r>
          </w:p>
        </w:tc>
        <w:tc>
          <w:tcPr>
            <w:tcW w:w="1842" w:type="dxa"/>
            <w:shd w:val="clear" w:color="auto" w:fill="auto"/>
          </w:tcPr>
          <w:p w14:paraId="5A718194" w14:textId="11DFC7A6" w:rsidR="00F439DD" w:rsidRPr="00D134FE" w:rsidRDefault="00F439DD" w:rsidP="00F439DD">
            <w:pPr>
              <w:pStyle w:val="Bezmezer"/>
            </w:pPr>
            <w:r w:rsidRPr="00535D30">
              <w:rPr>
                <w:rFonts w:eastAsia="Times New Roman" w:cs="Calibri"/>
                <w:color w:val="000000"/>
                <w:highlight w:val="yellow"/>
              </w:rPr>
              <w:t>Doplní účastník</w:t>
            </w:r>
          </w:p>
        </w:tc>
      </w:tr>
      <w:tr w:rsidR="00F439DD" w:rsidRPr="00D134FE" w14:paraId="3A4B57B3" w14:textId="77777777" w:rsidTr="00DE4A43">
        <w:tblPrEx>
          <w:tblCellMar>
            <w:left w:w="70" w:type="dxa"/>
            <w:right w:w="70" w:type="dxa"/>
          </w:tblCellMar>
        </w:tblPrEx>
        <w:trPr>
          <w:trHeight w:val="20"/>
        </w:trPr>
        <w:tc>
          <w:tcPr>
            <w:tcW w:w="3612" w:type="dxa"/>
            <w:shd w:val="clear" w:color="auto" w:fill="auto"/>
            <w:hideMark/>
          </w:tcPr>
          <w:p w14:paraId="3C143403" w14:textId="2B33EEEC" w:rsidR="00F439DD" w:rsidRPr="00D134FE" w:rsidRDefault="00F439DD" w:rsidP="00F439DD">
            <w:pPr>
              <w:pStyle w:val="Bezmezer"/>
            </w:pPr>
            <w:r w:rsidRPr="00D134FE">
              <w:t>Redundantní ventilátory, vyměnitelné za chodu</w:t>
            </w:r>
          </w:p>
        </w:tc>
        <w:tc>
          <w:tcPr>
            <w:tcW w:w="3613" w:type="dxa"/>
            <w:shd w:val="clear" w:color="auto" w:fill="auto"/>
            <w:hideMark/>
          </w:tcPr>
          <w:p w14:paraId="6E1C1C65" w14:textId="0D7DAAC5" w:rsidR="00F439DD" w:rsidRPr="00D134FE" w:rsidRDefault="00F439DD" w:rsidP="00F439DD">
            <w:pPr>
              <w:pStyle w:val="Bezmezer"/>
            </w:pPr>
            <w:r w:rsidRPr="00D134FE">
              <w:t>Ano</w:t>
            </w:r>
          </w:p>
        </w:tc>
        <w:tc>
          <w:tcPr>
            <w:tcW w:w="1842" w:type="dxa"/>
            <w:shd w:val="clear" w:color="auto" w:fill="auto"/>
          </w:tcPr>
          <w:p w14:paraId="477A4F91" w14:textId="50FAE719" w:rsidR="00F439DD" w:rsidRPr="00D134FE" w:rsidRDefault="00F439DD" w:rsidP="00F439DD">
            <w:pPr>
              <w:pStyle w:val="Bezmezer"/>
            </w:pPr>
            <w:r w:rsidRPr="00535D30">
              <w:rPr>
                <w:rFonts w:eastAsia="Times New Roman" w:cs="Calibri"/>
                <w:color w:val="000000"/>
                <w:highlight w:val="yellow"/>
              </w:rPr>
              <w:t>Doplní účastník</w:t>
            </w:r>
          </w:p>
        </w:tc>
      </w:tr>
      <w:tr w:rsidR="00F439DD" w:rsidRPr="00D134FE" w14:paraId="2BC8650A" w14:textId="77777777" w:rsidTr="00DE4A43">
        <w:tblPrEx>
          <w:tblCellMar>
            <w:left w:w="70" w:type="dxa"/>
            <w:right w:w="70" w:type="dxa"/>
          </w:tblCellMar>
        </w:tblPrEx>
        <w:trPr>
          <w:trHeight w:val="20"/>
        </w:trPr>
        <w:tc>
          <w:tcPr>
            <w:tcW w:w="3612" w:type="dxa"/>
            <w:shd w:val="clear" w:color="auto" w:fill="auto"/>
          </w:tcPr>
          <w:p w14:paraId="777048B0" w14:textId="3B27093E" w:rsidR="00F439DD" w:rsidRPr="00D134FE" w:rsidRDefault="00F439DD" w:rsidP="00F439DD">
            <w:pPr>
              <w:pStyle w:val="Bezmezer"/>
            </w:pPr>
            <w:r w:rsidRPr="00D134FE">
              <w:t xml:space="preserve">Způsob chlazení </w:t>
            </w:r>
          </w:p>
        </w:tc>
        <w:tc>
          <w:tcPr>
            <w:tcW w:w="3613" w:type="dxa"/>
            <w:shd w:val="clear" w:color="auto" w:fill="auto"/>
          </w:tcPr>
          <w:p w14:paraId="29A17FE6" w14:textId="1C40F602" w:rsidR="00F439DD" w:rsidRPr="00D134FE" w:rsidRDefault="00F439DD" w:rsidP="00F439DD">
            <w:pPr>
              <w:pStyle w:val="Bezmezer"/>
            </w:pPr>
            <w:r w:rsidRPr="00D134FE">
              <w:t>Předo-zadní (vyfukování přes porty, switch bude instalován porty dozadu)</w:t>
            </w:r>
          </w:p>
        </w:tc>
        <w:tc>
          <w:tcPr>
            <w:tcW w:w="1842" w:type="dxa"/>
            <w:shd w:val="clear" w:color="auto" w:fill="auto"/>
          </w:tcPr>
          <w:p w14:paraId="33B46D0D" w14:textId="448081F9" w:rsidR="00F439DD" w:rsidRPr="00D134FE" w:rsidRDefault="00F439DD" w:rsidP="00F439DD">
            <w:pPr>
              <w:pStyle w:val="Bezmezer"/>
            </w:pPr>
            <w:r w:rsidRPr="00535D30">
              <w:rPr>
                <w:rFonts w:eastAsia="Times New Roman" w:cs="Calibri"/>
                <w:color w:val="000000"/>
                <w:highlight w:val="yellow"/>
              </w:rPr>
              <w:t>Doplní účastník</w:t>
            </w:r>
          </w:p>
        </w:tc>
      </w:tr>
      <w:tr w:rsidR="00F439DD" w:rsidRPr="00D134FE" w14:paraId="4B6645AD" w14:textId="77777777" w:rsidTr="00DE4A43">
        <w:tblPrEx>
          <w:tblCellMar>
            <w:left w:w="70" w:type="dxa"/>
            <w:right w:w="70" w:type="dxa"/>
          </w:tblCellMar>
        </w:tblPrEx>
        <w:trPr>
          <w:trHeight w:val="20"/>
        </w:trPr>
        <w:tc>
          <w:tcPr>
            <w:tcW w:w="3612" w:type="dxa"/>
            <w:shd w:val="clear" w:color="auto" w:fill="auto"/>
            <w:hideMark/>
          </w:tcPr>
          <w:p w14:paraId="41D8F7E4" w14:textId="77777777" w:rsidR="00F439DD" w:rsidRPr="00D134FE" w:rsidRDefault="00F439DD" w:rsidP="00F439DD">
            <w:pPr>
              <w:pStyle w:val="Bezmezer"/>
            </w:pPr>
            <w:r w:rsidRPr="00D134FE">
              <w:t>Podpora směrovacích protokolů</w:t>
            </w:r>
          </w:p>
        </w:tc>
        <w:tc>
          <w:tcPr>
            <w:tcW w:w="3613" w:type="dxa"/>
            <w:shd w:val="clear" w:color="auto" w:fill="auto"/>
            <w:hideMark/>
          </w:tcPr>
          <w:p w14:paraId="3BAAB5B4" w14:textId="64FABF30" w:rsidR="00F439DD" w:rsidRPr="00D134FE" w:rsidRDefault="00F439DD" w:rsidP="00F439DD">
            <w:pPr>
              <w:pStyle w:val="Bezmezer"/>
            </w:pPr>
            <w:r w:rsidRPr="00D134FE">
              <w:t>Ano</w:t>
            </w:r>
          </w:p>
        </w:tc>
        <w:tc>
          <w:tcPr>
            <w:tcW w:w="1842" w:type="dxa"/>
            <w:shd w:val="clear" w:color="auto" w:fill="auto"/>
          </w:tcPr>
          <w:p w14:paraId="1F0985FF" w14:textId="110709C6" w:rsidR="00F439DD" w:rsidRPr="00D134FE" w:rsidRDefault="00F439DD" w:rsidP="00F439DD">
            <w:pPr>
              <w:pStyle w:val="Bezmezer"/>
            </w:pPr>
            <w:r w:rsidRPr="00535D30">
              <w:rPr>
                <w:rFonts w:eastAsia="Times New Roman" w:cs="Calibri"/>
                <w:color w:val="000000"/>
                <w:highlight w:val="yellow"/>
              </w:rPr>
              <w:t>Doplní účastník</w:t>
            </w:r>
          </w:p>
        </w:tc>
      </w:tr>
      <w:tr w:rsidR="00A936B1" w:rsidRPr="00D134FE" w14:paraId="2149DB7B" w14:textId="77777777" w:rsidTr="008E0A7F">
        <w:tblPrEx>
          <w:tblCellMar>
            <w:left w:w="70" w:type="dxa"/>
            <w:right w:w="70" w:type="dxa"/>
          </w:tblCellMar>
        </w:tblPrEx>
        <w:trPr>
          <w:trHeight w:val="20"/>
        </w:trPr>
        <w:tc>
          <w:tcPr>
            <w:tcW w:w="3612" w:type="dxa"/>
            <w:shd w:val="clear" w:color="000000" w:fill="F2F2F2"/>
            <w:hideMark/>
          </w:tcPr>
          <w:p w14:paraId="2D8BE6F9" w14:textId="77777777" w:rsidR="00A936B1" w:rsidRPr="00D134FE" w:rsidRDefault="00A936B1" w:rsidP="00A936B1">
            <w:pPr>
              <w:pStyle w:val="Bezmezer"/>
            </w:pPr>
            <w:r w:rsidRPr="00D134FE">
              <w:t>Výkonnostní parametry</w:t>
            </w:r>
          </w:p>
        </w:tc>
        <w:tc>
          <w:tcPr>
            <w:tcW w:w="3613" w:type="dxa"/>
            <w:shd w:val="clear" w:color="000000" w:fill="F2F2F2"/>
            <w:vAlign w:val="bottom"/>
            <w:hideMark/>
          </w:tcPr>
          <w:p w14:paraId="6B28B239" w14:textId="77777777" w:rsidR="00A936B1" w:rsidRPr="00D134FE" w:rsidRDefault="00A936B1" w:rsidP="00A936B1">
            <w:pPr>
              <w:pStyle w:val="Bezmezer"/>
            </w:pPr>
            <w:r w:rsidRPr="00D134FE">
              <w:t> </w:t>
            </w:r>
          </w:p>
        </w:tc>
        <w:tc>
          <w:tcPr>
            <w:tcW w:w="1842" w:type="dxa"/>
            <w:shd w:val="clear" w:color="000000" w:fill="F2F2F2"/>
            <w:vAlign w:val="bottom"/>
          </w:tcPr>
          <w:p w14:paraId="134A37C2" w14:textId="77777777" w:rsidR="00A936B1" w:rsidRPr="00D134FE" w:rsidRDefault="00A936B1" w:rsidP="008E0A7F">
            <w:pPr>
              <w:pStyle w:val="Bezmezer"/>
            </w:pPr>
          </w:p>
        </w:tc>
      </w:tr>
      <w:tr w:rsidR="00F439DD" w:rsidRPr="00D134FE" w14:paraId="1D16D287" w14:textId="77777777" w:rsidTr="00DE4A43">
        <w:tblPrEx>
          <w:tblCellMar>
            <w:left w:w="70" w:type="dxa"/>
            <w:right w:w="70" w:type="dxa"/>
          </w:tblCellMar>
        </w:tblPrEx>
        <w:trPr>
          <w:trHeight w:val="20"/>
        </w:trPr>
        <w:tc>
          <w:tcPr>
            <w:tcW w:w="3612" w:type="dxa"/>
            <w:shd w:val="clear" w:color="auto" w:fill="auto"/>
            <w:hideMark/>
          </w:tcPr>
          <w:p w14:paraId="2975B488" w14:textId="77777777" w:rsidR="00F439DD" w:rsidRPr="00D134FE" w:rsidRDefault="00F439DD" w:rsidP="00F439DD">
            <w:pPr>
              <w:pStyle w:val="Bezmezer"/>
            </w:pPr>
            <w:r w:rsidRPr="00D134FE">
              <w:t>Minimální propustnost přepínacího subsystému</w:t>
            </w:r>
          </w:p>
        </w:tc>
        <w:tc>
          <w:tcPr>
            <w:tcW w:w="3613" w:type="dxa"/>
            <w:shd w:val="clear" w:color="auto" w:fill="auto"/>
            <w:hideMark/>
          </w:tcPr>
          <w:p w14:paraId="239B9DC0" w14:textId="417F343C" w:rsidR="00F439DD" w:rsidRPr="00D134FE" w:rsidRDefault="00F439DD" w:rsidP="00F439DD">
            <w:pPr>
              <w:pStyle w:val="Bezmezer"/>
            </w:pPr>
            <w:r w:rsidRPr="00D134FE">
              <w:t>min. 1,25 Tbps a 950 Mpps</w:t>
            </w:r>
          </w:p>
        </w:tc>
        <w:tc>
          <w:tcPr>
            <w:tcW w:w="1842" w:type="dxa"/>
            <w:shd w:val="clear" w:color="auto" w:fill="auto"/>
          </w:tcPr>
          <w:p w14:paraId="23FF8826" w14:textId="2CBA9A5A" w:rsidR="00F439DD" w:rsidRPr="00D134FE" w:rsidRDefault="00F439DD" w:rsidP="00F439DD">
            <w:pPr>
              <w:pStyle w:val="Bezmezer"/>
            </w:pPr>
            <w:r w:rsidRPr="007D653B">
              <w:rPr>
                <w:rFonts w:eastAsia="Times New Roman" w:cs="Calibri"/>
                <w:color w:val="000000"/>
                <w:highlight w:val="yellow"/>
              </w:rPr>
              <w:t>Doplní účastník</w:t>
            </w:r>
          </w:p>
        </w:tc>
      </w:tr>
      <w:tr w:rsidR="00F439DD" w:rsidRPr="00D134FE" w14:paraId="6984C24E" w14:textId="77777777" w:rsidTr="00DE4A43">
        <w:tblPrEx>
          <w:tblCellMar>
            <w:left w:w="70" w:type="dxa"/>
            <w:right w:w="70" w:type="dxa"/>
          </w:tblCellMar>
        </w:tblPrEx>
        <w:trPr>
          <w:trHeight w:val="20"/>
        </w:trPr>
        <w:tc>
          <w:tcPr>
            <w:tcW w:w="3612" w:type="dxa"/>
            <w:shd w:val="clear" w:color="auto" w:fill="auto"/>
            <w:hideMark/>
          </w:tcPr>
          <w:p w14:paraId="0F974BC7" w14:textId="77777777" w:rsidR="00F439DD" w:rsidRPr="00D134FE" w:rsidRDefault="00F439DD" w:rsidP="00F439DD">
            <w:pPr>
              <w:pStyle w:val="Bezmezer"/>
            </w:pPr>
            <w:r w:rsidRPr="00D134FE">
              <w:lastRenderedPageBreak/>
              <w:t>Minimální propustnost přepínacího subsystému ve stohu</w:t>
            </w:r>
          </w:p>
        </w:tc>
        <w:tc>
          <w:tcPr>
            <w:tcW w:w="3613" w:type="dxa"/>
            <w:shd w:val="clear" w:color="auto" w:fill="auto"/>
            <w:hideMark/>
          </w:tcPr>
          <w:p w14:paraId="3A42D6C1" w14:textId="4C0C88D8" w:rsidR="00F439DD" w:rsidRPr="00D134FE" w:rsidRDefault="00F439DD" w:rsidP="00F439DD">
            <w:pPr>
              <w:pStyle w:val="Bezmezer"/>
            </w:pPr>
            <w:r w:rsidRPr="00D134FE">
              <w:t>min. 160 Gbit/s</w:t>
            </w:r>
          </w:p>
        </w:tc>
        <w:tc>
          <w:tcPr>
            <w:tcW w:w="1842" w:type="dxa"/>
            <w:shd w:val="clear" w:color="auto" w:fill="auto"/>
          </w:tcPr>
          <w:p w14:paraId="31356C34" w14:textId="0DC03B47" w:rsidR="00F439DD" w:rsidRPr="00D134FE" w:rsidRDefault="00F439DD" w:rsidP="00F439DD">
            <w:pPr>
              <w:pStyle w:val="Bezmezer"/>
            </w:pPr>
            <w:r w:rsidRPr="007D653B">
              <w:rPr>
                <w:rFonts w:eastAsia="Times New Roman" w:cs="Calibri"/>
                <w:color w:val="000000"/>
                <w:highlight w:val="yellow"/>
              </w:rPr>
              <w:t>Doplní účastník</w:t>
            </w:r>
          </w:p>
        </w:tc>
      </w:tr>
      <w:tr w:rsidR="00F439DD" w:rsidRPr="00D134FE" w14:paraId="3605748E" w14:textId="77777777" w:rsidTr="00DE4A43">
        <w:tblPrEx>
          <w:tblCellMar>
            <w:left w:w="70" w:type="dxa"/>
            <w:right w:w="70" w:type="dxa"/>
          </w:tblCellMar>
        </w:tblPrEx>
        <w:trPr>
          <w:trHeight w:val="20"/>
        </w:trPr>
        <w:tc>
          <w:tcPr>
            <w:tcW w:w="3612" w:type="dxa"/>
            <w:shd w:val="clear" w:color="auto" w:fill="auto"/>
            <w:hideMark/>
          </w:tcPr>
          <w:p w14:paraId="251F2C1D" w14:textId="77777777" w:rsidR="00F439DD" w:rsidRPr="00D134FE" w:rsidRDefault="00F439DD" w:rsidP="00F439DD">
            <w:pPr>
              <w:pStyle w:val="Bezmezer"/>
            </w:pPr>
            <w:r w:rsidRPr="00D134FE">
              <w:t>Podpora MAC adres</w:t>
            </w:r>
          </w:p>
        </w:tc>
        <w:tc>
          <w:tcPr>
            <w:tcW w:w="3613" w:type="dxa"/>
            <w:shd w:val="clear" w:color="auto" w:fill="auto"/>
            <w:hideMark/>
          </w:tcPr>
          <w:p w14:paraId="37EC1F17" w14:textId="10BB8E01" w:rsidR="00F439DD" w:rsidRPr="00D134FE" w:rsidRDefault="00F439DD" w:rsidP="00F439DD">
            <w:pPr>
              <w:pStyle w:val="Bezmezer"/>
            </w:pPr>
            <w:r w:rsidRPr="00D134FE">
              <w:t>min. 120 000</w:t>
            </w:r>
          </w:p>
        </w:tc>
        <w:tc>
          <w:tcPr>
            <w:tcW w:w="1842" w:type="dxa"/>
            <w:shd w:val="clear" w:color="auto" w:fill="auto"/>
          </w:tcPr>
          <w:p w14:paraId="787184ED" w14:textId="22AEB856" w:rsidR="00F439DD" w:rsidRPr="00D134FE" w:rsidRDefault="00F439DD" w:rsidP="00F439DD">
            <w:pPr>
              <w:pStyle w:val="Bezmezer"/>
            </w:pPr>
            <w:r w:rsidRPr="007D653B">
              <w:rPr>
                <w:rFonts w:eastAsia="Times New Roman" w:cs="Calibri"/>
                <w:color w:val="000000"/>
                <w:highlight w:val="yellow"/>
              </w:rPr>
              <w:t>Doplní účastník</w:t>
            </w:r>
          </w:p>
        </w:tc>
      </w:tr>
      <w:tr w:rsidR="00F439DD" w:rsidRPr="00D134FE" w14:paraId="0E34C052" w14:textId="77777777" w:rsidTr="00DE4A43">
        <w:tblPrEx>
          <w:tblCellMar>
            <w:left w:w="70" w:type="dxa"/>
            <w:right w:w="70" w:type="dxa"/>
          </w:tblCellMar>
        </w:tblPrEx>
        <w:trPr>
          <w:trHeight w:val="20"/>
        </w:trPr>
        <w:tc>
          <w:tcPr>
            <w:tcW w:w="3612" w:type="dxa"/>
            <w:shd w:val="clear" w:color="auto" w:fill="auto"/>
          </w:tcPr>
          <w:p w14:paraId="0A553A30" w14:textId="77777777" w:rsidR="00F439DD" w:rsidRPr="00D134FE" w:rsidRDefault="00F439DD" w:rsidP="00F439DD">
            <w:pPr>
              <w:pStyle w:val="Bezmezer"/>
            </w:pPr>
            <w:r w:rsidRPr="00D134FE">
              <w:t>Všechny porty neblokované (wirespeed)</w:t>
            </w:r>
          </w:p>
        </w:tc>
        <w:tc>
          <w:tcPr>
            <w:tcW w:w="3613" w:type="dxa"/>
            <w:shd w:val="clear" w:color="auto" w:fill="auto"/>
          </w:tcPr>
          <w:p w14:paraId="02A60BAC" w14:textId="48242129" w:rsidR="00F439DD" w:rsidRPr="00D134FE" w:rsidRDefault="00F439DD" w:rsidP="00F439DD">
            <w:pPr>
              <w:pStyle w:val="Bezmezer"/>
            </w:pPr>
            <w:r w:rsidRPr="00D134FE">
              <w:t>ano</w:t>
            </w:r>
          </w:p>
        </w:tc>
        <w:tc>
          <w:tcPr>
            <w:tcW w:w="1842" w:type="dxa"/>
            <w:shd w:val="clear" w:color="auto" w:fill="auto"/>
          </w:tcPr>
          <w:p w14:paraId="371A7CDB" w14:textId="23E26ECB" w:rsidR="00F439DD" w:rsidRPr="00D134FE" w:rsidRDefault="00F439DD" w:rsidP="00F439DD">
            <w:pPr>
              <w:pStyle w:val="Bezmezer"/>
            </w:pPr>
            <w:r w:rsidRPr="007D653B">
              <w:rPr>
                <w:rFonts w:eastAsia="Times New Roman" w:cs="Calibri"/>
                <w:color w:val="000000"/>
                <w:highlight w:val="yellow"/>
              </w:rPr>
              <w:t>Doplní účastník</w:t>
            </w:r>
          </w:p>
        </w:tc>
      </w:tr>
      <w:tr w:rsidR="00A936B1" w:rsidRPr="00D134FE" w14:paraId="09386847" w14:textId="77777777" w:rsidTr="008E0A7F">
        <w:tblPrEx>
          <w:tblCellMar>
            <w:left w:w="70" w:type="dxa"/>
            <w:right w:w="70" w:type="dxa"/>
          </w:tblCellMar>
        </w:tblPrEx>
        <w:trPr>
          <w:trHeight w:val="20"/>
        </w:trPr>
        <w:tc>
          <w:tcPr>
            <w:tcW w:w="3612" w:type="dxa"/>
            <w:shd w:val="clear" w:color="000000" w:fill="F2F2F2"/>
            <w:hideMark/>
          </w:tcPr>
          <w:p w14:paraId="0AD107D2" w14:textId="77777777" w:rsidR="00A936B1" w:rsidRPr="00D134FE" w:rsidRDefault="00A936B1" w:rsidP="00A936B1">
            <w:pPr>
              <w:pStyle w:val="Bezmezer"/>
            </w:pPr>
            <w:r w:rsidRPr="00D134FE">
              <w:t>Vlastnosti stohování</w:t>
            </w:r>
          </w:p>
        </w:tc>
        <w:tc>
          <w:tcPr>
            <w:tcW w:w="3613" w:type="dxa"/>
            <w:shd w:val="clear" w:color="000000" w:fill="F2F2F2"/>
            <w:hideMark/>
          </w:tcPr>
          <w:p w14:paraId="1025C78D" w14:textId="77777777" w:rsidR="00A936B1" w:rsidRPr="00D134FE" w:rsidRDefault="00A936B1" w:rsidP="00A936B1">
            <w:pPr>
              <w:pStyle w:val="Bezmezer"/>
            </w:pPr>
            <w:r w:rsidRPr="00D134FE">
              <w:t> </w:t>
            </w:r>
          </w:p>
        </w:tc>
        <w:tc>
          <w:tcPr>
            <w:tcW w:w="1842" w:type="dxa"/>
            <w:shd w:val="clear" w:color="000000" w:fill="F2F2F2"/>
            <w:vAlign w:val="bottom"/>
          </w:tcPr>
          <w:p w14:paraId="146531E9" w14:textId="77777777" w:rsidR="00A936B1" w:rsidRPr="00D134FE" w:rsidRDefault="00A936B1" w:rsidP="008E0A7F">
            <w:pPr>
              <w:pStyle w:val="Bezmezer"/>
            </w:pPr>
          </w:p>
        </w:tc>
      </w:tr>
      <w:tr w:rsidR="00F439DD" w:rsidRPr="00D134FE" w14:paraId="39FD43FC" w14:textId="77777777" w:rsidTr="00DE4A43">
        <w:tblPrEx>
          <w:tblCellMar>
            <w:left w:w="70" w:type="dxa"/>
            <w:right w:w="70" w:type="dxa"/>
          </w:tblCellMar>
        </w:tblPrEx>
        <w:trPr>
          <w:trHeight w:val="20"/>
        </w:trPr>
        <w:tc>
          <w:tcPr>
            <w:tcW w:w="3612" w:type="dxa"/>
            <w:shd w:val="clear" w:color="auto" w:fill="auto"/>
            <w:hideMark/>
          </w:tcPr>
          <w:p w14:paraId="54051AD9" w14:textId="77777777" w:rsidR="00F439DD" w:rsidRPr="00D134FE" w:rsidRDefault="00F439DD" w:rsidP="00F439DD">
            <w:pPr>
              <w:pStyle w:val="Bezmezer"/>
            </w:pPr>
            <w:r w:rsidRPr="00D134FE">
              <w:t>Minimální počet přepínačů ve stohu (VSS, IRF, stack)</w:t>
            </w:r>
          </w:p>
        </w:tc>
        <w:tc>
          <w:tcPr>
            <w:tcW w:w="3613" w:type="dxa"/>
            <w:shd w:val="clear" w:color="auto" w:fill="auto"/>
            <w:hideMark/>
          </w:tcPr>
          <w:p w14:paraId="62E3D35E" w14:textId="7BE2AD79" w:rsidR="00F439DD" w:rsidRPr="00D134FE" w:rsidRDefault="00F439DD" w:rsidP="00F439DD">
            <w:pPr>
              <w:pStyle w:val="Bezmezer"/>
            </w:pPr>
            <w:r w:rsidRPr="00D134FE">
              <w:t>8</w:t>
            </w:r>
          </w:p>
        </w:tc>
        <w:tc>
          <w:tcPr>
            <w:tcW w:w="1842" w:type="dxa"/>
            <w:shd w:val="clear" w:color="auto" w:fill="auto"/>
          </w:tcPr>
          <w:p w14:paraId="5930A380" w14:textId="477DB27C" w:rsidR="00F439DD" w:rsidRPr="00D134FE" w:rsidRDefault="00F439DD" w:rsidP="00F439DD">
            <w:pPr>
              <w:pStyle w:val="Bezmezer"/>
            </w:pPr>
            <w:r w:rsidRPr="000C005D">
              <w:rPr>
                <w:rFonts w:eastAsia="Times New Roman" w:cs="Calibri"/>
                <w:color w:val="000000"/>
                <w:highlight w:val="yellow"/>
              </w:rPr>
              <w:t>Doplní účastník</w:t>
            </w:r>
          </w:p>
        </w:tc>
      </w:tr>
      <w:tr w:rsidR="00F439DD" w:rsidRPr="00D134FE" w14:paraId="35E52EC1" w14:textId="77777777" w:rsidTr="00DE4A43">
        <w:tblPrEx>
          <w:tblCellMar>
            <w:left w:w="70" w:type="dxa"/>
            <w:right w:w="70" w:type="dxa"/>
          </w:tblCellMar>
        </w:tblPrEx>
        <w:trPr>
          <w:trHeight w:val="20"/>
        </w:trPr>
        <w:tc>
          <w:tcPr>
            <w:tcW w:w="3612" w:type="dxa"/>
            <w:shd w:val="clear" w:color="auto" w:fill="auto"/>
            <w:hideMark/>
          </w:tcPr>
          <w:p w14:paraId="4425F642" w14:textId="77777777" w:rsidR="00F439DD" w:rsidRPr="00D134FE" w:rsidRDefault="00F439DD" w:rsidP="00F439DD">
            <w:pPr>
              <w:pStyle w:val="Bezmezer"/>
            </w:pPr>
            <w:r w:rsidRPr="00D134FE">
              <w:t>Automatická kontrola a sjednocení verze software přepínačů ve stohu</w:t>
            </w:r>
          </w:p>
        </w:tc>
        <w:tc>
          <w:tcPr>
            <w:tcW w:w="3613" w:type="dxa"/>
            <w:shd w:val="clear" w:color="auto" w:fill="auto"/>
            <w:hideMark/>
          </w:tcPr>
          <w:p w14:paraId="7F652866" w14:textId="77777777" w:rsidR="00F439DD" w:rsidRPr="00D134FE" w:rsidRDefault="00F439DD" w:rsidP="00F439DD">
            <w:pPr>
              <w:pStyle w:val="Bezmezer"/>
            </w:pPr>
            <w:r w:rsidRPr="00D134FE">
              <w:t>ano</w:t>
            </w:r>
          </w:p>
        </w:tc>
        <w:tc>
          <w:tcPr>
            <w:tcW w:w="1842" w:type="dxa"/>
            <w:shd w:val="clear" w:color="auto" w:fill="auto"/>
          </w:tcPr>
          <w:p w14:paraId="66CBDCDE" w14:textId="3C3510A5" w:rsidR="00F439DD" w:rsidRPr="00D134FE" w:rsidRDefault="00F439DD" w:rsidP="00F439DD">
            <w:pPr>
              <w:pStyle w:val="Bezmezer"/>
            </w:pPr>
            <w:r w:rsidRPr="000C005D">
              <w:rPr>
                <w:rFonts w:eastAsia="Times New Roman" w:cs="Calibri"/>
                <w:color w:val="000000"/>
                <w:highlight w:val="yellow"/>
              </w:rPr>
              <w:t>Doplní účastník</w:t>
            </w:r>
          </w:p>
        </w:tc>
      </w:tr>
      <w:tr w:rsidR="00F439DD" w:rsidRPr="00D134FE" w14:paraId="15C15859" w14:textId="77777777" w:rsidTr="00DE4A43">
        <w:tblPrEx>
          <w:tblCellMar>
            <w:left w:w="70" w:type="dxa"/>
            <w:right w:w="70" w:type="dxa"/>
          </w:tblCellMar>
        </w:tblPrEx>
        <w:trPr>
          <w:trHeight w:val="20"/>
        </w:trPr>
        <w:tc>
          <w:tcPr>
            <w:tcW w:w="3612" w:type="dxa"/>
            <w:shd w:val="clear" w:color="auto" w:fill="auto"/>
            <w:hideMark/>
          </w:tcPr>
          <w:p w14:paraId="343F707D" w14:textId="77777777" w:rsidR="00F439DD" w:rsidRPr="00D134FE" w:rsidRDefault="00F439DD" w:rsidP="00F439DD">
            <w:pPr>
              <w:pStyle w:val="Bezmezer"/>
            </w:pPr>
            <w:r w:rsidRPr="00D134FE">
              <w:t>Povýšení software jednotlivých přepínačů stohu bez výpadku konektivity celého stohu</w:t>
            </w:r>
          </w:p>
        </w:tc>
        <w:tc>
          <w:tcPr>
            <w:tcW w:w="3613" w:type="dxa"/>
            <w:shd w:val="clear" w:color="auto" w:fill="auto"/>
            <w:hideMark/>
          </w:tcPr>
          <w:p w14:paraId="00CB451A" w14:textId="77777777" w:rsidR="00F439DD" w:rsidRPr="00D134FE" w:rsidRDefault="00F439DD" w:rsidP="00F439DD">
            <w:pPr>
              <w:pStyle w:val="Bezmezer"/>
            </w:pPr>
            <w:r w:rsidRPr="00D134FE">
              <w:t>ano</w:t>
            </w:r>
          </w:p>
        </w:tc>
        <w:tc>
          <w:tcPr>
            <w:tcW w:w="1842" w:type="dxa"/>
            <w:shd w:val="clear" w:color="auto" w:fill="auto"/>
          </w:tcPr>
          <w:p w14:paraId="1126BA2F" w14:textId="5ACC5C5C" w:rsidR="00F439DD" w:rsidRPr="00D134FE" w:rsidRDefault="00F439DD" w:rsidP="00F439DD">
            <w:pPr>
              <w:pStyle w:val="Bezmezer"/>
            </w:pPr>
            <w:r w:rsidRPr="000C005D">
              <w:rPr>
                <w:rFonts w:eastAsia="Times New Roman" w:cs="Calibri"/>
                <w:color w:val="000000"/>
                <w:highlight w:val="yellow"/>
              </w:rPr>
              <w:t>Doplní účastník</w:t>
            </w:r>
          </w:p>
        </w:tc>
      </w:tr>
      <w:tr w:rsidR="00F439DD" w:rsidRPr="00D134FE" w14:paraId="264AD240" w14:textId="77777777" w:rsidTr="00DE4A43">
        <w:tblPrEx>
          <w:tblCellMar>
            <w:left w:w="70" w:type="dxa"/>
            <w:right w:w="70" w:type="dxa"/>
          </w:tblCellMar>
        </w:tblPrEx>
        <w:trPr>
          <w:trHeight w:val="20"/>
        </w:trPr>
        <w:tc>
          <w:tcPr>
            <w:tcW w:w="3612" w:type="dxa"/>
            <w:shd w:val="clear" w:color="auto" w:fill="auto"/>
            <w:hideMark/>
          </w:tcPr>
          <w:p w14:paraId="356700F2" w14:textId="77777777" w:rsidR="00F439DD" w:rsidRPr="00D134FE" w:rsidRDefault="00F439DD" w:rsidP="00F439DD">
            <w:pPr>
              <w:pStyle w:val="Bezmezer"/>
            </w:pPr>
            <w:r w:rsidRPr="00D134FE">
              <w:t>Možnost předkonfigurace neexistujícího přepínače ve stohu před jeho připojením</w:t>
            </w:r>
          </w:p>
        </w:tc>
        <w:tc>
          <w:tcPr>
            <w:tcW w:w="3613" w:type="dxa"/>
            <w:shd w:val="clear" w:color="auto" w:fill="auto"/>
            <w:hideMark/>
          </w:tcPr>
          <w:p w14:paraId="4B9C255C" w14:textId="77777777" w:rsidR="00F439DD" w:rsidRPr="00D134FE" w:rsidRDefault="00F439DD" w:rsidP="00F439DD">
            <w:pPr>
              <w:pStyle w:val="Bezmezer"/>
            </w:pPr>
            <w:r w:rsidRPr="00D134FE">
              <w:t>ano</w:t>
            </w:r>
          </w:p>
        </w:tc>
        <w:tc>
          <w:tcPr>
            <w:tcW w:w="1842" w:type="dxa"/>
            <w:shd w:val="clear" w:color="auto" w:fill="auto"/>
          </w:tcPr>
          <w:p w14:paraId="405209B2" w14:textId="6D002E21" w:rsidR="00F439DD" w:rsidRPr="00D134FE" w:rsidRDefault="00F439DD" w:rsidP="00F439DD">
            <w:pPr>
              <w:pStyle w:val="Bezmezer"/>
            </w:pPr>
            <w:r w:rsidRPr="000C005D">
              <w:rPr>
                <w:rFonts w:eastAsia="Times New Roman" w:cs="Calibri"/>
                <w:color w:val="000000"/>
                <w:highlight w:val="yellow"/>
              </w:rPr>
              <w:t>Doplní účastník</w:t>
            </w:r>
          </w:p>
        </w:tc>
      </w:tr>
      <w:tr w:rsidR="00F439DD" w:rsidRPr="00D134FE" w14:paraId="1871113A" w14:textId="77777777" w:rsidTr="00DE4A43">
        <w:tblPrEx>
          <w:tblCellMar>
            <w:left w:w="70" w:type="dxa"/>
            <w:right w:w="70" w:type="dxa"/>
          </w:tblCellMar>
        </w:tblPrEx>
        <w:trPr>
          <w:trHeight w:val="20"/>
        </w:trPr>
        <w:tc>
          <w:tcPr>
            <w:tcW w:w="3612" w:type="dxa"/>
            <w:shd w:val="clear" w:color="auto" w:fill="auto"/>
            <w:hideMark/>
          </w:tcPr>
          <w:p w14:paraId="1F7099E6" w14:textId="77777777" w:rsidR="00F439DD" w:rsidRPr="00D134FE" w:rsidRDefault="00F439DD" w:rsidP="00F439DD">
            <w:pPr>
              <w:pStyle w:val="Bezmezer"/>
            </w:pPr>
            <w:r w:rsidRPr="00D134FE">
              <w:t>Seskupení portů (IEEE 802.3ad) mezi různými prvky stohu</w:t>
            </w:r>
          </w:p>
        </w:tc>
        <w:tc>
          <w:tcPr>
            <w:tcW w:w="3613" w:type="dxa"/>
            <w:shd w:val="clear" w:color="auto" w:fill="auto"/>
            <w:hideMark/>
          </w:tcPr>
          <w:p w14:paraId="3DCCCC52" w14:textId="77777777" w:rsidR="00F439DD" w:rsidRPr="00D134FE" w:rsidRDefault="00F439DD" w:rsidP="00F439DD">
            <w:pPr>
              <w:pStyle w:val="Bezmezer"/>
            </w:pPr>
            <w:r w:rsidRPr="00D134FE">
              <w:t>ano</w:t>
            </w:r>
          </w:p>
        </w:tc>
        <w:tc>
          <w:tcPr>
            <w:tcW w:w="1842" w:type="dxa"/>
            <w:shd w:val="clear" w:color="auto" w:fill="auto"/>
          </w:tcPr>
          <w:p w14:paraId="74C72F5E" w14:textId="3AF699BB" w:rsidR="00F439DD" w:rsidRPr="00D134FE" w:rsidRDefault="00F439DD" w:rsidP="00F439DD">
            <w:pPr>
              <w:pStyle w:val="Bezmezer"/>
            </w:pPr>
            <w:r w:rsidRPr="000C005D">
              <w:rPr>
                <w:rFonts w:eastAsia="Times New Roman" w:cs="Calibri"/>
                <w:color w:val="000000"/>
                <w:highlight w:val="yellow"/>
              </w:rPr>
              <w:t>Doplní účastník</w:t>
            </w:r>
          </w:p>
        </w:tc>
      </w:tr>
      <w:tr w:rsidR="00F439DD" w:rsidRPr="00D134FE" w14:paraId="1197B2A3" w14:textId="77777777" w:rsidTr="00DE4A43">
        <w:tblPrEx>
          <w:tblCellMar>
            <w:left w:w="70" w:type="dxa"/>
            <w:right w:w="70" w:type="dxa"/>
          </w:tblCellMar>
        </w:tblPrEx>
        <w:trPr>
          <w:trHeight w:val="20"/>
        </w:trPr>
        <w:tc>
          <w:tcPr>
            <w:tcW w:w="3612" w:type="dxa"/>
            <w:shd w:val="clear" w:color="auto" w:fill="auto"/>
            <w:hideMark/>
          </w:tcPr>
          <w:p w14:paraId="44AE9D16" w14:textId="77777777" w:rsidR="00F439DD" w:rsidRPr="00D134FE" w:rsidRDefault="00F439DD" w:rsidP="00F439DD">
            <w:pPr>
              <w:pStyle w:val="Bezmezer"/>
            </w:pPr>
            <w:r w:rsidRPr="00D134FE">
              <w:t>Kterýkoli prvek ve stohu může být řídícím prvkem stohu (1:N redundance)</w:t>
            </w:r>
          </w:p>
        </w:tc>
        <w:tc>
          <w:tcPr>
            <w:tcW w:w="3613" w:type="dxa"/>
            <w:shd w:val="clear" w:color="auto" w:fill="auto"/>
            <w:hideMark/>
          </w:tcPr>
          <w:p w14:paraId="79CD259D" w14:textId="77777777" w:rsidR="00F439DD" w:rsidRPr="00D134FE" w:rsidRDefault="00F439DD" w:rsidP="00F439DD">
            <w:pPr>
              <w:pStyle w:val="Bezmezer"/>
            </w:pPr>
            <w:r w:rsidRPr="00D134FE">
              <w:t>ano</w:t>
            </w:r>
          </w:p>
        </w:tc>
        <w:tc>
          <w:tcPr>
            <w:tcW w:w="1842" w:type="dxa"/>
            <w:shd w:val="clear" w:color="auto" w:fill="auto"/>
          </w:tcPr>
          <w:p w14:paraId="4E28E2F5" w14:textId="21746A96" w:rsidR="00F439DD" w:rsidRPr="00D134FE" w:rsidRDefault="00F439DD" w:rsidP="00F439DD">
            <w:pPr>
              <w:pStyle w:val="Bezmezer"/>
            </w:pPr>
            <w:r w:rsidRPr="000C005D">
              <w:rPr>
                <w:rFonts w:eastAsia="Times New Roman" w:cs="Calibri"/>
                <w:color w:val="000000"/>
                <w:highlight w:val="yellow"/>
              </w:rPr>
              <w:t>Doplní účastník</w:t>
            </w:r>
          </w:p>
        </w:tc>
      </w:tr>
      <w:tr w:rsidR="00A936B1" w:rsidRPr="00D134FE" w14:paraId="3B3B2F6B" w14:textId="77777777" w:rsidTr="008E0A7F">
        <w:tblPrEx>
          <w:tblCellMar>
            <w:left w:w="70" w:type="dxa"/>
            <w:right w:w="70" w:type="dxa"/>
          </w:tblCellMar>
        </w:tblPrEx>
        <w:trPr>
          <w:trHeight w:val="20"/>
        </w:trPr>
        <w:tc>
          <w:tcPr>
            <w:tcW w:w="3612" w:type="dxa"/>
            <w:shd w:val="clear" w:color="000000" w:fill="F2F2F2"/>
            <w:hideMark/>
          </w:tcPr>
          <w:p w14:paraId="03ACE4B2" w14:textId="77777777" w:rsidR="00A936B1" w:rsidRPr="00D134FE" w:rsidRDefault="00A936B1" w:rsidP="00A936B1">
            <w:pPr>
              <w:pStyle w:val="Bezmezer"/>
            </w:pPr>
            <w:r w:rsidRPr="00D134FE">
              <w:t>Protokoly fyzické vrstvy</w:t>
            </w:r>
          </w:p>
        </w:tc>
        <w:tc>
          <w:tcPr>
            <w:tcW w:w="3613" w:type="dxa"/>
            <w:shd w:val="clear" w:color="000000" w:fill="F2F2F2"/>
            <w:hideMark/>
          </w:tcPr>
          <w:p w14:paraId="1ACE2D19" w14:textId="77777777" w:rsidR="00A936B1" w:rsidRPr="00D134FE" w:rsidRDefault="00A936B1" w:rsidP="00A936B1">
            <w:pPr>
              <w:pStyle w:val="Bezmezer"/>
            </w:pPr>
            <w:r w:rsidRPr="00D134FE">
              <w:t> </w:t>
            </w:r>
          </w:p>
        </w:tc>
        <w:tc>
          <w:tcPr>
            <w:tcW w:w="1842" w:type="dxa"/>
            <w:shd w:val="clear" w:color="000000" w:fill="F2F2F2"/>
            <w:vAlign w:val="bottom"/>
          </w:tcPr>
          <w:p w14:paraId="72A4E6E7" w14:textId="77777777" w:rsidR="00A936B1" w:rsidRPr="00D134FE" w:rsidRDefault="00A936B1" w:rsidP="008E0A7F">
            <w:pPr>
              <w:pStyle w:val="Bezmezer"/>
            </w:pPr>
          </w:p>
        </w:tc>
      </w:tr>
      <w:tr w:rsidR="00F439DD" w:rsidRPr="00D134FE" w14:paraId="6CB52172" w14:textId="77777777" w:rsidTr="00DE4A43">
        <w:tblPrEx>
          <w:tblCellMar>
            <w:left w:w="70" w:type="dxa"/>
            <w:right w:w="70" w:type="dxa"/>
          </w:tblCellMar>
        </w:tblPrEx>
        <w:trPr>
          <w:trHeight w:val="20"/>
        </w:trPr>
        <w:tc>
          <w:tcPr>
            <w:tcW w:w="3612" w:type="dxa"/>
            <w:shd w:val="clear" w:color="auto" w:fill="auto"/>
            <w:hideMark/>
          </w:tcPr>
          <w:p w14:paraId="6896ED51" w14:textId="77777777" w:rsidR="00F439DD" w:rsidRPr="00D134FE" w:rsidRDefault="00F439DD" w:rsidP="00F439DD">
            <w:pPr>
              <w:pStyle w:val="Bezmezer"/>
            </w:pPr>
            <w:r w:rsidRPr="00D134FE">
              <w:t>IEEE 802.3-2005</w:t>
            </w:r>
          </w:p>
        </w:tc>
        <w:tc>
          <w:tcPr>
            <w:tcW w:w="3613" w:type="dxa"/>
            <w:shd w:val="clear" w:color="auto" w:fill="auto"/>
            <w:hideMark/>
          </w:tcPr>
          <w:p w14:paraId="011B2747" w14:textId="77777777" w:rsidR="00F439DD" w:rsidRPr="00D134FE" w:rsidRDefault="00F439DD" w:rsidP="00F439DD">
            <w:pPr>
              <w:pStyle w:val="Bezmezer"/>
            </w:pPr>
            <w:r w:rsidRPr="00D134FE">
              <w:t>ano</w:t>
            </w:r>
          </w:p>
        </w:tc>
        <w:tc>
          <w:tcPr>
            <w:tcW w:w="1842" w:type="dxa"/>
            <w:shd w:val="clear" w:color="auto" w:fill="auto"/>
          </w:tcPr>
          <w:p w14:paraId="09BE8306" w14:textId="6B8D34DF" w:rsidR="00F439DD" w:rsidRPr="00D134FE" w:rsidRDefault="00F439DD" w:rsidP="00F439DD">
            <w:pPr>
              <w:pStyle w:val="Bezmezer"/>
            </w:pPr>
            <w:r w:rsidRPr="005551B0">
              <w:rPr>
                <w:rFonts w:eastAsia="Times New Roman" w:cs="Calibri"/>
                <w:color w:val="000000"/>
                <w:highlight w:val="yellow"/>
              </w:rPr>
              <w:t>Doplní účastník</w:t>
            </w:r>
          </w:p>
        </w:tc>
      </w:tr>
      <w:tr w:rsidR="00F439DD" w:rsidRPr="00D134FE" w14:paraId="0DF86DC8" w14:textId="77777777" w:rsidTr="00DE4A43">
        <w:tblPrEx>
          <w:tblCellMar>
            <w:left w:w="70" w:type="dxa"/>
            <w:right w:w="70" w:type="dxa"/>
          </w:tblCellMar>
        </w:tblPrEx>
        <w:trPr>
          <w:trHeight w:val="20"/>
        </w:trPr>
        <w:tc>
          <w:tcPr>
            <w:tcW w:w="3612" w:type="dxa"/>
            <w:shd w:val="clear" w:color="auto" w:fill="auto"/>
            <w:hideMark/>
          </w:tcPr>
          <w:p w14:paraId="7BD0F474" w14:textId="77777777" w:rsidR="00F439DD" w:rsidRPr="00D134FE" w:rsidRDefault="00F439DD" w:rsidP="00F439DD">
            <w:pPr>
              <w:pStyle w:val="Bezmezer"/>
            </w:pPr>
            <w:r w:rsidRPr="00D134FE">
              <w:t>IEEE 802.3ad</w:t>
            </w:r>
          </w:p>
        </w:tc>
        <w:tc>
          <w:tcPr>
            <w:tcW w:w="3613" w:type="dxa"/>
            <w:shd w:val="clear" w:color="auto" w:fill="auto"/>
            <w:hideMark/>
          </w:tcPr>
          <w:p w14:paraId="1A3F0D3D" w14:textId="77777777" w:rsidR="00F439DD" w:rsidRPr="00D134FE" w:rsidRDefault="00F439DD" w:rsidP="00F439DD">
            <w:pPr>
              <w:pStyle w:val="Bezmezer"/>
            </w:pPr>
            <w:r w:rsidRPr="00D134FE">
              <w:t>ano</w:t>
            </w:r>
          </w:p>
        </w:tc>
        <w:tc>
          <w:tcPr>
            <w:tcW w:w="1842" w:type="dxa"/>
            <w:shd w:val="clear" w:color="auto" w:fill="auto"/>
          </w:tcPr>
          <w:p w14:paraId="7FEBA3D0" w14:textId="23323B5C" w:rsidR="00F439DD" w:rsidRPr="00D134FE" w:rsidRDefault="00F439DD" w:rsidP="00F439DD">
            <w:pPr>
              <w:pStyle w:val="Bezmezer"/>
            </w:pPr>
            <w:r w:rsidRPr="005551B0">
              <w:rPr>
                <w:rFonts w:eastAsia="Times New Roman" w:cs="Calibri"/>
                <w:color w:val="000000"/>
                <w:highlight w:val="yellow"/>
              </w:rPr>
              <w:t>Doplní účastník</w:t>
            </w:r>
          </w:p>
        </w:tc>
      </w:tr>
      <w:tr w:rsidR="00F439DD" w:rsidRPr="00D134FE" w14:paraId="674E185C" w14:textId="77777777" w:rsidTr="00DE4A43">
        <w:tblPrEx>
          <w:tblCellMar>
            <w:left w:w="70" w:type="dxa"/>
            <w:right w:w="70" w:type="dxa"/>
          </w:tblCellMar>
        </w:tblPrEx>
        <w:trPr>
          <w:trHeight w:val="20"/>
        </w:trPr>
        <w:tc>
          <w:tcPr>
            <w:tcW w:w="3612" w:type="dxa"/>
            <w:shd w:val="clear" w:color="auto" w:fill="auto"/>
            <w:hideMark/>
          </w:tcPr>
          <w:p w14:paraId="0E985804" w14:textId="77777777" w:rsidR="00F439DD" w:rsidRPr="00D134FE" w:rsidRDefault="00F439DD" w:rsidP="00F439DD">
            <w:pPr>
              <w:pStyle w:val="Bezmezer"/>
            </w:pPr>
            <w:r w:rsidRPr="00D134FE">
              <w:t>Podpora "jumbo rámců" min. 9000 bytes</w:t>
            </w:r>
          </w:p>
        </w:tc>
        <w:tc>
          <w:tcPr>
            <w:tcW w:w="3613" w:type="dxa"/>
            <w:shd w:val="clear" w:color="auto" w:fill="auto"/>
            <w:hideMark/>
          </w:tcPr>
          <w:p w14:paraId="05755A70" w14:textId="77777777" w:rsidR="00F439DD" w:rsidRPr="00D134FE" w:rsidRDefault="00F439DD" w:rsidP="00F439DD">
            <w:pPr>
              <w:pStyle w:val="Bezmezer"/>
            </w:pPr>
            <w:r w:rsidRPr="00D134FE">
              <w:t>ano</w:t>
            </w:r>
          </w:p>
        </w:tc>
        <w:tc>
          <w:tcPr>
            <w:tcW w:w="1842" w:type="dxa"/>
            <w:shd w:val="clear" w:color="auto" w:fill="auto"/>
          </w:tcPr>
          <w:p w14:paraId="021B2B05" w14:textId="591C0513" w:rsidR="00F439DD" w:rsidRPr="00D134FE" w:rsidRDefault="00F439DD" w:rsidP="00F439DD">
            <w:pPr>
              <w:pStyle w:val="Bezmezer"/>
            </w:pPr>
            <w:r w:rsidRPr="005551B0">
              <w:rPr>
                <w:rFonts w:eastAsia="Times New Roman" w:cs="Calibri"/>
                <w:color w:val="000000"/>
                <w:highlight w:val="yellow"/>
              </w:rPr>
              <w:t>Doplní účastník</w:t>
            </w:r>
          </w:p>
        </w:tc>
      </w:tr>
      <w:tr w:rsidR="00A936B1" w:rsidRPr="00D134FE" w14:paraId="2EA28C40" w14:textId="77777777" w:rsidTr="008E0A7F">
        <w:tblPrEx>
          <w:tblCellMar>
            <w:left w:w="70" w:type="dxa"/>
            <w:right w:w="70" w:type="dxa"/>
          </w:tblCellMar>
        </w:tblPrEx>
        <w:trPr>
          <w:trHeight w:val="20"/>
        </w:trPr>
        <w:tc>
          <w:tcPr>
            <w:tcW w:w="3612" w:type="dxa"/>
            <w:shd w:val="clear" w:color="000000" w:fill="F2F2F2"/>
            <w:hideMark/>
          </w:tcPr>
          <w:p w14:paraId="3A096E72" w14:textId="77777777" w:rsidR="00A936B1" w:rsidRPr="00D134FE" w:rsidRDefault="00A936B1" w:rsidP="00A936B1">
            <w:pPr>
              <w:pStyle w:val="Bezmezer"/>
            </w:pPr>
            <w:r w:rsidRPr="00D134FE">
              <w:t>Protokoly 2. vrstvy</w:t>
            </w:r>
          </w:p>
        </w:tc>
        <w:tc>
          <w:tcPr>
            <w:tcW w:w="3613" w:type="dxa"/>
            <w:shd w:val="clear" w:color="000000" w:fill="F2F2F2"/>
            <w:hideMark/>
          </w:tcPr>
          <w:p w14:paraId="16DEE0E9" w14:textId="77777777" w:rsidR="00A936B1" w:rsidRPr="00D134FE" w:rsidRDefault="00A936B1" w:rsidP="00A936B1">
            <w:pPr>
              <w:pStyle w:val="Bezmezer"/>
            </w:pPr>
            <w:r w:rsidRPr="00D134FE">
              <w:t> </w:t>
            </w:r>
          </w:p>
        </w:tc>
        <w:tc>
          <w:tcPr>
            <w:tcW w:w="1842" w:type="dxa"/>
            <w:shd w:val="clear" w:color="000000" w:fill="F2F2F2"/>
            <w:vAlign w:val="bottom"/>
          </w:tcPr>
          <w:p w14:paraId="7F6707C8" w14:textId="77777777" w:rsidR="00A936B1" w:rsidRPr="00D134FE" w:rsidRDefault="00A936B1" w:rsidP="008E0A7F">
            <w:pPr>
              <w:pStyle w:val="Bezmezer"/>
            </w:pPr>
          </w:p>
        </w:tc>
      </w:tr>
      <w:tr w:rsidR="00F439DD" w:rsidRPr="00D134FE" w14:paraId="093A02D7" w14:textId="77777777" w:rsidTr="00DE4A43">
        <w:tblPrEx>
          <w:tblCellMar>
            <w:left w:w="70" w:type="dxa"/>
            <w:right w:w="70" w:type="dxa"/>
          </w:tblCellMar>
        </w:tblPrEx>
        <w:trPr>
          <w:trHeight w:val="20"/>
        </w:trPr>
        <w:tc>
          <w:tcPr>
            <w:tcW w:w="3612" w:type="dxa"/>
            <w:shd w:val="clear" w:color="auto" w:fill="auto"/>
            <w:hideMark/>
          </w:tcPr>
          <w:p w14:paraId="2CEB5230" w14:textId="77777777" w:rsidR="00F439DD" w:rsidRPr="00D134FE" w:rsidRDefault="00F439DD" w:rsidP="00F439DD">
            <w:pPr>
              <w:pStyle w:val="Bezmezer"/>
            </w:pPr>
            <w:r w:rsidRPr="00D134FE">
              <w:t>IEEE 802.1D</w:t>
            </w:r>
          </w:p>
        </w:tc>
        <w:tc>
          <w:tcPr>
            <w:tcW w:w="3613" w:type="dxa"/>
            <w:shd w:val="clear" w:color="auto" w:fill="auto"/>
            <w:hideMark/>
          </w:tcPr>
          <w:p w14:paraId="5ABCB43B" w14:textId="77777777" w:rsidR="00F439DD" w:rsidRPr="00D134FE" w:rsidRDefault="00F439DD" w:rsidP="00F439DD">
            <w:pPr>
              <w:pStyle w:val="Bezmezer"/>
            </w:pPr>
            <w:r w:rsidRPr="00D134FE">
              <w:t>ano</w:t>
            </w:r>
          </w:p>
        </w:tc>
        <w:tc>
          <w:tcPr>
            <w:tcW w:w="1842" w:type="dxa"/>
            <w:shd w:val="clear" w:color="auto" w:fill="auto"/>
          </w:tcPr>
          <w:p w14:paraId="145B2F80" w14:textId="7F43B7DB"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50B18810" w14:textId="77777777" w:rsidTr="00DE4A43">
        <w:tblPrEx>
          <w:tblCellMar>
            <w:left w:w="70" w:type="dxa"/>
            <w:right w:w="70" w:type="dxa"/>
          </w:tblCellMar>
        </w:tblPrEx>
        <w:trPr>
          <w:trHeight w:val="20"/>
        </w:trPr>
        <w:tc>
          <w:tcPr>
            <w:tcW w:w="3612" w:type="dxa"/>
            <w:shd w:val="clear" w:color="auto" w:fill="auto"/>
            <w:hideMark/>
          </w:tcPr>
          <w:p w14:paraId="118BB492" w14:textId="77777777" w:rsidR="00F439DD" w:rsidRPr="00D134FE" w:rsidRDefault="00F439DD" w:rsidP="00F439DD">
            <w:pPr>
              <w:pStyle w:val="Bezmezer"/>
            </w:pPr>
            <w:r w:rsidRPr="00D134FE">
              <w:t>IEEE 802.1Q</w:t>
            </w:r>
          </w:p>
        </w:tc>
        <w:tc>
          <w:tcPr>
            <w:tcW w:w="3613" w:type="dxa"/>
            <w:shd w:val="clear" w:color="auto" w:fill="auto"/>
            <w:hideMark/>
          </w:tcPr>
          <w:p w14:paraId="379AFCF0" w14:textId="77777777" w:rsidR="00F439DD" w:rsidRPr="00D134FE" w:rsidRDefault="00F439DD" w:rsidP="00F439DD">
            <w:pPr>
              <w:pStyle w:val="Bezmezer"/>
            </w:pPr>
            <w:r w:rsidRPr="00D134FE">
              <w:t>ano</w:t>
            </w:r>
          </w:p>
        </w:tc>
        <w:tc>
          <w:tcPr>
            <w:tcW w:w="1842" w:type="dxa"/>
            <w:shd w:val="clear" w:color="auto" w:fill="auto"/>
          </w:tcPr>
          <w:p w14:paraId="4FE649FE" w14:textId="63F13B9A"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2E3CD640" w14:textId="77777777" w:rsidTr="00DE4A43">
        <w:tblPrEx>
          <w:tblCellMar>
            <w:left w:w="70" w:type="dxa"/>
            <w:right w:w="70" w:type="dxa"/>
          </w:tblCellMar>
        </w:tblPrEx>
        <w:trPr>
          <w:trHeight w:val="20"/>
        </w:trPr>
        <w:tc>
          <w:tcPr>
            <w:tcW w:w="3612" w:type="dxa"/>
            <w:shd w:val="clear" w:color="auto" w:fill="auto"/>
            <w:hideMark/>
          </w:tcPr>
          <w:p w14:paraId="45BDB224" w14:textId="77777777" w:rsidR="00F439DD" w:rsidRPr="00D134FE" w:rsidRDefault="00F439DD" w:rsidP="00F439DD">
            <w:pPr>
              <w:pStyle w:val="Bezmezer"/>
            </w:pPr>
            <w:r w:rsidRPr="00D134FE">
              <w:t>Minimální počet aktivních VLAN</w:t>
            </w:r>
          </w:p>
        </w:tc>
        <w:tc>
          <w:tcPr>
            <w:tcW w:w="3613" w:type="dxa"/>
            <w:shd w:val="clear" w:color="auto" w:fill="auto"/>
            <w:hideMark/>
          </w:tcPr>
          <w:p w14:paraId="1967F13D" w14:textId="77777777" w:rsidR="00F439DD" w:rsidRPr="00D134FE" w:rsidRDefault="00F439DD" w:rsidP="00F439DD">
            <w:pPr>
              <w:pStyle w:val="Bezmezer"/>
            </w:pPr>
            <w:r w:rsidRPr="00D134FE">
              <w:t>4000</w:t>
            </w:r>
          </w:p>
        </w:tc>
        <w:tc>
          <w:tcPr>
            <w:tcW w:w="1842" w:type="dxa"/>
            <w:shd w:val="clear" w:color="auto" w:fill="auto"/>
          </w:tcPr>
          <w:p w14:paraId="439E62B0" w14:textId="38886447"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3853C815" w14:textId="77777777" w:rsidTr="00DE4A43">
        <w:tblPrEx>
          <w:tblCellMar>
            <w:left w:w="70" w:type="dxa"/>
            <w:right w:w="70" w:type="dxa"/>
          </w:tblCellMar>
        </w:tblPrEx>
        <w:trPr>
          <w:trHeight w:val="20"/>
        </w:trPr>
        <w:tc>
          <w:tcPr>
            <w:tcW w:w="3612" w:type="dxa"/>
            <w:shd w:val="clear" w:color="auto" w:fill="auto"/>
            <w:hideMark/>
          </w:tcPr>
          <w:p w14:paraId="6EF426B2" w14:textId="77777777" w:rsidR="00F439DD" w:rsidRPr="00D134FE" w:rsidRDefault="00F439DD" w:rsidP="00F439DD">
            <w:pPr>
              <w:pStyle w:val="Bezmezer"/>
            </w:pPr>
            <w:r w:rsidRPr="00D134FE">
              <w:t>Tunelování 802.1Q v 802.1Q</w:t>
            </w:r>
          </w:p>
        </w:tc>
        <w:tc>
          <w:tcPr>
            <w:tcW w:w="3613" w:type="dxa"/>
            <w:shd w:val="clear" w:color="auto" w:fill="auto"/>
            <w:hideMark/>
          </w:tcPr>
          <w:p w14:paraId="277D6583" w14:textId="77777777" w:rsidR="00F439DD" w:rsidRPr="00D134FE" w:rsidRDefault="00F439DD" w:rsidP="00F439DD">
            <w:pPr>
              <w:pStyle w:val="Bezmezer"/>
            </w:pPr>
            <w:r w:rsidRPr="00D134FE">
              <w:t>ano</w:t>
            </w:r>
          </w:p>
        </w:tc>
        <w:tc>
          <w:tcPr>
            <w:tcW w:w="1842" w:type="dxa"/>
            <w:shd w:val="clear" w:color="auto" w:fill="auto"/>
          </w:tcPr>
          <w:p w14:paraId="10AC2D55" w14:textId="637BCFC2"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42F10D38" w14:textId="77777777" w:rsidTr="00DE4A43">
        <w:tblPrEx>
          <w:tblCellMar>
            <w:left w:w="70" w:type="dxa"/>
            <w:right w:w="70" w:type="dxa"/>
          </w:tblCellMar>
        </w:tblPrEx>
        <w:trPr>
          <w:trHeight w:val="20"/>
        </w:trPr>
        <w:tc>
          <w:tcPr>
            <w:tcW w:w="3612" w:type="dxa"/>
            <w:shd w:val="clear" w:color="auto" w:fill="auto"/>
            <w:hideMark/>
          </w:tcPr>
          <w:p w14:paraId="012F9BEF" w14:textId="77777777" w:rsidR="00F439DD" w:rsidRPr="00D134FE" w:rsidRDefault="00F439DD" w:rsidP="00F439DD">
            <w:pPr>
              <w:pStyle w:val="Bezmezer"/>
            </w:pPr>
            <w:r w:rsidRPr="00D134FE">
              <w:t>IEEE 802.1X - Port Based Network Access Control</w:t>
            </w:r>
          </w:p>
        </w:tc>
        <w:tc>
          <w:tcPr>
            <w:tcW w:w="3613" w:type="dxa"/>
            <w:shd w:val="clear" w:color="auto" w:fill="auto"/>
            <w:hideMark/>
          </w:tcPr>
          <w:p w14:paraId="1A7DCC2F" w14:textId="77777777" w:rsidR="00F439DD" w:rsidRPr="00D134FE" w:rsidRDefault="00F439DD" w:rsidP="00F439DD">
            <w:pPr>
              <w:pStyle w:val="Bezmezer"/>
            </w:pPr>
            <w:r w:rsidRPr="00D134FE">
              <w:t>ano</w:t>
            </w:r>
          </w:p>
        </w:tc>
        <w:tc>
          <w:tcPr>
            <w:tcW w:w="1842" w:type="dxa"/>
            <w:shd w:val="clear" w:color="auto" w:fill="auto"/>
          </w:tcPr>
          <w:p w14:paraId="670EEEEE" w14:textId="1FDE28C2"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2BE3E722" w14:textId="77777777" w:rsidTr="00DE4A43">
        <w:tblPrEx>
          <w:tblCellMar>
            <w:left w:w="70" w:type="dxa"/>
            <w:right w:w="70" w:type="dxa"/>
          </w:tblCellMar>
        </w:tblPrEx>
        <w:trPr>
          <w:trHeight w:val="20"/>
        </w:trPr>
        <w:tc>
          <w:tcPr>
            <w:tcW w:w="3612" w:type="dxa"/>
            <w:shd w:val="clear" w:color="auto" w:fill="auto"/>
            <w:hideMark/>
          </w:tcPr>
          <w:p w14:paraId="3494FCF4" w14:textId="77777777" w:rsidR="00F439DD" w:rsidRPr="00D134FE" w:rsidRDefault="00F439DD" w:rsidP="00F439DD">
            <w:pPr>
              <w:pStyle w:val="Bezmezer"/>
            </w:pPr>
            <w:r w:rsidRPr="00D134FE">
              <w:t>IEEE 802.1s - multiple spanning trees</w:t>
            </w:r>
          </w:p>
        </w:tc>
        <w:tc>
          <w:tcPr>
            <w:tcW w:w="3613" w:type="dxa"/>
            <w:shd w:val="clear" w:color="auto" w:fill="auto"/>
            <w:hideMark/>
          </w:tcPr>
          <w:p w14:paraId="52B8EDCA" w14:textId="77777777" w:rsidR="00F439DD" w:rsidRPr="00D134FE" w:rsidRDefault="00F439DD" w:rsidP="00F439DD">
            <w:pPr>
              <w:pStyle w:val="Bezmezer"/>
            </w:pPr>
            <w:r w:rsidRPr="00D134FE">
              <w:t>ano</w:t>
            </w:r>
          </w:p>
        </w:tc>
        <w:tc>
          <w:tcPr>
            <w:tcW w:w="1842" w:type="dxa"/>
            <w:shd w:val="clear" w:color="auto" w:fill="auto"/>
          </w:tcPr>
          <w:p w14:paraId="1B872D5C" w14:textId="28CE67CE"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54A6F857" w14:textId="77777777" w:rsidTr="00DE4A43">
        <w:tblPrEx>
          <w:tblCellMar>
            <w:left w:w="70" w:type="dxa"/>
            <w:right w:w="70" w:type="dxa"/>
          </w:tblCellMar>
        </w:tblPrEx>
        <w:trPr>
          <w:trHeight w:val="20"/>
        </w:trPr>
        <w:tc>
          <w:tcPr>
            <w:tcW w:w="3612" w:type="dxa"/>
            <w:shd w:val="clear" w:color="auto" w:fill="auto"/>
            <w:hideMark/>
          </w:tcPr>
          <w:p w14:paraId="6126CC7B" w14:textId="77777777" w:rsidR="00F439DD" w:rsidRPr="00D134FE" w:rsidRDefault="00F439DD" w:rsidP="00F439DD">
            <w:pPr>
              <w:pStyle w:val="Bezmezer"/>
            </w:pPr>
            <w:r w:rsidRPr="00D134FE">
              <w:t>IEEE 802.1w - Rapid Tree Spanning Protocol</w:t>
            </w:r>
          </w:p>
        </w:tc>
        <w:tc>
          <w:tcPr>
            <w:tcW w:w="3613" w:type="dxa"/>
            <w:shd w:val="clear" w:color="auto" w:fill="auto"/>
            <w:hideMark/>
          </w:tcPr>
          <w:p w14:paraId="287F6F50" w14:textId="77777777" w:rsidR="00F439DD" w:rsidRPr="00D134FE" w:rsidRDefault="00F439DD" w:rsidP="00F439DD">
            <w:pPr>
              <w:pStyle w:val="Bezmezer"/>
            </w:pPr>
            <w:r w:rsidRPr="00D134FE">
              <w:t>ano</w:t>
            </w:r>
          </w:p>
        </w:tc>
        <w:tc>
          <w:tcPr>
            <w:tcW w:w="1842" w:type="dxa"/>
            <w:shd w:val="clear" w:color="auto" w:fill="auto"/>
          </w:tcPr>
          <w:p w14:paraId="3BDE27BB" w14:textId="11710EB3"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5F3ACF92" w14:textId="77777777" w:rsidTr="00DE4A43">
        <w:tblPrEx>
          <w:tblCellMar>
            <w:left w:w="70" w:type="dxa"/>
            <w:right w:w="70" w:type="dxa"/>
          </w:tblCellMar>
        </w:tblPrEx>
        <w:trPr>
          <w:trHeight w:val="20"/>
        </w:trPr>
        <w:tc>
          <w:tcPr>
            <w:tcW w:w="3612" w:type="dxa"/>
            <w:shd w:val="clear" w:color="auto" w:fill="auto"/>
            <w:hideMark/>
          </w:tcPr>
          <w:p w14:paraId="2491FF6B" w14:textId="77777777" w:rsidR="00F439DD" w:rsidRPr="00D134FE" w:rsidRDefault="00F439DD" w:rsidP="00F439DD">
            <w:pPr>
              <w:pStyle w:val="Bezmezer"/>
            </w:pPr>
            <w:r w:rsidRPr="00D134FE">
              <w:t>IEEE 802.1p - Minimální počet vnitřních front</w:t>
            </w:r>
          </w:p>
        </w:tc>
        <w:tc>
          <w:tcPr>
            <w:tcW w:w="3613" w:type="dxa"/>
            <w:shd w:val="clear" w:color="auto" w:fill="auto"/>
            <w:hideMark/>
          </w:tcPr>
          <w:p w14:paraId="10006F3C" w14:textId="77777777" w:rsidR="00F439DD" w:rsidRPr="00D134FE" w:rsidRDefault="00F439DD" w:rsidP="00F439DD">
            <w:pPr>
              <w:pStyle w:val="Bezmezer"/>
            </w:pPr>
            <w:r w:rsidRPr="00D134FE">
              <w:t>8</w:t>
            </w:r>
          </w:p>
        </w:tc>
        <w:tc>
          <w:tcPr>
            <w:tcW w:w="1842" w:type="dxa"/>
            <w:shd w:val="clear" w:color="auto" w:fill="auto"/>
          </w:tcPr>
          <w:p w14:paraId="7BB80F95" w14:textId="394D99BB"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6F0D18E2" w14:textId="77777777" w:rsidTr="00DE4A43">
        <w:tblPrEx>
          <w:tblCellMar>
            <w:left w:w="70" w:type="dxa"/>
            <w:right w:w="70" w:type="dxa"/>
          </w:tblCellMar>
        </w:tblPrEx>
        <w:trPr>
          <w:trHeight w:val="20"/>
        </w:trPr>
        <w:tc>
          <w:tcPr>
            <w:tcW w:w="3612" w:type="dxa"/>
            <w:shd w:val="clear" w:color="auto" w:fill="auto"/>
            <w:hideMark/>
          </w:tcPr>
          <w:p w14:paraId="6E3A0B66" w14:textId="77777777" w:rsidR="00F439DD" w:rsidRPr="00D134FE" w:rsidRDefault="00F439DD" w:rsidP="00F439DD">
            <w:pPr>
              <w:pStyle w:val="Bezmezer"/>
            </w:pPr>
            <w:r w:rsidRPr="00D134FE">
              <w:t>Per VLAN rapid spanning tree (PVRST+) nebo ekvivalentní</w:t>
            </w:r>
          </w:p>
        </w:tc>
        <w:tc>
          <w:tcPr>
            <w:tcW w:w="3613" w:type="dxa"/>
            <w:shd w:val="clear" w:color="auto" w:fill="auto"/>
            <w:hideMark/>
          </w:tcPr>
          <w:p w14:paraId="43D42F75" w14:textId="77777777" w:rsidR="00F439DD" w:rsidRPr="00D134FE" w:rsidRDefault="00F439DD" w:rsidP="00F439DD">
            <w:pPr>
              <w:pStyle w:val="Bezmezer"/>
            </w:pPr>
            <w:r w:rsidRPr="00D134FE">
              <w:t>ano</w:t>
            </w:r>
          </w:p>
        </w:tc>
        <w:tc>
          <w:tcPr>
            <w:tcW w:w="1842" w:type="dxa"/>
            <w:shd w:val="clear" w:color="auto" w:fill="auto"/>
          </w:tcPr>
          <w:p w14:paraId="3E2D6875" w14:textId="710F7751"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32FFAD75" w14:textId="77777777" w:rsidTr="00DE4A43">
        <w:tblPrEx>
          <w:tblCellMar>
            <w:left w:w="70" w:type="dxa"/>
            <w:right w:w="70" w:type="dxa"/>
          </w:tblCellMar>
        </w:tblPrEx>
        <w:trPr>
          <w:trHeight w:val="20"/>
        </w:trPr>
        <w:tc>
          <w:tcPr>
            <w:tcW w:w="3612" w:type="dxa"/>
            <w:shd w:val="clear" w:color="auto" w:fill="auto"/>
            <w:hideMark/>
          </w:tcPr>
          <w:p w14:paraId="648081C6" w14:textId="77777777" w:rsidR="00F439DD" w:rsidRPr="00D134FE" w:rsidRDefault="00F439DD" w:rsidP="00F439DD">
            <w:pPr>
              <w:pStyle w:val="Bezmezer"/>
            </w:pPr>
            <w:r w:rsidRPr="00D134FE">
              <w:t>Detekce protilehlého zařízení (např. CDP, LLDP)</w:t>
            </w:r>
          </w:p>
        </w:tc>
        <w:tc>
          <w:tcPr>
            <w:tcW w:w="3613" w:type="dxa"/>
            <w:shd w:val="clear" w:color="auto" w:fill="auto"/>
            <w:hideMark/>
          </w:tcPr>
          <w:p w14:paraId="30FF6385" w14:textId="77777777" w:rsidR="00F439DD" w:rsidRPr="00D134FE" w:rsidRDefault="00F439DD" w:rsidP="00F439DD">
            <w:pPr>
              <w:pStyle w:val="Bezmezer"/>
            </w:pPr>
            <w:r w:rsidRPr="00D134FE">
              <w:t>ano</w:t>
            </w:r>
          </w:p>
        </w:tc>
        <w:tc>
          <w:tcPr>
            <w:tcW w:w="1842" w:type="dxa"/>
            <w:shd w:val="clear" w:color="auto" w:fill="auto"/>
          </w:tcPr>
          <w:p w14:paraId="5099AFF2" w14:textId="79615D34"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102C3F08" w14:textId="77777777" w:rsidTr="00DE4A43">
        <w:tblPrEx>
          <w:tblCellMar>
            <w:left w:w="70" w:type="dxa"/>
            <w:right w:w="70" w:type="dxa"/>
          </w:tblCellMar>
        </w:tblPrEx>
        <w:trPr>
          <w:trHeight w:val="20"/>
        </w:trPr>
        <w:tc>
          <w:tcPr>
            <w:tcW w:w="3612" w:type="dxa"/>
            <w:shd w:val="clear" w:color="auto" w:fill="auto"/>
            <w:hideMark/>
          </w:tcPr>
          <w:p w14:paraId="15AE337A" w14:textId="77777777" w:rsidR="00F439DD" w:rsidRPr="00D134FE" w:rsidRDefault="00F439DD" w:rsidP="00F439DD">
            <w:pPr>
              <w:pStyle w:val="Bezmezer"/>
            </w:pPr>
            <w:r w:rsidRPr="00D134FE">
              <w:t>Detekce parametrů protilehlého zařízení (např. LLDP-MED)</w:t>
            </w:r>
          </w:p>
        </w:tc>
        <w:tc>
          <w:tcPr>
            <w:tcW w:w="3613" w:type="dxa"/>
            <w:shd w:val="clear" w:color="auto" w:fill="auto"/>
            <w:hideMark/>
          </w:tcPr>
          <w:p w14:paraId="56F99E38" w14:textId="77777777" w:rsidR="00F439DD" w:rsidRPr="00D134FE" w:rsidRDefault="00F439DD" w:rsidP="00F439DD">
            <w:pPr>
              <w:pStyle w:val="Bezmezer"/>
            </w:pPr>
            <w:r w:rsidRPr="00D134FE">
              <w:t>ano</w:t>
            </w:r>
          </w:p>
        </w:tc>
        <w:tc>
          <w:tcPr>
            <w:tcW w:w="1842" w:type="dxa"/>
            <w:shd w:val="clear" w:color="auto" w:fill="auto"/>
          </w:tcPr>
          <w:p w14:paraId="4137AE73" w14:textId="27417A9F"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601D46B2" w14:textId="77777777" w:rsidTr="00DE4A43">
        <w:tblPrEx>
          <w:tblCellMar>
            <w:left w:w="70" w:type="dxa"/>
            <w:right w:w="70" w:type="dxa"/>
          </w:tblCellMar>
        </w:tblPrEx>
        <w:trPr>
          <w:trHeight w:val="20"/>
        </w:trPr>
        <w:tc>
          <w:tcPr>
            <w:tcW w:w="3612" w:type="dxa"/>
            <w:shd w:val="clear" w:color="auto" w:fill="auto"/>
            <w:hideMark/>
          </w:tcPr>
          <w:p w14:paraId="0C7AD3CD" w14:textId="4225EC79" w:rsidR="00F439DD" w:rsidRPr="00D134FE" w:rsidRDefault="00F439DD" w:rsidP="00F439DD">
            <w:pPr>
              <w:pStyle w:val="Bezmezer"/>
            </w:pPr>
            <w:r w:rsidRPr="00D134FE">
              <w:t>Protokol pro definici šířených VLAN (např. VTP nebo GVRP)</w:t>
            </w:r>
          </w:p>
        </w:tc>
        <w:tc>
          <w:tcPr>
            <w:tcW w:w="3613" w:type="dxa"/>
            <w:shd w:val="clear" w:color="auto" w:fill="auto"/>
            <w:hideMark/>
          </w:tcPr>
          <w:p w14:paraId="5F1C144C" w14:textId="77777777" w:rsidR="00F439DD" w:rsidRPr="00D134FE" w:rsidRDefault="00F439DD" w:rsidP="00F439DD">
            <w:pPr>
              <w:pStyle w:val="Bezmezer"/>
            </w:pPr>
            <w:r w:rsidRPr="00D134FE">
              <w:t>ano</w:t>
            </w:r>
          </w:p>
        </w:tc>
        <w:tc>
          <w:tcPr>
            <w:tcW w:w="1842" w:type="dxa"/>
            <w:shd w:val="clear" w:color="auto" w:fill="auto"/>
          </w:tcPr>
          <w:p w14:paraId="5343839F" w14:textId="1609DA70"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68AAD4C1" w14:textId="77777777" w:rsidTr="00DE4A43">
        <w:tblPrEx>
          <w:tblCellMar>
            <w:left w:w="70" w:type="dxa"/>
            <w:right w:w="70" w:type="dxa"/>
          </w:tblCellMar>
        </w:tblPrEx>
        <w:trPr>
          <w:trHeight w:val="20"/>
        </w:trPr>
        <w:tc>
          <w:tcPr>
            <w:tcW w:w="3612" w:type="dxa"/>
            <w:shd w:val="clear" w:color="auto" w:fill="auto"/>
            <w:hideMark/>
          </w:tcPr>
          <w:p w14:paraId="5E2E15FF" w14:textId="77777777" w:rsidR="00F439DD" w:rsidRPr="00D134FE" w:rsidRDefault="00F439DD" w:rsidP="00F439DD">
            <w:pPr>
              <w:pStyle w:val="Bezmezer"/>
            </w:pPr>
            <w:r w:rsidRPr="00D134FE">
              <w:t>Detekce jednosměrnosti optické linky (např. UDLD)</w:t>
            </w:r>
          </w:p>
        </w:tc>
        <w:tc>
          <w:tcPr>
            <w:tcW w:w="3613" w:type="dxa"/>
            <w:shd w:val="clear" w:color="auto" w:fill="auto"/>
            <w:hideMark/>
          </w:tcPr>
          <w:p w14:paraId="290EB0BA" w14:textId="77777777" w:rsidR="00F439DD" w:rsidRPr="00D134FE" w:rsidRDefault="00F439DD" w:rsidP="00F439DD">
            <w:pPr>
              <w:pStyle w:val="Bezmezer"/>
            </w:pPr>
            <w:r w:rsidRPr="00D134FE">
              <w:t>ano</w:t>
            </w:r>
          </w:p>
        </w:tc>
        <w:tc>
          <w:tcPr>
            <w:tcW w:w="1842" w:type="dxa"/>
            <w:shd w:val="clear" w:color="auto" w:fill="auto"/>
          </w:tcPr>
          <w:p w14:paraId="339EA849" w14:textId="130DC8C4" w:rsidR="00F439DD" w:rsidRPr="00D134FE" w:rsidRDefault="00F439DD" w:rsidP="00F439DD">
            <w:pPr>
              <w:pStyle w:val="Bezmezer"/>
            </w:pPr>
            <w:r w:rsidRPr="00BE4EE3">
              <w:rPr>
                <w:rFonts w:eastAsia="Times New Roman" w:cs="Calibri"/>
                <w:color w:val="000000"/>
                <w:highlight w:val="yellow"/>
              </w:rPr>
              <w:t>Doplní účastník</w:t>
            </w:r>
          </w:p>
        </w:tc>
      </w:tr>
      <w:tr w:rsidR="00F439DD" w:rsidRPr="00D134FE" w14:paraId="3C0ADB7C" w14:textId="77777777" w:rsidTr="00DE4A43">
        <w:tblPrEx>
          <w:tblCellMar>
            <w:left w:w="70" w:type="dxa"/>
            <w:right w:w="70" w:type="dxa"/>
          </w:tblCellMar>
        </w:tblPrEx>
        <w:trPr>
          <w:trHeight w:val="20"/>
        </w:trPr>
        <w:tc>
          <w:tcPr>
            <w:tcW w:w="3612" w:type="dxa"/>
            <w:shd w:val="clear" w:color="auto" w:fill="auto"/>
            <w:hideMark/>
          </w:tcPr>
          <w:p w14:paraId="7CB0E0F4" w14:textId="77777777" w:rsidR="00F439DD" w:rsidRPr="00D134FE" w:rsidRDefault="00F439DD" w:rsidP="00F439DD">
            <w:pPr>
              <w:pStyle w:val="Bezmezer"/>
            </w:pPr>
            <w:r w:rsidRPr="00D134FE">
              <w:t>STP root guard</w:t>
            </w:r>
          </w:p>
        </w:tc>
        <w:tc>
          <w:tcPr>
            <w:tcW w:w="3613" w:type="dxa"/>
            <w:shd w:val="clear" w:color="auto" w:fill="auto"/>
            <w:hideMark/>
          </w:tcPr>
          <w:p w14:paraId="28B2DF9C" w14:textId="77777777" w:rsidR="00F439DD" w:rsidRPr="00D134FE" w:rsidRDefault="00F439DD" w:rsidP="00F439DD">
            <w:pPr>
              <w:pStyle w:val="Bezmezer"/>
            </w:pPr>
            <w:r w:rsidRPr="00D134FE">
              <w:t>ano</w:t>
            </w:r>
          </w:p>
        </w:tc>
        <w:tc>
          <w:tcPr>
            <w:tcW w:w="1842" w:type="dxa"/>
            <w:shd w:val="clear" w:color="auto" w:fill="auto"/>
          </w:tcPr>
          <w:p w14:paraId="71393DF5" w14:textId="5B992415" w:rsidR="00F439DD" w:rsidRPr="00D134FE" w:rsidRDefault="00F439DD" w:rsidP="00F439DD">
            <w:pPr>
              <w:pStyle w:val="Bezmezer"/>
            </w:pPr>
            <w:r w:rsidRPr="00F22ADC">
              <w:rPr>
                <w:rFonts w:eastAsia="Times New Roman" w:cs="Calibri"/>
                <w:color w:val="000000"/>
                <w:highlight w:val="yellow"/>
              </w:rPr>
              <w:t>Doplní účastník</w:t>
            </w:r>
          </w:p>
        </w:tc>
      </w:tr>
      <w:tr w:rsidR="00F439DD" w:rsidRPr="00D134FE" w14:paraId="7CF5ACB8" w14:textId="77777777" w:rsidTr="00DE4A43">
        <w:tblPrEx>
          <w:tblCellMar>
            <w:left w:w="70" w:type="dxa"/>
            <w:right w:w="70" w:type="dxa"/>
          </w:tblCellMar>
        </w:tblPrEx>
        <w:trPr>
          <w:trHeight w:val="20"/>
        </w:trPr>
        <w:tc>
          <w:tcPr>
            <w:tcW w:w="3612" w:type="dxa"/>
            <w:shd w:val="clear" w:color="auto" w:fill="auto"/>
            <w:hideMark/>
          </w:tcPr>
          <w:p w14:paraId="07930B14" w14:textId="77777777" w:rsidR="00F439DD" w:rsidRPr="00D134FE" w:rsidRDefault="00F439DD" w:rsidP="00F439DD">
            <w:pPr>
              <w:pStyle w:val="Bezmezer"/>
            </w:pPr>
            <w:r w:rsidRPr="00D134FE">
              <w:t>STP loop guard</w:t>
            </w:r>
          </w:p>
        </w:tc>
        <w:tc>
          <w:tcPr>
            <w:tcW w:w="3613" w:type="dxa"/>
            <w:shd w:val="clear" w:color="auto" w:fill="auto"/>
            <w:hideMark/>
          </w:tcPr>
          <w:p w14:paraId="2F1CA860" w14:textId="77777777" w:rsidR="00F439DD" w:rsidRPr="00D134FE" w:rsidRDefault="00F439DD" w:rsidP="00F439DD">
            <w:pPr>
              <w:pStyle w:val="Bezmezer"/>
            </w:pPr>
            <w:r w:rsidRPr="00D134FE">
              <w:t>ano</w:t>
            </w:r>
          </w:p>
        </w:tc>
        <w:tc>
          <w:tcPr>
            <w:tcW w:w="1842" w:type="dxa"/>
            <w:shd w:val="clear" w:color="auto" w:fill="auto"/>
          </w:tcPr>
          <w:p w14:paraId="797447DC" w14:textId="1D0A16B1" w:rsidR="00F439DD" w:rsidRPr="00D134FE" w:rsidRDefault="00F439DD" w:rsidP="00F439DD">
            <w:pPr>
              <w:pStyle w:val="Bezmezer"/>
            </w:pPr>
            <w:r w:rsidRPr="00F22ADC">
              <w:rPr>
                <w:rFonts w:eastAsia="Times New Roman" w:cs="Calibri"/>
                <w:color w:val="000000"/>
                <w:highlight w:val="yellow"/>
              </w:rPr>
              <w:t>Doplní účastník</w:t>
            </w:r>
          </w:p>
        </w:tc>
      </w:tr>
      <w:tr w:rsidR="00F439DD" w:rsidRPr="00D134FE" w14:paraId="2AE83A42" w14:textId="77777777" w:rsidTr="00DE4A43">
        <w:tblPrEx>
          <w:tblCellMar>
            <w:left w:w="70" w:type="dxa"/>
            <w:right w:w="70" w:type="dxa"/>
          </w:tblCellMar>
        </w:tblPrEx>
        <w:trPr>
          <w:trHeight w:val="20"/>
        </w:trPr>
        <w:tc>
          <w:tcPr>
            <w:tcW w:w="3612" w:type="dxa"/>
            <w:shd w:val="clear" w:color="auto" w:fill="auto"/>
            <w:hideMark/>
          </w:tcPr>
          <w:p w14:paraId="77EFFAF6" w14:textId="77777777" w:rsidR="00F439DD" w:rsidRPr="00D134FE" w:rsidRDefault="00F439DD" w:rsidP="00F439DD">
            <w:pPr>
              <w:pStyle w:val="Bezmezer"/>
            </w:pPr>
            <w:r w:rsidRPr="00D134FE">
              <w:lastRenderedPageBreak/>
              <w:t>Možnost autorecovery po chybovém stavu (UDLD, root guard, loop guard)</w:t>
            </w:r>
          </w:p>
        </w:tc>
        <w:tc>
          <w:tcPr>
            <w:tcW w:w="3613" w:type="dxa"/>
            <w:shd w:val="clear" w:color="auto" w:fill="auto"/>
            <w:hideMark/>
          </w:tcPr>
          <w:p w14:paraId="4C7BB3C4" w14:textId="77777777" w:rsidR="00F439DD" w:rsidRPr="00D134FE" w:rsidRDefault="00F439DD" w:rsidP="00F439DD">
            <w:pPr>
              <w:pStyle w:val="Bezmezer"/>
            </w:pPr>
            <w:r w:rsidRPr="00D134FE">
              <w:t>ano</w:t>
            </w:r>
          </w:p>
        </w:tc>
        <w:tc>
          <w:tcPr>
            <w:tcW w:w="1842" w:type="dxa"/>
            <w:shd w:val="clear" w:color="auto" w:fill="auto"/>
          </w:tcPr>
          <w:p w14:paraId="40AC3E8B" w14:textId="27154EB5" w:rsidR="00F439DD" w:rsidRPr="00D134FE" w:rsidRDefault="00F439DD" w:rsidP="00F439DD">
            <w:pPr>
              <w:pStyle w:val="Bezmezer"/>
            </w:pPr>
            <w:r w:rsidRPr="00F22ADC">
              <w:rPr>
                <w:rFonts w:eastAsia="Times New Roman" w:cs="Calibri"/>
                <w:color w:val="000000"/>
                <w:highlight w:val="yellow"/>
              </w:rPr>
              <w:t>Doplní účastník</w:t>
            </w:r>
          </w:p>
        </w:tc>
      </w:tr>
      <w:tr w:rsidR="00F439DD" w:rsidRPr="00D134FE" w14:paraId="6658190F" w14:textId="77777777" w:rsidTr="00DE4A43">
        <w:tblPrEx>
          <w:tblCellMar>
            <w:left w:w="70" w:type="dxa"/>
            <w:right w:w="70" w:type="dxa"/>
          </w:tblCellMar>
        </w:tblPrEx>
        <w:trPr>
          <w:trHeight w:val="20"/>
        </w:trPr>
        <w:tc>
          <w:tcPr>
            <w:tcW w:w="3612" w:type="dxa"/>
            <w:shd w:val="clear" w:color="auto" w:fill="auto"/>
            <w:hideMark/>
          </w:tcPr>
          <w:p w14:paraId="2A0FAEB3" w14:textId="77777777" w:rsidR="00F439DD" w:rsidRPr="00D134FE" w:rsidRDefault="00F439DD" w:rsidP="00F439DD">
            <w:pPr>
              <w:pStyle w:val="Bezmezer"/>
            </w:pPr>
            <w:r w:rsidRPr="00D134FE">
              <w:t>Multicast/broadcast storm control - hardwarové omezení poměru unicast/multicast rámců na portu v procentech</w:t>
            </w:r>
          </w:p>
        </w:tc>
        <w:tc>
          <w:tcPr>
            <w:tcW w:w="3613" w:type="dxa"/>
            <w:shd w:val="clear" w:color="auto" w:fill="auto"/>
            <w:hideMark/>
          </w:tcPr>
          <w:p w14:paraId="36ADCFC3" w14:textId="77777777" w:rsidR="00F439DD" w:rsidRPr="00D134FE" w:rsidRDefault="00F439DD" w:rsidP="00F439DD">
            <w:pPr>
              <w:pStyle w:val="Bezmezer"/>
            </w:pPr>
            <w:r w:rsidRPr="00D134FE">
              <w:t>ano</w:t>
            </w:r>
          </w:p>
        </w:tc>
        <w:tc>
          <w:tcPr>
            <w:tcW w:w="1842" w:type="dxa"/>
            <w:shd w:val="clear" w:color="auto" w:fill="auto"/>
          </w:tcPr>
          <w:p w14:paraId="4508314C" w14:textId="77793763" w:rsidR="00F439DD" w:rsidRPr="00D134FE" w:rsidRDefault="00F439DD" w:rsidP="00F439DD">
            <w:pPr>
              <w:pStyle w:val="Bezmezer"/>
            </w:pPr>
            <w:r w:rsidRPr="00F22ADC">
              <w:rPr>
                <w:rFonts w:eastAsia="Times New Roman" w:cs="Calibri"/>
                <w:color w:val="000000"/>
                <w:highlight w:val="yellow"/>
              </w:rPr>
              <w:t>Doplní účastník</w:t>
            </w:r>
          </w:p>
        </w:tc>
      </w:tr>
      <w:tr w:rsidR="00A936B1" w:rsidRPr="00D134FE" w14:paraId="76CD2889" w14:textId="77777777" w:rsidTr="008E0A7F">
        <w:tblPrEx>
          <w:tblCellMar>
            <w:left w:w="70" w:type="dxa"/>
            <w:right w:w="70" w:type="dxa"/>
          </w:tblCellMar>
        </w:tblPrEx>
        <w:trPr>
          <w:trHeight w:val="20"/>
        </w:trPr>
        <w:tc>
          <w:tcPr>
            <w:tcW w:w="3612" w:type="dxa"/>
            <w:shd w:val="clear" w:color="000000" w:fill="F2F2F2"/>
            <w:hideMark/>
          </w:tcPr>
          <w:p w14:paraId="5CC6363B" w14:textId="77777777" w:rsidR="00A936B1" w:rsidRPr="00D134FE" w:rsidRDefault="00A936B1" w:rsidP="00A936B1">
            <w:pPr>
              <w:pStyle w:val="Bezmezer"/>
            </w:pPr>
            <w:r w:rsidRPr="00D134FE">
              <w:t>Protokol IP</w:t>
            </w:r>
          </w:p>
        </w:tc>
        <w:tc>
          <w:tcPr>
            <w:tcW w:w="3613" w:type="dxa"/>
            <w:shd w:val="clear" w:color="000000" w:fill="F2F2F2"/>
            <w:hideMark/>
          </w:tcPr>
          <w:p w14:paraId="3B1B50D9" w14:textId="77777777" w:rsidR="00A936B1" w:rsidRPr="00D134FE" w:rsidRDefault="00A936B1" w:rsidP="00A936B1">
            <w:pPr>
              <w:pStyle w:val="Bezmezer"/>
            </w:pPr>
            <w:r w:rsidRPr="00D134FE">
              <w:t> </w:t>
            </w:r>
          </w:p>
        </w:tc>
        <w:tc>
          <w:tcPr>
            <w:tcW w:w="1842" w:type="dxa"/>
            <w:shd w:val="clear" w:color="000000" w:fill="F2F2F2"/>
            <w:vAlign w:val="bottom"/>
          </w:tcPr>
          <w:p w14:paraId="21F95F63" w14:textId="77777777" w:rsidR="00A936B1" w:rsidRPr="00D134FE" w:rsidRDefault="00A936B1" w:rsidP="008E0A7F">
            <w:pPr>
              <w:pStyle w:val="Bezmezer"/>
            </w:pPr>
          </w:p>
        </w:tc>
      </w:tr>
      <w:tr w:rsidR="00F439DD" w:rsidRPr="00D134FE" w14:paraId="203ED338" w14:textId="77777777" w:rsidTr="00DE4A43">
        <w:tblPrEx>
          <w:tblCellMar>
            <w:left w:w="70" w:type="dxa"/>
            <w:right w:w="70" w:type="dxa"/>
          </w:tblCellMar>
        </w:tblPrEx>
        <w:trPr>
          <w:trHeight w:val="20"/>
        </w:trPr>
        <w:tc>
          <w:tcPr>
            <w:tcW w:w="3612" w:type="dxa"/>
            <w:shd w:val="clear" w:color="auto" w:fill="auto"/>
            <w:hideMark/>
          </w:tcPr>
          <w:p w14:paraId="37990C3A" w14:textId="77777777" w:rsidR="00F439DD" w:rsidRPr="00D134FE" w:rsidRDefault="00F439DD" w:rsidP="00F439DD">
            <w:pPr>
              <w:pStyle w:val="Bezmezer"/>
            </w:pPr>
            <w:r w:rsidRPr="00D134FE">
              <w:t>IP alias (více IP sítí na jednom rozhraní)</w:t>
            </w:r>
          </w:p>
        </w:tc>
        <w:tc>
          <w:tcPr>
            <w:tcW w:w="3613" w:type="dxa"/>
            <w:shd w:val="clear" w:color="auto" w:fill="auto"/>
            <w:hideMark/>
          </w:tcPr>
          <w:p w14:paraId="0576DBAD" w14:textId="77777777" w:rsidR="00F439DD" w:rsidRPr="00D134FE" w:rsidRDefault="00F439DD" w:rsidP="00F439DD">
            <w:pPr>
              <w:pStyle w:val="Bezmezer"/>
            </w:pPr>
            <w:r w:rsidRPr="00D134FE">
              <w:t>ano</w:t>
            </w:r>
          </w:p>
        </w:tc>
        <w:tc>
          <w:tcPr>
            <w:tcW w:w="1842" w:type="dxa"/>
            <w:shd w:val="clear" w:color="auto" w:fill="auto"/>
          </w:tcPr>
          <w:p w14:paraId="3BD61DB7" w14:textId="592D095E"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54F14DD4" w14:textId="77777777" w:rsidTr="00DE4A43">
        <w:tblPrEx>
          <w:tblCellMar>
            <w:left w:w="70" w:type="dxa"/>
            <w:right w:w="70" w:type="dxa"/>
          </w:tblCellMar>
        </w:tblPrEx>
        <w:trPr>
          <w:trHeight w:val="20"/>
        </w:trPr>
        <w:tc>
          <w:tcPr>
            <w:tcW w:w="3612" w:type="dxa"/>
            <w:shd w:val="clear" w:color="auto" w:fill="auto"/>
            <w:hideMark/>
          </w:tcPr>
          <w:p w14:paraId="2539C7BD" w14:textId="77777777" w:rsidR="00F439DD" w:rsidRPr="00D134FE" w:rsidRDefault="00F439DD" w:rsidP="00F439DD">
            <w:pPr>
              <w:pStyle w:val="Bezmezer"/>
            </w:pPr>
            <w:r w:rsidRPr="00D134FE">
              <w:t>QoS</w:t>
            </w:r>
          </w:p>
        </w:tc>
        <w:tc>
          <w:tcPr>
            <w:tcW w:w="3613" w:type="dxa"/>
            <w:shd w:val="clear" w:color="auto" w:fill="auto"/>
            <w:hideMark/>
          </w:tcPr>
          <w:p w14:paraId="34B06092" w14:textId="77777777" w:rsidR="00F439DD" w:rsidRPr="00D134FE" w:rsidRDefault="00F439DD" w:rsidP="00F439DD">
            <w:pPr>
              <w:pStyle w:val="Bezmezer"/>
            </w:pPr>
            <w:r w:rsidRPr="00D134FE">
              <w:t>ano</w:t>
            </w:r>
          </w:p>
        </w:tc>
        <w:tc>
          <w:tcPr>
            <w:tcW w:w="1842" w:type="dxa"/>
            <w:shd w:val="clear" w:color="auto" w:fill="auto"/>
          </w:tcPr>
          <w:p w14:paraId="6D75A2BE" w14:textId="2FCD51FC"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2C2554B0" w14:textId="77777777" w:rsidTr="00DE4A43">
        <w:tblPrEx>
          <w:tblCellMar>
            <w:left w:w="70" w:type="dxa"/>
            <w:right w:w="70" w:type="dxa"/>
          </w:tblCellMar>
        </w:tblPrEx>
        <w:trPr>
          <w:trHeight w:val="20"/>
        </w:trPr>
        <w:tc>
          <w:tcPr>
            <w:tcW w:w="3612" w:type="dxa"/>
            <w:shd w:val="clear" w:color="auto" w:fill="auto"/>
            <w:vAlign w:val="center"/>
            <w:hideMark/>
          </w:tcPr>
          <w:p w14:paraId="4843B321" w14:textId="77777777" w:rsidR="00F439DD" w:rsidRPr="00D134FE" w:rsidRDefault="00F439DD" w:rsidP="00F439DD">
            <w:pPr>
              <w:pStyle w:val="Bezmezer"/>
            </w:pPr>
            <w:r w:rsidRPr="00D134FE">
              <w:t>QoS i na stohovacím propoji</w:t>
            </w:r>
          </w:p>
        </w:tc>
        <w:tc>
          <w:tcPr>
            <w:tcW w:w="3613" w:type="dxa"/>
            <w:shd w:val="clear" w:color="auto" w:fill="auto"/>
            <w:vAlign w:val="bottom"/>
            <w:hideMark/>
          </w:tcPr>
          <w:p w14:paraId="683BCF27" w14:textId="77777777" w:rsidR="00F439DD" w:rsidRPr="00D134FE" w:rsidRDefault="00F439DD" w:rsidP="00F439DD">
            <w:pPr>
              <w:pStyle w:val="Bezmezer"/>
            </w:pPr>
            <w:r w:rsidRPr="00D134FE">
              <w:t>ano</w:t>
            </w:r>
          </w:p>
        </w:tc>
        <w:tc>
          <w:tcPr>
            <w:tcW w:w="1842" w:type="dxa"/>
            <w:shd w:val="clear" w:color="auto" w:fill="auto"/>
          </w:tcPr>
          <w:p w14:paraId="59870706" w14:textId="72CF0D88"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5E221761" w14:textId="77777777" w:rsidTr="00DE4A43">
        <w:tblPrEx>
          <w:tblCellMar>
            <w:left w:w="70" w:type="dxa"/>
            <w:right w:w="70" w:type="dxa"/>
          </w:tblCellMar>
        </w:tblPrEx>
        <w:trPr>
          <w:trHeight w:val="20"/>
        </w:trPr>
        <w:tc>
          <w:tcPr>
            <w:tcW w:w="3612" w:type="dxa"/>
            <w:shd w:val="clear" w:color="auto" w:fill="auto"/>
            <w:vAlign w:val="center"/>
            <w:hideMark/>
          </w:tcPr>
          <w:p w14:paraId="2F2E9FCE" w14:textId="77777777" w:rsidR="00F439DD" w:rsidRPr="00D134FE" w:rsidRDefault="00F439DD" w:rsidP="00F439DD">
            <w:pPr>
              <w:pStyle w:val="Bezmezer"/>
            </w:pPr>
            <w:r w:rsidRPr="00D134FE">
              <w:t>možnost konfigurovat QoS na stohovacím propoji</w:t>
            </w:r>
          </w:p>
        </w:tc>
        <w:tc>
          <w:tcPr>
            <w:tcW w:w="3613" w:type="dxa"/>
            <w:shd w:val="clear" w:color="auto" w:fill="auto"/>
            <w:vAlign w:val="bottom"/>
            <w:hideMark/>
          </w:tcPr>
          <w:p w14:paraId="2AB580B2" w14:textId="77777777" w:rsidR="00F439DD" w:rsidRPr="00D134FE" w:rsidRDefault="00F439DD" w:rsidP="00F439DD">
            <w:pPr>
              <w:pStyle w:val="Bezmezer"/>
            </w:pPr>
            <w:r w:rsidRPr="00D134FE">
              <w:t>ano</w:t>
            </w:r>
          </w:p>
        </w:tc>
        <w:tc>
          <w:tcPr>
            <w:tcW w:w="1842" w:type="dxa"/>
            <w:shd w:val="clear" w:color="auto" w:fill="auto"/>
          </w:tcPr>
          <w:p w14:paraId="101704DC" w14:textId="0C470435"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1F57F67E" w14:textId="77777777" w:rsidTr="00DE4A43">
        <w:tblPrEx>
          <w:tblCellMar>
            <w:left w:w="70" w:type="dxa"/>
            <w:right w:w="70" w:type="dxa"/>
          </w:tblCellMar>
        </w:tblPrEx>
        <w:trPr>
          <w:trHeight w:val="20"/>
        </w:trPr>
        <w:tc>
          <w:tcPr>
            <w:tcW w:w="3612" w:type="dxa"/>
            <w:shd w:val="clear" w:color="auto" w:fill="auto"/>
            <w:hideMark/>
          </w:tcPr>
          <w:p w14:paraId="5CE7CB90" w14:textId="77777777" w:rsidR="00F439DD" w:rsidRPr="00D134FE" w:rsidRDefault="00F439DD" w:rsidP="00F439DD">
            <w:pPr>
              <w:pStyle w:val="Bezmezer"/>
            </w:pPr>
            <w:r w:rsidRPr="00D134FE">
              <w:t>DHCP relay</w:t>
            </w:r>
          </w:p>
        </w:tc>
        <w:tc>
          <w:tcPr>
            <w:tcW w:w="3613" w:type="dxa"/>
            <w:shd w:val="clear" w:color="auto" w:fill="auto"/>
            <w:hideMark/>
          </w:tcPr>
          <w:p w14:paraId="43793FA9" w14:textId="77777777" w:rsidR="00F439DD" w:rsidRPr="00D134FE" w:rsidRDefault="00F439DD" w:rsidP="00F439DD">
            <w:pPr>
              <w:pStyle w:val="Bezmezer"/>
            </w:pPr>
            <w:r w:rsidRPr="00D134FE">
              <w:t>ano</w:t>
            </w:r>
          </w:p>
        </w:tc>
        <w:tc>
          <w:tcPr>
            <w:tcW w:w="1842" w:type="dxa"/>
            <w:shd w:val="clear" w:color="auto" w:fill="auto"/>
          </w:tcPr>
          <w:p w14:paraId="1D8C02E6" w14:textId="1B792B04"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01A08736" w14:textId="77777777" w:rsidTr="00DE4A43">
        <w:tblPrEx>
          <w:tblCellMar>
            <w:left w:w="70" w:type="dxa"/>
            <w:right w:w="70" w:type="dxa"/>
          </w:tblCellMar>
        </w:tblPrEx>
        <w:trPr>
          <w:trHeight w:val="20"/>
        </w:trPr>
        <w:tc>
          <w:tcPr>
            <w:tcW w:w="3612" w:type="dxa"/>
            <w:shd w:val="clear" w:color="000000" w:fill="F2F2F2"/>
            <w:hideMark/>
          </w:tcPr>
          <w:p w14:paraId="0C97F773" w14:textId="77777777" w:rsidR="00F439DD" w:rsidRPr="00D134FE" w:rsidRDefault="00F439DD" w:rsidP="00F439DD">
            <w:pPr>
              <w:pStyle w:val="Bezmezer"/>
            </w:pPr>
            <w:r w:rsidRPr="00D134FE">
              <w:t>Směrovací protokoly</w:t>
            </w:r>
          </w:p>
        </w:tc>
        <w:tc>
          <w:tcPr>
            <w:tcW w:w="3613" w:type="dxa"/>
            <w:shd w:val="clear" w:color="000000" w:fill="F2F2F2"/>
          </w:tcPr>
          <w:p w14:paraId="3CFCA8AE" w14:textId="77777777" w:rsidR="00F439DD" w:rsidRPr="00D134FE" w:rsidRDefault="00F439DD" w:rsidP="00F439DD">
            <w:pPr>
              <w:pStyle w:val="Bezmezer"/>
            </w:pPr>
          </w:p>
        </w:tc>
        <w:tc>
          <w:tcPr>
            <w:tcW w:w="1842" w:type="dxa"/>
            <w:shd w:val="clear" w:color="000000" w:fill="F2F2F2"/>
          </w:tcPr>
          <w:p w14:paraId="43DFF400" w14:textId="1273F00E"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724A60D5" w14:textId="77777777" w:rsidTr="00DE4A43">
        <w:tblPrEx>
          <w:tblCellMar>
            <w:left w:w="70" w:type="dxa"/>
            <w:right w:w="70" w:type="dxa"/>
          </w:tblCellMar>
        </w:tblPrEx>
        <w:trPr>
          <w:trHeight w:val="20"/>
        </w:trPr>
        <w:tc>
          <w:tcPr>
            <w:tcW w:w="3612" w:type="dxa"/>
            <w:shd w:val="clear" w:color="auto" w:fill="auto"/>
            <w:hideMark/>
          </w:tcPr>
          <w:p w14:paraId="4CBF49F6" w14:textId="02FD2E80" w:rsidR="00F439DD" w:rsidRPr="00D134FE" w:rsidRDefault="00F439DD" w:rsidP="00F439DD">
            <w:pPr>
              <w:pStyle w:val="Bezmezer"/>
            </w:pPr>
            <w:r w:rsidRPr="00D134FE">
              <w:t>OSPFv2</w:t>
            </w:r>
          </w:p>
        </w:tc>
        <w:tc>
          <w:tcPr>
            <w:tcW w:w="3613" w:type="dxa"/>
            <w:shd w:val="clear" w:color="auto" w:fill="auto"/>
            <w:hideMark/>
          </w:tcPr>
          <w:p w14:paraId="6185463F" w14:textId="77777777" w:rsidR="00F439DD" w:rsidRPr="00D134FE" w:rsidRDefault="00F439DD" w:rsidP="00F439DD">
            <w:pPr>
              <w:pStyle w:val="Bezmezer"/>
            </w:pPr>
            <w:r w:rsidRPr="00D134FE">
              <w:t>ano</w:t>
            </w:r>
          </w:p>
        </w:tc>
        <w:tc>
          <w:tcPr>
            <w:tcW w:w="1842" w:type="dxa"/>
            <w:shd w:val="clear" w:color="auto" w:fill="auto"/>
          </w:tcPr>
          <w:p w14:paraId="50E4BD98" w14:textId="04CCF406"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3FB361E6" w14:textId="77777777" w:rsidTr="00DE4A43">
        <w:tblPrEx>
          <w:tblCellMar>
            <w:left w:w="70" w:type="dxa"/>
            <w:right w:w="70" w:type="dxa"/>
          </w:tblCellMar>
        </w:tblPrEx>
        <w:trPr>
          <w:trHeight w:val="20"/>
        </w:trPr>
        <w:tc>
          <w:tcPr>
            <w:tcW w:w="3612" w:type="dxa"/>
            <w:shd w:val="clear" w:color="auto" w:fill="auto"/>
            <w:hideMark/>
          </w:tcPr>
          <w:p w14:paraId="2A71CBCF" w14:textId="2B2B460D" w:rsidR="00F439DD" w:rsidRPr="00D134FE" w:rsidRDefault="00F439DD" w:rsidP="00F439DD">
            <w:pPr>
              <w:pStyle w:val="Bezmezer"/>
            </w:pPr>
            <w:r w:rsidRPr="00D134FE">
              <w:t>RIPv2</w:t>
            </w:r>
          </w:p>
        </w:tc>
        <w:tc>
          <w:tcPr>
            <w:tcW w:w="3613" w:type="dxa"/>
            <w:shd w:val="clear" w:color="auto" w:fill="auto"/>
            <w:hideMark/>
          </w:tcPr>
          <w:p w14:paraId="6AA4848F" w14:textId="77777777" w:rsidR="00F439DD" w:rsidRPr="00D134FE" w:rsidRDefault="00F439DD" w:rsidP="00F439DD">
            <w:pPr>
              <w:pStyle w:val="Bezmezer"/>
            </w:pPr>
            <w:r w:rsidRPr="00D134FE">
              <w:t>ano</w:t>
            </w:r>
          </w:p>
        </w:tc>
        <w:tc>
          <w:tcPr>
            <w:tcW w:w="1842" w:type="dxa"/>
            <w:shd w:val="clear" w:color="auto" w:fill="auto"/>
          </w:tcPr>
          <w:p w14:paraId="447E6347" w14:textId="45BA40BA"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71F162B4" w14:textId="77777777" w:rsidTr="00DE4A43">
        <w:tblPrEx>
          <w:tblCellMar>
            <w:left w:w="70" w:type="dxa"/>
            <w:right w:w="70" w:type="dxa"/>
          </w:tblCellMar>
        </w:tblPrEx>
        <w:trPr>
          <w:trHeight w:val="20"/>
        </w:trPr>
        <w:tc>
          <w:tcPr>
            <w:tcW w:w="3612" w:type="dxa"/>
            <w:shd w:val="clear" w:color="auto" w:fill="auto"/>
            <w:hideMark/>
          </w:tcPr>
          <w:p w14:paraId="5FBF9CDA" w14:textId="77777777" w:rsidR="00F439DD" w:rsidRPr="00D134FE" w:rsidRDefault="00F439DD" w:rsidP="00F439DD">
            <w:pPr>
              <w:pStyle w:val="Bezmezer"/>
            </w:pPr>
            <w:r w:rsidRPr="00D134FE">
              <w:t>Statické směrování</w:t>
            </w:r>
          </w:p>
        </w:tc>
        <w:tc>
          <w:tcPr>
            <w:tcW w:w="3613" w:type="dxa"/>
            <w:shd w:val="clear" w:color="auto" w:fill="auto"/>
            <w:hideMark/>
          </w:tcPr>
          <w:p w14:paraId="54F15167" w14:textId="77777777" w:rsidR="00F439DD" w:rsidRPr="00D134FE" w:rsidRDefault="00F439DD" w:rsidP="00F439DD">
            <w:pPr>
              <w:pStyle w:val="Bezmezer"/>
            </w:pPr>
            <w:r w:rsidRPr="00D134FE">
              <w:t>ano</w:t>
            </w:r>
          </w:p>
        </w:tc>
        <w:tc>
          <w:tcPr>
            <w:tcW w:w="1842" w:type="dxa"/>
            <w:shd w:val="clear" w:color="auto" w:fill="auto"/>
          </w:tcPr>
          <w:p w14:paraId="48CCC013" w14:textId="15520267"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581A252E" w14:textId="77777777" w:rsidTr="00DE4A43">
        <w:tblPrEx>
          <w:tblCellMar>
            <w:left w:w="70" w:type="dxa"/>
            <w:right w:w="70" w:type="dxa"/>
          </w:tblCellMar>
        </w:tblPrEx>
        <w:trPr>
          <w:trHeight w:val="20"/>
        </w:trPr>
        <w:tc>
          <w:tcPr>
            <w:tcW w:w="3612" w:type="dxa"/>
            <w:shd w:val="clear" w:color="auto" w:fill="auto"/>
            <w:vAlign w:val="center"/>
          </w:tcPr>
          <w:p w14:paraId="5FCEC8EC" w14:textId="77777777" w:rsidR="00F439DD" w:rsidRPr="00D134FE" w:rsidRDefault="00F439DD" w:rsidP="00F439DD">
            <w:pPr>
              <w:pStyle w:val="Bezmezer"/>
            </w:pPr>
            <w:r w:rsidRPr="00D134FE">
              <w:t>Směrovací tabulka pro IPv4</w:t>
            </w:r>
          </w:p>
        </w:tc>
        <w:tc>
          <w:tcPr>
            <w:tcW w:w="3613" w:type="dxa"/>
            <w:shd w:val="clear" w:color="auto" w:fill="auto"/>
          </w:tcPr>
          <w:p w14:paraId="1AFEFBC0" w14:textId="480B9690" w:rsidR="00F439DD" w:rsidRPr="00D134FE" w:rsidRDefault="00F439DD" w:rsidP="00F439DD">
            <w:pPr>
              <w:pStyle w:val="Bezmezer"/>
            </w:pPr>
            <w:r w:rsidRPr="00D134FE">
              <w:t>min. 1000 záznamů</w:t>
            </w:r>
          </w:p>
        </w:tc>
        <w:tc>
          <w:tcPr>
            <w:tcW w:w="1842" w:type="dxa"/>
            <w:shd w:val="clear" w:color="auto" w:fill="auto"/>
          </w:tcPr>
          <w:p w14:paraId="430CAB73" w14:textId="0632F34D"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6B85D546" w14:textId="77777777" w:rsidTr="00DE4A43">
        <w:tblPrEx>
          <w:tblCellMar>
            <w:left w:w="70" w:type="dxa"/>
            <w:right w:w="70" w:type="dxa"/>
          </w:tblCellMar>
        </w:tblPrEx>
        <w:trPr>
          <w:trHeight w:val="20"/>
        </w:trPr>
        <w:tc>
          <w:tcPr>
            <w:tcW w:w="3612" w:type="dxa"/>
            <w:shd w:val="clear" w:color="auto" w:fill="auto"/>
            <w:vAlign w:val="center"/>
          </w:tcPr>
          <w:p w14:paraId="18A6EF5C" w14:textId="00090DC3" w:rsidR="00F439DD" w:rsidRPr="00D134FE" w:rsidRDefault="00F439DD" w:rsidP="00F439DD">
            <w:pPr>
              <w:pStyle w:val="Bezmezer"/>
            </w:pPr>
            <w:r w:rsidRPr="00D134FE">
              <w:t xml:space="preserve">Podpora VRRP </w:t>
            </w:r>
          </w:p>
        </w:tc>
        <w:tc>
          <w:tcPr>
            <w:tcW w:w="3613" w:type="dxa"/>
            <w:shd w:val="clear" w:color="auto" w:fill="auto"/>
          </w:tcPr>
          <w:p w14:paraId="57395631" w14:textId="77777777" w:rsidR="00F439DD" w:rsidRPr="00D134FE" w:rsidRDefault="00F439DD" w:rsidP="00F439DD">
            <w:pPr>
              <w:pStyle w:val="Bezmezer"/>
            </w:pPr>
            <w:r w:rsidRPr="00D134FE">
              <w:t>ano</w:t>
            </w:r>
          </w:p>
        </w:tc>
        <w:tc>
          <w:tcPr>
            <w:tcW w:w="1842" w:type="dxa"/>
            <w:shd w:val="clear" w:color="auto" w:fill="auto"/>
          </w:tcPr>
          <w:p w14:paraId="4DAC715D" w14:textId="6BAC8831"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416596B0" w14:textId="77777777" w:rsidTr="00DE4A43">
        <w:tblPrEx>
          <w:tblCellMar>
            <w:left w:w="70" w:type="dxa"/>
            <w:right w:w="70" w:type="dxa"/>
          </w:tblCellMar>
        </w:tblPrEx>
        <w:trPr>
          <w:trHeight w:val="20"/>
        </w:trPr>
        <w:tc>
          <w:tcPr>
            <w:tcW w:w="3612" w:type="dxa"/>
            <w:shd w:val="clear" w:color="000000" w:fill="F2F2F2"/>
            <w:hideMark/>
          </w:tcPr>
          <w:p w14:paraId="1B7072D1" w14:textId="77777777" w:rsidR="00F439DD" w:rsidRPr="00D134FE" w:rsidRDefault="00F439DD" w:rsidP="00F439DD">
            <w:pPr>
              <w:pStyle w:val="Bezmezer"/>
            </w:pPr>
            <w:r w:rsidRPr="00D134FE">
              <w:t>Směrování multicastu</w:t>
            </w:r>
          </w:p>
        </w:tc>
        <w:tc>
          <w:tcPr>
            <w:tcW w:w="3613" w:type="dxa"/>
            <w:shd w:val="clear" w:color="000000" w:fill="F2F2F2"/>
            <w:hideMark/>
          </w:tcPr>
          <w:p w14:paraId="43F17B17" w14:textId="77777777" w:rsidR="00F439DD" w:rsidRPr="00D134FE" w:rsidRDefault="00F439DD" w:rsidP="00F439DD">
            <w:pPr>
              <w:pStyle w:val="Bezmezer"/>
            </w:pPr>
            <w:r w:rsidRPr="00D134FE">
              <w:t> </w:t>
            </w:r>
          </w:p>
        </w:tc>
        <w:tc>
          <w:tcPr>
            <w:tcW w:w="1842" w:type="dxa"/>
            <w:shd w:val="clear" w:color="000000" w:fill="F2F2F2"/>
          </w:tcPr>
          <w:p w14:paraId="220BFFEB" w14:textId="54F1BAFB"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6E159145" w14:textId="77777777" w:rsidTr="00DE4A43">
        <w:tblPrEx>
          <w:tblCellMar>
            <w:left w:w="70" w:type="dxa"/>
            <w:right w:w="70" w:type="dxa"/>
          </w:tblCellMar>
        </w:tblPrEx>
        <w:trPr>
          <w:trHeight w:val="20"/>
        </w:trPr>
        <w:tc>
          <w:tcPr>
            <w:tcW w:w="3612" w:type="dxa"/>
            <w:shd w:val="clear" w:color="auto" w:fill="auto"/>
            <w:vAlign w:val="center"/>
            <w:hideMark/>
          </w:tcPr>
          <w:p w14:paraId="7152C03E" w14:textId="1ADC500F" w:rsidR="00F439DD" w:rsidRPr="00D134FE" w:rsidRDefault="00F439DD" w:rsidP="00F439DD">
            <w:pPr>
              <w:pStyle w:val="Bezmezer"/>
            </w:pPr>
            <w:r w:rsidRPr="00D134FE">
              <w:t>PIM (dense i sparse mód) pro IPv4</w:t>
            </w:r>
          </w:p>
        </w:tc>
        <w:tc>
          <w:tcPr>
            <w:tcW w:w="3613" w:type="dxa"/>
            <w:shd w:val="clear" w:color="auto" w:fill="auto"/>
            <w:hideMark/>
          </w:tcPr>
          <w:p w14:paraId="0EA5F05B" w14:textId="77777777" w:rsidR="00F439DD" w:rsidRPr="00D134FE" w:rsidRDefault="00F439DD" w:rsidP="00F439DD">
            <w:pPr>
              <w:pStyle w:val="Bezmezer"/>
            </w:pPr>
            <w:r w:rsidRPr="00D134FE">
              <w:t>ano</w:t>
            </w:r>
          </w:p>
        </w:tc>
        <w:tc>
          <w:tcPr>
            <w:tcW w:w="1842" w:type="dxa"/>
            <w:shd w:val="clear" w:color="auto" w:fill="auto"/>
          </w:tcPr>
          <w:p w14:paraId="0F0280D8" w14:textId="589F20B3"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4787AAD6" w14:textId="77777777" w:rsidTr="00DE4A43">
        <w:tblPrEx>
          <w:tblCellMar>
            <w:left w:w="70" w:type="dxa"/>
            <w:right w:w="70" w:type="dxa"/>
          </w:tblCellMar>
        </w:tblPrEx>
        <w:trPr>
          <w:trHeight w:val="20"/>
        </w:trPr>
        <w:tc>
          <w:tcPr>
            <w:tcW w:w="3612" w:type="dxa"/>
            <w:shd w:val="clear" w:color="auto" w:fill="auto"/>
            <w:hideMark/>
          </w:tcPr>
          <w:p w14:paraId="4C72E3C0" w14:textId="77777777" w:rsidR="00F439DD" w:rsidRPr="00D134FE" w:rsidRDefault="00F439DD" w:rsidP="00F439DD">
            <w:pPr>
              <w:pStyle w:val="Bezmezer"/>
            </w:pPr>
            <w:r w:rsidRPr="00D134FE">
              <w:t>IGMPv2 snooping</w:t>
            </w:r>
          </w:p>
        </w:tc>
        <w:tc>
          <w:tcPr>
            <w:tcW w:w="3613" w:type="dxa"/>
            <w:shd w:val="clear" w:color="auto" w:fill="auto"/>
            <w:hideMark/>
          </w:tcPr>
          <w:p w14:paraId="6E9814F0" w14:textId="77777777" w:rsidR="00F439DD" w:rsidRPr="00D134FE" w:rsidRDefault="00F439DD" w:rsidP="00F439DD">
            <w:pPr>
              <w:pStyle w:val="Bezmezer"/>
            </w:pPr>
            <w:r w:rsidRPr="00D134FE">
              <w:t>ano</w:t>
            </w:r>
          </w:p>
        </w:tc>
        <w:tc>
          <w:tcPr>
            <w:tcW w:w="1842" w:type="dxa"/>
            <w:shd w:val="clear" w:color="auto" w:fill="auto"/>
          </w:tcPr>
          <w:p w14:paraId="5B68335F" w14:textId="6BB653FB"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07B26999" w14:textId="77777777" w:rsidTr="00DE4A43">
        <w:tblPrEx>
          <w:tblCellMar>
            <w:left w:w="70" w:type="dxa"/>
            <w:right w:w="70" w:type="dxa"/>
          </w:tblCellMar>
        </w:tblPrEx>
        <w:trPr>
          <w:trHeight w:val="20"/>
        </w:trPr>
        <w:tc>
          <w:tcPr>
            <w:tcW w:w="3612" w:type="dxa"/>
            <w:shd w:val="clear" w:color="auto" w:fill="auto"/>
            <w:hideMark/>
          </w:tcPr>
          <w:p w14:paraId="3AB1C017" w14:textId="77777777" w:rsidR="00F439DD" w:rsidRPr="00D134FE" w:rsidRDefault="00F439DD" w:rsidP="00F439DD">
            <w:pPr>
              <w:pStyle w:val="Bezmezer"/>
            </w:pPr>
            <w:r w:rsidRPr="00D134FE">
              <w:t>IGMPv3 snooping</w:t>
            </w:r>
          </w:p>
        </w:tc>
        <w:tc>
          <w:tcPr>
            <w:tcW w:w="3613" w:type="dxa"/>
            <w:shd w:val="clear" w:color="auto" w:fill="auto"/>
            <w:hideMark/>
          </w:tcPr>
          <w:p w14:paraId="5022FEDB" w14:textId="77777777" w:rsidR="00F439DD" w:rsidRPr="00D134FE" w:rsidRDefault="00F439DD" w:rsidP="00F439DD">
            <w:pPr>
              <w:pStyle w:val="Bezmezer"/>
            </w:pPr>
            <w:r w:rsidRPr="00D134FE">
              <w:t>ano</w:t>
            </w:r>
          </w:p>
        </w:tc>
        <w:tc>
          <w:tcPr>
            <w:tcW w:w="1842" w:type="dxa"/>
            <w:shd w:val="clear" w:color="auto" w:fill="auto"/>
          </w:tcPr>
          <w:p w14:paraId="699802DB" w14:textId="4CC0C609"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12B43DA3" w14:textId="77777777" w:rsidTr="00DE4A43">
        <w:tblPrEx>
          <w:tblCellMar>
            <w:left w:w="70" w:type="dxa"/>
            <w:right w:w="70" w:type="dxa"/>
          </w:tblCellMar>
        </w:tblPrEx>
        <w:trPr>
          <w:trHeight w:val="20"/>
        </w:trPr>
        <w:tc>
          <w:tcPr>
            <w:tcW w:w="3612" w:type="dxa"/>
            <w:shd w:val="clear" w:color="000000" w:fill="F2F2F2"/>
            <w:hideMark/>
          </w:tcPr>
          <w:p w14:paraId="6289C47C" w14:textId="77777777" w:rsidR="00F439DD" w:rsidRPr="00D134FE" w:rsidRDefault="00F439DD" w:rsidP="00F439DD">
            <w:pPr>
              <w:pStyle w:val="Bezmezer"/>
            </w:pPr>
            <w:r w:rsidRPr="00D134FE">
              <w:t>Bezpečnost</w:t>
            </w:r>
          </w:p>
        </w:tc>
        <w:tc>
          <w:tcPr>
            <w:tcW w:w="3613" w:type="dxa"/>
            <w:shd w:val="clear" w:color="000000" w:fill="F2F2F2"/>
            <w:hideMark/>
          </w:tcPr>
          <w:p w14:paraId="5A43A1D6" w14:textId="77777777" w:rsidR="00F439DD" w:rsidRPr="00D134FE" w:rsidRDefault="00F439DD" w:rsidP="00F439DD">
            <w:pPr>
              <w:pStyle w:val="Bezmezer"/>
            </w:pPr>
            <w:r w:rsidRPr="00D134FE">
              <w:t> </w:t>
            </w:r>
          </w:p>
        </w:tc>
        <w:tc>
          <w:tcPr>
            <w:tcW w:w="1842" w:type="dxa"/>
            <w:shd w:val="clear" w:color="000000" w:fill="F2F2F2"/>
          </w:tcPr>
          <w:p w14:paraId="6FA471F2" w14:textId="1A7A18DE"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3CDF2E74" w14:textId="77777777" w:rsidTr="00DE4A43">
        <w:tblPrEx>
          <w:tblCellMar>
            <w:left w:w="70" w:type="dxa"/>
            <w:right w:w="70" w:type="dxa"/>
          </w:tblCellMar>
        </w:tblPrEx>
        <w:trPr>
          <w:trHeight w:val="20"/>
        </w:trPr>
        <w:tc>
          <w:tcPr>
            <w:tcW w:w="3612" w:type="dxa"/>
            <w:shd w:val="clear" w:color="auto" w:fill="auto"/>
            <w:hideMark/>
          </w:tcPr>
          <w:p w14:paraId="27AD5F46" w14:textId="77777777" w:rsidR="00F439DD" w:rsidRPr="00D134FE" w:rsidRDefault="00F439DD" w:rsidP="00F439DD">
            <w:pPr>
              <w:pStyle w:val="Bezmezer"/>
            </w:pPr>
            <w:r w:rsidRPr="00D134FE">
              <w:t>Podpora reverse path check (uRPF)</w:t>
            </w:r>
          </w:p>
        </w:tc>
        <w:tc>
          <w:tcPr>
            <w:tcW w:w="3613" w:type="dxa"/>
            <w:shd w:val="clear" w:color="auto" w:fill="auto"/>
            <w:hideMark/>
          </w:tcPr>
          <w:p w14:paraId="412CB7BA" w14:textId="77777777" w:rsidR="00F439DD" w:rsidRPr="00D134FE" w:rsidRDefault="00F439DD" w:rsidP="00F439DD">
            <w:pPr>
              <w:pStyle w:val="Bezmezer"/>
            </w:pPr>
            <w:r w:rsidRPr="00D134FE">
              <w:t>ano</w:t>
            </w:r>
          </w:p>
        </w:tc>
        <w:tc>
          <w:tcPr>
            <w:tcW w:w="1842" w:type="dxa"/>
            <w:shd w:val="clear" w:color="auto" w:fill="auto"/>
          </w:tcPr>
          <w:p w14:paraId="6B91365B" w14:textId="5918CF11"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380761C8" w14:textId="77777777" w:rsidTr="00DE4A43">
        <w:tblPrEx>
          <w:tblCellMar>
            <w:left w:w="70" w:type="dxa"/>
            <w:right w:w="70" w:type="dxa"/>
          </w:tblCellMar>
        </w:tblPrEx>
        <w:trPr>
          <w:trHeight w:val="20"/>
        </w:trPr>
        <w:tc>
          <w:tcPr>
            <w:tcW w:w="3612" w:type="dxa"/>
            <w:shd w:val="clear" w:color="auto" w:fill="auto"/>
            <w:hideMark/>
          </w:tcPr>
          <w:p w14:paraId="5905F979" w14:textId="77777777" w:rsidR="00F439DD" w:rsidRPr="00D134FE" w:rsidRDefault="00F439DD" w:rsidP="00F439DD">
            <w:pPr>
              <w:pStyle w:val="Bezmezer"/>
            </w:pPr>
            <w:r w:rsidRPr="00D134FE">
              <w:t>ACL na rozhraní IN/OUT (včetně virtuálních - VLAN, loopback, 802.1ad)</w:t>
            </w:r>
          </w:p>
        </w:tc>
        <w:tc>
          <w:tcPr>
            <w:tcW w:w="3613" w:type="dxa"/>
            <w:shd w:val="clear" w:color="auto" w:fill="auto"/>
            <w:hideMark/>
          </w:tcPr>
          <w:p w14:paraId="55406EEC" w14:textId="77777777" w:rsidR="00F439DD" w:rsidRPr="00D134FE" w:rsidRDefault="00F439DD" w:rsidP="00F439DD">
            <w:pPr>
              <w:pStyle w:val="Bezmezer"/>
            </w:pPr>
            <w:r w:rsidRPr="00D134FE">
              <w:t>ano</w:t>
            </w:r>
          </w:p>
        </w:tc>
        <w:tc>
          <w:tcPr>
            <w:tcW w:w="1842" w:type="dxa"/>
            <w:shd w:val="clear" w:color="auto" w:fill="auto"/>
          </w:tcPr>
          <w:p w14:paraId="23EC3704" w14:textId="27CCB7E3"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7FB9084D" w14:textId="77777777" w:rsidTr="00DE4A43">
        <w:tblPrEx>
          <w:tblCellMar>
            <w:left w:w="70" w:type="dxa"/>
            <w:right w:w="70" w:type="dxa"/>
          </w:tblCellMar>
        </w:tblPrEx>
        <w:trPr>
          <w:trHeight w:val="20"/>
        </w:trPr>
        <w:tc>
          <w:tcPr>
            <w:tcW w:w="3612" w:type="dxa"/>
            <w:shd w:val="clear" w:color="auto" w:fill="auto"/>
            <w:hideMark/>
          </w:tcPr>
          <w:p w14:paraId="0E3EFA85" w14:textId="77777777" w:rsidR="00F439DD" w:rsidRPr="00D134FE" w:rsidRDefault="00F439DD" w:rsidP="00F439DD">
            <w:pPr>
              <w:pStyle w:val="Bezmezer"/>
            </w:pPr>
            <w:r w:rsidRPr="00D134FE">
              <w:t>ACL pro IP</w:t>
            </w:r>
          </w:p>
        </w:tc>
        <w:tc>
          <w:tcPr>
            <w:tcW w:w="3613" w:type="dxa"/>
            <w:shd w:val="clear" w:color="auto" w:fill="auto"/>
            <w:hideMark/>
          </w:tcPr>
          <w:p w14:paraId="211D7106" w14:textId="77777777" w:rsidR="00F439DD" w:rsidRPr="00D134FE" w:rsidRDefault="00F439DD" w:rsidP="00F439DD">
            <w:pPr>
              <w:pStyle w:val="Bezmezer"/>
            </w:pPr>
            <w:r w:rsidRPr="00D134FE">
              <w:t>ano</w:t>
            </w:r>
          </w:p>
        </w:tc>
        <w:tc>
          <w:tcPr>
            <w:tcW w:w="1842" w:type="dxa"/>
            <w:shd w:val="clear" w:color="auto" w:fill="auto"/>
          </w:tcPr>
          <w:p w14:paraId="0185A935" w14:textId="73B74AD7"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3CE47E5B" w14:textId="77777777" w:rsidTr="00DE4A43">
        <w:tblPrEx>
          <w:tblCellMar>
            <w:left w:w="70" w:type="dxa"/>
            <w:right w:w="70" w:type="dxa"/>
          </w:tblCellMar>
        </w:tblPrEx>
        <w:trPr>
          <w:trHeight w:val="20"/>
        </w:trPr>
        <w:tc>
          <w:tcPr>
            <w:tcW w:w="3612" w:type="dxa"/>
            <w:shd w:val="clear" w:color="auto" w:fill="auto"/>
            <w:hideMark/>
          </w:tcPr>
          <w:p w14:paraId="78807F10" w14:textId="77777777" w:rsidR="00F439DD" w:rsidRPr="00D134FE" w:rsidRDefault="00F439DD" w:rsidP="00F439DD">
            <w:pPr>
              <w:pStyle w:val="Bezmezer"/>
            </w:pPr>
            <w:r w:rsidRPr="00D134FE">
              <w:t>ACL pro ethernetové rámce</w:t>
            </w:r>
          </w:p>
        </w:tc>
        <w:tc>
          <w:tcPr>
            <w:tcW w:w="3613" w:type="dxa"/>
            <w:shd w:val="clear" w:color="auto" w:fill="auto"/>
            <w:hideMark/>
          </w:tcPr>
          <w:p w14:paraId="74976F63" w14:textId="77777777" w:rsidR="00F439DD" w:rsidRPr="00D134FE" w:rsidRDefault="00F439DD" w:rsidP="00F439DD">
            <w:pPr>
              <w:pStyle w:val="Bezmezer"/>
            </w:pPr>
            <w:r w:rsidRPr="00D134FE">
              <w:t>ano</w:t>
            </w:r>
          </w:p>
        </w:tc>
        <w:tc>
          <w:tcPr>
            <w:tcW w:w="1842" w:type="dxa"/>
            <w:shd w:val="clear" w:color="auto" w:fill="auto"/>
          </w:tcPr>
          <w:p w14:paraId="70991C6D" w14:textId="59BF0FF7"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71A15F4A" w14:textId="77777777" w:rsidTr="00DE4A43">
        <w:tblPrEx>
          <w:tblCellMar>
            <w:left w:w="70" w:type="dxa"/>
            <w:right w:w="70" w:type="dxa"/>
          </w:tblCellMar>
        </w:tblPrEx>
        <w:trPr>
          <w:trHeight w:val="20"/>
        </w:trPr>
        <w:tc>
          <w:tcPr>
            <w:tcW w:w="3612" w:type="dxa"/>
            <w:shd w:val="clear" w:color="auto" w:fill="auto"/>
            <w:hideMark/>
          </w:tcPr>
          <w:p w14:paraId="24D02D2C" w14:textId="77777777" w:rsidR="00F439DD" w:rsidRPr="00D134FE" w:rsidRDefault="00F439DD" w:rsidP="00F439DD">
            <w:pPr>
              <w:pStyle w:val="Bezmezer"/>
            </w:pPr>
            <w:r w:rsidRPr="00D134FE">
              <w:t>IPv6 ACL</w:t>
            </w:r>
          </w:p>
        </w:tc>
        <w:tc>
          <w:tcPr>
            <w:tcW w:w="3613" w:type="dxa"/>
            <w:shd w:val="clear" w:color="auto" w:fill="auto"/>
            <w:hideMark/>
          </w:tcPr>
          <w:p w14:paraId="6161A8BB" w14:textId="77777777" w:rsidR="00F439DD" w:rsidRPr="00D134FE" w:rsidRDefault="00F439DD" w:rsidP="00F439DD">
            <w:pPr>
              <w:pStyle w:val="Bezmezer"/>
            </w:pPr>
            <w:r w:rsidRPr="00D134FE">
              <w:t>ano</w:t>
            </w:r>
          </w:p>
        </w:tc>
        <w:tc>
          <w:tcPr>
            <w:tcW w:w="1842" w:type="dxa"/>
            <w:shd w:val="clear" w:color="auto" w:fill="auto"/>
          </w:tcPr>
          <w:p w14:paraId="7A92ED2A" w14:textId="11D46C4C"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59C7CADE" w14:textId="77777777" w:rsidTr="00DE4A43">
        <w:tblPrEx>
          <w:tblCellMar>
            <w:left w:w="70" w:type="dxa"/>
            <w:right w:w="70" w:type="dxa"/>
          </w:tblCellMar>
        </w:tblPrEx>
        <w:trPr>
          <w:trHeight w:val="20"/>
        </w:trPr>
        <w:tc>
          <w:tcPr>
            <w:tcW w:w="3612" w:type="dxa"/>
            <w:shd w:val="clear" w:color="auto" w:fill="auto"/>
            <w:hideMark/>
          </w:tcPr>
          <w:p w14:paraId="56D17D9C" w14:textId="77777777" w:rsidR="00F439DD" w:rsidRPr="00D134FE" w:rsidRDefault="00F439DD" w:rsidP="00F439DD">
            <w:pPr>
              <w:pStyle w:val="Bezmezer"/>
            </w:pPr>
            <w:r w:rsidRPr="00D134FE">
              <w:t>Možnost definovat povolené MAC adresy na portu</w:t>
            </w:r>
          </w:p>
        </w:tc>
        <w:tc>
          <w:tcPr>
            <w:tcW w:w="3613" w:type="dxa"/>
            <w:shd w:val="clear" w:color="auto" w:fill="auto"/>
            <w:hideMark/>
          </w:tcPr>
          <w:p w14:paraId="3DCCC0E2" w14:textId="77777777" w:rsidR="00F439DD" w:rsidRPr="00D134FE" w:rsidRDefault="00F439DD" w:rsidP="00F439DD">
            <w:pPr>
              <w:pStyle w:val="Bezmezer"/>
            </w:pPr>
            <w:r w:rsidRPr="00D134FE">
              <w:t>ano</w:t>
            </w:r>
          </w:p>
        </w:tc>
        <w:tc>
          <w:tcPr>
            <w:tcW w:w="1842" w:type="dxa"/>
            <w:shd w:val="clear" w:color="auto" w:fill="auto"/>
          </w:tcPr>
          <w:p w14:paraId="73107790" w14:textId="1D4B52DD"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4BCAFCCA" w14:textId="77777777" w:rsidTr="00DE4A43">
        <w:tblPrEx>
          <w:tblCellMar>
            <w:left w:w="70" w:type="dxa"/>
            <w:right w:w="70" w:type="dxa"/>
          </w:tblCellMar>
        </w:tblPrEx>
        <w:trPr>
          <w:trHeight w:val="20"/>
        </w:trPr>
        <w:tc>
          <w:tcPr>
            <w:tcW w:w="3612" w:type="dxa"/>
            <w:shd w:val="clear" w:color="auto" w:fill="auto"/>
            <w:hideMark/>
          </w:tcPr>
          <w:p w14:paraId="60BE94B7" w14:textId="77777777" w:rsidR="00F439DD" w:rsidRPr="00D134FE" w:rsidRDefault="00F439DD" w:rsidP="00F439DD">
            <w:pPr>
              <w:pStyle w:val="Bezmezer"/>
            </w:pPr>
            <w:r w:rsidRPr="00D134FE">
              <w:t>Možnost definovat maximální počet MAC adres na portu</w:t>
            </w:r>
          </w:p>
        </w:tc>
        <w:tc>
          <w:tcPr>
            <w:tcW w:w="3613" w:type="dxa"/>
            <w:shd w:val="clear" w:color="auto" w:fill="auto"/>
            <w:hideMark/>
          </w:tcPr>
          <w:p w14:paraId="0A5C2A2B" w14:textId="77777777" w:rsidR="00F439DD" w:rsidRPr="00D134FE" w:rsidRDefault="00F439DD" w:rsidP="00F439DD">
            <w:pPr>
              <w:pStyle w:val="Bezmezer"/>
            </w:pPr>
            <w:r w:rsidRPr="00D134FE">
              <w:t>ano</w:t>
            </w:r>
          </w:p>
        </w:tc>
        <w:tc>
          <w:tcPr>
            <w:tcW w:w="1842" w:type="dxa"/>
            <w:shd w:val="clear" w:color="auto" w:fill="auto"/>
          </w:tcPr>
          <w:p w14:paraId="0CCA6680" w14:textId="6DB6A50D"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013FABE7" w14:textId="77777777" w:rsidTr="00DE4A43">
        <w:tblPrEx>
          <w:tblCellMar>
            <w:left w:w="70" w:type="dxa"/>
            <w:right w:w="70" w:type="dxa"/>
          </w:tblCellMar>
        </w:tblPrEx>
        <w:trPr>
          <w:trHeight w:val="20"/>
        </w:trPr>
        <w:tc>
          <w:tcPr>
            <w:tcW w:w="3612" w:type="dxa"/>
            <w:shd w:val="clear" w:color="auto" w:fill="auto"/>
            <w:hideMark/>
          </w:tcPr>
          <w:p w14:paraId="4550A561" w14:textId="77777777" w:rsidR="00F439DD" w:rsidRPr="00D134FE" w:rsidRDefault="00F439DD" w:rsidP="00F439DD">
            <w:pPr>
              <w:pStyle w:val="Bezmezer"/>
            </w:pPr>
            <w:r w:rsidRPr="00D134FE">
              <w:t>Možnost definovat různé chování při překročení počtu MAC adres na portu (zablokování portu, blokování nové MAC adresy)</w:t>
            </w:r>
          </w:p>
        </w:tc>
        <w:tc>
          <w:tcPr>
            <w:tcW w:w="3613" w:type="dxa"/>
            <w:shd w:val="clear" w:color="auto" w:fill="auto"/>
            <w:hideMark/>
          </w:tcPr>
          <w:p w14:paraId="41E54577" w14:textId="77777777" w:rsidR="00F439DD" w:rsidRPr="00D134FE" w:rsidRDefault="00F439DD" w:rsidP="00F439DD">
            <w:pPr>
              <w:pStyle w:val="Bezmezer"/>
            </w:pPr>
            <w:r w:rsidRPr="00D134FE">
              <w:t>ano</w:t>
            </w:r>
          </w:p>
        </w:tc>
        <w:tc>
          <w:tcPr>
            <w:tcW w:w="1842" w:type="dxa"/>
            <w:shd w:val="clear" w:color="auto" w:fill="auto"/>
          </w:tcPr>
          <w:p w14:paraId="13A6CE29" w14:textId="12E6C97A"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4ED74539" w14:textId="77777777" w:rsidTr="00DE4A43">
        <w:tblPrEx>
          <w:tblCellMar>
            <w:left w:w="70" w:type="dxa"/>
            <w:right w:w="70" w:type="dxa"/>
          </w:tblCellMar>
        </w:tblPrEx>
        <w:trPr>
          <w:trHeight w:val="20"/>
        </w:trPr>
        <w:tc>
          <w:tcPr>
            <w:tcW w:w="3612" w:type="dxa"/>
            <w:shd w:val="clear" w:color="auto" w:fill="auto"/>
            <w:hideMark/>
          </w:tcPr>
          <w:p w14:paraId="02B26875" w14:textId="77777777" w:rsidR="00F439DD" w:rsidRPr="00D134FE" w:rsidRDefault="00F439DD" w:rsidP="00F439DD">
            <w:pPr>
              <w:pStyle w:val="Bezmezer"/>
            </w:pPr>
            <w:r w:rsidRPr="00D134FE">
              <w:t>DHCP snooping</w:t>
            </w:r>
          </w:p>
        </w:tc>
        <w:tc>
          <w:tcPr>
            <w:tcW w:w="3613" w:type="dxa"/>
            <w:shd w:val="clear" w:color="auto" w:fill="auto"/>
            <w:hideMark/>
          </w:tcPr>
          <w:p w14:paraId="115DF213" w14:textId="77777777" w:rsidR="00F439DD" w:rsidRPr="00D134FE" w:rsidRDefault="00F439DD" w:rsidP="00F439DD">
            <w:pPr>
              <w:pStyle w:val="Bezmezer"/>
            </w:pPr>
            <w:r w:rsidRPr="00D134FE">
              <w:t>ano</w:t>
            </w:r>
          </w:p>
        </w:tc>
        <w:tc>
          <w:tcPr>
            <w:tcW w:w="1842" w:type="dxa"/>
            <w:shd w:val="clear" w:color="auto" w:fill="auto"/>
          </w:tcPr>
          <w:p w14:paraId="5C1C9043" w14:textId="3ACC1A92"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2659F6F4" w14:textId="77777777" w:rsidTr="00DE4A43">
        <w:tblPrEx>
          <w:tblCellMar>
            <w:left w:w="70" w:type="dxa"/>
            <w:right w:w="70" w:type="dxa"/>
          </w:tblCellMar>
        </w:tblPrEx>
        <w:trPr>
          <w:trHeight w:val="20"/>
        </w:trPr>
        <w:tc>
          <w:tcPr>
            <w:tcW w:w="3612" w:type="dxa"/>
            <w:shd w:val="clear" w:color="auto" w:fill="auto"/>
            <w:hideMark/>
          </w:tcPr>
          <w:p w14:paraId="33878D00" w14:textId="77777777" w:rsidR="00F439DD" w:rsidRPr="00D134FE" w:rsidRDefault="00F439DD" w:rsidP="00F439DD">
            <w:pPr>
              <w:pStyle w:val="Bezmezer"/>
            </w:pPr>
            <w:r w:rsidRPr="00D134FE">
              <w:t>Kontrola ARP protokolu (např. Dynamic ARP inspection (DAI))</w:t>
            </w:r>
          </w:p>
        </w:tc>
        <w:tc>
          <w:tcPr>
            <w:tcW w:w="3613" w:type="dxa"/>
            <w:shd w:val="clear" w:color="auto" w:fill="auto"/>
            <w:hideMark/>
          </w:tcPr>
          <w:p w14:paraId="7239050D" w14:textId="77777777" w:rsidR="00F439DD" w:rsidRPr="00D134FE" w:rsidRDefault="00F439DD" w:rsidP="00F439DD">
            <w:pPr>
              <w:pStyle w:val="Bezmezer"/>
            </w:pPr>
            <w:r w:rsidRPr="00D134FE">
              <w:t>ano</w:t>
            </w:r>
          </w:p>
        </w:tc>
        <w:tc>
          <w:tcPr>
            <w:tcW w:w="1842" w:type="dxa"/>
            <w:shd w:val="clear" w:color="auto" w:fill="auto"/>
          </w:tcPr>
          <w:p w14:paraId="1083AB94" w14:textId="4324374B"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66BF218F" w14:textId="77777777" w:rsidTr="00DE4A43">
        <w:tblPrEx>
          <w:tblCellMar>
            <w:left w:w="70" w:type="dxa"/>
            <w:right w:w="70" w:type="dxa"/>
          </w:tblCellMar>
        </w:tblPrEx>
        <w:trPr>
          <w:trHeight w:val="20"/>
        </w:trPr>
        <w:tc>
          <w:tcPr>
            <w:tcW w:w="3612" w:type="dxa"/>
            <w:shd w:val="clear" w:color="auto" w:fill="auto"/>
            <w:hideMark/>
          </w:tcPr>
          <w:p w14:paraId="6463AC3B" w14:textId="77777777" w:rsidR="00F439DD" w:rsidRPr="00D134FE" w:rsidRDefault="00F439DD" w:rsidP="00F439DD">
            <w:pPr>
              <w:pStyle w:val="Bezmezer"/>
            </w:pPr>
            <w:r w:rsidRPr="00D134FE">
              <w:t>Verifikace mapování IP-MAC (např. IP source guard)</w:t>
            </w:r>
          </w:p>
        </w:tc>
        <w:tc>
          <w:tcPr>
            <w:tcW w:w="3613" w:type="dxa"/>
            <w:shd w:val="clear" w:color="auto" w:fill="auto"/>
            <w:hideMark/>
          </w:tcPr>
          <w:p w14:paraId="5ED3391C" w14:textId="77777777" w:rsidR="00F439DD" w:rsidRPr="00D134FE" w:rsidRDefault="00F439DD" w:rsidP="00F439DD">
            <w:pPr>
              <w:pStyle w:val="Bezmezer"/>
            </w:pPr>
            <w:r w:rsidRPr="00D134FE">
              <w:t>ano</w:t>
            </w:r>
          </w:p>
        </w:tc>
        <w:tc>
          <w:tcPr>
            <w:tcW w:w="1842" w:type="dxa"/>
            <w:shd w:val="clear" w:color="auto" w:fill="auto"/>
          </w:tcPr>
          <w:p w14:paraId="6842D3AA" w14:textId="5F6A136F" w:rsidR="00F439DD" w:rsidRPr="00D134FE" w:rsidRDefault="00F439DD" w:rsidP="00F439DD">
            <w:pPr>
              <w:pStyle w:val="Bezmezer"/>
            </w:pPr>
            <w:r w:rsidRPr="00BC09BB">
              <w:rPr>
                <w:rFonts w:eastAsia="Times New Roman" w:cs="Calibri"/>
                <w:color w:val="000000"/>
                <w:highlight w:val="yellow"/>
              </w:rPr>
              <w:t>Doplní účastník</w:t>
            </w:r>
          </w:p>
        </w:tc>
      </w:tr>
      <w:tr w:rsidR="00F439DD" w:rsidRPr="00D134FE" w14:paraId="4767EC7C" w14:textId="77777777" w:rsidTr="00DE4A43">
        <w:tblPrEx>
          <w:tblCellMar>
            <w:left w:w="70" w:type="dxa"/>
            <w:right w:w="70" w:type="dxa"/>
          </w:tblCellMar>
        </w:tblPrEx>
        <w:trPr>
          <w:trHeight w:val="20"/>
        </w:trPr>
        <w:tc>
          <w:tcPr>
            <w:tcW w:w="3612" w:type="dxa"/>
            <w:shd w:val="clear" w:color="auto" w:fill="auto"/>
            <w:hideMark/>
          </w:tcPr>
          <w:p w14:paraId="4D774E01" w14:textId="77777777" w:rsidR="00F439DD" w:rsidRPr="00D134FE" w:rsidRDefault="00F439DD" w:rsidP="00F439DD">
            <w:pPr>
              <w:pStyle w:val="Bezmezer"/>
            </w:pPr>
            <w:r w:rsidRPr="00D134FE">
              <w:t>IEEE 802.1x autentizace i autorizace více koncových zařízení na jednom portu</w:t>
            </w:r>
          </w:p>
        </w:tc>
        <w:tc>
          <w:tcPr>
            <w:tcW w:w="3613" w:type="dxa"/>
            <w:shd w:val="clear" w:color="auto" w:fill="auto"/>
            <w:hideMark/>
          </w:tcPr>
          <w:p w14:paraId="74F85B25" w14:textId="77777777" w:rsidR="00F439DD" w:rsidRPr="00D134FE" w:rsidRDefault="00F439DD" w:rsidP="00F439DD">
            <w:pPr>
              <w:pStyle w:val="Bezmezer"/>
            </w:pPr>
            <w:r w:rsidRPr="00D134FE">
              <w:t>ano</w:t>
            </w:r>
          </w:p>
        </w:tc>
        <w:tc>
          <w:tcPr>
            <w:tcW w:w="1842" w:type="dxa"/>
            <w:shd w:val="clear" w:color="auto" w:fill="auto"/>
          </w:tcPr>
          <w:p w14:paraId="76CD9206" w14:textId="5B0A60F3" w:rsidR="00F439DD" w:rsidRPr="00D134FE" w:rsidRDefault="00F439DD" w:rsidP="00F439DD">
            <w:pPr>
              <w:pStyle w:val="Bezmezer"/>
            </w:pPr>
            <w:r w:rsidRPr="00DF0843">
              <w:rPr>
                <w:rFonts w:eastAsia="Times New Roman" w:cs="Calibri"/>
                <w:color w:val="000000"/>
                <w:highlight w:val="yellow"/>
              </w:rPr>
              <w:t>Doplní účastník</w:t>
            </w:r>
          </w:p>
        </w:tc>
      </w:tr>
      <w:tr w:rsidR="00F439DD" w:rsidRPr="00D134FE" w14:paraId="55CD4D89" w14:textId="77777777" w:rsidTr="00DE4A43">
        <w:tblPrEx>
          <w:tblCellMar>
            <w:left w:w="70" w:type="dxa"/>
            <w:right w:w="70" w:type="dxa"/>
          </w:tblCellMar>
        </w:tblPrEx>
        <w:trPr>
          <w:trHeight w:val="20"/>
        </w:trPr>
        <w:tc>
          <w:tcPr>
            <w:tcW w:w="3612" w:type="dxa"/>
            <w:shd w:val="clear" w:color="auto" w:fill="auto"/>
            <w:hideMark/>
          </w:tcPr>
          <w:p w14:paraId="78E83812" w14:textId="77777777" w:rsidR="00F439DD" w:rsidRPr="00D134FE" w:rsidRDefault="00F439DD" w:rsidP="00F439DD">
            <w:pPr>
              <w:pStyle w:val="Bezmezer"/>
            </w:pPr>
            <w:r w:rsidRPr="00D134FE">
              <w:t>Ověřování dle IEEE 802.1x volitelně bez omezování přístupu (pro monitoring a snadné nasazení 802.1x)</w:t>
            </w:r>
          </w:p>
        </w:tc>
        <w:tc>
          <w:tcPr>
            <w:tcW w:w="3613" w:type="dxa"/>
            <w:shd w:val="clear" w:color="auto" w:fill="auto"/>
            <w:hideMark/>
          </w:tcPr>
          <w:p w14:paraId="7FBC015F" w14:textId="77777777" w:rsidR="00F439DD" w:rsidRPr="00D134FE" w:rsidRDefault="00F439DD" w:rsidP="00F439DD">
            <w:pPr>
              <w:pStyle w:val="Bezmezer"/>
            </w:pPr>
            <w:r w:rsidRPr="00D134FE">
              <w:t>ano</w:t>
            </w:r>
          </w:p>
        </w:tc>
        <w:tc>
          <w:tcPr>
            <w:tcW w:w="1842" w:type="dxa"/>
            <w:shd w:val="clear" w:color="auto" w:fill="auto"/>
          </w:tcPr>
          <w:p w14:paraId="6A8D9D02" w14:textId="383631D4" w:rsidR="00F439DD" w:rsidRPr="00D134FE" w:rsidRDefault="00F439DD" w:rsidP="00F439DD">
            <w:pPr>
              <w:pStyle w:val="Bezmezer"/>
            </w:pPr>
            <w:r w:rsidRPr="00DF0843">
              <w:rPr>
                <w:rFonts w:eastAsia="Times New Roman" w:cs="Calibri"/>
                <w:color w:val="000000"/>
                <w:highlight w:val="yellow"/>
              </w:rPr>
              <w:t>Doplní účastník</w:t>
            </w:r>
          </w:p>
        </w:tc>
      </w:tr>
      <w:tr w:rsidR="00F439DD" w:rsidRPr="00D134FE" w14:paraId="68EBFEAC" w14:textId="77777777" w:rsidTr="00DE4A43">
        <w:tblPrEx>
          <w:tblCellMar>
            <w:left w:w="70" w:type="dxa"/>
            <w:right w:w="70" w:type="dxa"/>
          </w:tblCellMar>
        </w:tblPrEx>
        <w:trPr>
          <w:trHeight w:val="20"/>
        </w:trPr>
        <w:tc>
          <w:tcPr>
            <w:tcW w:w="3612" w:type="dxa"/>
            <w:shd w:val="clear" w:color="auto" w:fill="auto"/>
          </w:tcPr>
          <w:p w14:paraId="40246B9E" w14:textId="77777777" w:rsidR="00F439DD" w:rsidRPr="00D134FE" w:rsidRDefault="00F439DD" w:rsidP="00F439DD">
            <w:pPr>
              <w:pStyle w:val="Bezmezer"/>
            </w:pPr>
            <w:r w:rsidRPr="00D134FE">
              <w:lastRenderedPageBreak/>
              <w:t>Podpora USB portu pro nahrávání konfigurace a zálohy (minimálně 1*USB port)</w:t>
            </w:r>
          </w:p>
        </w:tc>
        <w:tc>
          <w:tcPr>
            <w:tcW w:w="3613" w:type="dxa"/>
            <w:shd w:val="clear" w:color="auto" w:fill="auto"/>
          </w:tcPr>
          <w:p w14:paraId="504166FC" w14:textId="77777777" w:rsidR="00F439DD" w:rsidRPr="00D134FE" w:rsidRDefault="00F439DD" w:rsidP="00F439DD">
            <w:pPr>
              <w:pStyle w:val="Bezmezer"/>
            </w:pPr>
            <w:r w:rsidRPr="00D134FE">
              <w:t>ano</w:t>
            </w:r>
          </w:p>
        </w:tc>
        <w:tc>
          <w:tcPr>
            <w:tcW w:w="1842" w:type="dxa"/>
            <w:shd w:val="clear" w:color="auto" w:fill="auto"/>
          </w:tcPr>
          <w:p w14:paraId="7818C289" w14:textId="12226CE8" w:rsidR="00F439DD" w:rsidRPr="00D134FE" w:rsidRDefault="00F439DD" w:rsidP="00F439DD">
            <w:pPr>
              <w:pStyle w:val="Bezmezer"/>
            </w:pPr>
            <w:r w:rsidRPr="00DF0843">
              <w:rPr>
                <w:rFonts w:eastAsia="Times New Roman" w:cs="Calibri"/>
                <w:color w:val="000000"/>
                <w:highlight w:val="yellow"/>
              </w:rPr>
              <w:t>Doplní účastník</w:t>
            </w:r>
          </w:p>
        </w:tc>
      </w:tr>
      <w:tr w:rsidR="00A936B1" w:rsidRPr="00D134FE" w14:paraId="311465F3" w14:textId="77777777" w:rsidTr="008E0A7F">
        <w:tblPrEx>
          <w:tblCellMar>
            <w:left w:w="70" w:type="dxa"/>
            <w:right w:w="70" w:type="dxa"/>
          </w:tblCellMar>
        </w:tblPrEx>
        <w:trPr>
          <w:trHeight w:val="20"/>
        </w:trPr>
        <w:tc>
          <w:tcPr>
            <w:tcW w:w="3612" w:type="dxa"/>
            <w:shd w:val="clear" w:color="000000" w:fill="F2F2F2"/>
            <w:hideMark/>
          </w:tcPr>
          <w:p w14:paraId="409604E5" w14:textId="77777777" w:rsidR="00A936B1" w:rsidRPr="00D134FE" w:rsidRDefault="00A936B1" w:rsidP="00A936B1">
            <w:pPr>
              <w:pStyle w:val="Bezmezer"/>
            </w:pPr>
            <w:r w:rsidRPr="00D134FE">
              <w:t>Management</w:t>
            </w:r>
          </w:p>
        </w:tc>
        <w:tc>
          <w:tcPr>
            <w:tcW w:w="3613" w:type="dxa"/>
            <w:shd w:val="clear" w:color="000000" w:fill="F2F2F2"/>
            <w:hideMark/>
          </w:tcPr>
          <w:p w14:paraId="56469B0F" w14:textId="77777777" w:rsidR="00A936B1" w:rsidRPr="00D134FE" w:rsidRDefault="00A936B1" w:rsidP="00A936B1">
            <w:pPr>
              <w:pStyle w:val="Bezmezer"/>
            </w:pPr>
            <w:r w:rsidRPr="00D134FE">
              <w:t> </w:t>
            </w:r>
          </w:p>
        </w:tc>
        <w:tc>
          <w:tcPr>
            <w:tcW w:w="1842" w:type="dxa"/>
            <w:shd w:val="clear" w:color="000000" w:fill="F2F2F2"/>
            <w:vAlign w:val="bottom"/>
          </w:tcPr>
          <w:p w14:paraId="6DB76E6E" w14:textId="77777777" w:rsidR="00A936B1" w:rsidRPr="00D134FE" w:rsidRDefault="00A936B1" w:rsidP="008E0A7F">
            <w:pPr>
              <w:pStyle w:val="Bezmezer"/>
            </w:pPr>
          </w:p>
        </w:tc>
      </w:tr>
      <w:tr w:rsidR="00F439DD" w:rsidRPr="00D134FE" w14:paraId="7DD10794" w14:textId="77777777" w:rsidTr="00DE4A43">
        <w:tblPrEx>
          <w:tblCellMar>
            <w:left w:w="70" w:type="dxa"/>
            <w:right w:w="70" w:type="dxa"/>
          </w:tblCellMar>
        </w:tblPrEx>
        <w:trPr>
          <w:trHeight w:val="20"/>
        </w:trPr>
        <w:tc>
          <w:tcPr>
            <w:tcW w:w="3612" w:type="dxa"/>
            <w:shd w:val="clear" w:color="auto" w:fill="auto"/>
            <w:hideMark/>
          </w:tcPr>
          <w:p w14:paraId="7697FC02" w14:textId="77777777" w:rsidR="00F439DD" w:rsidRPr="00D134FE" w:rsidRDefault="00F439DD" w:rsidP="00F439DD">
            <w:pPr>
              <w:pStyle w:val="Bezmezer"/>
            </w:pPr>
            <w:r w:rsidRPr="00D134FE">
              <w:t>CLI rozhraní</w:t>
            </w:r>
          </w:p>
        </w:tc>
        <w:tc>
          <w:tcPr>
            <w:tcW w:w="3613" w:type="dxa"/>
            <w:shd w:val="clear" w:color="auto" w:fill="auto"/>
            <w:hideMark/>
          </w:tcPr>
          <w:p w14:paraId="3FABC5AC" w14:textId="77777777" w:rsidR="00F439DD" w:rsidRPr="00D134FE" w:rsidRDefault="00F439DD" w:rsidP="00F439DD">
            <w:pPr>
              <w:pStyle w:val="Bezmezer"/>
            </w:pPr>
            <w:r w:rsidRPr="00D134FE">
              <w:t>ano</w:t>
            </w:r>
          </w:p>
        </w:tc>
        <w:tc>
          <w:tcPr>
            <w:tcW w:w="1842" w:type="dxa"/>
            <w:shd w:val="clear" w:color="auto" w:fill="auto"/>
          </w:tcPr>
          <w:p w14:paraId="3BCB3585" w14:textId="30758851"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4EC09F7F" w14:textId="77777777" w:rsidTr="00DE4A43">
        <w:tblPrEx>
          <w:tblCellMar>
            <w:left w:w="70" w:type="dxa"/>
            <w:right w:w="70" w:type="dxa"/>
          </w:tblCellMar>
        </w:tblPrEx>
        <w:trPr>
          <w:trHeight w:val="20"/>
        </w:trPr>
        <w:tc>
          <w:tcPr>
            <w:tcW w:w="3612" w:type="dxa"/>
            <w:shd w:val="clear" w:color="auto" w:fill="auto"/>
            <w:hideMark/>
          </w:tcPr>
          <w:p w14:paraId="571CB7EB" w14:textId="77777777" w:rsidR="00F439DD" w:rsidRPr="00D134FE" w:rsidRDefault="00F439DD" w:rsidP="00F439DD">
            <w:pPr>
              <w:pStyle w:val="Bezmezer"/>
            </w:pPr>
            <w:r w:rsidRPr="00D134FE">
              <w:t>SSHv2</w:t>
            </w:r>
          </w:p>
        </w:tc>
        <w:tc>
          <w:tcPr>
            <w:tcW w:w="3613" w:type="dxa"/>
            <w:shd w:val="clear" w:color="auto" w:fill="auto"/>
            <w:hideMark/>
          </w:tcPr>
          <w:p w14:paraId="03C895A8" w14:textId="77777777" w:rsidR="00F439DD" w:rsidRPr="00D134FE" w:rsidRDefault="00F439DD" w:rsidP="00F439DD">
            <w:pPr>
              <w:pStyle w:val="Bezmezer"/>
            </w:pPr>
            <w:r w:rsidRPr="00D134FE">
              <w:t>ano</w:t>
            </w:r>
          </w:p>
        </w:tc>
        <w:tc>
          <w:tcPr>
            <w:tcW w:w="1842" w:type="dxa"/>
            <w:shd w:val="clear" w:color="auto" w:fill="auto"/>
          </w:tcPr>
          <w:p w14:paraId="4121F4FF" w14:textId="27FB595A"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70992CFA" w14:textId="77777777" w:rsidTr="00DE4A43">
        <w:tblPrEx>
          <w:tblCellMar>
            <w:left w:w="70" w:type="dxa"/>
            <w:right w:w="70" w:type="dxa"/>
          </w:tblCellMar>
        </w:tblPrEx>
        <w:trPr>
          <w:trHeight w:val="20"/>
        </w:trPr>
        <w:tc>
          <w:tcPr>
            <w:tcW w:w="3612" w:type="dxa"/>
            <w:shd w:val="clear" w:color="auto" w:fill="auto"/>
            <w:hideMark/>
          </w:tcPr>
          <w:p w14:paraId="4EB3A234" w14:textId="77777777" w:rsidR="00F439DD" w:rsidRPr="00D134FE" w:rsidRDefault="00F439DD" w:rsidP="00F439DD">
            <w:pPr>
              <w:pStyle w:val="Bezmezer"/>
            </w:pPr>
            <w:r w:rsidRPr="00D134FE">
              <w:t>SSHv2 over IPv6</w:t>
            </w:r>
          </w:p>
        </w:tc>
        <w:tc>
          <w:tcPr>
            <w:tcW w:w="3613" w:type="dxa"/>
            <w:shd w:val="clear" w:color="auto" w:fill="auto"/>
            <w:hideMark/>
          </w:tcPr>
          <w:p w14:paraId="5C628147" w14:textId="77777777" w:rsidR="00F439DD" w:rsidRPr="00D134FE" w:rsidRDefault="00F439DD" w:rsidP="00F439DD">
            <w:pPr>
              <w:pStyle w:val="Bezmezer"/>
            </w:pPr>
            <w:r w:rsidRPr="00D134FE">
              <w:t>ano</w:t>
            </w:r>
          </w:p>
        </w:tc>
        <w:tc>
          <w:tcPr>
            <w:tcW w:w="1842" w:type="dxa"/>
            <w:shd w:val="clear" w:color="auto" w:fill="auto"/>
          </w:tcPr>
          <w:p w14:paraId="4A065935" w14:textId="709FA7EF"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48DEB18A" w14:textId="77777777" w:rsidTr="00DE4A43">
        <w:tblPrEx>
          <w:tblCellMar>
            <w:left w:w="70" w:type="dxa"/>
            <w:right w:w="70" w:type="dxa"/>
          </w:tblCellMar>
        </w:tblPrEx>
        <w:trPr>
          <w:trHeight w:val="20"/>
        </w:trPr>
        <w:tc>
          <w:tcPr>
            <w:tcW w:w="3612" w:type="dxa"/>
            <w:shd w:val="clear" w:color="auto" w:fill="auto"/>
            <w:hideMark/>
          </w:tcPr>
          <w:p w14:paraId="3F5F7426" w14:textId="77777777" w:rsidR="00F439DD" w:rsidRPr="00D134FE" w:rsidRDefault="00F439DD" w:rsidP="00F439DD">
            <w:pPr>
              <w:pStyle w:val="Bezmezer"/>
            </w:pPr>
            <w:r w:rsidRPr="00D134FE">
              <w:t>Možnost omezení přístupu k managementu (SSH, SNMP) pomocí ACL</w:t>
            </w:r>
          </w:p>
        </w:tc>
        <w:tc>
          <w:tcPr>
            <w:tcW w:w="3613" w:type="dxa"/>
            <w:shd w:val="clear" w:color="auto" w:fill="auto"/>
            <w:hideMark/>
          </w:tcPr>
          <w:p w14:paraId="4BF79D10" w14:textId="77777777" w:rsidR="00F439DD" w:rsidRPr="00D134FE" w:rsidRDefault="00F439DD" w:rsidP="00F439DD">
            <w:pPr>
              <w:pStyle w:val="Bezmezer"/>
            </w:pPr>
            <w:r w:rsidRPr="00D134FE">
              <w:t>ano</w:t>
            </w:r>
          </w:p>
        </w:tc>
        <w:tc>
          <w:tcPr>
            <w:tcW w:w="1842" w:type="dxa"/>
            <w:shd w:val="clear" w:color="auto" w:fill="auto"/>
          </w:tcPr>
          <w:p w14:paraId="75513EAF" w14:textId="37FA7EA6"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59A46941" w14:textId="77777777" w:rsidTr="00DE4A43">
        <w:tblPrEx>
          <w:tblCellMar>
            <w:left w:w="70" w:type="dxa"/>
            <w:right w:w="70" w:type="dxa"/>
          </w:tblCellMar>
        </w:tblPrEx>
        <w:trPr>
          <w:trHeight w:val="20"/>
        </w:trPr>
        <w:tc>
          <w:tcPr>
            <w:tcW w:w="3612" w:type="dxa"/>
            <w:shd w:val="clear" w:color="auto" w:fill="auto"/>
            <w:hideMark/>
          </w:tcPr>
          <w:p w14:paraId="224DDF9D" w14:textId="77777777" w:rsidR="00F439DD" w:rsidRPr="00D134FE" w:rsidRDefault="00F439DD" w:rsidP="00F439DD">
            <w:pPr>
              <w:pStyle w:val="Bezmezer"/>
            </w:pPr>
            <w:r w:rsidRPr="00D134FE">
              <w:t>SNMPv2</w:t>
            </w:r>
          </w:p>
        </w:tc>
        <w:tc>
          <w:tcPr>
            <w:tcW w:w="3613" w:type="dxa"/>
            <w:shd w:val="clear" w:color="auto" w:fill="auto"/>
            <w:hideMark/>
          </w:tcPr>
          <w:p w14:paraId="208853C4" w14:textId="77777777" w:rsidR="00F439DD" w:rsidRPr="00D134FE" w:rsidRDefault="00F439DD" w:rsidP="00F439DD">
            <w:pPr>
              <w:pStyle w:val="Bezmezer"/>
            </w:pPr>
            <w:r w:rsidRPr="00D134FE">
              <w:t>ano</w:t>
            </w:r>
          </w:p>
        </w:tc>
        <w:tc>
          <w:tcPr>
            <w:tcW w:w="1842" w:type="dxa"/>
            <w:shd w:val="clear" w:color="auto" w:fill="auto"/>
          </w:tcPr>
          <w:p w14:paraId="290255DB" w14:textId="1FD985D7"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2F3D67FD" w14:textId="77777777" w:rsidTr="00DE4A43">
        <w:tblPrEx>
          <w:tblCellMar>
            <w:left w:w="70" w:type="dxa"/>
            <w:right w:w="70" w:type="dxa"/>
          </w:tblCellMar>
        </w:tblPrEx>
        <w:trPr>
          <w:trHeight w:val="20"/>
        </w:trPr>
        <w:tc>
          <w:tcPr>
            <w:tcW w:w="3612" w:type="dxa"/>
            <w:shd w:val="clear" w:color="auto" w:fill="auto"/>
            <w:hideMark/>
          </w:tcPr>
          <w:p w14:paraId="1366D362" w14:textId="77777777" w:rsidR="00F439DD" w:rsidRPr="00D134FE" w:rsidRDefault="00F439DD" w:rsidP="00F439DD">
            <w:pPr>
              <w:pStyle w:val="Bezmezer"/>
            </w:pPr>
            <w:r w:rsidRPr="00D134FE">
              <w:t>SNMPv3</w:t>
            </w:r>
          </w:p>
        </w:tc>
        <w:tc>
          <w:tcPr>
            <w:tcW w:w="3613" w:type="dxa"/>
            <w:shd w:val="clear" w:color="auto" w:fill="auto"/>
            <w:hideMark/>
          </w:tcPr>
          <w:p w14:paraId="6AC8183D" w14:textId="77777777" w:rsidR="00F439DD" w:rsidRPr="00D134FE" w:rsidRDefault="00F439DD" w:rsidP="00F439DD">
            <w:pPr>
              <w:pStyle w:val="Bezmezer"/>
            </w:pPr>
            <w:r w:rsidRPr="00D134FE">
              <w:t>ano</w:t>
            </w:r>
          </w:p>
        </w:tc>
        <w:tc>
          <w:tcPr>
            <w:tcW w:w="1842" w:type="dxa"/>
            <w:shd w:val="clear" w:color="auto" w:fill="auto"/>
          </w:tcPr>
          <w:p w14:paraId="1956BA7F" w14:textId="76F05348"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32E2F8C3" w14:textId="77777777" w:rsidTr="00DE4A43">
        <w:tblPrEx>
          <w:tblCellMar>
            <w:left w:w="70" w:type="dxa"/>
            <w:right w:w="70" w:type="dxa"/>
          </w:tblCellMar>
        </w:tblPrEx>
        <w:trPr>
          <w:trHeight w:val="20"/>
        </w:trPr>
        <w:tc>
          <w:tcPr>
            <w:tcW w:w="3612" w:type="dxa"/>
            <w:shd w:val="clear" w:color="auto" w:fill="auto"/>
            <w:hideMark/>
          </w:tcPr>
          <w:p w14:paraId="61CB242F" w14:textId="77777777" w:rsidR="00F439DD" w:rsidRPr="00D134FE" w:rsidRDefault="00F439DD" w:rsidP="00F439DD">
            <w:pPr>
              <w:pStyle w:val="Bezmezer"/>
            </w:pPr>
            <w:r w:rsidRPr="00D134FE">
              <w:t>Sériová konzolová linka</w:t>
            </w:r>
          </w:p>
        </w:tc>
        <w:tc>
          <w:tcPr>
            <w:tcW w:w="3613" w:type="dxa"/>
            <w:shd w:val="clear" w:color="auto" w:fill="auto"/>
            <w:hideMark/>
          </w:tcPr>
          <w:p w14:paraId="4937FFA8" w14:textId="77777777" w:rsidR="00F439DD" w:rsidRPr="00D134FE" w:rsidRDefault="00F439DD" w:rsidP="00F439DD">
            <w:pPr>
              <w:pStyle w:val="Bezmezer"/>
            </w:pPr>
            <w:r w:rsidRPr="00D134FE">
              <w:t>ano</w:t>
            </w:r>
          </w:p>
        </w:tc>
        <w:tc>
          <w:tcPr>
            <w:tcW w:w="1842" w:type="dxa"/>
            <w:shd w:val="clear" w:color="auto" w:fill="auto"/>
          </w:tcPr>
          <w:p w14:paraId="0457AF0B" w14:textId="7CB7EA9D"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5B6604FF" w14:textId="77777777" w:rsidTr="00DE4A43">
        <w:tblPrEx>
          <w:tblCellMar>
            <w:left w:w="70" w:type="dxa"/>
            <w:right w:w="70" w:type="dxa"/>
          </w:tblCellMar>
        </w:tblPrEx>
        <w:trPr>
          <w:trHeight w:val="20"/>
        </w:trPr>
        <w:tc>
          <w:tcPr>
            <w:tcW w:w="3612" w:type="dxa"/>
            <w:shd w:val="clear" w:color="auto" w:fill="auto"/>
            <w:hideMark/>
          </w:tcPr>
          <w:p w14:paraId="486E1A6B" w14:textId="77777777" w:rsidR="00F439DD" w:rsidRPr="00D134FE" w:rsidRDefault="00F439DD" w:rsidP="00F439DD">
            <w:pPr>
              <w:pStyle w:val="Bezmezer"/>
            </w:pPr>
            <w:r w:rsidRPr="00D134FE">
              <w:t>10/100/1000 management out-of-band port</w:t>
            </w:r>
          </w:p>
        </w:tc>
        <w:tc>
          <w:tcPr>
            <w:tcW w:w="3613" w:type="dxa"/>
            <w:shd w:val="clear" w:color="auto" w:fill="auto"/>
            <w:hideMark/>
          </w:tcPr>
          <w:p w14:paraId="42F862F2" w14:textId="77777777" w:rsidR="00F439DD" w:rsidRPr="00D134FE" w:rsidRDefault="00F439DD" w:rsidP="00F439DD">
            <w:pPr>
              <w:pStyle w:val="Bezmezer"/>
            </w:pPr>
            <w:r w:rsidRPr="00D134FE">
              <w:t>ano</w:t>
            </w:r>
          </w:p>
        </w:tc>
        <w:tc>
          <w:tcPr>
            <w:tcW w:w="1842" w:type="dxa"/>
            <w:shd w:val="clear" w:color="auto" w:fill="auto"/>
          </w:tcPr>
          <w:p w14:paraId="4DF8C337" w14:textId="36B073CF"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5EDEAB3C" w14:textId="77777777" w:rsidTr="00DE4A43">
        <w:tblPrEx>
          <w:tblCellMar>
            <w:left w:w="70" w:type="dxa"/>
            <w:right w:w="70" w:type="dxa"/>
          </w:tblCellMar>
        </w:tblPrEx>
        <w:trPr>
          <w:trHeight w:val="20"/>
        </w:trPr>
        <w:tc>
          <w:tcPr>
            <w:tcW w:w="3612" w:type="dxa"/>
            <w:shd w:val="clear" w:color="auto" w:fill="auto"/>
            <w:hideMark/>
          </w:tcPr>
          <w:p w14:paraId="73DA99AD" w14:textId="77777777" w:rsidR="00F439DD" w:rsidRPr="00D134FE" w:rsidRDefault="00F439DD" w:rsidP="00F439DD">
            <w:pPr>
              <w:pStyle w:val="Bezmezer"/>
            </w:pPr>
            <w:r w:rsidRPr="00D134FE">
              <w:t>DNS klient</w:t>
            </w:r>
          </w:p>
        </w:tc>
        <w:tc>
          <w:tcPr>
            <w:tcW w:w="3613" w:type="dxa"/>
            <w:shd w:val="clear" w:color="auto" w:fill="auto"/>
            <w:hideMark/>
          </w:tcPr>
          <w:p w14:paraId="24468965" w14:textId="77777777" w:rsidR="00F439DD" w:rsidRPr="00D134FE" w:rsidRDefault="00F439DD" w:rsidP="00F439DD">
            <w:pPr>
              <w:pStyle w:val="Bezmezer"/>
            </w:pPr>
            <w:r w:rsidRPr="00D134FE">
              <w:t>ano</w:t>
            </w:r>
          </w:p>
        </w:tc>
        <w:tc>
          <w:tcPr>
            <w:tcW w:w="1842" w:type="dxa"/>
            <w:shd w:val="clear" w:color="auto" w:fill="auto"/>
          </w:tcPr>
          <w:p w14:paraId="4111B1CC" w14:textId="2A579FE5"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53791D8F" w14:textId="77777777" w:rsidTr="00DE4A43">
        <w:tblPrEx>
          <w:tblCellMar>
            <w:left w:w="70" w:type="dxa"/>
            <w:right w:w="70" w:type="dxa"/>
          </w:tblCellMar>
        </w:tblPrEx>
        <w:trPr>
          <w:trHeight w:val="20"/>
        </w:trPr>
        <w:tc>
          <w:tcPr>
            <w:tcW w:w="3612" w:type="dxa"/>
            <w:shd w:val="clear" w:color="auto" w:fill="auto"/>
            <w:hideMark/>
          </w:tcPr>
          <w:p w14:paraId="1F5C0B9E" w14:textId="77777777" w:rsidR="00F439DD" w:rsidRPr="00D134FE" w:rsidRDefault="00F439DD" w:rsidP="00F439DD">
            <w:pPr>
              <w:pStyle w:val="Bezmezer"/>
            </w:pPr>
            <w:r w:rsidRPr="00D134FE">
              <w:t>NTP klient s MD5 autentizací</w:t>
            </w:r>
          </w:p>
        </w:tc>
        <w:tc>
          <w:tcPr>
            <w:tcW w:w="3613" w:type="dxa"/>
            <w:shd w:val="clear" w:color="auto" w:fill="auto"/>
            <w:hideMark/>
          </w:tcPr>
          <w:p w14:paraId="293678AD" w14:textId="77777777" w:rsidR="00F439DD" w:rsidRPr="00D134FE" w:rsidRDefault="00F439DD" w:rsidP="00F439DD">
            <w:pPr>
              <w:pStyle w:val="Bezmezer"/>
            </w:pPr>
            <w:r w:rsidRPr="00D134FE">
              <w:t>ano</w:t>
            </w:r>
          </w:p>
        </w:tc>
        <w:tc>
          <w:tcPr>
            <w:tcW w:w="1842" w:type="dxa"/>
            <w:shd w:val="clear" w:color="auto" w:fill="auto"/>
          </w:tcPr>
          <w:p w14:paraId="29C05B3E" w14:textId="7E9DE9E8"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533CD83F" w14:textId="77777777" w:rsidTr="00DE4A43">
        <w:tblPrEx>
          <w:tblCellMar>
            <w:left w:w="70" w:type="dxa"/>
            <w:right w:w="70" w:type="dxa"/>
          </w:tblCellMar>
        </w:tblPrEx>
        <w:trPr>
          <w:trHeight w:val="20"/>
        </w:trPr>
        <w:tc>
          <w:tcPr>
            <w:tcW w:w="3612" w:type="dxa"/>
            <w:shd w:val="clear" w:color="auto" w:fill="auto"/>
            <w:hideMark/>
          </w:tcPr>
          <w:p w14:paraId="686FCE17" w14:textId="77777777" w:rsidR="00F439DD" w:rsidRPr="00D134FE" w:rsidRDefault="00F439DD" w:rsidP="00F439DD">
            <w:pPr>
              <w:pStyle w:val="Bezmezer"/>
            </w:pPr>
            <w:r w:rsidRPr="00D134FE">
              <w:t>RADIUS klient pro AAA (autentizace, autorizace, accounting)</w:t>
            </w:r>
          </w:p>
        </w:tc>
        <w:tc>
          <w:tcPr>
            <w:tcW w:w="3613" w:type="dxa"/>
            <w:shd w:val="clear" w:color="auto" w:fill="auto"/>
            <w:hideMark/>
          </w:tcPr>
          <w:p w14:paraId="24422BB6" w14:textId="77777777" w:rsidR="00F439DD" w:rsidRPr="00D134FE" w:rsidRDefault="00F439DD" w:rsidP="00F439DD">
            <w:pPr>
              <w:pStyle w:val="Bezmezer"/>
            </w:pPr>
            <w:r w:rsidRPr="00D134FE">
              <w:t>ano</w:t>
            </w:r>
          </w:p>
        </w:tc>
        <w:tc>
          <w:tcPr>
            <w:tcW w:w="1842" w:type="dxa"/>
            <w:shd w:val="clear" w:color="auto" w:fill="auto"/>
          </w:tcPr>
          <w:p w14:paraId="1993B96A" w14:textId="0B2361B2"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1D5652BF" w14:textId="77777777" w:rsidTr="00DE4A43">
        <w:tblPrEx>
          <w:tblCellMar>
            <w:left w:w="70" w:type="dxa"/>
            <w:right w:w="70" w:type="dxa"/>
          </w:tblCellMar>
        </w:tblPrEx>
        <w:trPr>
          <w:trHeight w:val="20"/>
        </w:trPr>
        <w:tc>
          <w:tcPr>
            <w:tcW w:w="3612" w:type="dxa"/>
            <w:shd w:val="clear" w:color="auto" w:fill="auto"/>
            <w:hideMark/>
          </w:tcPr>
          <w:p w14:paraId="6040C054" w14:textId="77777777" w:rsidR="00F439DD" w:rsidRPr="00D134FE" w:rsidRDefault="00F439DD" w:rsidP="00F439DD">
            <w:pPr>
              <w:pStyle w:val="Bezmezer"/>
            </w:pPr>
            <w:r w:rsidRPr="00D134FE">
              <w:t>TACACS+ klient</w:t>
            </w:r>
          </w:p>
        </w:tc>
        <w:tc>
          <w:tcPr>
            <w:tcW w:w="3613" w:type="dxa"/>
            <w:shd w:val="clear" w:color="auto" w:fill="auto"/>
            <w:hideMark/>
          </w:tcPr>
          <w:p w14:paraId="2F1F2F62" w14:textId="77777777" w:rsidR="00F439DD" w:rsidRPr="00D134FE" w:rsidRDefault="00F439DD" w:rsidP="00F439DD">
            <w:pPr>
              <w:pStyle w:val="Bezmezer"/>
            </w:pPr>
            <w:r w:rsidRPr="00D134FE">
              <w:t>ano</w:t>
            </w:r>
          </w:p>
        </w:tc>
        <w:tc>
          <w:tcPr>
            <w:tcW w:w="1842" w:type="dxa"/>
            <w:shd w:val="clear" w:color="auto" w:fill="auto"/>
          </w:tcPr>
          <w:p w14:paraId="5A698669" w14:textId="6767993E"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0061EF21" w14:textId="77777777" w:rsidTr="00DE4A43">
        <w:tblPrEx>
          <w:tblCellMar>
            <w:left w:w="70" w:type="dxa"/>
            <w:right w:w="70" w:type="dxa"/>
          </w:tblCellMar>
        </w:tblPrEx>
        <w:trPr>
          <w:trHeight w:val="20"/>
        </w:trPr>
        <w:tc>
          <w:tcPr>
            <w:tcW w:w="3612" w:type="dxa"/>
            <w:shd w:val="clear" w:color="auto" w:fill="auto"/>
            <w:hideMark/>
          </w:tcPr>
          <w:p w14:paraId="13B132BF" w14:textId="77777777" w:rsidR="00F439DD" w:rsidRPr="00D134FE" w:rsidRDefault="00F439DD" w:rsidP="00F439DD">
            <w:pPr>
              <w:pStyle w:val="Bezmezer"/>
            </w:pPr>
            <w:r w:rsidRPr="00D134FE">
              <w:t>Port mirroring (SPAN)</w:t>
            </w:r>
          </w:p>
        </w:tc>
        <w:tc>
          <w:tcPr>
            <w:tcW w:w="3613" w:type="dxa"/>
            <w:shd w:val="clear" w:color="auto" w:fill="auto"/>
            <w:hideMark/>
          </w:tcPr>
          <w:p w14:paraId="0FF47632" w14:textId="77777777" w:rsidR="00F439DD" w:rsidRPr="00D134FE" w:rsidRDefault="00F439DD" w:rsidP="00F439DD">
            <w:pPr>
              <w:pStyle w:val="Bezmezer"/>
            </w:pPr>
            <w:r w:rsidRPr="00D134FE">
              <w:t>ano</w:t>
            </w:r>
          </w:p>
        </w:tc>
        <w:tc>
          <w:tcPr>
            <w:tcW w:w="1842" w:type="dxa"/>
            <w:shd w:val="clear" w:color="auto" w:fill="auto"/>
          </w:tcPr>
          <w:p w14:paraId="30672778" w14:textId="0C6EC67A"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12E8E354" w14:textId="77777777" w:rsidTr="00DE4A43">
        <w:tblPrEx>
          <w:tblCellMar>
            <w:left w:w="70" w:type="dxa"/>
            <w:right w:w="70" w:type="dxa"/>
          </w:tblCellMar>
        </w:tblPrEx>
        <w:trPr>
          <w:trHeight w:val="20"/>
        </w:trPr>
        <w:tc>
          <w:tcPr>
            <w:tcW w:w="3612" w:type="dxa"/>
            <w:shd w:val="clear" w:color="auto" w:fill="auto"/>
            <w:vAlign w:val="center"/>
            <w:hideMark/>
          </w:tcPr>
          <w:p w14:paraId="481F71DF" w14:textId="77777777" w:rsidR="00F439DD" w:rsidRPr="00D134FE" w:rsidRDefault="00F439DD" w:rsidP="00F439DD">
            <w:pPr>
              <w:pStyle w:val="Bezmezer"/>
            </w:pPr>
            <w:r w:rsidRPr="00D134FE">
              <w:t>Port mirroring 1 -&gt; 1</w:t>
            </w:r>
          </w:p>
        </w:tc>
        <w:tc>
          <w:tcPr>
            <w:tcW w:w="3613" w:type="dxa"/>
            <w:shd w:val="clear" w:color="auto" w:fill="auto"/>
            <w:hideMark/>
          </w:tcPr>
          <w:p w14:paraId="79604A48" w14:textId="77777777" w:rsidR="00F439DD" w:rsidRPr="00D134FE" w:rsidRDefault="00F439DD" w:rsidP="00F439DD">
            <w:pPr>
              <w:pStyle w:val="Bezmezer"/>
            </w:pPr>
            <w:r w:rsidRPr="00D134FE">
              <w:t>ano</w:t>
            </w:r>
          </w:p>
        </w:tc>
        <w:tc>
          <w:tcPr>
            <w:tcW w:w="1842" w:type="dxa"/>
            <w:shd w:val="clear" w:color="auto" w:fill="auto"/>
          </w:tcPr>
          <w:p w14:paraId="7E0EA550" w14:textId="10C0FFD4"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4E6DAC8B" w14:textId="77777777" w:rsidTr="00DE4A43">
        <w:tblPrEx>
          <w:tblCellMar>
            <w:left w:w="70" w:type="dxa"/>
            <w:right w:w="70" w:type="dxa"/>
          </w:tblCellMar>
        </w:tblPrEx>
        <w:trPr>
          <w:trHeight w:val="20"/>
        </w:trPr>
        <w:tc>
          <w:tcPr>
            <w:tcW w:w="3612" w:type="dxa"/>
            <w:shd w:val="clear" w:color="auto" w:fill="auto"/>
            <w:vAlign w:val="center"/>
            <w:hideMark/>
          </w:tcPr>
          <w:p w14:paraId="0B65CB56" w14:textId="77777777" w:rsidR="00F439DD" w:rsidRPr="00D134FE" w:rsidRDefault="00F439DD" w:rsidP="00F439DD">
            <w:pPr>
              <w:pStyle w:val="Bezmezer"/>
            </w:pPr>
            <w:r w:rsidRPr="00D134FE">
              <w:t>Port mirroring N -&gt; 1</w:t>
            </w:r>
          </w:p>
        </w:tc>
        <w:tc>
          <w:tcPr>
            <w:tcW w:w="3613" w:type="dxa"/>
            <w:shd w:val="clear" w:color="auto" w:fill="auto"/>
            <w:hideMark/>
          </w:tcPr>
          <w:p w14:paraId="5B365019" w14:textId="77777777" w:rsidR="00F439DD" w:rsidRPr="00D134FE" w:rsidRDefault="00F439DD" w:rsidP="00F439DD">
            <w:pPr>
              <w:pStyle w:val="Bezmezer"/>
            </w:pPr>
            <w:r w:rsidRPr="00D134FE">
              <w:t>ano</w:t>
            </w:r>
          </w:p>
        </w:tc>
        <w:tc>
          <w:tcPr>
            <w:tcW w:w="1842" w:type="dxa"/>
            <w:shd w:val="clear" w:color="auto" w:fill="auto"/>
          </w:tcPr>
          <w:p w14:paraId="4DABAF37" w14:textId="572322C2"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534A9BA1" w14:textId="77777777" w:rsidTr="00DE4A43">
        <w:tblPrEx>
          <w:tblCellMar>
            <w:left w:w="70" w:type="dxa"/>
            <w:right w:w="70" w:type="dxa"/>
          </w:tblCellMar>
        </w:tblPrEx>
        <w:trPr>
          <w:trHeight w:val="20"/>
        </w:trPr>
        <w:tc>
          <w:tcPr>
            <w:tcW w:w="3612" w:type="dxa"/>
            <w:shd w:val="clear" w:color="auto" w:fill="auto"/>
            <w:vAlign w:val="center"/>
            <w:hideMark/>
          </w:tcPr>
          <w:p w14:paraId="608128FC" w14:textId="77777777" w:rsidR="00F439DD" w:rsidRPr="00D134FE" w:rsidRDefault="00F439DD" w:rsidP="00F439DD">
            <w:pPr>
              <w:pStyle w:val="Bezmezer"/>
            </w:pPr>
            <w:r w:rsidRPr="00D134FE">
              <w:t>Port mirroring ACL (mirroruje pouze definované toky)</w:t>
            </w:r>
          </w:p>
        </w:tc>
        <w:tc>
          <w:tcPr>
            <w:tcW w:w="3613" w:type="dxa"/>
            <w:shd w:val="clear" w:color="auto" w:fill="auto"/>
            <w:hideMark/>
          </w:tcPr>
          <w:p w14:paraId="560E393E" w14:textId="77777777" w:rsidR="00F439DD" w:rsidRPr="00D134FE" w:rsidRDefault="00F439DD" w:rsidP="00F439DD">
            <w:pPr>
              <w:pStyle w:val="Bezmezer"/>
            </w:pPr>
            <w:r w:rsidRPr="00D134FE">
              <w:t>ano</w:t>
            </w:r>
          </w:p>
        </w:tc>
        <w:tc>
          <w:tcPr>
            <w:tcW w:w="1842" w:type="dxa"/>
            <w:shd w:val="clear" w:color="auto" w:fill="auto"/>
          </w:tcPr>
          <w:p w14:paraId="7AB6D65D" w14:textId="79F955E6"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511D67FE" w14:textId="77777777" w:rsidTr="00DE4A43">
        <w:tblPrEx>
          <w:tblCellMar>
            <w:left w:w="70" w:type="dxa"/>
            <w:right w:w="70" w:type="dxa"/>
          </w:tblCellMar>
        </w:tblPrEx>
        <w:trPr>
          <w:trHeight w:val="20"/>
        </w:trPr>
        <w:tc>
          <w:tcPr>
            <w:tcW w:w="3612" w:type="dxa"/>
            <w:shd w:val="clear" w:color="auto" w:fill="auto"/>
            <w:hideMark/>
          </w:tcPr>
          <w:p w14:paraId="7041546A" w14:textId="77777777" w:rsidR="00F439DD" w:rsidRPr="00D134FE" w:rsidRDefault="00F439DD" w:rsidP="00F439DD">
            <w:pPr>
              <w:pStyle w:val="Bezmezer"/>
            </w:pPr>
            <w:r w:rsidRPr="00D134FE">
              <w:t>Vzdálený port mirroring (RSPAN)</w:t>
            </w:r>
          </w:p>
        </w:tc>
        <w:tc>
          <w:tcPr>
            <w:tcW w:w="3613" w:type="dxa"/>
            <w:shd w:val="clear" w:color="auto" w:fill="auto"/>
            <w:hideMark/>
          </w:tcPr>
          <w:p w14:paraId="15505A0D" w14:textId="77777777" w:rsidR="00F439DD" w:rsidRPr="00D134FE" w:rsidRDefault="00F439DD" w:rsidP="00F439DD">
            <w:pPr>
              <w:pStyle w:val="Bezmezer"/>
            </w:pPr>
            <w:r w:rsidRPr="00D134FE">
              <w:t>ano</w:t>
            </w:r>
          </w:p>
        </w:tc>
        <w:tc>
          <w:tcPr>
            <w:tcW w:w="1842" w:type="dxa"/>
            <w:shd w:val="clear" w:color="auto" w:fill="auto"/>
          </w:tcPr>
          <w:p w14:paraId="469B5BCB" w14:textId="6D614832"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48C89BBA" w14:textId="77777777" w:rsidTr="00DE4A43">
        <w:tblPrEx>
          <w:tblCellMar>
            <w:left w:w="70" w:type="dxa"/>
            <w:right w:w="70" w:type="dxa"/>
          </w:tblCellMar>
        </w:tblPrEx>
        <w:trPr>
          <w:trHeight w:val="20"/>
        </w:trPr>
        <w:tc>
          <w:tcPr>
            <w:tcW w:w="3612" w:type="dxa"/>
            <w:shd w:val="clear" w:color="auto" w:fill="auto"/>
            <w:hideMark/>
          </w:tcPr>
          <w:p w14:paraId="702B4EAA" w14:textId="77777777" w:rsidR="00F439DD" w:rsidRPr="00D134FE" w:rsidRDefault="00F439DD" w:rsidP="00F439DD">
            <w:pPr>
              <w:pStyle w:val="Bezmezer"/>
            </w:pPr>
            <w:r w:rsidRPr="00D134FE">
              <w:t>Syslog</w:t>
            </w:r>
          </w:p>
        </w:tc>
        <w:tc>
          <w:tcPr>
            <w:tcW w:w="3613" w:type="dxa"/>
            <w:shd w:val="clear" w:color="auto" w:fill="auto"/>
            <w:hideMark/>
          </w:tcPr>
          <w:p w14:paraId="4875D654" w14:textId="77777777" w:rsidR="00F439DD" w:rsidRPr="00D134FE" w:rsidRDefault="00F439DD" w:rsidP="00F439DD">
            <w:pPr>
              <w:pStyle w:val="Bezmezer"/>
            </w:pPr>
            <w:r w:rsidRPr="00D134FE">
              <w:t>ano</w:t>
            </w:r>
          </w:p>
        </w:tc>
        <w:tc>
          <w:tcPr>
            <w:tcW w:w="1842" w:type="dxa"/>
            <w:shd w:val="clear" w:color="auto" w:fill="auto"/>
          </w:tcPr>
          <w:p w14:paraId="6BAC370B" w14:textId="481B98E1"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6F96A4E0" w14:textId="77777777" w:rsidTr="00DE4A43">
        <w:tblPrEx>
          <w:tblCellMar>
            <w:left w:w="70" w:type="dxa"/>
            <w:right w:w="70" w:type="dxa"/>
          </w:tblCellMar>
        </w:tblPrEx>
        <w:trPr>
          <w:trHeight w:val="20"/>
        </w:trPr>
        <w:tc>
          <w:tcPr>
            <w:tcW w:w="3612" w:type="dxa"/>
            <w:shd w:val="clear" w:color="auto" w:fill="auto"/>
            <w:hideMark/>
          </w:tcPr>
          <w:p w14:paraId="530B1CCA" w14:textId="77777777" w:rsidR="00F439DD" w:rsidRPr="00D134FE" w:rsidRDefault="00F439DD" w:rsidP="00F439DD">
            <w:pPr>
              <w:pStyle w:val="Bezmezer"/>
            </w:pPr>
            <w:r w:rsidRPr="00D134FE">
              <w:t>Podpora uživatelsky modifikovatelné automatické reakce/obsluhy událostí při provozu přepínače (pomocí skriptů)</w:t>
            </w:r>
          </w:p>
        </w:tc>
        <w:tc>
          <w:tcPr>
            <w:tcW w:w="3613" w:type="dxa"/>
            <w:shd w:val="clear" w:color="auto" w:fill="auto"/>
            <w:hideMark/>
          </w:tcPr>
          <w:p w14:paraId="6C5C52A3" w14:textId="77777777" w:rsidR="00F439DD" w:rsidRPr="00D134FE" w:rsidRDefault="00F439DD" w:rsidP="00F439DD">
            <w:pPr>
              <w:pStyle w:val="Bezmezer"/>
            </w:pPr>
            <w:r w:rsidRPr="00D134FE">
              <w:t>ano</w:t>
            </w:r>
          </w:p>
        </w:tc>
        <w:tc>
          <w:tcPr>
            <w:tcW w:w="1842" w:type="dxa"/>
            <w:shd w:val="clear" w:color="auto" w:fill="auto"/>
          </w:tcPr>
          <w:p w14:paraId="2CDB2E94" w14:textId="65C4CD2C"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5E38E2F9" w14:textId="77777777" w:rsidTr="00DE4A43">
        <w:tblPrEx>
          <w:tblCellMar>
            <w:left w:w="70" w:type="dxa"/>
            <w:right w:w="70" w:type="dxa"/>
          </w:tblCellMar>
        </w:tblPrEx>
        <w:trPr>
          <w:trHeight w:val="20"/>
        </w:trPr>
        <w:tc>
          <w:tcPr>
            <w:tcW w:w="3612" w:type="dxa"/>
            <w:shd w:val="clear" w:color="auto" w:fill="auto"/>
            <w:hideMark/>
          </w:tcPr>
          <w:p w14:paraId="01401FAA" w14:textId="77777777" w:rsidR="00F439DD" w:rsidRPr="00D134FE" w:rsidRDefault="00F439DD" w:rsidP="00F439DD">
            <w:pPr>
              <w:pStyle w:val="Bezmezer"/>
            </w:pPr>
            <w:r w:rsidRPr="00D134FE">
              <w:t>Přepínač obsahuje traceroute utilitu operující na linkové vrstvě (Layer 2 traceroute)</w:t>
            </w:r>
          </w:p>
        </w:tc>
        <w:tc>
          <w:tcPr>
            <w:tcW w:w="3613" w:type="dxa"/>
            <w:shd w:val="clear" w:color="auto" w:fill="auto"/>
            <w:hideMark/>
          </w:tcPr>
          <w:p w14:paraId="140B5AA8" w14:textId="77777777" w:rsidR="00F439DD" w:rsidRPr="00D134FE" w:rsidRDefault="00F439DD" w:rsidP="00F439DD">
            <w:pPr>
              <w:pStyle w:val="Bezmezer"/>
            </w:pPr>
            <w:r w:rsidRPr="00D134FE">
              <w:t>ano</w:t>
            </w:r>
          </w:p>
        </w:tc>
        <w:tc>
          <w:tcPr>
            <w:tcW w:w="1842" w:type="dxa"/>
            <w:shd w:val="clear" w:color="auto" w:fill="auto"/>
          </w:tcPr>
          <w:p w14:paraId="12A1A4B8" w14:textId="49FFFE3B" w:rsidR="00F439DD" w:rsidRPr="00D134FE" w:rsidRDefault="00F439DD" w:rsidP="00F439DD">
            <w:pPr>
              <w:pStyle w:val="Bezmezer"/>
            </w:pPr>
            <w:r w:rsidRPr="00AA396C">
              <w:rPr>
                <w:rFonts w:eastAsia="Times New Roman" w:cs="Calibri"/>
                <w:color w:val="000000"/>
                <w:highlight w:val="yellow"/>
              </w:rPr>
              <w:t>Doplní účastník</w:t>
            </w:r>
          </w:p>
        </w:tc>
      </w:tr>
      <w:tr w:rsidR="00F439DD" w:rsidRPr="00D134FE" w14:paraId="56437FD1" w14:textId="77777777" w:rsidTr="00DE4A43">
        <w:tblPrEx>
          <w:tblCellMar>
            <w:left w:w="70" w:type="dxa"/>
            <w:right w:w="70" w:type="dxa"/>
          </w:tblCellMar>
        </w:tblPrEx>
        <w:trPr>
          <w:trHeight w:val="20"/>
        </w:trPr>
        <w:tc>
          <w:tcPr>
            <w:tcW w:w="3612" w:type="dxa"/>
            <w:shd w:val="clear" w:color="auto" w:fill="auto"/>
          </w:tcPr>
          <w:p w14:paraId="47684E86" w14:textId="77777777" w:rsidR="00F439DD" w:rsidRPr="00D134FE" w:rsidRDefault="00F439DD" w:rsidP="00F439DD">
            <w:pPr>
              <w:pStyle w:val="Bezmezer"/>
            </w:pPr>
            <w:r w:rsidRPr="00D134FE">
              <w:t>Podpora technologie Netflow v hardware</w:t>
            </w:r>
          </w:p>
        </w:tc>
        <w:tc>
          <w:tcPr>
            <w:tcW w:w="3613" w:type="dxa"/>
            <w:shd w:val="clear" w:color="auto" w:fill="auto"/>
          </w:tcPr>
          <w:p w14:paraId="07994798" w14:textId="77777777" w:rsidR="00F439DD" w:rsidRPr="00D134FE" w:rsidRDefault="00F439DD" w:rsidP="00F439DD">
            <w:pPr>
              <w:pStyle w:val="Bezmezer"/>
            </w:pPr>
            <w:r w:rsidRPr="00D134FE">
              <w:t>ano</w:t>
            </w:r>
          </w:p>
        </w:tc>
        <w:tc>
          <w:tcPr>
            <w:tcW w:w="1842" w:type="dxa"/>
            <w:shd w:val="clear" w:color="auto" w:fill="auto"/>
          </w:tcPr>
          <w:p w14:paraId="1E5C4EB0" w14:textId="7CC8F0D3" w:rsidR="00F439DD" w:rsidRPr="00D134FE" w:rsidRDefault="00F439DD" w:rsidP="00F439DD">
            <w:pPr>
              <w:pStyle w:val="Bezmezer"/>
            </w:pPr>
            <w:r w:rsidRPr="00AA396C">
              <w:rPr>
                <w:rFonts w:eastAsia="Times New Roman" w:cs="Calibri"/>
                <w:color w:val="000000"/>
                <w:highlight w:val="yellow"/>
              </w:rPr>
              <w:t>Doplní účastník</w:t>
            </w:r>
          </w:p>
        </w:tc>
      </w:tr>
      <w:tr w:rsidR="00A936B1" w:rsidRPr="00D134FE" w14:paraId="3CE28F91" w14:textId="77777777" w:rsidTr="008E0A7F">
        <w:tblPrEx>
          <w:tblCellMar>
            <w:left w:w="70" w:type="dxa"/>
            <w:right w:w="70" w:type="dxa"/>
          </w:tblCellMar>
        </w:tblPrEx>
        <w:trPr>
          <w:trHeight w:val="20"/>
        </w:trPr>
        <w:tc>
          <w:tcPr>
            <w:tcW w:w="3612" w:type="dxa"/>
            <w:shd w:val="clear" w:color="000000" w:fill="F2F2F2"/>
            <w:hideMark/>
          </w:tcPr>
          <w:p w14:paraId="768B5282" w14:textId="77777777" w:rsidR="00A936B1" w:rsidRPr="00D134FE" w:rsidRDefault="00A936B1" w:rsidP="00A936B1">
            <w:pPr>
              <w:pStyle w:val="Bezmezer"/>
            </w:pPr>
            <w:r w:rsidRPr="00D134FE">
              <w:t>Ostatní požadavky</w:t>
            </w:r>
          </w:p>
        </w:tc>
        <w:tc>
          <w:tcPr>
            <w:tcW w:w="3613" w:type="dxa"/>
            <w:shd w:val="clear" w:color="000000" w:fill="F2F2F2"/>
            <w:hideMark/>
          </w:tcPr>
          <w:p w14:paraId="59E94068" w14:textId="77777777" w:rsidR="00A936B1" w:rsidRPr="00D134FE" w:rsidRDefault="00A936B1" w:rsidP="00A936B1">
            <w:pPr>
              <w:pStyle w:val="Bezmezer"/>
            </w:pPr>
            <w:r w:rsidRPr="00D134FE">
              <w:t> </w:t>
            </w:r>
          </w:p>
        </w:tc>
        <w:tc>
          <w:tcPr>
            <w:tcW w:w="1842" w:type="dxa"/>
            <w:shd w:val="clear" w:color="000000" w:fill="F2F2F2"/>
            <w:vAlign w:val="bottom"/>
            <w:hideMark/>
          </w:tcPr>
          <w:p w14:paraId="6458C74C" w14:textId="77777777" w:rsidR="00A936B1" w:rsidRPr="00D134FE" w:rsidRDefault="00A936B1" w:rsidP="008E0A7F">
            <w:pPr>
              <w:pStyle w:val="Bezmezer"/>
            </w:pPr>
            <w:r w:rsidRPr="00D134FE">
              <w:t> </w:t>
            </w:r>
          </w:p>
        </w:tc>
      </w:tr>
      <w:tr w:rsidR="00A936B1" w:rsidRPr="00D134FE" w14:paraId="619E3290" w14:textId="77777777" w:rsidTr="008E0A7F">
        <w:tblPrEx>
          <w:tblCellMar>
            <w:left w:w="70" w:type="dxa"/>
            <w:right w:w="70" w:type="dxa"/>
          </w:tblCellMar>
        </w:tblPrEx>
        <w:trPr>
          <w:trHeight w:val="20"/>
        </w:trPr>
        <w:tc>
          <w:tcPr>
            <w:tcW w:w="3612" w:type="dxa"/>
            <w:shd w:val="clear" w:color="auto" w:fill="auto"/>
          </w:tcPr>
          <w:p w14:paraId="09CD6E33" w14:textId="77777777" w:rsidR="00A936B1" w:rsidRPr="00D134FE" w:rsidRDefault="00A936B1" w:rsidP="00A936B1">
            <w:pPr>
              <w:pStyle w:val="Bezmezer"/>
            </w:pPr>
            <w:r w:rsidRPr="00D134FE">
              <w:t>NTP server</w:t>
            </w:r>
          </w:p>
        </w:tc>
        <w:tc>
          <w:tcPr>
            <w:tcW w:w="3613" w:type="dxa"/>
            <w:shd w:val="clear" w:color="auto" w:fill="auto"/>
          </w:tcPr>
          <w:p w14:paraId="290949F5" w14:textId="77777777" w:rsidR="00A936B1" w:rsidRPr="00D134FE" w:rsidRDefault="00A936B1" w:rsidP="00A936B1">
            <w:pPr>
              <w:pStyle w:val="Bezmezer"/>
            </w:pPr>
            <w:r w:rsidRPr="00D134FE">
              <w:t>ano</w:t>
            </w:r>
          </w:p>
        </w:tc>
        <w:tc>
          <w:tcPr>
            <w:tcW w:w="1842" w:type="dxa"/>
            <w:shd w:val="clear" w:color="auto" w:fill="auto"/>
            <w:vAlign w:val="bottom"/>
          </w:tcPr>
          <w:p w14:paraId="64671504" w14:textId="0B56CD98" w:rsidR="00A936B1" w:rsidRPr="00D134FE" w:rsidRDefault="00F439DD" w:rsidP="008E0A7F">
            <w:pPr>
              <w:pStyle w:val="Bezmezer"/>
            </w:pPr>
            <w:r w:rsidRPr="00982354">
              <w:rPr>
                <w:rFonts w:eastAsia="Times New Roman" w:cs="Calibri"/>
                <w:color w:val="000000"/>
                <w:highlight w:val="yellow"/>
              </w:rPr>
              <w:t>Doplní účastník</w:t>
            </w:r>
          </w:p>
        </w:tc>
      </w:tr>
      <w:tr w:rsidR="00A936B1" w:rsidRPr="00D134FE" w14:paraId="1940EE01" w14:textId="77777777" w:rsidTr="008E0A7F">
        <w:tblPrEx>
          <w:tblCellMar>
            <w:left w:w="70" w:type="dxa"/>
            <w:right w:w="70" w:type="dxa"/>
          </w:tblCellMar>
        </w:tblPrEx>
        <w:trPr>
          <w:trHeight w:val="20"/>
        </w:trPr>
        <w:tc>
          <w:tcPr>
            <w:tcW w:w="3612" w:type="dxa"/>
            <w:shd w:val="clear" w:color="auto" w:fill="auto"/>
            <w:hideMark/>
          </w:tcPr>
          <w:p w14:paraId="0D069EAC" w14:textId="77777777" w:rsidR="00A936B1" w:rsidRPr="00D134FE" w:rsidRDefault="00A936B1" w:rsidP="00A936B1">
            <w:pPr>
              <w:pStyle w:val="Bezmezer"/>
            </w:pPr>
            <w:r w:rsidRPr="00D134FE">
              <w:t>DHCP server</w:t>
            </w:r>
          </w:p>
        </w:tc>
        <w:tc>
          <w:tcPr>
            <w:tcW w:w="3613" w:type="dxa"/>
            <w:shd w:val="clear" w:color="auto" w:fill="auto"/>
            <w:hideMark/>
          </w:tcPr>
          <w:p w14:paraId="5201F696" w14:textId="77777777" w:rsidR="00A936B1" w:rsidRPr="00D134FE" w:rsidRDefault="00A936B1" w:rsidP="00A936B1">
            <w:pPr>
              <w:pStyle w:val="Bezmezer"/>
            </w:pPr>
            <w:r w:rsidRPr="00D134FE">
              <w:t>ano</w:t>
            </w:r>
          </w:p>
        </w:tc>
        <w:tc>
          <w:tcPr>
            <w:tcW w:w="1842" w:type="dxa"/>
            <w:shd w:val="clear" w:color="auto" w:fill="auto"/>
            <w:vAlign w:val="bottom"/>
            <w:hideMark/>
          </w:tcPr>
          <w:p w14:paraId="305DCAFC" w14:textId="1C19F3EC" w:rsidR="00A936B1" w:rsidRPr="00D134FE" w:rsidRDefault="00F439DD" w:rsidP="008E0A7F">
            <w:pPr>
              <w:pStyle w:val="Bezmezer"/>
            </w:pPr>
            <w:r w:rsidRPr="00982354">
              <w:rPr>
                <w:rFonts w:eastAsia="Times New Roman" w:cs="Calibri"/>
                <w:color w:val="000000"/>
                <w:highlight w:val="yellow"/>
              </w:rPr>
              <w:t>Doplní účastník</w:t>
            </w:r>
          </w:p>
        </w:tc>
      </w:tr>
    </w:tbl>
    <w:p w14:paraId="372E3AAD" w14:textId="52572B2E" w:rsidR="008E0A7F" w:rsidRPr="00D134FE" w:rsidRDefault="008E0A7F" w:rsidP="00823D29"/>
    <w:p w14:paraId="75205C59" w14:textId="77777777" w:rsidR="008E0A7F" w:rsidRPr="00D134FE" w:rsidRDefault="008E0A7F">
      <w:pPr>
        <w:spacing w:before="0" w:after="200" w:line="276" w:lineRule="auto"/>
        <w:jc w:val="left"/>
      </w:pPr>
      <w:r w:rsidRPr="00D134FE">
        <w:br w:type="page"/>
      </w:r>
    </w:p>
    <w:p w14:paraId="48BAB924" w14:textId="1D7EC024" w:rsidR="00172763" w:rsidRPr="00D134FE" w:rsidRDefault="00172763" w:rsidP="002D62B9">
      <w:pPr>
        <w:pStyle w:val="Nadpis2"/>
      </w:pPr>
      <w:bookmarkStart w:id="22" w:name="_Toc514088826"/>
      <w:bookmarkStart w:id="23" w:name="_Toc516491463"/>
      <w:bookmarkStart w:id="24" w:name="_Toc523925287"/>
      <w:r w:rsidRPr="00D134FE">
        <w:lastRenderedPageBreak/>
        <w:t xml:space="preserve">Softwarový nástroj pro správu a dohled </w:t>
      </w:r>
      <w:r w:rsidR="002D62B9" w:rsidRPr="00D134FE">
        <w:t xml:space="preserve">prvků </w:t>
      </w:r>
      <w:r w:rsidR="003F172D" w:rsidRPr="00D134FE">
        <w:t>síťové infrastruktury</w:t>
      </w:r>
      <w:bookmarkEnd w:id="22"/>
      <w:bookmarkEnd w:id="23"/>
      <w:r w:rsidR="002D62B9" w:rsidRPr="00D134FE">
        <w:t xml:space="preserve"> (NMS)</w:t>
      </w:r>
      <w:bookmarkEnd w:id="24"/>
    </w:p>
    <w:tbl>
      <w:tblPr>
        <w:tblStyle w:val="Mkatabulky"/>
        <w:tblW w:w="0" w:type="auto"/>
        <w:tblLook w:val="04A0" w:firstRow="1" w:lastRow="0" w:firstColumn="1" w:lastColumn="0" w:noHBand="0" w:noVBand="1"/>
      </w:tblPr>
      <w:tblGrid>
        <w:gridCol w:w="3681"/>
        <w:gridCol w:w="3544"/>
        <w:gridCol w:w="1837"/>
      </w:tblGrid>
      <w:tr w:rsidR="00AD386D" w:rsidRPr="00D134FE" w14:paraId="3033A773" w14:textId="77777777" w:rsidTr="00AD386D">
        <w:tc>
          <w:tcPr>
            <w:tcW w:w="3681" w:type="dxa"/>
            <w:shd w:val="clear" w:color="auto" w:fill="BFBFBF" w:themeFill="background1" w:themeFillShade="BF"/>
          </w:tcPr>
          <w:p w14:paraId="3E5D85C0" w14:textId="77777777" w:rsidR="00AD386D" w:rsidRPr="00D134FE" w:rsidRDefault="00AD386D" w:rsidP="00AD386D">
            <w:pPr>
              <w:pStyle w:val="Bezmezer"/>
            </w:pPr>
            <w:r w:rsidRPr="00D134FE">
              <w:t>Název požadavku</w:t>
            </w:r>
          </w:p>
        </w:tc>
        <w:tc>
          <w:tcPr>
            <w:tcW w:w="3544" w:type="dxa"/>
            <w:shd w:val="clear" w:color="auto" w:fill="BFBFBF" w:themeFill="background1" w:themeFillShade="BF"/>
          </w:tcPr>
          <w:p w14:paraId="24E0F144" w14:textId="77777777" w:rsidR="00AD386D" w:rsidRPr="00D134FE" w:rsidRDefault="00AD386D" w:rsidP="00AD386D">
            <w:pPr>
              <w:pStyle w:val="Bezmezer"/>
            </w:pPr>
            <w:r w:rsidRPr="00D134FE">
              <w:t>Popis požadavku</w:t>
            </w:r>
          </w:p>
        </w:tc>
        <w:tc>
          <w:tcPr>
            <w:tcW w:w="1837" w:type="dxa"/>
            <w:shd w:val="clear" w:color="auto" w:fill="BFBFBF" w:themeFill="background1" w:themeFillShade="BF"/>
          </w:tcPr>
          <w:p w14:paraId="6494815D" w14:textId="24AB4F1A" w:rsidR="00AD386D" w:rsidRPr="00D134FE" w:rsidRDefault="00B72DA1" w:rsidP="00AD386D">
            <w:pPr>
              <w:pStyle w:val="Bezmezer"/>
            </w:pPr>
            <w:r>
              <w:t>Míra splnění (ANO/NE)</w:t>
            </w:r>
          </w:p>
        </w:tc>
      </w:tr>
      <w:tr w:rsidR="00F439DD" w:rsidRPr="00D134FE" w14:paraId="62CF3187" w14:textId="77777777" w:rsidTr="00AD386D">
        <w:tc>
          <w:tcPr>
            <w:tcW w:w="3681" w:type="dxa"/>
          </w:tcPr>
          <w:p w14:paraId="28F53C05" w14:textId="77777777" w:rsidR="00F439DD" w:rsidRPr="00D134FE" w:rsidRDefault="00F439DD" w:rsidP="00F439DD">
            <w:pPr>
              <w:pStyle w:val="Bezmezer"/>
            </w:pPr>
            <w:r w:rsidRPr="00D134FE">
              <w:t xml:space="preserve">Běh ve virtuálním prostředí </w:t>
            </w:r>
          </w:p>
        </w:tc>
        <w:tc>
          <w:tcPr>
            <w:tcW w:w="3544" w:type="dxa"/>
          </w:tcPr>
          <w:p w14:paraId="630C4390" w14:textId="75BB1411" w:rsidR="00F439DD" w:rsidRPr="00D134FE" w:rsidRDefault="00F439DD" w:rsidP="00F439DD">
            <w:pPr>
              <w:pStyle w:val="Bezmezer"/>
            </w:pPr>
            <w:r w:rsidRPr="00D134FE">
              <w:rPr>
                <w:rFonts w:eastAsia="Times New Roman"/>
              </w:rPr>
              <w:t>Servery systému musí podporovat možnost provozu ve virtuálním prostředí (VMware)</w:t>
            </w:r>
          </w:p>
        </w:tc>
        <w:tc>
          <w:tcPr>
            <w:tcW w:w="1837" w:type="dxa"/>
          </w:tcPr>
          <w:p w14:paraId="6888CA8B" w14:textId="7CB8D55A"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5907EF73" w14:textId="77777777" w:rsidTr="00AD386D">
        <w:tc>
          <w:tcPr>
            <w:tcW w:w="3681" w:type="dxa"/>
          </w:tcPr>
          <w:p w14:paraId="41ABEB9F" w14:textId="77777777" w:rsidR="00F439DD" w:rsidRPr="00D134FE" w:rsidRDefault="00F439DD" w:rsidP="00F439DD">
            <w:pPr>
              <w:pStyle w:val="Bezmezer"/>
            </w:pPr>
            <w:r w:rsidRPr="00D134FE">
              <w:t xml:space="preserve">Běh nad OS </w:t>
            </w:r>
          </w:p>
        </w:tc>
        <w:tc>
          <w:tcPr>
            <w:tcW w:w="3544" w:type="dxa"/>
          </w:tcPr>
          <w:p w14:paraId="7B7B1BF5" w14:textId="77777777" w:rsidR="00F439DD" w:rsidRPr="00D134FE" w:rsidRDefault="00F439DD" w:rsidP="00F439DD">
            <w:pPr>
              <w:pStyle w:val="Bezmezer"/>
            </w:pPr>
            <w:r w:rsidRPr="00D134FE">
              <w:t>Minimálně Microsoft Windows Server</w:t>
            </w:r>
          </w:p>
        </w:tc>
        <w:tc>
          <w:tcPr>
            <w:tcW w:w="1837" w:type="dxa"/>
          </w:tcPr>
          <w:p w14:paraId="3CEC871B" w14:textId="59DDD31B"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0F551A52" w14:textId="77777777" w:rsidTr="00AD386D">
        <w:tc>
          <w:tcPr>
            <w:tcW w:w="3681" w:type="dxa"/>
          </w:tcPr>
          <w:p w14:paraId="2079E40C" w14:textId="77777777" w:rsidR="00F439DD" w:rsidRPr="00D134FE" w:rsidRDefault="00F439DD" w:rsidP="00F439DD">
            <w:pPr>
              <w:pStyle w:val="Bezmezer"/>
            </w:pPr>
            <w:r w:rsidRPr="00D134FE">
              <w:t>Běh nad DB</w:t>
            </w:r>
          </w:p>
        </w:tc>
        <w:tc>
          <w:tcPr>
            <w:tcW w:w="3544" w:type="dxa"/>
          </w:tcPr>
          <w:p w14:paraId="7F2E6EF5" w14:textId="77777777" w:rsidR="00F439DD" w:rsidRPr="00D134FE" w:rsidRDefault="00F439DD" w:rsidP="00F439DD">
            <w:pPr>
              <w:pStyle w:val="Bezmezer"/>
            </w:pPr>
            <w:r w:rsidRPr="00D134FE">
              <w:t>Minimálně MS SQL, MySQL</w:t>
            </w:r>
          </w:p>
        </w:tc>
        <w:tc>
          <w:tcPr>
            <w:tcW w:w="1837" w:type="dxa"/>
          </w:tcPr>
          <w:p w14:paraId="33639B99" w14:textId="2DF8A4ED"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5CFCD00E" w14:textId="77777777" w:rsidTr="00AD386D">
        <w:tc>
          <w:tcPr>
            <w:tcW w:w="3681" w:type="dxa"/>
          </w:tcPr>
          <w:p w14:paraId="4EDF782E" w14:textId="77777777" w:rsidR="00F439DD" w:rsidRPr="00D134FE" w:rsidRDefault="00F439DD" w:rsidP="00F439DD">
            <w:pPr>
              <w:pStyle w:val="Bezmezer"/>
            </w:pPr>
            <w:r w:rsidRPr="00D134FE">
              <w:t xml:space="preserve">Správa a konfigurace síťových zařízení </w:t>
            </w:r>
          </w:p>
        </w:tc>
        <w:tc>
          <w:tcPr>
            <w:tcW w:w="3544" w:type="dxa"/>
          </w:tcPr>
          <w:p w14:paraId="6E1265FC" w14:textId="60B71D89" w:rsidR="00F439DD" w:rsidRPr="00D134FE" w:rsidRDefault="00F439DD" w:rsidP="00F439DD">
            <w:pPr>
              <w:pStyle w:val="Bezmezer"/>
            </w:pPr>
            <w:r w:rsidRPr="00D134FE">
              <w:t>Minimálně v rozsahu nabízeného řešení, tedy všech páteřních a přístupových přepínačů a dále s rezervou minimálně 50 licencí pro další síťová zařízení</w:t>
            </w:r>
          </w:p>
        </w:tc>
        <w:tc>
          <w:tcPr>
            <w:tcW w:w="1837" w:type="dxa"/>
          </w:tcPr>
          <w:p w14:paraId="52DF5641" w14:textId="36DBE413"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2FE3ABD6" w14:textId="77777777" w:rsidTr="00AD386D">
        <w:tc>
          <w:tcPr>
            <w:tcW w:w="3681" w:type="dxa"/>
          </w:tcPr>
          <w:p w14:paraId="69C69E1F" w14:textId="77777777" w:rsidR="00F439DD" w:rsidRPr="00D134FE" w:rsidRDefault="00F439DD" w:rsidP="00F439DD">
            <w:pPr>
              <w:pStyle w:val="Bezmezer"/>
            </w:pPr>
            <w:r w:rsidRPr="00D134FE">
              <w:t>Možnost správy zařízení třetích stran a přidávání vlastních zařízení</w:t>
            </w:r>
          </w:p>
        </w:tc>
        <w:tc>
          <w:tcPr>
            <w:tcW w:w="3544" w:type="dxa"/>
          </w:tcPr>
          <w:p w14:paraId="03AD00D4" w14:textId="77777777" w:rsidR="00F439DD" w:rsidRPr="00D134FE" w:rsidRDefault="00F439DD" w:rsidP="00F439DD">
            <w:pPr>
              <w:pStyle w:val="Bezmezer"/>
            </w:pPr>
            <w:r w:rsidRPr="00D134FE">
              <w:t>Ano, s využitím výše požadované licence pro 50 zařízení dle nabízeného řešení</w:t>
            </w:r>
          </w:p>
        </w:tc>
        <w:tc>
          <w:tcPr>
            <w:tcW w:w="1837" w:type="dxa"/>
          </w:tcPr>
          <w:p w14:paraId="1F057845" w14:textId="2CC98DC9"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245A40F0" w14:textId="77777777" w:rsidTr="00AD386D">
        <w:tc>
          <w:tcPr>
            <w:tcW w:w="3681" w:type="dxa"/>
          </w:tcPr>
          <w:p w14:paraId="4C43F022" w14:textId="77777777" w:rsidR="00F439DD" w:rsidRPr="00D134FE" w:rsidRDefault="00F439DD" w:rsidP="00F439DD">
            <w:pPr>
              <w:pStyle w:val="Bezmezer"/>
            </w:pPr>
            <w:r w:rsidRPr="00D134FE">
              <w:t>Přístup do GUI pomocí protokolu HTTP/HTTPS bez nutnosti instalace klientského software na terminál</w:t>
            </w:r>
          </w:p>
        </w:tc>
        <w:tc>
          <w:tcPr>
            <w:tcW w:w="3544" w:type="dxa"/>
          </w:tcPr>
          <w:p w14:paraId="65601573" w14:textId="77777777" w:rsidR="00F439DD" w:rsidRPr="00D134FE" w:rsidRDefault="00F439DD" w:rsidP="00F439DD">
            <w:pPr>
              <w:pStyle w:val="Bezmezer"/>
            </w:pPr>
            <w:r w:rsidRPr="00D134FE">
              <w:t>Ano</w:t>
            </w:r>
          </w:p>
        </w:tc>
        <w:tc>
          <w:tcPr>
            <w:tcW w:w="1837" w:type="dxa"/>
          </w:tcPr>
          <w:p w14:paraId="3223D976" w14:textId="4B512C8A"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41AB94C6" w14:textId="77777777" w:rsidTr="00AD386D">
        <w:tc>
          <w:tcPr>
            <w:tcW w:w="3681" w:type="dxa"/>
          </w:tcPr>
          <w:p w14:paraId="3579EC16" w14:textId="77777777" w:rsidR="00F439DD" w:rsidRPr="00D134FE" w:rsidRDefault="00F439DD" w:rsidP="00F439DD">
            <w:pPr>
              <w:pStyle w:val="Bezmezer"/>
            </w:pPr>
            <w:r w:rsidRPr="00D134FE">
              <w:t>Možnost úpravy úvodní stránky (po přihlášení do systému) pro každého daného uživatele</w:t>
            </w:r>
          </w:p>
        </w:tc>
        <w:tc>
          <w:tcPr>
            <w:tcW w:w="3544" w:type="dxa"/>
          </w:tcPr>
          <w:p w14:paraId="2162EAFA" w14:textId="77777777" w:rsidR="00F439DD" w:rsidRPr="00D134FE" w:rsidRDefault="00F439DD" w:rsidP="00F439DD">
            <w:pPr>
              <w:pStyle w:val="Bezmezer"/>
            </w:pPr>
            <w:r w:rsidRPr="00D134FE">
              <w:t>Ano</w:t>
            </w:r>
          </w:p>
        </w:tc>
        <w:tc>
          <w:tcPr>
            <w:tcW w:w="1837" w:type="dxa"/>
          </w:tcPr>
          <w:p w14:paraId="6ADD2A45" w14:textId="04267FC8"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00D6C8EA" w14:textId="77777777" w:rsidTr="00AD386D">
        <w:tc>
          <w:tcPr>
            <w:tcW w:w="3681" w:type="dxa"/>
          </w:tcPr>
          <w:p w14:paraId="6E774592" w14:textId="77777777" w:rsidR="00F439DD" w:rsidRPr="00D134FE" w:rsidRDefault="00F439DD" w:rsidP="00F439DD">
            <w:pPr>
              <w:pStyle w:val="Bezmezer"/>
            </w:pPr>
            <w:r w:rsidRPr="00D134FE">
              <w:t>Podporované southbound protokoly</w:t>
            </w:r>
          </w:p>
        </w:tc>
        <w:tc>
          <w:tcPr>
            <w:tcW w:w="3544" w:type="dxa"/>
          </w:tcPr>
          <w:p w14:paraId="70B4E37A" w14:textId="77777777" w:rsidR="00F439DD" w:rsidRPr="00D134FE" w:rsidRDefault="00F439DD" w:rsidP="00F439DD">
            <w:pPr>
              <w:pStyle w:val="Bezmezer"/>
            </w:pPr>
            <w:r w:rsidRPr="00D134FE">
              <w:t>Minimálně SNMP, Telnet/STelnet, FTP/SFTP/FTPS</w:t>
            </w:r>
          </w:p>
        </w:tc>
        <w:tc>
          <w:tcPr>
            <w:tcW w:w="1837" w:type="dxa"/>
          </w:tcPr>
          <w:p w14:paraId="6687BFD2" w14:textId="5400C05F"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56B45B44" w14:textId="77777777" w:rsidTr="00AD386D">
        <w:tc>
          <w:tcPr>
            <w:tcW w:w="3681" w:type="dxa"/>
          </w:tcPr>
          <w:p w14:paraId="4AE66285" w14:textId="77777777" w:rsidR="00F439DD" w:rsidRPr="00D134FE" w:rsidRDefault="00F439DD" w:rsidP="00F439DD">
            <w:pPr>
              <w:pStyle w:val="Bezmezer"/>
            </w:pPr>
            <w:r w:rsidRPr="00D134FE">
              <w:t>Automatické hledání zařízení přidaných do sítě</w:t>
            </w:r>
          </w:p>
        </w:tc>
        <w:tc>
          <w:tcPr>
            <w:tcW w:w="3544" w:type="dxa"/>
          </w:tcPr>
          <w:p w14:paraId="035E53ED" w14:textId="77777777" w:rsidR="00F439DD" w:rsidRPr="00D134FE" w:rsidRDefault="00F439DD" w:rsidP="00F439DD">
            <w:pPr>
              <w:pStyle w:val="Bezmezer"/>
            </w:pPr>
            <w:r w:rsidRPr="00D134FE">
              <w:t>Ano</w:t>
            </w:r>
          </w:p>
        </w:tc>
        <w:tc>
          <w:tcPr>
            <w:tcW w:w="1837" w:type="dxa"/>
          </w:tcPr>
          <w:p w14:paraId="54C64E3D" w14:textId="3BE0D680"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7A4A7D7D" w14:textId="77777777" w:rsidTr="00AD386D">
        <w:tc>
          <w:tcPr>
            <w:tcW w:w="3681" w:type="dxa"/>
          </w:tcPr>
          <w:p w14:paraId="601E2920" w14:textId="77777777" w:rsidR="00F439DD" w:rsidRPr="00D134FE" w:rsidRDefault="00F439DD" w:rsidP="00F439DD">
            <w:pPr>
              <w:pStyle w:val="Bezmezer"/>
            </w:pPr>
            <w:r w:rsidRPr="00D134FE">
              <w:t>Možnost notifikace pomocí emailu</w:t>
            </w:r>
          </w:p>
        </w:tc>
        <w:tc>
          <w:tcPr>
            <w:tcW w:w="3544" w:type="dxa"/>
          </w:tcPr>
          <w:p w14:paraId="001CA046" w14:textId="77777777" w:rsidR="00F439DD" w:rsidRPr="00D134FE" w:rsidRDefault="00F439DD" w:rsidP="00F439DD">
            <w:pPr>
              <w:pStyle w:val="Bezmezer"/>
            </w:pPr>
            <w:r w:rsidRPr="00D134FE">
              <w:t>Ano</w:t>
            </w:r>
          </w:p>
        </w:tc>
        <w:tc>
          <w:tcPr>
            <w:tcW w:w="1837" w:type="dxa"/>
          </w:tcPr>
          <w:p w14:paraId="653D4344" w14:textId="3B91CC1C"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73093BC8" w14:textId="77777777" w:rsidTr="00AD386D">
        <w:tc>
          <w:tcPr>
            <w:tcW w:w="3681" w:type="dxa"/>
          </w:tcPr>
          <w:p w14:paraId="16BD2152" w14:textId="77777777" w:rsidR="00F439DD" w:rsidRPr="00D134FE" w:rsidRDefault="00F439DD" w:rsidP="00F439DD">
            <w:pPr>
              <w:pStyle w:val="Bezmezer"/>
            </w:pPr>
            <w:r w:rsidRPr="00D134FE">
              <w:t>Možnosti konsolidace a analýzy chybových hlášení pro maskování opakovaných událostí</w:t>
            </w:r>
          </w:p>
        </w:tc>
        <w:tc>
          <w:tcPr>
            <w:tcW w:w="3544" w:type="dxa"/>
          </w:tcPr>
          <w:p w14:paraId="70B3F278" w14:textId="77777777" w:rsidR="00F439DD" w:rsidRPr="00D134FE" w:rsidRDefault="00F439DD" w:rsidP="00F439DD">
            <w:pPr>
              <w:pStyle w:val="Bezmezer"/>
            </w:pPr>
            <w:r w:rsidRPr="00D134FE">
              <w:t>Ano</w:t>
            </w:r>
          </w:p>
        </w:tc>
        <w:tc>
          <w:tcPr>
            <w:tcW w:w="1837" w:type="dxa"/>
          </w:tcPr>
          <w:p w14:paraId="4269E1D3" w14:textId="63501F51"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07722B59" w14:textId="77777777" w:rsidTr="00AD386D">
        <w:tc>
          <w:tcPr>
            <w:tcW w:w="3681" w:type="dxa"/>
          </w:tcPr>
          <w:p w14:paraId="44476995" w14:textId="77777777" w:rsidR="00F439DD" w:rsidRPr="00D134FE" w:rsidRDefault="00F439DD" w:rsidP="00F439DD">
            <w:pPr>
              <w:pStyle w:val="Bezmezer"/>
            </w:pPr>
            <w:r w:rsidRPr="00D134FE">
              <w:t>Lokalizace chybových hlášení na topologické mapě</w:t>
            </w:r>
          </w:p>
        </w:tc>
        <w:tc>
          <w:tcPr>
            <w:tcW w:w="3544" w:type="dxa"/>
          </w:tcPr>
          <w:p w14:paraId="02AA51C6" w14:textId="77777777" w:rsidR="00F439DD" w:rsidRPr="00D134FE" w:rsidRDefault="00F439DD" w:rsidP="00F439DD">
            <w:pPr>
              <w:pStyle w:val="Bezmezer"/>
            </w:pPr>
            <w:r w:rsidRPr="00D134FE">
              <w:t>Ano</w:t>
            </w:r>
          </w:p>
        </w:tc>
        <w:tc>
          <w:tcPr>
            <w:tcW w:w="1837" w:type="dxa"/>
          </w:tcPr>
          <w:p w14:paraId="5B0FC7D5" w14:textId="13CE5BC4"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4FEECE3E" w14:textId="77777777" w:rsidTr="00AD386D">
        <w:tc>
          <w:tcPr>
            <w:tcW w:w="3681" w:type="dxa"/>
          </w:tcPr>
          <w:p w14:paraId="41F5AE34" w14:textId="77777777" w:rsidR="00F439DD" w:rsidRPr="00D134FE" w:rsidRDefault="00F439DD" w:rsidP="00F439DD">
            <w:pPr>
              <w:pStyle w:val="Bezmezer"/>
            </w:pPr>
            <w:r w:rsidRPr="00D134FE">
              <w:t>Analýza alarmů a zobrazení souvislosti mezi jednotlivými alarmy</w:t>
            </w:r>
          </w:p>
        </w:tc>
        <w:tc>
          <w:tcPr>
            <w:tcW w:w="3544" w:type="dxa"/>
          </w:tcPr>
          <w:p w14:paraId="0928D590" w14:textId="77777777" w:rsidR="00F439DD" w:rsidRPr="00D134FE" w:rsidRDefault="00F439DD" w:rsidP="00F439DD">
            <w:pPr>
              <w:pStyle w:val="Bezmezer"/>
            </w:pPr>
            <w:r w:rsidRPr="00D134FE">
              <w:t>Ano</w:t>
            </w:r>
          </w:p>
        </w:tc>
        <w:tc>
          <w:tcPr>
            <w:tcW w:w="1837" w:type="dxa"/>
          </w:tcPr>
          <w:p w14:paraId="7E95B287" w14:textId="6EA332E9" w:rsidR="00F439DD" w:rsidRPr="00D134FE" w:rsidRDefault="00F439DD" w:rsidP="00F439DD">
            <w:pPr>
              <w:pStyle w:val="Bezmezer"/>
            </w:pPr>
            <w:r w:rsidRPr="00AC15B3">
              <w:rPr>
                <w:rFonts w:eastAsia="Times New Roman" w:cs="Calibri"/>
                <w:color w:val="000000"/>
                <w:highlight w:val="yellow"/>
              </w:rPr>
              <w:t>Doplní účastník</w:t>
            </w:r>
          </w:p>
        </w:tc>
      </w:tr>
      <w:tr w:rsidR="00F439DD" w:rsidRPr="00D134FE" w14:paraId="3D1789ED" w14:textId="77777777" w:rsidTr="00AD386D">
        <w:tc>
          <w:tcPr>
            <w:tcW w:w="3681" w:type="dxa"/>
          </w:tcPr>
          <w:p w14:paraId="176AFB44" w14:textId="77777777" w:rsidR="00F439DD" w:rsidRPr="00D134FE" w:rsidRDefault="00F439DD" w:rsidP="00F439DD">
            <w:pPr>
              <w:pStyle w:val="Bezmezer"/>
            </w:pPr>
            <w:r w:rsidRPr="00D134FE">
              <w:t>Monitorování výkonosti zařízení včetně množnosti tvorby vlastních indikátorů pro zařízení třetích stran</w:t>
            </w:r>
          </w:p>
        </w:tc>
        <w:tc>
          <w:tcPr>
            <w:tcW w:w="3544" w:type="dxa"/>
          </w:tcPr>
          <w:p w14:paraId="7E3611E7" w14:textId="77777777" w:rsidR="00F439DD" w:rsidRPr="00D134FE" w:rsidRDefault="00F439DD" w:rsidP="00F439DD">
            <w:pPr>
              <w:pStyle w:val="Bezmezer"/>
            </w:pPr>
            <w:r w:rsidRPr="00D134FE">
              <w:t>Ano</w:t>
            </w:r>
          </w:p>
        </w:tc>
        <w:tc>
          <w:tcPr>
            <w:tcW w:w="1837" w:type="dxa"/>
          </w:tcPr>
          <w:p w14:paraId="7B59BF94" w14:textId="7AF0BBAC" w:rsidR="00F439DD" w:rsidRPr="00D134FE" w:rsidRDefault="00F439DD" w:rsidP="00F439DD">
            <w:pPr>
              <w:pStyle w:val="Bezmezer"/>
            </w:pPr>
            <w:r w:rsidRPr="00A66750">
              <w:rPr>
                <w:rFonts w:eastAsia="Times New Roman" w:cs="Calibri"/>
                <w:color w:val="000000"/>
                <w:highlight w:val="yellow"/>
              </w:rPr>
              <w:t>Doplní účastník</w:t>
            </w:r>
          </w:p>
        </w:tc>
      </w:tr>
      <w:tr w:rsidR="00F439DD" w:rsidRPr="00D134FE" w14:paraId="6B22ACAE" w14:textId="77777777" w:rsidTr="00AD386D">
        <w:tc>
          <w:tcPr>
            <w:tcW w:w="3681" w:type="dxa"/>
          </w:tcPr>
          <w:p w14:paraId="4B1317FF" w14:textId="77777777" w:rsidR="00F439DD" w:rsidRPr="00D134FE" w:rsidRDefault="00F439DD" w:rsidP="00F439DD">
            <w:pPr>
              <w:pStyle w:val="Bezmezer"/>
            </w:pPr>
            <w:r w:rsidRPr="00D134FE">
              <w:t>Již zabudovaná podpora pro zařízení hlavních výrobců síťových technologií</w:t>
            </w:r>
          </w:p>
        </w:tc>
        <w:tc>
          <w:tcPr>
            <w:tcW w:w="3544" w:type="dxa"/>
          </w:tcPr>
          <w:p w14:paraId="368C75BE" w14:textId="77777777" w:rsidR="00F439DD" w:rsidRPr="00D134FE" w:rsidRDefault="00F439DD" w:rsidP="00F439DD">
            <w:pPr>
              <w:pStyle w:val="Bezmezer"/>
            </w:pPr>
            <w:r w:rsidRPr="00D134FE">
              <w:t>Ano, minimálně Cisco, HPE, Huawei, Juniper a případně další</w:t>
            </w:r>
          </w:p>
        </w:tc>
        <w:tc>
          <w:tcPr>
            <w:tcW w:w="1837" w:type="dxa"/>
          </w:tcPr>
          <w:p w14:paraId="458DC746" w14:textId="005CB77D" w:rsidR="00F439DD" w:rsidRPr="00D134FE" w:rsidRDefault="00F439DD" w:rsidP="00F439DD">
            <w:pPr>
              <w:pStyle w:val="Bezmezer"/>
            </w:pPr>
            <w:r w:rsidRPr="00A66750">
              <w:rPr>
                <w:rFonts w:eastAsia="Times New Roman" w:cs="Calibri"/>
                <w:color w:val="000000"/>
                <w:highlight w:val="yellow"/>
              </w:rPr>
              <w:t>Doplní účastník</w:t>
            </w:r>
          </w:p>
        </w:tc>
      </w:tr>
      <w:tr w:rsidR="00F439DD" w:rsidRPr="00D134FE" w14:paraId="719FE635" w14:textId="77777777" w:rsidTr="00AD386D">
        <w:tc>
          <w:tcPr>
            <w:tcW w:w="3681" w:type="dxa"/>
          </w:tcPr>
          <w:p w14:paraId="2C4790C3" w14:textId="77777777" w:rsidR="00F439DD" w:rsidRPr="00D134FE" w:rsidRDefault="00F439DD" w:rsidP="00F439DD">
            <w:pPr>
              <w:pStyle w:val="Bezmezer"/>
            </w:pPr>
            <w:r w:rsidRPr="00D134FE">
              <w:t>Možnost přidání zařízení dalších výrobců</w:t>
            </w:r>
          </w:p>
        </w:tc>
        <w:tc>
          <w:tcPr>
            <w:tcW w:w="3544" w:type="dxa"/>
          </w:tcPr>
          <w:p w14:paraId="508964ED" w14:textId="77777777" w:rsidR="00F439DD" w:rsidRPr="00D134FE" w:rsidRDefault="00F439DD" w:rsidP="00F439DD">
            <w:pPr>
              <w:pStyle w:val="Bezmezer"/>
            </w:pPr>
            <w:r w:rsidRPr="00D134FE">
              <w:t>Ano</w:t>
            </w:r>
          </w:p>
        </w:tc>
        <w:tc>
          <w:tcPr>
            <w:tcW w:w="1837" w:type="dxa"/>
          </w:tcPr>
          <w:p w14:paraId="41F1BB01" w14:textId="7FF7EF94" w:rsidR="00F439DD" w:rsidRPr="00D134FE" w:rsidRDefault="00F439DD" w:rsidP="00F439DD">
            <w:pPr>
              <w:pStyle w:val="Bezmezer"/>
            </w:pPr>
            <w:r w:rsidRPr="00A66750">
              <w:rPr>
                <w:rFonts w:eastAsia="Times New Roman" w:cs="Calibri"/>
                <w:color w:val="000000"/>
                <w:highlight w:val="yellow"/>
              </w:rPr>
              <w:t>Doplní účastník</w:t>
            </w:r>
          </w:p>
        </w:tc>
      </w:tr>
      <w:tr w:rsidR="00F439DD" w:rsidRPr="00D134FE" w14:paraId="5ECC63CD" w14:textId="77777777" w:rsidTr="00AD386D">
        <w:tc>
          <w:tcPr>
            <w:tcW w:w="3681" w:type="dxa"/>
          </w:tcPr>
          <w:p w14:paraId="1E4F7F15" w14:textId="77777777" w:rsidR="00F439DD" w:rsidRPr="00D134FE" w:rsidRDefault="00F439DD" w:rsidP="00F439DD">
            <w:pPr>
              <w:pStyle w:val="Bezmezer"/>
            </w:pPr>
            <w:r w:rsidRPr="00D134FE">
              <w:t>Zobrazení topologie sítě</w:t>
            </w:r>
          </w:p>
        </w:tc>
        <w:tc>
          <w:tcPr>
            <w:tcW w:w="3544" w:type="dxa"/>
          </w:tcPr>
          <w:p w14:paraId="6ACB1DF8" w14:textId="77777777" w:rsidR="00F439DD" w:rsidRPr="00D134FE" w:rsidRDefault="00F439DD" w:rsidP="00F439DD">
            <w:pPr>
              <w:pStyle w:val="Bezmezer"/>
            </w:pPr>
            <w:r w:rsidRPr="00D134FE">
              <w:t>L2 i L3</w:t>
            </w:r>
          </w:p>
        </w:tc>
        <w:tc>
          <w:tcPr>
            <w:tcW w:w="1837" w:type="dxa"/>
          </w:tcPr>
          <w:p w14:paraId="0D49AF07" w14:textId="65AEF14F" w:rsidR="00F439DD" w:rsidRPr="00D134FE" w:rsidRDefault="00F439DD" w:rsidP="00F439DD">
            <w:pPr>
              <w:pStyle w:val="Bezmezer"/>
            </w:pPr>
            <w:r w:rsidRPr="00A66750">
              <w:rPr>
                <w:rFonts w:eastAsia="Times New Roman" w:cs="Calibri"/>
                <w:color w:val="000000"/>
                <w:highlight w:val="yellow"/>
              </w:rPr>
              <w:t>Doplní účastník</w:t>
            </w:r>
          </w:p>
        </w:tc>
      </w:tr>
      <w:tr w:rsidR="00F439DD" w:rsidRPr="00D134FE" w14:paraId="62678B6F" w14:textId="77777777" w:rsidTr="00AD386D">
        <w:tc>
          <w:tcPr>
            <w:tcW w:w="3681" w:type="dxa"/>
          </w:tcPr>
          <w:p w14:paraId="621D9B84" w14:textId="77777777" w:rsidR="00F439DD" w:rsidRPr="00D134FE" w:rsidRDefault="00F439DD" w:rsidP="00F439DD">
            <w:pPr>
              <w:pStyle w:val="Bezmezer"/>
            </w:pPr>
            <w:r w:rsidRPr="00D134FE">
              <w:t>Hromadná konfigurace zařízení různých typů</w:t>
            </w:r>
          </w:p>
        </w:tc>
        <w:tc>
          <w:tcPr>
            <w:tcW w:w="3544" w:type="dxa"/>
          </w:tcPr>
          <w:p w14:paraId="24E4144F" w14:textId="77777777" w:rsidR="00F439DD" w:rsidRPr="00D134FE" w:rsidRDefault="00F439DD" w:rsidP="00F439DD">
            <w:pPr>
              <w:pStyle w:val="Bezmezer"/>
            </w:pPr>
            <w:r w:rsidRPr="00D134FE">
              <w:t>Ano</w:t>
            </w:r>
          </w:p>
        </w:tc>
        <w:tc>
          <w:tcPr>
            <w:tcW w:w="1837" w:type="dxa"/>
          </w:tcPr>
          <w:p w14:paraId="5CEBF01E" w14:textId="036C452F" w:rsidR="00F439DD" w:rsidRPr="00D134FE" w:rsidRDefault="00F439DD" w:rsidP="00F439DD">
            <w:pPr>
              <w:pStyle w:val="Bezmezer"/>
            </w:pPr>
            <w:r w:rsidRPr="00A66750">
              <w:rPr>
                <w:rFonts w:eastAsia="Times New Roman" w:cs="Calibri"/>
                <w:color w:val="000000"/>
                <w:highlight w:val="yellow"/>
              </w:rPr>
              <w:t>Doplní účastník</w:t>
            </w:r>
          </w:p>
        </w:tc>
      </w:tr>
      <w:tr w:rsidR="00F439DD" w:rsidRPr="00D134FE" w14:paraId="3B9D4548" w14:textId="77777777" w:rsidTr="00AD386D">
        <w:tc>
          <w:tcPr>
            <w:tcW w:w="3681" w:type="dxa"/>
          </w:tcPr>
          <w:p w14:paraId="395D07AD" w14:textId="77777777" w:rsidR="00F439DD" w:rsidRPr="00D134FE" w:rsidRDefault="00F439DD" w:rsidP="00F439DD">
            <w:pPr>
              <w:pStyle w:val="Bezmezer"/>
            </w:pPr>
            <w:r w:rsidRPr="00D134FE">
              <w:t xml:space="preserve">Podpora analýzy SLA parametrů datových linek </w:t>
            </w:r>
          </w:p>
        </w:tc>
        <w:tc>
          <w:tcPr>
            <w:tcW w:w="3544" w:type="dxa"/>
          </w:tcPr>
          <w:p w14:paraId="40FC5655" w14:textId="77777777" w:rsidR="00F439DD" w:rsidRPr="00D134FE" w:rsidRDefault="00F439DD" w:rsidP="00F439DD">
            <w:pPr>
              <w:pStyle w:val="Bezmezer"/>
            </w:pPr>
            <w:r w:rsidRPr="00D134FE">
              <w:t>Ano, možnost budoucího nasazení na bázi IP SLA, NQA nebo obdobné technologie</w:t>
            </w:r>
          </w:p>
        </w:tc>
        <w:tc>
          <w:tcPr>
            <w:tcW w:w="1837" w:type="dxa"/>
          </w:tcPr>
          <w:p w14:paraId="2B88D698" w14:textId="04943F39" w:rsidR="00F439DD" w:rsidRPr="00D134FE" w:rsidRDefault="00F439DD" w:rsidP="00F439DD">
            <w:pPr>
              <w:pStyle w:val="Bezmezer"/>
            </w:pPr>
            <w:r w:rsidRPr="008302CD">
              <w:rPr>
                <w:rFonts w:eastAsia="Times New Roman" w:cs="Calibri"/>
                <w:color w:val="000000"/>
                <w:highlight w:val="yellow"/>
              </w:rPr>
              <w:t>Doplní účastník</w:t>
            </w:r>
          </w:p>
        </w:tc>
      </w:tr>
      <w:tr w:rsidR="00F439DD" w:rsidRPr="00D134FE" w14:paraId="064C8C03" w14:textId="77777777" w:rsidTr="00AD386D">
        <w:tc>
          <w:tcPr>
            <w:tcW w:w="3681" w:type="dxa"/>
          </w:tcPr>
          <w:p w14:paraId="1B77C09D" w14:textId="77777777" w:rsidR="00F439DD" w:rsidRPr="00D134FE" w:rsidRDefault="00F439DD" w:rsidP="00F439DD">
            <w:pPr>
              <w:pStyle w:val="Bezmezer"/>
            </w:pPr>
            <w:r w:rsidRPr="00D134FE">
              <w:t>Možnost tvorby konfiguračních vzorů</w:t>
            </w:r>
          </w:p>
        </w:tc>
        <w:tc>
          <w:tcPr>
            <w:tcW w:w="3544" w:type="dxa"/>
          </w:tcPr>
          <w:p w14:paraId="5C24F843" w14:textId="77777777" w:rsidR="00F439DD" w:rsidRPr="00D134FE" w:rsidRDefault="00F439DD" w:rsidP="00F439DD">
            <w:pPr>
              <w:pStyle w:val="Bezmezer"/>
            </w:pPr>
            <w:r w:rsidRPr="00D134FE">
              <w:t>Ano</w:t>
            </w:r>
          </w:p>
        </w:tc>
        <w:tc>
          <w:tcPr>
            <w:tcW w:w="1837" w:type="dxa"/>
          </w:tcPr>
          <w:p w14:paraId="11550925" w14:textId="464A26BA" w:rsidR="00F439DD" w:rsidRPr="00D134FE" w:rsidRDefault="00F439DD" w:rsidP="00F439DD">
            <w:pPr>
              <w:pStyle w:val="Bezmezer"/>
            </w:pPr>
            <w:r w:rsidRPr="008302CD">
              <w:rPr>
                <w:rFonts w:eastAsia="Times New Roman" w:cs="Calibri"/>
                <w:color w:val="000000"/>
                <w:highlight w:val="yellow"/>
              </w:rPr>
              <w:t>Doplní účastník</w:t>
            </w:r>
          </w:p>
        </w:tc>
      </w:tr>
      <w:tr w:rsidR="00F439DD" w:rsidRPr="00D134FE" w14:paraId="549A6A67" w14:textId="77777777" w:rsidTr="00AD386D">
        <w:tc>
          <w:tcPr>
            <w:tcW w:w="3681" w:type="dxa"/>
          </w:tcPr>
          <w:p w14:paraId="41A41213" w14:textId="77777777" w:rsidR="00F439DD" w:rsidRPr="00D134FE" w:rsidRDefault="00F439DD" w:rsidP="00F439DD">
            <w:pPr>
              <w:pStyle w:val="Bezmezer"/>
            </w:pPr>
            <w:r w:rsidRPr="00D134FE">
              <w:lastRenderedPageBreak/>
              <w:t>Zobrazení stavu síťových zařízení</w:t>
            </w:r>
          </w:p>
        </w:tc>
        <w:tc>
          <w:tcPr>
            <w:tcW w:w="3544" w:type="dxa"/>
          </w:tcPr>
          <w:p w14:paraId="4E564B94" w14:textId="77777777" w:rsidR="00F439DD" w:rsidRPr="00D134FE" w:rsidRDefault="00F439DD" w:rsidP="00F439DD">
            <w:pPr>
              <w:pStyle w:val="Bezmezer"/>
            </w:pPr>
            <w:r w:rsidRPr="00D134FE">
              <w:t>Ano</w:t>
            </w:r>
          </w:p>
        </w:tc>
        <w:tc>
          <w:tcPr>
            <w:tcW w:w="1837" w:type="dxa"/>
          </w:tcPr>
          <w:p w14:paraId="5F9E3D16" w14:textId="25BC902E" w:rsidR="00F439DD" w:rsidRPr="00D134FE" w:rsidRDefault="00F439DD" w:rsidP="00F439DD">
            <w:pPr>
              <w:pStyle w:val="Bezmezer"/>
            </w:pPr>
            <w:r w:rsidRPr="008302CD">
              <w:rPr>
                <w:rFonts w:eastAsia="Times New Roman" w:cs="Calibri"/>
                <w:color w:val="000000"/>
                <w:highlight w:val="yellow"/>
              </w:rPr>
              <w:t>Doplní účastník</w:t>
            </w:r>
          </w:p>
        </w:tc>
      </w:tr>
      <w:tr w:rsidR="00F439DD" w:rsidRPr="00D134FE" w14:paraId="0C5BF563" w14:textId="77777777" w:rsidTr="00AD386D">
        <w:tc>
          <w:tcPr>
            <w:tcW w:w="3681" w:type="dxa"/>
          </w:tcPr>
          <w:p w14:paraId="42F0E375" w14:textId="77777777" w:rsidR="00F439DD" w:rsidRPr="00D134FE" w:rsidRDefault="00F439DD" w:rsidP="00F439DD">
            <w:pPr>
              <w:pStyle w:val="Bezmezer"/>
            </w:pPr>
            <w:r w:rsidRPr="00D134FE">
              <w:t>Zobrazení předního panelu zařízení.</w:t>
            </w:r>
          </w:p>
        </w:tc>
        <w:tc>
          <w:tcPr>
            <w:tcW w:w="3544" w:type="dxa"/>
          </w:tcPr>
          <w:p w14:paraId="2E52EAE1" w14:textId="77777777" w:rsidR="00F439DD" w:rsidRPr="00D134FE" w:rsidRDefault="00F439DD" w:rsidP="00F439DD">
            <w:pPr>
              <w:pStyle w:val="Bezmezer"/>
            </w:pPr>
            <w:r w:rsidRPr="00D134FE">
              <w:t>Minimálně využité porty, stavy diod, stav zdrojů, ventilátorů</w:t>
            </w:r>
          </w:p>
        </w:tc>
        <w:tc>
          <w:tcPr>
            <w:tcW w:w="1837" w:type="dxa"/>
          </w:tcPr>
          <w:p w14:paraId="3E097861" w14:textId="4DF3E9AF" w:rsidR="00F439DD" w:rsidRPr="00D134FE" w:rsidRDefault="00F439DD" w:rsidP="00F439DD">
            <w:pPr>
              <w:pStyle w:val="Bezmezer"/>
            </w:pPr>
            <w:r w:rsidRPr="008302CD">
              <w:rPr>
                <w:rFonts w:eastAsia="Times New Roman" w:cs="Calibri"/>
                <w:color w:val="000000"/>
                <w:highlight w:val="yellow"/>
              </w:rPr>
              <w:t>Doplní účastník</w:t>
            </w:r>
          </w:p>
        </w:tc>
      </w:tr>
      <w:tr w:rsidR="00F439DD" w:rsidRPr="00D134FE" w14:paraId="0E3165FC" w14:textId="77777777" w:rsidTr="00AD386D">
        <w:tc>
          <w:tcPr>
            <w:tcW w:w="3681" w:type="dxa"/>
          </w:tcPr>
          <w:p w14:paraId="3EE189C4" w14:textId="77777777" w:rsidR="00F439DD" w:rsidRPr="00D134FE" w:rsidRDefault="00F439DD" w:rsidP="00F439DD">
            <w:pPr>
              <w:pStyle w:val="Bezmezer"/>
            </w:pPr>
            <w:r w:rsidRPr="00D134FE">
              <w:t>Hromadné aktualizace zařízení</w:t>
            </w:r>
          </w:p>
        </w:tc>
        <w:tc>
          <w:tcPr>
            <w:tcW w:w="3544" w:type="dxa"/>
          </w:tcPr>
          <w:p w14:paraId="6D6F03E2" w14:textId="77777777" w:rsidR="00F439DD" w:rsidRPr="00D134FE" w:rsidRDefault="00F439DD" w:rsidP="00F439DD">
            <w:pPr>
              <w:pStyle w:val="Bezmezer"/>
            </w:pPr>
            <w:r w:rsidRPr="00D134FE">
              <w:t>Ano</w:t>
            </w:r>
          </w:p>
        </w:tc>
        <w:tc>
          <w:tcPr>
            <w:tcW w:w="1837" w:type="dxa"/>
          </w:tcPr>
          <w:p w14:paraId="56F4F394" w14:textId="2158C886" w:rsidR="00F439DD" w:rsidRPr="00D134FE" w:rsidRDefault="00F439DD" w:rsidP="00F439DD">
            <w:pPr>
              <w:pStyle w:val="Bezmezer"/>
            </w:pPr>
            <w:r w:rsidRPr="008302CD">
              <w:rPr>
                <w:rFonts w:eastAsia="Times New Roman" w:cs="Calibri"/>
                <w:color w:val="000000"/>
                <w:highlight w:val="yellow"/>
              </w:rPr>
              <w:t>Doplní účastník</w:t>
            </w:r>
          </w:p>
        </w:tc>
      </w:tr>
      <w:tr w:rsidR="00F439DD" w:rsidRPr="00D134FE" w14:paraId="4A1C535E" w14:textId="77777777" w:rsidTr="00AD386D">
        <w:tc>
          <w:tcPr>
            <w:tcW w:w="3681" w:type="dxa"/>
          </w:tcPr>
          <w:p w14:paraId="182239A2" w14:textId="77777777" w:rsidR="00F439DD" w:rsidRPr="00D134FE" w:rsidRDefault="00F439DD" w:rsidP="00F439DD">
            <w:pPr>
              <w:pStyle w:val="Bezmezer"/>
            </w:pPr>
            <w:r w:rsidRPr="00D134FE">
              <w:t>Automatického zálohování konfigurace, porovnání konfigurace</w:t>
            </w:r>
          </w:p>
        </w:tc>
        <w:tc>
          <w:tcPr>
            <w:tcW w:w="3544" w:type="dxa"/>
          </w:tcPr>
          <w:p w14:paraId="7409C175" w14:textId="77777777" w:rsidR="00F439DD" w:rsidRPr="00D134FE" w:rsidRDefault="00F439DD" w:rsidP="00F439DD">
            <w:pPr>
              <w:pStyle w:val="Bezmezer"/>
            </w:pPr>
            <w:r w:rsidRPr="00D134FE">
              <w:t>Ano</w:t>
            </w:r>
          </w:p>
        </w:tc>
        <w:tc>
          <w:tcPr>
            <w:tcW w:w="1837" w:type="dxa"/>
          </w:tcPr>
          <w:p w14:paraId="354F9BE4" w14:textId="6611905F" w:rsidR="00F439DD" w:rsidRPr="00D134FE" w:rsidRDefault="00F439DD" w:rsidP="00F439DD">
            <w:pPr>
              <w:pStyle w:val="Bezmezer"/>
            </w:pPr>
            <w:r w:rsidRPr="008302CD">
              <w:rPr>
                <w:rFonts w:eastAsia="Times New Roman" w:cs="Calibri"/>
                <w:color w:val="000000"/>
                <w:highlight w:val="yellow"/>
              </w:rPr>
              <w:t>Doplní účastník</w:t>
            </w:r>
          </w:p>
        </w:tc>
      </w:tr>
      <w:tr w:rsidR="00F439DD" w:rsidRPr="00D134FE" w14:paraId="3F7B0CD4" w14:textId="77777777" w:rsidTr="00AD386D">
        <w:tc>
          <w:tcPr>
            <w:tcW w:w="3681" w:type="dxa"/>
          </w:tcPr>
          <w:p w14:paraId="3BB71950" w14:textId="77777777" w:rsidR="00F439DD" w:rsidRPr="00D134FE" w:rsidRDefault="00F439DD" w:rsidP="00F439DD">
            <w:pPr>
              <w:pStyle w:val="Bezmezer"/>
            </w:pPr>
            <w:r w:rsidRPr="00D134FE">
              <w:t>Podpora automatické konfigurace nově přidaných zařízení</w:t>
            </w:r>
          </w:p>
        </w:tc>
        <w:tc>
          <w:tcPr>
            <w:tcW w:w="3544" w:type="dxa"/>
          </w:tcPr>
          <w:p w14:paraId="7A52D592" w14:textId="77777777" w:rsidR="00F439DD" w:rsidRPr="00D134FE" w:rsidRDefault="00F439DD" w:rsidP="00F439DD">
            <w:pPr>
              <w:pStyle w:val="Bezmezer"/>
            </w:pPr>
            <w:r w:rsidRPr="00D134FE">
              <w:t>Ano</w:t>
            </w:r>
          </w:p>
        </w:tc>
        <w:tc>
          <w:tcPr>
            <w:tcW w:w="1837" w:type="dxa"/>
          </w:tcPr>
          <w:p w14:paraId="56D83521" w14:textId="4ADC8898" w:rsidR="00F439DD" w:rsidRPr="00D134FE" w:rsidRDefault="00F439DD" w:rsidP="00F439DD">
            <w:pPr>
              <w:pStyle w:val="Bezmezer"/>
            </w:pPr>
            <w:r w:rsidRPr="008302CD">
              <w:rPr>
                <w:rFonts w:eastAsia="Times New Roman" w:cs="Calibri"/>
                <w:color w:val="000000"/>
                <w:highlight w:val="yellow"/>
              </w:rPr>
              <w:t>Doplní účastník</w:t>
            </w:r>
          </w:p>
        </w:tc>
      </w:tr>
    </w:tbl>
    <w:p w14:paraId="6EA7F2AF" w14:textId="77777777" w:rsidR="00AD386D" w:rsidRPr="00D134FE" w:rsidRDefault="00AD386D" w:rsidP="00172763"/>
    <w:p w14:paraId="3C162354" w14:textId="77777777" w:rsidR="00AD386D" w:rsidRPr="00D134FE" w:rsidRDefault="00AD386D" w:rsidP="00AD386D">
      <w:r w:rsidRPr="00D134FE">
        <w:br w:type="page"/>
      </w:r>
    </w:p>
    <w:p w14:paraId="38561BD1" w14:textId="229DE525" w:rsidR="00AD386D" w:rsidRPr="00D134FE" w:rsidRDefault="00AD386D" w:rsidP="002D62B9">
      <w:pPr>
        <w:pStyle w:val="Nadpis2"/>
      </w:pPr>
      <w:bookmarkStart w:id="25" w:name="_Toc514088827"/>
      <w:bookmarkStart w:id="26" w:name="_Toc516491464"/>
      <w:bookmarkStart w:id="27" w:name="_Toc523925288"/>
      <w:r w:rsidRPr="00D134FE">
        <w:lastRenderedPageBreak/>
        <w:t>WLAN</w:t>
      </w:r>
      <w:r w:rsidR="002D62B9" w:rsidRPr="00D134FE">
        <w:t xml:space="preserve"> (Wi-Fi)</w:t>
      </w:r>
      <w:r w:rsidRPr="00D134FE">
        <w:t xml:space="preserve"> přístupové body</w:t>
      </w:r>
      <w:bookmarkEnd w:id="25"/>
      <w:bookmarkEnd w:id="26"/>
      <w:bookmarkEnd w:id="27"/>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544"/>
        <w:gridCol w:w="1837"/>
      </w:tblGrid>
      <w:tr w:rsidR="00F5567A" w:rsidRPr="00D134FE" w14:paraId="7491EC12" w14:textId="77777777" w:rsidTr="0012405A">
        <w:trPr>
          <w:trHeight w:val="20"/>
        </w:trPr>
        <w:tc>
          <w:tcPr>
            <w:tcW w:w="3681" w:type="dxa"/>
            <w:shd w:val="clear" w:color="auto" w:fill="BFBFBF" w:themeFill="background1" w:themeFillShade="BF"/>
          </w:tcPr>
          <w:p w14:paraId="76B3D926" w14:textId="77777777" w:rsidR="00F5567A" w:rsidRPr="00D134FE" w:rsidRDefault="00F5567A" w:rsidP="00891745">
            <w:pPr>
              <w:pStyle w:val="Bezmezer"/>
            </w:pPr>
            <w:r w:rsidRPr="00D134FE">
              <w:t>Název požadavku</w:t>
            </w:r>
          </w:p>
        </w:tc>
        <w:tc>
          <w:tcPr>
            <w:tcW w:w="3544" w:type="dxa"/>
            <w:shd w:val="clear" w:color="auto" w:fill="BFBFBF" w:themeFill="background1" w:themeFillShade="BF"/>
          </w:tcPr>
          <w:p w14:paraId="6C9E7E50" w14:textId="77777777" w:rsidR="00F5567A" w:rsidRPr="00D134FE" w:rsidRDefault="00F5567A" w:rsidP="00F5567A">
            <w:pPr>
              <w:pStyle w:val="Bezmezer"/>
            </w:pPr>
            <w:r w:rsidRPr="00D134FE">
              <w:t>Popis požadavku</w:t>
            </w:r>
          </w:p>
        </w:tc>
        <w:tc>
          <w:tcPr>
            <w:tcW w:w="1837" w:type="dxa"/>
            <w:shd w:val="clear" w:color="auto" w:fill="BFBFBF" w:themeFill="background1" w:themeFillShade="BF"/>
          </w:tcPr>
          <w:p w14:paraId="1760B87A" w14:textId="1F24E5AC" w:rsidR="00F5567A" w:rsidRPr="00D134FE" w:rsidRDefault="00B72DA1" w:rsidP="00891745">
            <w:pPr>
              <w:pStyle w:val="Bezmezer"/>
            </w:pPr>
            <w:r>
              <w:t>Míra splnění (ANO/NE)</w:t>
            </w:r>
          </w:p>
        </w:tc>
      </w:tr>
      <w:tr w:rsidR="00F439DD" w:rsidRPr="00D134FE" w14:paraId="0FFC97FB" w14:textId="77777777" w:rsidTr="0012405A">
        <w:tblPrEx>
          <w:tblCellMar>
            <w:left w:w="70" w:type="dxa"/>
            <w:right w:w="70" w:type="dxa"/>
          </w:tblCellMar>
        </w:tblPrEx>
        <w:trPr>
          <w:trHeight w:val="20"/>
        </w:trPr>
        <w:tc>
          <w:tcPr>
            <w:tcW w:w="3681" w:type="dxa"/>
            <w:shd w:val="clear" w:color="auto" w:fill="auto"/>
            <w:noWrap/>
            <w:vAlign w:val="center"/>
            <w:hideMark/>
          </w:tcPr>
          <w:p w14:paraId="5719FE16" w14:textId="77777777" w:rsidR="00F439DD" w:rsidRPr="00D134FE" w:rsidRDefault="00F439DD" w:rsidP="00F439DD">
            <w:pPr>
              <w:pStyle w:val="Bezmezer"/>
            </w:pPr>
            <w:r w:rsidRPr="00D134FE">
              <w:t>Montáž</w:t>
            </w:r>
          </w:p>
        </w:tc>
        <w:tc>
          <w:tcPr>
            <w:tcW w:w="3544" w:type="dxa"/>
            <w:shd w:val="clear" w:color="auto" w:fill="auto"/>
            <w:noWrap/>
            <w:vAlign w:val="center"/>
            <w:hideMark/>
          </w:tcPr>
          <w:p w14:paraId="1B357520" w14:textId="3439586F" w:rsidR="00F439DD" w:rsidRPr="00D134FE" w:rsidRDefault="00F439DD" w:rsidP="00F439DD">
            <w:pPr>
              <w:pStyle w:val="Bezmezer"/>
              <w:ind w:left="72"/>
            </w:pPr>
            <w:r w:rsidRPr="00D134FE">
              <w:t>Zavěšení na strop</w:t>
            </w:r>
          </w:p>
          <w:p w14:paraId="6CDB0C03" w14:textId="77777777" w:rsidR="00F439DD" w:rsidRPr="00D134FE" w:rsidRDefault="00F439DD" w:rsidP="00F439DD">
            <w:pPr>
              <w:pStyle w:val="Bezmezer"/>
              <w:ind w:left="72"/>
            </w:pPr>
            <w:r w:rsidRPr="00D134FE">
              <w:t xml:space="preserve">Součástí dodávky musí být montážní kit pro instalaci na strop </w:t>
            </w:r>
          </w:p>
        </w:tc>
        <w:tc>
          <w:tcPr>
            <w:tcW w:w="1837" w:type="dxa"/>
          </w:tcPr>
          <w:p w14:paraId="2A68C28E" w14:textId="33C41345" w:rsidR="00F439DD" w:rsidRPr="00D134FE" w:rsidRDefault="00F439DD" w:rsidP="00F439DD">
            <w:pPr>
              <w:pStyle w:val="Bezmezer"/>
            </w:pPr>
            <w:r w:rsidRPr="009C7FA1">
              <w:rPr>
                <w:rFonts w:eastAsia="Times New Roman" w:cs="Calibri"/>
                <w:color w:val="000000"/>
                <w:highlight w:val="yellow"/>
              </w:rPr>
              <w:t>Doplní účastník</w:t>
            </w:r>
          </w:p>
        </w:tc>
      </w:tr>
      <w:tr w:rsidR="00F439DD" w:rsidRPr="00D134FE" w14:paraId="7B515AB6" w14:textId="77777777" w:rsidTr="0012405A">
        <w:tblPrEx>
          <w:tblCellMar>
            <w:left w:w="70" w:type="dxa"/>
            <w:right w:w="70" w:type="dxa"/>
          </w:tblCellMar>
        </w:tblPrEx>
        <w:trPr>
          <w:trHeight w:val="20"/>
        </w:trPr>
        <w:tc>
          <w:tcPr>
            <w:tcW w:w="3681" w:type="dxa"/>
            <w:shd w:val="clear" w:color="auto" w:fill="auto"/>
            <w:noWrap/>
            <w:vAlign w:val="center"/>
          </w:tcPr>
          <w:p w14:paraId="685F3C37" w14:textId="77777777" w:rsidR="00F439DD" w:rsidRPr="00D134FE" w:rsidRDefault="00F439DD" w:rsidP="00F439DD">
            <w:pPr>
              <w:pStyle w:val="Bezmezer"/>
            </w:pPr>
            <w:r w:rsidRPr="00D134FE">
              <w:t>Kompatibilita</w:t>
            </w:r>
          </w:p>
        </w:tc>
        <w:tc>
          <w:tcPr>
            <w:tcW w:w="3544" w:type="dxa"/>
            <w:shd w:val="clear" w:color="auto" w:fill="auto"/>
            <w:noWrap/>
            <w:vAlign w:val="center"/>
          </w:tcPr>
          <w:p w14:paraId="2896077D" w14:textId="77777777" w:rsidR="00F439DD" w:rsidRPr="00D134FE" w:rsidRDefault="00F439DD" w:rsidP="00F439DD">
            <w:pPr>
              <w:pStyle w:val="Bezmezer"/>
              <w:ind w:left="72"/>
            </w:pPr>
            <w:r w:rsidRPr="00D134FE">
              <w:t>Kompatibilita s WLAN kontrolerem integrovaným v páteřních přepínačích</w:t>
            </w:r>
          </w:p>
        </w:tc>
        <w:tc>
          <w:tcPr>
            <w:tcW w:w="1837" w:type="dxa"/>
          </w:tcPr>
          <w:p w14:paraId="1EAA0367" w14:textId="0423FB10" w:rsidR="00F439DD" w:rsidRPr="00D134FE" w:rsidRDefault="00F439DD" w:rsidP="00F439DD">
            <w:pPr>
              <w:pStyle w:val="Bezmezer"/>
            </w:pPr>
            <w:r w:rsidRPr="009C7FA1">
              <w:rPr>
                <w:rFonts w:eastAsia="Times New Roman" w:cs="Calibri"/>
                <w:color w:val="000000"/>
                <w:highlight w:val="yellow"/>
              </w:rPr>
              <w:t>Doplní účastník</w:t>
            </w:r>
          </w:p>
        </w:tc>
      </w:tr>
    </w:tbl>
    <w:p w14:paraId="7B11DF37" w14:textId="77777777" w:rsidR="00F5567A" w:rsidRPr="00D134FE" w:rsidRDefault="00F5567A" w:rsidP="00F5567A">
      <w:r w:rsidRPr="00D134FE">
        <w:t>Požadavek na funkcionalitu každého kusu</w:t>
      </w:r>
    </w:p>
    <w:tbl>
      <w:tblPr>
        <w:tblStyle w:val="Motivtabulky"/>
        <w:tblW w:w="9067" w:type="dxa"/>
        <w:tblLook w:val="04A0" w:firstRow="1" w:lastRow="0" w:firstColumn="1" w:lastColumn="0" w:noHBand="0" w:noVBand="1"/>
      </w:tblPr>
      <w:tblGrid>
        <w:gridCol w:w="7225"/>
        <w:gridCol w:w="1842"/>
      </w:tblGrid>
      <w:tr w:rsidR="00AD386D" w:rsidRPr="00D134FE" w14:paraId="7A431138" w14:textId="77777777" w:rsidTr="00AD386D">
        <w:trPr>
          <w:trHeight w:val="20"/>
          <w:tblHeader/>
        </w:trPr>
        <w:tc>
          <w:tcPr>
            <w:tcW w:w="7225" w:type="dxa"/>
            <w:shd w:val="clear" w:color="auto" w:fill="BFBFBF" w:themeFill="background1" w:themeFillShade="BF"/>
            <w:hideMark/>
          </w:tcPr>
          <w:p w14:paraId="77AD3EC8" w14:textId="77777777" w:rsidR="00AD386D" w:rsidRPr="00D134FE" w:rsidRDefault="00AD386D" w:rsidP="00AD386D">
            <w:pPr>
              <w:pStyle w:val="Bezmezer"/>
              <w:rPr>
                <w:rFonts w:asciiTheme="minorHAnsi" w:hAnsiTheme="minorHAnsi"/>
                <w:sz w:val="22"/>
                <w:szCs w:val="22"/>
              </w:rPr>
            </w:pPr>
            <w:r w:rsidRPr="00D134FE">
              <w:rPr>
                <w:rFonts w:asciiTheme="minorHAnsi" w:hAnsiTheme="minorHAnsi"/>
                <w:sz w:val="22"/>
                <w:szCs w:val="22"/>
              </w:rPr>
              <w:t>Definice požadavku</w:t>
            </w:r>
          </w:p>
        </w:tc>
        <w:tc>
          <w:tcPr>
            <w:tcW w:w="1842" w:type="dxa"/>
            <w:shd w:val="clear" w:color="auto" w:fill="BFBFBF" w:themeFill="background1" w:themeFillShade="BF"/>
          </w:tcPr>
          <w:p w14:paraId="4C4E7DF6" w14:textId="3B07C715" w:rsidR="00AD386D" w:rsidRPr="00F14CD2" w:rsidRDefault="00B72DA1" w:rsidP="00AD386D">
            <w:pPr>
              <w:pStyle w:val="Bezmezer"/>
              <w:rPr>
                <w:rFonts w:asciiTheme="minorHAnsi" w:hAnsiTheme="minorHAnsi"/>
                <w:sz w:val="22"/>
                <w:szCs w:val="22"/>
              </w:rPr>
            </w:pPr>
            <w:r w:rsidRPr="00F14CD2">
              <w:rPr>
                <w:rFonts w:asciiTheme="minorHAnsi" w:hAnsiTheme="minorHAnsi"/>
                <w:sz w:val="22"/>
                <w:szCs w:val="22"/>
              </w:rPr>
              <w:t>Míra splnění (ANO/NE)</w:t>
            </w:r>
          </w:p>
        </w:tc>
      </w:tr>
      <w:tr w:rsidR="00AD386D" w:rsidRPr="00D134FE" w14:paraId="1EBC5BE7" w14:textId="77777777" w:rsidTr="00AD386D">
        <w:trPr>
          <w:trHeight w:val="300"/>
        </w:trPr>
        <w:tc>
          <w:tcPr>
            <w:tcW w:w="7225" w:type="dxa"/>
            <w:noWrap/>
            <w:hideMark/>
          </w:tcPr>
          <w:p w14:paraId="79F87CCA"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technologie IEEE 802.11a/b/g/n/ac</w:t>
            </w:r>
          </w:p>
        </w:tc>
        <w:tc>
          <w:tcPr>
            <w:tcW w:w="1842" w:type="dxa"/>
            <w:noWrap/>
            <w:hideMark/>
          </w:tcPr>
          <w:p w14:paraId="4CD83D81" w14:textId="736342BE"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066D1D79" w14:textId="77777777" w:rsidTr="00AD386D">
        <w:trPr>
          <w:trHeight w:val="300"/>
        </w:trPr>
        <w:tc>
          <w:tcPr>
            <w:tcW w:w="7225" w:type="dxa"/>
            <w:noWrap/>
            <w:hideMark/>
          </w:tcPr>
          <w:p w14:paraId="3B1E5ED2"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Implementace čipu 802.11ac Wave 2</w:t>
            </w:r>
          </w:p>
        </w:tc>
        <w:tc>
          <w:tcPr>
            <w:tcW w:w="1842" w:type="dxa"/>
            <w:noWrap/>
            <w:hideMark/>
          </w:tcPr>
          <w:p w14:paraId="17287715" w14:textId="42045A20"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2087E17A" w14:textId="77777777" w:rsidTr="00AD386D">
        <w:trPr>
          <w:trHeight w:val="300"/>
        </w:trPr>
        <w:tc>
          <w:tcPr>
            <w:tcW w:w="7225" w:type="dxa"/>
            <w:noWrap/>
            <w:hideMark/>
          </w:tcPr>
          <w:p w14:paraId="23107151"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rychlosti až 2,53 Gbit/s na fyzické vrstvě Wi-Fi</w:t>
            </w:r>
          </w:p>
        </w:tc>
        <w:tc>
          <w:tcPr>
            <w:tcW w:w="1842" w:type="dxa"/>
            <w:noWrap/>
            <w:hideMark/>
          </w:tcPr>
          <w:p w14:paraId="48D7F968" w14:textId="3C025511"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7BF8C230" w14:textId="77777777" w:rsidTr="00AD386D">
        <w:trPr>
          <w:trHeight w:val="300"/>
        </w:trPr>
        <w:tc>
          <w:tcPr>
            <w:tcW w:w="7225" w:type="dxa"/>
            <w:noWrap/>
            <w:hideMark/>
          </w:tcPr>
          <w:p w14:paraId="17E1BEDE"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kanálů o šířce pásma 20 MHz, 40 MHz, 80 MHz a 160 MHz</w:t>
            </w:r>
          </w:p>
        </w:tc>
        <w:tc>
          <w:tcPr>
            <w:tcW w:w="1842" w:type="dxa"/>
            <w:noWrap/>
            <w:hideMark/>
          </w:tcPr>
          <w:p w14:paraId="4A64114E" w14:textId="4086460B"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0C0FE529" w14:textId="77777777" w:rsidTr="00AD386D">
        <w:trPr>
          <w:trHeight w:val="300"/>
        </w:trPr>
        <w:tc>
          <w:tcPr>
            <w:tcW w:w="7225" w:type="dxa"/>
            <w:noWrap/>
            <w:hideMark/>
          </w:tcPr>
          <w:p w14:paraId="113E9803"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Interní všesměrová anténa pro 2,4 GHz a 5 GHz – provoz v obou pásmech současně</w:t>
            </w:r>
          </w:p>
        </w:tc>
        <w:tc>
          <w:tcPr>
            <w:tcW w:w="1842" w:type="dxa"/>
            <w:noWrap/>
            <w:hideMark/>
          </w:tcPr>
          <w:p w14:paraId="295A6636" w14:textId="7A39D7CE"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15DDA9B8" w14:textId="77777777" w:rsidTr="00AD386D">
        <w:trPr>
          <w:trHeight w:val="300"/>
        </w:trPr>
        <w:tc>
          <w:tcPr>
            <w:tcW w:w="7225" w:type="dxa"/>
            <w:noWrap/>
            <w:hideMark/>
          </w:tcPr>
          <w:p w14:paraId="58D70A91" w14:textId="17027118"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Zisk antény pro 2,4 GHz minimálně 6 dBi</w:t>
            </w:r>
          </w:p>
        </w:tc>
        <w:tc>
          <w:tcPr>
            <w:tcW w:w="1842" w:type="dxa"/>
            <w:noWrap/>
            <w:hideMark/>
          </w:tcPr>
          <w:p w14:paraId="4CBD511D" w14:textId="1818E270"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0B479489" w14:textId="77777777" w:rsidTr="00AD386D">
        <w:trPr>
          <w:trHeight w:val="300"/>
        </w:trPr>
        <w:tc>
          <w:tcPr>
            <w:tcW w:w="7225" w:type="dxa"/>
            <w:noWrap/>
            <w:hideMark/>
          </w:tcPr>
          <w:p w14:paraId="73C4A5B2" w14:textId="53B9663B"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Zisk antény pro 5 GHz minimálně 6 dBi</w:t>
            </w:r>
          </w:p>
        </w:tc>
        <w:tc>
          <w:tcPr>
            <w:tcW w:w="1842" w:type="dxa"/>
            <w:noWrap/>
            <w:hideMark/>
          </w:tcPr>
          <w:p w14:paraId="5A15A429" w14:textId="0DB3AC0C"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09517E24" w14:textId="77777777" w:rsidTr="00AD386D">
        <w:trPr>
          <w:trHeight w:val="300"/>
        </w:trPr>
        <w:tc>
          <w:tcPr>
            <w:tcW w:w="7225" w:type="dxa"/>
            <w:noWrap/>
            <w:hideMark/>
          </w:tcPr>
          <w:p w14:paraId="541A04DD" w14:textId="0A93CE56"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Napájení pomocí PoE</w:t>
            </w:r>
            <w:r w:rsidR="00DC37C4" w:rsidRPr="00D134FE">
              <w:rPr>
                <w:rFonts w:asciiTheme="minorHAnsi" w:eastAsia="Times New Roman" w:hAnsiTheme="minorHAnsi" w:cs="Arial"/>
                <w:color w:val="000000"/>
                <w:sz w:val="22"/>
                <w:szCs w:val="22"/>
              </w:rPr>
              <w:t>+</w:t>
            </w:r>
            <w:r w:rsidRPr="00D134FE">
              <w:rPr>
                <w:rFonts w:asciiTheme="minorHAnsi" w:eastAsia="Times New Roman" w:hAnsiTheme="minorHAnsi" w:cs="Arial"/>
                <w:color w:val="000000"/>
                <w:sz w:val="22"/>
                <w:szCs w:val="22"/>
              </w:rPr>
              <w:t xml:space="preserve"> – maximální spotřeba 25 W</w:t>
            </w:r>
          </w:p>
        </w:tc>
        <w:tc>
          <w:tcPr>
            <w:tcW w:w="1842" w:type="dxa"/>
            <w:noWrap/>
            <w:hideMark/>
          </w:tcPr>
          <w:p w14:paraId="05397BDD" w14:textId="40DBF52B"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02A72051" w14:textId="77777777" w:rsidTr="00AD386D">
        <w:trPr>
          <w:trHeight w:val="300"/>
        </w:trPr>
        <w:tc>
          <w:tcPr>
            <w:tcW w:w="7225" w:type="dxa"/>
            <w:noWrap/>
            <w:hideMark/>
          </w:tcPr>
          <w:p w14:paraId="1660EF0A"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Minimálně 256MB RAM a 32MB FLASH paměti pro vlastní SW image</w:t>
            </w:r>
          </w:p>
        </w:tc>
        <w:tc>
          <w:tcPr>
            <w:tcW w:w="1842" w:type="dxa"/>
            <w:noWrap/>
            <w:hideMark/>
          </w:tcPr>
          <w:p w14:paraId="1FBF22CF" w14:textId="51593DEC"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42DFDCE3" w14:textId="77777777" w:rsidTr="00AD386D">
        <w:trPr>
          <w:trHeight w:val="300"/>
        </w:trPr>
        <w:tc>
          <w:tcPr>
            <w:tcW w:w="7225" w:type="dxa"/>
            <w:noWrap/>
            <w:hideMark/>
          </w:tcPr>
          <w:p w14:paraId="608F70FB"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krytí minimálně IP41</w:t>
            </w:r>
          </w:p>
        </w:tc>
        <w:tc>
          <w:tcPr>
            <w:tcW w:w="1842" w:type="dxa"/>
            <w:noWrap/>
            <w:hideMark/>
          </w:tcPr>
          <w:p w14:paraId="79EE37CE" w14:textId="67A975A0"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20BC9F65" w14:textId="77777777" w:rsidTr="00AD386D">
        <w:trPr>
          <w:trHeight w:val="300"/>
        </w:trPr>
        <w:tc>
          <w:tcPr>
            <w:tcW w:w="7225" w:type="dxa"/>
            <w:noWrap/>
            <w:hideMark/>
          </w:tcPr>
          <w:p w14:paraId="2129BE78"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Provozní tepoty od – 10 °C do +50 °C</w:t>
            </w:r>
          </w:p>
        </w:tc>
        <w:tc>
          <w:tcPr>
            <w:tcW w:w="1842" w:type="dxa"/>
            <w:noWrap/>
            <w:hideMark/>
          </w:tcPr>
          <w:p w14:paraId="597CB871" w14:textId="6B1274BB"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61843C12" w14:textId="77777777" w:rsidTr="00AD386D">
        <w:trPr>
          <w:trHeight w:val="300"/>
        </w:trPr>
        <w:tc>
          <w:tcPr>
            <w:tcW w:w="7225" w:type="dxa"/>
            <w:noWrap/>
            <w:hideMark/>
          </w:tcPr>
          <w:p w14:paraId="7F3B9F15"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Minimálně 2x 10/100/1000 Base-T rozhraní</w:t>
            </w:r>
          </w:p>
        </w:tc>
        <w:tc>
          <w:tcPr>
            <w:tcW w:w="1842" w:type="dxa"/>
            <w:noWrap/>
            <w:hideMark/>
          </w:tcPr>
          <w:p w14:paraId="2D52EE14" w14:textId="3E152292"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4D194BA0" w14:textId="77777777" w:rsidTr="00AD386D">
        <w:trPr>
          <w:trHeight w:val="300"/>
        </w:trPr>
        <w:tc>
          <w:tcPr>
            <w:tcW w:w="7225" w:type="dxa"/>
            <w:noWrap/>
            <w:hideMark/>
          </w:tcPr>
          <w:p w14:paraId="29017155"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technologie 4X4 MU MIMO</w:t>
            </w:r>
          </w:p>
        </w:tc>
        <w:tc>
          <w:tcPr>
            <w:tcW w:w="1842" w:type="dxa"/>
            <w:noWrap/>
            <w:hideMark/>
          </w:tcPr>
          <w:p w14:paraId="376587D8" w14:textId="4BDBFF99"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30750AA7" w14:textId="77777777" w:rsidTr="00AD386D">
        <w:trPr>
          <w:trHeight w:val="300"/>
        </w:trPr>
        <w:tc>
          <w:tcPr>
            <w:tcW w:w="7225" w:type="dxa"/>
            <w:noWrap/>
            <w:hideMark/>
          </w:tcPr>
          <w:p w14:paraId="5E771104"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technologie 4X4 SU MIMO</w:t>
            </w:r>
          </w:p>
        </w:tc>
        <w:tc>
          <w:tcPr>
            <w:tcW w:w="1842" w:type="dxa"/>
            <w:noWrap/>
            <w:hideMark/>
          </w:tcPr>
          <w:p w14:paraId="18D4A2C4" w14:textId="51E97223"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04051C1C" w14:textId="77777777" w:rsidTr="00AD386D">
        <w:trPr>
          <w:trHeight w:val="300"/>
        </w:trPr>
        <w:tc>
          <w:tcPr>
            <w:tcW w:w="7225" w:type="dxa"/>
            <w:noWrap/>
            <w:hideMark/>
          </w:tcPr>
          <w:p w14:paraId="15266D28"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technologie MRC, STBC, LDPC a MLD</w:t>
            </w:r>
          </w:p>
        </w:tc>
        <w:tc>
          <w:tcPr>
            <w:tcW w:w="1842" w:type="dxa"/>
            <w:noWrap/>
            <w:hideMark/>
          </w:tcPr>
          <w:p w14:paraId="7E364BC1" w14:textId="03CC9597"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565DC305" w14:textId="77777777" w:rsidTr="00AD386D">
        <w:trPr>
          <w:trHeight w:val="300"/>
        </w:trPr>
        <w:tc>
          <w:tcPr>
            <w:tcW w:w="7225" w:type="dxa"/>
            <w:noWrap/>
            <w:hideMark/>
          </w:tcPr>
          <w:p w14:paraId="53140E5A" w14:textId="635F781B"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technologie Beamforming</w:t>
            </w:r>
          </w:p>
        </w:tc>
        <w:tc>
          <w:tcPr>
            <w:tcW w:w="1842" w:type="dxa"/>
            <w:noWrap/>
            <w:hideMark/>
          </w:tcPr>
          <w:p w14:paraId="437764AB" w14:textId="5A937268"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3726B3CD" w14:textId="77777777" w:rsidTr="00AD386D">
        <w:trPr>
          <w:trHeight w:val="300"/>
        </w:trPr>
        <w:tc>
          <w:tcPr>
            <w:tcW w:w="7225" w:type="dxa"/>
            <w:noWrap/>
            <w:hideMark/>
          </w:tcPr>
          <w:p w14:paraId="660F7AEB"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 xml:space="preserve">Podpora technologie 802.11k, 802.11r a 802.11v </w:t>
            </w:r>
          </w:p>
        </w:tc>
        <w:tc>
          <w:tcPr>
            <w:tcW w:w="1842" w:type="dxa"/>
            <w:noWrap/>
            <w:hideMark/>
          </w:tcPr>
          <w:p w14:paraId="7AEB7CFB" w14:textId="6598F498"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05D94281" w14:textId="77777777" w:rsidTr="00AD386D">
        <w:trPr>
          <w:trHeight w:val="300"/>
        </w:trPr>
        <w:tc>
          <w:tcPr>
            <w:tcW w:w="7225" w:type="dxa"/>
            <w:noWrap/>
            <w:hideMark/>
          </w:tcPr>
          <w:p w14:paraId="62CC9ACF"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technologie WMM (Wi-Fi Multimedia)</w:t>
            </w:r>
          </w:p>
        </w:tc>
        <w:tc>
          <w:tcPr>
            <w:tcW w:w="1842" w:type="dxa"/>
            <w:noWrap/>
            <w:hideMark/>
          </w:tcPr>
          <w:p w14:paraId="5E5BE125" w14:textId="37EC4BE1"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41B9DE45" w14:textId="77777777" w:rsidTr="00AD386D">
        <w:trPr>
          <w:trHeight w:val="300"/>
        </w:trPr>
        <w:tc>
          <w:tcPr>
            <w:tcW w:w="7225" w:type="dxa"/>
            <w:noWrap/>
            <w:hideMark/>
          </w:tcPr>
          <w:p w14:paraId="7AD8FE37" w14:textId="245BFD88"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 xml:space="preserve">Podpora automatického </w:t>
            </w:r>
            <w:r w:rsidR="00DC37C4" w:rsidRPr="00D134FE">
              <w:rPr>
                <w:rFonts w:asciiTheme="minorHAnsi" w:eastAsia="Times New Roman" w:hAnsiTheme="minorHAnsi" w:cs="Arial"/>
                <w:color w:val="000000"/>
                <w:sz w:val="22"/>
                <w:szCs w:val="22"/>
              </w:rPr>
              <w:t>přeladění</w:t>
            </w:r>
            <w:r w:rsidRPr="00D134FE">
              <w:rPr>
                <w:rFonts w:asciiTheme="minorHAnsi" w:eastAsia="Times New Roman" w:hAnsiTheme="minorHAnsi" w:cs="Arial"/>
                <w:color w:val="000000"/>
                <w:sz w:val="22"/>
                <w:szCs w:val="22"/>
              </w:rPr>
              <w:t xml:space="preserve"> kanálů</w:t>
            </w:r>
          </w:p>
        </w:tc>
        <w:tc>
          <w:tcPr>
            <w:tcW w:w="1842" w:type="dxa"/>
            <w:noWrap/>
            <w:hideMark/>
          </w:tcPr>
          <w:p w14:paraId="719D7C63" w14:textId="7F27B659"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07B75DCA" w14:textId="77777777" w:rsidTr="00AD386D">
        <w:trPr>
          <w:trHeight w:val="300"/>
        </w:trPr>
        <w:tc>
          <w:tcPr>
            <w:tcW w:w="7225" w:type="dxa"/>
            <w:noWrap/>
            <w:hideMark/>
          </w:tcPr>
          <w:p w14:paraId="1290E419"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 xml:space="preserve">Podpora technologie MESH a WDS </w:t>
            </w:r>
          </w:p>
        </w:tc>
        <w:tc>
          <w:tcPr>
            <w:tcW w:w="1842" w:type="dxa"/>
            <w:noWrap/>
            <w:hideMark/>
          </w:tcPr>
          <w:p w14:paraId="5B8B3D31" w14:textId="318B7CB4"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2B434952" w14:textId="77777777" w:rsidTr="00AD386D">
        <w:trPr>
          <w:trHeight w:val="300"/>
        </w:trPr>
        <w:tc>
          <w:tcPr>
            <w:tcW w:w="7225" w:type="dxa"/>
            <w:noWrap/>
            <w:hideMark/>
          </w:tcPr>
          <w:p w14:paraId="2095D1D2" w14:textId="2B4C3568"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 xml:space="preserve">Podpora oddělených sítí (SSID), minimálně </w:t>
            </w:r>
            <w:r w:rsidR="00FF75E4" w:rsidRPr="00D134FE">
              <w:rPr>
                <w:rFonts w:asciiTheme="minorHAnsi" w:eastAsia="Times New Roman" w:hAnsiTheme="minorHAnsi" w:cs="Arial"/>
                <w:color w:val="000000"/>
                <w:sz w:val="22"/>
                <w:szCs w:val="22"/>
              </w:rPr>
              <w:t>16</w:t>
            </w:r>
          </w:p>
        </w:tc>
        <w:tc>
          <w:tcPr>
            <w:tcW w:w="1842" w:type="dxa"/>
            <w:noWrap/>
            <w:hideMark/>
          </w:tcPr>
          <w:p w14:paraId="2E9F2B0C" w14:textId="4F3BCF58"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169282CD" w14:textId="77777777" w:rsidTr="00AD386D">
        <w:trPr>
          <w:trHeight w:val="300"/>
        </w:trPr>
        <w:tc>
          <w:tcPr>
            <w:tcW w:w="7225" w:type="dxa"/>
            <w:noWrap/>
            <w:hideMark/>
          </w:tcPr>
          <w:p w14:paraId="778597A0"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AP bude Fungovat jako tenké AP, řízené centrálním přepínačem</w:t>
            </w:r>
          </w:p>
        </w:tc>
        <w:tc>
          <w:tcPr>
            <w:tcW w:w="1842" w:type="dxa"/>
            <w:noWrap/>
            <w:hideMark/>
          </w:tcPr>
          <w:p w14:paraId="5B16D913" w14:textId="448E4786"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3103A4EE" w14:textId="77777777" w:rsidTr="00AD386D">
        <w:trPr>
          <w:trHeight w:val="300"/>
        </w:trPr>
        <w:tc>
          <w:tcPr>
            <w:tcW w:w="7225" w:type="dxa"/>
            <w:noWrap/>
            <w:hideMark/>
          </w:tcPr>
          <w:p w14:paraId="0DB09E3C"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Komunikace s centrálním řídícím prvek přes CAPWAP tunel</w:t>
            </w:r>
          </w:p>
        </w:tc>
        <w:tc>
          <w:tcPr>
            <w:tcW w:w="1842" w:type="dxa"/>
            <w:noWrap/>
            <w:hideMark/>
          </w:tcPr>
          <w:p w14:paraId="4BB31A45" w14:textId="215AB061"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20C91F9C" w14:textId="77777777" w:rsidTr="00AD386D">
        <w:trPr>
          <w:trHeight w:val="300"/>
        </w:trPr>
        <w:tc>
          <w:tcPr>
            <w:tcW w:w="7225" w:type="dxa"/>
            <w:noWrap/>
            <w:hideMark/>
          </w:tcPr>
          <w:p w14:paraId="73DB0C75"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Možnost přepnout AP do tzv. FAT módu</w:t>
            </w:r>
          </w:p>
        </w:tc>
        <w:tc>
          <w:tcPr>
            <w:tcW w:w="1842" w:type="dxa"/>
            <w:noWrap/>
            <w:hideMark/>
          </w:tcPr>
          <w:p w14:paraId="3579E814" w14:textId="2F2D44C4"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6742B512" w14:textId="77777777" w:rsidTr="00AD386D">
        <w:trPr>
          <w:trHeight w:val="300"/>
        </w:trPr>
        <w:tc>
          <w:tcPr>
            <w:tcW w:w="7225" w:type="dxa"/>
            <w:noWrap/>
            <w:hideMark/>
          </w:tcPr>
          <w:p w14:paraId="5ECE5D11"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technologie WEP, WPA, WPA2</w:t>
            </w:r>
          </w:p>
        </w:tc>
        <w:tc>
          <w:tcPr>
            <w:tcW w:w="1842" w:type="dxa"/>
            <w:noWrap/>
            <w:hideMark/>
          </w:tcPr>
          <w:p w14:paraId="2DD53443" w14:textId="76B3F0A3"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63C530CB" w14:textId="77777777" w:rsidTr="00AD386D">
        <w:trPr>
          <w:trHeight w:val="300"/>
        </w:trPr>
        <w:tc>
          <w:tcPr>
            <w:tcW w:w="7225" w:type="dxa"/>
            <w:noWrap/>
            <w:hideMark/>
          </w:tcPr>
          <w:p w14:paraId="05295F5D"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Wireless IPS a IDS systému</w:t>
            </w:r>
          </w:p>
        </w:tc>
        <w:tc>
          <w:tcPr>
            <w:tcW w:w="1842" w:type="dxa"/>
            <w:noWrap/>
            <w:hideMark/>
          </w:tcPr>
          <w:p w14:paraId="1F3C34E0" w14:textId="70238A75"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12388D5B" w14:textId="77777777" w:rsidTr="00AD386D">
        <w:trPr>
          <w:trHeight w:val="300"/>
        </w:trPr>
        <w:tc>
          <w:tcPr>
            <w:tcW w:w="7225" w:type="dxa"/>
            <w:noWrap/>
            <w:hideMark/>
          </w:tcPr>
          <w:p w14:paraId="1EEDB729"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802.1X, MAC autentizace a ověření pomocí portálu</w:t>
            </w:r>
          </w:p>
        </w:tc>
        <w:tc>
          <w:tcPr>
            <w:tcW w:w="1842" w:type="dxa"/>
            <w:noWrap/>
            <w:hideMark/>
          </w:tcPr>
          <w:p w14:paraId="20986A73" w14:textId="1E83A46A"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031EB5E9" w14:textId="77777777" w:rsidTr="00AD386D">
        <w:trPr>
          <w:trHeight w:val="300"/>
        </w:trPr>
        <w:tc>
          <w:tcPr>
            <w:tcW w:w="7225" w:type="dxa"/>
            <w:noWrap/>
            <w:hideMark/>
          </w:tcPr>
          <w:p w14:paraId="1E938BCA"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DAI (Dynamic ARP inspecition), DHCP snooping, IP source guard</w:t>
            </w:r>
          </w:p>
        </w:tc>
        <w:tc>
          <w:tcPr>
            <w:tcW w:w="1842" w:type="dxa"/>
            <w:noWrap/>
            <w:hideMark/>
          </w:tcPr>
          <w:p w14:paraId="1D6692E9" w14:textId="3B473E5D"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3D857885" w14:textId="77777777" w:rsidTr="00AD386D">
        <w:trPr>
          <w:trHeight w:val="300"/>
        </w:trPr>
        <w:tc>
          <w:tcPr>
            <w:tcW w:w="7225" w:type="dxa"/>
            <w:noWrap/>
            <w:hideMark/>
          </w:tcPr>
          <w:p w14:paraId="4C356723"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NAT a DHCP ve FAT režimu</w:t>
            </w:r>
          </w:p>
        </w:tc>
        <w:tc>
          <w:tcPr>
            <w:tcW w:w="1842" w:type="dxa"/>
            <w:noWrap/>
            <w:hideMark/>
          </w:tcPr>
          <w:p w14:paraId="37C28C19" w14:textId="3730570B"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59F3EDF1" w14:textId="77777777" w:rsidTr="00AD386D">
        <w:trPr>
          <w:trHeight w:val="300"/>
        </w:trPr>
        <w:tc>
          <w:tcPr>
            <w:tcW w:w="7225" w:type="dxa"/>
            <w:noWrap/>
            <w:hideMark/>
          </w:tcPr>
          <w:p w14:paraId="446D4D33" w14:textId="528EC35C"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Kompletní správa pomocí centrálního řídícího prvku</w:t>
            </w:r>
            <w:r w:rsidR="0039354C" w:rsidRPr="00D134FE">
              <w:rPr>
                <w:rFonts w:asciiTheme="minorHAnsi" w:eastAsia="Times New Roman" w:hAnsiTheme="minorHAnsi" w:cs="Arial"/>
                <w:color w:val="000000"/>
                <w:sz w:val="22"/>
                <w:szCs w:val="22"/>
              </w:rPr>
              <w:t xml:space="preserve"> – kompatibilní s AC WiFi kontrolerém v centrálním modulárním chassis</w:t>
            </w:r>
          </w:p>
        </w:tc>
        <w:tc>
          <w:tcPr>
            <w:tcW w:w="1842" w:type="dxa"/>
            <w:noWrap/>
            <w:hideMark/>
          </w:tcPr>
          <w:p w14:paraId="303770EC" w14:textId="548811FE"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7F5B3ADA" w14:textId="77777777" w:rsidTr="00AD386D">
        <w:trPr>
          <w:trHeight w:val="300"/>
        </w:trPr>
        <w:tc>
          <w:tcPr>
            <w:tcW w:w="7225" w:type="dxa"/>
            <w:noWrap/>
            <w:hideMark/>
          </w:tcPr>
          <w:p w14:paraId="7DFC1914"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propojení s centrálním řídícím prvek přes L2 i L3 infrastrukturu</w:t>
            </w:r>
          </w:p>
        </w:tc>
        <w:tc>
          <w:tcPr>
            <w:tcW w:w="1842" w:type="dxa"/>
            <w:noWrap/>
            <w:hideMark/>
          </w:tcPr>
          <w:p w14:paraId="4B5B0EFF" w14:textId="032724AE"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78AD42E0" w14:textId="77777777" w:rsidTr="00AD386D">
        <w:trPr>
          <w:trHeight w:val="300"/>
        </w:trPr>
        <w:tc>
          <w:tcPr>
            <w:tcW w:w="7225" w:type="dxa"/>
            <w:noWrap/>
            <w:hideMark/>
          </w:tcPr>
          <w:p w14:paraId="69EDC4D0"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spektrální analýzy</w:t>
            </w:r>
          </w:p>
        </w:tc>
        <w:tc>
          <w:tcPr>
            <w:tcW w:w="1842" w:type="dxa"/>
            <w:noWrap/>
            <w:hideMark/>
          </w:tcPr>
          <w:p w14:paraId="61A45712" w14:textId="0FB6CDCD"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5F8000EC" w14:textId="77777777" w:rsidTr="00AD386D">
        <w:trPr>
          <w:trHeight w:val="300"/>
        </w:trPr>
        <w:tc>
          <w:tcPr>
            <w:tcW w:w="7225" w:type="dxa"/>
            <w:noWrap/>
            <w:hideMark/>
          </w:tcPr>
          <w:p w14:paraId="7404A633"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lastRenderedPageBreak/>
              <w:t>Podpora lokalizace Wi-Fi zařízení</w:t>
            </w:r>
          </w:p>
        </w:tc>
        <w:tc>
          <w:tcPr>
            <w:tcW w:w="1842" w:type="dxa"/>
            <w:noWrap/>
            <w:hideMark/>
          </w:tcPr>
          <w:p w14:paraId="7168E0AB" w14:textId="7301F9DA"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650000BB" w14:textId="77777777" w:rsidTr="00AD386D">
        <w:trPr>
          <w:trHeight w:val="300"/>
        </w:trPr>
        <w:tc>
          <w:tcPr>
            <w:tcW w:w="7225" w:type="dxa"/>
            <w:noWrap/>
            <w:hideMark/>
          </w:tcPr>
          <w:p w14:paraId="4CB040DD"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konfigurace přes CLI – SSH, Telnet a lokální konzole</w:t>
            </w:r>
          </w:p>
        </w:tc>
        <w:tc>
          <w:tcPr>
            <w:tcW w:w="1842" w:type="dxa"/>
            <w:noWrap/>
            <w:hideMark/>
          </w:tcPr>
          <w:p w14:paraId="20B5440A" w14:textId="2DDB22DF"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6FC1C47E" w14:textId="77777777" w:rsidTr="00AD386D">
        <w:trPr>
          <w:trHeight w:val="300"/>
        </w:trPr>
        <w:tc>
          <w:tcPr>
            <w:tcW w:w="7225" w:type="dxa"/>
            <w:noWrap/>
            <w:hideMark/>
          </w:tcPr>
          <w:p w14:paraId="4C29029D"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technologie SNMPv1, v2c a v3</w:t>
            </w:r>
          </w:p>
        </w:tc>
        <w:tc>
          <w:tcPr>
            <w:tcW w:w="1842" w:type="dxa"/>
            <w:noWrap/>
            <w:hideMark/>
          </w:tcPr>
          <w:p w14:paraId="5C562477" w14:textId="4AD59675"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r w:rsidR="00AD386D" w:rsidRPr="00D134FE" w14:paraId="43DEEEC0" w14:textId="77777777" w:rsidTr="00AD386D">
        <w:trPr>
          <w:trHeight w:val="300"/>
        </w:trPr>
        <w:tc>
          <w:tcPr>
            <w:tcW w:w="7225" w:type="dxa"/>
            <w:noWrap/>
            <w:hideMark/>
          </w:tcPr>
          <w:p w14:paraId="779BF8C0" w14:textId="77777777" w:rsidR="00AD386D" w:rsidRPr="00D134FE" w:rsidRDefault="00AD386D" w:rsidP="00AD386D">
            <w:pPr>
              <w:pStyle w:val="Bezmezer"/>
              <w:rPr>
                <w:rFonts w:asciiTheme="minorHAnsi" w:eastAsia="Times New Roman" w:hAnsiTheme="minorHAnsi" w:cs="Arial"/>
                <w:color w:val="000000"/>
                <w:sz w:val="22"/>
                <w:szCs w:val="22"/>
              </w:rPr>
            </w:pPr>
            <w:r w:rsidRPr="00D134FE">
              <w:rPr>
                <w:rFonts w:asciiTheme="minorHAnsi" w:eastAsia="Times New Roman" w:hAnsiTheme="minorHAnsi" w:cs="Arial"/>
                <w:color w:val="000000"/>
                <w:sz w:val="22"/>
                <w:szCs w:val="22"/>
              </w:rPr>
              <w:t>Podpora technologie Dying Gasp</w:t>
            </w:r>
          </w:p>
        </w:tc>
        <w:tc>
          <w:tcPr>
            <w:tcW w:w="1842" w:type="dxa"/>
            <w:noWrap/>
            <w:hideMark/>
          </w:tcPr>
          <w:p w14:paraId="35A2DC01" w14:textId="7EF9F159" w:rsidR="00AD386D" w:rsidRPr="00F14CD2" w:rsidRDefault="00F439DD" w:rsidP="00AD386D">
            <w:pPr>
              <w:pStyle w:val="Bezmezer"/>
              <w:rPr>
                <w:rFonts w:asciiTheme="minorHAnsi" w:eastAsia="Times New Roman" w:hAnsiTheme="minorHAnsi" w:cs="Arial"/>
                <w:color w:val="000000"/>
                <w:sz w:val="22"/>
                <w:szCs w:val="22"/>
              </w:rPr>
            </w:pPr>
            <w:r w:rsidRPr="00F14CD2">
              <w:rPr>
                <w:rFonts w:eastAsia="Times New Roman" w:cs="Calibri"/>
                <w:color w:val="000000"/>
                <w:sz w:val="22"/>
                <w:szCs w:val="22"/>
                <w:highlight w:val="yellow"/>
              </w:rPr>
              <w:t>Doplní účastník</w:t>
            </w:r>
          </w:p>
        </w:tc>
      </w:tr>
    </w:tbl>
    <w:p w14:paraId="5A7A142A" w14:textId="77777777" w:rsidR="00AD386D" w:rsidRPr="00D134FE" w:rsidRDefault="00AD386D" w:rsidP="00F5567A"/>
    <w:p w14:paraId="186475FD" w14:textId="6AF53FE6" w:rsidR="00B46B35" w:rsidRPr="00D134FE" w:rsidRDefault="00B46B35">
      <w:pPr>
        <w:spacing w:before="0" w:after="200" w:line="276" w:lineRule="auto"/>
        <w:jc w:val="left"/>
      </w:pPr>
      <w:r w:rsidRPr="00D134FE">
        <w:br w:type="page"/>
      </w:r>
    </w:p>
    <w:p w14:paraId="1177C818" w14:textId="2CE309DC" w:rsidR="00D955D5" w:rsidRPr="00D134FE" w:rsidRDefault="00D955D5" w:rsidP="00D955D5">
      <w:pPr>
        <w:pStyle w:val="Nadpis1"/>
      </w:pPr>
      <w:bookmarkStart w:id="28" w:name="_Toc523925289"/>
      <w:bookmarkStart w:id="29" w:name="_Toc514088828"/>
      <w:bookmarkStart w:id="30" w:name="_Toc516491465"/>
      <w:r w:rsidRPr="00D134FE">
        <w:lastRenderedPageBreak/>
        <w:t>Zavedení síťové behaviorální analýzy</w:t>
      </w:r>
      <w:bookmarkEnd w:id="28"/>
    </w:p>
    <w:p w14:paraId="3B43EF06" w14:textId="77777777" w:rsidR="00D955D5" w:rsidRPr="00D134FE" w:rsidRDefault="00D955D5" w:rsidP="00D955D5">
      <w:r w:rsidRPr="00D134FE">
        <w:t xml:space="preserve">Monitorovací systém musí umožňovat dlouhodobé detailní monitorování veškerého provozu na počítačové síti. Získané statistiky o provozu datové sítě musí umožnit v reálném čase sledovat a vyhodnocovat objemy a strukturu provozu, analyzovat příčiny provozních nebo výkonnostních problémů a odhalovat bezpečnostní hrozby. Je nezbytné, aby monitorovací systém byl zcela nezávislý na použité síťové infrastruktuře a svou funkcí monitorovanou síť neovlivňoval. Ze strany sledované sítě nesmí být monitorovací systém detekovatelný. </w:t>
      </w:r>
    </w:p>
    <w:p w14:paraId="38359CC3" w14:textId="77777777" w:rsidR="00D955D5" w:rsidRPr="00D134FE" w:rsidRDefault="00D955D5" w:rsidP="00D955D5">
      <w:r w:rsidRPr="00D134FE">
        <w:t>Uložení a zpracování statistik musí být redundantní na k tomu určených specializovaných zařízeních – kolektorech. Ty musí být vybaveny SW či HW RAIDem. Kolektory musí poskytovat grafické uživatelské rozhraní a analytické nástroje pro práci se síťovými statistikami bez nutnosti instalovat jakýkoliv software na klientské stanice a dále pak poskytovat automatizované reporty i notifikace na nestandardní situace. Ukládání dat musí probíhat kontinuálně s dostupností bez jakékoliv ztrátové agregace po dobu několika měsíců. Samozřejmostí bude plná customizace způsobu prezentace dat a reportů na základě cílového prostředí.</w:t>
      </w:r>
    </w:p>
    <w:p w14:paraId="7BCBA7AC" w14:textId="77777777" w:rsidR="00D955D5" w:rsidRPr="00D134FE" w:rsidRDefault="00D955D5" w:rsidP="00D955D5">
      <w:r w:rsidRPr="00D134FE">
        <w:t xml:space="preserve">Systém musí pracovat s technologií datových toků (NetFlow ve verzi 9/IPFIX/jFlow/NetStream/cflow). Tato technologie představuje nejmodernějším prostředek pro monitorování sítě při zpracování všech paketů bez vzorkování, imunitu vůči šifrovanému provozu, škálovatelnost i pro vysokorychlostní sítě. </w:t>
      </w:r>
    </w:p>
    <w:p w14:paraId="4EEC7296" w14:textId="77C36C63" w:rsidR="00D955D5" w:rsidRPr="00D134FE" w:rsidRDefault="00D955D5" w:rsidP="00D955D5">
      <w:r w:rsidRPr="00D134FE">
        <w:t xml:space="preserve">Systém pro monitoring a vyhodnocování toků v síti se bude skládat </w:t>
      </w:r>
      <w:r w:rsidR="00F155D5" w:rsidRPr="00D134FE">
        <w:t>z následujících</w:t>
      </w:r>
      <w:r w:rsidRPr="00D134FE">
        <w:t xml:space="preserve"> částí:</w:t>
      </w:r>
    </w:p>
    <w:p w14:paraId="5FF4BD21" w14:textId="77777777" w:rsidR="00D955D5" w:rsidRPr="00D134FE" w:rsidRDefault="00D955D5" w:rsidP="00D955D5">
      <w:pPr>
        <w:pStyle w:val="Odstavecseseznamem"/>
        <w:numPr>
          <w:ilvl w:val="0"/>
          <w:numId w:val="30"/>
        </w:numPr>
      </w:pPr>
      <w:r w:rsidRPr="00D134FE">
        <w:t>Kolektor s automatickým vyhodnocováním NetFlow/NetStream dat a detekcí anomálií;</w:t>
      </w:r>
    </w:p>
    <w:p w14:paraId="4B08969F" w14:textId="77777777" w:rsidR="00D955D5" w:rsidRPr="00D134FE" w:rsidRDefault="00D955D5" w:rsidP="00D955D5">
      <w:pPr>
        <w:pStyle w:val="Odstavecseseznamem"/>
        <w:numPr>
          <w:ilvl w:val="0"/>
          <w:numId w:val="30"/>
        </w:numPr>
      </w:pPr>
      <w:r w:rsidRPr="00D134FE">
        <w:t xml:space="preserve">Dvě fyzické sondy pro sběr dat z prvků nepodporující export flow záznamů </w:t>
      </w:r>
    </w:p>
    <w:p w14:paraId="2387205D" w14:textId="0CF81FF3" w:rsidR="00D955D5" w:rsidRDefault="00D955D5" w:rsidP="00D955D5">
      <w:pPr>
        <w:pStyle w:val="Odstavecseseznamem"/>
        <w:numPr>
          <w:ilvl w:val="0"/>
          <w:numId w:val="30"/>
        </w:numPr>
      </w:pPr>
      <w:r w:rsidRPr="00D134FE">
        <w:t xml:space="preserve">Systém na monitorování výkonu aplikací </w:t>
      </w:r>
    </w:p>
    <w:p w14:paraId="11F15805" w14:textId="77777777" w:rsidR="00D955D5" w:rsidRPr="00D134FE" w:rsidRDefault="00D955D5" w:rsidP="00D955D5">
      <w:pPr>
        <w:spacing w:before="0"/>
        <w:jc w:val="left"/>
        <w:rPr>
          <w:b/>
        </w:rPr>
      </w:pPr>
      <w:r w:rsidRPr="00D134FE">
        <w:rPr>
          <w:b/>
        </w:rPr>
        <w:br w:type="page"/>
      </w:r>
    </w:p>
    <w:p w14:paraId="72CA6F30" w14:textId="77777777" w:rsidR="00D955D5" w:rsidRPr="00D134FE" w:rsidRDefault="00D955D5" w:rsidP="00D955D5">
      <w:pPr>
        <w:pStyle w:val="Nadpis2"/>
      </w:pPr>
      <w:bookmarkStart w:id="31" w:name="_Toc523925290"/>
      <w:r w:rsidRPr="00D134FE">
        <w:lastRenderedPageBreak/>
        <w:t>Kolektor s automatickým vyhodnocováním NetFlow/NetStream dat a detekcí anomálií</w:t>
      </w:r>
      <w:bookmarkEnd w:id="31"/>
    </w:p>
    <w:p w14:paraId="5B186731" w14:textId="77777777" w:rsidR="00D955D5" w:rsidRPr="00D134FE" w:rsidRDefault="00D955D5" w:rsidP="00D955D5">
      <w:pPr>
        <w:spacing w:after="120"/>
      </w:pPr>
      <w:r w:rsidRPr="00D134FE">
        <w:t>Kolektor bude splňovat minimálně následující parametry:</w:t>
      </w:r>
    </w:p>
    <w:tbl>
      <w:tblPr>
        <w:tblStyle w:val="Motivtabulky"/>
        <w:tblW w:w="9072" w:type="dxa"/>
        <w:tblLook w:val="04A0" w:firstRow="1" w:lastRow="0" w:firstColumn="1" w:lastColumn="0" w:noHBand="0" w:noVBand="1"/>
      </w:tblPr>
      <w:tblGrid>
        <w:gridCol w:w="1697"/>
        <w:gridCol w:w="5528"/>
        <w:gridCol w:w="1847"/>
      </w:tblGrid>
      <w:tr w:rsidR="00D955D5" w:rsidRPr="00D134FE" w14:paraId="7CE494FA" w14:textId="77777777" w:rsidTr="00645649">
        <w:trPr>
          <w:tblHeader/>
        </w:trPr>
        <w:tc>
          <w:tcPr>
            <w:tcW w:w="935" w:type="pct"/>
            <w:shd w:val="clear" w:color="auto" w:fill="BFBFBF" w:themeFill="background1" w:themeFillShade="BF"/>
            <w:hideMark/>
          </w:tcPr>
          <w:p w14:paraId="523BAC39" w14:textId="77777777" w:rsidR="00D955D5" w:rsidRPr="00D134FE" w:rsidRDefault="00D955D5" w:rsidP="00645649">
            <w:pPr>
              <w:pStyle w:val="Bezmezer"/>
              <w:rPr>
                <w:sz w:val="22"/>
                <w:szCs w:val="22"/>
              </w:rPr>
            </w:pPr>
            <w:r w:rsidRPr="00D134FE">
              <w:rPr>
                <w:sz w:val="22"/>
                <w:szCs w:val="22"/>
              </w:rPr>
              <w:t>Název požadavku</w:t>
            </w:r>
          </w:p>
        </w:tc>
        <w:tc>
          <w:tcPr>
            <w:tcW w:w="3047" w:type="pct"/>
            <w:shd w:val="clear" w:color="auto" w:fill="BFBFBF" w:themeFill="background1" w:themeFillShade="BF"/>
            <w:hideMark/>
          </w:tcPr>
          <w:p w14:paraId="564AF659" w14:textId="77777777" w:rsidR="00D955D5" w:rsidRPr="00D134FE" w:rsidRDefault="00D955D5" w:rsidP="00645649">
            <w:pPr>
              <w:pStyle w:val="Bezmezer"/>
              <w:rPr>
                <w:sz w:val="22"/>
                <w:szCs w:val="22"/>
              </w:rPr>
            </w:pPr>
            <w:r w:rsidRPr="00D134FE">
              <w:rPr>
                <w:sz w:val="22"/>
                <w:szCs w:val="22"/>
              </w:rPr>
              <w:t>Popis požadavku</w:t>
            </w:r>
          </w:p>
        </w:tc>
        <w:tc>
          <w:tcPr>
            <w:tcW w:w="1018" w:type="pct"/>
            <w:shd w:val="clear" w:color="auto" w:fill="BFBFBF" w:themeFill="background1" w:themeFillShade="BF"/>
          </w:tcPr>
          <w:p w14:paraId="14D9A6E6" w14:textId="5E2DE204" w:rsidR="00D955D5" w:rsidRPr="00F14CD2" w:rsidRDefault="00B72DA1" w:rsidP="00645649">
            <w:pPr>
              <w:pStyle w:val="Bezmezer"/>
              <w:rPr>
                <w:sz w:val="22"/>
                <w:szCs w:val="22"/>
              </w:rPr>
            </w:pPr>
            <w:r w:rsidRPr="00F14CD2">
              <w:rPr>
                <w:sz w:val="22"/>
                <w:szCs w:val="22"/>
              </w:rPr>
              <w:t>Míra splnění (ANO/NE)</w:t>
            </w:r>
          </w:p>
        </w:tc>
      </w:tr>
      <w:tr w:rsidR="00F439DD" w:rsidRPr="00D134FE" w14:paraId="7F2D8CC0" w14:textId="77777777" w:rsidTr="00645649">
        <w:tc>
          <w:tcPr>
            <w:tcW w:w="935" w:type="pct"/>
            <w:hideMark/>
          </w:tcPr>
          <w:p w14:paraId="68342956" w14:textId="77777777" w:rsidR="00F439DD" w:rsidRPr="00D134FE" w:rsidRDefault="00F439DD" w:rsidP="00F439DD">
            <w:pPr>
              <w:pStyle w:val="Bezmezer"/>
              <w:rPr>
                <w:sz w:val="22"/>
                <w:szCs w:val="22"/>
              </w:rPr>
            </w:pPr>
            <w:r w:rsidRPr="00D134FE">
              <w:rPr>
                <w:sz w:val="22"/>
                <w:szCs w:val="22"/>
              </w:rPr>
              <w:t>Ukládání flow statistik</w:t>
            </w:r>
          </w:p>
        </w:tc>
        <w:tc>
          <w:tcPr>
            <w:tcW w:w="3047" w:type="pct"/>
            <w:hideMark/>
          </w:tcPr>
          <w:p w14:paraId="3422C573" w14:textId="77777777" w:rsidR="00F439DD" w:rsidRPr="00D134FE" w:rsidRDefault="00F439DD" w:rsidP="00F439DD">
            <w:pPr>
              <w:pStyle w:val="Bezmezer"/>
              <w:rPr>
                <w:sz w:val="22"/>
                <w:szCs w:val="22"/>
              </w:rPr>
            </w:pPr>
            <w:r w:rsidRPr="00D134FE">
              <w:rPr>
                <w:sz w:val="22"/>
                <w:szCs w:val="22"/>
              </w:rPr>
              <w:t>Zabezpečené kolektory flow statistik s databází pro plné uložení síťových statistik na multigigabitových linkách bez jakékoliv redukce.</w:t>
            </w:r>
          </w:p>
        </w:tc>
        <w:tc>
          <w:tcPr>
            <w:tcW w:w="1018" w:type="pct"/>
          </w:tcPr>
          <w:p w14:paraId="34FD9443" w14:textId="61DD058A"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6113533" w14:textId="77777777" w:rsidTr="00645649">
        <w:tc>
          <w:tcPr>
            <w:tcW w:w="935" w:type="pct"/>
          </w:tcPr>
          <w:p w14:paraId="117DADB8" w14:textId="77777777" w:rsidR="00F439DD" w:rsidRPr="00D134FE" w:rsidRDefault="00F439DD" w:rsidP="00F439DD">
            <w:pPr>
              <w:pStyle w:val="Bezmezer"/>
              <w:rPr>
                <w:sz w:val="22"/>
                <w:szCs w:val="22"/>
              </w:rPr>
            </w:pPr>
            <w:r w:rsidRPr="00D134FE">
              <w:rPr>
                <w:sz w:val="22"/>
                <w:szCs w:val="22"/>
              </w:rPr>
              <w:t>Granularita vizualizace</w:t>
            </w:r>
          </w:p>
        </w:tc>
        <w:tc>
          <w:tcPr>
            <w:tcW w:w="3047" w:type="pct"/>
          </w:tcPr>
          <w:p w14:paraId="1D7E2B03" w14:textId="77777777" w:rsidR="00F439DD" w:rsidRPr="00D134FE" w:rsidRDefault="00F439DD" w:rsidP="00F439DD">
            <w:pPr>
              <w:pStyle w:val="Bezmezer"/>
              <w:rPr>
                <w:sz w:val="22"/>
                <w:szCs w:val="22"/>
              </w:rPr>
            </w:pPr>
            <w:r w:rsidRPr="00D134FE">
              <w:rPr>
                <w:sz w:val="22"/>
                <w:szCs w:val="22"/>
              </w:rPr>
              <w:t xml:space="preserve">Kolektor umožní zpracování a vizualizaci flow záznamů volitelně v 5-minutových nebo 30-sekundových intervalech, přičemž tuto hodnotu lze samostatně nastavit per definovaný síťový rozsah nebo definovanou množinu toků. </w:t>
            </w:r>
          </w:p>
        </w:tc>
        <w:tc>
          <w:tcPr>
            <w:tcW w:w="1018" w:type="pct"/>
          </w:tcPr>
          <w:p w14:paraId="0C44CA4A" w14:textId="772A66AE"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4D5CF5A" w14:textId="77777777" w:rsidTr="00645649">
        <w:tc>
          <w:tcPr>
            <w:tcW w:w="935" w:type="pct"/>
            <w:hideMark/>
          </w:tcPr>
          <w:p w14:paraId="1D32C7D6" w14:textId="77777777" w:rsidR="00F439DD" w:rsidRPr="00D134FE" w:rsidRDefault="00F439DD" w:rsidP="00F439DD">
            <w:pPr>
              <w:pStyle w:val="Bezmezer"/>
              <w:rPr>
                <w:sz w:val="22"/>
                <w:szCs w:val="22"/>
              </w:rPr>
            </w:pPr>
            <w:r w:rsidRPr="00D134FE">
              <w:rPr>
                <w:sz w:val="22"/>
                <w:szCs w:val="22"/>
              </w:rPr>
              <w:t>Podpora standardů datových toků</w:t>
            </w:r>
          </w:p>
        </w:tc>
        <w:tc>
          <w:tcPr>
            <w:tcW w:w="3047" w:type="pct"/>
            <w:hideMark/>
          </w:tcPr>
          <w:p w14:paraId="40291C35" w14:textId="77777777" w:rsidR="00F439DD" w:rsidRPr="00D134FE" w:rsidRDefault="00F439DD" w:rsidP="00F439DD">
            <w:pPr>
              <w:pStyle w:val="Bezmezer"/>
              <w:rPr>
                <w:sz w:val="22"/>
                <w:szCs w:val="22"/>
              </w:rPr>
            </w:pPr>
            <w:r w:rsidRPr="00D134FE">
              <w:rPr>
                <w:sz w:val="22"/>
                <w:szCs w:val="22"/>
              </w:rPr>
              <w:t>Podpora standardů NetFlow v5, NetFlow v9, IPFIX, jFlow, cflowd, NetStream, sFlow, NetFlow Lite.</w:t>
            </w:r>
          </w:p>
        </w:tc>
        <w:tc>
          <w:tcPr>
            <w:tcW w:w="1018" w:type="pct"/>
          </w:tcPr>
          <w:p w14:paraId="042BF154" w14:textId="30B22277"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713366D" w14:textId="77777777" w:rsidTr="00645649">
        <w:tc>
          <w:tcPr>
            <w:tcW w:w="935" w:type="pct"/>
            <w:hideMark/>
          </w:tcPr>
          <w:p w14:paraId="39806D23" w14:textId="77777777" w:rsidR="00F439DD" w:rsidRPr="00D134FE" w:rsidRDefault="00F439DD" w:rsidP="00F439DD">
            <w:pPr>
              <w:pStyle w:val="Bezmezer"/>
              <w:rPr>
                <w:sz w:val="22"/>
                <w:szCs w:val="22"/>
              </w:rPr>
            </w:pPr>
            <w:r w:rsidRPr="00D134FE">
              <w:rPr>
                <w:sz w:val="22"/>
                <w:szCs w:val="22"/>
              </w:rPr>
              <w:t>Hlavní funkcionalita</w:t>
            </w:r>
          </w:p>
        </w:tc>
        <w:tc>
          <w:tcPr>
            <w:tcW w:w="3047" w:type="pct"/>
            <w:hideMark/>
          </w:tcPr>
          <w:p w14:paraId="0EE7AF76" w14:textId="77777777" w:rsidR="00F439DD" w:rsidRPr="00D134FE" w:rsidRDefault="00F439DD" w:rsidP="00F439DD">
            <w:pPr>
              <w:pStyle w:val="Bezmezer"/>
              <w:rPr>
                <w:sz w:val="22"/>
                <w:szCs w:val="22"/>
              </w:rPr>
            </w:pPr>
            <w:r w:rsidRPr="00D134FE">
              <w:rPr>
                <w:sz w:val="22"/>
                <w:szCs w:val="22"/>
              </w:rPr>
              <w:t>Možnost dohledání libovolné komunikace až na úroveň jednotlivých flow záznamů, průběžné grafy provozu, top statistiky, reporty, alerty, databáze aktivních zařízení na síti vč. identifikace zařízení.</w:t>
            </w:r>
          </w:p>
        </w:tc>
        <w:tc>
          <w:tcPr>
            <w:tcW w:w="1018" w:type="pct"/>
          </w:tcPr>
          <w:p w14:paraId="6942E9E0" w14:textId="3CE0EF72"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5137BACA" w14:textId="77777777" w:rsidTr="00645649">
        <w:tc>
          <w:tcPr>
            <w:tcW w:w="935" w:type="pct"/>
            <w:hideMark/>
          </w:tcPr>
          <w:p w14:paraId="471BDDB2" w14:textId="77777777" w:rsidR="00F439DD" w:rsidRPr="00D134FE" w:rsidRDefault="00F439DD" w:rsidP="00F439DD">
            <w:pPr>
              <w:pStyle w:val="Bezmezer"/>
              <w:rPr>
                <w:sz w:val="22"/>
                <w:szCs w:val="22"/>
              </w:rPr>
            </w:pPr>
            <w:r w:rsidRPr="00D134FE">
              <w:rPr>
                <w:sz w:val="22"/>
                <w:szCs w:val="22"/>
              </w:rPr>
              <w:t>Instalace</w:t>
            </w:r>
          </w:p>
        </w:tc>
        <w:tc>
          <w:tcPr>
            <w:tcW w:w="3047" w:type="pct"/>
            <w:hideMark/>
          </w:tcPr>
          <w:p w14:paraId="1314D74C" w14:textId="77777777" w:rsidR="00F439DD" w:rsidRPr="00D134FE" w:rsidRDefault="00F439DD" w:rsidP="00F439DD">
            <w:pPr>
              <w:pStyle w:val="Bezmezer"/>
              <w:rPr>
                <w:sz w:val="22"/>
                <w:szCs w:val="22"/>
              </w:rPr>
            </w:pPr>
            <w:r w:rsidRPr="00D134FE">
              <w:rPr>
                <w:sz w:val="22"/>
                <w:szCs w:val="22"/>
              </w:rPr>
              <w:t>Snadná instalace do stávající síťové infrastruktury – racková montáž, maximálně 2U</w:t>
            </w:r>
          </w:p>
        </w:tc>
        <w:tc>
          <w:tcPr>
            <w:tcW w:w="1018" w:type="pct"/>
          </w:tcPr>
          <w:p w14:paraId="21944C16" w14:textId="1C4EB571"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BE72BE9" w14:textId="77777777" w:rsidTr="00645649">
        <w:tc>
          <w:tcPr>
            <w:tcW w:w="935" w:type="pct"/>
            <w:hideMark/>
          </w:tcPr>
          <w:p w14:paraId="6205A635" w14:textId="77777777" w:rsidR="00F439DD" w:rsidRPr="00D134FE" w:rsidRDefault="00F439DD" w:rsidP="00F439DD">
            <w:pPr>
              <w:pStyle w:val="Bezmezer"/>
              <w:rPr>
                <w:sz w:val="22"/>
                <w:szCs w:val="22"/>
              </w:rPr>
            </w:pPr>
            <w:r w:rsidRPr="00D134FE">
              <w:rPr>
                <w:sz w:val="22"/>
                <w:szCs w:val="22"/>
              </w:rPr>
              <w:t>Management rozhraní</w:t>
            </w:r>
          </w:p>
        </w:tc>
        <w:tc>
          <w:tcPr>
            <w:tcW w:w="3047" w:type="pct"/>
            <w:hideMark/>
          </w:tcPr>
          <w:p w14:paraId="0DC61C65" w14:textId="77777777" w:rsidR="00F439DD" w:rsidRPr="00D134FE" w:rsidRDefault="00F439DD" w:rsidP="00F439DD">
            <w:pPr>
              <w:pStyle w:val="Bezmezer"/>
              <w:rPr>
                <w:sz w:val="22"/>
                <w:szCs w:val="22"/>
              </w:rPr>
            </w:pPr>
            <w:r w:rsidRPr="00D134FE">
              <w:rPr>
                <w:sz w:val="22"/>
                <w:szCs w:val="22"/>
              </w:rPr>
              <w:t>Dva plnohodnotné management (administrativní) porty 10/100/1000Mb/s (UTP kabeláž) pro zabezpečenou vzdálenou správu a přenos NetFlow dat.</w:t>
            </w:r>
          </w:p>
        </w:tc>
        <w:tc>
          <w:tcPr>
            <w:tcW w:w="1018" w:type="pct"/>
          </w:tcPr>
          <w:p w14:paraId="043BF9B4" w14:textId="12937F67"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9980263" w14:textId="77777777" w:rsidTr="00645649">
        <w:tc>
          <w:tcPr>
            <w:tcW w:w="935" w:type="pct"/>
            <w:hideMark/>
          </w:tcPr>
          <w:p w14:paraId="3E8C41FE" w14:textId="77777777" w:rsidR="00F439DD" w:rsidRPr="00D134FE" w:rsidRDefault="00F439DD" w:rsidP="00F439DD">
            <w:pPr>
              <w:pStyle w:val="Bezmezer"/>
              <w:rPr>
                <w:sz w:val="22"/>
                <w:szCs w:val="22"/>
              </w:rPr>
            </w:pPr>
            <w:r w:rsidRPr="00D134FE">
              <w:rPr>
                <w:sz w:val="22"/>
                <w:szCs w:val="22"/>
              </w:rPr>
              <w:t xml:space="preserve">Zabezpečená vzdálená správa </w:t>
            </w:r>
          </w:p>
        </w:tc>
        <w:tc>
          <w:tcPr>
            <w:tcW w:w="3047" w:type="pct"/>
            <w:hideMark/>
          </w:tcPr>
          <w:p w14:paraId="25CC7788" w14:textId="77777777" w:rsidR="00F439DD" w:rsidRPr="00D134FE" w:rsidRDefault="00F439DD" w:rsidP="00F439DD">
            <w:pPr>
              <w:pStyle w:val="Bezmezer"/>
              <w:rPr>
                <w:sz w:val="22"/>
                <w:szCs w:val="22"/>
              </w:rPr>
            </w:pPr>
            <w:r w:rsidRPr="00D134FE">
              <w:rPr>
                <w:sz w:val="22"/>
                <w:szCs w:val="22"/>
              </w:rPr>
              <w:t>Zabezpečená vzdálená správa, dohled a konfigurace – SSH, HTTPS.</w:t>
            </w:r>
          </w:p>
        </w:tc>
        <w:tc>
          <w:tcPr>
            <w:tcW w:w="1018" w:type="pct"/>
          </w:tcPr>
          <w:p w14:paraId="3012501C" w14:textId="3F8B539B"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57C8A9F3" w14:textId="77777777" w:rsidTr="00645649">
        <w:tc>
          <w:tcPr>
            <w:tcW w:w="935" w:type="pct"/>
            <w:hideMark/>
          </w:tcPr>
          <w:p w14:paraId="67A05CFD" w14:textId="77777777" w:rsidR="00F439DD" w:rsidRPr="00D134FE" w:rsidRDefault="00F439DD" w:rsidP="00F439DD">
            <w:pPr>
              <w:pStyle w:val="Bezmezer"/>
              <w:rPr>
                <w:sz w:val="22"/>
                <w:szCs w:val="22"/>
              </w:rPr>
            </w:pPr>
            <w:r w:rsidRPr="00D134FE">
              <w:rPr>
                <w:sz w:val="22"/>
                <w:szCs w:val="22"/>
              </w:rPr>
              <w:t>Správa uživatelů a přístupových práv</w:t>
            </w:r>
          </w:p>
        </w:tc>
        <w:tc>
          <w:tcPr>
            <w:tcW w:w="3047" w:type="pct"/>
            <w:hideMark/>
          </w:tcPr>
          <w:p w14:paraId="0E1C4BA0" w14:textId="77777777" w:rsidR="00F439DD" w:rsidRPr="00D134FE" w:rsidRDefault="00F439DD" w:rsidP="00F439DD">
            <w:pPr>
              <w:pStyle w:val="Bezmezer"/>
              <w:rPr>
                <w:sz w:val="22"/>
                <w:szCs w:val="22"/>
              </w:rPr>
            </w:pPr>
            <w:r w:rsidRPr="00D134FE">
              <w:rPr>
                <w:sz w:val="22"/>
                <w:szCs w:val="22"/>
              </w:rPr>
              <w:t>Správa uživatelů a přístupových práv na zařízení prostřednictvím uživatelských rolí. Separace dat s omezením přístupu pro jednotlivé role/uživatele.</w:t>
            </w:r>
          </w:p>
        </w:tc>
        <w:tc>
          <w:tcPr>
            <w:tcW w:w="1018" w:type="pct"/>
          </w:tcPr>
          <w:p w14:paraId="6E8DFA4F" w14:textId="5F133C32"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1F933BBC" w14:textId="77777777" w:rsidTr="00645649">
        <w:tc>
          <w:tcPr>
            <w:tcW w:w="935" w:type="pct"/>
            <w:hideMark/>
          </w:tcPr>
          <w:p w14:paraId="482CB5DB" w14:textId="77777777" w:rsidR="00F439DD" w:rsidRPr="00D134FE" w:rsidRDefault="00F439DD" w:rsidP="00F439DD">
            <w:pPr>
              <w:pStyle w:val="Bezmezer"/>
              <w:rPr>
                <w:sz w:val="22"/>
                <w:szCs w:val="22"/>
              </w:rPr>
            </w:pPr>
            <w:r w:rsidRPr="00D134FE">
              <w:rPr>
                <w:sz w:val="22"/>
                <w:szCs w:val="22"/>
              </w:rPr>
              <w:t>LDAP autentizace</w:t>
            </w:r>
          </w:p>
        </w:tc>
        <w:tc>
          <w:tcPr>
            <w:tcW w:w="3047" w:type="pct"/>
            <w:hideMark/>
          </w:tcPr>
          <w:p w14:paraId="76495F95" w14:textId="77777777" w:rsidR="00F439DD" w:rsidRPr="00D134FE" w:rsidRDefault="00F439DD" w:rsidP="00F439DD">
            <w:pPr>
              <w:pStyle w:val="Bezmezer"/>
              <w:rPr>
                <w:sz w:val="22"/>
                <w:szCs w:val="22"/>
              </w:rPr>
            </w:pPr>
            <w:r w:rsidRPr="00D134FE">
              <w:rPr>
                <w:sz w:val="22"/>
                <w:szCs w:val="22"/>
              </w:rPr>
              <w:t>Podpora autentizace vůči LDAP (Active Directory).</w:t>
            </w:r>
          </w:p>
        </w:tc>
        <w:tc>
          <w:tcPr>
            <w:tcW w:w="1018" w:type="pct"/>
          </w:tcPr>
          <w:p w14:paraId="77E4CCD7" w14:textId="7FF930AA"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D260B1B" w14:textId="77777777" w:rsidTr="00645649">
        <w:tc>
          <w:tcPr>
            <w:tcW w:w="935" w:type="pct"/>
          </w:tcPr>
          <w:p w14:paraId="6E6756DD" w14:textId="77777777" w:rsidR="00F439DD" w:rsidRPr="00D134FE" w:rsidRDefault="00F439DD" w:rsidP="00F439DD">
            <w:pPr>
              <w:pStyle w:val="Bezmezer"/>
              <w:rPr>
                <w:sz w:val="22"/>
                <w:szCs w:val="22"/>
              </w:rPr>
            </w:pPr>
            <w:r w:rsidRPr="00D134FE">
              <w:rPr>
                <w:sz w:val="22"/>
                <w:szCs w:val="22"/>
              </w:rPr>
              <w:t>TACACS+ autentizace</w:t>
            </w:r>
          </w:p>
        </w:tc>
        <w:tc>
          <w:tcPr>
            <w:tcW w:w="3047" w:type="pct"/>
          </w:tcPr>
          <w:p w14:paraId="0D7C45A3" w14:textId="77777777" w:rsidR="00F439DD" w:rsidRPr="00D134FE" w:rsidRDefault="00F439DD" w:rsidP="00F439DD">
            <w:pPr>
              <w:pStyle w:val="Bezmezer"/>
              <w:rPr>
                <w:sz w:val="22"/>
                <w:szCs w:val="22"/>
              </w:rPr>
            </w:pPr>
            <w:r w:rsidRPr="00D134FE">
              <w:rPr>
                <w:sz w:val="22"/>
                <w:szCs w:val="22"/>
              </w:rPr>
              <w:t>Podpora autentizace vůči TACACS+.</w:t>
            </w:r>
          </w:p>
        </w:tc>
        <w:tc>
          <w:tcPr>
            <w:tcW w:w="1018" w:type="pct"/>
          </w:tcPr>
          <w:p w14:paraId="738840AC" w14:textId="15CCD62F"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4BAD790" w14:textId="77777777" w:rsidTr="00645649">
        <w:tc>
          <w:tcPr>
            <w:tcW w:w="935" w:type="pct"/>
            <w:hideMark/>
          </w:tcPr>
          <w:p w14:paraId="4784F821" w14:textId="77777777" w:rsidR="00F439DD" w:rsidRPr="00D134FE" w:rsidRDefault="00F439DD" w:rsidP="00F439DD">
            <w:pPr>
              <w:pStyle w:val="Bezmezer"/>
              <w:rPr>
                <w:sz w:val="22"/>
                <w:szCs w:val="22"/>
              </w:rPr>
            </w:pPr>
            <w:r w:rsidRPr="00D134FE">
              <w:rPr>
                <w:sz w:val="22"/>
                <w:szCs w:val="22"/>
              </w:rPr>
              <w:t xml:space="preserve">Podpora HOT SWAP a RAID </w:t>
            </w:r>
          </w:p>
        </w:tc>
        <w:tc>
          <w:tcPr>
            <w:tcW w:w="3047" w:type="pct"/>
            <w:hideMark/>
          </w:tcPr>
          <w:p w14:paraId="532FE45A" w14:textId="77777777" w:rsidR="00F439DD" w:rsidRPr="00D134FE" w:rsidRDefault="00F439DD" w:rsidP="00F439DD">
            <w:pPr>
              <w:pStyle w:val="Bezmezer"/>
              <w:rPr>
                <w:sz w:val="22"/>
                <w:szCs w:val="22"/>
              </w:rPr>
            </w:pPr>
            <w:r w:rsidRPr="00D134FE">
              <w:rPr>
                <w:sz w:val="22"/>
                <w:szCs w:val="22"/>
              </w:rPr>
              <w:t>Hardwarové kolektory jsou vybavené HOT SWAP disky a podporují RAID včetně SMART detekce.</w:t>
            </w:r>
          </w:p>
        </w:tc>
        <w:tc>
          <w:tcPr>
            <w:tcW w:w="1018" w:type="pct"/>
          </w:tcPr>
          <w:p w14:paraId="6F582CC8" w14:textId="6E417641"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5F51C907" w14:textId="77777777" w:rsidTr="00645649">
        <w:tc>
          <w:tcPr>
            <w:tcW w:w="935" w:type="pct"/>
            <w:hideMark/>
          </w:tcPr>
          <w:p w14:paraId="2EEC8029" w14:textId="77777777" w:rsidR="00F439DD" w:rsidRPr="00D134FE" w:rsidRDefault="00F439DD" w:rsidP="00F439DD">
            <w:pPr>
              <w:pStyle w:val="Bezmezer"/>
              <w:rPr>
                <w:sz w:val="22"/>
                <w:szCs w:val="22"/>
              </w:rPr>
            </w:pPr>
            <w:r w:rsidRPr="00D134FE">
              <w:rPr>
                <w:sz w:val="22"/>
                <w:szCs w:val="22"/>
              </w:rPr>
              <w:t>Dohled</w:t>
            </w:r>
          </w:p>
        </w:tc>
        <w:tc>
          <w:tcPr>
            <w:tcW w:w="3047" w:type="pct"/>
            <w:hideMark/>
          </w:tcPr>
          <w:p w14:paraId="41FD7E5C" w14:textId="77777777" w:rsidR="00F439DD" w:rsidRPr="00D134FE" w:rsidRDefault="00F439DD" w:rsidP="00F439DD">
            <w:pPr>
              <w:pStyle w:val="Bezmezer"/>
              <w:rPr>
                <w:sz w:val="22"/>
                <w:szCs w:val="22"/>
              </w:rPr>
            </w:pPr>
            <w:r w:rsidRPr="00D134FE">
              <w:rPr>
                <w:sz w:val="22"/>
                <w:szCs w:val="22"/>
              </w:rPr>
              <w:t>Kolektor je možné integrovat do dohledového systému pro kontrolu dostupnosti a vytížení zdrojů technologií SNMP.</w:t>
            </w:r>
          </w:p>
        </w:tc>
        <w:tc>
          <w:tcPr>
            <w:tcW w:w="1018" w:type="pct"/>
          </w:tcPr>
          <w:p w14:paraId="34E5649E" w14:textId="606289C2"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54D167D5" w14:textId="77777777" w:rsidTr="00645649">
        <w:tc>
          <w:tcPr>
            <w:tcW w:w="935" w:type="pct"/>
            <w:hideMark/>
          </w:tcPr>
          <w:p w14:paraId="5F9A0442" w14:textId="77777777" w:rsidR="00F439DD" w:rsidRPr="00D134FE" w:rsidRDefault="00F439DD" w:rsidP="00F439DD">
            <w:pPr>
              <w:pStyle w:val="Bezmezer"/>
              <w:rPr>
                <w:sz w:val="22"/>
                <w:szCs w:val="22"/>
              </w:rPr>
            </w:pPr>
            <w:r w:rsidRPr="00D134FE">
              <w:rPr>
                <w:sz w:val="22"/>
                <w:szCs w:val="22"/>
              </w:rPr>
              <w:t>Časová synchronizace</w:t>
            </w:r>
          </w:p>
        </w:tc>
        <w:tc>
          <w:tcPr>
            <w:tcW w:w="3047" w:type="pct"/>
            <w:hideMark/>
          </w:tcPr>
          <w:p w14:paraId="32A23557" w14:textId="77777777" w:rsidR="00F439DD" w:rsidRPr="00D134FE" w:rsidRDefault="00F439DD" w:rsidP="00F439DD">
            <w:pPr>
              <w:pStyle w:val="Bezmezer"/>
              <w:rPr>
                <w:sz w:val="22"/>
                <w:szCs w:val="22"/>
              </w:rPr>
            </w:pPr>
            <w:r w:rsidRPr="00D134FE">
              <w:rPr>
                <w:sz w:val="22"/>
                <w:szCs w:val="22"/>
              </w:rPr>
              <w:t>Časová synchronizace zařízení proti centrálnímu zdroji času na síti.</w:t>
            </w:r>
          </w:p>
        </w:tc>
        <w:tc>
          <w:tcPr>
            <w:tcW w:w="1018" w:type="pct"/>
          </w:tcPr>
          <w:p w14:paraId="13E50A86" w14:textId="3F4BB1EA"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6C88086A" w14:textId="77777777" w:rsidTr="00645649">
        <w:tc>
          <w:tcPr>
            <w:tcW w:w="935" w:type="pct"/>
            <w:hideMark/>
          </w:tcPr>
          <w:p w14:paraId="00893637" w14:textId="77777777" w:rsidR="00F439DD" w:rsidRPr="00D134FE" w:rsidRDefault="00F439DD" w:rsidP="00F439DD">
            <w:pPr>
              <w:pStyle w:val="Bezmezer"/>
              <w:rPr>
                <w:sz w:val="22"/>
                <w:szCs w:val="22"/>
              </w:rPr>
            </w:pPr>
            <w:r w:rsidRPr="00D134FE">
              <w:rPr>
                <w:sz w:val="22"/>
                <w:szCs w:val="22"/>
              </w:rPr>
              <w:t>Podpora příkazové řádky</w:t>
            </w:r>
          </w:p>
        </w:tc>
        <w:tc>
          <w:tcPr>
            <w:tcW w:w="3047" w:type="pct"/>
            <w:hideMark/>
          </w:tcPr>
          <w:p w14:paraId="2AF19BAC" w14:textId="77777777" w:rsidR="00F439DD" w:rsidRPr="00D134FE" w:rsidRDefault="00F439DD" w:rsidP="00F439DD">
            <w:pPr>
              <w:pStyle w:val="Bezmezer"/>
              <w:rPr>
                <w:sz w:val="22"/>
                <w:szCs w:val="22"/>
              </w:rPr>
            </w:pPr>
            <w:r w:rsidRPr="00D134FE">
              <w:rPr>
                <w:sz w:val="22"/>
                <w:szCs w:val="22"/>
              </w:rPr>
              <w:t>Jednoduchá instalace a nastavení zařízení prostřednictvím příkazové řádky. Základní správa prostřednictvím příkazové řádky.</w:t>
            </w:r>
          </w:p>
        </w:tc>
        <w:tc>
          <w:tcPr>
            <w:tcW w:w="1018" w:type="pct"/>
          </w:tcPr>
          <w:p w14:paraId="11EDD81A" w14:textId="55F5411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62D335D3" w14:textId="77777777" w:rsidTr="00645649">
        <w:tc>
          <w:tcPr>
            <w:tcW w:w="935" w:type="pct"/>
            <w:hideMark/>
          </w:tcPr>
          <w:p w14:paraId="39B7BE16" w14:textId="77777777" w:rsidR="00F439DD" w:rsidRPr="00D134FE" w:rsidRDefault="00F439DD" w:rsidP="00F439DD">
            <w:pPr>
              <w:pStyle w:val="Bezmezer"/>
              <w:rPr>
                <w:sz w:val="22"/>
                <w:szCs w:val="22"/>
              </w:rPr>
            </w:pPr>
            <w:r w:rsidRPr="00D134FE">
              <w:rPr>
                <w:sz w:val="22"/>
                <w:szCs w:val="22"/>
              </w:rPr>
              <w:t>Sériová linka pro konfiguraci zařízení</w:t>
            </w:r>
          </w:p>
        </w:tc>
        <w:tc>
          <w:tcPr>
            <w:tcW w:w="3047" w:type="pct"/>
            <w:hideMark/>
          </w:tcPr>
          <w:p w14:paraId="59041FB1" w14:textId="77777777" w:rsidR="00F439DD" w:rsidRPr="00D134FE" w:rsidRDefault="00F439DD" w:rsidP="00F439DD">
            <w:pPr>
              <w:pStyle w:val="Bezmezer"/>
              <w:rPr>
                <w:sz w:val="22"/>
                <w:szCs w:val="22"/>
              </w:rPr>
            </w:pPr>
            <w:r w:rsidRPr="00D134FE">
              <w:rPr>
                <w:sz w:val="22"/>
                <w:szCs w:val="22"/>
              </w:rPr>
              <w:t>Možnost přístupu a konfigurace hardwarových zařízení prostřednictvím sériové linky (RS-232).</w:t>
            </w:r>
          </w:p>
        </w:tc>
        <w:tc>
          <w:tcPr>
            <w:tcW w:w="1018" w:type="pct"/>
          </w:tcPr>
          <w:p w14:paraId="0E40B101" w14:textId="3CCDE199"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5F5FC706" w14:textId="77777777" w:rsidTr="00645649">
        <w:tc>
          <w:tcPr>
            <w:tcW w:w="935" w:type="pct"/>
            <w:hideMark/>
          </w:tcPr>
          <w:p w14:paraId="5BC4BDE9" w14:textId="77777777" w:rsidR="00F439DD" w:rsidRPr="00D134FE" w:rsidRDefault="00F439DD" w:rsidP="00F439DD">
            <w:pPr>
              <w:pStyle w:val="Bezmezer"/>
              <w:rPr>
                <w:sz w:val="22"/>
                <w:szCs w:val="22"/>
              </w:rPr>
            </w:pPr>
            <w:r w:rsidRPr="00D134FE">
              <w:rPr>
                <w:sz w:val="22"/>
                <w:szCs w:val="22"/>
              </w:rPr>
              <w:t>DNS cache</w:t>
            </w:r>
          </w:p>
        </w:tc>
        <w:tc>
          <w:tcPr>
            <w:tcW w:w="3047" w:type="pct"/>
            <w:hideMark/>
          </w:tcPr>
          <w:p w14:paraId="25B680D1" w14:textId="77777777" w:rsidR="00F439DD" w:rsidRPr="00D134FE" w:rsidRDefault="00F439DD" w:rsidP="00F439DD">
            <w:pPr>
              <w:pStyle w:val="Bezmezer"/>
              <w:rPr>
                <w:sz w:val="22"/>
                <w:szCs w:val="22"/>
              </w:rPr>
            </w:pPr>
            <w:r w:rsidRPr="00D134FE">
              <w:rPr>
                <w:sz w:val="22"/>
                <w:szCs w:val="22"/>
              </w:rPr>
              <w:t>Použití DNS cache na zařízení pro rychlejší překlad IP adres na doménová jména.</w:t>
            </w:r>
          </w:p>
        </w:tc>
        <w:tc>
          <w:tcPr>
            <w:tcW w:w="1018" w:type="pct"/>
          </w:tcPr>
          <w:p w14:paraId="65789E5A" w14:textId="41547BCE"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FF10113" w14:textId="77777777" w:rsidTr="00645649">
        <w:tc>
          <w:tcPr>
            <w:tcW w:w="935" w:type="pct"/>
          </w:tcPr>
          <w:p w14:paraId="78631355" w14:textId="77777777" w:rsidR="00F439DD" w:rsidRPr="00D134FE" w:rsidRDefault="00F439DD" w:rsidP="00F439DD">
            <w:pPr>
              <w:pStyle w:val="Bezmezer"/>
              <w:rPr>
                <w:sz w:val="22"/>
                <w:szCs w:val="22"/>
              </w:rPr>
            </w:pPr>
            <w:r w:rsidRPr="00D134FE">
              <w:rPr>
                <w:sz w:val="22"/>
                <w:szCs w:val="22"/>
              </w:rPr>
              <w:t>Podpora Cisco AVC</w:t>
            </w:r>
          </w:p>
        </w:tc>
        <w:tc>
          <w:tcPr>
            <w:tcW w:w="3047" w:type="pct"/>
          </w:tcPr>
          <w:p w14:paraId="0BE9A223" w14:textId="77777777" w:rsidR="00F439DD" w:rsidRPr="00D134FE" w:rsidRDefault="00F439DD" w:rsidP="00F439DD">
            <w:pPr>
              <w:pStyle w:val="Bezmezer"/>
              <w:rPr>
                <w:sz w:val="22"/>
                <w:szCs w:val="22"/>
              </w:rPr>
            </w:pPr>
            <w:r w:rsidRPr="00D134FE">
              <w:rPr>
                <w:sz w:val="22"/>
                <w:szCs w:val="22"/>
              </w:rPr>
              <w:t>Podpora standardu Cisco AVC vč. položek HTTP hostname a URL.</w:t>
            </w:r>
          </w:p>
        </w:tc>
        <w:tc>
          <w:tcPr>
            <w:tcW w:w="1018" w:type="pct"/>
          </w:tcPr>
          <w:p w14:paraId="1CFDCEBE" w14:textId="611E63C7"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6E2E9CED" w14:textId="77777777" w:rsidTr="00645649">
        <w:tc>
          <w:tcPr>
            <w:tcW w:w="935" w:type="pct"/>
            <w:hideMark/>
          </w:tcPr>
          <w:p w14:paraId="6BC31CA0" w14:textId="77777777" w:rsidR="00F439DD" w:rsidRPr="00D134FE" w:rsidRDefault="00F439DD" w:rsidP="00F439DD">
            <w:pPr>
              <w:pStyle w:val="Bezmezer"/>
              <w:rPr>
                <w:sz w:val="22"/>
                <w:szCs w:val="22"/>
              </w:rPr>
            </w:pPr>
            <w:r w:rsidRPr="00D134FE">
              <w:rPr>
                <w:sz w:val="22"/>
                <w:szCs w:val="22"/>
              </w:rPr>
              <w:lastRenderedPageBreak/>
              <w:t>Podpora dalších flow standardů</w:t>
            </w:r>
          </w:p>
        </w:tc>
        <w:tc>
          <w:tcPr>
            <w:tcW w:w="3047" w:type="pct"/>
            <w:hideMark/>
          </w:tcPr>
          <w:p w14:paraId="372E2774" w14:textId="77777777" w:rsidR="00F439DD" w:rsidRPr="00D134FE" w:rsidRDefault="00F439DD" w:rsidP="00F439DD">
            <w:pPr>
              <w:pStyle w:val="Bezmezer"/>
              <w:rPr>
                <w:sz w:val="22"/>
                <w:szCs w:val="22"/>
              </w:rPr>
            </w:pPr>
            <w:r w:rsidRPr="00D134FE">
              <w:rPr>
                <w:sz w:val="22"/>
                <w:szCs w:val="22"/>
              </w:rPr>
              <w:t>Podpora pro Cisco NEL, Cisco NSEL, Cisco AVC, Cisco NBAR2.</w:t>
            </w:r>
          </w:p>
        </w:tc>
        <w:tc>
          <w:tcPr>
            <w:tcW w:w="1018" w:type="pct"/>
          </w:tcPr>
          <w:p w14:paraId="00AC5467" w14:textId="6147AB66"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73C2EBC7" w14:textId="77777777" w:rsidTr="00645649">
        <w:tc>
          <w:tcPr>
            <w:tcW w:w="935" w:type="pct"/>
          </w:tcPr>
          <w:p w14:paraId="0D472211" w14:textId="77777777" w:rsidR="00F439DD" w:rsidRPr="00D134FE" w:rsidRDefault="00F439DD" w:rsidP="00F439DD">
            <w:pPr>
              <w:pStyle w:val="Bezmezer"/>
              <w:rPr>
                <w:sz w:val="22"/>
                <w:szCs w:val="22"/>
              </w:rPr>
            </w:pPr>
            <w:r w:rsidRPr="00D134FE">
              <w:rPr>
                <w:sz w:val="22"/>
                <w:szCs w:val="22"/>
              </w:rPr>
              <w:t>Podpora položek proměnlivé délky</w:t>
            </w:r>
          </w:p>
        </w:tc>
        <w:tc>
          <w:tcPr>
            <w:tcW w:w="3047" w:type="pct"/>
          </w:tcPr>
          <w:p w14:paraId="7CF2AFD4" w14:textId="77777777" w:rsidR="00F439DD" w:rsidRPr="00D134FE" w:rsidRDefault="00F439DD" w:rsidP="00F439DD">
            <w:pPr>
              <w:pStyle w:val="Bezmezer"/>
              <w:rPr>
                <w:sz w:val="22"/>
                <w:szCs w:val="22"/>
              </w:rPr>
            </w:pPr>
            <w:r w:rsidRPr="00D134FE">
              <w:rPr>
                <w:sz w:val="22"/>
                <w:szCs w:val="22"/>
              </w:rPr>
              <w:t xml:space="preserve">Podpora IPFIX položek proměnlivé délky. </w:t>
            </w:r>
          </w:p>
        </w:tc>
        <w:tc>
          <w:tcPr>
            <w:tcW w:w="1018" w:type="pct"/>
          </w:tcPr>
          <w:p w14:paraId="05504710" w14:textId="1587578D"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1DEB69F2" w14:textId="77777777" w:rsidTr="00645649">
        <w:tc>
          <w:tcPr>
            <w:tcW w:w="935" w:type="pct"/>
            <w:hideMark/>
          </w:tcPr>
          <w:p w14:paraId="17DC2FA0" w14:textId="77777777" w:rsidR="00F439DD" w:rsidRPr="00D134FE" w:rsidRDefault="00F439DD" w:rsidP="00F439DD">
            <w:pPr>
              <w:pStyle w:val="Bezmezer"/>
              <w:rPr>
                <w:sz w:val="22"/>
                <w:szCs w:val="22"/>
              </w:rPr>
            </w:pPr>
            <w:r w:rsidRPr="00D134FE">
              <w:rPr>
                <w:sz w:val="22"/>
                <w:szCs w:val="22"/>
              </w:rPr>
              <w:t>Monitoring výkonu sítě</w:t>
            </w:r>
          </w:p>
        </w:tc>
        <w:tc>
          <w:tcPr>
            <w:tcW w:w="3047" w:type="pct"/>
            <w:hideMark/>
          </w:tcPr>
          <w:p w14:paraId="751BCA30" w14:textId="77777777" w:rsidR="00F439DD" w:rsidRPr="00D134FE" w:rsidRDefault="00F439DD" w:rsidP="00F439DD">
            <w:pPr>
              <w:pStyle w:val="Bezmezer"/>
              <w:rPr>
                <w:sz w:val="22"/>
                <w:szCs w:val="22"/>
              </w:rPr>
            </w:pPr>
            <w:r w:rsidRPr="00D134FE">
              <w:rPr>
                <w:sz w:val="22"/>
                <w:szCs w:val="22"/>
              </w:rPr>
              <w:t>Sběr a analýza RTT, SRT, delay, jitter, retransmise, out-of-order pakety.</w:t>
            </w:r>
          </w:p>
        </w:tc>
        <w:tc>
          <w:tcPr>
            <w:tcW w:w="1018" w:type="pct"/>
          </w:tcPr>
          <w:p w14:paraId="46289510" w14:textId="04367A7E"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7AC99AB" w14:textId="77777777" w:rsidTr="00645649">
        <w:tc>
          <w:tcPr>
            <w:tcW w:w="935" w:type="pct"/>
            <w:hideMark/>
          </w:tcPr>
          <w:p w14:paraId="6B4C284D" w14:textId="77777777" w:rsidR="00F439DD" w:rsidRPr="00D134FE" w:rsidRDefault="00F439DD" w:rsidP="00F439DD">
            <w:pPr>
              <w:pStyle w:val="Bezmezer"/>
              <w:rPr>
                <w:sz w:val="22"/>
                <w:szCs w:val="22"/>
              </w:rPr>
            </w:pPr>
            <w:r w:rsidRPr="00D134FE">
              <w:rPr>
                <w:sz w:val="22"/>
                <w:szCs w:val="22"/>
              </w:rPr>
              <w:t xml:space="preserve">Monitoring informací z aplikační vrstvy </w:t>
            </w:r>
          </w:p>
        </w:tc>
        <w:tc>
          <w:tcPr>
            <w:tcW w:w="3047" w:type="pct"/>
            <w:hideMark/>
          </w:tcPr>
          <w:p w14:paraId="63B3056F" w14:textId="77777777" w:rsidR="00F439DD" w:rsidRPr="00D134FE" w:rsidRDefault="00F439DD" w:rsidP="00F439DD">
            <w:pPr>
              <w:pStyle w:val="Bezmezer"/>
              <w:rPr>
                <w:sz w:val="22"/>
                <w:szCs w:val="22"/>
              </w:rPr>
            </w:pPr>
            <w:r w:rsidRPr="00D134FE">
              <w:rPr>
                <w:sz w:val="22"/>
                <w:szCs w:val="22"/>
              </w:rPr>
              <w:t>Podpora pro protokoly HTTP, VoIP SIP, DNS, Samba/CIFS, DHCP</w:t>
            </w:r>
          </w:p>
        </w:tc>
        <w:tc>
          <w:tcPr>
            <w:tcW w:w="1018" w:type="pct"/>
          </w:tcPr>
          <w:p w14:paraId="65E47014" w14:textId="3905E514"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114074A" w14:textId="77777777" w:rsidTr="00645649">
        <w:tc>
          <w:tcPr>
            <w:tcW w:w="935" w:type="pct"/>
          </w:tcPr>
          <w:p w14:paraId="038FE5E7" w14:textId="77777777" w:rsidR="00F439DD" w:rsidRPr="00D134FE" w:rsidRDefault="00F439DD" w:rsidP="00F439DD">
            <w:pPr>
              <w:pStyle w:val="Bezmezer"/>
              <w:rPr>
                <w:sz w:val="22"/>
                <w:szCs w:val="22"/>
              </w:rPr>
            </w:pPr>
            <w:r w:rsidRPr="00D134FE">
              <w:rPr>
                <w:sz w:val="22"/>
                <w:szCs w:val="22"/>
              </w:rPr>
              <w:t>Monitorování rozšířených L3/L4 informací</w:t>
            </w:r>
          </w:p>
        </w:tc>
        <w:tc>
          <w:tcPr>
            <w:tcW w:w="3047" w:type="pct"/>
          </w:tcPr>
          <w:p w14:paraId="42738BE9" w14:textId="77777777" w:rsidR="00F439DD" w:rsidRPr="00D134FE" w:rsidRDefault="00F439DD" w:rsidP="00F439DD">
            <w:pPr>
              <w:pStyle w:val="Bezmezer"/>
              <w:rPr>
                <w:sz w:val="22"/>
                <w:szCs w:val="22"/>
              </w:rPr>
            </w:pPr>
            <w:r w:rsidRPr="00D134FE">
              <w:rPr>
                <w:sz w:val="22"/>
                <w:szCs w:val="22"/>
              </w:rPr>
              <w:t xml:space="preserve">Podpora pro monitorování rozšířených L3/L4 informací - TTL (Time to live), TCP Window size, TCP SYN packet size umožňujících identifikaci NATů. </w:t>
            </w:r>
          </w:p>
        </w:tc>
        <w:tc>
          <w:tcPr>
            <w:tcW w:w="1018" w:type="pct"/>
          </w:tcPr>
          <w:p w14:paraId="65CB3DF0" w14:textId="3231F7AC"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CD127B9" w14:textId="77777777" w:rsidTr="00645649">
        <w:tc>
          <w:tcPr>
            <w:tcW w:w="935" w:type="pct"/>
            <w:hideMark/>
          </w:tcPr>
          <w:p w14:paraId="38687953" w14:textId="77777777" w:rsidR="00F439DD" w:rsidRPr="00D134FE" w:rsidRDefault="00F439DD" w:rsidP="00F439DD">
            <w:pPr>
              <w:pStyle w:val="Bezmezer"/>
              <w:rPr>
                <w:sz w:val="22"/>
                <w:szCs w:val="22"/>
              </w:rPr>
            </w:pPr>
            <w:r w:rsidRPr="00D134FE">
              <w:rPr>
                <w:sz w:val="22"/>
                <w:szCs w:val="22"/>
              </w:rPr>
              <w:t>řeposílání flow vč. možnosti samplingu</w:t>
            </w:r>
          </w:p>
        </w:tc>
        <w:tc>
          <w:tcPr>
            <w:tcW w:w="3047" w:type="pct"/>
            <w:hideMark/>
          </w:tcPr>
          <w:p w14:paraId="1B033E05" w14:textId="77777777" w:rsidR="00F439DD" w:rsidRPr="00D134FE" w:rsidRDefault="00F439DD" w:rsidP="00F439DD">
            <w:pPr>
              <w:pStyle w:val="Bezmezer"/>
              <w:rPr>
                <w:sz w:val="22"/>
                <w:szCs w:val="22"/>
              </w:rPr>
            </w:pPr>
            <w:r w:rsidRPr="00D134FE">
              <w:rPr>
                <w:sz w:val="22"/>
                <w:szCs w:val="22"/>
              </w:rPr>
              <w:t>Možnost přeposílání přijímaných flow statistik ke zpracování na další kolektory včetně možnosti samplování na úrovni datových toků.</w:t>
            </w:r>
          </w:p>
        </w:tc>
        <w:tc>
          <w:tcPr>
            <w:tcW w:w="1018" w:type="pct"/>
          </w:tcPr>
          <w:p w14:paraId="666F09A0" w14:textId="41F75F4B"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543ACD0B" w14:textId="77777777" w:rsidTr="00645649">
        <w:tc>
          <w:tcPr>
            <w:tcW w:w="935" w:type="pct"/>
          </w:tcPr>
          <w:p w14:paraId="0EEDD3EE" w14:textId="77777777" w:rsidR="00F439DD" w:rsidRPr="00D134FE" w:rsidRDefault="00F439DD" w:rsidP="00F439DD">
            <w:pPr>
              <w:pStyle w:val="Bezmezer"/>
              <w:rPr>
                <w:sz w:val="22"/>
                <w:szCs w:val="22"/>
              </w:rPr>
            </w:pPr>
            <w:r w:rsidRPr="00D134FE">
              <w:rPr>
                <w:sz w:val="22"/>
                <w:szCs w:val="22"/>
              </w:rPr>
              <w:t>Spolehlivý a šifrovaný přenos IPFIX dat</w:t>
            </w:r>
          </w:p>
        </w:tc>
        <w:tc>
          <w:tcPr>
            <w:tcW w:w="3047" w:type="pct"/>
          </w:tcPr>
          <w:p w14:paraId="54E7FE44" w14:textId="77777777" w:rsidR="00F439DD" w:rsidRPr="00D134FE" w:rsidRDefault="00F439DD" w:rsidP="00F439DD">
            <w:pPr>
              <w:pStyle w:val="Bezmezer"/>
              <w:rPr>
                <w:sz w:val="22"/>
                <w:szCs w:val="22"/>
              </w:rPr>
            </w:pPr>
            <w:r w:rsidRPr="00D134FE">
              <w:rPr>
                <w:sz w:val="22"/>
                <w:szCs w:val="22"/>
              </w:rPr>
              <w:t>Přijímání a přeposílání IPFIX dat pomocí spolehlivého TCP spojení s možností šifrování (TCP/TLS).</w:t>
            </w:r>
          </w:p>
        </w:tc>
        <w:tc>
          <w:tcPr>
            <w:tcW w:w="1018" w:type="pct"/>
          </w:tcPr>
          <w:p w14:paraId="6312685E" w14:textId="4A0FA9F8"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0FD75AF" w14:textId="77777777" w:rsidTr="00645649">
        <w:tc>
          <w:tcPr>
            <w:tcW w:w="935" w:type="pct"/>
            <w:hideMark/>
          </w:tcPr>
          <w:p w14:paraId="6ED8F23D" w14:textId="77777777" w:rsidR="00F439DD" w:rsidRPr="00D134FE" w:rsidRDefault="00F439DD" w:rsidP="00F439DD">
            <w:pPr>
              <w:pStyle w:val="Bezmezer"/>
              <w:rPr>
                <w:sz w:val="22"/>
                <w:szCs w:val="22"/>
              </w:rPr>
            </w:pPr>
            <w:r w:rsidRPr="00D134FE">
              <w:rPr>
                <w:sz w:val="22"/>
                <w:szCs w:val="22"/>
              </w:rPr>
              <w:t>Automatická identifikace zdroje flow statistik</w:t>
            </w:r>
          </w:p>
        </w:tc>
        <w:tc>
          <w:tcPr>
            <w:tcW w:w="3047" w:type="pct"/>
            <w:hideMark/>
          </w:tcPr>
          <w:p w14:paraId="13D206CC" w14:textId="77777777" w:rsidR="00F439DD" w:rsidRPr="00D134FE" w:rsidRDefault="00F439DD" w:rsidP="00F439DD">
            <w:pPr>
              <w:pStyle w:val="Bezmezer"/>
              <w:rPr>
                <w:sz w:val="22"/>
                <w:szCs w:val="22"/>
              </w:rPr>
            </w:pPr>
            <w:r w:rsidRPr="00D134FE">
              <w:rPr>
                <w:sz w:val="22"/>
                <w:szCs w:val="22"/>
              </w:rPr>
              <w:t>Kolektor automaticky identifikuje každý zdroj flow statistik, který mu tyto statistiky zasílá ke zpracování. O daném zdroji získá základní informace jako název, počet a rychlost rozhraní. Pro každý zdroj flow statistik automaticky zobrazuje graf průběhu provozu.</w:t>
            </w:r>
          </w:p>
        </w:tc>
        <w:tc>
          <w:tcPr>
            <w:tcW w:w="1018" w:type="pct"/>
          </w:tcPr>
          <w:p w14:paraId="7B5B84AA" w14:textId="55F8743F"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63419234" w14:textId="77777777" w:rsidTr="00645649">
        <w:tc>
          <w:tcPr>
            <w:tcW w:w="935" w:type="pct"/>
            <w:hideMark/>
          </w:tcPr>
          <w:p w14:paraId="16985ADF" w14:textId="77777777" w:rsidR="00F439DD" w:rsidRPr="00D134FE" w:rsidRDefault="00F439DD" w:rsidP="00F439DD">
            <w:pPr>
              <w:pStyle w:val="Bezmezer"/>
              <w:rPr>
                <w:sz w:val="22"/>
                <w:szCs w:val="22"/>
              </w:rPr>
            </w:pPr>
            <w:r w:rsidRPr="00D134FE">
              <w:rPr>
                <w:sz w:val="22"/>
                <w:szCs w:val="22"/>
              </w:rPr>
              <w:t>Zálohování a obnova flow statistik</w:t>
            </w:r>
          </w:p>
        </w:tc>
        <w:tc>
          <w:tcPr>
            <w:tcW w:w="3047" w:type="pct"/>
            <w:hideMark/>
          </w:tcPr>
          <w:p w14:paraId="6DE2DB80" w14:textId="77777777" w:rsidR="00F439DD" w:rsidRPr="00D134FE" w:rsidRDefault="00F439DD" w:rsidP="00F439DD">
            <w:pPr>
              <w:pStyle w:val="Bezmezer"/>
              <w:rPr>
                <w:sz w:val="22"/>
                <w:szCs w:val="22"/>
              </w:rPr>
            </w:pPr>
            <w:r w:rsidRPr="00D134FE">
              <w:rPr>
                <w:sz w:val="22"/>
                <w:szCs w:val="22"/>
              </w:rPr>
              <w:t>Flow statistiky je možné automaticky zálohovat na externí síťové úložiště z důvodu dlouhodobé archivace. Zálohované statistiky lze v případě potřeby přímo obnovit uživatelem do kolektoru, kde je možné tyto statistiky analyzovat standardními prostředky.</w:t>
            </w:r>
          </w:p>
        </w:tc>
        <w:tc>
          <w:tcPr>
            <w:tcW w:w="1018" w:type="pct"/>
          </w:tcPr>
          <w:p w14:paraId="330BB593" w14:textId="379076F8"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3D7CAC5A" w14:textId="77777777" w:rsidTr="00645649">
        <w:tc>
          <w:tcPr>
            <w:tcW w:w="935" w:type="pct"/>
            <w:hideMark/>
          </w:tcPr>
          <w:p w14:paraId="6592D1DE" w14:textId="77777777" w:rsidR="00F439DD" w:rsidRPr="00D134FE" w:rsidRDefault="00F439DD" w:rsidP="00F439DD">
            <w:pPr>
              <w:pStyle w:val="Bezmezer"/>
              <w:rPr>
                <w:sz w:val="22"/>
                <w:szCs w:val="22"/>
              </w:rPr>
            </w:pPr>
            <w:r w:rsidRPr="00D134FE">
              <w:rPr>
                <w:sz w:val="22"/>
                <w:szCs w:val="22"/>
              </w:rPr>
              <w:t>Podpora pro uživatelské identity</w:t>
            </w:r>
          </w:p>
        </w:tc>
        <w:tc>
          <w:tcPr>
            <w:tcW w:w="3047" w:type="pct"/>
            <w:hideMark/>
          </w:tcPr>
          <w:p w14:paraId="4C8A30F3" w14:textId="77777777" w:rsidR="00F439DD" w:rsidRPr="00D134FE" w:rsidRDefault="00F439DD" w:rsidP="00F439DD">
            <w:pPr>
              <w:pStyle w:val="Bezmezer"/>
              <w:rPr>
                <w:sz w:val="22"/>
                <w:szCs w:val="22"/>
              </w:rPr>
            </w:pPr>
            <w:r w:rsidRPr="00D134FE">
              <w:rPr>
                <w:sz w:val="22"/>
                <w:szCs w:val="22"/>
              </w:rPr>
              <w:t>Kolektor umožňuje zobrazení přihlášeného uživatele u daného zařízení (IP adresy) včetně historie. Flow statistiky je možné filtrovat na základě loginu uživatele. Uživatelské identity jsou získávány ze systémů řízení přístupu do sítě (např. Cisco ISE) nebo Active Directory. Řešení je otevřené a schopné podporovat libovolný zdroj uživatelských identit (hlášení o úspěšné autentizaci uživatele).</w:t>
            </w:r>
          </w:p>
        </w:tc>
        <w:tc>
          <w:tcPr>
            <w:tcW w:w="1018" w:type="pct"/>
          </w:tcPr>
          <w:p w14:paraId="6C84CB6B" w14:textId="3C30D904"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A6854F5" w14:textId="77777777" w:rsidTr="00645649">
        <w:tc>
          <w:tcPr>
            <w:tcW w:w="935" w:type="pct"/>
            <w:hideMark/>
          </w:tcPr>
          <w:p w14:paraId="72ECC27F" w14:textId="77777777" w:rsidR="00F439DD" w:rsidRPr="00D134FE" w:rsidRDefault="00F439DD" w:rsidP="00F439DD">
            <w:pPr>
              <w:pStyle w:val="Bezmezer"/>
              <w:rPr>
                <w:sz w:val="22"/>
                <w:szCs w:val="22"/>
              </w:rPr>
            </w:pPr>
            <w:r w:rsidRPr="00D134FE">
              <w:rPr>
                <w:sz w:val="22"/>
                <w:szCs w:val="22"/>
              </w:rPr>
              <w:t>Uživatelské rozhraní</w:t>
            </w:r>
          </w:p>
        </w:tc>
        <w:tc>
          <w:tcPr>
            <w:tcW w:w="3047" w:type="pct"/>
            <w:hideMark/>
          </w:tcPr>
          <w:p w14:paraId="7FEE7F1D" w14:textId="77777777" w:rsidR="00F439DD" w:rsidRPr="00D134FE" w:rsidRDefault="00F439DD" w:rsidP="00F439DD">
            <w:pPr>
              <w:pStyle w:val="Bezmezer"/>
              <w:rPr>
                <w:sz w:val="22"/>
                <w:szCs w:val="22"/>
              </w:rPr>
            </w:pPr>
            <w:r w:rsidRPr="00D134FE">
              <w:rPr>
                <w:sz w:val="22"/>
                <w:szCs w:val="22"/>
              </w:rPr>
              <w:t>Webové uživatelské rozhraní v českém jazyce. Uživatelsky definovatelný dashboard (konfigurace per uživatel).</w:t>
            </w:r>
          </w:p>
        </w:tc>
        <w:tc>
          <w:tcPr>
            <w:tcW w:w="1018" w:type="pct"/>
          </w:tcPr>
          <w:p w14:paraId="7B8F7AD6" w14:textId="7ECAA9B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5CA853BF" w14:textId="77777777" w:rsidTr="00645649">
        <w:tc>
          <w:tcPr>
            <w:tcW w:w="935" w:type="pct"/>
            <w:hideMark/>
          </w:tcPr>
          <w:p w14:paraId="1F902687" w14:textId="77777777" w:rsidR="00F439DD" w:rsidRPr="00D134FE" w:rsidRDefault="00F439DD" w:rsidP="00F439DD">
            <w:pPr>
              <w:pStyle w:val="Bezmezer"/>
              <w:rPr>
                <w:sz w:val="22"/>
                <w:szCs w:val="22"/>
              </w:rPr>
            </w:pPr>
            <w:r w:rsidRPr="00D134FE">
              <w:rPr>
                <w:sz w:val="22"/>
                <w:szCs w:val="22"/>
              </w:rPr>
              <w:t>Vizualizace statistických dat</w:t>
            </w:r>
          </w:p>
        </w:tc>
        <w:tc>
          <w:tcPr>
            <w:tcW w:w="3047" w:type="pct"/>
            <w:hideMark/>
          </w:tcPr>
          <w:p w14:paraId="7822D59E" w14:textId="77777777" w:rsidR="00F439DD" w:rsidRPr="00D134FE" w:rsidRDefault="00F439DD" w:rsidP="00F439DD">
            <w:pPr>
              <w:pStyle w:val="Bezmezer"/>
              <w:rPr>
                <w:sz w:val="22"/>
                <w:szCs w:val="22"/>
              </w:rPr>
            </w:pPr>
            <w:r w:rsidRPr="00D134FE">
              <w:rPr>
                <w:sz w:val="22"/>
                <w:szCs w:val="22"/>
              </w:rPr>
              <w:t>Vytváření dlouhodobých grafů a přehledů s různými typy pohledů rozdělených do kategorií podle objemu (počet přenesených bytů, toků, paketů), IP provozu (TCP, UDP, ICMP, ostatní) nebo protokolu (HTTP, IMAP, SSH), včetně plné konfigurace grafů a pohledů uživatelem.</w:t>
            </w:r>
          </w:p>
        </w:tc>
        <w:tc>
          <w:tcPr>
            <w:tcW w:w="1018" w:type="pct"/>
          </w:tcPr>
          <w:p w14:paraId="6B6A00A9" w14:textId="3FDCD30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7911C8D" w14:textId="77777777" w:rsidTr="00645649">
        <w:tc>
          <w:tcPr>
            <w:tcW w:w="935" w:type="pct"/>
            <w:hideMark/>
          </w:tcPr>
          <w:p w14:paraId="40A1A612" w14:textId="77777777" w:rsidR="00F439DD" w:rsidRPr="00D134FE" w:rsidRDefault="00F439DD" w:rsidP="00F439DD">
            <w:pPr>
              <w:pStyle w:val="Bezmezer"/>
              <w:rPr>
                <w:sz w:val="22"/>
                <w:szCs w:val="22"/>
              </w:rPr>
            </w:pPr>
            <w:r w:rsidRPr="00D134FE">
              <w:rPr>
                <w:sz w:val="22"/>
                <w:szCs w:val="22"/>
              </w:rPr>
              <w:t>Analýza dat a ad hoc výstupy</w:t>
            </w:r>
          </w:p>
        </w:tc>
        <w:tc>
          <w:tcPr>
            <w:tcW w:w="3047" w:type="pct"/>
            <w:hideMark/>
          </w:tcPr>
          <w:p w14:paraId="146CD8A8" w14:textId="77777777" w:rsidR="00F439DD" w:rsidRPr="00D134FE" w:rsidRDefault="00F439DD" w:rsidP="00F439DD">
            <w:pPr>
              <w:pStyle w:val="Bezmezer"/>
              <w:rPr>
                <w:sz w:val="22"/>
                <w:szCs w:val="22"/>
              </w:rPr>
            </w:pPr>
            <w:r w:rsidRPr="00D134FE">
              <w:rPr>
                <w:sz w:val="22"/>
                <w:szCs w:val="22"/>
              </w:rPr>
              <w:t>Generování statistik a podrobných výpisů nad volitelnými časovými intervaly s volitelnými filtry. Různé formáty výstupů, minimálně PDF, CSV.</w:t>
            </w:r>
          </w:p>
        </w:tc>
        <w:tc>
          <w:tcPr>
            <w:tcW w:w="1018" w:type="pct"/>
          </w:tcPr>
          <w:p w14:paraId="2EC06FE3" w14:textId="15978FD4"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D6AE82A" w14:textId="77777777" w:rsidTr="00645649">
        <w:tc>
          <w:tcPr>
            <w:tcW w:w="935" w:type="pct"/>
            <w:hideMark/>
          </w:tcPr>
          <w:p w14:paraId="050112D6" w14:textId="77777777" w:rsidR="00F439DD" w:rsidRPr="00D134FE" w:rsidRDefault="00F439DD" w:rsidP="00F439DD">
            <w:pPr>
              <w:pStyle w:val="Bezmezer"/>
              <w:rPr>
                <w:sz w:val="22"/>
                <w:szCs w:val="22"/>
              </w:rPr>
            </w:pPr>
            <w:r w:rsidRPr="00D134FE">
              <w:rPr>
                <w:sz w:val="22"/>
                <w:szCs w:val="22"/>
              </w:rPr>
              <w:lastRenderedPageBreak/>
              <w:t>Reporting</w:t>
            </w:r>
          </w:p>
        </w:tc>
        <w:tc>
          <w:tcPr>
            <w:tcW w:w="3047" w:type="pct"/>
            <w:hideMark/>
          </w:tcPr>
          <w:p w14:paraId="153C4568" w14:textId="77777777" w:rsidR="00F439DD" w:rsidRPr="00D134FE" w:rsidRDefault="00F439DD" w:rsidP="00F439DD">
            <w:pPr>
              <w:pStyle w:val="Bezmezer"/>
              <w:rPr>
                <w:sz w:val="22"/>
                <w:szCs w:val="22"/>
              </w:rPr>
            </w:pPr>
            <w:r w:rsidRPr="00D134FE">
              <w:rPr>
                <w:sz w:val="22"/>
                <w:szCs w:val="22"/>
              </w:rPr>
              <w:t>Předdefinovaná sada reportů s možností plné konfigurace uživatelem. Koláčové i průběhové grafy. Reporty dostupné prostřednictvím webového uživatelského rozhraní, ve formátu PDF nebo CSV. Automatická distribuce reportů e-mailem. Možnost automatického ukládání reportů na externí síťové úložiště.</w:t>
            </w:r>
          </w:p>
        </w:tc>
        <w:tc>
          <w:tcPr>
            <w:tcW w:w="1018" w:type="pct"/>
          </w:tcPr>
          <w:p w14:paraId="443F59F5" w14:textId="3C4FC8E9"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B8DF07C" w14:textId="77777777" w:rsidTr="00645649">
        <w:tc>
          <w:tcPr>
            <w:tcW w:w="935" w:type="pct"/>
            <w:hideMark/>
          </w:tcPr>
          <w:p w14:paraId="19597D22" w14:textId="77777777" w:rsidR="00F439DD" w:rsidRPr="00D134FE" w:rsidRDefault="00F439DD" w:rsidP="00F439DD">
            <w:pPr>
              <w:pStyle w:val="Bezmezer"/>
              <w:rPr>
                <w:sz w:val="22"/>
                <w:szCs w:val="22"/>
              </w:rPr>
            </w:pPr>
            <w:r w:rsidRPr="00D134FE">
              <w:rPr>
                <w:sz w:val="22"/>
                <w:szCs w:val="22"/>
              </w:rPr>
              <w:t>Řízení uživatelského přístupu</w:t>
            </w:r>
          </w:p>
        </w:tc>
        <w:tc>
          <w:tcPr>
            <w:tcW w:w="3047" w:type="pct"/>
            <w:hideMark/>
          </w:tcPr>
          <w:p w14:paraId="19224E15" w14:textId="77777777" w:rsidR="00F439DD" w:rsidRPr="00D134FE" w:rsidRDefault="00F439DD" w:rsidP="00F439DD">
            <w:pPr>
              <w:pStyle w:val="Bezmezer"/>
              <w:rPr>
                <w:sz w:val="22"/>
                <w:szCs w:val="22"/>
              </w:rPr>
            </w:pPr>
            <w:r w:rsidRPr="00D134FE">
              <w:rPr>
                <w:sz w:val="22"/>
                <w:szCs w:val="22"/>
              </w:rPr>
              <w:t>Řízení uživatelského přístupu k jednotlivým typům reportů (uživatel je oprávněn zobrazovat pouze statistiky, ke kterým mu bylo nastaveno oprávnění administrátorem).</w:t>
            </w:r>
          </w:p>
        </w:tc>
        <w:tc>
          <w:tcPr>
            <w:tcW w:w="1018" w:type="pct"/>
          </w:tcPr>
          <w:p w14:paraId="541A2F1B" w14:textId="5BDB6FDB"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538B6500" w14:textId="77777777" w:rsidTr="00645649">
        <w:tc>
          <w:tcPr>
            <w:tcW w:w="935" w:type="pct"/>
            <w:hideMark/>
          </w:tcPr>
          <w:p w14:paraId="5F4F7812" w14:textId="77777777" w:rsidR="00F439DD" w:rsidRPr="00D134FE" w:rsidRDefault="00F439DD" w:rsidP="00F439DD">
            <w:pPr>
              <w:pStyle w:val="Bezmezer"/>
              <w:rPr>
                <w:sz w:val="22"/>
                <w:szCs w:val="22"/>
              </w:rPr>
            </w:pPr>
            <w:r w:rsidRPr="00D134FE">
              <w:rPr>
                <w:sz w:val="22"/>
                <w:szCs w:val="22"/>
              </w:rPr>
              <w:t>Top N statistiky</w:t>
            </w:r>
          </w:p>
        </w:tc>
        <w:tc>
          <w:tcPr>
            <w:tcW w:w="3047" w:type="pct"/>
            <w:hideMark/>
          </w:tcPr>
          <w:p w14:paraId="06BE3F22" w14:textId="77777777" w:rsidR="00F439DD" w:rsidRPr="00D134FE" w:rsidRDefault="00F439DD" w:rsidP="00F439DD">
            <w:pPr>
              <w:pStyle w:val="Bezmezer"/>
              <w:rPr>
                <w:sz w:val="22"/>
                <w:szCs w:val="22"/>
              </w:rPr>
            </w:pPr>
            <w:r w:rsidRPr="00D134FE">
              <w:rPr>
                <w:sz w:val="22"/>
                <w:szCs w:val="22"/>
              </w:rPr>
              <w:t>Výpis tzv. top N statistiky podle různých kritérií (počet přenesených bytů, paketů, toků, nejvyšší hodnoty RTT, průmětné hodnoty SRT, atd.) umožňující vypsat nejaktivnější či anomální počítače podílející se na síťovém provozu.</w:t>
            </w:r>
          </w:p>
        </w:tc>
        <w:tc>
          <w:tcPr>
            <w:tcW w:w="1018" w:type="pct"/>
          </w:tcPr>
          <w:p w14:paraId="4B88A0BE" w14:textId="0C5EFCE7"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8485CDC" w14:textId="77777777" w:rsidTr="00645649">
        <w:tc>
          <w:tcPr>
            <w:tcW w:w="935" w:type="pct"/>
            <w:hideMark/>
          </w:tcPr>
          <w:p w14:paraId="25AE91E2" w14:textId="77777777" w:rsidR="00F439DD" w:rsidRPr="00D134FE" w:rsidRDefault="00F439DD" w:rsidP="00F439DD">
            <w:pPr>
              <w:pStyle w:val="Bezmezer"/>
              <w:rPr>
                <w:sz w:val="22"/>
                <w:szCs w:val="22"/>
              </w:rPr>
            </w:pPr>
            <w:r w:rsidRPr="00D134FE">
              <w:rPr>
                <w:sz w:val="22"/>
                <w:szCs w:val="22"/>
              </w:rPr>
              <w:t>Filtrování a přizpůsobení výstupů</w:t>
            </w:r>
          </w:p>
        </w:tc>
        <w:tc>
          <w:tcPr>
            <w:tcW w:w="3047" w:type="pct"/>
            <w:hideMark/>
          </w:tcPr>
          <w:p w14:paraId="351F5F9F" w14:textId="77777777" w:rsidR="00F439DD" w:rsidRPr="00D134FE" w:rsidRDefault="00F439DD" w:rsidP="00F439DD">
            <w:pPr>
              <w:pStyle w:val="Bezmezer"/>
              <w:rPr>
                <w:sz w:val="22"/>
                <w:szCs w:val="22"/>
              </w:rPr>
            </w:pPr>
            <w:r w:rsidRPr="00D134FE">
              <w:rPr>
                <w:sz w:val="22"/>
                <w:szCs w:val="22"/>
              </w:rPr>
              <w:t>Systém umožňuje filtrovat s využitím libovolných atributů flow statistik vč. L7 rozšíření nebo výkonnostních parametrů sítě. Filtry je možné kombinovat prostřednictvím logických spojek AND, OR, NOT. Výstupy je možné formátovat, zejména zahrnovat do zobrazení jednotlivé atributy flow záznamů nebo používat řazení (např. dle objemu přenesených dat, dle času nebo dle výkonnostních parametrů datové komunikace).</w:t>
            </w:r>
          </w:p>
        </w:tc>
        <w:tc>
          <w:tcPr>
            <w:tcW w:w="1018" w:type="pct"/>
          </w:tcPr>
          <w:p w14:paraId="0FA42C68" w14:textId="3318E35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385B68E4" w14:textId="77777777" w:rsidTr="00645649">
        <w:tc>
          <w:tcPr>
            <w:tcW w:w="935" w:type="pct"/>
            <w:hideMark/>
          </w:tcPr>
          <w:p w14:paraId="7B1F3DE8" w14:textId="77777777" w:rsidR="00F439DD" w:rsidRPr="00D134FE" w:rsidRDefault="00F439DD" w:rsidP="00F439DD">
            <w:pPr>
              <w:pStyle w:val="Bezmezer"/>
              <w:rPr>
                <w:sz w:val="22"/>
                <w:szCs w:val="22"/>
              </w:rPr>
            </w:pPr>
            <w:r w:rsidRPr="00D134FE">
              <w:rPr>
                <w:sz w:val="22"/>
                <w:szCs w:val="22"/>
              </w:rPr>
              <w:t>Uživatelsky definovatelné alerty</w:t>
            </w:r>
          </w:p>
        </w:tc>
        <w:tc>
          <w:tcPr>
            <w:tcW w:w="3047" w:type="pct"/>
            <w:hideMark/>
          </w:tcPr>
          <w:p w14:paraId="7896F340" w14:textId="77777777" w:rsidR="00F439DD" w:rsidRPr="00D134FE" w:rsidRDefault="00F439DD" w:rsidP="00F439DD">
            <w:pPr>
              <w:pStyle w:val="Bezmezer"/>
              <w:rPr>
                <w:sz w:val="22"/>
                <w:szCs w:val="22"/>
              </w:rPr>
            </w:pPr>
            <w:r w:rsidRPr="00D134FE">
              <w:rPr>
                <w:sz w:val="22"/>
                <w:szCs w:val="22"/>
              </w:rPr>
              <w:t>Automatická notifikace v případě vzniku uživatelem definované situace (např. nadměrný přenos dat, překročení definované relativní nebo absolutní prahové hodnoty, atd.) prostřednictví emailu, SNMP trapu a syslogu, možnost automatického spuštění uživatelem definovaného skriptu.</w:t>
            </w:r>
          </w:p>
        </w:tc>
        <w:tc>
          <w:tcPr>
            <w:tcW w:w="1018" w:type="pct"/>
          </w:tcPr>
          <w:p w14:paraId="51FED5C3" w14:textId="5CD55325"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50CF9C9E" w14:textId="77777777" w:rsidTr="00645649">
        <w:tc>
          <w:tcPr>
            <w:tcW w:w="935" w:type="pct"/>
            <w:hideMark/>
          </w:tcPr>
          <w:p w14:paraId="25D3BE82" w14:textId="77777777" w:rsidR="00F439DD" w:rsidRPr="00D134FE" w:rsidRDefault="00F439DD" w:rsidP="00F439DD">
            <w:pPr>
              <w:pStyle w:val="Bezmezer"/>
              <w:rPr>
                <w:sz w:val="22"/>
                <w:szCs w:val="22"/>
              </w:rPr>
            </w:pPr>
            <w:r w:rsidRPr="00D134FE">
              <w:rPr>
                <w:sz w:val="22"/>
                <w:szCs w:val="22"/>
              </w:rPr>
              <w:t>Uživatelsky definované pohledy na datový provoz</w:t>
            </w:r>
          </w:p>
        </w:tc>
        <w:tc>
          <w:tcPr>
            <w:tcW w:w="3047" w:type="pct"/>
            <w:hideMark/>
          </w:tcPr>
          <w:p w14:paraId="4740463C" w14:textId="77777777" w:rsidR="00F439DD" w:rsidRPr="00D134FE" w:rsidRDefault="00F439DD" w:rsidP="00F439DD">
            <w:pPr>
              <w:pStyle w:val="Bezmezer"/>
              <w:rPr>
                <w:sz w:val="22"/>
                <w:szCs w:val="22"/>
              </w:rPr>
            </w:pPr>
            <w:r w:rsidRPr="00D134FE">
              <w:rPr>
                <w:sz w:val="22"/>
                <w:szCs w:val="22"/>
              </w:rPr>
              <w:t>Uživateli je umožněno definovat si vlastní perzistentní pohledy na data, které budou systémem kontinuálně aktualizovány. K definici pohledu je možné použít libovolný filtr (komunikace daného síťového segmentu, download a upload na server podnikové aplikace, protokol HTTP, apod.).</w:t>
            </w:r>
          </w:p>
        </w:tc>
        <w:tc>
          <w:tcPr>
            <w:tcW w:w="1018" w:type="pct"/>
          </w:tcPr>
          <w:p w14:paraId="07D350CE" w14:textId="7EE39F89"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1E6611F8" w14:textId="77777777" w:rsidTr="00645649">
        <w:tc>
          <w:tcPr>
            <w:tcW w:w="935" w:type="pct"/>
            <w:hideMark/>
          </w:tcPr>
          <w:p w14:paraId="47B83290" w14:textId="77777777" w:rsidR="00F439DD" w:rsidRPr="00D134FE" w:rsidRDefault="00F439DD" w:rsidP="00F439DD">
            <w:pPr>
              <w:pStyle w:val="Bezmezer"/>
              <w:rPr>
                <w:sz w:val="22"/>
                <w:szCs w:val="22"/>
              </w:rPr>
            </w:pPr>
            <w:r w:rsidRPr="00D134FE">
              <w:rPr>
                <w:sz w:val="22"/>
                <w:szCs w:val="22"/>
              </w:rPr>
              <w:t>Drill-down</w:t>
            </w:r>
          </w:p>
        </w:tc>
        <w:tc>
          <w:tcPr>
            <w:tcW w:w="3047" w:type="pct"/>
            <w:hideMark/>
          </w:tcPr>
          <w:p w14:paraId="00789E00" w14:textId="77777777" w:rsidR="00F439DD" w:rsidRPr="00D134FE" w:rsidRDefault="00F439DD" w:rsidP="00F439DD">
            <w:pPr>
              <w:pStyle w:val="Bezmezer"/>
              <w:rPr>
                <w:sz w:val="22"/>
                <w:szCs w:val="22"/>
              </w:rPr>
            </w:pPr>
            <w:r w:rsidRPr="00D134FE">
              <w:rPr>
                <w:sz w:val="22"/>
                <w:szCs w:val="22"/>
              </w:rPr>
              <w:t>Možnost dohledat každý jednotlivý datový tok (flow záznam).</w:t>
            </w:r>
          </w:p>
        </w:tc>
        <w:tc>
          <w:tcPr>
            <w:tcW w:w="1018" w:type="pct"/>
          </w:tcPr>
          <w:p w14:paraId="2E5217C1" w14:textId="7D6C3697"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E12A72A" w14:textId="77777777" w:rsidTr="00645649">
        <w:tc>
          <w:tcPr>
            <w:tcW w:w="935" w:type="pct"/>
            <w:hideMark/>
          </w:tcPr>
          <w:p w14:paraId="4CCC27AE" w14:textId="77777777" w:rsidR="00F439DD" w:rsidRPr="00D134FE" w:rsidRDefault="00F439DD" w:rsidP="00F439DD">
            <w:pPr>
              <w:pStyle w:val="Bezmezer"/>
              <w:rPr>
                <w:sz w:val="22"/>
                <w:szCs w:val="22"/>
              </w:rPr>
            </w:pPr>
            <w:r w:rsidRPr="00D134FE">
              <w:rPr>
                <w:sz w:val="22"/>
                <w:szCs w:val="22"/>
              </w:rPr>
              <w:t>Monitoring aktivních zařízení na sítí</w:t>
            </w:r>
          </w:p>
        </w:tc>
        <w:tc>
          <w:tcPr>
            <w:tcW w:w="3047" w:type="pct"/>
            <w:hideMark/>
          </w:tcPr>
          <w:p w14:paraId="4F1B1278" w14:textId="77777777" w:rsidR="00F439DD" w:rsidRPr="00D134FE" w:rsidRDefault="00F439DD" w:rsidP="00F439DD">
            <w:pPr>
              <w:pStyle w:val="Bezmezer"/>
              <w:rPr>
                <w:sz w:val="22"/>
                <w:szCs w:val="22"/>
              </w:rPr>
            </w:pPr>
            <w:r w:rsidRPr="00D134FE">
              <w:rPr>
                <w:sz w:val="22"/>
                <w:szCs w:val="22"/>
              </w:rPr>
              <w:t>Monitorování zařízení připojených k datové síti, dlouhodobá historie aktivních zařízení, identifikace na základě IP adresy, MAC adresy, sledování VLAN, operačního systému, přihlášeného uživatele na daném zařízení.</w:t>
            </w:r>
          </w:p>
        </w:tc>
        <w:tc>
          <w:tcPr>
            <w:tcW w:w="1018" w:type="pct"/>
          </w:tcPr>
          <w:p w14:paraId="5CA05611" w14:textId="1DD3151A"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16700756" w14:textId="77777777" w:rsidTr="00645649">
        <w:tc>
          <w:tcPr>
            <w:tcW w:w="935" w:type="pct"/>
            <w:hideMark/>
          </w:tcPr>
          <w:p w14:paraId="7CA3B9B1" w14:textId="77777777" w:rsidR="00F439DD" w:rsidRPr="00D134FE" w:rsidRDefault="00F439DD" w:rsidP="00F439DD">
            <w:pPr>
              <w:pStyle w:val="Bezmezer"/>
              <w:rPr>
                <w:sz w:val="22"/>
                <w:szCs w:val="22"/>
              </w:rPr>
            </w:pPr>
            <w:r w:rsidRPr="00D134FE">
              <w:rPr>
                <w:sz w:val="22"/>
                <w:szCs w:val="22"/>
              </w:rPr>
              <w:t>Automatická podpora geolokace</w:t>
            </w:r>
          </w:p>
        </w:tc>
        <w:tc>
          <w:tcPr>
            <w:tcW w:w="3047" w:type="pct"/>
            <w:hideMark/>
          </w:tcPr>
          <w:p w14:paraId="3017A76C" w14:textId="77777777" w:rsidR="00F439DD" w:rsidRPr="00D134FE" w:rsidRDefault="00F439DD" w:rsidP="00F439DD">
            <w:pPr>
              <w:pStyle w:val="Bezmezer"/>
              <w:rPr>
                <w:sz w:val="22"/>
                <w:szCs w:val="22"/>
              </w:rPr>
            </w:pPr>
            <w:r w:rsidRPr="00D134FE">
              <w:rPr>
                <w:sz w:val="22"/>
                <w:szCs w:val="22"/>
              </w:rPr>
              <w:t>Systém automaticky obohacuje přijímané flow statistiky na základě IP adresy. Provoz je možné filtrovat na základě dané geografické lokality (státu/země).</w:t>
            </w:r>
          </w:p>
        </w:tc>
        <w:tc>
          <w:tcPr>
            <w:tcW w:w="1018" w:type="pct"/>
          </w:tcPr>
          <w:p w14:paraId="167EB846" w14:textId="45DD5B3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B2F415B" w14:textId="77777777" w:rsidTr="00645649">
        <w:tc>
          <w:tcPr>
            <w:tcW w:w="935" w:type="pct"/>
            <w:hideMark/>
          </w:tcPr>
          <w:p w14:paraId="62D620AB" w14:textId="77777777" w:rsidR="00F439DD" w:rsidRPr="00D134FE" w:rsidRDefault="00F439DD" w:rsidP="00F439DD">
            <w:pPr>
              <w:pStyle w:val="Bezmezer"/>
              <w:rPr>
                <w:sz w:val="22"/>
                <w:szCs w:val="22"/>
              </w:rPr>
            </w:pPr>
            <w:r w:rsidRPr="00D134FE">
              <w:rPr>
                <w:sz w:val="22"/>
                <w:szCs w:val="22"/>
              </w:rPr>
              <w:t>Otevřené rozhraní</w:t>
            </w:r>
          </w:p>
        </w:tc>
        <w:tc>
          <w:tcPr>
            <w:tcW w:w="3047" w:type="pct"/>
            <w:hideMark/>
          </w:tcPr>
          <w:p w14:paraId="4BB02353" w14:textId="77777777" w:rsidR="00F439DD" w:rsidRPr="00D134FE" w:rsidRDefault="00F439DD" w:rsidP="00F439DD">
            <w:pPr>
              <w:pStyle w:val="Bezmezer"/>
              <w:rPr>
                <w:sz w:val="22"/>
                <w:szCs w:val="22"/>
              </w:rPr>
            </w:pPr>
            <w:r w:rsidRPr="00D134FE">
              <w:rPr>
                <w:sz w:val="22"/>
                <w:szCs w:val="22"/>
              </w:rPr>
              <w:t>Kolektor poskytuje dokumentované API pro získávání a zpracování dat. Prostřednictvím API je možné kolektor rovněž konfigurovat (např. definovat vlastní pohledy, reporty, apod.).</w:t>
            </w:r>
          </w:p>
        </w:tc>
        <w:tc>
          <w:tcPr>
            <w:tcW w:w="1018" w:type="pct"/>
          </w:tcPr>
          <w:p w14:paraId="3F4813E0" w14:textId="58002AFC"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30D4494" w14:textId="77777777" w:rsidTr="00645649">
        <w:tc>
          <w:tcPr>
            <w:tcW w:w="935" w:type="pct"/>
          </w:tcPr>
          <w:p w14:paraId="6EEB16C0" w14:textId="77777777" w:rsidR="00F439DD" w:rsidRPr="00D134FE" w:rsidRDefault="00F439DD" w:rsidP="00F439DD">
            <w:pPr>
              <w:pStyle w:val="Bezmezer"/>
              <w:rPr>
                <w:sz w:val="22"/>
                <w:szCs w:val="22"/>
              </w:rPr>
            </w:pPr>
            <w:r w:rsidRPr="00D134FE">
              <w:rPr>
                <w:sz w:val="22"/>
                <w:szCs w:val="22"/>
              </w:rPr>
              <w:lastRenderedPageBreak/>
              <w:t>Aplikace pro mobilní zařízení</w:t>
            </w:r>
          </w:p>
        </w:tc>
        <w:tc>
          <w:tcPr>
            <w:tcW w:w="3047" w:type="pct"/>
          </w:tcPr>
          <w:p w14:paraId="4BD4A3A8" w14:textId="77777777" w:rsidR="00F439DD" w:rsidRPr="00D134FE" w:rsidRDefault="00F439DD" w:rsidP="00F439DD">
            <w:pPr>
              <w:pStyle w:val="Bezmezer"/>
              <w:rPr>
                <w:sz w:val="22"/>
                <w:szCs w:val="22"/>
              </w:rPr>
            </w:pPr>
            <w:r w:rsidRPr="00D134FE">
              <w:rPr>
                <w:sz w:val="22"/>
                <w:szCs w:val="22"/>
              </w:rPr>
              <w:t>Aplikace pro mobilní zařízení platformy Android a iOS, pro zobrazování základních informací v podobě grafů a statistik per jednotlivý uživatel.</w:t>
            </w:r>
            <w:r w:rsidRPr="00D134FE" w:rsidDel="007E5A65">
              <w:rPr>
                <w:sz w:val="22"/>
                <w:szCs w:val="22"/>
              </w:rPr>
              <w:t xml:space="preserve"> </w:t>
            </w:r>
          </w:p>
        </w:tc>
        <w:tc>
          <w:tcPr>
            <w:tcW w:w="1018" w:type="pct"/>
          </w:tcPr>
          <w:p w14:paraId="3797510E" w14:textId="2CC60499"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78A4E880" w14:textId="77777777" w:rsidTr="00645649">
        <w:tc>
          <w:tcPr>
            <w:tcW w:w="935" w:type="pct"/>
          </w:tcPr>
          <w:p w14:paraId="6F0CA7F9" w14:textId="77777777" w:rsidR="00F439DD" w:rsidRPr="00D134FE" w:rsidRDefault="00F439DD" w:rsidP="00F439DD">
            <w:pPr>
              <w:pStyle w:val="Bezmezer"/>
              <w:rPr>
                <w:sz w:val="22"/>
                <w:szCs w:val="22"/>
              </w:rPr>
            </w:pPr>
            <w:r w:rsidRPr="00D134FE">
              <w:rPr>
                <w:sz w:val="22"/>
                <w:szCs w:val="22"/>
              </w:rPr>
              <w:t>Monitorování dostupnosti zdroje flow dat</w:t>
            </w:r>
          </w:p>
        </w:tc>
        <w:tc>
          <w:tcPr>
            <w:tcW w:w="3047" w:type="pct"/>
          </w:tcPr>
          <w:p w14:paraId="5394DCDD" w14:textId="77777777" w:rsidR="00F439DD" w:rsidRPr="00D134FE" w:rsidRDefault="00F439DD" w:rsidP="00F439DD">
            <w:pPr>
              <w:pStyle w:val="Bezmezer"/>
              <w:rPr>
                <w:sz w:val="22"/>
                <w:szCs w:val="22"/>
              </w:rPr>
            </w:pPr>
            <w:r w:rsidRPr="00D134FE">
              <w:rPr>
                <w:sz w:val="22"/>
                <w:szCs w:val="22"/>
              </w:rPr>
              <w:t>Monitorování dostupnosti zdroje flow dat pomocí SNMP.</w:t>
            </w:r>
          </w:p>
        </w:tc>
        <w:tc>
          <w:tcPr>
            <w:tcW w:w="1018" w:type="pct"/>
          </w:tcPr>
          <w:p w14:paraId="10E9E939" w14:textId="43AB2671"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09BD629" w14:textId="77777777" w:rsidTr="00645649">
        <w:tc>
          <w:tcPr>
            <w:tcW w:w="935" w:type="pct"/>
          </w:tcPr>
          <w:p w14:paraId="69786A90" w14:textId="77777777" w:rsidR="00F439DD" w:rsidRPr="00D134FE" w:rsidRDefault="00F439DD" w:rsidP="00F439DD">
            <w:pPr>
              <w:pStyle w:val="Bezmezer"/>
              <w:rPr>
                <w:sz w:val="22"/>
                <w:szCs w:val="22"/>
              </w:rPr>
            </w:pPr>
            <w:r w:rsidRPr="00D134FE">
              <w:rPr>
                <w:sz w:val="22"/>
                <w:szCs w:val="22"/>
              </w:rPr>
              <w:t>Minimální velikost interního datového úložiště</w:t>
            </w:r>
          </w:p>
        </w:tc>
        <w:tc>
          <w:tcPr>
            <w:tcW w:w="3047" w:type="pct"/>
          </w:tcPr>
          <w:p w14:paraId="4B9CFE16" w14:textId="76947C22" w:rsidR="00F439DD" w:rsidRPr="00D134FE" w:rsidRDefault="00F439DD" w:rsidP="00F439DD">
            <w:pPr>
              <w:pStyle w:val="Bezmezer"/>
              <w:rPr>
                <w:sz w:val="22"/>
                <w:szCs w:val="22"/>
              </w:rPr>
            </w:pPr>
            <w:r w:rsidRPr="00D134FE">
              <w:rPr>
                <w:sz w:val="22"/>
                <w:szCs w:val="22"/>
              </w:rPr>
              <w:t>12 TB čisté kapacity na HW RAID6</w:t>
            </w:r>
          </w:p>
        </w:tc>
        <w:tc>
          <w:tcPr>
            <w:tcW w:w="1018" w:type="pct"/>
          </w:tcPr>
          <w:p w14:paraId="60CC81C9" w14:textId="17EE941F"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569CC8C8" w14:textId="77777777" w:rsidTr="00645649">
        <w:tc>
          <w:tcPr>
            <w:tcW w:w="935" w:type="pct"/>
          </w:tcPr>
          <w:p w14:paraId="1573AA14" w14:textId="77777777" w:rsidR="00F439DD" w:rsidRPr="00D134FE" w:rsidRDefault="00F439DD" w:rsidP="00F439DD">
            <w:pPr>
              <w:pStyle w:val="Bezmezer"/>
              <w:rPr>
                <w:sz w:val="22"/>
                <w:szCs w:val="22"/>
              </w:rPr>
            </w:pPr>
            <w:r w:rsidRPr="00D134FE">
              <w:rPr>
                <w:sz w:val="22"/>
                <w:szCs w:val="22"/>
              </w:rPr>
              <w:t>Minimální velikost RAM paměti kolektoru</w:t>
            </w:r>
          </w:p>
        </w:tc>
        <w:tc>
          <w:tcPr>
            <w:tcW w:w="3047" w:type="pct"/>
          </w:tcPr>
          <w:p w14:paraId="11508A2D" w14:textId="3ED21C42" w:rsidR="00F439DD" w:rsidRPr="00D134FE" w:rsidRDefault="00F439DD" w:rsidP="00F439DD">
            <w:pPr>
              <w:pStyle w:val="Bezmezer"/>
              <w:rPr>
                <w:sz w:val="22"/>
                <w:szCs w:val="22"/>
              </w:rPr>
            </w:pPr>
            <w:r w:rsidRPr="00D134FE">
              <w:rPr>
                <w:sz w:val="22"/>
                <w:szCs w:val="22"/>
              </w:rPr>
              <w:t>128GB RAM</w:t>
            </w:r>
          </w:p>
        </w:tc>
        <w:tc>
          <w:tcPr>
            <w:tcW w:w="1018" w:type="pct"/>
          </w:tcPr>
          <w:p w14:paraId="59D189B5" w14:textId="36B51F49"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B6D7AFA" w14:textId="77777777" w:rsidTr="00645649">
        <w:tc>
          <w:tcPr>
            <w:tcW w:w="935" w:type="pct"/>
          </w:tcPr>
          <w:p w14:paraId="57CF8D4D" w14:textId="77777777" w:rsidR="00F439DD" w:rsidRPr="00D134FE" w:rsidRDefault="00F439DD" w:rsidP="00F439DD">
            <w:pPr>
              <w:pStyle w:val="Bezmezer"/>
              <w:rPr>
                <w:sz w:val="22"/>
                <w:szCs w:val="22"/>
              </w:rPr>
            </w:pPr>
            <w:r w:rsidRPr="00D134FE">
              <w:rPr>
                <w:sz w:val="22"/>
                <w:szCs w:val="22"/>
              </w:rPr>
              <w:t>Minimální počet toků/s který je kolektor schopen zpracovat</w:t>
            </w:r>
          </w:p>
        </w:tc>
        <w:tc>
          <w:tcPr>
            <w:tcW w:w="3047" w:type="pct"/>
          </w:tcPr>
          <w:p w14:paraId="506CAB59" w14:textId="5B585082" w:rsidR="00F439DD" w:rsidRPr="00D134FE" w:rsidRDefault="00F439DD" w:rsidP="00F439DD">
            <w:pPr>
              <w:pStyle w:val="Bezmezer"/>
              <w:rPr>
                <w:sz w:val="22"/>
                <w:szCs w:val="22"/>
              </w:rPr>
            </w:pPr>
            <w:r w:rsidRPr="00D134FE">
              <w:rPr>
                <w:sz w:val="22"/>
                <w:szCs w:val="22"/>
              </w:rPr>
              <w:t>250.000 toků/s</w:t>
            </w:r>
          </w:p>
        </w:tc>
        <w:tc>
          <w:tcPr>
            <w:tcW w:w="1018" w:type="pct"/>
          </w:tcPr>
          <w:p w14:paraId="73F65024" w14:textId="5D7E0BEF"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bl>
    <w:p w14:paraId="42139313" w14:textId="77777777" w:rsidR="00D955D5" w:rsidRPr="00D134FE" w:rsidRDefault="00D955D5" w:rsidP="00D955D5">
      <w:pPr>
        <w:pStyle w:val="Nadpis3"/>
      </w:pPr>
      <w:bookmarkStart w:id="32" w:name="_Toc523925291"/>
      <w:r w:rsidRPr="00D134FE">
        <w:t>Systém pro automatickou detekci anomálí</w:t>
      </w:r>
      <w:bookmarkEnd w:id="32"/>
    </w:p>
    <w:p w14:paraId="03FE19F8" w14:textId="77777777" w:rsidR="00D955D5" w:rsidRPr="00D134FE" w:rsidRDefault="00D955D5" w:rsidP="00D955D5">
      <w:r w:rsidRPr="00D134FE">
        <w:t>Systém pro automatické vyhodnocování a monitoring IP toků musí umožnit automatickou detekci bezpečnostních nebo provozních anomálií datové sítě a jejich hlášení formou událostí. Systém musí být založen na pokročilých metodách tzv. behaviorální analýzy a umožňovat tak odhalování hrozeb a incidentů, které překonají zabezpečení na perimetru nebo bezpečnostních ochranu koncových stanic, a pro které dosud není dostupná signatura. Jedná se tak o systém včasné detekce a reakce na bezpečností incidenty, který vhodným způsobem doplní stávající nástroje pro předcházení kybernetickým bezpečnostním incidentům. Detekované události bude možné dále analyzovat, vizualizovat nebo automaticky reportovat, případně integrovat s dohledovými systémy, incident handling systémy a systémy typu SIEM. Automatická detekce bezpečnostních incidentů, anomálií provozu sítě a konfiguračních problémů výrazně přispěje ke zjednodušení správy datové sítě, zvýšení její bezpečnosti a umožní proaktivní identifikaci příčin problémů.</w:t>
      </w:r>
    </w:p>
    <w:p w14:paraId="4636FF4F" w14:textId="77777777" w:rsidR="00D955D5" w:rsidRPr="00D134FE" w:rsidRDefault="00D955D5" w:rsidP="00D955D5">
      <w:pPr>
        <w:spacing w:after="120"/>
      </w:pPr>
      <w:r w:rsidRPr="00D134FE">
        <w:t>Systém pro automatickou detekci musí být plně integrovatelný do prostředí kolektoru, tak aby mohl uživatel pracovat pouze s jedním GUI.</w:t>
      </w:r>
    </w:p>
    <w:tbl>
      <w:tblPr>
        <w:tblStyle w:val="Motivtabulky"/>
        <w:tblW w:w="9072" w:type="dxa"/>
        <w:tblLook w:val="04A0" w:firstRow="1" w:lastRow="0" w:firstColumn="1" w:lastColumn="0" w:noHBand="0" w:noVBand="1"/>
      </w:tblPr>
      <w:tblGrid>
        <w:gridCol w:w="1697"/>
        <w:gridCol w:w="5528"/>
        <w:gridCol w:w="1847"/>
      </w:tblGrid>
      <w:tr w:rsidR="00D955D5" w:rsidRPr="00D134FE" w14:paraId="40D81A9F" w14:textId="77777777" w:rsidTr="00645649">
        <w:trPr>
          <w:tblHeader/>
        </w:trPr>
        <w:tc>
          <w:tcPr>
            <w:tcW w:w="935" w:type="pct"/>
            <w:shd w:val="clear" w:color="auto" w:fill="BFBFBF" w:themeFill="background1" w:themeFillShade="BF"/>
            <w:hideMark/>
          </w:tcPr>
          <w:p w14:paraId="46ED46BA" w14:textId="77777777" w:rsidR="00D955D5" w:rsidRPr="00D134FE" w:rsidRDefault="00D955D5" w:rsidP="00645649">
            <w:pPr>
              <w:pStyle w:val="Bezmezer"/>
              <w:rPr>
                <w:rFonts w:asciiTheme="minorHAnsi" w:hAnsiTheme="minorHAnsi"/>
                <w:sz w:val="22"/>
                <w:szCs w:val="22"/>
              </w:rPr>
            </w:pPr>
            <w:r w:rsidRPr="00D134FE">
              <w:rPr>
                <w:rFonts w:asciiTheme="minorHAnsi" w:hAnsiTheme="minorHAnsi"/>
                <w:sz w:val="22"/>
                <w:szCs w:val="22"/>
              </w:rPr>
              <w:t>Název požadavku</w:t>
            </w:r>
          </w:p>
        </w:tc>
        <w:tc>
          <w:tcPr>
            <w:tcW w:w="3047" w:type="pct"/>
            <w:shd w:val="clear" w:color="auto" w:fill="BFBFBF" w:themeFill="background1" w:themeFillShade="BF"/>
            <w:hideMark/>
          </w:tcPr>
          <w:p w14:paraId="17BF1CEC" w14:textId="77777777" w:rsidR="00D955D5" w:rsidRPr="00D134FE" w:rsidRDefault="00D955D5" w:rsidP="00645649">
            <w:pPr>
              <w:pStyle w:val="Bezmezer"/>
              <w:rPr>
                <w:rFonts w:asciiTheme="minorHAnsi" w:hAnsiTheme="minorHAnsi"/>
                <w:sz w:val="22"/>
                <w:szCs w:val="22"/>
              </w:rPr>
            </w:pPr>
            <w:r w:rsidRPr="00D134FE">
              <w:rPr>
                <w:rFonts w:asciiTheme="minorHAnsi" w:hAnsiTheme="minorHAnsi"/>
                <w:sz w:val="22"/>
                <w:szCs w:val="22"/>
              </w:rPr>
              <w:t>Popis požadavku</w:t>
            </w:r>
          </w:p>
        </w:tc>
        <w:tc>
          <w:tcPr>
            <w:tcW w:w="1018" w:type="pct"/>
            <w:shd w:val="clear" w:color="auto" w:fill="BFBFBF" w:themeFill="background1" w:themeFillShade="BF"/>
          </w:tcPr>
          <w:p w14:paraId="19C54AED" w14:textId="612C028B" w:rsidR="00D955D5" w:rsidRPr="00F14CD2" w:rsidRDefault="00B72DA1" w:rsidP="00645649">
            <w:pPr>
              <w:pStyle w:val="Bezmezer"/>
              <w:rPr>
                <w:rFonts w:asciiTheme="minorHAnsi" w:hAnsiTheme="minorHAnsi"/>
                <w:sz w:val="22"/>
                <w:szCs w:val="22"/>
              </w:rPr>
            </w:pPr>
            <w:r w:rsidRPr="00F14CD2">
              <w:rPr>
                <w:rFonts w:asciiTheme="minorHAnsi" w:hAnsiTheme="minorHAnsi"/>
                <w:sz w:val="22"/>
                <w:szCs w:val="22"/>
              </w:rPr>
              <w:t>Míra splnění (ANO/NE)</w:t>
            </w:r>
          </w:p>
        </w:tc>
      </w:tr>
      <w:tr w:rsidR="00F439DD" w:rsidRPr="00D134FE" w14:paraId="23B71BE1" w14:textId="77777777" w:rsidTr="00645649">
        <w:tc>
          <w:tcPr>
            <w:tcW w:w="935" w:type="pct"/>
            <w:hideMark/>
          </w:tcPr>
          <w:p w14:paraId="3D822C44"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Podpora flow standardů</w:t>
            </w:r>
          </w:p>
        </w:tc>
        <w:tc>
          <w:tcPr>
            <w:tcW w:w="3047" w:type="pct"/>
            <w:hideMark/>
          </w:tcPr>
          <w:p w14:paraId="45E8F2C3"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Podpora standardů NetFlow v5, NetFlow v9, IPFIX, jFlow, cflowd, NetStream.</w:t>
            </w:r>
          </w:p>
        </w:tc>
        <w:tc>
          <w:tcPr>
            <w:tcW w:w="1018" w:type="pct"/>
          </w:tcPr>
          <w:p w14:paraId="14B5F650" w14:textId="0CE7BD7B"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11B6730C" w14:textId="77777777" w:rsidTr="00645649">
        <w:tc>
          <w:tcPr>
            <w:tcW w:w="935" w:type="pct"/>
            <w:hideMark/>
          </w:tcPr>
          <w:p w14:paraId="42B53EC9"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Deduplikace</w:t>
            </w:r>
          </w:p>
        </w:tc>
        <w:tc>
          <w:tcPr>
            <w:tcW w:w="3047" w:type="pct"/>
            <w:hideMark/>
          </w:tcPr>
          <w:p w14:paraId="3E3679C4"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umožňuje deduplikovat flow statistiky před jejich vlastní analýzou.</w:t>
            </w:r>
          </w:p>
        </w:tc>
        <w:tc>
          <w:tcPr>
            <w:tcW w:w="1018" w:type="pct"/>
          </w:tcPr>
          <w:p w14:paraId="4AEA1863" w14:textId="315CBEB9"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0D012161" w14:textId="77777777" w:rsidTr="00645649">
        <w:tc>
          <w:tcPr>
            <w:tcW w:w="935" w:type="pct"/>
            <w:hideMark/>
          </w:tcPr>
          <w:p w14:paraId="1F68481C"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Korelace před a za proxy</w:t>
            </w:r>
          </w:p>
        </w:tc>
        <w:tc>
          <w:tcPr>
            <w:tcW w:w="3047" w:type="pct"/>
            <w:hideMark/>
          </w:tcPr>
          <w:p w14:paraId="7EA32F36"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umožňuje provést korelaci flow statistik před a za proxy serverem před jejich vlastní analýzou s cílem identifikovat provoz procházející proxy serverem a tento provoz přiřadit koncovému uživateli.</w:t>
            </w:r>
          </w:p>
        </w:tc>
        <w:tc>
          <w:tcPr>
            <w:tcW w:w="1018" w:type="pct"/>
          </w:tcPr>
          <w:p w14:paraId="5557310A" w14:textId="4E0D8B09"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55A91143" w14:textId="77777777" w:rsidTr="00645649">
        <w:tc>
          <w:tcPr>
            <w:tcW w:w="935" w:type="pct"/>
            <w:hideMark/>
          </w:tcPr>
          <w:p w14:paraId="7F6A4A6B"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Vzorkování na úrovni toků</w:t>
            </w:r>
          </w:p>
        </w:tc>
        <w:tc>
          <w:tcPr>
            <w:tcW w:w="3047" w:type="pct"/>
            <w:hideMark/>
          </w:tcPr>
          <w:p w14:paraId="2BB5F650"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podporuje vzorkování na úrovní toků před jejich vlastním zpracováním.</w:t>
            </w:r>
          </w:p>
        </w:tc>
        <w:tc>
          <w:tcPr>
            <w:tcW w:w="1018" w:type="pct"/>
          </w:tcPr>
          <w:p w14:paraId="7EB7363F" w14:textId="789BAB36"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6B04472C" w14:textId="77777777" w:rsidTr="00645649">
        <w:tc>
          <w:tcPr>
            <w:tcW w:w="935" w:type="pct"/>
            <w:hideMark/>
          </w:tcPr>
          <w:p w14:paraId="52081347"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lastRenderedPageBreak/>
              <w:t>Identita uživatelů</w:t>
            </w:r>
          </w:p>
        </w:tc>
        <w:tc>
          <w:tcPr>
            <w:tcW w:w="3047" w:type="pct"/>
            <w:hideMark/>
          </w:tcPr>
          <w:p w14:paraId="1AD85FC4"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zobrazuje informace o identitě uživatelů obsaženou ve flow datech jako součást události.</w:t>
            </w:r>
          </w:p>
        </w:tc>
        <w:tc>
          <w:tcPr>
            <w:tcW w:w="1018" w:type="pct"/>
          </w:tcPr>
          <w:p w14:paraId="79DE94ED" w14:textId="3FAB48BF"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2AE41BEC" w14:textId="77777777" w:rsidTr="00645649">
        <w:tc>
          <w:tcPr>
            <w:tcW w:w="935" w:type="pct"/>
            <w:hideMark/>
          </w:tcPr>
          <w:p w14:paraId="1E2B6596"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Persistence doménových jmen</w:t>
            </w:r>
          </w:p>
        </w:tc>
        <w:tc>
          <w:tcPr>
            <w:tcW w:w="3047" w:type="pct"/>
            <w:hideMark/>
          </w:tcPr>
          <w:p w14:paraId="01E4F60D"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podporuje persistenci doménových jmen, tedy uložení doménové jména původce události v okamžiku zaznamenání výskytu této události.</w:t>
            </w:r>
          </w:p>
        </w:tc>
        <w:tc>
          <w:tcPr>
            <w:tcW w:w="1018" w:type="pct"/>
          </w:tcPr>
          <w:p w14:paraId="47BFF9EF" w14:textId="29128F2B"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50A9AC49" w14:textId="77777777" w:rsidTr="00645649">
        <w:tc>
          <w:tcPr>
            <w:tcW w:w="935" w:type="pct"/>
            <w:hideMark/>
          </w:tcPr>
          <w:p w14:paraId="0C0FEBE7"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Detekční pravidla a algoritmy</w:t>
            </w:r>
          </w:p>
        </w:tc>
        <w:tc>
          <w:tcPr>
            <w:tcW w:w="3047" w:type="pct"/>
            <w:hideMark/>
          </w:tcPr>
          <w:p w14:paraId="59D9B51D"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obsahuje předdefinovanou sadu detekčních metod a algoritmů pro analýzu flow statistik, detekci bezpečnostních incidentů, provozních problémů a síťových anomálií.</w:t>
            </w:r>
          </w:p>
        </w:tc>
        <w:tc>
          <w:tcPr>
            <w:tcW w:w="1018" w:type="pct"/>
          </w:tcPr>
          <w:p w14:paraId="1005FC38" w14:textId="480B3EE9"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3BFB9BD7" w14:textId="77777777" w:rsidTr="00645649">
        <w:tc>
          <w:tcPr>
            <w:tcW w:w="935" w:type="pct"/>
            <w:hideMark/>
          </w:tcPr>
          <w:p w14:paraId="1843525A"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síťových útoků</w:t>
            </w:r>
          </w:p>
        </w:tc>
        <w:tc>
          <w:tcPr>
            <w:tcW w:w="3047" w:type="pct"/>
            <w:hideMark/>
          </w:tcPr>
          <w:p w14:paraId="69BAF466"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skenování portů, slovníkové útoky, útoky odepření služeb (DoS), útoky na síťové protokoly SSH, RDP, Telnet a další obdobné služby.</w:t>
            </w:r>
          </w:p>
        </w:tc>
        <w:tc>
          <w:tcPr>
            <w:tcW w:w="1018" w:type="pct"/>
          </w:tcPr>
          <w:p w14:paraId="443EE59D" w14:textId="727945C3"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6DF76AA6" w14:textId="77777777" w:rsidTr="00645649">
        <w:tc>
          <w:tcPr>
            <w:tcW w:w="935" w:type="pct"/>
            <w:hideMark/>
          </w:tcPr>
          <w:p w14:paraId="3E965ED9"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anomálií v síťovém provozu</w:t>
            </w:r>
          </w:p>
        </w:tc>
        <w:tc>
          <w:tcPr>
            <w:tcW w:w="3047" w:type="pct"/>
            <w:hideMark/>
          </w:tcPr>
          <w:p w14:paraId="29C17935"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anomálií v DNS, DHCP, SMTP, multicast provozu a nestandardní komunikace.</w:t>
            </w:r>
          </w:p>
        </w:tc>
        <w:tc>
          <w:tcPr>
            <w:tcW w:w="1018" w:type="pct"/>
          </w:tcPr>
          <w:p w14:paraId="7E53BFF1" w14:textId="317630DE"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57C04F4D" w14:textId="77777777" w:rsidTr="00645649">
        <w:tc>
          <w:tcPr>
            <w:tcW w:w="935" w:type="pct"/>
            <w:hideMark/>
          </w:tcPr>
          <w:p w14:paraId="47C343F0"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nežádoucích aplikací</w:t>
            </w:r>
          </w:p>
        </w:tc>
        <w:tc>
          <w:tcPr>
            <w:tcW w:w="3047" w:type="pct"/>
            <w:hideMark/>
          </w:tcPr>
          <w:p w14:paraId="29121BBD"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P2P sítí, a anonymizačních služeb (např. TOR)</w:t>
            </w:r>
          </w:p>
        </w:tc>
        <w:tc>
          <w:tcPr>
            <w:tcW w:w="1018" w:type="pct"/>
          </w:tcPr>
          <w:p w14:paraId="36BEFB6D" w14:textId="1E3D8533"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75768798" w14:textId="77777777" w:rsidTr="00645649">
        <w:tc>
          <w:tcPr>
            <w:tcW w:w="935" w:type="pct"/>
            <w:hideMark/>
          </w:tcPr>
          <w:p w14:paraId="07AF1A7D"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událostí na základě „Threat intelligence“ dat</w:t>
            </w:r>
          </w:p>
        </w:tc>
        <w:tc>
          <w:tcPr>
            <w:tcW w:w="3047" w:type="pct"/>
            <w:hideMark/>
          </w:tcPr>
          <w:p w14:paraId="6397D4E5"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umožňuje identifikovat bezpečnostní události (např. komunikaci s botnet command &amp; control centry, přístup na phishing servery, apod.) využíváním zdrojů IP a host reputačních databází poskytovaných výrobcem a aktualizovaných nejméně každých 24 hodin. Systém umožňuje zapojit další zdroje IP a host reputačních dat pro automatickou detekci.</w:t>
            </w:r>
          </w:p>
        </w:tc>
        <w:tc>
          <w:tcPr>
            <w:tcW w:w="1018" w:type="pct"/>
          </w:tcPr>
          <w:p w14:paraId="52CF4AD4" w14:textId="392BB31F"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195755B4" w14:textId="77777777" w:rsidTr="00645649">
        <w:tc>
          <w:tcPr>
            <w:tcW w:w="935" w:type="pct"/>
            <w:hideMark/>
          </w:tcPr>
          <w:p w14:paraId="5F3CD797"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provozních problémů</w:t>
            </w:r>
          </w:p>
        </w:tc>
        <w:tc>
          <w:tcPr>
            <w:tcW w:w="3047" w:type="pct"/>
            <w:hideMark/>
          </w:tcPr>
          <w:p w14:paraId="3C27A1FC"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nadměrné zátěže sítě, výpadků služeb, chybějících reverzních DNS záznamů, nových a cizích zařízení připojených k síti.</w:t>
            </w:r>
          </w:p>
        </w:tc>
        <w:tc>
          <w:tcPr>
            <w:tcW w:w="1018" w:type="pct"/>
          </w:tcPr>
          <w:p w14:paraId="577E0A20" w14:textId="5C836B93"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2C165FF6" w14:textId="77777777" w:rsidTr="00645649">
        <w:tc>
          <w:tcPr>
            <w:tcW w:w="935" w:type="pct"/>
            <w:hideMark/>
          </w:tcPr>
          <w:p w14:paraId="467F9955"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síťových anomálií</w:t>
            </w:r>
          </w:p>
        </w:tc>
        <w:tc>
          <w:tcPr>
            <w:tcW w:w="3047" w:type="pct"/>
            <w:hideMark/>
          </w:tcPr>
          <w:p w14:paraId="282A1B89"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síťových anomálií na základě predikce budoucího chování sítě s využíváním znalosti historie komunikace.</w:t>
            </w:r>
          </w:p>
        </w:tc>
        <w:tc>
          <w:tcPr>
            <w:tcW w:w="1018" w:type="pct"/>
          </w:tcPr>
          <w:p w14:paraId="726F1F72" w14:textId="38C2D2E6"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5BD8FC0E" w14:textId="77777777" w:rsidTr="00645649">
        <w:tc>
          <w:tcPr>
            <w:tcW w:w="935" w:type="pct"/>
            <w:hideMark/>
          </w:tcPr>
          <w:p w14:paraId="716C2A78"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Konfigurační průvodce</w:t>
            </w:r>
          </w:p>
        </w:tc>
        <w:tc>
          <w:tcPr>
            <w:tcW w:w="3047" w:type="pct"/>
            <w:hideMark/>
          </w:tcPr>
          <w:p w14:paraId="5DA63015"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obsahuje konfiguračního průvodce pro nastavení systému při prvním spuštění podle parametrů sítě, do kterého je systém nasazen.</w:t>
            </w:r>
          </w:p>
        </w:tc>
        <w:tc>
          <w:tcPr>
            <w:tcW w:w="1018" w:type="pct"/>
          </w:tcPr>
          <w:p w14:paraId="4B8F8473" w14:textId="25219BFF"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126B74FB" w14:textId="77777777" w:rsidTr="00645649">
        <w:tc>
          <w:tcPr>
            <w:tcW w:w="935" w:type="pct"/>
            <w:hideMark/>
          </w:tcPr>
          <w:p w14:paraId="2E4A7B7B"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Konfigurace detekčních schopností</w:t>
            </w:r>
          </w:p>
        </w:tc>
        <w:tc>
          <w:tcPr>
            <w:tcW w:w="3047" w:type="pct"/>
            <w:hideMark/>
          </w:tcPr>
          <w:p w14:paraId="7A6FE1B7"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Jednotlivé detekční schopnosti je možné konfigurovat a parametrizovat tak, aby bylo dosaženo maximální efektivity a minimálního počtu falešných poplachů. Detekční mechanismy je možné konfigurovat různým způsobem (např. s různou citlivostí) pro statistiky z různých segmentů sítě (např. LAN nebo DMZ).</w:t>
            </w:r>
          </w:p>
        </w:tc>
        <w:tc>
          <w:tcPr>
            <w:tcW w:w="1018" w:type="pct"/>
          </w:tcPr>
          <w:p w14:paraId="313326FD" w14:textId="156A4255"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18877EC2" w14:textId="77777777" w:rsidTr="00645649">
        <w:tc>
          <w:tcPr>
            <w:tcW w:w="935" w:type="pct"/>
          </w:tcPr>
          <w:p w14:paraId="3F737615"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NATů</w:t>
            </w:r>
          </w:p>
        </w:tc>
        <w:tc>
          <w:tcPr>
            <w:tcW w:w="3047" w:type="pct"/>
          </w:tcPr>
          <w:p w14:paraId="4B85E69C"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Detekce NATů v síti s využitím rozšířených informací z L3/L4.</w:t>
            </w:r>
          </w:p>
        </w:tc>
        <w:tc>
          <w:tcPr>
            <w:tcW w:w="1018" w:type="pct"/>
          </w:tcPr>
          <w:p w14:paraId="6AECC67C" w14:textId="347C6AA0"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2A5F0C16" w14:textId="77777777" w:rsidTr="00645649">
        <w:tc>
          <w:tcPr>
            <w:tcW w:w="935" w:type="pct"/>
            <w:hideMark/>
          </w:tcPr>
          <w:p w14:paraId="211687C2"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Správa filtrů</w:t>
            </w:r>
          </w:p>
        </w:tc>
        <w:tc>
          <w:tcPr>
            <w:tcW w:w="3047" w:type="pct"/>
            <w:hideMark/>
          </w:tcPr>
          <w:p w14:paraId="7862E88D"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umožňuje definovat filtry vč. komplexních filtrů složených z dílčích filtrů. Pro zjednodušení definice filtrů je možné používat operace jako inverze nebo rozdíl filtrů. Filtry je možné exportovat do formátu CSV nebo z tohoto formátu importovat.</w:t>
            </w:r>
          </w:p>
        </w:tc>
        <w:tc>
          <w:tcPr>
            <w:tcW w:w="1018" w:type="pct"/>
          </w:tcPr>
          <w:p w14:paraId="05806994" w14:textId="2413542B"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2F2CF819" w14:textId="77777777" w:rsidTr="00645649">
        <w:tc>
          <w:tcPr>
            <w:tcW w:w="935" w:type="pct"/>
            <w:hideMark/>
          </w:tcPr>
          <w:p w14:paraId="1B5F801C"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lastRenderedPageBreak/>
              <w:t>Správa falešných poplachů</w:t>
            </w:r>
          </w:p>
        </w:tc>
        <w:tc>
          <w:tcPr>
            <w:tcW w:w="3047" w:type="pct"/>
            <w:hideMark/>
          </w:tcPr>
          <w:p w14:paraId="39C27D07"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Případné události, které představují falešné poplachy (false positives) je možné odstranit prostřednictvím jednoduché konfigurace pravidel pro vyloučení falešných poplachů dostupné v uživatelském rozhraní.</w:t>
            </w:r>
          </w:p>
        </w:tc>
        <w:tc>
          <w:tcPr>
            <w:tcW w:w="1018" w:type="pct"/>
          </w:tcPr>
          <w:p w14:paraId="75433AA0" w14:textId="7A33E14F"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5E3A55D9" w14:textId="77777777" w:rsidTr="00645649">
        <w:tc>
          <w:tcPr>
            <w:tcW w:w="935" w:type="pct"/>
            <w:hideMark/>
          </w:tcPr>
          <w:p w14:paraId="6B36A72E"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Definice závažnosti událostí</w:t>
            </w:r>
          </w:p>
        </w:tc>
        <w:tc>
          <w:tcPr>
            <w:tcW w:w="3047" w:type="pct"/>
            <w:hideMark/>
          </w:tcPr>
          <w:p w14:paraId="2AB87038"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Předdefinované priority událostí s možností uživatelského nastavení závažnosti událostí na základě IP adresních rozsahů, typů událostí, míst výskytu nebo detailů události. Jedna událost může mít v závislosti na konfiguraci přiřazeno více priorit.</w:t>
            </w:r>
          </w:p>
        </w:tc>
        <w:tc>
          <w:tcPr>
            <w:tcW w:w="1018" w:type="pct"/>
          </w:tcPr>
          <w:p w14:paraId="00B5EC64" w14:textId="3357824B"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1227DDE8" w14:textId="77777777" w:rsidTr="00645649">
        <w:tc>
          <w:tcPr>
            <w:tcW w:w="935" w:type="pct"/>
            <w:hideMark/>
          </w:tcPr>
          <w:p w14:paraId="7EFC5566"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Agregace událostí</w:t>
            </w:r>
          </w:p>
        </w:tc>
        <w:tc>
          <w:tcPr>
            <w:tcW w:w="3047" w:type="pct"/>
            <w:hideMark/>
          </w:tcPr>
          <w:p w14:paraId="3165211E"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 xml:space="preserve">Detekované události je možné automaticky agregovat tak, aby související události byly prezentovány v rámci pojmenované hrozby (např. infikované zařízení v síti, chybně nakonfigurované zařízení, používání nevhodných aplikací nebo služeb apod.). </w:t>
            </w:r>
          </w:p>
        </w:tc>
        <w:tc>
          <w:tcPr>
            <w:tcW w:w="1018" w:type="pct"/>
          </w:tcPr>
          <w:p w14:paraId="0FB44781" w14:textId="3F2E54FB"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5DD678C1" w14:textId="77777777" w:rsidTr="00645649">
        <w:tc>
          <w:tcPr>
            <w:tcW w:w="935" w:type="pct"/>
            <w:hideMark/>
          </w:tcPr>
          <w:p w14:paraId="1E78D00B"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Správa uživatelů a přístupových práv</w:t>
            </w:r>
          </w:p>
        </w:tc>
        <w:tc>
          <w:tcPr>
            <w:tcW w:w="3047" w:type="pct"/>
            <w:hideMark/>
          </w:tcPr>
          <w:p w14:paraId="1BD209C5"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Správa uživatelů a přístupových práv k událostem prostřednictvím uživatelských rolí. Separace událostí s omezením přístupu pro jednotlivé role/uživatele.</w:t>
            </w:r>
          </w:p>
        </w:tc>
        <w:tc>
          <w:tcPr>
            <w:tcW w:w="1018" w:type="pct"/>
          </w:tcPr>
          <w:p w14:paraId="63CD80E3" w14:textId="6F7F03F0"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60D1A7A2" w14:textId="77777777" w:rsidTr="00645649">
        <w:tc>
          <w:tcPr>
            <w:tcW w:w="935" w:type="pct"/>
            <w:hideMark/>
          </w:tcPr>
          <w:p w14:paraId="07E35A5C"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CEF export</w:t>
            </w:r>
          </w:p>
        </w:tc>
        <w:tc>
          <w:tcPr>
            <w:tcW w:w="3047" w:type="pct"/>
            <w:hideMark/>
          </w:tcPr>
          <w:p w14:paraId="380E3185"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Události je možné automaticky exportovat ve formátu CEF protokolem Syslog. Předpokládané využití této funkcionality je integrace se systémy typu SIEM nebo log management.</w:t>
            </w:r>
          </w:p>
        </w:tc>
        <w:tc>
          <w:tcPr>
            <w:tcW w:w="1018" w:type="pct"/>
          </w:tcPr>
          <w:p w14:paraId="138E9AB4" w14:textId="76C6F775"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24A4C21D" w14:textId="77777777" w:rsidTr="00645649">
        <w:tc>
          <w:tcPr>
            <w:tcW w:w="935" w:type="pct"/>
            <w:hideMark/>
          </w:tcPr>
          <w:p w14:paraId="6618CD30"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SNMP Trap</w:t>
            </w:r>
          </w:p>
        </w:tc>
        <w:tc>
          <w:tcPr>
            <w:tcW w:w="3047" w:type="pct"/>
            <w:hideMark/>
          </w:tcPr>
          <w:p w14:paraId="60849462"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Události je možné reportovat do dohledových systémů prostřednictvím funkcionality SNMP trap.</w:t>
            </w:r>
          </w:p>
        </w:tc>
        <w:tc>
          <w:tcPr>
            <w:tcW w:w="1018" w:type="pct"/>
          </w:tcPr>
          <w:p w14:paraId="593D6DA9" w14:textId="4A104BA6"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6F8E0463" w14:textId="77777777" w:rsidTr="00645649">
        <w:tc>
          <w:tcPr>
            <w:tcW w:w="935" w:type="pct"/>
            <w:hideMark/>
          </w:tcPr>
          <w:p w14:paraId="5FB7A494"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E-mailové notifikace</w:t>
            </w:r>
          </w:p>
        </w:tc>
        <w:tc>
          <w:tcPr>
            <w:tcW w:w="3047" w:type="pct"/>
            <w:hideMark/>
          </w:tcPr>
          <w:p w14:paraId="2331BE00"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Notifikace o detekovaných událostech prostřednictvím e-mailu s podporou různých formátů (HTML, incident handling systém, úsporný textový formát). Možnost připojit vzorek flow dat, na základě kterých byla událost detekována k emailovému reportu.</w:t>
            </w:r>
          </w:p>
        </w:tc>
        <w:tc>
          <w:tcPr>
            <w:tcW w:w="1018" w:type="pct"/>
          </w:tcPr>
          <w:p w14:paraId="4652BF9F" w14:textId="6E32FACA"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621B1B51" w14:textId="77777777" w:rsidTr="00645649">
        <w:tc>
          <w:tcPr>
            <w:tcW w:w="935" w:type="pct"/>
            <w:hideMark/>
          </w:tcPr>
          <w:p w14:paraId="364B2AB3"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Záchyt provozu v plném rozsahu</w:t>
            </w:r>
          </w:p>
        </w:tc>
        <w:tc>
          <w:tcPr>
            <w:tcW w:w="3047" w:type="pct"/>
            <w:hideMark/>
          </w:tcPr>
          <w:p w14:paraId="7CB1DBAE"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 xml:space="preserve">Na výskytu události je možné automaticky reagovat spuštěním záchytu provozu v plném rozsahu. </w:t>
            </w:r>
          </w:p>
        </w:tc>
        <w:tc>
          <w:tcPr>
            <w:tcW w:w="1018" w:type="pct"/>
          </w:tcPr>
          <w:p w14:paraId="4E45AD6D" w14:textId="34CC0F45"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651F431F" w14:textId="77777777" w:rsidTr="00645649">
        <w:tc>
          <w:tcPr>
            <w:tcW w:w="935" w:type="pct"/>
            <w:hideMark/>
          </w:tcPr>
          <w:p w14:paraId="44F3E1C5"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Spuštění skriptu</w:t>
            </w:r>
          </w:p>
        </w:tc>
        <w:tc>
          <w:tcPr>
            <w:tcW w:w="3047" w:type="pct"/>
            <w:hideMark/>
          </w:tcPr>
          <w:p w14:paraId="5B291942"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Na výskytu události je možné automaticky reagovat spuštěním uživatelsky definovaných skriptů.</w:t>
            </w:r>
          </w:p>
        </w:tc>
        <w:tc>
          <w:tcPr>
            <w:tcW w:w="1018" w:type="pct"/>
          </w:tcPr>
          <w:p w14:paraId="52BAD8E2" w14:textId="13729586"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6A8EA7C9" w14:textId="77777777" w:rsidTr="00645649">
        <w:tc>
          <w:tcPr>
            <w:tcW w:w="935" w:type="pct"/>
            <w:hideMark/>
          </w:tcPr>
          <w:p w14:paraId="7B5EE11D"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Uživatelské rozhraní</w:t>
            </w:r>
          </w:p>
        </w:tc>
        <w:tc>
          <w:tcPr>
            <w:tcW w:w="3047" w:type="pct"/>
            <w:hideMark/>
          </w:tcPr>
          <w:p w14:paraId="01EF021C"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Webové uživatelské rozhraní v českém jazyce. Uživatelsky definovatelný dashboard (konfigurace per uživatel). Vizualizace průběhu provozu s vyznačením detekovaných událostí v závislosti na nastavené závažnosti událostí.</w:t>
            </w:r>
          </w:p>
        </w:tc>
        <w:tc>
          <w:tcPr>
            <w:tcW w:w="1018" w:type="pct"/>
          </w:tcPr>
          <w:p w14:paraId="4930A74A" w14:textId="2DDEE5C9"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4AB76056" w14:textId="77777777" w:rsidTr="00645649">
        <w:tc>
          <w:tcPr>
            <w:tcW w:w="935" w:type="pct"/>
            <w:hideMark/>
          </w:tcPr>
          <w:p w14:paraId="7DC7BC0F"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Integrace informací z jiných služeb</w:t>
            </w:r>
          </w:p>
        </w:tc>
        <w:tc>
          <w:tcPr>
            <w:tcW w:w="3047" w:type="pct"/>
            <w:hideMark/>
          </w:tcPr>
          <w:p w14:paraId="728676D2"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integruje informace ze služeb DNS, WHOIS, geolokační služby. Uživatelsky definované externí služby fungující na protokolu HTTP.</w:t>
            </w:r>
          </w:p>
        </w:tc>
        <w:tc>
          <w:tcPr>
            <w:tcW w:w="1018" w:type="pct"/>
          </w:tcPr>
          <w:p w14:paraId="2B893B5E" w14:textId="5B221B05"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74B2AAD5" w14:textId="77777777" w:rsidTr="00645649">
        <w:tc>
          <w:tcPr>
            <w:tcW w:w="935" w:type="pct"/>
            <w:hideMark/>
          </w:tcPr>
          <w:p w14:paraId="77F79F40"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Kategorie a komentáře</w:t>
            </w:r>
          </w:p>
        </w:tc>
        <w:tc>
          <w:tcPr>
            <w:tcW w:w="3047" w:type="pct"/>
            <w:hideMark/>
          </w:tcPr>
          <w:p w14:paraId="71A55C8C"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Události je možné přiřazovat do uživatelsky definovaných kategorií (např. vyřešeno, důležité, apod.). Událostem je možné přímo v systému pořizovat poznámky a komentáře.</w:t>
            </w:r>
          </w:p>
        </w:tc>
        <w:tc>
          <w:tcPr>
            <w:tcW w:w="1018" w:type="pct"/>
          </w:tcPr>
          <w:p w14:paraId="6FDC6244" w14:textId="46738833"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4399F644" w14:textId="77777777" w:rsidTr="00645649">
        <w:tc>
          <w:tcPr>
            <w:tcW w:w="935" w:type="pct"/>
            <w:hideMark/>
          </w:tcPr>
          <w:p w14:paraId="0550AF62"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Vyhledávání událostí</w:t>
            </w:r>
          </w:p>
        </w:tc>
        <w:tc>
          <w:tcPr>
            <w:tcW w:w="3047" w:type="pct"/>
            <w:hideMark/>
          </w:tcPr>
          <w:p w14:paraId="0364FBC7"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nabízí flexibilní uživatelské rozhraní pro vyhledávání událostí dle různých parametrů (typ události, IP adrese původce události, filtr, přiřazení události do kategorie, ID události apod.). Události je možné prezentovat různým způsobem (prostý seznam, agregace dle zdrojů, dle cílů apod.).</w:t>
            </w:r>
          </w:p>
        </w:tc>
        <w:tc>
          <w:tcPr>
            <w:tcW w:w="1018" w:type="pct"/>
          </w:tcPr>
          <w:p w14:paraId="541BA51C" w14:textId="593CF041"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5B2C5BF0" w14:textId="77777777" w:rsidTr="00645649">
        <w:tc>
          <w:tcPr>
            <w:tcW w:w="935" w:type="pct"/>
            <w:hideMark/>
          </w:tcPr>
          <w:p w14:paraId="04897968"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lastRenderedPageBreak/>
              <w:t>Interaktivní vizualizace událostí</w:t>
            </w:r>
          </w:p>
        </w:tc>
        <w:tc>
          <w:tcPr>
            <w:tcW w:w="3047" w:type="pct"/>
            <w:hideMark/>
          </w:tcPr>
          <w:p w14:paraId="29033112"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umožňuje interaktivní vizualizaci detekovaných událostí formou grafické reprezentace flow statistik, na základě kterých byla událost rozpoznána.</w:t>
            </w:r>
          </w:p>
        </w:tc>
        <w:tc>
          <w:tcPr>
            <w:tcW w:w="1018" w:type="pct"/>
          </w:tcPr>
          <w:p w14:paraId="7A7E5268" w14:textId="786AA3E9"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250BF1C9" w14:textId="77777777" w:rsidTr="00645649">
        <w:tc>
          <w:tcPr>
            <w:tcW w:w="935" w:type="pct"/>
            <w:hideMark/>
          </w:tcPr>
          <w:p w14:paraId="4FCFDF47"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Reporting</w:t>
            </w:r>
          </w:p>
        </w:tc>
        <w:tc>
          <w:tcPr>
            <w:tcW w:w="3047" w:type="pct"/>
            <w:hideMark/>
          </w:tcPr>
          <w:p w14:paraId="74B57F81"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Předdefinovaná sada reportů s možností plné konfigurace uživatelem. Reporty dostupné prostřednictvím webového uživatelského rozhraní, ve formátu PDF. Automatická distribuce reportů e-mailem.</w:t>
            </w:r>
          </w:p>
        </w:tc>
        <w:tc>
          <w:tcPr>
            <w:tcW w:w="1018" w:type="pct"/>
          </w:tcPr>
          <w:p w14:paraId="71E97A76" w14:textId="2E1F16FC"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49F01D52" w14:textId="77777777" w:rsidTr="00645649">
        <w:tc>
          <w:tcPr>
            <w:tcW w:w="935" w:type="pct"/>
            <w:hideMark/>
          </w:tcPr>
          <w:p w14:paraId="56477BAB"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CSV export</w:t>
            </w:r>
          </w:p>
        </w:tc>
        <w:tc>
          <w:tcPr>
            <w:tcW w:w="3047" w:type="pct"/>
            <w:hideMark/>
          </w:tcPr>
          <w:p w14:paraId="0F602C2F"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Události je možné exportovat do formátu CSV pro další zpracování.</w:t>
            </w:r>
          </w:p>
        </w:tc>
        <w:tc>
          <w:tcPr>
            <w:tcW w:w="1018" w:type="pct"/>
          </w:tcPr>
          <w:p w14:paraId="778BD17A" w14:textId="79C18667"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49C92EE9" w14:textId="77777777" w:rsidTr="00645649">
        <w:tc>
          <w:tcPr>
            <w:tcW w:w="935" w:type="pct"/>
            <w:hideMark/>
          </w:tcPr>
          <w:p w14:paraId="1BA1B120"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Otevřené rozhraní</w:t>
            </w:r>
          </w:p>
        </w:tc>
        <w:tc>
          <w:tcPr>
            <w:tcW w:w="3047" w:type="pct"/>
            <w:hideMark/>
          </w:tcPr>
          <w:p w14:paraId="2514E667"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detekce anomálií poskytuje dokumentované API pro získávání a zpracování událostí. Prostřednictvím API je možné systém detekce anomálií rovněž konfigurovat (např. vytvářet filtry, měnit nastavení detekčních metod, apod.).</w:t>
            </w:r>
          </w:p>
        </w:tc>
        <w:tc>
          <w:tcPr>
            <w:tcW w:w="1018" w:type="pct"/>
          </w:tcPr>
          <w:p w14:paraId="2DD7C5BA" w14:textId="104E1ADA"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33A58D00" w14:textId="77777777" w:rsidTr="00645649">
        <w:tc>
          <w:tcPr>
            <w:tcW w:w="935" w:type="pct"/>
            <w:hideMark/>
          </w:tcPr>
          <w:p w14:paraId="46197F47"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Sledování změn konfigurace</w:t>
            </w:r>
          </w:p>
        </w:tc>
        <w:tc>
          <w:tcPr>
            <w:tcW w:w="3047" w:type="pct"/>
            <w:hideMark/>
          </w:tcPr>
          <w:p w14:paraId="5B34B071"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loguje veškeré změny konfigurace s cílem zajistit auditovatelnost činnosti uživatelů a provedené změny s dopadem detekci událostí. Změny konfigurace je možné rovněž odesílat protokolem syslog pro auditování formou externího systému typu SIEM nebo log management.</w:t>
            </w:r>
          </w:p>
        </w:tc>
        <w:tc>
          <w:tcPr>
            <w:tcW w:w="1018" w:type="pct"/>
          </w:tcPr>
          <w:p w14:paraId="0F61BD3D" w14:textId="1F68D35F"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54C47866" w14:textId="77777777" w:rsidTr="00645649">
        <w:tc>
          <w:tcPr>
            <w:tcW w:w="935" w:type="pct"/>
          </w:tcPr>
          <w:p w14:paraId="711F098C"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Formát systémů</w:t>
            </w:r>
          </w:p>
        </w:tc>
        <w:tc>
          <w:tcPr>
            <w:tcW w:w="3047" w:type="pct"/>
          </w:tcPr>
          <w:p w14:paraId="4EBE23D0"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musí běžet na HW zařízení kolektoru, musí být dostupný přes jednotné WEB GUI kolektoru</w:t>
            </w:r>
          </w:p>
        </w:tc>
        <w:tc>
          <w:tcPr>
            <w:tcW w:w="1018" w:type="pct"/>
          </w:tcPr>
          <w:p w14:paraId="6F70C863" w14:textId="1381A381"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4E9A75CC" w14:textId="77777777" w:rsidTr="00645649">
        <w:tc>
          <w:tcPr>
            <w:tcW w:w="935" w:type="pct"/>
          </w:tcPr>
          <w:p w14:paraId="104BB367"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Výkon systému</w:t>
            </w:r>
          </w:p>
        </w:tc>
        <w:tc>
          <w:tcPr>
            <w:tcW w:w="3047" w:type="pct"/>
          </w:tcPr>
          <w:p w14:paraId="432E41CC"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musí být schopen vyhodnotit minimálně 2 tisíce toků za vteřinu</w:t>
            </w:r>
          </w:p>
        </w:tc>
        <w:tc>
          <w:tcPr>
            <w:tcW w:w="1018" w:type="pct"/>
          </w:tcPr>
          <w:p w14:paraId="609EFE9B" w14:textId="6F6A43FB"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5C33A0F4" w14:textId="77777777" w:rsidTr="00645649">
        <w:tc>
          <w:tcPr>
            <w:tcW w:w="935" w:type="pct"/>
          </w:tcPr>
          <w:p w14:paraId="16A5E5C2"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Počet zdrojů</w:t>
            </w:r>
          </w:p>
        </w:tc>
        <w:tc>
          <w:tcPr>
            <w:tcW w:w="3047" w:type="pct"/>
          </w:tcPr>
          <w:p w14:paraId="756C045D"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Systém musí umět pracovat minimálně se dvěma nezávislými zdroji dat (Flow instance)</w:t>
            </w:r>
          </w:p>
        </w:tc>
        <w:tc>
          <w:tcPr>
            <w:tcW w:w="1018" w:type="pct"/>
          </w:tcPr>
          <w:p w14:paraId="4BF0492A" w14:textId="5ABEF642"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r w:rsidR="00F439DD" w:rsidRPr="00D134FE" w14:paraId="2EEB9918" w14:textId="77777777" w:rsidTr="00645649">
        <w:trPr>
          <w:tblHeader/>
        </w:trPr>
        <w:tc>
          <w:tcPr>
            <w:tcW w:w="935" w:type="pct"/>
          </w:tcPr>
          <w:p w14:paraId="43B2A288"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GUI systému</w:t>
            </w:r>
          </w:p>
        </w:tc>
        <w:tc>
          <w:tcPr>
            <w:tcW w:w="3047" w:type="pct"/>
          </w:tcPr>
          <w:p w14:paraId="371218D8" w14:textId="77777777" w:rsidR="00F439DD" w:rsidRPr="00D134FE" w:rsidRDefault="00F439DD" w:rsidP="00F439DD">
            <w:pPr>
              <w:pStyle w:val="Bezmezer"/>
              <w:rPr>
                <w:rFonts w:asciiTheme="minorHAnsi" w:hAnsiTheme="minorHAnsi"/>
                <w:sz w:val="22"/>
                <w:szCs w:val="22"/>
              </w:rPr>
            </w:pPr>
            <w:r w:rsidRPr="00D134FE">
              <w:rPr>
                <w:rFonts w:asciiTheme="minorHAnsi" w:hAnsiTheme="minorHAnsi"/>
                <w:sz w:val="22"/>
                <w:szCs w:val="22"/>
              </w:rPr>
              <w:t>GUI musí být k dispozici v českém a anglickém jazyce</w:t>
            </w:r>
          </w:p>
        </w:tc>
        <w:tc>
          <w:tcPr>
            <w:tcW w:w="1018" w:type="pct"/>
          </w:tcPr>
          <w:p w14:paraId="4C4FDD5A" w14:textId="6AFA2867" w:rsidR="00F439DD" w:rsidRPr="00F14CD2" w:rsidRDefault="00F439DD" w:rsidP="00F439DD">
            <w:pPr>
              <w:pStyle w:val="Bezmezer"/>
              <w:rPr>
                <w:rFonts w:asciiTheme="minorHAnsi" w:hAnsiTheme="minorHAnsi"/>
                <w:sz w:val="22"/>
                <w:szCs w:val="22"/>
              </w:rPr>
            </w:pPr>
            <w:r w:rsidRPr="00F14CD2">
              <w:rPr>
                <w:rFonts w:eastAsia="Times New Roman" w:cs="Calibri"/>
                <w:color w:val="000000"/>
                <w:sz w:val="22"/>
                <w:szCs w:val="22"/>
                <w:highlight w:val="yellow"/>
              </w:rPr>
              <w:t>Doplní účastník</w:t>
            </w:r>
          </w:p>
        </w:tc>
      </w:tr>
    </w:tbl>
    <w:p w14:paraId="1F5CE791" w14:textId="77777777" w:rsidR="00D955D5" w:rsidRPr="00D134FE" w:rsidRDefault="00D955D5" w:rsidP="00D955D5"/>
    <w:p w14:paraId="4A2C61D8" w14:textId="77777777" w:rsidR="00D955D5" w:rsidRPr="00D134FE" w:rsidRDefault="00D955D5" w:rsidP="00D955D5">
      <w:r w:rsidRPr="00D134FE">
        <w:br w:type="page"/>
      </w:r>
    </w:p>
    <w:p w14:paraId="23B26FD7" w14:textId="77777777" w:rsidR="00D955D5" w:rsidRPr="00D134FE" w:rsidRDefault="00D955D5" w:rsidP="00D955D5">
      <w:pPr>
        <w:pStyle w:val="Nadpis2"/>
      </w:pPr>
      <w:bookmarkStart w:id="33" w:name="_Toc514088811"/>
      <w:bookmarkStart w:id="34" w:name="_Toc516491456"/>
      <w:bookmarkStart w:id="35" w:name="_Toc523925292"/>
      <w:r w:rsidRPr="00D134FE">
        <w:lastRenderedPageBreak/>
        <w:t>Fyzické sondy pro sběr dat</w:t>
      </w:r>
      <w:bookmarkEnd w:id="33"/>
      <w:bookmarkEnd w:id="34"/>
      <w:bookmarkEnd w:id="35"/>
    </w:p>
    <w:p w14:paraId="0F7952D1" w14:textId="77777777" w:rsidR="00D955D5" w:rsidRPr="00D134FE" w:rsidRDefault="00D955D5" w:rsidP="00D955D5">
      <w:r w:rsidRPr="00D134FE">
        <w:t>Dvě fyzické sondy budou splňovat minimálně následující parametry:</w:t>
      </w:r>
    </w:p>
    <w:p w14:paraId="3C6AC8E2" w14:textId="77777777" w:rsidR="00D955D5" w:rsidRPr="00D134FE" w:rsidRDefault="00D955D5" w:rsidP="00D955D5">
      <w:r w:rsidRPr="00D134FE">
        <w:t>Zdroje NetFlow/IPFIX dat (sondy) jsou výkonná autonomní zařízení, která monitorují síťový provoz, vytváří o něm statistiky v podobě IP toků (NetFlow/IPFIX data) a zasílají tyto statistiky na kolektor pro uložení a další zpracování. NetFlow/IPFIX data obsahují informace o tom, kdo komunikoval s kým, jak dlouho, jakým protokolem, kolik přenesl dat a další informace ze síťové (L3) a transportní (L4) vrstvy OSI modelu. Sondy rovněž umožňují analýzu aplikační vrstvy (L7), identifikaci aplikací (NBAR2) a podrobný monitoring hlavních aplikačních protokolů (např. HTTP, DNS, DHCP). Mimo objemových charakteristik provozu poskytují sondy rovněž výkonové parametry datové sítě (např. RTT, SRT, jitter) pro analýzu zpoždění na síti. Díky tomu přináší sonda komplexní přehled a detailní informace o dění v síti a usnadňuje tak řešení síťových problémů, správu a optimalizaci sítě a zvyšuje její bezpečnost.</w:t>
      </w:r>
    </w:p>
    <w:p w14:paraId="67A95F57" w14:textId="77777777" w:rsidR="00D955D5" w:rsidRPr="00D134FE" w:rsidRDefault="00D955D5" w:rsidP="00D955D5">
      <w:r w:rsidRPr="00D134FE">
        <w:t xml:space="preserve">Sondy musí být nezávislé na použité síťové infrastruktuře a svou funkcí nijak neovlivňují sledovanou síť. K síti musí být připojeny pasivně prostřednictvím SPAN/mirroring portu. Ze strany monitorovacích rozhraní připojených do sledované sítě nesmí být zařízení detekovatelné. </w:t>
      </w:r>
    </w:p>
    <w:p w14:paraId="67BB7341" w14:textId="77777777" w:rsidR="00D955D5" w:rsidRPr="00D134FE" w:rsidRDefault="00D955D5" w:rsidP="00D955D5">
      <w:pPr>
        <w:spacing w:after="120"/>
      </w:pPr>
      <w:r w:rsidRPr="00D134FE">
        <w:t>Obecné požadavky na sondy:</w:t>
      </w:r>
    </w:p>
    <w:tbl>
      <w:tblPr>
        <w:tblStyle w:val="Motivtabulky"/>
        <w:tblW w:w="9060" w:type="dxa"/>
        <w:tblLook w:val="04A0" w:firstRow="1" w:lastRow="0" w:firstColumn="1" w:lastColumn="0" w:noHBand="0" w:noVBand="1"/>
      </w:tblPr>
      <w:tblGrid>
        <w:gridCol w:w="2262"/>
        <w:gridCol w:w="4963"/>
        <w:gridCol w:w="1835"/>
      </w:tblGrid>
      <w:tr w:rsidR="00D955D5" w:rsidRPr="00D134FE" w14:paraId="5B3AABF1" w14:textId="77777777" w:rsidTr="00645649">
        <w:trPr>
          <w:trHeight w:val="20"/>
          <w:tblHeader/>
        </w:trPr>
        <w:tc>
          <w:tcPr>
            <w:tcW w:w="2262" w:type="dxa"/>
            <w:shd w:val="clear" w:color="auto" w:fill="BFBFBF" w:themeFill="background1" w:themeFillShade="BF"/>
            <w:hideMark/>
          </w:tcPr>
          <w:p w14:paraId="1D417EF9" w14:textId="77777777" w:rsidR="00D955D5" w:rsidRPr="00D134FE" w:rsidRDefault="00D955D5" w:rsidP="00645649">
            <w:pPr>
              <w:pStyle w:val="Bezmezer"/>
              <w:rPr>
                <w:sz w:val="22"/>
              </w:rPr>
            </w:pPr>
            <w:r w:rsidRPr="00D134FE">
              <w:rPr>
                <w:sz w:val="22"/>
              </w:rPr>
              <w:t>Název požadavku</w:t>
            </w:r>
          </w:p>
        </w:tc>
        <w:tc>
          <w:tcPr>
            <w:tcW w:w="4963" w:type="dxa"/>
            <w:shd w:val="clear" w:color="auto" w:fill="BFBFBF" w:themeFill="background1" w:themeFillShade="BF"/>
            <w:hideMark/>
          </w:tcPr>
          <w:p w14:paraId="74B0E1AF" w14:textId="77777777" w:rsidR="00D955D5" w:rsidRPr="00D134FE" w:rsidRDefault="00D955D5" w:rsidP="00645649">
            <w:pPr>
              <w:pStyle w:val="Bezmezer"/>
              <w:rPr>
                <w:sz w:val="22"/>
              </w:rPr>
            </w:pPr>
            <w:r w:rsidRPr="00D134FE">
              <w:rPr>
                <w:sz w:val="22"/>
              </w:rPr>
              <w:t>Popis požadavku</w:t>
            </w:r>
          </w:p>
        </w:tc>
        <w:tc>
          <w:tcPr>
            <w:tcW w:w="1835" w:type="dxa"/>
            <w:shd w:val="clear" w:color="auto" w:fill="BFBFBF" w:themeFill="background1" w:themeFillShade="BF"/>
          </w:tcPr>
          <w:p w14:paraId="40CEDE80" w14:textId="3CDE20AA" w:rsidR="00D955D5" w:rsidRPr="00F14CD2" w:rsidRDefault="00B72DA1" w:rsidP="00645649">
            <w:pPr>
              <w:pStyle w:val="Bezmezer"/>
              <w:rPr>
                <w:sz w:val="22"/>
                <w:szCs w:val="22"/>
              </w:rPr>
            </w:pPr>
            <w:r w:rsidRPr="00F14CD2">
              <w:rPr>
                <w:sz w:val="22"/>
                <w:szCs w:val="22"/>
              </w:rPr>
              <w:t>Míra splnění (ANO/NE)</w:t>
            </w:r>
          </w:p>
        </w:tc>
      </w:tr>
      <w:tr w:rsidR="00F439DD" w:rsidRPr="00D134FE" w14:paraId="01A998CB" w14:textId="77777777" w:rsidTr="00645649">
        <w:trPr>
          <w:trHeight w:val="20"/>
        </w:trPr>
        <w:tc>
          <w:tcPr>
            <w:tcW w:w="2262" w:type="dxa"/>
            <w:hideMark/>
          </w:tcPr>
          <w:p w14:paraId="74E3156A" w14:textId="77777777" w:rsidR="00F439DD" w:rsidRPr="00D134FE" w:rsidRDefault="00F439DD" w:rsidP="00F439DD">
            <w:pPr>
              <w:pStyle w:val="Bezmezer"/>
              <w:rPr>
                <w:sz w:val="22"/>
              </w:rPr>
            </w:pPr>
            <w:r w:rsidRPr="00D134FE">
              <w:rPr>
                <w:sz w:val="22"/>
              </w:rPr>
              <w:t>Pasivní zapojení</w:t>
            </w:r>
          </w:p>
        </w:tc>
        <w:tc>
          <w:tcPr>
            <w:tcW w:w="4963" w:type="dxa"/>
            <w:hideMark/>
          </w:tcPr>
          <w:p w14:paraId="46B96DAE" w14:textId="77777777" w:rsidR="00F439DD" w:rsidRPr="00D134FE" w:rsidRDefault="00F439DD" w:rsidP="00F439DD">
            <w:pPr>
              <w:pStyle w:val="Bezmezer"/>
              <w:rPr>
                <w:sz w:val="22"/>
              </w:rPr>
            </w:pPr>
            <w:r w:rsidRPr="00D134FE">
              <w:rPr>
                <w:sz w:val="22"/>
              </w:rPr>
              <w:t>Pasivní zapojení bez vlivu na monitorovanou síť (zapojení pomocí TAPů, případně v kombinaci se SPAN/mirror porty).</w:t>
            </w:r>
          </w:p>
        </w:tc>
        <w:tc>
          <w:tcPr>
            <w:tcW w:w="1835" w:type="dxa"/>
          </w:tcPr>
          <w:p w14:paraId="52B194E3" w14:textId="6E244756"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34CC26BB" w14:textId="77777777" w:rsidTr="00645649">
        <w:trPr>
          <w:trHeight w:val="20"/>
        </w:trPr>
        <w:tc>
          <w:tcPr>
            <w:tcW w:w="2262" w:type="dxa"/>
            <w:hideMark/>
          </w:tcPr>
          <w:p w14:paraId="62574C6E" w14:textId="77777777" w:rsidR="00F439DD" w:rsidRPr="00D134FE" w:rsidRDefault="00F439DD" w:rsidP="00F439DD">
            <w:pPr>
              <w:pStyle w:val="Bezmezer"/>
              <w:rPr>
                <w:sz w:val="22"/>
              </w:rPr>
            </w:pPr>
            <w:r w:rsidRPr="00D134FE">
              <w:rPr>
                <w:sz w:val="22"/>
              </w:rPr>
              <w:t>Instalace</w:t>
            </w:r>
          </w:p>
        </w:tc>
        <w:tc>
          <w:tcPr>
            <w:tcW w:w="4963" w:type="dxa"/>
            <w:hideMark/>
          </w:tcPr>
          <w:p w14:paraId="4A1C0A01" w14:textId="77777777" w:rsidR="00F439DD" w:rsidRPr="00D134FE" w:rsidRDefault="00F439DD" w:rsidP="00F439DD">
            <w:pPr>
              <w:pStyle w:val="Bezmezer"/>
              <w:rPr>
                <w:sz w:val="22"/>
              </w:rPr>
            </w:pPr>
            <w:r w:rsidRPr="00D134FE">
              <w:rPr>
                <w:sz w:val="22"/>
              </w:rPr>
              <w:t>Snadná instalace do stávající síťové infrastruktury – hardwarové zařízení, maximální velikost 1U</w:t>
            </w:r>
          </w:p>
        </w:tc>
        <w:tc>
          <w:tcPr>
            <w:tcW w:w="1835" w:type="dxa"/>
          </w:tcPr>
          <w:p w14:paraId="30B898D6" w14:textId="00D1AE99"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8D1A3D8" w14:textId="77777777" w:rsidTr="00645649">
        <w:trPr>
          <w:trHeight w:val="20"/>
        </w:trPr>
        <w:tc>
          <w:tcPr>
            <w:tcW w:w="2262" w:type="dxa"/>
            <w:hideMark/>
          </w:tcPr>
          <w:p w14:paraId="16F6975F" w14:textId="77777777" w:rsidR="00F439DD" w:rsidRPr="00D134FE" w:rsidRDefault="00F439DD" w:rsidP="00F439DD">
            <w:pPr>
              <w:pStyle w:val="Bezmezer"/>
              <w:rPr>
                <w:sz w:val="22"/>
              </w:rPr>
            </w:pPr>
            <w:r w:rsidRPr="00D134FE">
              <w:rPr>
                <w:sz w:val="22"/>
              </w:rPr>
              <w:t xml:space="preserve">Zabezpečená vzdálená správa </w:t>
            </w:r>
          </w:p>
        </w:tc>
        <w:tc>
          <w:tcPr>
            <w:tcW w:w="4963" w:type="dxa"/>
            <w:hideMark/>
          </w:tcPr>
          <w:p w14:paraId="0D19DD46" w14:textId="77777777" w:rsidR="00F439DD" w:rsidRPr="00D134FE" w:rsidRDefault="00F439DD" w:rsidP="00F439DD">
            <w:pPr>
              <w:pStyle w:val="Bezmezer"/>
              <w:rPr>
                <w:sz w:val="22"/>
              </w:rPr>
            </w:pPr>
            <w:r w:rsidRPr="00D134FE">
              <w:rPr>
                <w:sz w:val="22"/>
              </w:rPr>
              <w:t>Zabezpečená vzdálená správa, dohled a konfigurace – SSH, HTTPS.</w:t>
            </w:r>
          </w:p>
        </w:tc>
        <w:tc>
          <w:tcPr>
            <w:tcW w:w="1835" w:type="dxa"/>
          </w:tcPr>
          <w:p w14:paraId="344A7E07" w14:textId="0723DCE8"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97D90A4" w14:textId="77777777" w:rsidTr="00645649">
        <w:trPr>
          <w:trHeight w:val="20"/>
        </w:trPr>
        <w:tc>
          <w:tcPr>
            <w:tcW w:w="2262" w:type="dxa"/>
            <w:hideMark/>
          </w:tcPr>
          <w:p w14:paraId="0D874C05" w14:textId="77777777" w:rsidR="00F439DD" w:rsidRPr="00D134FE" w:rsidRDefault="00F439DD" w:rsidP="00F439DD">
            <w:pPr>
              <w:pStyle w:val="Bezmezer"/>
              <w:rPr>
                <w:sz w:val="22"/>
              </w:rPr>
            </w:pPr>
            <w:r w:rsidRPr="00D134FE">
              <w:rPr>
                <w:sz w:val="22"/>
              </w:rPr>
              <w:t>Správa uživatelů a přístupových práv</w:t>
            </w:r>
          </w:p>
        </w:tc>
        <w:tc>
          <w:tcPr>
            <w:tcW w:w="4963" w:type="dxa"/>
            <w:hideMark/>
          </w:tcPr>
          <w:p w14:paraId="1A7C1849" w14:textId="77777777" w:rsidR="00F439DD" w:rsidRPr="00D134FE" w:rsidRDefault="00F439DD" w:rsidP="00F439DD">
            <w:pPr>
              <w:pStyle w:val="Bezmezer"/>
              <w:rPr>
                <w:sz w:val="22"/>
              </w:rPr>
            </w:pPr>
            <w:r w:rsidRPr="00D134FE">
              <w:rPr>
                <w:sz w:val="22"/>
              </w:rPr>
              <w:t>Správa uživatelů a přístupových práv na zařízení prostřednictvím uživatelských rolí.</w:t>
            </w:r>
          </w:p>
        </w:tc>
        <w:tc>
          <w:tcPr>
            <w:tcW w:w="1835" w:type="dxa"/>
          </w:tcPr>
          <w:p w14:paraId="25BC7267" w14:textId="05DE620A"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761168F9" w14:textId="77777777" w:rsidTr="00645649">
        <w:trPr>
          <w:trHeight w:val="20"/>
        </w:trPr>
        <w:tc>
          <w:tcPr>
            <w:tcW w:w="2262" w:type="dxa"/>
            <w:hideMark/>
          </w:tcPr>
          <w:p w14:paraId="7122B865" w14:textId="77777777" w:rsidR="00F439DD" w:rsidRPr="00D134FE" w:rsidRDefault="00F439DD" w:rsidP="00F439DD">
            <w:pPr>
              <w:pStyle w:val="Bezmezer"/>
              <w:rPr>
                <w:sz w:val="22"/>
              </w:rPr>
            </w:pPr>
            <w:r w:rsidRPr="00D134FE">
              <w:rPr>
                <w:sz w:val="22"/>
              </w:rPr>
              <w:t>Dohled</w:t>
            </w:r>
          </w:p>
        </w:tc>
        <w:tc>
          <w:tcPr>
            <w:tcW w:w="4963" w:type="dxa"/>
            <w:hideMark/>
          </w:tcPr>
          <w:p w14:paraId="5C08EC35" w14:textId="77777777" w:rsidR="00F439DD" w:rsidRPr="00D134FE" w:rsidRDefault="00F439DD" w:rsidP="00F439DD">
            <w:pPr>
              <w:pStyle w:val="Bezmezer"/>
              <w:rPr>
                <w:sz w:val="22"/>
              </w:rPr>
            </w:pPr>
            <w:r w:rsidRPr="00D134FE">
              <w:rPr>
                <w:sz w:val="22"/>
              </w:rPr>
              <w:t>Sondu je možné integrovat do dohledového systému pro kontrolu dostupnosti a vytížení zdrojů technologií SNMP.</w:t>
            </w:r>
          </w:p>
        </w:tc>
        <w:tc>
          <w:tcPr>
            <w:tcW w:w="1835" w:type="dxa"/>
          </w:tcPr>
          <w:p w14:paraId="5D5A8E49" w14:textId="3F63C9A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4502722" w14:textId="77777777" w:rsidTr="00645649">
        <w:trPr>
          <w:trHeight w:val="20"/>
        </w:trPr>
        <w:tc>
          <w:tcPr>
            <w:tcW w:w="2262" w:type="dxa"/>
            <w:hideMark/>
          </w:tcPr>
          <w:p w14:paraId="14F50C39" w14:textId="77777777" w:rsidR="00F439DD" w:rsidRPr="00D134FE" w:rsidRDefault="00F439DD" w:rsidP="00F439DD">
            <w:pPr>
              <w:pStyle w:val="Bezmezer"/>
              <w:rPr>
                <w:sz w:val="22"/>
              </w:rPr>
            </w:pPr>
            <w:r w:rsidRPr="00D134FE">
              <w:rPr>
                <w:sz w:val="22"/>
              </w:rPr>
              <w:t>Časová synchronizace</w:t>
            </w:r>
          </w:p>
        </w:tc>
        <w:tc>
          <w:tcPr>
            <w:tcW w:w="4963" w:type="dxa"/>
            <w:hideMark/>
          </w:tcPr>
          <w:p w14:paraId="17E2B29D" w14:textId="77777777" w:rsidR="00F439DD" w:rsidRPr="00D134FE" w:rsidRDefault="00F439DD" w:rsidP="00F439DD">
            <w:pPr>
              <w:pStyle w:val="Bezmezer"/>
              <w:rPr>
                <w:sz w:val="22"/>
              </w:rPr>
            </w:pPr>
            <w:r w:rsidRPr="00D134FE">
              <w:rPr>
                <w:sz w:val="22"/>
              </w:rPr>
              <w:t>Časová synchronizace zařízení proti centrálnímu zdroji času na síti.</w:t>
            </w:r>
          </w:p>
        </w:tc>
        <w:tc>
          <w:tcPr>
            <w:tcW w:w="1835" w:type="dxa"/>
          </w:tcPr>
          <w:p w14:paraId="6EEAE495" w14:textId="723AD2DB"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6C5E4964" w14:textId="77777777" w:rsidTr="00645649">
        <w:trPr>
          <w:trHeight w:val="20"/>
        </w:trPr>
        <w:tc>
          <w:tcPr>
            <w:tcW w:w="2262" w:type="dxa"/>
            <w:hideMark/>
          </w:tcPr>
          <w:p w14:paraId="51FA18B2" w14:textId="77777777" w:rsidR="00F439DD" w:rsidRPr="00D134FE" w:rsidRDefault="00F439DD" w:rsidP="00F439DD">
            <w:pPr>
              <w:pStyle w:val="Bezmezer"/>
              <w:rPr>
                <w:sz w:val="22"/>
              </w:rPr>
            </w:pPr>
            <w:r w:rsidRPr="00D134FE">
              <w:rPr>
                <w:sz w:val="22"/>
              </w:rPr>
              <w:t>Podpora příkazové řádky</w:t>
            </w:r>
          </w:p>
        </w:tc>
        <w:tc>
          <w:tcPr>
            <w:tcW w:w="4963" w:type="dxa"/>
            <w:hideMark/>
          </w:tcPr>
          <w:p w14:paraId="02923A3C" w14:textId="77777777" w:rsidR="00F439DD" w:rsidRPr="00D134FE" w:rsidRDefault="00F439DD" w:rsidP="00F439DD">
            <w:pPr>
              <w:pStyle w:val="Bezmezer"/>
              <w:rPr>
                <w:sz w:val="22"/>
              </w:rPr>
            </w:pPr>
            <w:r w:rsidRPr="00D134FE">
              <w:rPr>
                <w:sz w:val="22"/>
              </w:rPr>
              <w:t>Jednoduchá instalace a nastavení zařízení prostřednictvím GUI. Základní správa prostřednictvím příkazové řádky a GUI.</w:t>
            </w:r>
          </w:p>
        </w:tc>
        <w:tc>
          <w:tcPr>
            <w:tcW w:w="1835" w:type="dxa"/>
          </w:tcPr>
          <w:p w14:paraId="3ED0D3E8" w14:textId="55B807E7"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6D5E0BF0" w14:textId="77777777" w:rsidTr="00645649">
        <w:trPr>
          <w:trHeight w:val="20"/>
        </w:trPr>
        <w:tc>
          <w:tcPr>
            <w:tcW w:w="2262" w:type="dxa"/>
            <w:hideMark/>
          </w:tcPr>
          <w:p w14:paraId="78327790" w14:textId="77777777" w:rsidR="00F439DD" w:rsidRPr="00D134FE" w:rsidRDefault="00F439DD" w:rsidP="00F439DD">
            <w:pPr>
              <w:pStyle w:val="Bezmezer"/>
              <w:rPr>
                <w:sz w:val="22"/>
              </w:rPr>
            </w:pPr>
            <w:r w:rsidRPr="00D134FE">
              <w:rPr>
                <w:sz w:val="22"/>
              </w:rPr>
              <w:t>DNS cache</w:t>
            </w:r>
          </w:p>
        </w:tc>
        <w:tc>
          <w:tcPr>
            <w:tcW w:w="4963" w:type="dxa"/>
            <w:hideMark/>
          </w:tcPr>
          <w:p w14:paraId="4321C16E" w14:textId="77777777" w:rsidR="00F439DD" w:rsidRPr="00D134FE" w:rsidRDefault="00F439DD" w:rsidP="00F439DD">
            <w:pPr>
              <w:pStyle w:val="Bezmezer"/>
              <w:rPr>
                <w:sz w:val="22"/>
              </w:rPr>
            </w:pPr>
            <w:r w:rsidRPr="00D134FE">
              <w:rPr>
                <w:sz w:val="22"/>
              </w:rPr>
              <w:t>Použití DNS cache na zařízení pro rychlejší překlad IP adres na doménová jména.</w:t>
            </w:r>
          </w:p>
        </w:tc>
        <w:tc>
          <w:tcPr>
            <w:tcW w:w="1835" w:type="dxa"/>
          </w:tcPr>
          <w:p w14:paraId="01066504" w14:textId="10141BF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5C1ACF0E" w14:textId="77777777" w:rsidTr="00645649">
        <w:trPr>
          <w:trHeight w:val="20"/>
        </w:trPr>
        <w:tc>
          <w:tcPr>
            <w:tcW w:w="2262" w:type="dxa"/>
            <w:hideMark/>
          </w:tcPr>
          <w:p w14:paraId="4BFCECF3" w14:textId="77777777" w:rsidR="00F439DD" w:rsidRPr="00D134FE" w:rsidRDefault="00F439DD" w:rsidP="00F439DD">
            <w:pPr>
              <w:pStyle w:val="Bezmezer"/>
              <w:rPr>
                <w:sz w:val="22"/>
              </w:rPr>
            </w:pPr>
            <w:r w:rsidRPr="00D134FE">
              <w:rPr>
                <w:sz w:val="22"/>
              </w:rPr>
              <w:t>LDAP autentizace</w:t>
            </w:r>
          </w:p>
        </w:tc>
        <w:tc>
          <w:tcPr>
            <w:tcW w:w="4963" w:type="dxa"/>
            <w:hideMark/>
          </w:tcPr>
          <w:p w14:paraId="411B07E9" w14:textId="77777777" w:rsidR="00F439DD" w:rsidRPr="00D134FE" w:rsidRDefault="00F439DD" w:rsidP="00F439DD">
            <w:pPr>
              <w:pStyle w:val="Bezmezer"/>
              <w:rPr>
                <w:sz w:val="22"/>
              </w:rPr>
            </w:pPr>
            <w:r w:rsidRPr="00D134FE">
              <w:rPr>
                <w:sz w:val="22"/>
              </w:rPr>
              <w:t>Podpora autentizace vůči LDAP (Active Directory).</w:t>
            </w:r>
          </w:p>
        </w:tc>
        <w:tc>
          <w:tcPr>
            <w:tcW w:w="1835" w:type="dxa"/>
          </w:tcPr>
          <w:p w14:paraId="450B431F" w14:textId="6E8072B1"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6F927B3C" w14:textId="77777777" w:rsidTr="00645649">
        <w:trPr>
          <w:trHeight w:val="20"/>
        </w:trPr>
        <w:tc>
          <w:tcPr>
            <w:tcW w:w="2262" w:type="dxa"/>
            <w:hideMark/>
          </w:tcPr>
          <w:p w14:paraId="0B864147" w14:textId="77777777" w:rsidR="00F439DD" w:rsidRPr="00D134FE" w:rsidRDefault="00F439DD" w:rsidP="00F439DD">
            <w:pPr>
              <w:pStyle w:val="Bezmezer"/>
              <w:rPr>
                <w:sz w:val="22"/>
              </w:rPr>
            </w:pPr>
            <w:r w:rsidRPr="00D134FE">
              <w:rPr>
                <w:sz w:val="22"/>
              </w:rPr>
              <w:t>Podpora protokolů pro výměnu dat</w:t>
            </w:r>
          </w:p>
        </w:tc>
        <w:tc>
          <w:tcPr>
            <w:tcW w:w="4963" w:type="dxa"/>
            <w:hideMark/>
          </w:tcPr>
          <w:p w14:paraId="3882F791" w14:textId="77777777" w:rsidR="00F439DD" w:rsidRPr="00D134FE" w:rsidRDefault="00F439DD" w:rsidP="00F439DD">
            <w:pPr>
              <w:pStyle w:val="Bezmezer"/>
              <w:rPr>
                <w:sz w:val="22"/>
              </w:rPr>
            </w:pPr>
            <w:r w:rsidRPr="00D134FE">
              <w:rPr>
                <w:sz w:val="22"/>
              </w:rPr>
              <w:t>Programové vybavení sondy musí umožnit vytváření NetFlow dat ve formátech verzi 5 a 9, IPFIX.</w:t>
            </w:r>
          </w:p>
        </w:tc>
        <w:tc>
          <w:tcPr>
            <w:tcW w:w="1835" w:type="dxa"/>
          </w:tcPr>
          <w:p w14:paraId="1360470D" w14:textId="50BCEC75"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27EF9C8" w14:textId="77777777" w:rsidTr="00645649">
        <w:trPr>
          <w:trHeight w:val="20"/>
        </w:trPr>
        <w:tc>
          <w:tcPr>
            <w:tcW w:w="2262" w:type="dxa"/>
            <w:hideMark/>
          </w:tcPr>
          <w:p w14:paraId="618EB1DE" w14:textId="77777777" w:rsidR="00F439DD" w:rsidRPr="00D134FE" w:rsidRDefault="00F439DD" w:rsidP="00F439DD">
            <w:pPr>
              <w:pStyle w:val="Bezmezer"/>
              <w:rPr>
                <w:sz w:val="22"/>
              </w:rPr>
            </w:pPr>
            <w:r w:rsidRPr="00D134FE">
              <w:rPr>
                <w:sz w:val="22"/>
              </w:rPr>
              <w:t>Zpracování datového provozu</w:t>
            </w:r>
          </w:p>
        </w:tc>
        <w:tc>
          <w:tcPr>
            <w:tcW w:w="4963" w:type="dxa"/>
            <w:hideMark/>
          </w:tcPr>
          <w:p w14:paraId="3A4A8244" w14:textId="77777777" w:rsidR="00F439DD" w:rsidRPr="00D134FE" w:rsidRDefault="00F439DD" w:rsidP="00F439DD">
            <w:pPr>
              <w:pStyle w:val="Bezmezer"/>
              <w:rPr>
                <w:sz w:val="22"/>
              </w:rPr>
            </w:pPr>
            <w:r w:rsidRPr="00D134FE">
              <w:rPr>
                <w:sz w:val="22"/>
              </w:rPr>
              <w:t>Zpracování datového provozu IPv4 a IPv6, VLAN, MPLS a jejich reportování na kolektor.</w:t>
            </w:r>
          </w:p>
        </w:tc>
        <w:tc>
          <w:tcPr>
            <w:tcW w:w="1835" w:type="dxa"/>
          </w:tcPr>
          <w:p w14:paraId="577444C4" w14:textId="7AC81D97"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7105265A" w14:textId="77777777" w:rsidTr="00645649">
        <w:trPr>
          <w:trHeight w:val="20"/>
        </w:trPr>
        <w:tc>
          <w:tcPr>
            <w:tcW w:w="2262" w:type="dxa"/>
            <w:hideMark/>
          </w:tcPr>
          <w:p w14:paraId="7C413AAE" w14:textId="77777777" w:rsidR="00F439DD" w:rsidRPr="00D134FE" w:rsidRDefault="00F439DD" w:rsidP="00F439DD">
            <w:pPr>
              <w:pStyle w:val="Bezmezer"/>
              <w:rPr>
                <w:sz w:val="22"/>
              </w:rPr>
            </w:pPr>
            <w:r w:rsidRPr="00D134FE">
              <w:rPr>
                <w:sz w:val="22"/>
              </w:rPr>
              <w:t>Analýza tunelovaného provozu</w:t>
            </w:r>
          </w:p>
        </w:tc>
        <w:tc>
          <w:tcPr>
            <w:tcW w:w="4963" w:type="dxa"/>
            <w:hideMark/>
          </w:tcPr>
          <w:p w14:paraId="6D751AEC" w14:textId="77777777" w:rsidR="00F439DD" w:rsidRPr="00D134FE" w:rsidRDefault="00F439DD" w:rsidP="00F439DD">
            <w:pPr>
              <w:pStyle w:val="Bezmezer"/>
              <w:rPr>
                <w:sz w:val="22"/>
              </w:rPr>
            </w:pPr>
            <w:r w:rsidRPr="00D134FE">
              <w:rPr>
                <w:sz w:val="22"/>
              </w:rPr>
              <w:t>Monitorování provozu v tunelu GRE.</w:t>
            </w:r>
          </w:p>
        </w:tc>
        <w:tc>
          <w:tcPr>
            <w:tcW w:w="1835" w:type="dxa"/>
          </w:tcPr>
          <w:p w14:paraId="4096B75C" w14:textId="6A2428EE"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EF987E6" w14:textId="77777777" w:rsidTr="00645649">
        <w:trPr>
          <w:trHeight w:val="20"/>
        </w:trPr>
        <w:tc>
          <w:tcPr>
            <w:tcW w:w="2262" w:type="dxa"/>
            <w:hideMark/>
          </w:tcPr>
          <w:p w14:paraId="6D9D340B" w14:textId="77777777" w:rsidR="00F439DD" w:rsidRPr="00D134FE" w:rsidRDefault="00F439DD" w:rsidP="00F439DD">
            <w:pPr>
              <w:pStyle w:val="Bezmezer"/>
              <w:rPr>
                <w:sz w:val="22"/>
              </w:rPr>
            </w:pPr>
            <w:r w:rsidRPr="00D134FE">
              <w:rPr>
                <w:sz w:val="22"/>
              </w:rPr>
              <w:t>Uživatelsky definované šablony</w:t>
            </w:r>
          </w:p>
        </w:tc>
        <w:tc>
          <w:tcPr>
            <w:tcW w:w="4963" w:type="dxa"/>
            <w:hideMark/>
          </w:tcPr>
          <w:p w14:paraId="42E272D2" w14:textId="77777777" w:rsidR="00F439DD" w:rsidRPr="00D134FE" w:rsidRDefault="00F439DD" w:rsidP="00F439DD">
            <w:pPr>
              <w:pStyle w:val="Bezmezer"/>
              <w:rPr>
                <w:sz w:val="22"/>
              </w:rPr>
            </w:pPr>
            <w:r w:rsidRPr="00D134FE">
              <w:rPr>
                <w:sz w:val="22"/>
              </w:rPr>
              <w:t>Uživatelsky definovatelné šablony pro protokoly NetFlow v9 a IPFIX.</w:t>
            </w:r>
          </w:p>
        </w:tc>
        <w:tc>
          <w:tcPr>
            <w:tcW w:w="1835" w:type="dxa"/>
          </w:tcPr>
          <w:p w14:paraId="045BC0A1" w14:textId="08433511"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7BD70A03" w14:textId="77777777" w:rsidTr="00645649">
        <w:trPr>
          <w:trHeight w:val="20"/>
        </w:trPr>
        <w:tc>
          <w:tcPr>
            <w:tcW w:w="2262" w:type="dxa"/>
            <w:hideMark/>
          </w:tcPr>
          <w:p w14:paraId="55DF7139" w14:textId="77777777" w:rsidR="00F439DD" w:rsidRPr="00D134FE" w:rsidRDefault="00F439DD" w:rsidP="00F439DD">
            <w:pPr>
              <w:pStyle w:val="Bezmezer"/>
              <w:rPr>
                <w:sz w:val="22"/>
              </w:rPr>
            </w:pPr>
            <w:r w:rsidRPr="00D134FE">
              <w:rPr>
                <w:sz w:val="22"/>
              </w:rPr>
              <w:t>Monitorování MAC adres</w:t>
            </w:r>
          </w:p>
        </w:tc>
        <w:tc>
          <w:tcPr>
            <w:tcW w:w="4963" w:type="dxa"/>
            <w:hideMark/>
          </w:tcPr>
          <w:p w14:paraId="78077C68" w14:textId="77777777" w:rsidR="00F439DD" w:rsidRPr="00D134FE" w:rsidRDefault="00F439DD" w:rsidP="00F439DD">
            <w:pPr>
              <w:pStyle w:val="Bezmezer"/>
              <w:rPr>
                <w:sz w:val="22"/>
              </w:rPr>
            </w:pPr>
            <w:r w:rsidRPr="00D134FE">
              <w:rPr>
                <w:sz w:val="22"/>
              </w:rPr>
              <w:t>Monitorování a reportování MAC adres ve flow statistikách. Možnost použít MAC adresu jako položku klíče flow záznamu.</w:t>
            </w:r>
          </w:p>
        </w:tc>
        <w:tc>
          <w:tcPr>
            <w:tcW w:w="1835" w:type="dxa"/>
          </w:tcPr>
          <w:p w14:paraId="523CA6C7" w14:textId="1557714B"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18796077" w14:textId="77777777" w:rsidTr="00645649">
        <w:trPr>
          <w:trHeight w:val="20"/>
        </w:trPr>
        <w:tc>
          <w:tcPr>
            <w:tcW w:w="2262" w:type="dxa"/>
            <w:hideMark/>
          </w:tcPr>
          <w:p w14:paraId="03A8209C" w14:textId="77777777" w:rsidR="00F439DD" w:rsidRPr="00D134FE" w:rsidRDefault="00F439DD" w:rsidP="00F439DD">
            <w:pPr>
              <w:pStyle w:val="Bezmezer"/>
              <w:rPr>
                <w:sz w:val="22"/>
              </w:rPr>
            </w:pPr>
            <w:r w:rsidRPr="00D134FE">
              <w:rPr>
                <w:sz w:val="22"/>
              </w:rPr>
              <w:t>Detekce aplikací</w:t>
            </w:r>
          </w:p>
        </w:tc>
        <w:tc>
          <w:tcPr>
            <w:tcW w:w="4963" w:type="dxa"/>
            <w:hideMark/>
          </w:tcPr>
          <w:p w14:paraId="63F7BC8A" w14:textId="77777777" w:rsidR="00F439DD" w:rsidRPr="00D134FE" w:rsidRDefault="00F439DD" w:rsidP="00F439DD">
            <w:pPr>
              <w:pStyle w:val="Bezmezer"/>
              <w:rPr>
                <w:sz w:val="22"/>
              </w:rPr>
            </w:pPr>
            <w:r w:rsidRPr="00D134FE">
              <w:rPr>
                <w:sz w:val="22"/>
              </w:rPr>
              <w:t>Detekce aplikací dle standardu NBAR2.</w:t>
            </w:r>
          </w:p>
        </w:tc>
        <w:tc>
          <w:tcPr>
            <w:tcW w:w="1835" w:type="dxa"/>
          </w:tcPr>
          <w:p w14:paraId="3208D8FE" w14:textId="56A212DA"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6A349167" w14:textId="77777777" w:rsidTr="00645649">
        <w:trPr>
          <w:trHeight w:val="20"/>
        </w:trPr>
        <w:tc>
          <w:tcPr>
            <w:tcW w:w="2262" w:type="dxa"/>
            <w:hideMark/>
          </w:tcPr>
          <w:p w14:paraId="0376870E" w14:textId="77777777" w:rsidR="00F439DD" w:rsidRPr="00D134FE" w:rsidRDefault="00F439DD" w:rsidP="00F439DD">
            <w:pPr>
              <w:pStyle w:val="Bezmezer"/>
              <w:rPr>
                <w:sz w:val="22"/>
              </w:rPr>
            </w:pPr>
            <w:r w:rsidRPr="00D134FE">
              <w:rPr>
                <w:sz w:val="22"/>
              </w:rPr>
              <w:lastRenderedPageBreak/>
              <w:t>Analýza zpoždění na síti</w:t>
            </w:r>
          </w:p>
        </w:tc>
        <w:tc>
          <w:tcPr>
            <w:tcW w:w="4963" w:type="dxa"/>
            <w:hideMark/>
          </w:tcPr>
          <w:p w14:paraId="7527E50C" w14:textId="77777777" w:rsidR="00F439DD" w:rsidRPr="00D134FE" w:rsidRDefault="00F439DD" w:rsidP="00F439DD">
            <w:pPr>
              <w:pStyle w:val="Bezmezer"/>
              <w:rPr>
                <w:sz w:val="22"/>
              </w:rPr>
            </w:pPr>
            <w:r w:rsidRPr="00D134FE">
              <w:rPr>
                <w:sz w:val="22"/>
              </w:rPr>
              <w:t>Reportování RTT, SRT, delay, jitter, retransmise, out-of-order pakety jako součást flow statistik. Použití standardní technologie reportování těchto rozšiřujících statistik (šablony NetFlow v9 nebo IPFIX).</w:t>
            </w:r>
          </w:p>
        </w:tc>
        <w:tc>
          <w:tcPr>
            <w:tcW w:w="1835" w:type="dxa"/>
          </w:tcPr>
          <w:p w14:paraId="168AE9B5" w14:textId="1F08946C"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5187BFB8" w14:textId="77777777" w:rsidTr="00645649">
        <w:trPr>
          <w:trHeight w:val="20"/>
        </w:trPr>
        <w:tc>
          <w:tcPr>
            <w:tcW w:w="2262" w:type="dxa"/>
            <w:hideMark/>
          </w:tcPr>
          <w:p w14:paraId="7DBB15A6" w14:textId="77777777" w:rsidR="00F439DD" w:rsidRPr="00D134FE" w:rsidRDefault="00F439DD" w:rsidP="00F439DD">
            <w:pPr>
              <w:pStyle w:val="Bezmezer"/>
              <w:rPr>
                <w:sz w:val="22"/>
              </w:rPr>
            </w:pPr>
            <w:r w:rsidRPr="00D134FE">
              <w:rPr>
                <w:sz w:val="22"/>
              </w:rPr>
              <w:t>Monitorování a analýza HTTP provozu</w:t>
            </w:r>
          </w:p>
        </w:tc>
        <w:tc>
          <w:tcPr>
            <w:tcW w:w="4963" w:type="dxa"/>
            <w:hideMark/>
          </w:tcPr>
          <w:p w14:paraId="0D3A7D77" w14:textId="77777777" w:rsidR="00F439DD" w:rsidRPr="00D134FE" w:rsidRDefault="00F439DD" w:rsidP="00F439DD">
            <w:pPr>
              <w:pStyle w:val="Bezmezer"/>
              <w:rPr>
                <w:sz w:val="22"/>
              </w:rPr>
            </w:pPr>
            <w:r w:rsidRPr="00D134FE">
              <w:rPr>
                <w:sz w:val="22"/>
              </w:rPr>
              <w:t>Monitorování a analýza HTTP provozu - včetně položek typu URL, hostname. Pro HTTPS reportování hostname jako SNI. Použití standardní technologie reportování těchto rozšiřujících statistik (šablony NetFlow v9 nebo IPFIX).</w:t>
            </w:r>
          </w:p>
        </w:tc>
        <w:tc>
          <w:tcPr>
            <w:tcW w:w="1835" w:type="dxa"/>
          </w:tcPr>
          <w:p w14:paraId="17EBF0F6" w14:textId="2732C7AE"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32530882" w14:textId="77777777" w:rsidTr="00645649">
        <w:trPr>
          <w:trHeight w:val="20"/>
        </w:trPr>
        <w:tc>
          <w:tcPr>
            <w:tcW w:w="2262" w:type="dxa"/>
            <w:hideMark/>
          </w:tcPr>
          <w:p w14:paraId="5FD2D214" w14:textId="77777777" w:rsidR="00F439DD" w:rsidRPr="00D134FE" w:rsidRDefault="00F439DD" w:rsidP="00F439DD">
            <w:pPr>
              <w:pStyle w:val="Bezmezer"/>
              <w:rPr>
                <w:sz w:val="22"/>
              </w:rPr>
            </w:pPr>
            <w:r w:rsidRPr="00D134FE">
              <w:rPr>
                <w:sz w:val="22"/>
              </w:rPr>
              <w:t>Profilování zařízení v síti</w:t>
            </w:r>
          </w:p>
        </w:tc>
        <w:tc>
          <w:tcPr>
            <w:tcW w:w="4963" w:type="dxa"/>
            <w:hideMark/>
          </w:tcPr>
          <w:p w14:paraId="35D23A1C" w14:textId="77777777" w:rsidR="00F439DD" w:rsidRPr="00D134FE" w:rsidRDefault="00F439DD" w:rsidP="00F439DD">
            <w:pPr>
              <w:pStyle w:val="Bezmezer"/>
              <w:rPr>
                <w:sz w:val="22"/>
              </w:rPr>
            </w:pPr>
            <w:r w:rsidRPr="00D134FE">
              <w:rPr>
                <w:sz w:val="22"/>
              </w:rPr>
              <w:t>Identifikace operačního systému vč. jeho verze. Identifikace internetového prohlížeče vč. jeho verze. Použití standardní technologie reportování těchto rozšiřujících statistik (šablony NetFlow v9 nebo IPFIX).</w:t>
            </w:r>
          </w:p>
        </w:tc>
        <w:tc>
          <w:tcPr>
            <w:tcW w:w="1835" w:type="dxa"/>
          </w:tcPr>
          <w:p w14:paraId="5D0C0CC7" w14:textId="62233863"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4C7D54E" w14:textId="77777777" w:rsidTr="00645649">
        <w:trPr>
          <w:trHeight w:val="20"/>
        </w:trPr>
        <w:tc>
          <w:tcPr>
            <w:tcW w:w="2262" w:type="dxa"/>
            <w:hideMark/>
          </w:tcPr>
          <w:p w14:paraId="367A3161" w14:textId="77777777" w:rsidR="00F439DD" w:rsidRPr="00D134FE" w:rsidRDefault="00F439DD" w:rsidP="00F439DD">
            <w:pPr>
              <w:pStyle w:val="Bezmezer"/>
              <w:rPr>
                <w:sz w:val="22"/>
              </w:rPr>
            </w:pPr>
            <w:r w:rsidRPr="00D134FE">
              <w:rPr>
                <w:sz w:val="22"/>
              </w:rPr>
              <w:t>Monitorování VoIP</w:t>
            </w:r>
          </w:p>
        </w:tc>
        <w:tc>
          <w:tcPr>
            <w:tcW w:w="4963" w:type="dxa"/>
            <w:hideMark/>
          </w:tcPr>
          <w:p w14:paraId="08C51B07" w14:textId="77777777" w:rsidR="00F439DD" w:rsidRPr="00D134FE" w:rsidRDefault="00F439DD" w:rsidP="00F439DD">
            <w:pPr>
              <w:pStyle w:val="Bezmezer"/>
              <w:rPr>
                <w:sz w:val="22"/>
              </w:rPr>
            </w:pPr>
            <w:r w:rsidRPr="00D134FE">
              <w:rPr>
                <w:sz w:val="22"/>
              </w:rPr>
              <w:t>Monitorování VoIP statistik, protokol SIP – položky typu SIP URI, jitter, latence, ztrátovost paketů. Použití standardní technologie reportování těchto rozšiřujících statistik (šablony NetFlow v9 nebo IPFIX).</w:t>
            </w:r>
          </w:p>
        </w:tc>
        <w:tc>
          <w:tcPr>
            <w:tcW w:w="1835" w:type="dxa"/>
          </w:tcPr>
          <w:p w14:paraId="0CAA8548" w14:textId="7C370BCF"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EC21A43" w14:textId="77777777" w:rsidTr="00645649">
        <w:trPr>
          <w:trHeight w:val="20"/>
        </w:trPr>
        <w:tc>
          <w:tcPr>
            <w:tcW w:w="2262" w:type="dxa"/>
            <w:hideMark/>
          </w:tcPr>
          <w:p w14:paraId="014EC304" w14:textId="77777777" w:rsidR="00F439DD" w:rsidRPr="00D134FE" w:rsidRDefault="00F439DD" w:rsidP="00F439DD">
            <w:pPr>
              <w:pStyle w:val="Bezmezer"/>
              <w:rPr>
                <w:sz w:val="22"/>
              </w:rPr>
            </w:pPr>
            <w:r w:rsidRPr="00D134FE">
              <w:rPr>
                <w:sz w:val="22"/>
              </w:rPr>
              <w:t>Monitorování DNS provozu</w:t>
            </w:r>
          </w:p>
        </w:tc>
        <w:tc>
          <w:tcPr>
            <w:tcW w:w="4963" w:type="dxa"/>
            <w:hideMark/>
          </w:tcPr>
          <w:p w14:paraId="459C3457" w14:textId="77777777" w:rsidR="00F439DD" w:rsidRPr="00D134FE" w:rsidRDefault="00F439DD" w:rsidP="00F439DD">
            <w:pPr>
              <w:pStyle w:val="Bezmezer"/>
              <w:rPr>
                <w:sz w:val="22"/>
              </w:rPr>
            </w:pPr>
            <w:r w:rsidRPr="00D134FE">
              <w:rPr>
                <w:sz w:val="22"/>
              </w:rPr>
              <w:t>Monitorování a analýza DNS pro</w:t>
            </w:r>
            <w:bookmarkStart w:id="36" w:name="_GoBack"/>
            <w:bookmarkEnd w:id="36"/>
            <w:r w:rsidRPr="00D134FE">
              <w:rPr>
                <w:sz w:val="22"/>
              </w:rPr>
              <w:t>vozu - položky jako typ dotazu, dotazovaná doména, návratová hodnota, odpověď. Použití standardní technologie reportování těchto rozšiřujících statistik (šablony NetFlow v9 nebo IPFIX).</w:t>
            </w:r>
          </w:p>
        </w:tc>
        <w:tc>
          <w:tcPr>
            <w:tcW w:w="1835" w:type="dxa"/>
          </w:tcPr>
          <w:p w14:paraId="1490B6D1" w14:textId="66CD04A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68CB03C5" w14:textId="77777777" w:rsidTr="00645649">
        <w:trPr>
          <w:trHeight w:val="20"/>
        </w:trPr>
        <w:tc>
          <w:tcPr>
            <w:tcW w:w="2262" w:type="dxa"/>
            <w:hideMark/>
          </w:tcPr>
          <w:p w14:paraId="477647DE" w14:textId="77777777" w:rsidR="00F439DD" w:rsidRPr="00D134FE" w:rsidRDefault="00F439DD" w:rsidP="00F439DD">
            <w:pPr>
              <w:pStyle w:val="Bezmezer"/>
              <w:rPr>
                <w:sz w:val="22"/>
              </w:rPr>
            </w:pPr>
            <w:r w:rsidRPr="00D134FE">
              <w:rPr>
                <w:sz w:val="22"/>
              </w:rPr>
              <w:t>Monitorování Samba/CIFS provozu</w:t>
            </w:r>
          </w:p>
        </w:tc>
        <w:tc>
          <w:tcPr>
            <w:tcW w:w="4963" w:type="dxa"/>
            <w:hideMark/>
          </w:tcPr>
          <w:p w14:paraId="1FAFED16" w14:textId="77777777" w:rsidR="00F439DD" w:rsidRPr="00D134FE" w:rsidRDefault="00F439DD" w:rsidP="00F439DD">
            <w:pPr>
              <w:pStyle w:val="Bezmezer"/>
              <w:rPr>
                <w:sz w:val="22"/>
              </w:rPr>
            </w:pPr>
            <w:r w:rsidRPr="00D134FE">
              <w:rPr>
                <w:sz w:val="22"/>
              </w:rPr>
              <w:t>Monitorování a analýza Samba/CISF provozu – položky typu síťová cesta, název souboru, typ operace. Použití standardní technologie reportování těchto rozšiřujících statistik (šablony NetFlow v9 nebo IPFIX).</w:t>
            </w:r>
          </w:p>
        </w:tc>
        <w:tc>
          <w:tcPr>
            <w:tcW w:w="1835" w:type="dxa"/>
          </w:tcPr>
          <w:p w14:paraId="3B272BE0" w14:textId="623754DA"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F8B6CDE" w14:textId="77777777" w:rsidTr="00645649">
        <w:trPr>
          <w:trHeight w:val="20"/>
        </w:trPr>
        <w:tc>
          <w:tcPr>
            <w:tcW w:w="2262" w:type="dxa"/>
            <w:hideMark/>
          </w:tcPr>
          <w:p w14:paraId="4F5C7CC6" w14:textId="77777777" w:rsidR="00F439DD" w:rsidRPr="00D134FE" w:rsidRDefault="00F439DD" w:rsidP="00F439DD">
            <w:pPr>
              <w:pStyle w:val="Bezmezer"/>
              <w:rPr>
                <w:sz w:val="22"/>
              </w:rPr>
            </w:pPr>
            <w:r w:rsidRPr="00D134FE">
              <w:rPr>
                <w:sz w:val="22"/>
              </w:rPr>
              <w:t>Monitorování DHCP provozu</w:t>
            </w:r>
          </w:p>
        </w:tc>
        <w:tc>
          <w:tcPr>
            <w:tcW w:w="4963" w:type="dxa"/>
            <w:hideMark/>
          </w:tcPr>
          <w:p w14:paraId="2A2B9A76" w14:textId="77777777" w:rsidR="00F439DD" w:rsidRPr="00D134FE" w:rsidRDefault="00F439DD" w:rsidP="00F439DD">
            <w:pPr>
              <w:pStyle w:val="Bezmezer"/>
              <w:rPr>
                <w:sz w:val="22"/>
              </w:rPr>
            </w:pPr>
            <w:r w:rsidRPr="00D134FE">
              <w:rPr>
                <w:sz w:val="22"/>
              </w:rPr>
              <w:t>Monitorování DHCP provozu – položky jako typ DHCP požadavku, originální MAC adresa. Použití standardní technologie reportování těchto rozšiřujících statistik (šablony NetFlow v9 nebo IPFIX).</w:t>
            </w:r>
          </w:p>
        </w:tc>
        <w:tc>
          <w:tcPr>
            <w:tcW w:w="1835" w:type="dxa"/>
          </w:tcPr>
          <w:p w14:paraId="65D1753C" w14:textId="7FBF0A28"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D446667" w14:textId="77777777" w:rsidTr="00645649">
        <w:trPr>
          <w:trHeight w:val="20"/>
        </w:trPr>
        <w:tc>
          <w:tcPr>
            <w:tcW w:w="2262" w:type="dxa"/>
            <w:hideMark/>
          </w:tcPr>
          <w:p w14:paraId="12DC53F9" w14:textId="77777777" w:rsidR="00F439DD" w:rsidRPr="00D134FE" w:rsidRDefault="00F439DD" w:rsidP="00F439DD">
            <w:pPr>
              <w:pStyle w:val="Bezmezer"/>
              <w:rPr>
                <w:sz w:val="22"/>
              </w:rPr>
            </w:pPr>
            <w:r w:rsidRPr="00D134FE">
              <w:rPr>
                <w:sz w:val="22"/>
              </w:rPr>
              <w:t>Nastavení času pro expiraci toků</w:t>
            </w:r>
          </w:p>
        </w:tc>
        <w:tc>
          <w:tcPr>
            <w:tcW w:w="4963" w:type="dxa"/>
            <w:hideMark/>
          </w:tcPr>
          <w:p w14:paraId="298E2A56" w14:textId="77777777" w:rsidR="00F439DD" w:rsidRPr="00D134FE" w:rsidRDefault="00F439DD" w:rsidP="00F439DD">
            <w:pPr>
              <w:pStyle w:val="Bezmezer"/>
              <w:rPr>
                <w:sz w:val="22"/>
              </w:rPr>
            </w:pPr>
            <w:r w:rsidRPr="00D134FE">
              <w:rPr>
                <w:sz w:val="22"/>
              </w:rPr>
              <w:t>Podpora pro nastavení časů u aktivní a neaktivní expirace toků.</w:t>
            </w:r>
          </w:p>
        </w:tc>
        <w:tc>
          <w:tcPr>
            <w:tcW w:w="1835" w:type="dxa"/>
          </w:tcPr>
          <w:p w14:paraId="4DFAE588" w14:textId="5EF58E0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71C685A" w14:textId="77777777" w:rsidTr="00645649">
        <w:trPr>
          <w:trHeight w:val="20"/>
        </w:trPr>
        <w:tc>
          <w:tcPr>
            <w:tcW w:w="2262" w:type="dxa"/>
            <w:hideMark/>
          </w:tcPr>
          <w:p w14:paraId="341948A6" w14:textId="77777777" w:rsidR="00F439DD" w:rsidRPr="00D134FE" w:rsidRDefault="00F439DD" w:rsidP="00F439DD">
            <w:pPr>
              <w:pStyle w:val="Bezmezer"/>
              <w:rPr>
                <w:sz w:val="22"/>
              </w:rPr>
            </w:pPr>
            <w:r w:rsidRPr="00D134FE">
              <w:rPr>
                <w:sz w:val="22"/>
              </w:rPr>
              <w:t>Vzorkování</w:t>
            </w:r>
          </w:p>
        </w:tc>
        <w:tc>
          <w:tcPr>
            <w:tcW w:w="4963" w:type="dxa"/>
            <w:hideMark/>
          </w:tcPr>
          <w:p w14:paraId="4904C9DE" w14:textId="77777777" w:rsidR="00F439DD" w:rsidRPr="00D134FE" w:rsidRDefault="00F439DD" w:rsidP="00F439DD">
            <w:pPr>
              <w:pStyle w:val="Bezmezer"/>
              <w:rPr>
                <w:sz w:val="22"/>
              </w:rPr>
            </w:pPr>
            <w:r w:rsidRPr="00D134FE">
              <w:rPr>
                <w:sz w:val="22"/>
              </w:rPr>
              <w:t>Podpora vzorkování na úrovni paketů. Podpora vzorkování na úrovni toků.</w:t>
            </w:r>
          </w:p>
        </w:tc>
        <w:tc>
          <w:tcPr>
            <w:tcW w:w="1835" w:type="dxa"/>
          </w:tcPr>
          <w:p w14:paraId="57C12104" w14:textId="0D557E61"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7800FBD0" w14:textId="77777777" w:rsidTr="00645649">
        <w:trPr>
          <w:trHeight w:val="20"/>
        </w:trPr>
        <w:tc>
          <w:tcPr>
            <w:tcW w:w="2262" w:type="dxa"/>
            <w:hideMark/>
          </w:tcPr>
          <w:p w14:paraId="07DC0CA1" w14:textId="77777777" w:rsidR="00F439DD" w:rsidRPr="00D134FE" w:rsidRDefault="00F439DD" w:rsidP="00F439DD">
            <w:pPr>
              <w:pStyle w:val="Bezmezer"/>
              <w:rPr>
                <w:sz w:val="22"/>
              </w:rPr>
            </w:pPr>
            <w:r w:rsidRPr="00D134FE">
              <w:rPr>
                <w:sz w:val="22"/>
              </w:rPr>
              <w:t>Simultánní export NetFlow statistik</w:t>
            </w:r>
          </w:p>
        </w:tc>
        <w:tc>
          <w:tcPr>
            <w:tcW w:w="4963" w:type="dxa"/>
            <w:hideMark/>
          </w:tcPr>
          <w:p w14:paraId="1FDD3E5A" w14:textId="77777777" w:rsidR="00F439DD" w:rsidRPr="00D134FE" w:rsidRDefault="00F439DD" w:rsidP="00F439DD">
            <w:pPr>
              <w:pStyle w:val="Bezmezer"/>
              <w:rPr>
                <w:sz w:val="22"/>
              </w:rPr>
            </w:pPr>
            <w:r w:rsidRPr="00D134FE">
              <w:rPr>
                <w:sz w:val="22"/>
              </w:rPr>
              <w:t>Podpora simultánního exportu flow statistik na libovolný počet cílů (redundantní kolektory v různých lokalitách, lokální uložení dat na sondě). Pro různé cíle exportu lze použít různé flow standardy (NetFlow v5, NetFlow v9, IPFIX).</w:t>
            </w:r>
          </w:p>
        </w:tc>
        <w:tc>
          <w:tcPr>
            <w:tcW w:w="1835" w:type="dxa"/>
          </w:tcPr>
          <w:p w14:paraId="05ADCF93" w14:textId="23DE03B1"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E488507" w14:textId="77777777" w:rsidTr="00645649">
        <w:trPr>
          <w:trHeight w:val="20"/>
        </w:trPr>
        <w:tc>
          <w:tcPr>
            <w:tcW w:w="2262" w:type="dxa"/>
            <w:hideMark/>
          </w:tcPr>
          <w:p w14:paraId="58C94A5B" w14:textId="77777777" w:rsidR="00F439DD" w:rsidRPr="00D134FE" w:rsidRDefault="00F439DD" w:rsidP="00F439DD">
            <w:pPr>
              <w:pStyle w:val="Bezmezer"/>
              <w:rPr>
                <w:sz w:val="22"/>
              </w:rPr>
            </w:pPr>
            <w:r w:rsidRPr="00D134FE">
              <w:rPr>
                <w:sz w:val="22"/>
              </w:rPr>
              <w:t>Export na základě filtrování dat na sondě</w:t>
            </w:r>
          </w:p>
        </w:tc>
        <w:tc>
          <w:tcPr>
            <w:tcW w:w="4963" w:type="dxa"/>
            <w:hideMark/>
          </w:tcPr>
          <w:p w14:paraId="3D365F33" w14:textId="77777777" w:rsidR="00F439DD" w:rsidRPr="00D134FE" w:rsidRDefault="00F439DD" w:rsidP="00F439DD">
            <w:pPr>
              <w:pStyle w:val="Bezmezer"/>
              <w:rPr>
                <w:sz w:val="22"/>
              </w:rPr>
            </w:pPr>
            <w:r w:rsidRPr="00D134FE">
              <w:rPr>
                <w:sz w:val="22"/>
              </w:rPr>
              <w:t>Podpora filtrování dat na sondě na základě IP prefixů, VLAN, AS (pro různé cíle exportu různé statistiky).</w:t>
            </w:r>
          </w:p>
        </w:tc>
        <w:tc>
          <w:tcPr>
            <w:tcW w:w="1835" w:type="dxa"/>
          </w:tcPr>
          <w:p w14:paraId="69EEEEB5" w14:textId="17405679"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D955D5" w:rsidRPr="00D134FE" w14:paraId="550E2D79" w14:textId="77777777" w:rsidTr="00645649">
        <w:trPr>
          <w:trHeight w:val="20"/>
        </w:trPr>
        <w:tc>
          <w:tcPr>
            <w:tcW w:w="2262" w:type="dxa"/>
            <w:hideMark/>
          </w:tcPr>
          <w:p w14:paraId="0F2406E8" w14:textId="77777777" w:rsidR="00D955D5" w:rsidRPr="00D134FE" w:rsidRDefault="00D955D5" w:rsidP="00645649">
            <w:pPr>
              <w:pStyle w:val="Bezmezer"/>
              <w:rPr>
                <w:sz w:val="22"/>
              </w:rPr>
            </w:pPr>
            <w:r w:rsidRPr="00D134FE">
              <w:rPr>
                <w:sz w:val="22"/>
              </w:rPr>
              <w:t>Vyplňování identifikace AS</w:t>
            </w:r>
          </w:p>
        </w:tc>
        <w:tc>
          <w:tcPr>
            <w:tcW w:w="4963" w:type="dxa"/>
            <w:hideMark/>
          </w:tcPr>
          <w:p w14:paraId="7429AFF2" w14:textId="77777777" w:rsidR="00D955D5" w:rsidRPr="00D134FE" w:rsidRDefault="00D955D5" w:rsidP="00645649">
            <w:pPr>
              <w:pStyle w:val="Bezmezer"/>
              <w:rPr>
                <w:sz w:val="22"/>
              </w:rPr>
            </w:pPr>
            <w:r w:rsidRPr="00D134FE">
              <w:rPr>
                <w:sz w:val="22"/>
              </w:rPr>
              <w:t>Podpora vyplňování AS na základě vestavěného či dodaného seznamu.</w:t>
            </w:r>
          </w:p>
        </w:tc>
        <w:tc>
          <w:tcPr>
            <w:tcW w:w="1835" w:type="dxa"/>
          </w:tcPr>
          <w:p w14:paraId="7E4FC38E" w14:textId="1A422A23" w:rsidR="00D955D5" w:rsidRPr="00F14CD2" w:rsidRDefault="00F439DD" w:rsidP="00645649">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3EFEC24" w14:textId="77777777" w:rsidTr="00645649">
        <w:trPr>
          <w:trHeight w:val="20"/>
        </w:trPr>
        <w:tc>
          <w:tcPr>
            <w:tcW w:w="2262" w:type="dxa"/>
            <w:hideMark/>
          </w:tcPr>
          <w:p w14:paraId="1BF363C9" w14:textId="77777777" w:rsidR="00F439DD" w:rsidRPr="00D134FE" w:rsidRDefault="00F439DD" w:rsidP="00F439DD">
            <w:pPr>
              <w:pStyle w:val="Bezmezer"/>
              <w:rPr>
                <w:sz w:val="22"/>
              </w:rPr>
            </w:pPr>
            <w:r w:rsidRPr="00D134FE">
              <w:rPr>
                <w:sz w:val="22"/>
              </w:rPr>
              <w:lastRenderedPageBreak/>
              <w:t>Vyplňování čísla interface</w:t>
            </w:r>
          </w:p>
        </w:tc>
        <w:tc>
          <w:tcPr>
            <w:tcW w:w="4963" w:type="dxa"/>
            <w:hideMark/>
          </w:tcPr>
          <w:p w14:paraId="6347CDEA" w14:textId="77777777" w:rsidR="00F439DD" w:rsidRPr="00D134FE" w:rsidRDefault="00F439DD" w:rsidP="00F439DD">
            <w:pPr>
              <w:pStyle w:val="Bezmezer"/>
              <w:rPr>
                <w:sz w:val="22"/>
              </w:rPr>
            </w:pPr>
            <w:r w:rsidRPr="00D134FE">
              <w:rPr>
                <w:sz w:val="22"/>
              </w:rPr>
              <w:t>Podpora pro nastavení hodnoty interface index pro exportované flow statistiky per monitorovací port.</w:t>
            </w:r>
          </w:p>
        </w:tc>
        <w:tc>
          <w:tcPr>
            <w:tcW w:w="1835" w:type="dxa"/>
          </w:tcPr>
          <w:p w14:paraId="54B3772D" w14:textId="1F2C52DF"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72502ED5" w14:textId="77777777" w:rsidTr="00645649">
        <w:trPr>
          <w:trHeight w:val="20"/>
        </w:trPr>
        <w:tc>
          <w:tcPr>
            <w:tcW w:w="2262" w:type="dxa"/>
            <w:hideMark/>
          </w:tcPr>
          <w:p w14:paraId="2642DF0C" w14:textId="77777777" w:rsidR="00F439DD" w:rsidRPr="00D134FE" w:rsidRDefault="00F439DD" w:rsidP="00F439DD">
            <w:pPr>
              <w:pStyle w:val="Bezmezer"/>
              <w:rPr>
                <w:sz w:val="22"/>
              </w:rPr>
            </w:pPr>
            <w:r w:rsidRPr="00D134FE">
              <w:rPr>
                <w:sz w:val="22"/>
              </w:rPr>
              <w:t>Záchyt provozu v plném rozsahu</w:t>
            </w:r>
          </w:p>
        </w:tc>
        <w:tc>
          <w:tcPr>
            <w:tcW w:w="4963" w:type="dxa"/>
            <w:hideMark/>
          </w:tcPr>
          <w:p w14:paraId="6E738B26" w14:textId="77777777" w:rsidR="00F439DD" w:rsidRPr="00D134FE" w:rsidRDefault="00F439DD" w:rsidP="00F439DD">
            <w:pPr>
              <w:pStyle w:val="Bezmezer"/>
              <w:rPr>
                <w:sz w:val="22"/>
              </w:rPr>
            </w:pPr>
            <w:r w:rsidRPr="00D134FE">
              <w:rPr>
                <w:sz w:val="22"/>
              </w:rPr>
              <w:t>Sonda umožňuje rozšíření o funkcionalitu záznamu provozu v plném rozsahu na základě uživatelem definovaného pravidla záchytu. Rozšíření je řešeno formou licence/instalace SW bez nutnosti změny HW konfigurace.</w:t>
            </w:r>
          </w:p>
        </w:tc>
        <w:tc>
          <w:tcPr>
            <w:tcW w:w="1835" w:type="dxa"/>
          </w:tcPr>
          <w:p w14:paraId="61AE2F0F" w14:textId="0273F17C"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3536D7A9" w14:textId="77777777" w:rsidTr="00645649">
        <w:trPr>
          <w:trHeight w:val="20"/>
        </w:trPr>
        <w:tc>
          <w:tcPr>
            <w:tcW w:w="2262" w:type="dxa"/>
          </w:tcPr>
          <w:p w14:paraId="0921A029" w14:textId="77777777" w:rsidR="00F439DD" w:rsidRPr="00D134FE" w:rsidRDefault="00F439DD" w:rsidP="00F439DD">
            <w:pPr>
              <w:pStyle w:val="Bezmezer"/>
              <w:rPr>
                <w:sz w:val="22"/>
              </w:rPr>
            </w:pPr>
            <w:r w:rsidRPr="00D134FE">
              <w:rPr>
                <w:sz w:val="22"/>
              </w:rPr>
              <w:t>Monitorování rozšířených L3/L4 informací</w:t>
            </w:r>
          </w:p>
        </w:tc>
        <w:tc>
          <w:tcPr>
            <w:tcW w:w="4963" w:type="dxa"/>
          </w:tcPr>
          <w:p w14:paraId="6A0A0541" w14:textId="77777777" w:rsidR="00F439DD" w:rsidRPr="00D134FE" w:rsidRDefault="00F439DD" w:rsidP="00F439DD">
            <w:pPr>
              <w:pStyle w:val="Bezmezer"/>
              <w:rPr>
                <w:sz w:val="22"/>
              </w:rPr>
            </w:pPr>
            <w:r w:rsidRPr="00D134FE">
              <w:rPr>
                <w:sz w:val="22"/>
              </w:rPr>
              <w:t xml:space="preserve">Monitorování rozšířených L3/L4 informací - TTL (Time to live), TCP Window size, TCP SYN packet size umožňujících detekci NATů. </w:t>
            </w:r>
          </w:p>
        </w:tc>
        <w:tc>
          <w:tcPr>
            <w:tcW w:w="1835" w:type="dxa"/>
          </w:tcPr>
          <w:p w14:paraId="1D788FF1" w14:textId="3503C59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FE59418" w14:textId="77777777" w:rsidTr="00645649">
        <w:trPr>
          <w:trHeight w:val="20"/>
        </w:trPr>
        <w:tc>
          <w:tcPr>
            <w:tcW w:w="2262" w:type="dxa"/>
          </w:tcPr>
          <w:p w14:paraId="13FC3056" w14:textId="77777777" w:rsidR="00F439DD" w:rsidRPr="00D134FE" w:rsidRDefault="00F439DD" w:rsidP="00F439DD">
            <w:pPr>
              <w:pStyle w:val="Bezmezer"/>
              <w:rPr>
                <w:sz w:val="22"/>
              </w:rPr>
            </w:pPr>
            <w:r w:rsidRPr="00D134FE">
              <w:rPr>
                <w:sz w:val="22"/>
              </w:rPr>
              <w:t>TACACS+ autentizace</w:t>
            </w:r>
          </w:p>
        </w:tc>
        <w:tc>
          <w:tcPr>
            <w:tcW w:w="4963" w:type="dxa"/>
          </w:tcPr>
          <w:p w14:paraId="4CD700B9" w14:textId="77777777" w:rsidR="00F439DD" w:rsidRPr="00D134FE" w:rsidRDefault="00F439DD" w:rsidP="00F439DD">
            <w:pPr>
              <w:pStyle w:val="Bezmezer"/>
              <w:rPr>
                <w:sz w:val="22"/>
              </w:rPr>
            </w:pPr>
            <w:r w:rsidRPr="00D134FE">
              <w:rPr>
                <w:sz w:val="22"/>
              </w:rPr>
              <w:t>Podpora autentizace vůči TACACS+.</w:t>
            </w:r>
          </w:p>
        </w:tc>
        <w:tc>
          <w:tcPr>
            <w:tcW w:w="1835" w:type="dxa"/>
          </w:tcPr>
          <w:p w14:paraId="6F439CDC" w14:textId="6CBF02E6"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CB07410" w14:textId="77777777" w:rsidTr="00645649">
        <w:tc>
          <w:tcPr>
            <w:tcW w:w="2262" w:type="dxa"/>
          </w:tcPr>
          <w:p w14:paraId="756F0D0B" w14:textId="77777777" w:rsidR="00F439DD" w:rsidRPr="00D134FE" w:rsidRDefault="00F439DD" w:rsidP="00F439DD">
            <w:pPr>
              <w:pStyle w:val="Bezmezer"/>
              <w:rPr>
                <w:sz w:val="22"/>
              </w:rPr>
            </w:pPr>
            <w:r w:rsidRPr="00D134FE">
              <w:rPr>
                <w:sz w:val="22"/>
              </w:rPr>
              <w:t>GUI systému</w:t>
            </w:r>
          </w:p>
        </w:tc>
        <w:tc>
          <w:tcPr>
            <w:tcW w:w="4963" w:type="dxa"/>
          </w:tcPr>
          <w:p w14:paraId="40546545" w14:textId="77777777" w:rsidR="00F439DD" w:rsidRPr="00D134FE" w:rsidRDefault="00F439DD" w:rsidP="00F439DD">
            <w:pPr>
              <w:pStyle w:val="Bezmezer"/>
              <w:rPr>
                <w:sz w:val="22"/>
              </w:rPr>
            </w:pPr>
            <w:r w:rsidRPr="00D134FE">
              <w:rPr>
                <w:sz w:val="22"/>
              </w:rPr>
              <w:t>GUI musí být k dispozici v českém a anglickém jazyce</w:t>
            </w:r>
          </w:p>
        </w:tc>
        <w:tc>
          <w:tcPr>
            <w:tcW w:w="1835" w:type="dxa"/>
          </w:tcPr>
          <w:p w14:paraId="00BDCEBA" w14:textId="76DF1D6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bl>
    <w:p w14:paraId="68615005" w14:textId="77777777" w:rsidR="00D955D5" w:rsidRPr="00D134FE" w:rsidRDefault="00D955D5" w:rsidP="00D955D5">
      <w:pPr>
        <w:pStyle w:val="Nadpis3"/>
      </w:pPr>
      <w:bookmarkStart w:id="37" w:name="_Toc523925293"/>
      <w:r w:rsidRPr="00D134FE">
        <w:t>Výkonnostní parametry sondy</w:t>
      </w:r>
      <w:bookmarkEnd w:id="37"/>
    </w:p>
    <w:tbl>
      <w:tblPr>
        <w:tblStyle w:val="Motivtabulky"/>
        <w:tblW w:w="9060" w:type="dxa"/>
        <w:tblLook w:val="04A0" w:firstRow="1" w:lastRow="0" w:firstColumn="1" w:lastColumn="0" w:noHBand="0" w:noVBand="1"/>
      </w:tblPr>
      <w:tblGrid>
        <w:gridCol w:w="2262"/>
        <w:gridCol w:w="4963"/>
        <w:gridCol w:w="1835"/>
      </w:tblGrid>
      <w:tr w:rsidR="00D955D5" w:rsidRPr="00705E62" w14:paraId="31D7125C" w14:textId="77777777" w:rsidTr="00645649">
        <w:trPr>
          <w:trHeight w:val="20"/>
          <w:tblHeader/>
        </w:trPr>
        <w:tc>
          <w:tcPr>
            <w:tcW w:w="2262" w:type="dxa"/>
            <w:shd w:val="clear" w:color="auto" w:fill="BFBFBF" w:themeFill="background1" w:themeFillShade="BF"/>
            <w:hideMark/>
          </w:tcPr>
          <w:p w14:paraId="7847BCB9" w14:textId="77777777" w:rsidR="00D955D5" w:rsidRPr="00705E62" w:rsidRDefault="00D955D5" w:rsidP="00645649">
            <w:pPr>
              <w:pStyle w:val="Bezmezer"/>
              <w:rPr>
                <w:sz w:val="22"/>
                <w:szCs w:val="22"/>
              </w:rPr>
            </w:pPr>
            <w:r w:rsidRPr="00705E62">
              <w:rPr>
                <w:sz w:val="22"/>
                <w:szCs w:val="22"/>
              </w:rPr>
              <w:t>Název požadavku</w:t>
            </w:r>
          </w:p>
        </w:tc>
        <w:tc>
          <w:tcPr>
            <w:tcW w:w="4963" w:type="dxa"/>
            <w:shd w:val="clear" w:color="auto" w:fill="BFBFBF" w:themeFill="background1" w:themeFillShade="BF"/>
            <w:hideMark/>
          </w:tcPr>
          <w:p w14:paraId="731FF2C0" w14:textId="77777777" w:rsidR="00D955D5" w:rsidRPr="00705E62" w:rsidRDefault="00D955D5" w:rsidP="00645649">
            <w:pPr>
              <w:pStyle w:val="Bezmezer"/>
              <w:rPr>
                <w:sz w:val="22"/>
                <w:szCs w:val="22"/>
              </w:rPr>
            </w:pPr>
            <w:r w:rsidRPr="00705E62">
              <w:rPr>
                <w:sz w:val="22"/>
                <w:szCs w:val="22"/>
              </w:rPr>
              <w:t>Popis požadavku</w:t>
            </w:r>
          </w:p>
        </w:tc>
        <w:tc>
          <w:tcPr>
            <w:tcW w:w="1835" w:type="dxa"/>
            <w:shd w:val="clear" w:color="auto" w:fill="BFBFBF" w:themeFill="background1" w:themeFillShade="BF"/>
          </w:tcPr>
          <w:p w14:paraId="2BB09F2C" w14:textId="51043F45" w:rsidR="00D955D5" w:rsidRPr="00F14CD2" w:rsidRDefault="00B72DA1" w:rsidP="00645649">
            <w:pPr>
              <w:pStyle w:val="Bezmezer"/>
              <w:rPr>
                <w:sz w:val="22"/>
                <w:szCs w:val="22"/>
              </w:rPr>
            </w:pPr>
            <w:r w:rsidRPr="00F14CD2">
              <w:rPr>
                <w:sz w:val="22"/>
                <w:szCs w:val="22"/>
              </w:rPr>
              <w:t>Míra splnění (ANO/NE)</w:t>
            </w:r>
          </w:p>
        </w:tc>
      </w:tr>
      <w:tr w:rsidR="00F439DD" w:rsidRPr="00D134FE" w14:paraId="4A245639" w14:textId="77777777" w:rsidTr="00645649">
        <w:trPr>
          <w:trHeight w:val="20"/>
        </w:trPr>
        <w:tc>
          <w:tcPr>
            <w:tcW w:w="2262" w:type="dxa"/>
            <w:hideMark/>
          </w:tcPr>
          <w:p w14:paraId="22E80FD1" w14:textId="77777777" w:rsidR="00F439DD" w:rsidRPr="00D134FE" w:rsidRDefault="00F439DD" w:rsidP="00F439DD">
            <w:pPr>
              <w:pStyle w:val="Bezmezer"/>
              <w:rPr>
                <w:sz w:val="22"/>
              </w:rPr>
            </w:pPr>
            <w:r w:rsidRPr="00D134FE">
              <w:rPr>
                <w:sz w:val="22"/>
              </w:rPr>
              <w:t>Kapacita paměti současných toků</w:t>
            </w:r>
          </w:p>
        </w:tc>
        <w:tc>
          <w:tcPr>
            <w:tcW w:w="4963" w:type="dxa"/>
            <w:hideMark/>
          </w:tcPr>
          <w:p w14:paraId="3BB387D6" w14:textId="77777777" w:rsidR="00F439DD" w:rsidRPr="00D134FE" w:rsidRDefault="00F439DD" w:rsidP="00F439DD">
            <w:pPr>
              <w:pStyle w:val="Bezmezer"/>
              <w:rPr>
                <w:sz w:val="22"/>
              </w:rPr>
            </w:pPr>
            <w:r w:rsidRPr="00D134FE">
              <w:rPr>
                <w:sz w:val="22"/>
              </w:rPr>
              <w:t>Minimální kapacita paměti současných toků na sondě 4 miliony toků na každý monitorovací port.</w:t>
            </w:r>
          </w:p>
        </w:tc>
        <w:tc>
          <w:tcPr>
            <w:tcW w:w="1835" w:type="dxa"/>
          </w:tcPr>
          <w:p w14:paraId="716EFE72" w14:textId="613EAB43"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1B52A12" w14:textId="77777777" w:rsidTr="00645649">
        <w:trPr>
          <w:trHeight w:val="20"/>
        </w:trPr>
        <w:tc>
          <w:tcPr>
            <w:tcW w:w="2262" w:type="dxa"/>
            <w:hideMark/>
          </w:tcPr>
          <w:p w14:paraId="6F0C9774" w14:textId="77777777" w:rsidR="00F439DD" w:rsidRPr="00D134FE" w:rsidRDefault="00F439DD" w:rsidP="00F439DD">
            <w:pPr>
              <w:pStyle w:val="Bezmezer"/>
              <w:rPr>
                <w:sz w:val="22"/>
              </w:rPr>
            </w:pPr>
            <w:r w:rsidRPr="00D134FE">
              <w:rPr>
                <w:sz w:val="22"/>
              </w:rPr>
              <w:t>Monitorovací porty sond</w:t>
            </w:r>
          </w:p>
        </w:tc>
        <w:tc>
          <w:tcPr>
            <w:tcW w:w="4963" w:type="dxa"/>
            <w:hideMark/>
          </w:tcPr>
          <w:p w14:paraId="600F151C" w14:textId="397B9847" w:rsidR="00F439DD" w:rsidRPr="00D134FE" w:rsidRDefault="00F439DD" w:rsidP="00F439DD">
            <w:pPr>
              <w:pStyle w:val="Bezmezer"/>
              <w:rPr>
                <w:sz w:val="22"/>
              </w:rPr>
            </w:pPr>
            <w:r w:rsidRPr="00D134FE">
              <w:rPr>
                <w:sz w:val="22"/>
              </w:rPr>
              <w:t>Sonda obsahuje minimálně 1x 10GbE monitorovací porty  - rozhraní SFP+</w:t>
            </w:r>
          </w:p>
          <w:p w14:paraId="511B39AC" w14:textId="0AC77539" w:rsidR="00F439DD" w:rsidRPr="00D134FE" w:rsidRDefault="00F439DD" w:rsidP="00F439DD">
            <w:pPr>
              <w:pStyle w:val="Bezmezer"/>
              <w:rPr>
                <w:sz w:val="22"/>
              </w:rPr>
            </w:pPr>
            <w:r w:rsidRPr="00D134FE">
              <w:rPr>
                <w:sz w:val="22"/>
              </w:rPr>
              <w:t>Součástí dodávky budou 1ks SFP+ T (RJ45) nebo 1ks SFP+ SR modulů</w:t>
            </w:r>
          </w:p>
        </w:tc>
        <w:tc>
          <w:tcPr>
            <w:tcW w:w="1835" w:type="dxa"/>
          </w:tcPr>
          <w:p w14:paraId="1C805121" w14:textId="3C3D1F47"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3D51BC62" w14:textId="77777777" w:rsidTr="00645649">
        <w:trPr>
          <w:trHeight w:val="20"/>
        </w:trPr>
        <w:tc>
          <w:tcPr>
            <w:tcW w:w="2262" w:type="dxa"/>
            <w:hideMark/>
          </w:tcPr>
          <w:p w14:paraId="1E1BA82B" w14:textId="77777777" w:rsidR="00F439DD" w:rsidRPr="00D134FE" w:rsidRDefault="00F439DD" w:rsidP="00F439DD">
            <w:pPr>
              <w:pStyle w:val="Bezmezer"/>
              <w:rPr>
                <w:sz w:val="22"/>
              </w:rPr>
            </w:pPr>
            <w:r w:rsidRPr="00D134FE">
              <w:rPr>
                <w:sz w:val="22"/>
              </w:rPr>
              <w:t>Výkon sondy na monitorovacích portech</w:t>
            </w:r>
          </w:p>
        </w:tc>
        <w:tc>
          <w:tcPr>
            <w:tcW w:w="4963" w:type="dxa"/>
            <w:hideMark/>
          </w:tcPr>
          <w:p w14:paraId="260F32DF" w14:textId="77777777" w:rsidR="00F439DD" w:rsidRPr="00D134FE" w:rsidRDefault="00F439DD" w:rsidP="00F439DD">
            <w:pPr>
              <w:pStyle w:val="Bezmezer"/>
              <w:rPr>
                <w:sz w:val="22"/>
              </w:rPr>
            </w:pPr>
            <w:r w:rsidRPr="00D134FE">
              <w:rPr>
                <w:sz w:val="22"/>
              </w:rPr>
              <w:t>Sonda je schopna zpracovávat více než 1,4Mp/s (pakety za sekundu) na každém portu</w:t>
            </w:r>
          </w:p>
        </w:tc>
        <w:tc>
          <w:tcPr>
            <w:tcW w:w="1835" w:type="dxa"/>
          </w:tcPr>
          <w:p w14:paraId="301F56CD" w14:textId="0FE5BCE4"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bl>
    <w:p w14:paraId="03B4C124" w14:textId="77777777" w:rsidR="00D955D5" w:rsidRPr="00D134FE" w:rsidRDefault="00D955D5" w:rsidP="00D955D5">
      <w:pPr>
        <w:pStyle w:val="Bezmezer"/>
      </w:pPr>
    </w:p>
    <w:p w14:paraId="486224C5" w14:textId="77777777" w:rsidR="00D955D5" w:rsidRPr="00D134FE" w:rsidRDefault="00D955D5" w:rsidP="00D955D5">
      <w:pPr>
        <w:pStyle w:val="Nadpis2"/>
      </w:pPr>
      <w:bookmarkStart w:id="38" w:name="_Toc516491457"/>
      <w:bookmarkStart w:id="39" w:name="_Toc523925294"/>
      <w:r w:rsidRPr="00D134FE">
        <w:t>Systém na monitorování výkonu aplikací</w:t>
      </w:r>
      <w:bookmarkEnd w:id="38"/>
      <w:bookmarkEnd w:id="39"/>
    </w:p>
    <w:p w14:paraId="78297739" w14:textId="617D36C6" w:rsidR="00D955D5" w:rsidRPr="00D134FE" w:rsidRDefault="00D955D5" w:rsidP="00D955D5">
      <w:r w:rsidRPr="00D134FE">
        <w:t xml:space="preserve">Systém na monitorování výkonu aplikací (APM – aplication performace monitoring) poskytuje informace o skutečné odezvě aplikace z pohledu uživatele (tzv. user experience) a to pro všechny uživatele a všechny jejich uživatelské transakce v reálném čase. Systém umožňuje transparentně (bez vlivu na aplikaci a infrastrukturu) a bez instalace softwarových agentů monitorovat provoz aplikace, vyhodnocovat její výkon a reportovat/notifikovat o stavu aplikace. Monitoring probíhá na úrovni uživatel – aplikační server a aplikační server – databázový server. Hlavní metriky jsou doba odezvy a čas na transportní vrstvě, což umožňuje odlišit zpoždění dané zpracováním požadavku od zpoždění </w:t>
      </w:r>
      <w:r w:rsidR="00DE4A43" w:rsidRPr="00D134FE">
        <w:t>přeno</w:t>
      </w:r>
      <w:r w:rsidR="00DE4A43">
        <w:t>s</w:t>
      </w:r>
      <w:r w:rsidR="00DE4A43" w:rsidRPr="00D134FE">
        <w:t xml:space="preserve"> </w:t>
      </w:r>
      <w:r w:rsidRPr="00D134FE">
        <w:t>dat na síti. Výkon aplikace je možné vyjádřit prostřednictvím ukazatele na bázi tzv. appdexu, vypočteného na základě uživatelsky definovaného SLA. Díky tomu je možné přesně identifikovat místa a příčiny problému a tím výrazně zrychlit čas potřebný k jejich nápravě a snížit náklady na správu aplikací.</w:t>
      </w:r>
    </w:p>
    <w:p w14:paraId="69CFC7DB" w14:textId="77777777" w:rsidR="00D955D5" w:rsidRPr="00D134FE" w:rsidRDefault="00D955D5" w:rsidP="00D955D5"/>
    <w:tbl>
      <w:tblPr>
        <w:tblStyle w:val="Motivtabulky"/>
        <w:tblW w:w="5000" w:type="pct"/>
        <w:tblLook w:val="04A0" w:firstRow="1" w:lastRow="0" w:firstColumn="1" w:lastColumn="0" w:noHBand="0" w:noVBand="1"/>
      </w:tblPr>
      <w:tblGrid>
        <w:gridCol w:w="2263"/>
        <w:gridCol w:w="4961"/>
        <w:gridCol w:w="1838"/>
      </w:tblGrid>
      <w:tr w:rsidR="00D955D5" w:rsidRPr="00705E62" w14:paraId="54D7D0B7" w14:textId="77777777" w:rsidTr="00645649">
        <w:tc>
          <w:tcPr>
            <w:tcW w:w="1249" w:type="pct"/>
            <w:shd w:val="clear" w:color="auto" w:fill="BFBFBF" w:themeFill="background1" w:themeFillShade="BF"/>
            <w:vAlign w:val="center"/>
            <w:hideMark/>
          </w:tcPr>
          <w:p w14:paraId="63330A07" w14:textId="77777777" w:rsidR="00D955D5" w:rsidRPr="00705E62" w:rsidRDefault="00D955D5" w:rsidP="00645649">
            <w:pPr>
              <w:pStyle w:val="Bezmezer"/>
              <w:rPr>
                <w:sz w:val="22"/>
                <w:szCs w:val="22"/>
              </w:rPr>
            </w:pPr>
            <w:r w:rsidRPr="00705E62">
              <w:rPr>
                <w:sz w:val="22"/>
                <w:szCs w:val="22"/>
              </w:rPr>
              <w:t>Název požadavku</w:t>
            </w:r>
          </w:p>
        </w:tc>
        <w:tc>
          <w:tcPr>
            <w:tcW w:w="2737" w:type="pct"/>
            <w:shd w:val="clear" w:color="auto" w:fill="BFBFBF" w:themeFill="background1" w:themeFillShade="BF"/>
            <w:vAlign w:val="center"/>
            <w:hideMark/>
          </w:tcPr>
          <w:p w14:paraId="381496D8" w14:textId="77777777" w:rsidR="00D955D5" w:rsidRPr="00705E62" w:rsidRDefault="00D955D5" w:rsidP="00645649">
            <w:pPr>
              <w:pStyle w:val="Bezmezer"/>
              <w:rPr>
                <w:sz w:val="22"/>
                <w:szCs w:val="22"/>
              </w:rPr>
            </w:pPr>
            <w:r w:rsidRPr="00705E62">
              <w:rPr>
                <w:sz w:val="22"/>
                <w:szCs w:val="22"/>
              </w:rPr>
              <w:t>Popis požadavku</w:t>
            </w:r>
          </w:p>
        </w:tc>
        <w:tc>
          <w:tcPr>
            <w:tcW w:w="1014" w:type="pct"/>
            <w:shd w:val="clear" w:color="auto" w:fill="BFBFBF" w:themeFill="background1" w:themeFillShade="BF"/>
            <w:vAlign w:val="center"/>
          </w:tcPr>
          <w:p w14:paraId="08EBB051" w14:textId="24A8708A" w:rsidR="00D955D5" w:rsidRPr="00F14CD2" w:rsidRDefault="00B72DA1" w:rsidP="00645649">
            <w:pPr>
              <w:pStyle w:val="Bezmezer"/>
              <w:rPr>
                <w:sz w:val="22"/>
                <w:szCs w:val="22"/>
              </w:rPr>
            </w:pPr>
            <w:r w:rsidRPr="00F14CD2">
              <w:rPr>
                <w:sz w:val="22"/>
                <w:szCs w:val="22"/>
              </w:rPr>
              <w:t>Míra splnění (ANO/NE)</w:t>
            </w:r>
          </w:p>
        </w:tc>
      </w:tr>
      <w:tr w:rsidR="00F439DD" w:rsidRPr="00D134FE" w14:paraId="1232D7A1" w14:textId="77777777" w:rsidTr="00645649">
        <w:tc>
          <w:tcPr>
            <w:tcW w:w="1249" w:type="pct"/>
          </w:tcPr>
          <w:p w14:paraId="766EECA5" w14:textId="77777777" w:rsidR="00F439DD" w:rsidRPr="00D134FE" w:rsidRDefault="00F439DD" w:rsidP="00F439DD">
            <w:pPr>
              <w:pStyle w:val="Bezmezer"/>
              <w:rPr>
                <w:sz w:val="22"/>
              </w:rPr>
            </w:pPr>
            <w:r w:rsidRPr="00D134FE">
              <w:rPr>
                <w:sz w:val="22"/>
              </w:rPr>
              <w:t>Uživatelské rozhraní</w:t>
            </w:r>
          </w:p>
        </w:tc>
        <w:tc>
          <w:tcPr>
            <w:tcW w:w="2737" w:type="pct"/>
          </w:tcPr>
          <w:p w14:paraId="187972ED" w14:textId="77777777" w:rsidR="00F439DD" w:rsidRPr="00D134FE" w:rsidRDefault="00F439DD" w:rsidP="00F439DD">
            <w:pPr>
              <w:pStyle w:val="Bezmezer"/>
              <w:rPr>
                <w:sz w:val="22"/>
              </w:rPr>
            </w:pPr>
            <w:r w:rsidRPr="00D134FE">
              <w:rPr>
                <w:sz w:val="22"/>
              </w:rPr>
              <w:t>Webové uživatelské rozhraní v českém jazyce. Vizualizuje stav aplikace pomocí indexu výkonu aplikace, počtu transakcí a dalších informací ve formě grafů a tabulek. Umožnuje analyzovat stav jednotlivých částí aplikace a transakcí.</w:t>
            </w:r>
          </w:p>
        </w:tc>
        <w:tc>
          <w:tcPr>
            <w:tcW w:w="1014" w:type="pct"/>
          </w:tcPr>
          <w:p w14:paraId="063AA0AE" w14:textId="66AC6A1F"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706A5B37" w14:textId="77777777" w:rsidTr="00645649">
        <w:tc>
          <w:tcPr>
            <w:tcW w:w="1249" w:type="pct"/>
          </w:tcPr>
          <w:p w14:paraId="4386F99B" w14:textId="77777777" w:rsidR="00F439DD" w:rsidRPr="00D134FE" w:rsidRDefault="00F439DD" w:rsidP="00F439DD">
            <w:pPr>
              <w:pStyle w:val="Bezmezer"/>
              <w:rPr>
                <w:sz w:val="22"/>
              </w:rPr>
            </w:pPr>
            <w:r w:rsidRPr="00D134FE">
              <w:rPr>
                <w:sz w:val="22"/>
              </w:rPr>
              <w:lastRenderedPageBreak/>
              <w:t>Uživatelsky definovatelný dashboard</w:t>
            </w:r>
          </w:p>
        </w:tc>
        <w:tc>
          <w:tcPr>
            <w:tcW w:w="2737" w:type="pct"/>
          </w:tcPr>
          <w:p w14:paraId="2C22790A" w14:textId="77777777" w:rsidR="00F439DD" w:rsidRPr="00D134FE" w:rsidRDefault="00F439DD" w:rsidP="00F439DD">
            <w:pPr>
              <w:pStyle w:val="Bezmezer"/>
              <w:rPr>
                <w:sz w:val="22"/>
              </w:rPr>
            </w:pPr>
            <w:r w:rsidRPr="00D134FE">
              <w:rPr>
                <w:sz w:val="22"/>
              </w:rPr>
              <w:t>Uživatelsky definovatelný dashboard pro okamžitou vizualizaci stavu aplikace pomocí widgetů. Možnost přizpůsobení a vkládání vybraných widgetů uživatelem, např. index výkonu aplikace, 5 nejpomalejších transakcí, souhrnné informace a další statistiky vztažené k definovatelnému časovému intervalu (předcházejících x hodin/dnů).</w:t>
            </w:r>
          </w:p>
        </w:tc>
        <w:tc>
          <w:tcPr>
            <w:tcW w:w="1014" w:type="pct"/>
          </w:tcPr>
          <w:p w14:paraId="418A4448" w14:textId="7F70127B"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33855A4" w14:textId="77777777" w:rsidTr="00645649">
        <w:tc>
          <w:tcPr>
            <w:tcW w:w="1249" w:type="pct"/>
          </w:tcPr>
          <w:p w14:paraId="3B3A3DC0" w14:textId="77777777" w:rsidR="00F439DD" w:rsidRPr="00D134FE" w:rsidRDefault="00F439DD" w:rsidP="00F439DD">
            <w:pPr>
              <w:pStyle w:val="Bezmezer"/>
              <w:rPr>
                <w:sz w:val="22"/>
              </w:rPr>
            </w:pPr>
            <w:r w:rsidRPr="00D134FE">
              <w:rPr>
                <w:sz w:val="22"/>
              </w:rPr>
              <w:t>Reporting odezvy aplikace</w:t>
            </w:r>
          </w:p>
        </w:tc>
        <w:tc>
          <w:tcPr>
            <w:tcW w:w="2737" w:type="pct"/>
          </w:tcPr>
          <w:p w14:paraId="445FB076" w14:textId="77777777" w:rsidR="00F439DD" w:rsidRPr="00D134FE" w:rsidRDefault="00F439DD" w:rsidP="00F439DD">
            <w:pPr>
              <w:pStyle w:val="Bezmezer"/>
              <w:rPr>
                <w:sz w:val="22"/>
              </w:rPr>
            </w:pPr>
            <w:r w:rsidRPr="00D134FE">
              <w:rPr>
                <w:sz w:val="22"/>
              </w:rPr>
              <w:t>Systém reportuje pro definované aplikace a každou uživatelskou transakci realizovanou nad aplikací dobu odezvy aplikace a čas na transportní vrstvě. Díky tomu je možné odlišit zpoždění sítě od zpoždění aplikace.</w:t>
            </w:r>
          </w:p>
        </w:tc>
        <w:tc>
          <w:tcPr>
            <w:tcW w:w="1014" w:type="pct"/>
          </w:tcPr>
          <w:p w14:paraId="2601842C" w14:textId="0981F61E"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66819D41" w14:textId="77777777" w:rsidTr="00645649">
        <w:tc>
          <w:tcPr>
            <w:tcW w:w="1249" w:type="pct"/>
          </w:tcPr>
          <w:p w14:paraId="433A3D42" w14:textId="77777777" w:rsidR="00F439DD" w:rsidRPr="00D134FE" w:rsidRDefault="00F439DD" w:rsidP="00F439DD">
            <w:pPr>
              <w:pStyle w:val="Bezmezer"/>
              <w:rPr>
                <w:sz w:val="22"/>
              </w:rPr>
            </w:pPr>
            <w:r w:rsidRPr="00D134FE">
              <w:rPr>
                <w:sz w:val="22"/>
              </w:rPr>
              <w:t>Bez-agentní monitoring</w:t>
            </w:r>
          </w:p>
        </w:tc>
        <w:tc>
          <w:tcPr>
            <w:tcW w:w="2737" w:type="pct"/>
          </w:tcPr>
          <w:p w14:paraId="2C4CEE29" w14:textId="77777777" w:rsidR="00F439DD" w:rsidRPr="00D134FE" w:rsidRDefault="00F439DD" w:rsidP="00F439DD">
            <w:pPr>
              <w:pStyle w:val="Bezmezer"/>
              <w:rPr>
                <w:sz w:val="22"/>
              </w:rPr>
            </w:pPr>
            <w:r w:rsidRPr="00D134FE">
              <w:rPr>
                <w:sz w:val="22"/>
              </w:rPr>
              <w:t>Systém monitoruje aplikace bez nutnosti instalovat jakýkoliv SW na servery nebo klientské stanice.</w:t>
            </w:r>
          </w:p>
        </w:tc>
        <w:tc>
          <w:tcPr>
            <w:tcW w:w="1014" w:type="pct"/>
          </w:tcPr>
          <w:p w14:paraId="1E5964ED" w14:textId="59CB9312"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F65F1CC" w14:textId="77777777" w:rsidTr="00645649">
        <w:tc>
          <w:tcPr>
            <w:tcW w:w="1249" w:type="pct"/>
          </w:tcPr>
          <w:p w14:paraId="157AB98E" w14:textId="77777777" w:rsidR="00F439DD" w:rsidRPr="00D134FE" w:rsidRDefault="00F439DD" w:rsidP="00F439DD">
            <w:pPr>
              <w:pStyle w:val="Bezmezer"/>
              <w:rPr>
                <w:sz w:val="22"/>
              </w:rPr>
            </w:pPr>
            <w:r w:rsidRPr="00D134FE">
              <w:rPr>
                <w:sz w:val="22"/>
              </w:rPr>
              <w:t>Transparentní monitoring</w:t>
            </w:r>
          </w:p>
        </w:tc>
        <w:tc>
          <w:tcPr>
            <w:tcW w:w="2737" w:type="pct"/>
          </w:tcPr>
          <w:p w14:paraId="202D487E" w14:textId="77777777" w:rsidR="00F439DD" w:rsidRPr="00D134FE" w:rsidRDefault="00F439DD" w:rsidP="00F439DD">
            <w:pPr>
              <w:pStyle w:val="Bezmezer"/>
              <w:rPr>
                <w:sz w:val="22"/>
              </w:rPr>
            </w:pPr>
            <w:r w:rsidRPr="00D134FE">
              <w:rPr>
                <w:sz w:val="22"/>
              </w:rPr>
              <w:t>Systém monitoruje aplikace bez jakéhokoliv vlivu na aplikaci nebo síťovou infrastrukturu.</w:t>
            </w:r>
          </w:p>
        </w:tc>
        <w:tc>
          <w:tcPr>
            <w:tcW w:w="1014" w:type="pct"/>
          </w:tcPr>
          <w:p w14:paraId="0442BD54" w14:textId="71D5FFE3"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7C066C28" w14:textId="77777777" w:rsidTr="00645649">
        <w:tc>
          <w:tcPr>
            <w:tcW w:w="1249" w:type="pct"/>
          </w:tcPr>
          <w:p w14:paraId="54F9CE03" w14:textId="77777777" w:rsidR="00F439DD" w:rsidRPr="00D134FE" w:rsidRDefault="00F439DD" w:rsidP="00F439DD">
            <w:pPr>
              <w:pStyle w:val="Bezmezer"/>
              <w:rPr>
                <w:sz w:val="22"/>
              </w:rPr>
            </w:pPr>
            <w:r w:rsidRPr="00D134FE">
              <w:rPr>
                <w:sz w:val="22"/>
              </w:rPr>
              <w:t>Architektura systému</w:t>
            </w:r>
          </w:p>
        </w:tc>
        <w:tc>
          <w:tcPr>
            <w:tcW w:w="2737" w:type="pct"/>
          </w:tcPr>
          <w:p w14:paraId="0E613E0E" w14:textId="77777777" w:rsidR="00F439DD" w:rsidRPr="00D134FE" w:rsidRDefault="00F439DD" w:rsidP="00F439DD">
            <w:pPr>
              <w:pStyle w:val="Bezmezer"/>
              <w:rPr>
                <w:sz w:val="22"/>
              </w:rPr>
            </w:pPr>
            <w:r w:rsidRPr="00D134FE">
              <w:rPr>
                <w:sz w:val="22"/>
              </w:rPr>
              <w:t>Systém je možné nasadit samostatně na jedné sondě, nebo na více sondách s centrální správou a webovým uživatelským rozhraním na kolektoru.</w:t>
            </w:r>
          </w:p>
        </w:tc>
        <w:tc>
          <w:tcPr>
            <w:tcW w:w="1014" w:type="pct"/>
          </w:tcPr>
          <w:p w14:paraId="43966751" w14:textId="39C6AC5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353B5D55" w14:textId="77777777" w:rsidTr="00645649">
        <w:tc>
          <w:tcPr>
            <w:tcW w:w="1249" w:type="pct"/>
          </w:tcPr>
          <w:p w14:paraId="1D7043A7" w14:textId="77777777" w:rsidR="00F439DD" w:rsidRPr="00D134FE" w:rsidRDefault="00F439DD" w:rsidP="00F439DD">
            <w:pPr>
              <w:pStyle w:val="Bezmezer"/>
              <w:rPr>
                <w:sz w:val="22"/>
              </w:rPr>
            </w:pPr>
            <w:r w:rsidRPr="00D134FE">
              <w:rPr>
                <w:sz w:val="22"/>
              </w:rPr>
              <w:t>Monitoring na úrovni uživatel – aplikační server</w:t>
            </w:r>
          </w:p>
        </w:tc>
        <w:tc>
          <w:tcPr>
            <w:tcW w:w="2737" w:type="pct"/>
          </w:tcPr>
          <w:p w14:paraId="76E020BA" w14:textId="77777777" w:rsidR="00F439DD" w:rsidRPr="00D134FE" w:rsidRDefault="00F439DD" w:rsidP="00F439DD">
            <w:pPr>
              <w:pStyle w:val="Bezmezer"/>
              <w:rPr>
                <w:sz w:val="22"/>
              </w:rPr>
            </w:pPr>
            <w:r w:rsidRPr="00D134FE">
              <w:rPr>
                <w:sz w:val="22"/>
              </w:rPr>
              <w:t>Systém umožňuje monitorovat komunikaci mezi klienty aplikace a aplikační serverem na bázi protokolu HTTP a HTTPS. V případě použití protokolu HTTPS podporuje automatické dešifrování komunikace se znalostí privátního klíče pro šifrovací protokoly, které toto umožňují.</w:t>
            </w:r>
            <w:r w:rsidRPr="00D134FE">
              <w:rPr>
                <w:sz w:val="22"/>
              </w:rPr>
              <w:tab/>
            </w:r>
          </w:p>
        </w:tc>
        <w:tc>
          <w:tcPr>
            <w:tcW w:w="1014" w:type="pct"/>
          </w:tcPr>
          <w:p w14:paraId="0F546F37" w14:textId="15CD54DA"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7F993B9" w14:textId="77777777" w:rsidTr="00645649">
        <w:tc>
          <w:tcPr>
            <w:tcW w:w="1249" w:type="pct"/>
          </w:tcPr>
          <w:p w14:paraId="4178633D" w14:textId="77777777" w:rsidR="00F439DD" w:rsidRPr="00D134FE" w:rsidRDefault="00F439DD" w:rsidP="00F439DD">
            <w:pPr>
              <w:pStyle w:val="Bezmezer"/>
            </w:pPr>
            <w:r w:rsidRPr="00D134FE">
              <w:rPr>
                <w:sz w:val="22"/>
              </w:rPr>
              <w:t>Monitoring na úrovni databází</w:t>
            </w:r>
          </w:p>
        </w:tc>
        <w:tc>
          <w:tcPr>
            <w:tcW w:w="2737" w:type="pct"/>
          </w:tcPr>
          <w:p w14:paraId="42840170" w14:textId="77777777" w:rsidR="00F439DD" w:rsidRPr="00D134FE" w:rsidRDefault="00F439DD" w:rsidP="00F439DD">
            <w:pPr>
              <w:pStyle w:val="Bezmezer"/>
            </w:pPr>
            <w:r w:rsidRPr="00D134FE">
              <w:rPr>
                <w:sz w:val="22"/>
              </w:rPr>
              <w:t>Systém umožňuje monitorovat komunikaci mezi http serverem a databázovým serverem alespoň pro následující databáze – MSSQL, Oracel, PostgreSQL, MySQL/MariaDB</w:t>
            </w:r>
          </w:p>
        </w:tc>
        <w:tc>
          <w:tcPr>
            <w:tcW w:w="1014" w:type="pct"/>
          </w:tcPr>
          <w:p w14:paraId="5D37FD34" w14:textId="013CF63B"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7A3A8EE2" w14:textId="77777777" w:rsidTr="00645649">
        <w:tc>
          <w:tcPr>
            <w:tcW w:w="1249" w:type="pct"/>
          </w:tcPr>
          <w:p w14:paraId="4CA50642" w14:textId="77777777" w:rsidR="00F439DD" w:rsidRPr="00D134FE" w:rsidRDefault="00F439DD" w:rsidP="00F439DD">
            <w:pPr>
              <w:pStyle w:val="Bezmezer"/>
              <w:rPr>
                <w:sz w:val="22"/>
              </w:rPr>
            </w:pPr>
            <w:r w:rsidRPr="00D134FE">
              <w:rPr>
                <w:sz w:val="22"/>
              </w:rPr>
              <w:t>Definice SLA a index výkonu aplikace</w:t>
            </w:r>
          </w:p>
        </w:tc>
        <w:tc>
          <w:tcPr>
            <w:tcW w:w="2737" w:type="pct"/>
          </w:tcPr>
          <w:p w14:paraId="71EDFAF3" w14:textId="77777777" w:rsidR="00F439DD" w:rsidRPr="00D134FE" w:rsidRDefault="00F439DD" w:rsidP="00F439DD">
            <w:pPr>
              <w:pStyle w:val="Bezmezer"/>
              <w:rPr>
                <w:sz w:val="22"/>
              </w:rPr>
            </w:pPr>
            <w:r w:rsidRPr="00D134FE">
              <w:rPr>
                <w:sz w:val="22"/>
              </w:rPr>
              <w:t>Systém umožňuje pro každou aplikaci, resp. i její část definovat SLA pro dobu odezvy. Systém kontinuálně vyhodnocuje všechny transakce a stanovuje celkový index výkonu aplikace na základě plnění SLA.</w:t>
            </w:r>
          </w:p>
        </w:tc>
        <w:tc>
          <w:tcPr>
            <w:tcW w:w="1014" w:type="pct"/>
          </w:tcPr>
          <w:p w14:paraId="51C12879" w14:textId="1ABEF068"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62A52A4" w14:textId="77777777" w:rsidTr="00645649">
        <w:tc>
          <w:tcPr>
            <w:tcW w:w="1249" w:type="pct"/>
          </w:tcPr>
          <w:p w14:paraId="338867A4" w14:textId="77777777" w:rsidR="00F439DD" w:rsidRPr="00D134FE" w:rsidRDefault="00F439DD" w:rsidP="00F439DD">
            <w:pPr>
              <w:pStyle w:val="Bezmezer"/>
              <w:rPr>
                <w:sz w:val="22"/>
              </w:rPr>
            </w:pPr>
            <w:r w:rsidRPr="00D134FE">
              <w:rPr>
                <w:sz w:val="22"/>
              </w:rPr>
              <w:t>Konfigurace aplikací</w:t>
            </w:r>
          </w:p>
        </w:tc>
        <w:tc>
          <w:tcPr>
            <w:tcW w:w="2737" w:type="pct"/>
          </w:tcPr>
          <w:p w14:paraId="12FCDC04" w14:textId="77777777" w:rsidR="00F439DD" w:rsidRPr="00D134FE" w:rsidRDefault="00F439DD" w:rsidP="00F439DD">
            <w:pPr>
              <w:pStyle w:val="Bezmezer"/>
              <w:rPr>
                <w:sz w:val="22"/>
              </w:rPr>
            </w:pPr>
            <w:r w:rsidRPr="00D134FE">
              <w:rPr>
                <w:sz w:val="22"/>
              </w:rPr>
              <w:t>Systém nabízí flexibilní možnosti definice aplikace pro monitoring. Minimálně v rozsahu IP adresy, porty, host, URL vč. regulárních výrazů pro jejich definici.</w:t>
            </w:r>
          </w:p>
        </w:tc>
        <w:tc>
          <w:tcPr>
            <w:tcW w:w="1014" w:type="pct"/>
          </w:tcPr>
          <w:p w14:paraId="09914C57" w14:textId="612FB891"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3DD6221C" w14:textId="77777777" w:rsidTr="00645649">
        <w:tc>
          <w:tcPr>
            <w:tcW w:w="1249" w:type="pct"/>
          </w:tcPr>
          <w:p w14:paraId="40B1176C" w14:textId="77777777" w:rsidR="00F439DD" w:rsidRPr="00D134FE" w:rsidRDefault="00F439DD" w:rsidP="00F439DD">
            <w:pPr>
              <w:pStyle w:val="Bezmezer"/>
              <w:rPr>
                <w:sz w:val="22"/>
              </w:rPr>
            </w:pPr>
            <w:r w:rsidRPr="00D134FE">
              <w:rPr>
                <w:sz w:val="22"/>
              </w:rPr>
              <w:t>Skupiny</w:t>
            </w:r>
          </w:p>
        </w:tc>
        <w:tc>
          <w:tcPr>
            <w:tcW w:w="2737" w:type="pct"/>
          </w:tcPr>
          <w:p w14:paraId="64DC6CC3" w14:textId="77777777" w:rsidR="00F439DD" w:rsidRPr="00D134FE" w:rsidRDefault="00F439DD" w:rsidP="00F439DD">
            <w:pPr>
              <w:pStyle w:val="Bezmezer"/>
              <w:rPr>
                <w:sz w:val="22"/>
              </w:rPr>
            </w:pPr>
            <w:r w:rsidRPr="00D134FE">
              <w:rPr>
                <w:sz w:val="22"/>
              </w:rPr>
              <w:t>Systém umožňuje definovat skupiny pro sledování metrik pouze pro zvolenou podmnožinu transakcí (např. skupina pro PHP soubory, multimediální soubory, část klientů a uživatelů).</w:t>
            </w:r>
          </w:p>
        </w:tc>
        <w:tc>
          <w:tcPr>
            <w:tcW w:w="1014" w:type="pct"/>
          </w:tcPr>
          <w:p w14:paraId="77456F92" w14:textId="7EC87281"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13AA04D" w14:textId="77777777" w:rsidTr="00645649">
        <w:tc>
          <w:tcPr>
            <w:tcW w:w="1249" w:type="pct"/>
          </w:tcPr>
          <w:p w14:paraId="5AE75F91" w14:textId="77777777" w:rsidR="00F439DD" w:rsidRPr="00D134FE" w:rsidRDefault="00F439DD" w:rsidP="00F439DD">
            <w:pPr>
              <w:pStyle w:val="Bezmezer"/>
              <w:rPr>
                <w:sz w:val="22"/>
              </w:rPr>
            </w:pPr>
            <w:r w:rsidRPr="00D134FE">
              <w:rPr>
                <w:sz w:val="22"/>
              </w:rPr>
              <w:t>Reporting</w:t>
            </w:r>
          </w:p>
        </w:tc>
        <w:tc>
          <w:tcPr>
            <w:tcW w:w="2737" w:type="pct"/>
          </w:tcPr>
          <w:p w14:paraId="794A1DE1" w14:textId="77777777" w:rsidR="00F439DD" w:rsidRPr="00D134FE" w:rsidRDefault="00F439DD" w:rsidP="00F439DD">
            <w:pPr>
              <w:pStyle w:val="Bezmezer"/>
              <w:rPr>
                <w:sz w:val="22"/>
              </w:rPr>
            </w:pPr>
            <w:r w:rsidRPr="00D134FE">
              <w:rPr>
                <w:sz w:val="22"/>
              </w:rPr>
              <w:t>Systém umožňuje vytvářet reporty dostupné prostřednictvím webového GUI, ve formátu PDF. Reporty je možné automaticky odesílat e-mailem.</w:t>
            </w:r>
          </w:p>
        </w:tc>
        <w:tc>
          <w:tcPr>
            <w:tcW w:w="1014" w:type="pct"/>
          </w:tcPr>
          <w:p w14:paraId="2B6949A2" w14:textId="6ADDCB47"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4FB04DA" w14:textId="77777777" w:rsidTr="00645649">
        <w:tc>
          <w:tcPr>
            <w:tcW w:w="1249" w:type="pct"/>
          </w:tcPr>
          <w:p w14:paraId="41245249" w14:textId="77777777" w:rsidR="00F439DD" w:rsidRPr="00D134FE" w:rsidRDefault="00F439DD" w:rsidP="00F439DD">
            <w:pPr>
              <w:pStyle w:val="Bezmezer"/>
              <w:rPr>
                <w:sz w:val="22"/>
              </w:rPr>
            </w:pPr>
            <w:r w:rsidRPr="00D134FE">
              <w:rPr>
                <w:sz w:val="22"/>
              </w:rPr>
              <w:t>Notifikace</w:t>
            </w:r>
          </w:p>
        </w:tc>
        <w:tc>
          <w:tcPr>
            <w:tcW w:w="2737" w:type="pct"/>
          </w:tcPr>
          <w:p w14:paraId="297589B9" w14:textId="77777777" w:rsidR="00F439DD" w:rsidRPr="00D134FE" w:rsidRDefault="00F439DD" w:rsidP="00F439DD">
            <w:pPr>
              <w:pStyle w:val="Bezmezer"/>
              <w:rPr>
                <w:sz w:val="22"/>
              </w:rPr>
            </w:pPr>
            <w:r w:rsidRPr="00D134FE">
              <w:rPr>
                <w:sz w:val="22"/>
              </w:rPr>
              <w:t>Jako reakci na snížení indexu výkonu aplikace, případně další metriky umožňuje systém odeslat e-mail, syslog zprávu, SNMP trap, nebo spustit skript.</w:t>
            </w:r>
          </w:p>
        </w:tc>
        <w:tc>
          <w:tcPr>
            <w:tcW w:w="1014" w:type="pct"/>
          </w:tcPr>
          <w:p w14:paraId="1D313CED" w14:textId="59CC4BEB"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2440AC0F" w14:textId="77777777" w:rsidTr="00645649">
        <w:tc>
          <w:tcPr>
            <w:tcW w:w="1249" w:type="pct"/>
          </w:tcPr>
          <w:p w14:paraId="2CF5CDE1" w14:textId="77777777" w:rsidR="00F439DD" w:rsidRPr="00D134FE" w:rsidRDefault="00F439DD" w:rsidP="00F439DD">
            <w:pPr>
              <w:pStyle w:val="Bezmezer"/>
              <w:rPr>
                <w:sz w:val="22"/>
              </w:rPr>
            </w:pPr>
            <w:r w:rsidRPr="00D134FE">
              <w:rPr>
                <w:sz w:val="22"/>
              </w:rPr>
              <w:t>Detaily HTTP transakcí</w:t>
            </w:r>
          </w:p>
        </w:tc>
        <w:tc>
          <w:tcPr>
            <w:tcW w:w="2737" w:type="pct"/>
          </w:tcPr>
          <w:p w14:paraId="6CE7EA6E" w14:textId="77777777" w:rsidR="00F439DD" w:rsidRPr="00D134FE" w:rsidRDefault="00F439DD" w:rsidP="00F439DD">
            <w:pPr>
              <w:pStyle w:val="Bezmezer"/>
              <w:rPr>
                <w:sz w:val="22"/>
              </w:rPr>
            </w:pPr>
            <w:r w:rsidRPr="00D134FE">
              <w:rPr>
                <w:sz w:val="22"/>
              </w:rPr>
              <w:t>Pro každou transakci jsou dostupné detaily minimálně v rozsahu URL, parametry, user agenty, objem přenesených dat, návratová hodnota, cookie.</w:t>
            </w:r>
          </w:p>
        </w:tc>
        <w:tc>
          <w:tcPr>
            <w:tcW w:w="1014" w:type="pct"/>
          </w:tcPr>
          <w:p w14:paraId="181978EC" w14:textId="0D894A38"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0AD325CF" w14:textId="77777777" w:rsidTr="00645649">
        <w:tc>
          <w:tcPr>
            <w:tcW w:w="1249" w:type="pct"/>
          </w:tcPr>
          <w:p w14:paraId="6015895F" w14:textId="77777777" w:rsidR="00F439DD" w:rsidRPr="00D134FE" w:rsidRDefault="00F439DD" w:rsidP="00F439DD">
            <w:pPr>
              <w:pStyle w:val="Bezmezer"/>
              <w:rPr>
                <w:sz w:val="22"/>
              </w:rPr>
            </w:pPr>
            <w:r w:rsidRPr="00D134FE">
              <w:rPr>
                <w:sz w:val="22"/>
              </w:rPr>
              <w:lastRenderedPageBreak/>
              <w:t>Filtrace agregovaných transakcí</w:t>
            </w:r>
          </w:p>
        </w:tc>
        <w:tc>
          <w:tcPr>
            <w:tcW w:w="2737" w:type="pct"/>
          </w:tcPr>
          <w:p w14:paraId="3543FE1E" w14:textId="77777777" w:rsidR="00F439DD" w:rsidRPr="00D134FE" w:rsidRDefault="00F439DD" w:rsidP="00F439DD">
            <w:pPr>
              <w:pStyle w:val="Bezmezer"/>
              <w:rPr>
                <w:sz w:val="22"/>
              </w:rPr>
            </w:pPr>
            <w:r w:rsidRPr="00D134FE">
              <w:rPr>
                <w:sz w:val="22"/>
              </w:rPr>
              <w:t>Systém umožňuje filtrovat nad seznamem agregovaných transakcí pomocí kritérií (např. APM, index, počet chyb, celkový objem přenesených dat a další). Díky tomu lze získat informace o tom, jaké části aplikace jsou nejpomalejší, vykazují nejvíce chyb, atd.</w:t>
            </w:r>
          </w:p>
        </w:tc>
        <w:tc>
          <w:tcPr>
            <w:tcW w:w="1014" w:type="pct"/>
          </w:tcPr>
          <w:p w14:paraId="0C78A15D" w14:textId="12D57330"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50ADBDA" w14:textId="77777777" w:rsidTr="00645649">
        <w:tc>
          <w:tcPr>
            <w:tcW w:w="1249" w:type="pct"/>
          </w:tcPr>
          <w:p w14:paraId="615E3271" w14:textId="77777777" w:rsidR="00F439DD" w:rsidRPr="00D134FE" w:rsidRDefault="00F439DD" w:rsidP="00F439DD">
            <w:pPr>
              <w:pStyle w:val="Bezmezer"/>
              <w:rPr>
                <w:sz w:val="22"/>
              </w:rPr>
            </w:pPr>
            <w:r w:rsidRPr="00D134FE">
              <w:rPr>
                <w:sz w:val="22"/>
              </w:rPr>
              <w:t>Filtrace jednotlivých transakcí</w:t>
            </w:r>
          </w:p>
        </w:tc>
        <w:tc>
          <w:tcPr>
            <w:tcW w:w="2737" w:type="pct"/>
          </w:tcPr>
          <w:p w14:paraId="75C1F463" w14:textId="77777777" w:rsidR="00F439DD" w:rsidRPr="00D134FE" w:rsidRDefault="00F439DD" w:rsidP="00F439DD">
            <w:pPr>
              <w:pStyle w:val="Bezmezer"/>
              <w:rPr>
                <w:sz w:val="22"/>
              </w:rPr>
            </w:pPr>
            <w:r w:rsidRPr="00D134FE">
              <w:rPr>
                <w:sz w:val="22"/>
              </w:rPr>
              <w:t>Systém umožňuje filtrovat nad seznamem jednotlivých transakcí pomocí různých kritérií (např. IP adresa uživatele, doba odezvy, SLA, uživatelské jméno, začátek a konec transakce a další). Díky tomu lze získat informace o tom, jaká skupina uživatelů komunikovala s aplikací, jaká byla odezva aplikace, pro jaké uživatele a transakce byla aplikace nedostupná, atd.</w:t>
            </w:r>
          </w:p>
        </w:tc>
        <w:tc>
          <w:tcPr>
            <w:tcW w:w="1014" w:type="pct"/>
          </w:tcPr>
          <w:p w14:paraId="2CC963EA" w14:textId="21B0A10D"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C71B257" w14:textId="77777777" w:rsidTr="00645649">
        <w:tc>
          <w:tcPr>
            <w:tcW w:w="1249" w:type="pct"/>
          </w:tcPr>
          <w:p w14:paraId="4CA11DD9" w14:textId="77777777" w:rsidR="00F439DD" w:rsidRPr="00D134FE" w:rsidRDefault="00F439DD" w:rsidP="00F439DD">
            <w:pPr>
              <w:pStyle w:val="Bezmezer"/>
              <w:rPr>
                <w:sz w:val="22"/>
              </w:rPr>
            </w:pPr>
            <w:r w:rsidRPr="00D134FE">
              <w:rPr>
                <w:sz w:val="22"/>
              </w:rPr>
              <w:t>CSV export</w:t>
            </w:r>
          </w:p>
        </w:tc>
        <w:tc>
          <w:tcPr>
            <w:tcW w:w="2737" w:type="pct"/>
          </w:tcPr>
          <w:p w14:paraId="5C02FE00" w14:textId="77777777" w:rsidR="00F439DD" w:rsidRPr="00D134FE" w:rsidRDefault="00F439DD" w:rsidP="00F439DD">
            <w:pPr>
              <w:pStyle w:val="Bezmezer"/>
              <w:rPr>
                <w:sz w:val="22"/>
              </w:rPr>
            </w:pPr>
            <w:r w:rsidRPr="00D134FE">
              <w:rPr>
                <w:sz w:val="22"/>
              </w:rPr>
              <w:t>Systém umožňuje exportovat informace o transakcích ve formátu CSV.</w:t>
            </w:r>
          </w:p>
        </w:tc>
        <w:tc>
          <w:tcPr>
            <w:tcW w:w="1014" w:type="pct"/>
          </w:tcPr>
          <w:p w14:paraId="79D71C9D" w14:textId="101F346F"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3A276646" w14:textId="77777777" w:rsidTr="00645649">
        <w:tc>
          <w:tcPr>
            <w:tcW w:w="1249" w:type="pct"/>
          </w:tcPr>
          <w:p w14:paraId="40D37E76" w14:textId="77777777" w:rsidR="00F439DD" w:rsidRPr="00D134FE" w:rsidRDefault="00F439DD" w:rsidP="00F439DD">
            <w:pPr>
              <w:pStyle w:val="Bezmezer"/>
              <w:rPr>
                <w:sz w:val="22"/>
              </w:rPr>
            </w:pPr>
            <w:r w:rsidRPr="00D134FE">
              <w:rPr>
                <w:sz w:val="22"/>
              </w:rPr>
              <w:t>Odvozené metriky</w:t>
            </w:r>
          </w:p>
        </w:tc>
        <w:tc>
          <w:tcPr>
            <w:tcW w:w="2737" w:type="pct"/>
          </w:tcPr>
          <w:p w14:paraId="0CA739F4" w14:textId="77777777" w:rsidR="00F439DD" w:rsidRPr="00D134FE" w:rsidRDefault="00F439DD" w:rsidP="00F439DD">
            <w:pPr>
              <w:pStyle w:val="Bezmezer"/>
              <w:rPr>
                <w:sz w:val="22"/>
              </w:rPr>
            </w:pPr>
            <w:r w:rsidRPr="00D134FE">
              <w:rPr>
                <w:sz w:val="22"/>
              </w:rPr>
              <w:t>Systém sleduje další odvozené metriky jako je průměr, medián, 99</w:t>
            </w:r>
            <w:r w:rsidRPr="00D134FE">
              <w:rPr>
                <w:sz w:val="22"/>
              </w:rPr>
              <w:noBreakHyphen/>
              <w:t>percentil a 95-percentil doby odezvy aplikace, zobrazuje přehled nejpomalejších transakcí, počet uživatelů souběžně pracujících s aplikací, počet transakcí dle splnění SLA, struktura chybových kódů.</w:t>
            </w:r>
          </w:p>
        </w:tc>
        <w:tc>
          <w:tcPr>
            <w:tcW w:w="1014" w:type="pct"/>
          </w:tcPr>
          <w:p w14:paraId="06670B41" w14:textId="182B4F75"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4AB1DD23" w14:textId="77777777" w:rsidTr="00645649">
        <w:tc>
          <w:tcPr>
            <w:tcW w:w="1249" w:type="pct"/>
          </w:tcPr>
          <w:p w14:paraId="148B64F9" w14:textId="77777777" w:rsidR="00F439DD" w:rsidRPr="00D134FE" w:rsidRDefault="00F439DD" w:rsidP="00F439DD">
            <w:pPr>
              <w:pStyle w:val="Bezmezer"/>
              <w:rPr>
                <w:sz w:val="22"/>
              </w:rPr>
            </w:pPr>
            <w:r w:rsidRPr="00D134FE">
              <w:rPr>
                <w:sz w:val="22"/>
              </w:rPr>
              <w:t>Výkonnost systému</w:t>
            </w:r>
          </w:p>
        </w:tc>
        <w:tc>
          <w:tcPr>
            <w:tcW w:w="2737" w:type="pct"/>
          </w:tcPr>
          <w:p w14:paraId="42AD5A41" w14:textId="77777777" w:rsidR="00F439DD" w:rsidRPr="00D134FE" w:rsidRDefault="00F439DD" w:rsidP="00F439DD">
            <w:pPr>
              <w:pStyle w:val="Bezmezer"/>
              <w:rPr>
                <w:sz w:val="22"/>
              </w:rPr>
            </w:pPr>
            <w:r w:rsidRPr="00D134FE">
              <w:rPr>
                <w:sz w:val="22"/>
              </w:rPr>
              <w:t>Systém musí umět zpracovat minimálně 5000 transakcí za minutu</w:t>
            </w:r>
          </w:p>
        </w:tc>
        <w:tc>
          <w:tcPr>
            <w:tcW w:w="1014" w:type="pct"/>
          </w:tcPr>
          <w:p w14:paraId="0F6C597E" w14:textId="5093F9C5"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10E11374" w14:textId="77777777" w:rsidTr="00645649">
        <w:tc>
          <w:tcPr>
            <w:tcW w:w="1249" w:type="pct"/>
          </w:tcPr>
          <w:p w14:paraId="247D618E" w14:textId="77777777" w:rsidR="00F439DD" w:rsidRPr="00D134FE" w:rsidRDefault="00F439DD" w:rsidP="00F439DD">
            <w:pPr>
              <w:pStyle w:val="Bezmezer"/>
              <w:rPr>
                <w:sz w:val="22"/>
              </w:rPr>
            </w:pPr>
            <w:r w:rsidRPr="00D134FE">
              <w:rPr>
                <w:sz w:val="22"/>
              </w:rPr>
              <w:t>Zdroje dat</w:t>
            </w:r>
          </w:p>
        </w:tc>
        <w:tc>
          <w:tcPr>
            <w:tcW w:w="2737" w:type="pct"/>
          </w:tcPr>
          <w:p w14:paraId="79145641" w14:textId="77777777" w:rsidR="00F439DD" w:rsidRPr="00D134FE" w:rsidRDefault="00F439DD" w:rsidP="00F439DD">
            <w:pPr>
              <w:pStyle w:val="Bezmezer"/>
              <w:rPr>
                <w:sz w:val="22"/>
              </w:rPr>
            </w:pPr>
            <w:r w:rsidRPr="00D134FE">
              <w:rPr>
                <w:sz w:val="22"/>
              </w:rPr>
              <w:t>Systém musí umět pracovat z daty z minimálně čtyř nezávislých zdrojů (sond)</w:t>
            </w:r>
          </w:p>
        </w:tc>
        <w:tc>
          <w:tcPr>
            <w:tcW w:w="1014" w:type="pct"/>
          </w:tcPr>
          <w:p w14:paraId="1C3DFB5E" w14:textId="57E1D23B"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r w:rsidR="00F439DD" w:rsidRPr="00D134FE" w14:paraId="14F4D76D" w14:textId="77777777" w:rsidTr="00645649">
        <w:tc>
          <w:tcPr>
            <w:tcW w:w="1249" w:type="pct"/>
          </w:tcPr>
          <w:p w14:paraId="25B3F580" w14:textId="77777777" w:rsidR="00F439DD" w:rsidRPr="00D134FE" w:rsidRDefault="00F439DD" w:rsidP="00F439DD">
            <w:pPr>
              <w:pStyle w:val="Bezmezer"/>
              <w:rPr>
                <w:sz w:val="22"/>
              </w:rPr>
            </w:pPr>
            <w:r w:rsidRPr="00D134FE">
              <w:rPr>
                <w:sz w:val="22"/>
              </w:rPr>
              <w:t>GUI systému</w:t>
            </w:r>
          </w:p>
        </w:tc>
        <w:tc>
          <w:tcPr>
            <w:tcW w:w="2737" w:type="pct"/>
          </w:tcPr>
          <w:p w14:paraId="03DDF75C" w14:textId="77777777" w:rsidR="00F439DD" w:rsidRPr="00D134FE" w:rsidRDefault="00F439DD" w:rsidP="00F439DD">
            <w:pPr>
              <w:pStyle w:val="Bezmezer"/>
              <w:rPr>
                <w:sz w:val="22"/>
              </w:rPr>
            </w:pPr>
            <w:r w:rsidRPr="00D134FE">
              <w:rPr>
                <w:sz w:val="22"/>
              </w:rPr>
              <w:t>GUI musí být k dispozici v českém a anglickém jazyce</w:t>
            </w:r>
          </w:p>
        </w:tc>
        <w:tc>
          <w:tcPr>
            <w:tcW w:w="1014" w:type="pct"/>
          </w:tcPr>
          <w:p w14:paraId="75673F50" w14:textId="0D4B0F35" w:rsidR="00F439DD" w:rsidRPr="00F14CD2" w:rsidRDefault="00F439DD" w:rsidP="00F439DD">
            <w:pPr>
              <w:pStyle w:val="Bezmezer"/>
              <w:rPr>
                <w:sz w:val="22"/>
                <w:szCs w:val="22"/>
              </w:rPr>
            </w:pPr>
            <w:r w:rsidRPr="00F14CD2">
              <w:rPr>
                <w:rFonts w:eastAsia="Times New Roman" w:cs="Calibri"/>
                <w:color w:val="000000"/>
                <w:sz w:val="22"/>
                <w:szCs w:val="22"/>
                <w:highlight w:val="yellow"/>
              </w:rPr>
              <w:t>Doplní účastník</w:t>
            </w:r>
          </w:p>
        </w:tc>
      </w:tr>
    </w:tbl>
    <w:p w14:paraId="0FF931B7" w14:textId="77777777" w:rsidR="00D955D5" w:rsidRPr="00D134FE" w:rsidRDefault="00D955D5" w:rsidP="00D955D5"/>
    <w:p w14:paraId="65F4E709" w14:textId="77777777" w:rsidR="00D955D5" w:rsidRPr="00D134FE" w:rsidRDefault="00D955D5" w:rsidP="00D955D5"/>
    <w:p w14:paraId="7F502EE4" w14:textId="77777777" w:rsidR="00D955D5" w:rsidRPr="00D134FE" w:rsidRDefault="00D955D5" w:rsidP="00D955D5">
      <w:pPr>
        <w:spacing w:before="0"/>
        <w:jc w:val="left"/>
      </w:pPr>
      <w:r w:rsidRPr="00D134FE">
        <w:br w:type="page"/>
      </w:r>
    </w:p>
    <w:p w14:paraId="27B3D2C4" w14:textId="33E1EEA9" w:rsidR="00B46B35" w:rsidRPr="00D134FE" w:rsidRDefault="00B46B35" w:rsidP="002D62B9">
      <w:pPr>
        <w:pStyle w:val="Nadpis1"/>
      </w:pPr>
      <w:bookmarkStart w:id="40" w:name="_Toc523925295"/>
      <w:bookmarkStart w:id="41" w:name="_Hlk523899956"/>
      <w:r w:rsidRPr="00D134FE">
        <w:lastRenderedPageBreak/>
        <w:t>Definice rozsahu nasazení</w:t>
      </w:r>
      <w:bookmarkEnd w:id="29"/>
      <w:bookmarkEnd w:id="30"/>
      <w:bookmarkEnd w:id="40"/>
    </w:p>
    <w:bookmarkEnd w:id="41"/>
    <w:p w14:paraId="38A967FE" w14:textId="7F4DC43C" w:rsidR="00B46B35" w:rsidRPr="00D134FE" w:rsidRDefault="00B46B35" w:rsidP="00B46B35">
      <w:r w:rsidRPr="00D134FE">
        <w:t>Systém</w:t>
      </w:r>
      <w:r w:rsidR="00D134FE" w:rsidRPr="00D134FE">
        <w:t>, jako funkční celek,</w:t>
      </w:r>
      <w:r w:rsidRPr="00D134FE">
        <w:t xml:space="preserve"> bude nasazen v následujícím rozsahu:</w:t>
      </w:r>
    </w:p>
    <w:p w14:paraId="2C82038C" w14:textId="744B9916" w:rsidR="00B46B35" w:rsidRPr="00D134FE" w:rsidRDefault="00CC7B41" w:rsidP="00CC7B41">
      <w:pPr>
        <w:pStyle w:val="Nadpis3"/>
      </w:pPr>
      <w:bookmarkStart w:id="42" w:name="_Toc523925296"/>
      <w:bookmarkStart w:id="43" w:name="_Hlk523899975"/>
      <w:r w:rsidRPr="00D134FE">
        <w:t>L2 monitoring sítě a ověřování bezpečného přístupu do sítě (DDI / NAC / DNS / DHCP / IPAM)</w:t>
      </w:r>
      <w:bookmarkEnd w:id="42"/>
    </w:p>
    <w:bookmarkEnd w:id="43"/>
    <w:p w14:paraId="0028D7D9" w14:textId="756496B9" w:rsidR="003F172D" w:rsidRPr="00D134FE" w:rsidRDefault="003F172D" w:rsidP="00CD0AA4">
      <w:pPr>
        <w:keepNext/>
      </w:pPr>
      <w:r w:rsidRPr="00D134FE">
        <w:t xml:space="preserve">Systém podporující redundanci a distribuovanost služeb </w:t>
      </w:r>
      <w:r w:rsidR="00CD0AA4" w:rsidRPr="00D134FE">
        <w:t>L2 monitoringu sítě a ověřování bezpečného přístupu do sítě (DDI / NAC / DNS / DHCP / IPAM)</w:t>
      </w:r>
      <w:r w:rsidRPr="00D134FE">
        <w:t xml:space="preserve"> pro </w:t>
      </w:r>
      <w:r w:rsidR="00CD0AA4" w:rsidRPr="00D134FE">
        <w:t xml:space="preserve">centrální </w:t>
      </w:r>
      <w:r w:rsidR="0096003C" w:rsidRPr="00D134FE">
        <w:t>l</w:t>
      </w:r>
      <w:r w:rsidRPr="00D134FE">
        <w:t xml:space="preserve">okalitu </w:t>
      </w:r>
      <w:r w:rsidR="00CD0AA4" w:rsidRPr="00D134FE">
        <w:t>Výrobní závod I a vzdálené lokality</w:t>
      </w:r>
      <w:r w:rsidR="0096003C" w:rsidRPr="00D134FE">
        <w:t xml:space="preserve"> </w:t>
      </w:r>
      <w:r w:rsidR="00CD0AA4" w:rsidRPr="00D134FE">
        <w:t>Výrobní závod II</w:t>
      </w:r>
      <w:r w:rsidR="0096003C" w:rsidRPr="00D134FE">
        <w:t xml:space="preserve"> a </w:t>
      </w:r>
      <w:r w:rsidR="00CD0AA4" w:rsidRPr="00D134FE">
        <w:t>Výrobní závod III</w:t>
      </w:r>
      <w:r w:rsidR="006B35E0" w:rsidRPr="00D134FE">
        <w:t>. Systém</w:t>
      </w:r>
      <w:r w:rsidR="00CD0AA4" w:rsidRPr="00D134FE">
        <w:t xml:space="preserve"> bude celkem obsluhovat </w:t>
      </w:r>
      <w:r w:rsidR="00BD7BD1">
        <w:t>1 000</w:t>
      </w:r>
      <w:r w:rsidR="00CD0AA4" w:rsidRPr="00D134FE">
        <w:t xml:space="preserve"> IP adres.</w:t>
      </w:r>
    </w:p>
    <w:p w14:paraId="10D0F05A" w14:textId="09A4AC23" w:rsidR="00CD0AA4" w:rsidRPr="00D134FE" w:rsidRDefault="00CD0AA4" w:rsidP="00CD0AA4">
      <w:r w:rsidRPr="00D134FE">
        <w:t>Detailní počty jsou uvedeny v následující tabulce:</w:t>
      </w:r>
    </w:p>
    <w:tbl>
      <w:tblPr>
        <w:tblW w:w="8180" w:type="dxa"/>
        <w:jc w:val="center"/>
        <w:tblCellMar>
          <w:left w:w="70" w:type="dxa"/>
          <w:right w:w="70" w:type="dxa"/>
        </w:tblCellMar>
        <w:tblLook w:val="04A0" w:firstRow="1" w:lastRow="0" w:firstColumn="1" w:lastColumn="0" w:noHBand="0" w:noVBand="1"/>
      </w:tblPr>
      <w:tblGrid>
        <w:gridCol w:w="7000"/>
        <w:gridCol w:w="1180"/>
      </w:tblGrid>
      <w:tr w:rsidR="00D134FE" w:rsidRPr="00D134FE" w14:paraId="0BD4EA5D"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EB8445E" w14:textId="77777777" w:rsidR="00D134FE" w:rsidRPr="00D134FE" w:rsidRDefault="00D134FE" w:rsidP="00D134FE">
            <w:pPr>
              <w:spacing w:before="0" w:after="0"/>
              <w:jc w:val="left"/>
              <w:rPr>
                <w:rFonts w:eastAsia="Times New Roman" w:cs="Calibri"/>
                <w:color w:val="000000"/>
              </w:rPr>
            </w:pPr>
            <w:r w:rsidRPr="00D134FE">
              <w:rPr>
                <w:rFonts w:eastAsia="Times New Roman" w:cs="Calibri"/>
                <w:color w:val="000000"/>
              </w:rPr>
              <w:t>Počet centrálních lokalit</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E23BB4B" w14:textId="77777777" w:rsidR="00D134FE" w:rsidRPr="00D134FE" w:rsidRDefault="00D134FE" w:rsidP="00D134FE">
            <w:pPr>
              <w:spacing w:before="0" w:after="0"/>
              <w:jc w:val="center"/>
              <w:rPr>
                <w:rFonts w:eastAsia="Times New Roman" w:cs="Calibri"/>
                <w:color w:val="000000"/>
              </w:rPr>
            </w:pPr>
            <w:r w:rsidRPr="00D134FE">
              <w:rPr>
                <w:rFonts w:eastAsia="Times New Roman" w:cs="Calibri"/>
                <w:color w:val="000000"/>
              </w:rPr>
              <w:t>1</w:t>
            </w:r>
          </w:p>
        </w:tc>
      </w:tr>
      <w:tr w:rsidR="00D134FE" w:rsidRPr="00D134FE" w14:paraId="45ED9F02"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2FBB85" w14:textId="77777777" w:rsidR="00D134FE" w:rsidRPr="00D134FE" w:rsidRDefault="00D134FE" w:rsidP="00D134FE">
            <w:pPr>
              <w:spacing w:before="0" w:after="0"/>
              <w:jc w:val="left"/>
              <w:rPr>
                <w:rFonts w:eastAsia="Times New Roman" w:cs="Calibri"/>
                <w:color w:val="000000"/>
              </w:rPr>
            </w:pPr>
            <w:r w:rsidRPr="00D134FE">
              <w:rPr>
                <w:rFonts w:eastAsia="Times New Roman" w:cs="Calibri"/>
                <w:color w:val="000000"/>
              </w:rPr>
              <w:t>Počet vzdálených lokalit</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398699" w14:textId="77777777" w:rsidR="00D134FE" w:rsidRPr="00D134FE" w:rsidRDefault="00D134FE" w:rsidP="00D134FE">
            <w:pPr>
              <w:spacing w:before="0" w:after="0"/>
              <w:jc w:val="center"/>
              <w:rPr>
                <w:rFonts w:eastAsia="Times New Roman" w:cs="Calibri"/>
                <w:color w:val="000000"/>
              </w:rPr>
            </w:pPr>
            <w:r w:rsidRPr="00D134FE">
              <w:rPr>
                <w:rFonts w:eastAsia="Times New Roman" w:cs="Calibri"/>
                <w:color w:val="000000"/>
              </w:rPr>
              <w:t>2</w:t>
            </w:r>
          </w:p>
        </w:tc>
      </w:tr>
      <w:tr w:rsidR="00D134FE" w:rsidRPr="00D134FE" w14:paraId="62BA2D91"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7F9F135" w14:textId="77777777" w:rsidR="00D134FE" w:rsidRPr="00D134FE" w:rsidRDefault="00D134FE" w:rsidP="00D134FE">
            <w:pPr>
              <w:spacing w:before="0" w:after="0"/>
              <w:jc w:val="left"/>
              <w:rPr>
                <w:rFonts w:eastAsia="Times New Roman" w:cs="Calibri"/>
                <w:color w:val="000000"/>
              </w:rPr>
            </w:pPr>
            <w:r w:rsidRPr="00D134FE">
              <w:rPr>
                <w:rFonts w:eastAsia="Times New Roman" w:cs="Calibri"/>
                <w:color w:val="000000"/>
              </w:rPr>
              <w:t>Celkový počet IP adres na síti</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AA76428" w14:textId="2EF71E03" w:rsidR="00D134FE" w:rsidRPr="00D134FE" w:rsidRDefault="00D322B0" w:rsidP="00D134FE">
            <w:pPr>
              <w:spacing w:before="0" w:after="0"/>
              <w:jc w:val="center"/>
              <w:rPr>
                <w:rFonts w:eastAsia="Times New Roman" w:cs="Calibri"/>
                <w:color w:val="000000"/>
              </w:rPr>
            </w:pPr>
            <w:r>
              <w:rPr>
                <w:rFonts w:eastAsia="Times New Roman" w:cs="Calibri"/>
                <w:color w:val="000000"/>
              </w:rPr>
              <w:t>1</w:t>
            </w:r>
            <w:r w:rsidR="00BD7BD1">
              <w:rPr>
                <w:rFonts w:eastAsia="Times New Roman" w:cs="Calibri"/>
                <w:color w:val="000000"/>
              </w:rPr>
              <w:t xml:space="preserve"> </w:t>
            </w:r>
            <w:r>
              <w:rPr>
                <w:rFonts w:eastAsia="Times New Roman" w:cs="Calibri"/>
                <w:color w:val="000000"/>
              </w:rPr>
              <w:t>000</w:t>
            </w:r>
          </w:p>
        </w:tc>
      </w:tr>
    </w:tbl>
    <w:p w14:paraId="58F3734C" w14:textId="77777777" w:rsidR="002D62B9" w:rsidRPr="00D134FE" w:rsidRDefault="002D62B9" w:rsidP="003F172D"/>
    <w:p w14:paraId="18F1BA3E" w14:textId="7DB3ABD0" w:rsidR="002D62B9" w:rsidRPr="00D134FE" w:rsidRDefault="003A3E91" w:rsidP="003A3E91">
      <w:pPr>
        <w:pStyle w:val="Nadpis3"/>
      </w:pPr>
      <w:bookmarkStart w:id="44" w:name="_Toc523925297"/>
      <w:bookmarkStart w:id="45" w:name="_Hlk523900184"/>
      <w:r w:rsidRPr="00D134FE">
        <w:lastRenderedPageBreak/>
        <w:t>Obměna prvků síťové infrastruktury</w:t>
      </w:r>
      <w:bookmarkEnd w:id="44"/>
    </w:p>
    <w:bookmarkEnd w:id="45"/>
    <w:p w14:paraId="5DA14AB9" w14:textId="069A778D" w:rsidR="009E6057" w:rsidRPr="00D134FE" w:rsidRDefault="00B46B35" w:rsidP="003E663F">
      <w:pPr>
        <w:keepNext/>
      </w:pPr>
      <w:r w:rsidRPr="00D134FE">
        <w:t xml:space="preserve">Nabízené řešení musí reflektovat požadavky na instalaci a implementaci v prostředí sítě </w:t>
      </w:r>
      <w:r w:rsidR="0042620D" w:rsidRPr="00D134FE">
        <w:t>zadavatele</w:t>
      </w:r>
      <w:r w:rsidRPr="00D134FE">
        <w:t>, které vyplývají z následujícího blokového schématu:</w:t>
      </w:r>
    </w:p>
    <w:p w14:paraId="2F9A3729" w14:textId="77777777" w:rsidR="00D134FE" w:rsidRPr="00D134FE" w:rsidRDefault="006B35E0" w:rsidP="00D134FE">
      <w:pPr>
        <w:keepNext/>
        <w:jc w:val="center"/>
      </w:pPr>
      <w:r w:rsidRPr="00D134FE">
        <w:rPr>
          <w:noProof/>
        </w:rPr>
        <w:drawing>
          <wp:inline distT="0" distB="0" distL="0" distR="0" wp14:anchorId="11584AE6" wp14:editId="3C4FA4AC">
            <wp:extent cx="6132830" cy="67976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830" cy="6797675"/>
                    </a:xfrm>
                    <a:prstGeom prst="rect">
                      <a:avLst/>
                    </a:prstGeom>
                    <a:noFill/>
                  </pic:spPr>
                </pic:pic>
              </a:graphicData>
            </a:graphic>
          </wp:inline>
        </w:drawing>
      </w:r>
    </w:p>
    <w:p w14:paraId="668189C5" w14:textId="5C1F552D" w:rsidR="003E663F" w:rsidRPr="00D134FE" w:rsidRDefault="00D134FE" w:rsidP="00D134FE">
      <w:pPr>
        <w:pStyle w:val="Titulek"/>
        <w:jc w:val="center"/>
        <w:rPr>
          <w:noProof/>
        </w:rPr>
      </w:pPr>
      <w:r w:rsidRPr="00D134FE">
        <w:t xml:space="preserve">Obrázek </w:t>
      </w:r>
      <w:r w:rsidR="00F517AE">
        <w:rPr>
          <w:noProof/>
        </w:rPr>
        <w:fldChar w:fldCharType="begin"/>
      </w:r>
      <w:r w:rsidR="00F517AE">
        <w:rPr>
          <w:noProof/>
        </w:rPr>
        <w:instrText xml:space="preserve"> SEQ Obrázek \* ARABIC </w:instrText>
      </w:r>
      <w:r w:rsidR="00F517AE">
        <w:rPr>
          <w:noProof/>
        </w:rPr>
        <w:fldChar w:fldCharType="separate"/>
      </w:r>
      <w:r w:rsidR="00767504">
        <w:rPr>
          <w:noProof/>
        </w:rPr>
        <w:t>1</w:t>
      </w:r>
      <w:r w:rsidR="00F517AE">
        <w:rPr>
          <w:noProof/>
        </w:rPr>
        <w:fldChar w:fldCharType="end"/>
      </w:r>
      <w:r w:rsidRPr="00D134FE">
        <w:t>: Schéma síťové infrastruktury</w:t>
      </w:r>
    </w:p>
    <w:p w14:paraId="3D075F6A" w14:textId="72095169" w:rsidR="002D62B9" w:rsidRPr="00D134FE" w:rsidRDefault="002D62B9" w:rsidP="00B46B35">
      <w:r w:rsidRPr="00D134FE">
        <w:t>Součástí musí být:</w:t>
      </w:r>
    </w:p>
    <w:p w14:paraId="69E6BBEF" w14:textId="6B6B625C" w:rsidR="002D62B9" w:rsidRPr="00D134FE" w:rsidRDefault="002D62B9" w:rsidP="002D62B9">
      <w:pPr>
        <w:pStyle w:val="Odstavecseseznamem"/>
        <w:numPr>
          <w:ilvl w:val="0"/>
          <w:numId w:val="30"/>
        </w:numPr>
      </w:pPr>
      <w:r w:rsidRPr="00D134FE">
        <w:t>Softwarový nástroj pro správu a dohled prvků síťové infrastruktury (NMS)</w:t>
      </w:r>
      <w:r w:rsidR="00D134FE" w:rsidRPr="00D134FE">
        <w:t>;</w:t>
      </w:r>
    </w:p>
    <w:p w14:paraId="5EE42917" w14:textId="2916D162" w:rsidR="002D62B9" w:rsidRPr="00D134FE" w:rsidRDefault="002D62B9" w:rsidP="002D62B9">
      <w:pPr>
        <w:pStyle w:val="Odstavecseseznamem"/>
        <w:numPr>
          <w:ilvl w:val="0"/>
          <w:numId w:val="30"/>
        </w:numPr>
      </w:pPr>
      <w:r w:rsidRPr="00D134FE">
        <w:t>WLAN (Wi-Fi) přístupové body</w:t>
      </w:r>
      <w:r w:rsidR="00D134FE" w:rsidRPr="00D134FE">
        <w:rPr>
          <w:lang w:val="en-US"/>
        </w:rPr>
        <w:t>;</w:t>
      </w:r>
    </w:p>
    <w:p w14:paraId="0275823D" w14:textId="1A7BC5EF" w:rsidR="006B35E0" w:rsidRPr="0083473F" w:rsidRDefault="006B35E0" w:rsidP="002D62B9">
      <w:pPr>
        <w:pStyle w:val="Odstavecseseznamem"/>
        <w:numPr>
          <w:ilvl w:val="0"/>
          <w:numId w:val="30"/>
        </w:numPr>
      </w:pPr>
      <w:r w:rsidRPr="0083473F">
        <w:t>Všechny potřebné propojovací/patch a napájecí kabely</w:t>
      </w:r>
      <w:r w:rsidR="0083473F">
        <w:t>, minimálně dle následující tabulky</w:t>
      </w:r>
      <w:r w:rsidRPr="0083473F">
        <w:t>.</w:t>
      </w:r>
    </w:p>
    <w:p w14:paraId="14B7D4DF" w14:textId="58C87EAB" w:rsidR="00CD0AA4" w:rsidRDefault="00CD0AA4" w:rsidP="00CD0AA4">
      <w:bookmarkStart w:id="46" w:name="_Toc514088829"/>
      <w:bookmarkStart w:id="47" w:name="_Toc516491466"/>
      <w:r w:rsidRPr="00D134FE">
        <w:lastRenderedPageBreak/>
        <w:t>Detailní počty jsou uvedeny v následující tabulce:</w:t>
      </w:r>
    </w:p>
    <w:tbl>
      <w:tblPr>
        <w:tblW w:w="8180" w:type="dxa"/>
        <w:jc w:val="center"/>
        <w:tblCellMar>
          <w:left w:w="70" w:type="dxa"/>
          <w:right w:w="70" w:type="dxa"/>
        </w:tblCellMar>
        <w:tblLook w:val="04A0" w:firstRow="1" w:lastRow="0" w:firstColumn="1" w:lastColumn="0" w:noHBand="0" w:noVBand="1"/>
      </w:tblPr>
      <w:tblGrid>
        <w:gridCol w:w="7000"/>
        <w:gridCol w:w="1180"/>
      </w:tblGrid>
      <w:tr w:rsidR="005D4455" w:rsidRPr="005D4455" w14:paraId="739540FE"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4D5FA2F" w14:textId="77777777" w:rsidR="005D4455" w:rsidRPr="005D4455" w:rsidRDefault="005D4455" w:rsidP="005D4455">
            <w:pPr>
              <w:spacing w:before="0" w:after="0"/>
              <w:jc w:val="left"/>
              <w:rPr>
                <w:rFonts w:eastAsia="Times New Roman" w:cs="Calibri"/>
                <w:color w:val="000000"/>
              </w:rPr>
            </w:pPr>
            <w:bookmarkStart w:id="48" w:name="_Hlk523900208"/>
            <w:r w:rsidRPr="005D4455">
              <w:rPr>
                <w:rFonts w:eastAsia="Times New Roman" w:cs="Calibri"/>
                <w:color w:val="000000"/>
              </w:rPr>
              <w:t>Počet páteřních přepínačů</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FEBC945" w14:textId="77777777" w:rsidR="005D4455" w:rsidRPr="005D4455" w:rsidRDefault="005D4455" w:rsidP="005D4455">
            <w:pPr>
              <w:spacing w:before="0" w:after="0"/>
              <w:jc w:val="center"/>
              <w:rPr>
                <w:rFonts w:eastAsia="Times New Roman" w:cs="Calibri"/>
                <w:color w:val="000000"/>
              </w:rPr>
            </w:pPr>
            <w:r w:rsidRPr="005D4455">
              <w:rPr>
                <w:rFonts w:eastAsia="Times New Roman" w:cs="Calibri"/>
                <w:color w:val="000000"/>
              </w:rPr>
              <w:t>2 ks</w:t>
            </w:r>
          </w:p>
        </w:tc>
      </w:tr>
      <w:tr w:rsidR="005D4455" w:rsidRPr="005D4455" w14:paraId="6090A6E1"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EB43D0" w14:textId="77777777" w:rsidR="005D4455" w:rsidRPr="005D4455" w:rsidRDefault="005D4455" w:rsidP="005D4455">
            <w:pPr>
              <w:spacing w:before="0" w:after="0"/>
              <w:jc w:val="left"/>
              <w:rPr>
                <w:rFonts w:eastAsia="Times New Roman" w:cs="Calibri"/>
                <w:color w:val="000000"/>
              </w:rPr>
            </w:pPr>
            <w:r w:rsidRPr="005D4455">
              <w:rPr>
                <w:rFonts w:eastAsia="Times New Roman" w:cs="Calibri"/>
                <w:color w:val="000000"/>
              </w:rPr>
              <w:t>Počet přepínačů 48-port s POE+</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956000" w14:textId="77777777" w:rsidR="005D4455" w:rsidRPr="005D4455" w:rsidRDefault="005D4455" w:rsidP="005D4455">
            <w:pPr>
              <w:spacing w:before="0" w:after="0"/>
              <w:jc w:val="center"/>
              <w:rPr>
                <w:rFonts w:eastAsia="Times New Roman" w:cs="Calibri"/>
                <w:color w:val="000000"/>
              </w:rPr>
            </w:pPr>
            <w:r w:rsidRPr="005D4455">
              <w:rPr>
                <w:rFonts w:eastAsia="Times New Roman" w:cs="Calibri"/>
                <w:color w:val="000000"/>
              </w:rPr>
              <w:t>21 ks</w:t>
            </w:r>
          </w:p>
        </w:tc>
      </w:tr>
      <w:tr w:rsidR="005D4455" w:rsidRPr="005D4455" w14:paraId="47FA9180"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85EFF80" w14:textId="77777777" w:rsidR="005D4455" w:rsidRPr="005D4455" w:rsidRDefault="005D4455" w:rsidP="005D4455">
            <w:pPr>
              <w:spacing w:before="0" w:after="0"/>
              <w:jc w:val="left"/>
              <w:rPr>
                <w:rFonts w:eastAsia="Times New Roman" w:cs="Calibri"/>
                <w:color w:val="000000"/>
              </w:rPr>
            </w:pPr>
            <w:r w:rsidRPr="005D4455">
              <w:rPr>
                <w:rFonts w:eastAsia="Times New Roman" w:cs="Calibri"/>
                <w:color w:val="000000"/>
              </w:rPr>
              <w:t>Počet přepínačů 24-port s POE+</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5F7C8B58" w14:textId="77777777" w:rsidR="005D4455" w:rsidRPr="005D4455" w:rsidRDefault="005D4455" w:rsidP="005D4455">
            <w:pPr>
              <w:spacing w:before="0" w:after="0"/>
              <w:jc w:val="center"/>
              <w:rPr>
                <w:rFonts w:eastAsia="Times New Roman" w:cs="Calibri"/>
                <w:color w:val="000000"/>
              </w:rPr>
            </w:pPr>
            <w:r w:rsidRPr="005D4455">
              <w:rPr>
                <w:rFonts w:eastAsia="Times New Roman" w:cs="Calibri"/>
                <w:color w:val="000000"/>
              </w:rPr>
              <w:t>19 ks</w:t>
            </w:r>
          </w:p>
        </w:tc>
      </w:tr>
      <w:tr w:rsidR="005D4455" w:rsidRPr="005D4455" w14:paraId="6E24F73D"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ACAFDE" w14:textId="77777777" w:rsidR="005D4455" w:rsidRPr="005D4455" w:rsidRDefault="005D4455" w:rsidP="005D4455">
            <w:pPr>
              <w:spacing w:before="0" w:after="0"/>
              <w:jc w:val="left"/>
              <w:rPr>
                <w:rFonts w:eastAsia="Times New Roman" w:cs="Calibri"/>
                <w:color w:val="000000"/>
              </w:rPr>
            </w:pPr>
            <w:r w:rsidRPr="005D4455">
              <w:rPr>
                <w:rFonts w:eastAsia="Times New Roman" w:cs="Calibri"/>
                <w:color w:val="000000"/>
              </w:rPr>
              <w:t>Počet přepínačů 48-port nonPOE</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E3C5B7" w14:textId="77777777" w:rsidR="005D4455" w:rsidRPr="005D4455" w:rsidRDefault="005D4455" w:rsidP="005D4455">
            <w:pPr>
              <w:spacing w:before="0" w:after="0"/>
              <w:jc w:val="center"/>
              <w:rPr>
                <w:rFonts w:eastAsia="Times New Roman" w:cs="Calibri"/>
                <w:color w:val="000000"/>
              </w:rPr>
            </w:pPr>
            <w:r w:rsidRPr="005D4455">
              <w:rPr>
                <w:rFonts w:eastAsia="Times New Roman" w:cs="Calibri"/>
                <w:color w:val="000000"/>
              </w:rPr>
              <w:t>5 ks</w:t>
            </w:r>
          </w:p>
        </w:tc>
      </w:tr>
      <w:tr w:rsidR="005D4455" w:rsidRPr="005D4455" w14:paraId="12B0F695"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B2DBF5F" w14:textId="77777777" w:rsidR="005D4455" w:rsidRPr="005D4455" w:rsidRDefault="005D4455" w:rsidP="005D4455">
            <w:pPr>
              <w:spacing w:before="0" w:after="0"/>
              <w:jc w:val="left"/>
              <w:rPr>
                <w:rFonts w:eastAsia="Times New Roman" w:cs="Calibri"/>
                <w:color w:val="000000"/>
              </w:rPr>
            </w:pPr>
            <w:r w:rsidRPr="005D4455">
              <w:rPr>
                <w:rFonts w:eastAsia="Times New Roman" w:cs="Calibri"/>
                <w:color w:val="000000"/>
              </w:rPr>
              <w:t>Počet přepínačů 24-port nonPOE</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5135BAE" w14:textId="77777777" w:rsidR="005D4455" w:rsidRPr="005D4455" w:rsidRDefault="005D4455" w:rsidP="005D4455">
            <w:pPr>
              <w:spacing w:before="0" w:after="0"/>
              <w:jc w:val="center"/>
              <w:rPr>
                <w:rFonts w:eastAsia="Times New Roman" w:cs="Calibri"/>
                <w:color w:val="000000"/>
              </w:rPr>
            </w:pPr>
            <w:r w:rsidRPr="005D4455">
              <w:rPr>
                <w:rFonts w:eastAsia="Times New Roman" w:cs="Calibri"/>
                <w:color w:val="000000"/>
              </w:rPr>
              <w:t>9 ks</w:t>
            </w:r>
          </w:p>
        </w:tc>
      </w:tr>
      <w:tr w:rsidR="005D4455" w:rsidRPr="005D4455" w14:paraId="6280710D"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F079D6" w14:textId="77777777" w:rsidR="005D4455" w:rsidRPr="005D4455" w:rsidRDefault="005D4455" w:rsidP="005D4455">
            <w:pPr>
              <w:spacing w:before="0" w:after="0"/>
              <w:jc w:val="left"/>
              <w:rPr>
                <w:rFonts w:eastAsia="Times New Roman" w:cs="Calibri"/>
                <w:color w:val="000000"/>
              </w:rPr>
            </w:pPr>
            <w:r w:rsidRPr="005D4455">
              <w:rPr>
                <w:rFonts w:eastAsia="Times New Roman" w:cs="Calibri"/>
                <w:color w:val="000000"/>
              </w:rPr>
              <w:t>Počet DC (TOR) přístupových přepínačů</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7EDA11" w14:textId="77777777" w:rsidR="005D4455" w:rsidRPr="005D4455" w:rsidRDefault="005D4455" w:rsidP="005D4455">
            <w:pPr>
              <w:spacing w:before="0" w:after="0"/>
              <w:jc w:val="center"/>
              <w:rPr>
                <w:rFonts w:eastAsia="Times New Roman" w:cs="Calibri"/>
                <w:color w:val="000000"/>
              </w:rPr>
            </w:pPr>
            <w:r w:rsidRPr="005D4455">
              <w:rPr>
                <w:rFonts w:eastAsia="Times New Roman" w:cs="Calibri"/>
                <w:color w:val="000000"/>
              </w:rPr>
              <w:t>4 ks</w:t>
            </w:r>
          </w:p>
        </w:tc>
      </w:tr>
      <w:tr w:rsidR="005D4455" w:rsidRPr="005D4455" w14:paraId="01BC6A52"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47DE65F" w14:textId="77777777" w:rsidR="005D4455" w:rsidRPr="005D4455" w:rsidRDefault="005D4455" w:rsidP="005D4455">
            <w:pPr>
              <w:spacing w:before="0" w:after="0"/>
              <w:jc w:val="left"/>
              <w:rPr>
                <w:rFonts w:eastAsia="Times New Roman" w:cs="Calibri"/>
                <w:color w:val="000000"/>
              </w:rPr>
            </w:pPr>
            <w:r w:rsidRPr="005D4455">
              <w:rPr>
                <w:rFonts w:eastAsia="Times New Roman" w:cs="Calibri"/>
                <w:color w:val="000000"/>
              </w:rPr>
              <w:t>Softwarový nástroj pro správu a dohled prvků síťové infrastruktury (NMS)</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CFBC4DF" w14:textId="77777777" w:rsidR="005D4455" w:rsidRPr="005D4455" w:rsidRDefault="005D4455" w:rsidP="005D4455">
            <w:pPr>
              <w:spacing w:before="0" w:after="0"/>
              <w:jc w:val="center"/>
              <w:rPr>
                <w:rFonts w:eastAsia="Times New Roman" w:cs="Calibri"/>
                <w:color w:val="000000"/>
              </w:rPr>
            </w:pPr>
            <w:r w:rsidRPr="005D4455">
              <w:rPr>
                <w:rFonts w:eastAsia="Times New Roman" w:cs="Calibri"/>
                <w:color w:val="000000"/>
              </w:rPr>
              <w:t>1 ks</w:t>
            </w:r>
          </w:p>
        </w:tc>
      </w:tr>
      <w:tr w:rsidR="005D4455" w:rsidRPr="005D4455" w14:paraId="711F3786"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476DF5" w14:textId="77777777" w:rsidR="005D4455" w:rsidRPr="005D4455" w:rsidRDefault="005D4455" w:rsidP="005D4455">
            <w:pPr>
              <w:spacing w:before="0" w:after="0"/>
              <w:jc w:val="left"/>
              <w:rPr>
                <w:rFonts w:eastAsia="Times New Roman" w:cs="Calibri"/>
                <w:color w:val="000000"/>
              </w:rPr>
            </w:pPr>
            <w:r w:rsidRPr="005D4455">
              <w:rPr>
                <w:rFonts w:eastAsia="Times New Roman" w:cs="Calibri"/>
                <w:color w:val="000000"/>
              </w:rPr>
              <w:t>Počet WLAN (Wi-Fi) přístupových bodů</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522341" w14:textId="77777777" w:rsidR="005D4455" w:rsidRPr="005D4455" w:rsidRDefault="005D4455" w:rsidP="005D4455">
            <w:pPr>
              <w:spacing w:before="0" w:after="0"/>
              <w:jc w:val="center"/>
              <w:rPr>
                <w:rFonts w:eastAsia="Times New Roman" w:cs="Calibri"/>
                <w:color w:val="000000"/>
              </w:rPr>
            </w:pPr>
            <w:r w:rsidRPr="005D4455">
              <w:rPr>
                <w:rFonts w:eastAsia="Times New Roman" w:cs="Calibri"/>
                <w:color w:val="000000"/>
              </w:rPr>
              <w:t>30 ks</w:t>
            </w:r>
          </w:p>
        </w:tc>
      </w:tr>
      <w:tr w:rsidR="005D4455" w:rsidRPr="005D4455" w14:paraId="297885D2"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5A1F163" w14:textId="77777777" w:rsidR="005D4455" w:rsidRPr="005D4455" w:rsidRDefault="005D4455" w:rsidP="005D4455">
            <w:pPr>
              <w:spacing w:before="0" w:after="0"/>
              <w:jc w:val="left"/>
              <w:rPr>
                <w:rFonts w:eastAsia="Times New Roman" w:cs="Calibri"/>
                <w:color w:val="000000"/>
              </w:rPr>
            </w:pPr>
            <w:bookmarkStart w:id="49" w:name="_Hlk523900845"/>
            <w:r w:rsidRPr="005D4455">
              <w:rPr>
                <w:rFonts w:eastAsia="Times New Roman" w:cs="Calibri"/>
                <w:color w:val="000000"/>
              </w:rPr>
              <w:t>Optický patch kabel LC-SC Singlemode 9/125 2m duplex</w:t>
            </w:r>
            <w:bookmarkEnd w:id="49"/>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0B63769" w14:textId="2FCE7F43" w:rsidR="005D4455" w:rsidRPr="005D4455" w:rsidRDefault="00257CC9" w:rsidP="005D4455">
            <w:pPr>
              <w:spacing w:before="0" w:after="0"/>
              <w:jc w:val="center"/>
              <w:rPr>
                <w:rFonts w:eastAsia="Times New Roman" w:cs="Calibri"/>
                <w:color w:val="000000"/>
              </w:rPr>
            </w:pPr>
            <w:r>
              <w:rPr>
                <w:rFonts w:eastAsia="Times New Roman" w:cs="Calibri"/>
                <w:color w:val="000000"/>
              </w:rPr>
              <w:t>80</w:t>
            </w:r>
            <w:r w:rsidR="005D4455" w:rsidRPr="005D4455">
              <w:rPr>
                <w:rFonts w:eastAsia="Times New Roman" w:cs="Calibri"/>
                <w:color w:val="000000"/>
              </w:rPr>
              <w:t xml:space="preserve"> ks</w:t>
            </w:r>
          </w:p>
        </w:tc>
      </w:tr>
      <w:tr w:rsidR="005D4455" w:rsidRPr="005D4455" w14:paraId="3B16424F"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B2987E" w14:textId="77777777" w:rsidR="005D4455" w:rsidRPr="005D4455" w:rsidRDefault="005D4455" w:rsidP="005D4455">
            <w:pPr>
              <w:spacing w:before="0" w:after="0"/>
              <w:jc w:val="left"/>
              <w:rPr>
                <w:rFonts w:eastAsia="Times New Roman" w:cs="Calibri"/>
                <w:color w:val="000000"/>
              </w:rPr>
            </w:pPr>
            <w:r w:rsidRPr="005D4455">
              <w:rPr>
                <w:rFonts w:eastAsia="Times New Roman" w:cs="Calibri"/>
                <w:color w:val="000000"/>
              </w:rPr>
              <w:t>Optický patch kabel LC-SC Singlemode 9/125 5m duplex</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90CD06" w14:textId="2EE5FB00" w:rsidR="005D4455" w:rsidRPr="005D4455" w:rsidRDefault="00257CC9" w:rsidP="005D4455">
            <w:pPr>
              <w:spacing w:before="0" w:after="0"/>
              <w:jc w:val="center"/>
              <w:rPr>
                <w:rFonts w:eastAsia="Times New Roman" w:cs="Calibri"/>
                <w:color w:val="000000"/>
              </w:rPr>
            </w:pPr>
            <w:r>
              <w:rPr>
                <w:rFonts w:eastAsia="Times New Roman" w:cs="Calibri"/>
                <w:color w:val="000000"/>
              </w:rPr>
              <w:t>80</w:t>
            </w:r>
            <w:r w:rsidR="005D4455" w:rsidRPr="005D4455">
              <w:rPr>
                <w:rFonts w:eastAsia="Times New Roman" w:cs="Calibri"/>
                <w:color w:val="000000"/>
              </w:rPr>
              <w:t xml:space="preserve"> ks</w:t>
            </w:r>
          </w:p>
        </w:tc>
      </w:tr>
      <w:tr w:rsidR="005D4455" w:rsidRPr="005D4455" w14:paraId="2E3E19D8"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FFAB673" w14:textId="77777777" w:rsidR="005D4455" w:rsidRPr="005D4455" w:rsidRDefault="005D4455" w:rsidP="005D4455">
            <w:pPr>
              <w:spacing w:before="0" w:after="0"/>
              <w:jc w:val="left"/>
              <w:rPr>
                <w:rFonts w:eastAsia="Times New Roman" w:cs="Calibri"/>
                <w:color w:val="000000"/>
              </w:rPr>
            </w:pPr>
            <w:r w:rsidRPr="005D4455">
              <w:rPr>
                <w:rFonts w:eastAsia="Times New Roman" w:cs="Calibri"/>
                <w:color w:val="000000"/>
              </w:rPr>
              <w:t>Optický patch kabel LC-SC Multimode 50/125 OM4 2m duplex</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0364D3E" w14:textId="5E2E63C2" w:rsidR="005D4455" w:rsidRPr="005D4455" w:rsidRDefault="00257CC9" w:rsidP="005D4455">
            <w:pPr>
              <w:spacing w:before="0" w:after="0"/>
              <w:jc w:val="center"/>
              <w:rPr>
                <w:rFonts w:eastAsia="Times New Roman" w:cs="Calibri"/>
                <w:color w:val="000000"/>
              </w:rPr>
            </w:pPr>
            <w:r>
              <w:rPr>
                <w:rFonts w:eastAsia="Times New Roman" w:cs="Calibri"/>
                <w:color w:val="000000"/>
              </w:rPr>
              <w:t>40</w:t>
            </w:r>
            <w:r w:rsidR="005D4455" w:rsidRPr="005D4455">
              <w:rPr>
                <w:rFonts w:eastAsia="Times New Roman" w:cs="Calibri"/>
                <w:color w:val="000000"/>
              </w:rPr>
              <w:t xml:space="preserve"> ks</w:t>
            </w:r>
          </w:p>
        </w:tc>
      </w:tr>
      <w:tr w:rsidR="005D4455" w:rsidRPr="005D4455" w14:paraId="38F8BCE3"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72308A" w14:textId="77777777" w:rsidR="005D4455" w:rsidRPr="005D4455" w:rsidRDefault="005D4455" w:rsidP="005D4455">
            <w:pPr>
              <w:spacing w:before="0" w:after="0"/>
              <w:jc w:val="left"/>
              <w:rPr>
                <w:rFonts w:eastAsia="Times New Roman" w:cs="Calibri"/>
                <w:color w:val="000000"/>
              </w:rPr>
            </w:pPr>
            <w:r w:rsidRPr="005D4455">
              <w:rPr>
                <w:rFonts w:eastAsia="Times New Roman" w:cs="Calibri"/>
                <w:color w:val="000000"/>
              </w:rPr>
              <w:t>Optický patch kabel LC-SC Multimode 50/125 OM4 5m duplex</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BCD307" w14:textId="7A3C9DB6" w:rsidR="005D4455" w:rsidRPr="005D4455" w:rsidRDefault="00257CC9" w:rsidP="005D4455">
            <w:pPr>
              <w:spacing w:before="0" w:after="0"/>
              <w:jc w:val="center"/>
              <w:rPr>
                <w:rFonts w:eastAsia="Times New Roman" w:cs="Calibri"/>
                <w:color w:val="000000"/>
              </w:rPr>
            </w:pPr>
            <w:r>
              <w:rPr>
                <w:rFonts w:eastAsia="Times New Roman" w:cs="Calibri"/>
                <w:color w:val="000000"/>
              </w:rPr>
              <w:t>40</w:t>
            </w:r>
            <w:r w:rsidR="005D4455" w:rsidRPr="005D4455">
              <w:rPr>
                <w:rFonts w:eastAsia="Times New Roman" w:cs="Calibri"/>
                <w:color w:val="000000"/>
              </w:rPr>
              <w:t xml:space="preserve"> ks</w:t>
            </w:r>
          </w:p>
        </w:tc>
      </w:tr>
    </w:tbl>
    <w:p w14:paraId="70C9A61C" w14:textId="77777777" w:rsidR="00486D33" w:rsidRPr="00D134FE" w:rsidRDefault="00486D33" w:rsidP="00486D33">
      <w:pPr>
        <w:pStyle w:val="Nadpis3"/>
      </w:pPr>
      <w:bookmarkStart w:id="50" w:name="_Toc523925298"/>
      <w:bookmarkStart w:id="51" w:name="_Hlk523900705"/>
      <w:bookmarkEnd w:id="48"/>
      <w:r w:rsidRPr="00D134FE">
        <w:t>Systém pro monitoring a vyhodnocování toků v síti</w:t>
      </w:r>
      <w:bookmarkEnd w:id="46"/>
      <w:bookmarkEnd w:id="47"/>
      <w:bookmarkEnd w:id="50"/>
    </w:p>
    <w:bookmarkEnd w:id="51"/>
    <w:p w14:paraId="02F67B6F" w14:textId="77777777" w:rsidR="00486D33" w:rsidRPr="00D134FE" w:rsidRDefault="00486D33" w:rsidP="00486D33">
      <w:r w:rsidRPr="00D134FE">
        <w:t>Systém (kolektor a sondy) bude nasazen centrálně na úrovni dvou datových center v rámci objektu VZI.</w:t>
      </w:r>
    </w:p>
    <w:p w14:paraId="277FFCFC" w14:textId="77777777" w:rsidR="006B35E0" w:rsidRPr="00D134FE" w:rsidRDefault="006B35E0" w:rsidP="006B35E0">
      <w:r w:rsidRPr="00D134FE">
        <w:t>Detailní počty jsou uvedeny v následující tabulce:</w:t>
      </w:r>
    </w:p>
    <w:tbl>
      <w:tblPr>
        <w:tblW w:w="8180" w:type="dxa"/>
        <w:jc w:val="center"/>
        <w:tblCellMar>
          <w:left w:w="70" w:type="dxa"/>
          <w:right w:w="70" w:type="dxa"/>
        </w:tblCellMar>
        <w:tblLook w:val="04A0" w:firstRow="1" w:lastRow="0" w:firstColumn="1" w:lastColumn="0" w:noHBand="0" w:noVBand="1"/>
      </w:tblPr>
      <w:tblGrid>
        <w:gridCol w:w="7000"/>
        <w:gridCol w:w="1180"/>
      </w:tblGrid>
      <w:tr w:rsidR="00D134FE" w:rsidRPr="00D134FE" w14:paraId="3E43CCD8" w14:textId="77777777" w:rsidTr="00B72DA1">
        <w:trPr>
          <w:trHeight w:val="600"/>
          <w:jc w:val="center"/>
        </w:trPr>
        <w:tc>
          <w:tcPr>
            <w:tcW w:w="70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2D5A0A53" w14:textId="77777777" w:rsidR="00D134FE" w:rsidRPr="00D134FE" w:rsidRDefault="00D134FE" w:rsidP="00D134FE">
            <w:pPr>
              <w:spacing w:before="0" w:after="0"/>
              <w:rPr>
                <w:rFonts w:eastAsia="Times New Roman" w:cs="Calibri"/>
                <w:color w:val="000000"/>
              </w:rPr>
            </w:pPr>
            <w:bookmarkStart w:id="52" w:name="_Hlk523900005"/>
            <w:bookmarkStart w:id="53" w:name="OLE_LINK1"/>
            <w:r w:rsidRPr="00D134FE">
              <w:rPr>
                <w:rFonts w:eastAsia="Times New Roman" w:cs="Calibri"/>
                <w:color w:val="000000"/>
              </w:rPr>
              <w:t>Kolektor s automatickým vyhodnocováním NetFlow/NetStream dat a detekcí anomálií</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724AE518" w14:textId="77777777" w:rsidR="00D134FE" w:rsidRPr="00D134FE" w:rsidRDefault="00D134FE" w:rsidP="00D134FE">
            <w:pPr>
              <w:spacing w:before="0" w:after="0"/>
              <w:jc w:val="center"/>
              <w:rPr>
                <w:rFonts w:eastAsia="Times New Roman" w:cs="Calibri"/>
                <w:color w:val="000000"/>
              </w:rPr>
            </w:pPr>
            <w:r w:rsidRPr="00D134FE">
              <w:rPr>
                <w:rFonts w:eastAsia="Times New Roman" w:cs="Calibri"/>
                <w:color w:val="000000"/>
              </w:rPr>
              <w:t>1 ks</w:t>
            </w:r>
          </w:p>
        </w:tc>
      </w:tr>
      <w:tr w:rsidR="00D134FE" w:rsidRPr="00D134FE" w14:paraId="5DF198E6"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64F83" w14:textId="77777777" w:rsidR="00D134FE" w:rsidRPr="00D134FE" w:rsidRDefault="00D134FE" w:rsidP="00D134FE">
            <w:pPr>
              <w:spacing w:before="0" w:after="0"/>
              <w:rPr>
                <w:rFonts w:eastAsia="Times New Roman" w:cs="Calibri"/>
                <w:color w:val="000000"/>
              </w:rPr>
            </w:pPr>
            <w:r w:rsidRPr="00D134FE">
              <w:rPr>
                <w:rFonts w:eastAsia="Times New Roman" w:cs="Calibri"/>
                <w:color w:val="000000"/>
              </w:rPr>
              <w:t>Fyzická sonda pro sběr dat z prvků nepodporující export flow záznamů</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F534A6" w14:textId="77777777" w:rsidR="00D134FE" w:rsidRPr="00D134FE" w:rsidRDefault="00D134FE" w:rsidP="00D134FE">
            <w:pPr>
              <w:spacing w:before="0" w:after="0"/>
              <w:jc w:val="center"/>
              <w:rPr>
                <w:rFonts w:eastAsia="Times New Roman" w:cs="Calibri"/>
                <w:color w:val="000000"/>
              </w:rPr>
            </w:pPr>
            <w:r w:rsidRPr="00D134FE">
              <w:rPr>
                <w:rFonts w:eastAsia="Times New Roman" w:cs="Calibri"/>
                <w:color w:val="000000"/>
              </w:rPr>
              <w:t>2 ks</w:t>
            </w:r>
          </w:p>
        </w:tc>
      </w:tr>
      <w:tr w:rsidR="00D134FE" w:rsidRPr="00D134FE" w14:paraId="1D134C22" w14:textId="77777777" w:rsidTr="00B72DA1">
        <w:trPr>
          <w:trHeight w:val="300"/>
          <w:jc w:val="center"/>
        </w:trPr>
        <w:tc>
          <w:tcPr>
            <w:tcW w:w="700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18838C2B" w14:textId="77777777" w:rsidR="00D134FE" w:rsidRPr="00D134FE" w:rsidRDefault="00D134FE" w:rsidP="00D134FE">
            <w:pPr>
              <w:spacing w:before="0" w:after="0"/>
              <w:rPr>
                <w:rFonts w:eastAsia="Times New Roman" w:cs="Calibri"/>
                <w:color w:val="000000"/>
              </w:rPr>
            </w:pPr>
            <w:r w:rsidRPr="00D134FE">
              <w:rPr>
                <w:rFonts w:eastAsia="Times New Roman" w:cs="Calibri"/>
                <w:color w:val="000000"/>
              </w:rPr>
              <w:t>Systém na monitorování výkonu aplikací</w:t>
            </w:r>
          </w:p>
        </w:tc>
        <w:tc>
          <w:tcPr>
            <w:tcW w:w="1180"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09A51495" w14:textId="77777777" w:rsidR="00D134FE" w:rsidRPr="00D134FE" w:rsidRDefault="00D134FE" w:rsidP="00D134FE">
            <w:pPr>
              <w:spacing w:before="0" w:after="0"/>
              <w:jc w:val="center"/>
              <w:rPr>
                <w:rFonts w:eastAsia="Times New Roman" w:cs="Calibri"/>
                <w:color w:val="000000"/>
              </w:rPr>
            </w:pPr>
            <w:r w:rsidRPr="00D134FE">
              <w:rPr>
                <w:rFonts w:eastAsia="Times New Roman" w:cs="Calibri"/>
                <w:color w:val="000000"/>
              </w:rPr>
              <w:t>1 ks</w:t>
            </w:r>
          </w:p>
        </w:tc>
      </w:tr>
    </w:tbl>
    <w:p w14:paraId="5542422A" w14:textId="1DDD2F9C" w:rsidR="00B72DA1" w:rsidRPr="00D134FE" w:rsidRDefault="00B72DA1" w:rsidP="00B72DA1">
      <w:pPr>
        <w:pStyle w:val="Nadpis1"/>
      </w:pPr>
      <w:bookmarkStart w:id="54" w:name="_Toc523925299"/>
      <w:bookmarkEnd w:id="52"/>
      <w:bookmarkEnd w:id="53"/>
      <w:r>
        <w:t>Specifikace nabízeného řešení</w:t>
      </w:r>
      <w:bookmarkEnd w:id="54"/>
    </w:p>
    <w:p w14:paraId="15C005D6" w14:textId="77777777" w:rsidR="00B72DA1" w:rsidRPr="00D134FE" w:rsidRDefault="00B72DA1" w:rsidP="00B72DA1">
      <w:pPr>
        <w:pStyle w:val="Nadpis3"/>
      </w:pPr>
      <w:bookmarkStart w:id="55" w:name="_Hlk523900099"/>
      <w:bookmarkStart w:id="56" w:name="_Toc523925300"/>
      <w:r w:rsidRPr="00D134FE">
        <w:t>L2 monitoring sítě a ověřování bezpečného přístupu do sítě (DDI / NAC / DNS / DHCP / IPAM)</w:t>
      </w:r>
      <w:bookmarkEnd w:id="55"/>
      <w:bookmarkEnd w:id="56"/>
    </w:p>
    <w:tbl>
      <w:tblPr>
        <w:tblW w:w="9068" w:type="dxa"/>
        <w:jc w:val="center"/>
        <w:tblCellMar>
          <w:left w:w="70" w:type="dxa"/>
          <w:right w:w="70" w:type="dxa"/>
        </w:tblCellMar>
        <w:tblLook w:val="04A0" w:firstRow="1" w:lastRow="0" w:firstColumn="1" w:lastColumn="0" w:noHBand="0" w:noVBand="1"/>
      </w:tblPr>
      <w:tblGrid>
        <w:gridCol w:w="9068"/>
      </w:tblGrid>
      <w:tr w:rsidR="00B72DA1" w:rsidRPr="00D134FE" w14:paraId="5CBE0A89" w14:textId="77777777" w:rsidTr="00B72DA1">
        <w:trPr>
          <w:trHeight w:val="636"/>
          <w:jc w:val="center"/>
        </w:trPr>
        <w:tc>
          <w:tcPr>
            <w:tcW w:w="9068"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6D31CB9E" w14:textId="2A5D62C9" w:rsidR="00B72DA1" w:rsidRDefault="00B72DA1" w:rsidP="00B72DA1">
            <w:pPr>
              <w:spacing w:before="0" w:after="0"/>
            </w:pPr>
            <w:bookmarkStart w:id="57" w:name="_Hlk523900190"/>
            <w:r>
              <w:rPr>
                <w:rFonts w:eastAsia="Times New Roman" w:cs="Calibri"/>
                <w:color w:val="000000"/>
              </w:rPr>
              <w:t xml:space="preserve">Specifikace nabízeného řešení </w:t>
            </w:r>
            <w:r w:rsidRPr="00D134FE">
              <w:t>L2 monitoring</w:t>
            </w:r>
            <w:r>
              <w:t>u</w:t>
            </w:r>
            <w:r w:rsidRPr="00D134FE">
              <w:t xml:space="preserve"> sítě a ověřování bezpečného přístupu do sítě</w:t>
            </w:r>
          </w:p>
          <w:p w14:paraId="40C0FEBB" w14:textId="0D80A147" w:rsidR="00B72DA1" w:rsidRPr="00D134FE" w:rsidRDefault="00B72DA1" w:rsidP="00B72DA1">
            <w:pPr>
              <w:spacing w:before="0" w:after="0"/>
              <w:rPr>
                <w:rFonts w:eastAsia="Times New Roman" w:cs="Calibri"/>
                <w:color w:val="000000"/>
              </w:rPr>
            </w:pPr>
            <w:bookmarkStart w:id="58" w:name="_Hlk523900522"/>
            <w:r>
              <w:rPr>
                <w:rFonts w:eastAsia="Times New Roman" w:cs="Calibri"/>
                <w:color w:val="000000"/>
              </w:rPr>
              <w:t>(výrobce, model, typ, PN)</w:t>
            </w:r>
            <w:bookmarkEnd w:id="58"/>
          </w:p>
        </w:tc>
      </w:tr>
      <w:tr w:rsidR="00B72DA1" w:rsidRPr="00D134FE" w14:paraId="63F917A4" w14:textId="77777777" w:rsidTr="00B72DA1">
        <w:trPr>
          <w:trHeight w:val="318"/>
          <w:jc w:val="center"/>
        </w:trPr>
        <w:tc>
          <w:tcPr>
            <w:tcW w:w="9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70AF5" w14:textId="45D92117" w:rsidR="00B72DA1" w:rsidRPr="00D134FE" w:rsidRDefault="00B72DA1" w:rsidP="00982354">
            <w:pPr>
              <w:spacing w:before="0" w:after="0"/>
              <w:rPr>
                <w:rFonts w:eastAsia="Times New Roman" w:cs="Calibri"/>
                <w:color w:val="000000"/>
              </w:rPr>
            </w:pPr>
            <w:bookmarkStart w:id="59" w:name="_Hlk523900511"/>
            <w:r w:rsidRPr="00982354">
              <w:rPr>
                <w:rFonts w:eastAsia="Times New Roman" w:cs="Calibri"/>
                <w:color w:val="000000"/>
                <w:highlight w:val="yellow"/>
              </w:rPr>
              <w:t xml:space="preserve">Doplní </w:t>
            </w:r>
            <w:r w:rsidR="00982354" w:rsidRPr="00982354">
              <w:rPr>
                <w:rFonts w:eastAsia="Times New Roman" w:cs="Calibri"/>
                <w:color w:val="000000"/>
                <w:highlight w:val="yellow"/>
              </w:rPr>
              <w:t>účastník</w:t>
            </w:r>
          </w:p>
        </w:tc>
      </w:tr>
    </w:tbl>
    <w:p w14:paraId="6D59699E" w14:textId="77777777" w:rsidR="00B72DA1" w:rsidRPr="00D134FE" w:rsidRDefault="00B72DA1" w:rsidP="00B72DA1">
      <w:pPr>
        <w:pStyle w:val="Nadpis3"/>
      </w:pPr>
      <w:bookmarkStart w:id="60" w:name="_Toc523925301"/>
      <w:bookmarkEnd w:id="57"/>
      <w:bookmarkEnd w:id="59"/>
      <w:r w:rsidRPr="00D134FE">
        <w:t>Obměna prvků síťové infrastruktury</w:t>
      </w:r>
      <w:bookmarkEnd w:id="60"/>
    </w:p>
    <w:tbl>
      <w:tblPr>
        <w:tblW w:w="9072" w:type="dxa"/>
        <w:tblInd w:w="-5" w:type="dxa"/>
        <w:tblCellMar>
          <w:left w:w="70" w:type="dxa"/>
          <w:right w:w="70" w:type="dxa"/>
        </w:tblCellMar>
        <w:tblLook w:val="04A0" w:firstRow="1" w:lastRow="0" w:firstColumn="1" w:lastColumn="0" w:noHBand="0" w:noVBand="1"/>
      </w:tblPr>
      <w:tblGrid>
        <w:gridCol w:w="9072"/>
      </w:tblGrid>
      <w:tr w:rsidR="00705E62" w:rsidRPr="00705E62" w14:paraId="26433BC3" w14:textId="77777777" w:rsidTr="00705E62">
        <w:trPr>
          <w:trHeight w:val="300"/>
        </w:trPr>
        <w:tc>
          <w:tcPr>
            <w:tcW w:w="90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FBE655B" w14:textId="375EF1E0" w:rsidR="00705E62" w:rsidRPr="00705E62" w:rsidRDefault="00705E62" w:rsidP="00F439DD">
            <w:pPr>
              <w:spacing w:before="0" w:after="0"/>
              <w:jc w:val="left"/>
              <w:rPr>
                <w:rFonts w:eastAsia="Times New Roman" w:cs="Calibri"/>
                <w:color w:val="000000"/>
              </w:rPr>
            </w:pPr>
            <w:r w:rsidRPr="00705E62">
              <w:rPr>
                <w:rFonts w:eastAsia="Times New Roman" w:cs="Calibri"/>
                <w:color w:val="000000"/>
              </w:rPr>
              <w:t>Specifikace páteřních přep</w:t>
            </w:r>
            <w:r w:rsidR="00F439DD">
              <w:rPr>
                <w:rFonts w:eastAsia="Times New Roman" w:cs="Calibri"/>
                <w:color w:val="000000"/>
              </w:rPr>
              <w:t>ínačů (výrobce, model, typ, PN)</w:t>
            </w:r>
          </w:p>
        </w:tc>
      </w:tr>
      <w:tr w:rsidR="00705E62" w:rsidRPr="00705E62" w14:paraId="66F2EA3B" w14:textId="77777777" w:rsidTr="00DE4A43">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586A4C" w14:textId="451CD08C" w:rsidR="00705E62" w:rsidRPr="00705E62" w:rsidRDefault="00982354" w:rsidP="00705E62">
            <w:pPr>
              <w:spacing w:before="0" w:after="0"/>
              <w:jc w:val="left"/>
              <w:rPr>
                <w:rFonts w:eastAsia="Times New Roman" w:cs="Calibri"/>
                <w:color w:val="000000"/>
              </w:rPr>
            </w:pPr>
            <w:r w:rsidRPr="00982354">
              <w:rPr>
                <w:rFonts w:eastAsia="Times New Roman" w:cs="Calibri"/>
                <w:color w:val="000000"/>
                <w:highlight w:val="yellow"/>
              </w:rPr>
              <w:t>Doplní účastník</w:t>
            </w:r>
          </w:p>
        </w:tc>
      </w:tr>
      <w:tr w:rsidR="00705E62" w:rsidRPr="00705E62" w14:paraId="6EA5B479" w14:textId="77777777" w:rsidTr="00705E62">
        <w:trPr>
          <w:trHeight w:val="300"/>
        </w:trPr>
        <w:tc>
          <w:tcPr>
            <w:tcW w:w="90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010C6C2" w14:textId="52815545" w:rsidR="00705E62" w:rsidRPr="00705E62" w:rsidRDefault="00705E62" w:rsidP="00F439DD">
            <w:pPr>
              <w:spacing w:before="0" w:after="0"/>
              <w:jc w:val="left"/>
              <w:rPr>
                <w:rFonts w:eastAsia="Times New Roman" w:cs="Calibri"/>
                <w:color w:val="000000"/>
              </w:rPr>
            </w:pPr>
            <w:r w:rsidRPr="00705E62">
              <w:rPr>
                <w:rFonts w:eastAsia="Times New Roman" w:cs="Calibri"/>
                <w:color w:val="000000"/>
              </w:rPr>
              <w:t>Specifikace přepínačů 48-port s POE+ (výrobce, model, typ, PN</w:t>
            </w:r>
            <w:r w:rsidR="00F439DD">
              <w:rPr>
                <w:rFonts w:eastAsia="Times New Roman" w:cs="Calibri"/>
                <w:color w:val="000000"/>
              </w:rPr>
              <w:t>)</w:t>
            </w:r>
          </w:p>
        </w:tc>
      </w:tr>
      <w:tr w:rsidR="00705E62" w:rsidRPr="00705E62" w14:paraId="16C2E0C4" w14:textId="77777777" w:rsidTr="00DE4A43">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098868" w14:textId="37C23A0D" w:rsidR="00705E62" w:rsidRPr="00705E62" w:rsidRDefault="00982354" w:rsidP="00705E62">
            <w:pPr>
              <w:spacing w:before="0" w:after="0"/>
              <w:jc w:val="left"/>
              <w:rPr>
                <w:rFonts w:eastAsia="Times New Roman" w:cs="Calibri"/>
                <w:color w:val="000000"/>
              </w:rPr>
            </w:pPr>
            <w:r w:rsidRPr="00982354">
              <w:rPr>
                <w:rFonts w:eastAsia="Times New Roman" w:cs="Calibri"/>
                <w:color w:val="000000"/>
                <w:highlight w:val="yellow"/>
              </w:rPr>
              <w:t>Doplní účastník</w:t>
            </w:r>
          </w:p>
        </w:tc>
      </w:tr>
      <w:tr w:rsidR="00705E62" w:rsidRPr="00705E62" w14:paraId="162FB261" w14:textId="77777777" w:rsidTr="00705E62">
        <w:trPr>
          <w:trHeight w:val="300"/>
        </w:trPr>
        <w:tc>
          <w:tcPr>
            <w:tcW w:w="90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3570A8" w14:textId="1AC42E87" w:rsidR="00705E62" w:rsidRPr="00705E62" w:rsidRDefault="00705E62" w:rsidP="00F439DD">
            <w:pPr>
              <w:spacing w:before="0" w:after="0"/>
              <w:jc w:val="left"/>
              <w:rPr>
                <w:rFonts w:eastAsia="Times New Roman" w:cs="Calibri"/>
                <w:color w:val="000000"/>
              </w:rPr>
            </w:pPr>
            <w:r w:rsidRPr="00705E62">
              <w:rPr>
                <w:rFonts w:eastAsia="Times New Roman" w:cs="Calibri"/>
                <w:color w:val="000000"/>
              </w:rPr>
              <w:t>Specifikace přepínačů 24-port s POE+ (výrobce, model, typ, PN)</w:t>
            </w:r>
          </w:p>
        </w:tc>
      </w:tr>
      <w:tr w:rsidR="00705E62" w:rsidRPr="00705E62" w14:paraId="6E2DF385" w14:textId="77777777" w:rsidTr="00DE4A43">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DAE272" w14:textId="116A2B07" w:rsidR="00705E62" w:rsidRPr="00705E62" w:rsidRDefault="00982354" w:rsidP="00705E62">
            <w:pPr>
              <w:spacing w:before="0" w:after="0"/>
              <w:jc w:val="left"/>
              <w:rPr>
                <w:rFonts w:eastAsia="Times New Roman" w:cs="Calibri"/>
                <w:color w:val="000000"/>
              </w:rPr>
            </w:pPr>
            <w:r w:rsidRPr="00982354">
              <w:rPr>
                <w:rFonts w:eastAsia="Times New Roman" w:cs="Calibri"/>
                <w:color w:val="000000"/>
                <w:highlight w:val="yellow"/>
              </w:rPr>
              <w:t>Doplní účastník</w:t>
            </w:r>
          </w:p>
        </w:tc>
      </w:tr>
      <w:tr w:rsidR="00705E62" w:rsidRPr="00705E62" w14:paraId="1589D99F" w14:textId="77777777" w:rsidTr="00705E62">
        <w:trPr>
          <w:trHeight w:val="300"/>
        </w:trPr>
        <w:tc>
          <w:tcPr>
            <w:tcW w:w="90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3E439C9" w14:textId="45C6D1D8" w:rsidR="00705E62" w:rsidRPr="00705E62" w:rsidRDefault="00705E62" w:rsidP="00F439DD">
            <w:pPr>
              <w:spacing w:before="0" w:after="0"/>
              <w:jc w:val="left"/>
              <w:rPr>
                <w:rFonts w:eastAsia="Times New Roman" w:cs="Calibri"/>
                <w:color w:val="000000"/>
              </w:rPr>
            </w:pPr>
            <w:r w:rsidRPr="00705E62">
              <w:rPr>
                <w:rFonts w:eastAsia="Times New Roman" w:cs="Calibri"/>
                <w:color w:val="000000"/>
              </w:rPr>
              <w:t>Specifikace přepínačů 48-port nonPOE (výrobce, model, typ, PN)</w:t>
            </w:r>
          </w:p>
        </w:tc>
      </w:tr>
      <w:tr w:rsidR="00705E62" w:rsidRPr="00705E62" w14:paraId="7811EAA0" w14:textId="77777777" w:rsidTr="00DE4A43">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6E5724" w14:textId="1B53E3C0" w:rsidR="00705E62" w:rsidRPr="00705E62" w:rsidRDefault="00982354" w:rsidP="00705E62">
            <w:pPr>
              <w:spacing w:before="0" w:after="0"/>
              <w:jc w:val="left"/>
              <w:rPr>
                <w:rFonts w:eastAsia="Times New Roman" w:cs="Calibri"/>
                <w:color w:val="000000"/>
              </w:rPr>
            </w:pPr>
            <w:r w:rsidRPr="00982354">
              <w:rPr>
                <w:rFonts w:eastAsia="Times New Roman" w:cs="Calibri"/>
                <w:color w:val="000000"/>
                <w:highlight w:val="yellow"/>
              </w:rPr>
              <w:t>Doplní účastník</w:t>
            </w:r>
          </w:p>
        </w:tc>
      </w:tr>
      <w:tr w:rsidR="00705E62" w:rsidRPr="00705E62" w14:paraId="06666315" w14:textId="77777777" w:rsidTr="00705E62">
        <w:trPr>
          <w:trHeight w:val="300"/>
        </w:trPr>
        <w:tc>
          <w:tcPr>
            <w:tcW w:w="90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262E134" w14:textId="7CA0EB03" w:rsidR="00705E62" w:rsidRPr="00705E62" w:rsidRDefault="00705E62" w:rsidP="00F439DD">
            <w:pPr>
              <w:spacing w:before="0" w:after="0"/>
              <w:jc w:val="left"/>
              <w:rPr>
                <w:rFonts w:eastAsia="Times New Roman" w:cs="Calibri"/>
                <w:color w:val="000000"/>
              </w:rPr>
            </w:pPr>
            <w:r w:rsidRPr="00705E62">
              <w:rPr>
                <w:rFonts w:eastAsia="Times New Roman" w:cs="Calibri"/>
                <w:color w:val="000000"/>
              </w:rPr>
              <w:t>Specifikace přepínačů 24-port nonPOE (výrobce, model, typ, PN)</w:t>
            </w:r>
          </w:p>
        </w:tc>
      </w:tr>
      <w:tr w:rsidR="00705E62" w:rsidRPr="00705E62" w14:paraId="44D6C9BB" w14:textId="77777777" w:rsidTr="00DE4A43">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F3D248" w14:textId="656206C5" w:rsidR="00705E62" w:rsidRPr="00705E62" w:rsidRDefault="00982354" w:rsidP="00705E62">
            <w:pPr>
              <w:spacing w:before="0" w:after="0"/>
              <w:jc w:val="left"/>
              <w:rPr>
                <w:rFonts w:eastAsia="Times New Roman" w:cs="Calibri"/>
                <w:color w:val="000000"/>
              </w:rPr>
            </w:pPr>
            <w:r w:rsidRPr="00982354">
              <w:rPr>
                <w:rFonts w:eastAsia="Times New Roman" w:cs="Calibri"/>
                <w:color w:val="000000"/>
                <w:highlight w:val="yellow"/>
              </w:rPr>
              <w:t>Doplní účastník</w:t>
            </w:r>
          </w:p>
        </w:tc>
      </w:tr>
      <w:tr w:rsidR="00705E62" w:rsidRPr="00705E62" w14:paraId="1F6B7A03" w14:textId="77777777" w:rsidTr="00705E62">
        <w:trPr>
          <w:trHeight w:val="300"/>
        </w:trPr>
        <w:tc>
          <w:tcPr>
            <w:tcW w:w="90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05DFE6" w14:textId="0A392C3A" w:rsidR="00705E62" w:rsidRPr="00705E62" w:rsidRDefault="00705E62" w:rsidP="00F439DD">
            <w:pPr>
              <w:spacing w:before="0" w:after="0"/>
              <w:jc w:val="left"/>
              <w:rPr>
                <w:rFonts w:eastAsia="Times New Roman" w:cs="Calibri"/>
                <w:color w:val="000000"/>
              </w:rPr>
            </w:pPr>
            <w:r w:rsidRPr="00705E62">
              <w:rPr>
                <w:rFonts w:eastAsia="Times New Roman" w:cs="Calibri"/>
                <w:color w:val="000000"/>
              </w:rPr>
              <w:t>Specifikace DC (TOR) přístupových přepínačů (výrobce, model, typ, PN</w:t>
            </w:r>
            <w:r w:rsidR="00F439DD">
              <w:rPr>
                <w:rFonts w:eastAsia="Times New Roman" w:cs="Calibri"/>
                <w:color w:val="000000"/>
              </w:rPr>
              <w:t>)</w:t>
            </w:r>
          </w:p>
        </w:tc>
      </w:tr>
      <w:tr w:rsidR="00705E62" w:rsidRPr="00705E62" w14:paraId="6CD9E628" w14:textId="77777777" w:rsidTr="00DE4A43">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347783" w14:textId="38B1816A" w:rsidR="00705E62" w:rsidRPr="00705E62" w:rsidRDefault="00982354" w:rsidP="00705E62">
            <w:pPr>
              <w:spacing w:before="0" w:after="0"/>
              <w:jc w:val="left"/>
              <w:rPr>
                <w:rFonts w:eastAsia="Times New Roman" w:cs="Calibri"/>
                <w:color w:val="000000"/>
              </w:rPr>
            </w:pPr>
            <w:r w:rsidRPr="00982354">
              <w:rPr>
                <w:rFonts w:eastAsia="Times New Roman" w:cs="Calibri"/>
                <w:color w:val="000000"/>
                <w:highlight w:val="yellow"/>
              </w:rPr>
              <w:t>Doplní účastník</w:t>
            </w:r>
          </w:p>
        </w:tc>
      </w:tr>
      <w:tr w:rsidR="00705E62" w:rsidRPr="00705E62" w14:paraId="2FBB7BAB" w14:textId="77777777" w:rsidTr="00705E62">
        <w:trPr>
          <w:trHeight w:val="300"/>
        </w:trPr>
        <w:tc>
          <w:tcPr>
            <w:tcW w:w="90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E5F7940" w14:textId="743FCBC2" w:rsidR="00705E62" w:rsidRPr="00705E62" w:rsidRDefault="00705E62" w:rsidP="00F439DD">
            <w:pPr>
              <w:spacing w:before="0" w:after="0"/>
              <w:jc w:val="left"/>
              <w:rPr>
                <w:rFonts w:eastAsia="Times New Roman" w:cs="Calibri"/>
                <w:color w:val="000000"/>
              </w:rPr>
            </w:pPr>
            <w:r w:rsidRPr="00705E62">
              <w:rPr>
                <w:rFonts w:eastAsia="Times New Roman" w:cs="Calibri"/>
                <w:color w:val="000000"/>
              </w:rPr>
              <w:t>Softwarový nástroj pro správu a dohled prvků síťové infrastruktury (NMS) (výrobce, model, typ, PN)</w:t>
            </w:r>
          </w:p>
        </w:tc>
      </w:tr>
      <w:tr w:rsidR="00705E62" w:rsidRPr="00705E62" w14:paraId="57B9B050" w14:textId="77777777" w:rsidTr="00DE4A43">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842CDB" w14:textId="08442F0A" w:rsidR="00705E62" w:rsidRPr="00705E62" w:rsidRDefault="00982354" w:rsidP="00705E62">
            <w:pPr>
              <w:spacing w:before="0" w:after="0"/>
              <w:jc w:val="left"/>
              <w:rPr>
                <w:rFonts w:eastAsia="Times New Roman" w:cs="Calibri"/>
                <w:color w:val="000000"/>
              </w:rPr>
            </w:pPr>
            <w:r w:rsidRPr="00982354">
              <w:rPr>
                <w:rFonts w:eastAsia="Times New Roman" w:cs="Calibri"/>
                <w:color w:val="000000"/>
                <w:highlight w:val="yellow"/>
              </w:rPr>
              <w:t>Doplní účastník</w:t>
            </w:r>
          </w:p>
        </w:tc>
      </w:tr>
      <w:tr w:rsidR="00705E62" w:rsidRPr="00705E62" w14:paraId="6D0482F2" w14:textId="77777777" w:rsidTr="00705E62">
        <w:trPr>
          <w:trHeight w:val="300"/>
        </w:trPr>
        <w:tc>
          <w:tcPr>
            <w:tcW w:w="90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9ADD657" w14:textId="27C27807" w:rsidR="00705E62" w:rsidRPr="00705E62" w:rsidRDefault="00705E62" w:rsidP="00F439DD">
            <w:pPr>
              <w:spacing w:before="0" w:after="0"/>
              <w:jc w:val="left"/>
              <w:rPr>
                <w:rFonts w:eastAsia="Times New Roman" w:cs="Calibri"/>
                <w:color w:val="000000"/>
              </w:rPr>
            </w:pPr>
            <w:r w:rsidRPr="00705E62">
              <w:rPr>
                <w:rFonts w:eastAsia="Times New Roman" w:cs="Calibri"/>
                <w:color w:val="000000"/>
              </w:rPr>
              <w:lastRenderedPageBreak/>
              <w:t>Specifikace WLAN (Wi-Fi) přístupových bodů (výrobce, model, typ, PN)</w:t>
            </w:r>
          </w:p>
        </w:tc>
      </w:tr>
      <w:tr w:rsidR="00705E62" w:rsidRPr="00705E62" w14:paraId="35C41FF5" w14:textId="77777777" w:rsidTr="00DE4A43">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2078B8" w14:textId="7240983C" w:rsidR="00705E62" w:rsidRPr="00705E62" w:rsidRDefault="00982354" w:rsidP="00705E62">
            <w:pPr>
              <w:spacing w:before="0" w:after="0"/>
              <w:jc w:val="left"/>
              <w:rPr>
                <w:rFonts w:eastAsia="Times New Roman" w:cs="Calibri"/>
                <w:color w:val="000000"/>
              </w:rPr>
            </w:pPr>
            <w:bookmarkStart w:id="61" w:name="_Hlk523900780"/>
            <w:r w:rsidRPr="00982354">
              <w:rPr>
                <w:rFonts w:eastAsia="Times New Roman" w:cs="Calibri"/>
                <w:color w:val="000000"/>
                <w:highlight w:val="yellow"/>
              </w:rPr>
              <w:t>Doplní účastník</w:t>
            </w:r>
          </w:p>
        </w:tc>
      </w:tr>
    </w:tbl>
    <w:p w14:paraId="73234B30" w14:textId="77777777" w:rsidR="00705E62" w:rsidRPr="00D134FE" w:rsidRDefault="00705E62" w:rsidP="00705E62">
      <w:pPr>
        <w:pStyle w:val="Nadpis3"/>
      </w:pPr>
      <w:bookmarkStart w:id="62" w:name="_Toc523925302"/>
      <w:bookmarkEnd w:id="61"/>
      <w:r w:rsidRPr="00D134FE">
        <w:t>Systém pro monitoring a vyhodnocování toků v síti</w:t>
      </w:r>
      <w:bookmarkEnd w:id="62"/>
    </w:p>
    <w:tbl>
      <w:tblPr>
        <w:tblW w:w="9072" w:type="dxa"/>
        <w:tblInd w:w="-5" w:type="dxa"/>
        <w:tblCellMar>
          <w:left w:w="70" w:type="dxa"/>
          <w:right w:w="70" w:type="dxa"/>
        </w:tblCellMar>
        <w:tblLook w:val="04A0" w:firstRow="1" w:lastRow="0" w:firstColumn="1" w:lastColumn="0" w:noHBand="0" w:noVBand="1"/>
      </w:tblPr>
      <w:tblGrid>
        <w:gridCol w:w="9072"/>
      </w:tblGrid>
      <w:tr w:rsidR="00705E62" w:rsidRPr="00705E62" w14:paraId="113E7A71" w14:textId="77777777" w:rsidTr="00B72428">
        <w:trPr>
          <w:trHeight w:val="300"/>
        </w:trPr>
        <w:tc>
          <w:tcPr>
            <w:tcW w:w="90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612E6B" w14:textId="022B7670" w:rsidR="00705E62" w:rsidRPr="00705E62" w:rsidRDefault="00705E62" w:rsidP="00F439DD">
            <w:pPr>
              <w:spacing w:before="0" w:after="0"/>
              <w:jc w:val="left"/>
              <w:rPr>
                <w:rFonts w:eastAsia="Times New Roman" w:cs="Calibri"/>
                <w:color w:val="000000"/>
              </w:rPr>
            </w:pPr>
            <w:bookmarkStart w:id="63" w:name="RANGE!A2"/>
            <w:r w:rsidRPr="00705E62">
              <w:rPr>
                <w:rFonts w:eastAsia="Times New Roman" w:cs="Calibri"/>
                <w:color w:val="000000"/>
              </w:rPr>
              <w:t>Kolektor s automatickým vyhodnocováním NetFlow/NetStream dat a detekcí anomálií (výrobce, model, typ, PN)</w:t>
            </w:r>
            <w:bookmarkEnd w:id="63"/>
          </w:p>
        </w:tc>
      </w:tr>
      <w:tr w:rsidR="00705E62" w:rsidRPr="00705E62" w14:paraId="0D63B5F3" w14:textId="77777777" w:rsidTr="00B72428">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EC040A" w14:textId="010F8260" w:rsidR="00705E62" w:rsidRPr="00705E62" w:rsidRDefault="00982354" w:rsidP="00705E62">
            <w:pPr>
              <w:spacing w:before="0" w:after="0"/>
              <w:jc w:val="left"/>
              <w:rPr>
                <w:rFonts w:eastAsia="Times New Roman" w:cs="Calibri"/>
                <w:color w:val="000000"/>
              </w:rPr>
            </w:pPr>
            <w:r w:rsidRPr="00982354">
              <w:rPr>
                <w:rFonts w:eastAsia="Times New Roman" w:cs="Calibri"/>
                <w:color w:val="000000"/>
                <w:highlight w:val="yellow"/>
              </w:rPr>
              <w:t>Doplní účastník</w:t>
            </w:r>
          </w:p>
        </w:tc>
      </w:tr>
      <w:tr w:rsidR="00705E62" w:rsidRPr="00705E62" w14:paraId="6FCC5435" w14:textId="77777777" w:rsidTr="00B72428">
        <w:trPr>
          <w:trHeight w:val="300"/>
        </w:trPr>
        <w:tc>
          <w:tcPr>
            <w:tcW w:w="90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547D53D" w14:textId="2BFB0E1F" w:rsidR="00705E62" w:rsidRPr="00705E62" w:rsidRDefault="00705E62" w:rsidP="00F439DD">
            <w:pPr>
              <w:spacing w:before="0" w:after="0"/>
              <w:jc w:val="left"/>
              <w:rPr>
                <w:rFonts w:eastAsia="Times New Roman" w:cs="Calibri"/>
                <w:color w:val="000000"/>
              </w:rPr>
            </w:pPr>
            <w:r w:rsidRPr="00705E62">
              <w:rPr>
                <w:rFonts w:eastAsia="Times New Roman" w:cs="Calibri"/>
                <w:color w:val="000000"/>
              </w:rPr>
              <w:t>Fyzická sonda pro sběr dat z prvků nepodporující export flow záznamů (výrobce, model, typ, PN)</w:t>
            </w:r>
          </w:p>
        </w:tc>
      </w:tr>
      <w:tr w:rsidR="00705E62" w:rsidRPr="00705E62" w14:paraId="58D293C4" w14:textId="77777777" w:rsidTr="00B72428">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C7674C" w14:textId="3D48964B" w:rsidR="00705E62" w:rsidRPr="00705E62" w:rsidRDefault="00982354" w:rsidP="00705E62">
            <w:pPr>
              <w:spacing w:before="0" w:after="0"/>
              <w:jc w:val="left"/>
              <w:rPr>
                <w:rFonts w:eastAsia="Times New Roman" w:cs="Calibri"/>
                <w:color w:val="000000"/>
              </w:rPr>
            </w:pPr>
            <w:r w:rsidRPr="00982354">
              <w:rPr>
                <w:rFonts w:eastAsia="Times New Roman" w:cs="Calibri"/>
                <w:color w:val="000000"/>
                <w:highlight w:val="yellow"/>
              </w:rPr>
              <w:t>Doplní účastník</w:t>
            </w:r>
          </w:p>
        </w:tc>
      </w:tr>
      <w:tr w:rsidR="00705E62" w:rsidRPr="00705E62" w14:paraId="227A8C59" w14:textId="77777777" w:rsidTr="00B72428">
        <w:trPr>
          <w:trHeight w:val="300"/>
        </w:trPr>
        <w:tc>
          <w:tcPr>
            <w:tcW w:w="907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7BB925" w14:textId="49A3CB75" w:rsidR="00705E62" w:rsidRPr="00705E62" w:rsidRDefault="00705E62" w:rsidP="00F439DD">
            <w:pPr>
              <w:spacing w:before="0" w:after="0"/>
              <w:jc w:val="left"/>
              <w:rPr>
                <w:rFonts w:eastAsia="Times New Roman" w:cs="Calibri"/>
                <w:color w:val="000000"/>
              </w:rPr>
            </w:pPr>
            <w:r w:rsidRPr="00705E62">
              <w:rPr>
                <w:rFonts w:eastAsia="Times New Roman" w:cs="Calibri"/>
                <w:color w:val="000000"/>
              </w:rPr>
              <w:t>Systém na monitorování výkonu aplikací (výrobce, model, typ, PN</w:t>
            </w:r>
            <w:r w:rsidR="00F439DD">
              <w:rPr>
                <w:rFonts w:eastAsia="Times New Roman" w:cs="Calibri"/>
                <w:color w:val="000000"/>
              </w:rPr>
              <w:t>)</w:t>
            </w:r>
          </w:p>
        </w:tc>
      </w:tr>
      <w:tr w:rsidR="00705E62" w:rsidRPr="00705E62" w14:paraId="508DE7BE" w14:textId="77777777" w:rsidTr="00B72428">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66E5E2" w14:textId="25E1F410" w:rsidR="00705E62" w:rsidRPr="00705E62" w:rsidRDefault="00982354" w:rsidP="00705E62">
            <w:pPr>
              <w:spacing w:before="0" w:after="0"/>
              <w:jc w:val="left"/>
              <w:rPr>
                <w:rFonts w:eastAsia="Times New Roman" w:cs="Calibri"/>
                <w:color w:val="000000"/>
              </w:rPr>
            </w:pPr>
            <w:r w:rsidRPr="00982354">
              <w:rPr>
                <w:rFonts w:eastAsia="Times New Roman" w:cs="Calibri"/>
                <w:color w:val="000000"/>
                <w:highlight w:val="yellow"/>
              </w:rPr>
              <w:t>Doplní účastník</w:t>
            </w:r>
          </w:p>
        </w:tc>
      </w:tr>
    </w:tbl>
    <w:p w14:paraId="2C38F0E6" w14:textId="77777777" w:rsidR="002D62B9" w:rsidRDefault="002D62B9" w:rsidP="00705E62"/>
    <w:sectPr w:rsidR="002D62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14206" w14:textId="77777777" w:rsidR="00616CD2" w:rsidRDefault="00616CD2" w:rsidP="00CA576F">
      <w:pPr>
        <w:spacing w:before="0" w:after="0"/>
      </w:pPr>
      <w:r>
        <w:separator/>
      </w:r>
    </w:p>
  </w:endnote>
  <w:endnote w:type="continuationSeparator" w:id="0">
    <w:p w14:paraId="0F96D6C3" w14:textId="77777777" w:rsidR="00616CD2" w:rsidRDefault="00616CD2" w:rsidP="00CA57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A00000AF" w:usb1="5000206A"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Gotham Book">
    <w:altName w:val="Arial"/>
    <w:panose1 w:val="00000000000000000000"/>
    <w:charset w:val="00"/>
    <w:family w:val="modern"/>
    <w:notTrueType/>
    <w:pitch w:val="variable"/>
    <w:sig w:usb0="00000087" w:usb1="00000000" w:usb2="00000000" w:usb3="00000000" w:csb0="0000000B"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920A8" w14:textId="77777777" w:rsidR="00616CD2" w:rsidRDefault="00616CD2" w:rsidP="00CA576F">
      <w:pPr>
        <w:spacing w:before="0" w:after="0"/>
      </w:pPr>
      <w:r>
        <w:separator/>
      </w:r>
    </w:p>
  </w:footnote>
  <w:footnote w:type="continuationSeparator" w:id="0">
    <w:p w14:paraId="2351F7BC" w14:textId="77777777" w:rsidR="00616CD2" w:rsidRDefault="00616CD2" w:rsidP="00CA576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2"/>
    <w:lvl w:ilvl="0">
      <w:start w:val="1"/>
      <w:numFmt w:val="decimal"/>
      <w:lvlText w:val="%1."/>
      <w:lvlJc w:val="left"/>
      <w:pPr>
        <w:tabs>
          <w:tab w:val="num" w:pos="720"/>
        </w:tabs>
        <w:ind w:left="720" w:hanging="360"/>
      </w:pPr>
      <w:rPr>
        <w:rFonts w:ascii="Symbol" w:hAnsi="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12"/>
    <w:multiLevelType w:val="multilevel"/>
    <w:tmpl w:val="00000012"/>
    <w:name w:val="WW8Num17"/>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lvlText w:val="%8."/>
      <w:lvlJc w:val="left"/>
      <w:pPr>
        <w:tabs>
          <w:tab w:val="num" w:pos="425"/>
        </w:tabs>
        <w:ind w:left="425" w:hanging="425"/>
      </w:pPr>
      <w:rPr>
        <w:rFonts w:ascii="Times New Roman" w:eastAsia="Times New Roman" w:hAnsi="Times New Roman" w:cs="Times New Roman"/>
      </w:rPr>
    </w:lvl>
    <w:lvl w:ilvl="8">
      <w:start w:val="1"/>
      <w:numFmt w:val="decimal"/>
      <w:lvlText w:val="%9."/>
      <w:lvlJc w:val="left"/>
      <w:pPr>
        <w:tabs>
          <w:tab w:val="num" w:pos="851"/>
        </w:tabs>
        <w:ind w:left="851" w:hanging="426"/>
      </w:pPr>
    </w:lvl>
  </w:abstractNum>
  <w:abstractNum w:abstractNumId="2" w15:restartNumberingAfterBreak="0">
    <w:nsid w:val="00614292"/>
    <w:multiLevelType w:val="hybridMultilevel"/>
    <w:tmpl w:val="A3E29764"/>
    <w:lvl w:ilvl="0" w:tplc="1F1AA92C">
      <w:start w:val="17"/>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1917C8"/>
    <w:multiLevelType w:val="multilevel"/>
    <w:tmpl w:val="03866A7C"/>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822"/>
        </w:tabs>
        <w:ind w:left="822" w:hanging="680"/>
      </w:pPr>
      <w:rPr>
        <w:rFonts w:cs="Times New Roman" w:hint="default"/>
      </w:rPr>
    </w:lvl>
    <w:lvl w:ilvl="2">
      <w:start w:val="1"/>
      <w:numFmt w:val="decimal"/>
      <w:pStyle w:val="Cislovani3"/>
      <w:lvlText w:val="%1.%2.%3."/>
      <w:lvlJc w:val="left"/>
      <w:pPr>
        <w:tabs>
          <w:tab w:val="num" w:pos="-2976"/>
        </w:tabs>
        <w:ind w:left="-2976"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 w15:restartNumberingAfterBreak="0">
    <w:nsid w:val="06547CD6"/>
    <w:multiLevelType w:val="multilevel"/>
    <w:tmpl w:val="8E28121C"/>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0BDB75F2"/>
    <w:multiLevelType w:val="hybridMultilevel"/>
    <w:tmpl w:val="45AA1F0A"/>
    <w:lvl w:ilvl="0" w:tplc="55F4CE6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0CB5337A"/>
    <w:multiLevelType w:val="multilevel"/>
    <w:tmpl w:val="808AA35C"/>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761E39"/>
    <w:multiLevelType w:val="multilevel"/>
    <w:tmpl w:val="4D06442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14E121E9"/>
    <w:multiLevelType w:val="hybridMultilevel"/>
    <w:tmpl w:val="5950ED22"/>
    <w:lvl w:ilvl="0" w:tplc="B5B2E30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D61053"/>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1" w15:restartNumberingAfterBreak="0">
    <w:nsid w:val="189838B8"/>
    <w:multiLevelType w:val="hybridMultilevel"/>
    <w:tmpl w:val="9F249B30"/>
    <w:lvl w:ilvl="0" w:tplc="4E8E053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3" w15:restartNumberingAfterBreak="0">
    <w:nsid w:val="1C0A6306"/>
    <w:multiLevelType w:val="hybridMultilevel"/>
    <w:tmpl w:val="340E62D8"/>
    <w:lvl w:ilvl="0" w:tplc="B5B2E30A">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461A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5F6A43"/>
    <w:multiLevelType w:val="hybridMultilevel"/>
    <w:tmpl w:val="B680C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FA1116B"/>
    <w:multiLevelType w:val="hybridMultilevel"/>
    <w:tmpl w:val="16DC3A56"/>
    <w:lvl w:ilvl="0" w:tplc="72F6C0B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FB111D6"/>
    <w:multiLevelType w:val="multilevel"/>
    <w:tmpl w:val="5792FDC8"/>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pStyle w:val="titre4"/>
      <w:lvlText w:val="%1.%2."/>
      <w:lvlJc w:val="left"/>
      <w:pPr>
        <w:tabs>
          <w:tab w:val="num" w:pos="792"/>
        </w:tabs>
        <w:ind w:left="794" w:hanging="794"/>
      </w:pPr>
      <w:rPr>
        <w:rFonts w:ascii="Times New Roman" w:hAnsi="Times New Roman" w:cs="Times New Roman"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16F6969"/>
    <w:multiLevelType w:val="hybridMultilevel"/>
    <w:tmpl w:val="8E28121C"/>
    <w:lvl w:ilvl="0" w:tplc="03B45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B1320D"/>
    <w:multiLevelType w:val="multilevel"/>
    <w:tmpl w:val="B13A777C"/>
    <w:lvl w:ilvl="0">
      <w:start w:val="1"/>
      <w:numFmt w:val="decimal"/>
      <w:pStyle w:val="cislovani"/>
      <w:lvlText w:val="%1."/>
      <w:lvlJc w:val="left"/>
      <w:pPr>
        <w:ind w:left="567" w:hanging="567"/>
      </w:pPr>
      <w:rPr>
        <w:rFonts w:cs="Times New Roman" w:hint="default"/>
        <w:b w:val="0"/>
        <w:i w:val="0"/>
      </w:rPr>
    </w:lvl>
    <w:lvl w:ilvl="1">
      <w:start w:val="1"/>
      <w:numFmt w:val="decimal"/>
      <w:lvlText w:val="%1.%2."/>
      <w:lvlJc w:val="left"/>
      <w:pPr>
        <w:tabs>
          <w:tab w:val="num" w:pos="-1445"/>
        </w:tabs>
        <w:ind w:left="-1445" w:hanging="680"/>
      </w:pPr>
      <w:rPr>
        <w:rFonts w:cs="Times New Roman" w:hint="default"/>
      </w:rPr>
    </w:lvl>
    <w:lvl w:ilvl="2">
      <w:start w:val="1"/>
      <w:numFmt w:val="decimal"/>
      <w:lvlText w:val="%1.%2.%3."/>
      <w:lvlJc w:val="left"/>
      <w:pPr>
        <w:tabs>
          <w:tab w:val="num" w:pos="-2976"/>
        </w:tabs>
        <w:ind w:left="-2976" w:hanging="1134"/>
      </w:pPr>
      <w:rPr>
        <w:rFonts w:cs="Times New Roman" w:hint="default"/>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0" w15:restartNumberingAfterBreak="0">
    <w:nsid w:val="31FD00CD"/>
    <w:multiLevelType w:val="multilevel"/>
    <w:tmpl w:val="E68080E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6BA302F"/>
    <w:multiLevelType w:val="hybridMultilevel"/>
    <w:tmpl w:val="59B84B6E"/>
    <w:lvl w:ilvl="0" w:tplc="8B745FCA">
      <w:start w:val="15"/>
      <w:numFmt w:val="bullet"/>
      <w:lvlText w:val="-"/>
      <w:lvlJc w:val="left"/>
      <w:pPr>
        <w:ind w:left="540" w:hanging="360"/>
      </w:pPr>
      <w:rPr>
        <w:rFonts w:ascii="Calibri" w:eastAsia="Times New Roman" w:hAnsi="Calibri"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22" w15:restartNumberingAfterBreak="0">
    <w:nsid w:val="36FE72E6"/>
    <w:multiLevelType w:val="hybridMultilevel"/>
    <w:tmpl w:val="80EA0616"/>
    <w:lvl w:ilvl="0" w:tplc="72F6C0B2">
      <w:numFmt w:val="bullet"/>
      <w:lvlText w:val="-"/>
      <w:lvlJc w:val="left"/>
      <w:pPr>
        <w:ind w:left="765" w:hanging="360"/>
      </w:pPr>
      <w:rPr>
        <w:rFonts w:ascii="Calibri" w:eastAsiaTheme="minorHAnsi" w:hAnsi="Calibri" w:cstheme="minorBidi" w:hint="default"/>
      </w:rPr>
    </w:lvl>
    <w:lvl w:ilvl="1" w:tplc="04050003">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3" w15:restartNumberingAfterBreak="0">
    <w:nsid w:val="371C71A6"/>
    <w:multiLevelType w:val="hybridMultilevel"/>
    <w:tmpl w:val="5C5498B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5" w15:restartNumberingAfterBreak="0">
    <w:nsid w:val="4C2607D3"/>
    <w:multiLevelType w:val="hybridMultilevel"/>
    <w:tmpl w:val="24F8ACB8"/>
    <w:lvl w:ilvl="0" w:tplc="B5B2E30A">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B056813A">
      <w:numFmt w:val="bullet"/>
      <w:lvlText w:val=""/>
      <w:lvlJc w:val="left"/>
      <w:pPr>
        <w:ind w:left="2160" w:hanging="360"/>
      </w:pPr>
      <w:rPr>
        <w:rFonts w:ascii="Symbol" w:eastAsiaTheme="minorHAnsi" w:hAnsi="Symbol" w:cstheme="minorBid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A5712E"/>
    <w:multiLevelType w:val="hybridMultilevel"/>
    <w:tmpl w:val="A2D65C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F0406C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4BA24E6"/>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9" w15:restartNumberingAfterBreak="0">
    <w:nsid w:val="593D5268"/>
    <w:multiLevelType w:val="hybridMultilevel"/>
    <w:tmpl w:val="8EF83A92"/>
    <w:lvl w:ilvl="0" w:tplc="60760A46">
      <w:start w:val="1"/>
      <w:numFmt w:val="decimal"/>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0" w15:restartNumberingAfterBreak="0">
    <w:nsid w:val="69B761F4"/>
    <w:multiLevelType w:val="hybridMultilevel"/>
    <w:tmpl w:val="40D0F970"/>
    <w:lvl w:ilvl="0" w:tplc="B5B2E30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9DB34F7"/>
    <w:multiLevelType w:val="hybridMultilevel"/>
    <w:tmpl w:val="66C03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580A62"/>
    <w:multiLevelType w:val="hybridMultilevel"/>
    <w:tmpl w:val="2C2C1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B42768"/>
    <w:multiLevelType w:val="hybridMultilevel"/>
    <w:tmpl w:val="1004A708"/>
    <w:lvl w:ilvl="0" w:tplc="B5B2E30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BCA41DA"/>
    <w:multiLevelType w:val="hybridMultilevel"/>
    <w:tmpl w:val="0358B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C5C28C6"/>
    <w:multiLevelType w:val="hybridMultilevel"/>
    <w:tmpl w:val="8EF83A92"/>
    <w:lvl w:ilvl="0" w:tplc="60760A46">
      <w:start w:val="1"/>
      <w:numFmt w:val="decimal"/>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8"/>
  </w:num>
  <w:num w:numId="2">
    <w:abstractNumId w:val="0"/>
  </w:num>
  <w:num w:numId="3">
    <w:abstractNumId w:val="1"/>
  </w:num>
  <w:num w:numId="4">
    <w:abstractNumId w:val="20"/>
  </w:num>
  <w:num w:numId="5">
    <w:abstractNumId w:val="12"/>
  </w:num>
  <w:num w:numId="6">
    <w:abstractNumId w:val="28"/>
  </w:num>
  <w:num w:numId="7">
    <w:abstractNumId w:val="10"/>
  </w:num>
  <w:num w:numId="8">
    <w:abstractNumId w:val="6"/>
  </w:num>
  <w:num w:numId="9">
    <w:abstractNumId w:val="5"/>
  </w:num>
  <w:num w:numId="10">
    <w:abstractNumId w:val="17"/>
  </w:num>
  <w:num w:numId="11">
    <w:abstractNumId w:val="24"/>
  </w:num>
  <w:num w:numId="12">
    <w:abstractNumId w:val="29"/>
  </w:num>
  <w:num w:numId="13">
    <w:abstractNumId w:val="35"/>
  </w:num>
  <w:num w:numId="14">
    <w:abstractNumId w:val="3"/>
  </w:num>
  <w:num w:numId="15">
    <w:abstractNumId w:val="19"/>
  </w:num>
  <w:num w:numId="16">
    <w:abstractNumId w:val="7"/>
  </w:num>
  <w:num w:numId="17">
    <w:abstractNumId w:val="21"/>
  </w:num>
  <w:num w:numId="18">
    <w:abstractNumId w:val="16"/>
  </w:num>
  <w:num w:numId="19">
    <w:abstractNumId w:val="25"/>
  </w:num>
  <w:num w:numId="20">
    <w:abstractNumId w:val="27"/>
  </w:num>
  <w:num w:numId="21">
    <w:abstractNumId w:val="30"/>
  </w:num>
  <w:num w:numId="22">
    <w:abstractNumId w:val="14"/>
  </w:num>
  <w:num w:numId="23">
    <w:abstractNumId w:val="18"/>
  </w:num>
  <w:num w:numId="24">
    <w:abstractNumId w:val="4"/>
  </w:num>
  <w:num w:numId="25">
    <w:abstractNumId w:val="23"/>
  </w:num>
  <w:num w:numId="26">
    <w:abstractNumId w:val="22"/>
  </w:num>
  <w:num w:numId="27">
    <w:abstractNumId w:val="15"/>
  </w:num>
  <w:num w:numId="28">
    <w:abstractNumId w:val="32"/>
  </w:num>
  <w:num w:numId="29">
    <w:abstractNumId w:val="2"/>
  </w:num>
  <w:num w:numId="30">
    <w:abstractNumId w:val="11"/>
  </w:num>
  <w:num w:numId="31">
    <w:abstractNumId w:val="31"/>
  </w:num>
  <w:num w:numId="32">
    <w:abstractNumId w:val="9"/>
  </w:num>
  <w:num w:numId="33">
    <w:abstractNumId w:val="13"/>
  </w:num>
  <w:num w:numId="34">
    <w:abstractNumId w:val="3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63"/>
    <w:rsid w:val="000017A7"/>
    <w:rsid w:val="00047FAC"/>
    <w:rsid w:val="00053041"/>
    <w:rsid w:val="0005551A"/>
    <w:rsid w:val="001017BC"/>
    <w:rsid w:val="001036FF"/>
    <w:rsid w:val="001128B7"/>
    <w:rsid w:val="0012405A"/>
    <w:rsid w:val="001316FE"/>
    <w:rsid w:val="0015621B"/>
    <w:rsid w:val="00172763"/>
    <w:rsid w:val="001970F1"/>
    <w:rsid w:val="001E0D46"/>
    <w:rsid w:val="002177CA"/>
    <w:rsid w:val="00253508"/>
    <w:rsid w:val="002577F6"/>
    <w:rsid w:val="00257CC9"/>
    <w:rsid w:val="00294774"/>
    <w:rsid w:val="002D62B9"/>
    <w:rsid w:val="00313CA6"/>
    <w:rsid w:val="00330DAD"/>
    <w:rsid w:val="0034419F"/>
    <w:rsid w:val="003556A7"/>
    <w:rsid w:val="0037224B"/>
    <w:rsid w:val="0039354C"/>
    <w:rsid w:val="003A3E91"/>
    <w:rsid w:val="003E663F"/>
    <w:rsid w:val="003F172D"/>
    <w:rsid w:val="0042620D"/>
    <w:rsid w:val="00456637"/>
    <w:rsid w:val="0048350F"/>
    <w:rsid w:val="00486C44"/>
    <w:rsid w:val="00486D33"/>
    <w:rsid w:val="004B530A"/>
    <w:rsid w:val="00504FAE"/>
    <w:rsid w:val="005326F5"/>
    <w:rsid w:val="00554CAE"/>
    <w:rsid w:val="00572064"/>
    <w:rsid w:val="005B4CE6"/>
    <w:rsid w:val="005C3B0A"/>
    <w:rsid w:val="005D29BD"/>
    <w:rsid w:val="005D4455"/>
    <w:rsid w:val="005D7C6E"/>
    <w:rsid w:val="005F6194"/>
    <w:rsid w:val="00615C2C"/>
    <w:rsid w:val="00616CD2"/>
    <w:rsid w:val="00617739"/>
    <w:rsid w:val="00645649"/>
    <w:rsid w:val="006B35E0"/>
    <w:rsid w:val="006B4272"/>
    <w:rsid w:val="006C666E"/>
    <w:rsid w:val="00705E62"/>
    <w:rsid w:val="0071727F"/>
    <w:rsid w:val="007372A3"/>
    <w:rsid w:val="00767504"/>
    <w:rsid w:val="00774AED"/>
    <w:rsid w:val="00787F85"/>
    <w:rsid w:val="007E21C0"/>
    <w:rsid w:val="00822DB0"/>
    <w:rsid w:val="00823D29"/>
    <w:rsid w:val="00832CCB"/>
    <w:rsid w:val="0083473F"/>
    <w:rsid w:val="00890603"/>
    <w:rsid w:val="00891745"/>
    <w:rsid w:val="00893476"/>
    <w:rsid w:val="00895FCD"/>
    <w:rsid w:val="008A2D18"/>
    <w:rsid w:val="008B6766"/>
    <w:rsid w:val="008E0A7F"/>
    <w:rsid w:val="00906F13"/>
    <w:rsid w:val="00907E42"/>
    <w:rsid w:val="0096003C"/>
    <w:rsid w:val="00967003"/>
    <w:rsid w:val="00971E71"/>
    <w:rsid w:val="00982354"/>
    <w:rsid w:val="009A419D"/>
    <w:rsid w:val="009E6057"/>
    <w:rsid w:val="00A936B1"/>
    <w:rsid w:val="00AD386D"/>
    <w:rsid w:val="00AE65AC"/>
    <w:rsid w:val="00B46551"/>
    <w:rsid w:val="00B46B35"/>
    <w:rsid w:val="00B72428"/>
    <w:rsid w:val="00B72DA1"/>
    <w:rsid w:val="00BC4104"/>
    <w:rsid w:val="00BD7BD1"/>
    <w:rsid w:val="00BE16DF"/>
    <w:rsid w:val="00C00500"/>
    <w:rsid w:val="00C10D82"/>
    <w:rsid w:val="00C21AA6"/>
    <w:rsid w:val="00CA576F"/>
    <w:rsid w:val="00CC7B41"/>
    <w:rsid w:val="00CD0AA4"/>
    <w:rsid w:val="00CE0E8C"/>
    <w:rsid w:val="00CE2B26"/>
    <w:rsid w:val="00D134FE"/>
    <w:rsid w:val="00D322B0"/>
    <w:rsid w:val="00D34185"/>
    <w:rsid w:val="00D7242B"/>
    <w:rsid w:val="00D7791E"/>
    <w:rsid w:val="00D955D5"/>
    <w:rsid w:val="00DC21E3"/>
    <w:rsid w:val="00DC37C4"/>
    <w:rsid w:val="00DE4A43"/>
    <w:rsid w:val="00DE4E87"/>
    <w:rsid w:val="00E348B6"/>
    <w:rsid w:val="00E45DC5"/>
    <w:rsid w:val="00E70576"/>
    <w:rsid w:val="00EE11F1"/>
    <w:rsid w:val="00EF454D"/>
    <w:rsid w:val="00F14CD2"/>
    <w:rsid w:val="00F155D5"/>
    <w:rsid w:val="00F26DA7"/>
    <w:rsid w:val="00F30CC9"/>
    <w:rsid w:val="00F4217B"/>
    <w:rsid w:val="00F42554"/>
    <w:rsid w:val="00F439DD"/>
    <w:rsid w:val="00F517AE"/>
    <w:rsid w:val="00F52263"/>
    <w:rsid w:val="00F5567A"/>
    <w:rsid w:val="00F5776F"/>
    <w:rsid w:val="00FC747B"/>
    <w:rsid w:val="00FF7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D77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DA1"/>
    <w:pPr>
      <w:spacing w:before="120" w:after="60" w:line="240" w:lineRule="auto"/>
      <w:jc w:val="both"/>
    </w:pPr>
    <w:rPr>
      <w:rFonts w:ascii="Calibri" w:eastAsiaTheme="minorEastAsia" w:hAnsi="Calibri"/>
      <w:lang w:eastAsia="cs-CZ"/>
    </w:rPr>
  </w:style>
  <w:style w:type="paragraph" w:styleId="Nadpis1">
    <w:name w:val="heading 1"/>
    <w:basedOn w:val="Normln"/>
    <w:next w:val="Normln"/>
    <w:link w:val="Nadpis1Char"/>
    <w:uiPriority w:val="9"/>
    <w:qFormat/>
    <w:rsid w:val="00172763"/>
    <w:pPr>
      <w:keepNext/>
      <w:keepLines/>
      <w:numPr>
        <w:numId w:val="1"/>
      </w:numPr>
      <w:spacing w:before="240" w:after="0"/>
      <w:outlineLvl w:val="0"/>
    </w:pPr>
    <w:rPr>
      <w:rFonts w:ascii="Cambria" w:eastAsia="Times New Roman" w:hAnsi="Cambria" w:cs="Times New Roman"/>
      <w:b/>
      <w:bCs/>
      <w:color w:val="44546A" w:themeColor="text2"/>
      <w:sz w:val="36"/>
      <w:szCs w:val="28"/>
    </w:rPr>
  </w:style>
  <w:style w:type="paragraph" w:styleId="Nadpis2">
    <w:name w:val="heading 2"/>
    <w:basedOn w:val="Normln"/>
    <w:next w:val="Normln"/>
    <w:link w:val="Nadpis2Char"/>
    <w:uiPriority w:val="9"/>
    <w:unhideWhenUsed/>
    <w:qFormat/>
    <w:rsid w:val="00BC4104"/>
    <w:pPr>
      <w:keepNext/>
      <w:keepLines/>
      <w:numPr>
        <w:ilvl w:val="1"/>
        <w:numId w:val="1"/>
      </w:numPr>
      <w:spacing w:before="200" w:after="0"/>
      <w:outlineLvl w:val="1"/>
    </w:pPr>
    <w:rPr>
      <w:rFonts w:ascii="Cambria" w:eastAsia="Times New Roman" w:hAnsi="Cambria" w:cs="Times New Roman"/>
      <w:b/>
      <w:bCs/>
      <w:color w:val="0070C0"/>
      <w:sz w:val="28"/>
      <w:szCs w:val="24"/>
    </w:rPr>
  </w:style>
  <w:style w:type="paragraph" w:styleId="Nadpis3">
    <w:name w:val="heading 3"/>
    <w:basedOn w:val="Normln"/>
    <w:next w:val="Normln"/>
    <w:link w:val="Nadpis3Char"/>
    <w:uiPriority w:val="9"/>
    <w:unhideWhenUsed/>
    <w:qFormat/>
    <w:rsid w:val="00172763"/>
    <w:pPr>
      <w:keepNext/>
      <w:keepLines/>
      <w:numPr>
        <w:ilvl w:val="2"/>
        <w:numId w:val="1"/>
      </w:numPr>
      <w:spacing w:before="200" w:after="0"/>
      <w:outlineLvl w:val="2"/>
    </w:pPr>
    <w:rPr>
      <w:rFonts w:ascii="Cambria" w:eastAsia="Times New Roman" w:hAnsi="Cambria" w:cs="Times New Roman"/>
      <w:b/>
      <w:bCs/>
      <w:color w:val="5B9BD5" w:themeColor="accent1"/>
    </w:rPr>
  </w:style>
  <w:style w:type="paragraph" w:styleId="Nadpis4">
    <w:name w:val="heading 4"/>
    <w:basedOn w:val="Normln"/>
    <w:next w:val="Normln"/>
    <w:link w:val="Nadpis4Char"/>
    <w:uiPriority w:val="9"/>
    <w:unhideWhenUsed/>
    <w:qFormat/>
    <w:rsid w:val="00172763"/>
    <w:pPr>
      <w:keepNext/>
      <w:keepLines/>
      <w:numPr>
        <w:ilvl w:val="3"/>
        <w:numId w:val="1"/>
      </w:numPr>
      <w:spacing w:before="200" w:after="0"/>
      <w:outlineLvl w:val="3"/>
    </w:pPr>
    <w:rPr>
      <w:rFonts w:ascii="Cambria" w:eastAsia="Times New Roman" w:hAnsi="Cambria" w:cs="Times New Roman"/>
      <w:bCs/>
      <w:iCs/>
      <w:color w:val="5B9BD5" w:themeColor="accent1"/>
    </w:rPr>
  </w:style>
  <w:style w:type="paragraph" w:styleId="Nadpis5">
    <w:name w:val="heading 5"/>
    <w:basedOn w:val="Normln"/>
    <w:next w:val="Normln"/>
    <w:link w:val="Nadpis5Char"/>
    <w:uiPriority w:val="9"/>
    <w:unhideWhenUsed/>
    <w:qFormat/>
    <w:rsid w:val="00172763"/>
    <w:pPr>
      <w:keepNext/>
      <w:keepLines/>
      <w:numPr>
        <w:ilvl w:val="4"/>
        <w:numId w:val="1"/>
      </w:numPr>
      <w:spacing w:before="200" w:after="0"/>
      <w:outlineLvl w:val="4"/>
    </w:pPr>
    <w:rPr>
      <w:rFonts w:ascii="Cambria" w:eastAsia="Times New Roman" w:hAnsi="Cambria" w:cs="Times New Roman"/>
      <w:color w:val="16505E"/>
    </w:rPr>
  </w:style>
  <w:style w:type="paragraph" w:styleId="Nadpis6">
    <w:name w:val="heading 6"/>
    <w:basedOn w:val="Normln"/>
    <w:next w:val="Normln"/>
    <w:link w:val="Nadpis6Char"/>
    <w:uiPriority w:val="9"/>
    <w:unhideWhenUsed/>
    <w:qFormat/>
    <w:rsid w:val="00172763"/>
    <w:pPr>
      <w:keepNext/>
      <w:keepLines/>
      <w:numPr>
        <w:ilvl w:val="5"/>
        <w:numId w:val="1"/>
      </w:numPr>
      <w:spacing w:before="200" w:after="0"/>
      <w:outlineLvl w:val="5"/>
    </w:pPr>
    <w:rPr>
      <w:rFonts w:ascii="Cambria" w:eastAsia="Times New Roman" w:hAnsi="Cambria" w:cs="Times New Roman"/>
      <w:i/>
      <w:iCs/>
      <w:color w:val="16505E"/>
    </w:rPr>
  </w:style>
  <w:style w:type="paragraph" w:styleId="Nadpis7">
    <w:name w:val="heading 7"/>
    <w:basedOn w:val="Normln"/>
    <w:next w:val="Normln"/>
    <w:link w:val="Nadpis7Char"/>
    <w:uiPriority w:val="9"/>
    <w:semiHidden/>
    <w:unhideWhenUsed/>
    <w:qFormat/>
    <w:rsid w:val="00172763"/>
    <w:pPr>
      <w:keepNext/>
      <w:keepLines/>
      <w:numPr>
        <w:ilvl w:val="6"/>
        <w:numId w:val="1"/>
      </w:numPr>
      <w:spacing w:before="200" w:after="0"/>
      <w:outlineLvl w:val="6"/>
    </w:pPr>
    <w:rPr>
      <w:rFonts w:ascii="Cambria" w:eastAsia="Times New Roman" w:hAnsi="Cambria" w:cs="Times New Roman"/>
      <w:i/>
      <w:iCs/>
      <w:color w:val="404040"/>
    </w:rPr>
  </w:style>
  <w:style w:type="paragraph" w:styleId="Nadpis8">
    <w:name w:val="heading 8"/>
    <w:basedOn w:val="Normln"/>
    <w:next w:val="Normln"/>
    <w:link w:val="Nadpis8Char"/>
    <w:uiPriority w:val="9"/>
    <w:semiHidden/>
    <w:unhideWhenUsed/>
    <w:qFormat/>
    <w:rsid w:val="00172763"/>
    <w:pPr>
      <w:keepNext/>
      <w:keepLines/>
      <w:numPr>
        <w:ilvl w:val="7"/>
        <w:numId w:val="1"/>
      </w:numPr>
      <w:spacing w:before="200" w:after="0"/>
      <w:outlineLvl w:val="7"/>
    </w:pPr>
    <w:rPr>
      <w:rFonts w:ascii="Cambria" w:eastAsia="Times New Roman" w:hAnsi="Cambria" w:cs="Times New Roman"/>
      <w:color w:val="2DA2BF"/>
      <w:sz w:val="20"/>
      <w:szCs w:val="20"/>
    </w:rPr>
  </w:style>
  <w:style w:type="paragraph" w:styleId="Nadpis9">
    <w:name w:val="heading 9"/>
    <w:basedOn w:val="Normln"/>
    <w:next w:val="Normln"/>
    <w:link w:val="Nadpis9Char"/>
    <w:uiPriority w:val="9"/>
    <w:semiHidden/>
    <w:unhideWhenUsed/>
    <w:qFormat/>
    <w:rsid w:val="00172763"/>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2763"/>
    <w:rPr>
      <w:rFonts w:ascii="Cambria" w:eastAsia="Times New Roman" w:hAnsi="Cambria" w:cs="Times New Roman"/>
      <w:b/>
      <w:bCs/>
      <w:color w:val="44546A" w:themeColor="text2"/>
      <w:sz w:val="36"/>
      <w:szCs w:val="28"/>
      <w:lang w:eastAsia="cs-CZ"/>
    </w:rPr>
  </w:style>
  <w:style w:type="character" w:customStyle="1" w:styleId="Nadpis2Char">
    <w:name w:val="Nadpis 2 Char"/>
    <w:basedOn w:val="Standardnpsmoodstavce"/>
    <w:link w:val="Nadpis2"/>
    <w:uiPriority w:val="9"/>
    <w:rsid w:val="00BC4104"/>
    <w:rPr>
      <w:rFonts w:ascii="Cambria" w:eastAsia="Times New Roman" w:hAnsi="Cambria" w:cs="Times New Roman"/>
      <w:b/>
      <w:bCs/>
      <w:color w:val="0070C0"/>
      <w:sz w:val="28"/>
      <w:szCs w:val="24"/>
      <w:lang w:eastAsia="cs-CZ"/>
    </w:rPr>
  </w:style>
  <w:style w:type="character" w:customStyle="1" w:styleId="Nadpis3Char">
    <w:name w:val="Nadpis 3 Char"/>
    <w:basedOn w:val="Standardnpsmoodstavce"/>
    <w:link w:val="Nadpis3"/>
    <w:uiPriority w:val="9"/>
    <w:rsid w:val="00172763"/>
    <w:rPr>
      <w:rFonts w:ascii="Cambria" w:eastAsia="Times New Roman" w:hAnsi="Cambria" w:cs="Times New Roman"/>
      <w:b/>
      <w:bCs/>
      <w:color w:val="5B9BD5" w:themeColor="accent1"/>
      <w:lang w:eastAsia="cs-CZ"/>
    </w:rPr>
  </w:style>
  <w:style w:type="character" w:customStyle="1" w:styleId="Nadpis4Char">
    <w:name w:val="Nadpis 4 Char"/>
    <w:basedOn w:val="Standardnpsmoodstavce"/>
    <w:link w:val="Nadpis4"/>
    <w:uiPriority w:val="9"/>
    <w:rsid w:val="00172763"/>
    <w:rPr>
      <w:rFonts w:ascii="Cambria" w:eastAsia="Times New Roman" w:hAnsi="Cambria" w:cs="Times New Roman"/>
      <w:bCs/>
      <w:iCs/>
      <w:color w:val="5B9BD5" w:themeColor="accent1"/>
      <w:lang w:eastAsia="cs-CZ"/>
    </w:rPr>
  </w:style>
  <w:style w:type="character" w:customStyle="1" w:styleId="Nadpis5Char">
    <w:name w:val="Nadpis 5 Char"/>
    <w:basedOn w:val="Standardnpsmoodstavce"/>
    <w:link w:val="Nadpis5"/>
    <w:uiPriority w:val="9"/>
    <w:rsid w:val="00172763"/>
    <w:rPr>
      <w:rFonts w:ascii="Cambria" w:eastAsia="Times New Roman" w:hAnsi="Cambria" w:cs="Times New Roman"/>
      <w:color w:val="16505E"/>
      <w:lang w:eastAsia="cs-CZ"/>
    </w:rPr>
  </w:style>
  <w:style w:type="character" w:customStyle="1" w:styleId="Nadpis6Char">
    <w:name w:val="Nadpis 6 Char"/>
    <w:basedOn w:val="Standardnpsmoodstavce"/>
    <w:link w:val="Nadpis6"/>
    <w:uiPriority w:val="9"/>
    <w:rsid w:val="00172763"/>
    <w:rPr>
      <w:rFonts w:ascii="Cambria" w:eastAsia="Times New Roman" w:hAnsi="Cambria" w:cs="Times New Roman"/>
      <w:i/>
      <w:iCs/>
      <w:color w:val="16505E"/>
      <w:lang w:eastAsia="cs-CZ"/>
    </w:rPr>
  </w:style>
  <w:style w:type="character" w:customStyle="1" w:styleId="Nadpis7Char">
    <w:name w:val="Nadpis 7 Char"/>
    <w:basedOn w:val="Standardnpsmoodstavce"/>
    <w:link w:val="Nadpis7"/>
    <w:uiPriority w:val="9"/>
    <w:semiHidden/>
    <w:rsid w:val="00172763"/>
    <w:rPr>
      <w:rFonts w:ascii="Cambria" w:eastAsia="Times New Roman" w:hAnsi="Cambria" w:cs="Times New Roman"/>
      <w:i/>
      <w:iCs/>
      <w:color w:val="404040"/>
      <w:lang w:eastAsia="cs-CZ"/>
    </w:rPr>
  </w:style>
  <w:style w:type="character" w:customStyle="1" w:styleId="Nadpis8Char">
    <w:name w:val="Nadpis 8 Char"/>
    <w:basedOn w:val="Standardnpsmoodstavce"/>
    <w:link w:val="Nadpis8"/>
    <w:uiPriority w:val="9"/>
    <w:semiHidden/>
    <w:rsid w:val="00172763"/>
    <w:rPr>
      <w:rFonts w:ascii="Cambria" w:eastAsia="Times New Roman" w:hAnsi="Cambria" w:cs="Times New Roman"/>
      <w:color w:val="2DA2BF"/>
      <w:sz w:val="20"/>
      <w:szCs w:val="20"/>
      <w:lang w:eastAsia="cs-CZ"/>
    </w:rPr>
  </w:style>
  <w:style w:type="character" w:customStyle="1" w:styleId="Nadpis9Char">
    <w:name w:val="Nadpis 9 Char"/>
    <w:basedOn w:val="Standardnpsmoodstavce"/>
    <w:link w:val="Nadpis9"/>
    <w:uiPriority w:val="9"/>
    <w:semiHidden/>
    <w:rsid w:val="00172763"/>
    <w:rPr>
      <w:rFonts w:ascii="Cambria" w:eastAsia="Times New Roman" w:hAnsi="Cambria" w:cs="Times New Roman"/>
      <w:i/>
      <w:iCs/>
      <w:color w:val="404040"/>
      <w:sz w:val="20"/>
      <w:szCs w:val="20"/>
      <w:lang w:eastAsia="cs-CZ"/>
    </w:rPr>
  </w:style>
  <w:style w:type="paragraph" w:styleId="Bezmezer">
    <w:name w:val="No Spacing"/>
    <w:basedOn w:val="Normln"/>
    <w:link w:val="BezmezerChar"/>
    <w:uiPriority w:val="1"/>
    <w:qFormat/>
    <w:rsid w:val="00456637"/>
    <w:pPr>
      <w:spacing w:before="0" w:after="0"/>
      <w:jc w:val="left"/>
    </w:pPr>
  </w:style>
  <w:style w:type="character" w:customStyle="1" w:styleId="BezmezerChar">
    <w:name w:val="Bez mezer Char"/>
    <w:link w:val="Bezmezer"/>
    <w:uiPriority w:val="1"/>
    <w:rsid w:val="00456637"/>
    <w:rPr>
      <w:rFonts w:ascii="Calibri" w:eastAsiaTheme="minorEastAsia" w:hAnsi="Calibri"/>
      <w:lang w:eastAsia="cs-CZ"/>
    </w:rPr>
  </w:style>
  <w:style w:type="table" w:styleId="Mkatabulky">
    <w:name w:val="Table Grid"/>
    <w:basedOn w:val="Normlntabulka"/>
    <w:rsid w:val="00172763"/>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37224B"/>
    <w:rPr>
      <w:rFonts w:ascii="Times New Roman" w:hAnsi="Times New Roman" w:cs="Times New Roman"/>
    </w:rPr>
  </w:style>
  <w:style w:type="character" w:customStyle="1" w:styleId="WW8Num4z0">
    <w:name w:val="WW8Num4z0"/>
    <w:rsid w:val="0037224B"/>
    <w:rPr>
      <w:b/>
    </w:rPr>
  </w:style>
  <w:style w:type="character" w:customStyle="1" w:styleId="WW8Num5z0">
    <w:name w:val="WW8Num5z0"/>
    <w:rsid w:val="0037224B"/>
    <w:rPr>
      <w:rFonts w:ascii="Symbol" w:hAnsi="Symbol"/>
    </w:rPr>
  </w:style>
  <w:style w:type="character" w:customStyle="1" w:styleId="WW8Num7z0">
    <w:name w:val="WW8Num7z0"/>
    <w:rsid w:val="0037224B"/>
    <w:rPr>
      <w:rFonts w:ascii="Symbol" w:hAnsi="Symbol"/>
    </w:rPr>
  </w:style>
  <w:style w:type="character" w:customStyle="1" w:styleId="WW8Num9z1">
    <w:name w:val="WW8Num9z1"/>
    <w:rsid w:val="0037224B"/>
    <w:rPr>
      <w:rFonts w:ascii="Symbol" w:hAnsi="Symbol"/>
    </w:rPr>
  </w:style>
  <w:style w:type="character" w:customStyle="1" w:styleId="WW8Num16z0">
    <w:name w:val="WW8Num16z0"/>
    <w:rsid w:val="0037224B"/>
    <w:rPr>
      <w:rFonts w:ascii="Symbol" w:hAnsi="Symbol"/>
    </w:rPr>
  </w:style>
  <w:style w:type="character" w:customStyle="1" w:styleId="WW8Num17z2">
    <w:name w:val="WW8Num17z2"/>
    <w:rsid w:val="0037224B"/>
    <w:rPr>
      <w:b w:val="0"/>
    </w:rPr>
  </w:style>
  <w:style w:type="character" w:customStyle="1" w:styleId="WW8Num17z7">
    <w:name w:val="WW8Num17z7"/>
    <w:rsid w:val="0037224B"/>
    <w:rPr>
      <w:rFonts w:ascii="Times New Roman" w:eastAsia="Times New Roman" w:hAnsi="Times New Roman" w:cs="Times New Roman"/>
    </w:rPr>
  </w:style>
  <w:style w:type="character" w:customStyle="1" w:styleId="WW8Num25z0">
    <w:name w:val="WW8Num25z0"/>
    <w:rsid w:val="0037224B"/>
    <w:rPr>
      <w:rFonts w:ascii="Courier New" w:hAnsi="Courier New" w:cs="Courier New"/>
    </w:rPr>
  </w:style>
  <w:style w:type="character" w:customStyle="1" w:styleId="WW8Num26z3">
    <w:name w:val="WW8Num26z3"/>
    <w:rsid w:val="0037224B"/>
    <w:rPr>
      <w:rFonts w:ascii="Symbol" w:hAnsi="Symbol"/>
    </w:rPr>
  </w:style>
  <w:style w:type="character" w:customStyle="1" w:styleId="WW8Num26z4">
    <w:name w:val="WW8Num26z4"/>
    <w:rsid w:val="0037224B"/>
    <w:rPr>
      <w:rFonts w:ascii="Courier New" w:hAnsi="Courier New" w:cs="Courier New"/>
    </w:rPr>
  </w:style>
  <w:style w:type="character" w:customStyle="1" w:styleId="WW8Num27z0">
    <w:name w:val="WW8Num27z0"/>
    <w:rsid w:val="0037224B"/>
    <w:rPr>
      <w:rFonts w:ascii="Symbol" w:hAnsi="Symbol"/>
    </w:rPr>
  </w:style>
  <w:style w:type="character" w:customStyle="1" w:styleId="WW8Num28z0">
    <w:name w:val="WW8Num28z0"/>
    <w:rsid w:val="0037224B"/>
    <w:rPr>
      <w:rFonts w:ascii="Symbol" w:hAnsi="Symbol"/>
    </w:rPr>
  </w:style>
  <w:style w:type="character" w:customStyle="1" w:styleId="WW8Num2z0">
    <w:name w:val="WW8Num2z0"/>
    <w:rsid w:val="0037224B"/>
    <w:rPr>
      <w:rFonts w:ascii="Times New Roman" w:eastAsia="Times New Roman" w:hAnsi="Times New Roman" w:cs="Times New Roman"/>
    </w:rPr>
  </w:style>
  <w:style w:type="character" w:customStyle="1" w:styleId="WW8Num2z1">
    <w:name w:val="WW8Num2z1"/>
    <w:rsid w:val="0037224B"/>
    <w:rPr>
      <w:rFonts w:ascii="Courier New" w:hAnsi="Courier New" w:cs="Courier New"/>
    </w:rPr>
  </w:style>
  <w:style w:type="character" w:customStyle="1" w:styleId="WW8Num2z2">
    <w:name w:val="WW8Num2z2"/>
    <w:rsid w:val="0037224B"/>
    <w:rPr>
      <w:rFonts w:ascii="Wingdings" w:hAnsi="Wingdings"/>
    </w:rPr>
  </w:style>
  <w:style w:type="character" w:customStyle="1" w:styleId="WW8Num2z3">
    <w:name w:val="WW8Num2z3"/>
    <w:rsid w:val="0037224B"/>
    <w:rPr>
      <w:rFonts w:ascii="Symbol" w:hAnsi="Symbol"/>
    </w:rPr>
  </w:style>
  <w:style w:type="character" w:customStyle="1" w:styleId="WW8Num5z1">
    <w:name w:val="WW8Num5z1"/>
    <w:rsid w:val="0037224B"/>
    <w:rPr>
      <w:rFonts w:ascii="Courier New" w:hAnsi="Courier New" w:cs="Courier New"/>
    </w:rPr>
  </w:style>
  <w:style w:type="character" w:customStyle="1" w:styleId="WW8Num5z2">
    <w:name w:val="WW8Num5z2"/>
    <w:rsid w:val="0037224B"/>
    <w:rPr>
      <w:rFonts w:ascii="Wingdings" w:hAnsi="Wingdings"/>
    </w:rPr>
  </w:style>
  <w:style w:type="character" w:customStyle="1" w:styleId="WW8Num7z1">
    <w:name w:val="WW8Num7z1"/>
    <w:rsid w:val="0037224B"/>
    <w:rPr>
      <w:rFonts w:ascii="Courier New" w:hAnsi="Courier New" w:cs="Courier New"/>
    </w:rPr>
  </w:style>
  <w:style w:type="character" w:customStyle="1" w:styleId="WW8Num7z2">
    <w:name w:val="WW8Num7z2"/>
    <w:rsid w:val="0037224B"/>
    <w:rPr>
      <w:rFonts w:ascii="Wingdings" w:hAnsi="Wingdings"/>
    </w:rPr>
  </w:style>
  <w:style w:type="character" w:customStyle="1" w:styleId="WW8Num16z2">
    <w:name w:val="WW8Num16z2"/>
    <w:rsid w:val="0037224B"/>
    <w:rPr>
      <w:rFonts w:ascii="Wingdings" w:hAnsi="Wingdings"/>
    </w:rPr>
  </w:style>
  <w:style w:type="character" w:customStyle="1" w:styleId="WW8Num23z2">
    <w:name w:val="WW8Num23z2"/>
    <w:rsid w:val="0037224B"/>
    <w:rPr>
      <w:rFonts w:ascii="Wingdings" w:hAnsi="Wingdings"/>
    </w:rPr>
  </w:style>
  <w:style w:type="character" w:customStyle="1" w:styleId="WW8Num27z1">
    <w:name w:val="WW8Num27z1"/>
    <w:rsid w:val="0037224B"/>
    <w:rPr>
      <w:rFonts w:ascii="Courier New" w:hAnsi="Courier New" w:cs="Courier New"/>
    </w:rPr>
  </w:style>
  <w:style w:type="character" w:customStyle="1" w:styleId="WW8Num27z2">
    <w:name w:val="WW8Num27z2"/>
    <w:rsid w:val="0037224B"/>
    <w:rPr>
      <w:rFonts w:ascii="Wingdings" w:hAnsi="Wingdings"/>
    </w:rPr>
  </w:style>
  <w:style w:type="character" w:customStyle="1" w:styleId="WW8Num28z1">
    <w:name w:val="WW8Num28z1"/>
    <w:rsid w:val="0037224B"/>
    <w:rPr>
      <w:rFonts w:ascii="Courier New" w:hAnsi="Courier New" w:cs="Courier New"/>
    </w:rPr>
  </w:style>
  <w:style w:type="character" w:customStyle="1" w:styleId="WW8Num28z2">
    <w:name w:val="WW8Num28z2"/>
    <w:rsid w:val="0037224B"/>
    <w:rPr>
      <w:rFonts w:ascii="Wingdings" w:hAnsi="Wingdings"/>
    </w:rPr>
  </w:style>
  <w:style w:type="character" w:customStyle="1" w:styleId="WW8Num29z0">
    <w:name w:val="WW8Num29z0"/>
    <w:rsid w:val="0037224B"/>
    <w:rPr>
      <w:rFonts w:ascii="Symbol" w:hAnsi="Symbol"/>
    </w:rPr>
  </w:style>
  <w:style w:type="character" w:customStyle="1" w:styleId="WW8Num29z1">
    <w:name w:val="WW8Num29z1"/>
    <w:rsid w:val="0037224B"/>
    <w:rPr>
      <w:rFonts w:ascii="Courier New" w:hAnsi="Courier New" w:cs="Courier New"/>
    </w:rPr>
  </w:style>
  <w:style w:type="character" w:customStyle="1" w:styleId="WW8Num29z2">
    <w:name w:val="WW8Num29z2"/>
    <w:rsid w:val="0037224B"/>
    <w:rPr>
      <w:rFonts w:ascii="Wingdings" w:hAnsi="Wingdings"/>
    </w:rPr>
  </w:style>
  <w:style w:type="character" w:customStyle="1" w:styleId="WW8Num30z0">
    <w:name w:val="WW8Num30z0"/>
    <w:rsid w:val="0037224B"/>
    <w:rPr>
      <w:rFonts w:ascii="Symbol" w:hAnsi="Symbol"/>
    </w:rPr>
  </w:style>
  <w:style w:type="character" w:customStyle="1" w:styleId="WW8Num30z1">
    <w:name w:val="WW8Num30z1"/>
    <w:rsid w:val="0037224B"/>
    <w:rPr>
      <w:rFonts w:ascii="Courier New" w:hAnsi="Courier New" w:cs="Courier New"/>
    </w:rPr>
  </w:style>
  <w:style w:type="character" w:customStyle="1" w:styleId="WW8Num30z2">
    <w:name w:val="WW8Num30z2"/>
    <w:rsid w:val="0037224B"/>
    <w:rPr>
      <w:rFonts w:ascii="Wingdings" w:hAnsi="Wingdings"/>
    </w:rPr>
  </w:style>
  <w:style w:type="character" w:customStyle="1" w:styleId="WW8Num31z0">
    <w:name w:val="WW8Num31z0"/>
    <w:rsid w:val="0037224B"/>
    <w:rPr>
      <w:rFonts w:ascii="Times New Roman" w:eastAsia="Times New Roman" w:hAnsi="Times New Roman" w:cs="Times New Roman"/>
    </w:rPr>
  </w:style>
  <w:style w:type="character" w:customStyle="1" w:styleId="WW8Num31z2">
    <w:name w:val="WW8Num31z2"/>
    <w:rsid w:val="0037224B"/>
    <w:rPr>
      <w:rFonts w:ascii="Wingdings" w:hAnsi="Wingdings"/>
    </w:rPr>
  </w:style>
  <w:style w:type="character" w:customStyle="1" w:styleId="WW8Num31z3">
    <w:name w:val="WW8Num31z3"/>
    <w:rsid w:val="0037224B"/>
    <w:rPr>
      <w:rFonts w:ascii="Symbol" w:hAnsi="Symbol"/>
    </w:rPr>
  </w:style>
  <w:style w:type="character" w:customStyle="1" w:styleId="WW8Num31z4">
    <w:name w:val="WW8Num31z4"/>
    <w:rsid w:val="0037224B"/>
    <w:rPr>
      <w:rFonts w:ascii="Courier New" w:hAnsi="Courier New" w:cs="Courier New"/>
    </w:rPr>
  </w:style>
  <w:style w:type="character" w:customStyle="1" w:styleId="WW8Num32z0">
    <w:name w:val="WW8Num32z0"/>
    <w:rsid w:val="0037224B"/>
    <w:rPr>
      <w:rFonts w:ascii="Wingdings" w:hAnsi="Wingdings"/>
    </w:rPr>
  </w:style>
  <w:style w:type="character" w:customStyle="1" w:styleId="WW8Num32z1">
    <w:name w:val="WW8Num32z1"/>
    <w:rsid w:val="0037224B"/>
    <w:rPr>
      <w:rFonts w:ascii="Courier New" w:hAnsi="Courier New" w:cs="Courier New"/>
    </w:rPr>
  </w:style>
  <w:style w:type="character" w:customStyle="1" w:styleId="WW8Num32z3">
    <w:name w:val="WW8Num32z3"/>
    <w:rsid w:val="0037224B"/>
    <w:rPr>
      <w:rFonts w:ascii="Symbol" w:hAnsi="Symbol"/>
    </w:rPr>
  </w:style>
  <w:style w:type="character" w:customStyle="1" w:styleId="WW8Num33z0">
    <w:name w:val="WW8Num33z0"/>
    <w:rsid w:val="0037224B"/>
    <w:rPr>
      <w:rFonts w:ascii="Symbol" w:hAnsi="Symbol"/>
    </w:rPr>
  </w:style>
  <w:style w:type="character" w:customStyle="1" w:styleId="WW8Num33z1">
    <w:name w:val="WW8Num33z1"/>
    <w:rsid w:val="0037224B"/>
    <w:rPr>
      <w:rFonts w:ascii="Courier New" w:hAnsi="Courier New" w:cs="Courier New"/>
    </w:rPr>
  </w:style>
  <w:style w:type="character" w:customStyle="1" w:styleId="WW8Num33z2">
    <w:name w:val="WW8Num33z2"/>
    <w:rsid w:val="0037224B"/>
    <w:rPr>
      <w:rFonts w:ascii="Wingdings" w:hAnsi="Wingdings"/>
    </w:rPr>
  </w:style>
  <w:style w:type="character" w:customStyle="1" w:styleId="Standardnpsmoodstavce1">
    <w:name w:val="Standardní písmo odstavce1"/>
    <w:rsid w:val="0037224B"/>
  </w:style>
  <w:style w:type="character" w:styleId="Hypertextovodkaz">
    <w:name w:val="Hyperlink"/>
    <w:uiPriority w:val="99"/>
    <w:rsid w:val="0037224B"/>
    <w:rPr>
      <w:color w:val="0000FF"/>
      <w:u w:val="single"/>
    </w:rPr>
  </w:style>
  <w:style w:type="character" w:styleId="slostrnky">
    <w:name w:val="page number"/>
    <w:basedOn w:val="Standardnpsmoodstavce1"/>
    <w:rsid w:val="0037224B"/>
  </w:style>
  <w:style w:type="character" w:styleId="Siln">
    <w:name w:val="Strong"/>
    <w:rsid w:val="0037224B"/>
    <w:rPr>
      <w:b/>
      <w:bCs/>
    </w:rPr>
  </w:style>
  <w:style w:type="character" w:customStyle="1" w:styleId="Odkaznakoment1">
    <w:name w:val="Odkaz na komentář1"/>
    <w:rsid w:val="0037224B"/>
    <w:rPr>
      <w:sz w:val="16"/>
      <w:szCs w:val="16"/>
    </w:rPr>
  </w:style>
  <w:style w:type="paragraph" w:customStyle="1" w:styleId="Nadpis">
    <w:name w:val="Nadpis"/>
    <w:basedOn w:val="Normln"/>
    <w:next w:val="Zkladntext"/>
    <w:rsid w:val="0037224B"/>
    <w:pPr>
      <w:keepNext/>
      <w:suppressAutoHyphens/>
      <w:spacing w:before="240" w:after="120"/>
    </w:pPr>
    <w:rPr>
      <w:rFonts w:ascii="Arial" w:eastAsia="SimSun" w:hAnsi="Arial" w:cs="Tahoma"/>
      <w:bCs/>
      <w:sz w:val="28"/>
      <w:szCs w:val="28"/>
      <w:lang w:eastAsia="ar-SA"/>
    </w:rPr>
  </w:style>
  <w:style w:type="paragraph" w:styleId="Zkladntext">
    <w:name w:val="Body Text"/>
    <w:basedOn w:val="Normln"/>
    <w:link w:val="ZkladntextChar"/>
    <w:rsid w:val="0037224B"/>
    <w:pPr>
      <w:widowControl w:val="0"/>
      <w:suppressAutoHyphens/>
      <w:spacing w:after="0"/>
    </w:pPr>
    <w:rPr>
      <w:rFonts w:asciiTheme="minorHAnsi" w:eastAsia="Times New Roman" w:hAnsiTheme="minorHAnsi" w:cs="Times New Roman"/>
      <w:bCs/>
      <w:szCs w:val="20"/>
      <w:lang w:eastAsia="ar-SA"/>
    </w:rPr>
  </w:style>
  <w:style w:type="character" w:customStyle="1" w:styleId="ZkladntextChar">
    <w:name w:val="Základní text Char"/>
    <w:basedOn w:val="Standardnpsmoodstavce"/>
    <w:link w:val="Zkladntext"/>
    <w:rsid w:val="0037224B"/>
    <w:rPr>
      <w:rFonts w:eastAsia="Times New Roman" w:cs="Times New Roman"/>
      <w:bCs/>
      <w:szCs w:val="20"/>
      <w:lang w:eastAsia="ar-SA"/>
    </w:rPr>
  </w:style>
  <w:style w:type="paragraph" w:styleId="Seznam">
    <w:name w:val="List"/>
    <w:basedOn w:val="Zkladntext"/>
    <w:rsid w:val="0037224B"/>
    <w:rPr>
      <w:rFonts w:cs="Tahoma"/>
    </w:rPr>
  </w:style>
  <w:style w:type="paragraph" w:customStyle="1" w:styleId="Popisek">
    <w:name w:val="Popisek"/>
    <w:basedOn w:val="Normln"/>
    <w:rsid w:val="0037224B"/>
    <w:pPr>
      <w:suppressLineNumbers/>
      <w:suppressAutoHyphens/>
      <w:spacing w:after="120"/>
    </w:pPr>
    <w:rPr>
      <w:rFonts w:asciiTheme="minorHAnsi" w:eastAsia="Times New Roman" w:hAnsiTheme="minorHAnsi" w:cs="Tahoma"/>
      <w:bCs/>
      <w:i/>
      <w:iCs/>
      <w:sz w:val="24"/>
      <w:szCs w:val="24"/>
      <w:lang w:eastAsia="ar-SA"/>
    </w:rPr>
  </w:style>
  <w:style w:type="paragraph" w:customStyle="1" w:styleId="Rejstk">
    <w:name w:val="Rejstřík"/>
    <w:basedOn w:val="Normln"/>
    <w:rsid w:val="0037224B"/>
    <w:pPr>
      <w:suppressLineNumbers/>
      <w:suppressAutoHyphens/>
      <w:spacing w:after="0"/>
    </w:pPr>
    <w:rPr>
      <w:rFonts w:asciiTheme="minorHAnsi" w:eastAsia="Times New Roman" w:hAnsiTheme="minorHAnsi" w:cs="Tahoma"/>
      <w:bCs/>
      <w:szCs w:val="24"/>
      <w:lang w:eastAsia="ar-SA"/>
    </w:rPr>
  </w:style>
  <w:style w:type="paragraph" w:styleId="Zhlav">
    <w:name w:val="header"/>
    <w:basedOn w:val="Normln"/>
    <w:link w:val="ZhlavChar"/>
    <w:rsid w:val="0037224B"/>
    <w:pPr>
      <w:tabs>
        <w:tab w:val="center" w:pos="4536"/>
        <w:tab w:val="right" w:pos="9072"/>
      </w:tabs>
      <w:suppressAutoHyphens/>
      <w:spacing w:after="0"/>
    </w:pPr>
    <w:rPr>
      <w:rFonts w:asciiTheme="minorHAnsi" w:eastAsia="Times New Roman" w:hAnsiTheme="minorHAnsi" w:cs="Times New Roman"/>
      <w:bCs/>
      <w:szCs w:val="24"/>
      <w:lang w:eastAsia="ar-SA"/>
    </w:rPr>
  </w:style>
  <w:style w:type="character" w:customStyle="1" w:styleId="ZhlavChar">
    <w:name w:val="Záhlaví Char"/>
    <w:basedOn w:val="Standardnpsmoodstavce"/>
    <w:link w:val="Zhlav"/>
    <w:rsid w:val="0037224B"/>
    <w:rPr>
      <w:rFonts w:eastAsia="Times New Roman" w:cs="Times New Roman"/>
      <w:bCs/>
      <w:szCs w:val="24"/>
      <w:lang w:eastAsia="ar-SA"/>
    </w:rPr>
  </w:style>
  <w:style w:type="paragraph" w:styleId="Zpat">
    <w:name w:val="footer"/>
    <w:basedOn w:val="Normln"/>
    <w:link w:val="ZpatChar"/>
    <w:rsid w:val="0037224B"/>
    <w:pPr>
      <w:tabs>
        <w:tab w:val="center" w:pos="4536"/>
        <w:tab w:val="right" w:pos="9072"/>
      </w:tabs>
      <w:suppressAutoHyphens/>
      <w:spacing w:after="0"/>
    </w:pPr>
    <w:rPr>
      <w:rFonts w:asciiTheme="minorHAnsi" w:eastAsia="Times New Roman" w:hAnsiTheme="minorHAnsi" w:cs="Times New Roman"/>
      <w:bCs/>
      <w:szCs w:val="24"/>
      <w:lang w:eastAsia="ar-SA"/>
    </w:rPr>
  </w:style>
  <w:style w:type="character" w:customStyle="1" w:styleId="ZpatChar">
    <w:name w:val="Zápatí Char"/>
    <w:basedOn w:val="Standardnpsmoodstavce"/>
    <w:link w:val="Zpat"/>
    <w:rsid w:val="0037224B"/>
    <w:rPr>
      <w:rFonts w:eastAsia="Times New Roman" w:cs="Times New Roman"/>
      <w:bCs/>
      <w:szCs w:val="24"/>
      <w:lang w:eastAsia="ar-SA"/>
    </w:rPr>
  </w:style>
  <w:style w:type="paragraph" w:customStyle="1" w:styleId="Textodstavce">
    <w:name w:val="Text odstavce"/>
    <w:basedOn w:val="Normln"/>
    <w:rsid w:val="0037224B"/>
    <w:pPr>
      <w:numPr>
        <w:numId w:val="3"/>
      </w:numPr>
      <w:tabs>
        <w:tab w:val="left" w:pos="851"/>
      </w:tabs>
      <w:suppressAutoHyphens/>
      <w:spacing w:after="120"/>
    </w:pPr>
    <w:rPr>
      <w:rFonts w:asciiTheme="minorHAnsi" w:eastAsia="Times New Roman" w:hAnsiTheme="minorHAnsi" w:cs="Times New Roman"/>
      <w:bCs/>
      <w:szCs w:val="20"/>
      <w:lang w:eastAsia="ar-SA"/>
    </w:rPr>
  </w:style>
  <w:style w:type="paragraph" w:customStyle="1" w:styleId="Textbodu">
    <w:name w:val="Text bodu"/>
    <w:basedOn w:val="Normln"/>
    <w:rsid w:val="0037224B"/>
    <w:pPr>
      <w:tabs>
        <w:tab w:val="num" w:pos="782"/>
      </w:tabs>
      <w:suppressAutoHyphens/>
      <w:spacing w:after="0"/>
      <w:ind w:firstLine="425"/>
    </w:pPr>
    <w:rPr>
      <w:rFonts w:asciiTheme="minorHAnsi" w:eastAsia="Times New Roman" w:hAnsiTheme="minorHAnsi" w:cs="Times New Roman"/>
      <w:bCs/>
      <w:szCs w:val="20"/>
      <w:lang w:eastAsia="ar-SA"/>
    </w:rPr>
  </w:style>
  <w:style w:type="paragraph" w:customStyle="1" w:styleId="Textpsmene">
    <w:name w:val="Text písmene"/>
    <w:basedOn w:val="Normln"/>
    <w:rsid w:val="0037224B"/>
    <w:pPr>
      <w:tabs>
        <w:tab w:val="num" w:pos="782"/>
      </w:tabs>
      <w:suppressAutoHyphens/>
      <w:spacing w:after="0"/>
      <w:ind w:firstLine="425"/>
    </w:pPr>
    <w:rPr>
      <w:rFonts w:asciiTheme="minorHAnsi" w:eastAsia="Times New Roman" w:hAnsiTheme="minorHAnsi" w:cs="Times New Roman"/>
      <w:bCs/>
      <w:szCs w:val="20"/>
      <w:lang w:eastAsia="ar-SA"/>
    </w:rPr>
  </w:style>
  <w:style w:type="paragraph" w:styleId="Normlnweb">
    <w:name w:val="Normal (Web)"/>
    <w:basedOn w:val="Normln"/>
    <w:rsid w:val="0037224B"/>
    <w:pPr>
      <w:suppressAutoHyphens/>
      <w:spacing w:after="0"/>
    </w:pPr>
    <w:rPr>
      <w:rFonts w:asciiTheme="minorHAnsi" w:eastAsia="Times New Roman" w:hAnsiTheme="minorHAnsi" w:cs="Times New Roman"/>
      <w:bCs/>
      <w:szCs w:val="24"/>
      <w:lang w:eastAsia="ar-SA"/>
    </w:rPr>
  </w:style>
  <w:style w:type="paragraph" w:styleId="Zkladntextodsazen">
    <w:name w:val="Body Text Indent"/>
    <w:basedOn w:val="Normln"/>
    <w:link w:val="ZkladntextodsazenChar"/>
    <w:rsid w:val="0037224B"/>
    <w:pPr>
      <w:suppressAutoHyphens/>
      <w:spacing w:after="0"/>
      <w:ind w:left="360"/>
    </w:pPr>
    <w:rPr>
      <w:rFonts w:asciiTheme="minorHAnsi" w:eastAsia="Times New Roman" w:hAnsiTheme="minorHAnsi" w:cs="Times New Roman"/>
      <w:bCs/>
      <w:szCs w:val="20"/>
      <w:lang w:eastAsia="ar-SA"/>
    </w:rPr>
  </w:style>
  <w:style w:type="character" w:customStyle="1" w:styleId="ZkladntextodsazenChar">
    <w:name w:val="Základní text odsazený Char"/>
    <w:basedOn w:val="Standardnpsmoodstavce"/>
    <w:link w:val="Zkladntextodsazen"/>
    <w:rsid w:val="0037224B"/>
    <w:rPr>
      <w:rFonts w:eastAsia="Times New Roman" w:cs="Times New Roman"/>
      <w:bCs/>
      <w:szCs w:val="20"/>
      <w:lang w:eastAsia="ar-SA"/>
    </w:rPr>
  </w:style>
  <w:style w:type="paragraph" w:customStyle="1" w:styleId="Zkladntextodsazen31">
    <w:name w:val="Základní text odsazený 31"/>
    <w:basedOn w:val="Normln"/>
    <w:rsid w:val="0037224B"/>
    <w:pPr>
      <w:suppressAutoHyphens/>
      <w:spacing w:before="0" w:after="120"/>
      <w:ind w:left="283"/>
    </w:pPr>
    <w:rPr>
      <w:rFonts w:asciiTheme="minorHAnsi" w:eastAsia="Times New Roman" w:hAnsiTheme="minorHAnsi" w:cs="Times New Roman"/>
      <w:bCs/>
      <w:sz w:val="16"/>
      <w:szCs w:val="16"/>
      <w:lang w:eastAsia="ar-SA"/>
    </w:rPr>
  </w:style>
  <w:style w:type="paragraph" w:styleId="Textbubliny">
    <w:name w:val="Balloon Text"/>
    <w:basedOn w:val="Normln"/>
    <w:link w:val="TextbublinyChar"/>
    <w:rsid w:val="0037224B"/>
    <w:pPr>
      <w:suppressAutoHyphens/>
      <w:spacing w:after="0"/>
    </w:pPr>
    <w:rPr>
      <w:rFonts w:ascii="Tahoma" w:eastAsia="Times New Roman" w:hAnsi="Tahoma" w:cs="Tahoma"/>
      <w:bCs/>
      <w:sz w:val="16"/>
      <w:szCs w:val="16"/>
      <w:lang w:eastAsia="ar-SA"/>
    </w:rPr>
  </w:style>
  <w:style w:type="character" w:customStyle="1" w:styleId="TextbublinyChar">
    <w:name w:val="Text bubliny Char"/>
    <w:basedOn w:val="Standardnpsmoodstavce"/>
    <w:link w:val="Textbubliny"/>
    <w:rsid w:val="0037224B"/>
    <w:rPr>
      <w:rFonts w:ascii="Tahoma" w:eastAsia="Times New Roman" w:hAnsi="Tahoma" w:cs="Tahoma"/>
      <w:bCs/>
      <w:sz w:val="16"/>
      <w:szCs w:val="16"/>
      <w:lang w:eastAsia="ar-SA"/>
    </w:rPr>
  </w:style>
  <w:style w:type="paragraph" w:styleId="Obsah2">
    <w:name w:val="toc 2"/>
    <w:basedOn w:val="Normln"/>
    <w:next w:val="Normln"/>
    <w:uiPriority w:val="39"/>
    <w:rsid w:val="0037224B"/>
    <w:pPr>
      <w:tabs>
        <w:tab w:val="left" w:pos="720"/>
        <w:tab w:val="right" w:leader="dot" w:pos="10206"/>
      </w:tabs>
      <w:suppressAutoHyphens/>
      <w:spacing w:after="0"/>
      <w:ind w:left="240"/>
    </w:pPr>
    <w:rPr>
      <w:rFonts w:asciiTheme="minorHAnsi" w:eastAsia="Times New Roman" w:hAnsiTheme="minorHAnsi" w:cs="Times New Roman"/>
      <w:bCs/>
      <w:noProof/>
      <w:sz w:val="20"/>
      <w:szCs w:val="20"/>
      <w:lang w:eastAsia="ar-SA"/>
    </w:rPr>
  </w:style>
  <w:style w:type="paragraph" w:styleId="Obsah3">
    <w:name w:val="toc 3"/>
    <w:basedOn w:val="Normln"/>
    <w:next w:val="Normln"/>
    <w:uiPriority w:val="39"/>
    <w:rsid w:val="0037224B"/>
    <w:pPr>
      <w:tabs>
        <w:tab w:val="left" w:pos="1200"/>
        <w:tab w:val="right" w:leader="dot" w:pos="9733"/>
      </w:tabs>
      <w:suppressAutoHyphens/>
      <w:spacing w:after="0"/>
      <w:ind w:left="480"/>
    </w:pPr>
    <w:rPr>
      <w:rFonts w:asciiTheme="minorHAnsi" w:eastAsia="Times New Roman" w:hAnsiTheme="minorHAnsi" w:cs="Times New Roman"/>
      <w:bCs/>
      <w:sz w:val="20"/>
      <w:szCs w:val="20"/>
      <w:lang w:eastAsia="ar-SA"/>
    </w:rPr>
  </w:style>
  <w:style w:type="paragraph" w:customStyle="1" w:styleId="Rozvrendokumentu1">
    <w:name w:val="Rozvržení dokumentu1"/>
    <w:basedOn w:val="Normln"/>
    <w:rsid w:val="0037224B"/>
    <w:pPr>
      <w:shd w:val="clear" w:color="auto" w:fill="000080"/>
      <w:suppressAutoHyphens/>
      <w:spacing w:after="0"/>
    </w:pPr>
    <w:rPr>
      <w:rFonts w:ascii="Tahoma" w:eastAsia="Times New Roman" w:hAnsi="Tahoma" w:cs="Tahoma"/>
      <w:bCs/>
      <w:sz w:val="20"/>
      <w:szCs w:val="20"/>
      <w:lang w:eastAsia="ar-SA"/>
    </w:rPr>
  </w:style>
  <w:style w:type="paragraph" w:customStyle="1" w:styleId="Zkladntext21">
    <w:name w:val="Základní text 21"/>
    <w:basedOn w:val="Normln"/>
    <w:rsid w:val="0037224B"/>
    <w:pPr>
      <w:suppressAutoHyphens/>
      <w:spacing w:before="0" w:after="120" w:line="480" w:lineRule="auto"/>
    </w:pPr>
    <w:rPr>
      <w:rFonts w:asciiTheme="minorHAnsi" w:eastAsia="Times New Roman" w:hAnsiTheme="minorHAnsi" w:cs="Times New Roman"/>
      <w:bCs/>
      <w:szCs w:val="24"/>
      <w:lang w:eastAsia="ar-SA"/>
    </w:rPr>
  </w:style>
  <w:style w:type="paragraph" w:styleId="Obsah1">
    <w:name w:val="toc 1"/>
    <w:basedOn w:val="Normln"/>
    <w:next w:val="Normln"/>
    <w:uiPriority w:val="39"/>
    <w:rsid w:val="0037224B"/>
    <w:pPr>
      <w:tabs>
        <w:tab w:val="left" w:pos="480"/>
        <w:tab w:val="right" w:leader="dot" w:pos="10250"/>
      </w:tabs>
      <w:suppressAutoHyphens/>
      <w:spacing w:after="0"/>
    </w:pPr>
    <w:rPr>
      <w:rFonts w:asciiTheme="minorHAnsi" w:eastAsia="Times New Roman" w:hAnsiTheme="minorHAnsi" w:cs="Times New Roman"/>
      <w:b/>
      <w:bCs/>
      <w:noProof/>
      <w:szCs w:val="24"/>
      <w:lang w:eastAsia="ar-SA"/>
    </w:rPr>
  </w:style>
  <w:style w:type="paragraph" w:customStyle="1" w:styleId="text">
    <w:name w:val="text"/>
    <w:rsid w:val="0037224B"/>
    <w:pPr>
      <w:widowControl w:val="0"/>
      <w:suppressAutoHyphens/>
      <w:spacing w:before="240" w:after="0" w:line="240" w:lineRule="exact"/>
      <w:jc w:val="both"/>
    </w:pPr>
    <w:rPr>
      <w:rFonts w:ascii="Arial" w:eastAsia="Arial" w:hAnsi="Arial" w:cs="Arial"/>
      <w:sz w:val="24"/>
      <w:szCs w:val="24"/>
      <w:lang w:eastAsia="ar-SA"/>
    </w:rPr>
  </w:style>
  <w:style w:type="paragraph" w:customStyle="1" w:styleId="Textkomente1">
    <w:name w:val="Text komentáře1"/>
    <w:basedOn w:val="Normln"/>
    <w:rsid w:val="0037224B"/>
    <w:pPr>
      <w:suppressAutoHyphens/>
      <w:spacing w:after="0"/>
    </w:pPr>
    <w:rPr>
      <w:rFonts w:asciiTheme="minorHAnsi" w:eastAsia="Times New Roman" w:hAnsiTheme="minorHAnsi" w:cs="Times New Roman"/>
      <w:bCs/>
      <w:sz w:val="20"/>
      <w:szCs w:val="20"/>
      <w:lang w:eastAsia="ar-SA"/>
    </w:rPr>
  </w:style>
  <w:style w:type="paragraph" w:styleId="Textkomente">
    <w:name w:val="annotation text"/>
    <w:basedOn w:val="Normln"/>
    <w:link w:val="TextkomenteChar"/>
    <w:uiPriority w:val="99"/>
    <w:semiHidden/>
    <w:unhideWhenUsed/>
    <w:rsid w:val="0037224B"/>
    <w:rPr>
      <w:sz w:val="20"/>
      <w:szCs w:val="20"/>
    </w:rPr>
  </w:style>
  <w:style w:type="character" w:customStyle="1" w:styleId="TextkomenteChar">
    <w:name w:val="Text komentáře Char"/>
    <w:basedOn w:val="Standardnpsmoodstavce"/>
    <w:link w:val="Textkomente"/>
    <w:uiPriority w:val="99"/>
    <w:semiHidden/>
    <w:rsid w:val="0037224B"/>
    <w:rPr>
      <w:rFonts w:ascii="Calibri" w:eastAsiaTheme="minorEastAsia" w:hAnsi="Calibri"/>
      <w:sz w:val="20"/>
      <w:szCs w:val="20"/>
      <w:lang w:eastAsia="cs-CZ"/>
    </w:rPr>
  </w:style>
  <w:style w:type="paragraph" w:styleId="Pedmtkomente">
    <w:name w:val="annotation subject"/>
    <w:basedOn w:val="Textkomente1"/>
    <w:next w:val="Textkomente1"/>
    <w:link w:val="PedmtkomenteChar"/>
    <w:rsid w:val="0037224B"/>
    <w:rPr>
      <w:b/>
    </w:rPr>
  </w:style>
  <w:style w:type="character" w:customStyle="1" w:styleId="PedmtkomenteChar">
    <w:name w:val="Předmět komentáře Char"/>
    <w:basedOn w:val="TextkomenteChar"/>
    <w:link w:val="Pedmtkomente"/>
    <w:rsid w:val="0037224B"/>
    <w:rPr>
      <w:rFonts w:ascii="Calibri" w:eastAsia="Times New Roman" w:hAnsi="Calibri" w:cs="Times New Roman"/>
      <w:b/>
      <w:bCs/>
      <w:sz w:val="20"/>
      <w:szCs w:val="20"/>
      <w:lang w:eastAsia="ar-SA"/>
    </w:rPr>
  </w:style>
  <w:style w:type="paragraph" w:styleId="Obsah4">
    <w:name w:val="toc 4"/>
    <w:basedOn w:val="Rejstk"/>
    <w:uiPriority w:val="39"/>
    <w:rsid w:val="0037224B"/>
    <w:pPr>
      <w:tabs>
        <w:tab w:val="right" w:leader="dot" w:pos="8789"/>
      </w:tabs>
      <w:ind w:left="849"/>
    </w:pPr>
  </w:style>
  <w:style w:type="paragraph" w:styleId="Obsah5">
    <w:name w:val="toc 5"/>
    <w:basedOn w:val="Rejstk"/>
    <w:uiPriority w:val="39"/>
    <w:rsid w:val="0037224B"/>
    <w:pPr>
      <w:tabs>
        <w:tab w:val="right" w:leader="dot" w:pos="8506"/>
      </w:tabs>
      <w:ind w:left="1132"/>
    </w:pPr>
  </w:style>
  <w:style w:type="paragraph" w:styleId="Obsah6">
    <w:name w:val="toc 6"/>
    <w:basedOn w:val="Rejstk"/>
    <w:uiPriority w:val="39"/>
    <w:rsid w:val="0037224B"/>
    <w:pPr>
      <w:tabs>
        <w:tab w:val="right" w:leader="dot" w:pos="8223"/>
      </w:tabs>
      <w:ind w:left="1415"/>
    </w:pPr>
  </w:style>
  <w:style w:type="paragraph" w:styleId="Obsah7">
    <w:name w:val="toc 7"/>
    <w:basedOn w:val="Rejstk"/>
    <w:uiPriority w:val="39"/>
    <w:rsid w:val="0037224B"/>
    <w:pPr>
      <w:tabs>
        <w:tab w:val="right" w:leader="dot" w:pos="7940"/>
      </w:tabs>
      <w:ind w:left="1698"/>
    </w:pPr>
  </w:style>
  <w:style w:type="paragraph" w:styleId="Obsah8">
    <w:name w:val="toc 8"/>
    <w:basedOn w:val="Rejstk"/>
    <w:uiPriority w:val="39"/>
    <w:rsid w:val="0037224B"/>
    <w:pPr>
      <w:tabs>
        <w:tab w:val="right" w:leader="dot" w:pos="7657"/>
      </w:tabs>
      <w:ind w:left="1981"/>
    </w:pPr>
  </w:style>
  <w:style w:type="paragraph" w:styleId="Obsah9">
    <w:name w:val="toc 9"/>
    <w:basedOn w:val="Rejstk"/>
    <w:uiPriority w:val="39"/>
    <w:rsid w:val="0037224B"/>
    <w:pPr>
      <w:tabs>
        <w:tab w:val="right" w:leader="dot" w:pos="7374"/>
      </w:tabs>
      <w:ind w:left="2264"/>
    </w:pPr>
  </w:style>
  <w:style w:type="paragraph" w:customStyle="1" w:styleId="Obsah10">
    <w:name w:val="Obsah 10"/>
    <w:basedOn w:val="Rejstk"/>
    <w:rsid w:val="0037224B"/>
    <w:pPr>
      <w:tabs>
        <w:tab w:val="right" w:leader="dot" w:pos="7091"/>
      </w:tabs>
      <w:ind w:left="2547"/>
    </w:pPr>
  </w:style>
  <w:style w:type="paragraph" w:customStyle="1" w:styleId="Obsahtabulky">
    <w:name w:val="Obsah tabulky"/>
    <w:basedOn w:val="Normln"/>
    <w:rsid w:val="0037224B"/>
    <w:pPr>
      <w:suppressLineNumbers/>
      <w:suppressAutoHyphens/>
      <w:spacing w:after="0"/>
    </w:pPr>
    <w:rPr>
      <w:rFonts w:asciiTheme="minorHAnsi" w:eastAsia="Times New Roman" w:hAnsiTheme="minorHAnsi" w:cs="Times New Roman"/>
      <w:bCs/>
      <w:szCs w:val="24"/>
      <w:lang w:eastAsia="ar-SA"/>
    </w:rPr>
  </w:style>
  <w:style w:type="paragraph" w:customStyle="1" w:styleId="Nadpistabulky">
    <w:name w:val="Nadpis tabulky"/>
    <w:basedOn w:val="Obsahtabulky"/>
    <w:rsid w:val="0037224B"/>
    <w:pPr>
      <w:jc w:val="center"/>
    </w:pPr>
    <w:rPr>
      <w:b/>
    </w:rPr>
  </w:style>
  <w:style w:type="character" w:customStyle="1" w:styleId="nadpis11">
    <w:name w:val="nadpis11"/>
    <w:rsid w:val="0037224B"/>
    <w:rPr>
      <w:rFonts w:ascii="Arial" w:hAnsi="Arial" w:cs="Arial" w:hint="default"/>
      <w:b/>
      <w:bCs/>
      <w:color w:val="DC0000"/>
      <w:sz w:val="26"/>
      <w:szCs w:val="26"/>
    </w:rPr>
  </w:style>
  <w:style w:type="paragraph" w:styleId="Odstavecseseznamem">
    <w:name w:val="List Paragraph"/>
    <w:basedOn w:val="Normln"/>
    <w:link w:val="OdstavecseseznamemChar"/>
    <w:uiPriority w:val="34"/>
    <w:qFormat/>
    <w:rsid w:val="0037224B"/>
    <w:pPr>
      <w:spacing w:after="0"/>
      <w:ind w:left="708"/>
    </w:pPr>
    <w:rPr>
      <w:rFonts w:asciiTheme="minorHAnsi" w:eastAsia="Times New Roman" w:hAnsiTheme="minorHAnsi" w:cs="Times New Roman"/>
      <w:bCs/>
      <w:szCs w:val="24"/>
    </w:rPr>
  </w:style>
  <w:style w:type="paragraph" w:styleId="Textpoznpodarou">
    <w:name w:val="footnote text"/>
    <w:basedOn w:val="Normln"/>
    <w:link w:val="TextpoznpodarouChar"/>
    <w:rsid w:val="0037224B"/>
    <w:pPr>
      <w:spacing w:after="0"/>
    </w:pPr>
    <w:rPr>
      <w:rFonts w:asciiTheme="minorHAnsi" w:eastAsia="Times New Roman" w:hAnsiTheme="minorHAnsi" w:cs="Times New Roman"/>
      <w:bCs/>
      <w:sz w:val="20"/>
      <w:szCs w:val="20"/>
    </w:rPr>
  </w:style>
  <w:style w:type="character" w:customStyle="1" w:styleId="TextpoznpodarouChar">
    <w:name w:val="Text pozn. pod čarou Char"/>
    <w:basedOn w:val="Standardnpsmoodstavce"/>
    <w:link w:val="Textpoznpodarou"/>
    <w:rsid w:val="0037224B"/>
    <w:rPr>
      <w:rFonts w:eastAsia="Times New Roman" w:cs="Times New Roman"/>
      <w:bCs/>
      <w:sz w:val="20"/>
      <w:szCs w:val="20"/>
      <w:lang w:eastAsia="cs-CZ"/>
    </w:rPr>
  </w:style>
  <w:style w:type="character" w:styleId="Znakapoznpodarou">
    <w:name w:val="footnote reference"/>
    <w:rsid w:val="0037224B"/>
    <w:rPr>
      <w:vertAlign w:val="superscript"/>
    </w:rPr>
  </w:style>
  <w:style w:type="paragraph" w:customStyle="1" w:styleId="titre4">
    <w:name w:val="titre4"/>
    <w:basedOn w:val="Normln"/>
    <w:autoRedefine/>
    <w:semiHidden/>
    <w:rsid w:val="0037224B"/>
    <w:pPr>
      <w:numPr>
        <w:ilvl w:val="1"/>
        <w:numId w:val="10"/>
      </w:numPr>
      <w:spacing w:after="0"/>
    </w:pPr>
    <w:rPr>
      <w:rFonts w:eastAsia="Times New Roman" w:cs="Arial"/>
      <w:bCs/>
      <w:snapToGrid w:val="0"/>
      <w:color w:val="000000"/>
    </w:rPr>
  </w:style>
  <w:style w:type="paragraph" w:styleId="Seznamsodrkami2">
    <w:name w:val="List Bullet 2"/>
    <w:basedOn w:val="Normln"/>
    <w:rsid w:val="0037224B"/>
    <w:pPr>
      <w:numPr>
        <w:ilvl w:val="1"/>
        <w:numId w:val="11"/>
      </w:numPr>
      <w:tabs>
        <w:tab w:val="clear" w:pos="1134"/>
      </w:tabs>
      <w:ind w:left="680" w:hanging="340"/>
      <w:contextualSpacing/>
    </w:pPr>
    <w:rPr>
      <w:rFonts w:asciiTheme="minorHAnsi" w:eastAsia="Times New Roman" w:hAnsiTheme="minorHAnsi" w:cs="Times New Roman"/>
      <w:bCs/>
      <w:kern w:val="24"/>
      <w:szCs w:val="24"/>
    </w:rPr>
  </w:style>
  <w:style w:type="paragraph" w:customStyle="1" w:styleId="Default">
    <w:name w:val="Default"/>
    <w:rsid w:val="0037224B"/>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cislovani1">
    <w:name w:val="cislovani 1"/>
    <w:basedOn w:val="Normln"/>
    <w:next w:val="Normln"/>
    <w:rsid w:val="0037224B"/>
    <w:pPr>
      <w:keepNext/>
      <w:numPr>
        <w:numId w:val="14"/>
      </w:numPr>
      <w:spacing w:before="480" w:after="0" w:line="288" w:lineRule="auto"/>
    </w:pPr>
    <w:rPr>
      <w:rFonts w:ascii="JohnSans Text Pro" w:eastAsia="Times New Roman" w:hAnsi="JohnSans Text Pro" w:cs="Times New Roman"/>
      <w:b/>
      <w:bCs/>
      <w:caps/>
      <w:szCs w:val="24"/>
    </w:rPr>
  </w:style>
  <w:style w:type="paragraph" w:customStyle="1" w:styleId="Cislovani2">
    <w:name w:val="Cislovani 2"/>
    <w:basedOn w:val="Normln"/>
    <w:link w:val="Cislovani2Char"/>
    <w:rsid w:val="0037224B"/>
    <w:pPr>
      <w:numPr>
        <w:ilvl w:val="1"/>
        <w:numId w:val="14"/>
      </w:numPr>
      <w:tabs>
        <w:tab w:val="left" w:pos="567"/>
      </w:tabs>
      <w:spacing w:before="240" w:after="0" w:line="288" w:lineRule="auto"/>
    </w:pPr>
    <w:rPr>
      <w:rFonts w:ascii="JohnSans Text Pro" w:eastAsia="Times New Roman" w:hAnsi="JohnSans Text Pro" w:cs="Times New Roman"/>
      <w:bCs/>
      <w:sz w:val="20"/>
      <w:szCs w:val="24"/>
      <w:lang w:val="x-none" w:eastAsia="x-none"/>
    </w:rPr>
  </w:style>
  <w:style w:type="character" w:customStyle="1" w:styleId="Cislovani2Char">
    <w:name w:val="Cislovani 2 Char"/>
    <w:link w:val="Cislovani2"/>
    <w:locked/>
    <w:rsid w:val="0037224B"/>
    <w:rPr>
      <w:rFonts w:ascii="JohnSans Text Pro" w:eastAsia="Times New Roman" w:hAnsi="JohnSans Text Pro" w:cs="Times New Roman"/>
      <w:bCs/>
      <w:sz w:val="20"/>
      <w:szCs w:val="24"/>
      <w:lang w:val="x-none" w:eastAsia="x-none"/>
    </w:rPr>
  </w:style>
  <w:style w:type="paragraph" w:customStyle="1" w:styleId="Cislovani3">
    <w:name w:val="Cislovani 3"/>
    <w:basedOn w:val="Normln"/>
    <w:rsid w:val="0037224B"/>
    <w:pPr>
      <w:numPr>
        <w:ilvl w:val="2"/>
        <w:numId w:val="14"/>
      </w:numPr>
      <w:tabs>
        <w:tab w:val="left" w:pos="851"/>
      </w:tabs>
      <w:spacing w:after="0" w:line="288" w:lineRule="auto"/>
    </w:pPr>
    <w:rPr>
      <w:rFonts w:ascii="JohnSans Text Pro" w:eastAsia="Times New Roman" w:hAnsi="JohnSans Text Pro" w:cs="Times New Roman"/>
      <w:bCs/>
      <w:sz w:val="20"/>
      <w:szCs w:val="24"/>
    </w:rPr>
  </w:style>
  <w:style w:type="paragraph" w:customStyle="1" w:styleId="Cislovani4">
    <w:name w:val="Cislovani 4"/>
    <w:basedOn w:val="Normln"/>
    <w:rsid w:val="0037224B"/>
    <w:pPr>
      <w:numPr>
        <w:ilvl w:val="3"/>
        <w:numId w:val="14"/>
      </w:numPr>
      <w:tabs>
        <w:tab w:val="left" w:pos="851"/>
      </w:tabs>
      <w:spacing w:after="0" w:line="288" w:lineRule="auto"/>
      <w:ind w:left="0" w:firstLine="0"/>
    </w:pPr>
    <w:rPr>
      <w:rFonts w:ascii="JohnSans Text Pro" w:eastAsia="Times New Roman" w:hAnsi="JohnSans Text Pro" w:cs="Times New Roman"/>
      <w:bCs/>
      <w:sz w:val="20"/>
      <w:szCs w:val="24"/>
    </w:rPr>
  </w:style>
  <w:style w:type="paragraph" w:customStyle="1" w:styleId="Cislovani4text">
    <w:name w:val="Cislovani 4 text"/>
    <w:basedOn w:val="Normln"/>
    <w:rsid w:val="0037224B"/>
    <w:pPr>
      <w:numPr>
        <w:ilvl w:val="4"/>
        <w:numId w:val="14"/>
      </w:numPr>
      <w:tabs>
        <w:tab w:val="left" w:pos="851"/>
      </w:tabs>
      <w:spacing w:after="0" w:line="288" w:lineRule="auto"/>
      <w:ind w:left="851" w:hanging="851"/>
    </w:pPr>
    <w:rPr>
      <w:rFonts w:ascii="JohnSans Text Pro" w:eastAsia="Times New Roman" w:hAnsi="JohnSans Text Pro" w:cs="Times New Roman"/>
      <w:bCs/>
      <w:sz w:val="20"/>
      <w:szCs w:val="24"/>
    </w:rPr>
  </w:style>
  <w:style w:type="paragraph" w:customStyle="1" w:styleId="cislovani">
    <w:name w:val="cislovani"/>
    <w:basedOn w:val="Normln"/>
    <w:rsid w:val="0037224B"/>
    <w:pPr>
      <w:numPr>
        <w:numId w:val="15"/>
      </w:numPr>
      <w:spacing w:after="120" w:line="288" w:lineRule="auto"/>
    </w:pPr>
    <w:rPr>
      <w:rFonts w:ascii="JohnSans Text Pro" w:eastAsia="Times New Roman" w:hAnsi="JohnSans Text Pro" w:cs="Times New Roman"/>
      <w:bCs/>
      <w:sz w:val="20"/>
      <w:szCs w:val="24"/>
    </w:rPr>
  </w:style>
  <w:style w:type="paragraph" w:customStyle="1" w:styleId="CISLOVANI1PRED24ZA12">
    <w:name w:val="CISLOVANI 1 + PRED: 24 ZA: 12"/>
    <w:basedOn w:val="cislovani1"/>
    <w:rsid w:val="0037224B"/>
    <w:pPr>
      <w:spacing w:after="240"/>
    </w:pPr>
  </w:style>
  <w:style w:type="paragraph" w:customStyle="1" w:styleId="Char1CharCharCharCharChar">
    <w:name w:val="Char1 Char Char Char Char Char"/>
    <w:basedOn w:val="Normln"/>
    <w:uiPriority w:val="99"/>
    <w:rsid w:val="0037224B"/>
    <w:pPr>
      <w:widowControl w:val="0"/>
      <w:tabs>
        <w:tab w:val="num" w:pos="432"/>
      </w:tabs>
      <w:spacing w:after="0" w:line="280" w:lineRule="atLeast"/>
      <w:ind w:left="432" w:hanging="432"/>
    </w:pPr>
    <w:rPr>
      <w:rFonts w:ascii="Arial" w:eastAsia="MS Mincho" w:hAnsi="Arial" w:cs="Arial"/>
      <w:bCs/>
      <w:color w:val="000080"/>
      <w:sz w:val="21"/>
      <w:szCs w:val="21"/>
      <w:lang w:val="en-GB" w:eastAsia="en-GB"/>
    </w:rPr>
  </w:style>
  <w:style w:type="character" w:customStyle="1" w:styleId="OdstavecseseznamemChar">
    <w:name w:val="Odstavec se seznamem Char"/>
    <w:link w:val="Odstavecseseznamem"/>
    <w:uiPriority w:val="34"/>
    <w:locked/>
    <w:rsid w:val="0037224B"/>
    <w:rPr>
      <w:rFonts w:eastAsia="Times New Roman" w:cs="Times New Roman"/>
      <w:bCs/>
      <w:szCs w:val="24"/>
      <w:lang w:eastAsia="cs-CZ"/>
    </w:rPr>
  </w:style>
  <w:style w:type="paragraph" w:styleId="Nzev">
    <w:name w:val="Title"/>
    <w:basedOn w:val="Normln"/>
    <w:next w:val="Normln"/>
    <w:link w:val="NzevChar"/>
    <w:rsid w:val="0037224B"/>
    <w:pPr>
      <w:suppressAutoHyphens/>
      <w:spacing w:before="240"/>
      <w:jc w:val="center"/>
      <w:outlineLvl w:val="0"/>
    </w:pPr>
    <w:rPr>
      <w:rFonts w:eastAsiaTheme="majorEastAsia" w:cstheme="majorBidi"/>
      <w:b/>
      <w:bCs/>
      <w:kern w:val="28"/>
      <w:sz w:val="44"/>
      <w:szCs w:val="44"/>
      <w:lang w:eastAsia="ar-SA"/>
    </w:rPr>
  </w:style>
  <w:style w:type="character" w:customStyle="1" w:styleId="NzevChar">
    <w:name w:val="Název Char"/>
    <w:basedOn w:val="Standardnpsmoodstavce"/>
    <w:link w:val="Nzev"/>
    <w:rsid w:val="0037224B"/>
    <w:rPr>
      <w:rFonts w:ascii="Calibri" w:eastAsiaTheme="majorEastAsia" w:hAnsi="Calibri" w:cstheme="majorBidi"/>
      <w:b/>
      <w:bCs/>
      <w:kern w:val="28"/>
      <w:sz w:val="44"/>
      <w:szCs w:val="44"/>
      <w:lang w:eastAsia="ar-SA"/>
    </w:rPr>
  </w:style>
  <w:style w:type="paragraph" w:styleId="Podnadpis">
    <w:name w:val="Subtitle"/>
    <w:basedOn w:val="Normln"/>
    <w:next w:val="Normln"/>
    <w:link w:val="PodnadpisChar"/>
    <w:rsid w:val="0037224B"/>
    <w:pPr>
      <w:suppressAutoHyphens/>
      <w:jc w:val="center"/>
      <w:outlineLvl w:val="1"/>
    </w:pPr>
    <w:rPr>
      <w:rFonts w:asciiTheme="minorHAnsi" w:eastAsiaTheme="majorEastAsia" w:hAnsiTheme="minorHAnsi" w:cstheme="majorBidi"/>
      <w:b/>
      <w:bCs/>
      <w:sz w:val="32"/>
      <w:szCs w:val="32"/>
      <w:lang w:eastAsia="ar-SA"/>
    </w:rPr>
  </w:style>
  <w:style w:type="character" w:customStyle="1" w:styleId="PodnadpisChar">
    <w:name w:val="Podnadpis Char"/>
    <w:basedOn w:val="Standardnpsmoodstavce"/>
    <w:link w:val="Podnadpis"/>
    <w:rsid w:val="0037224B"/>
    <w:rPr>
      <w:rFonts w:eastAsiaTheme="majorEastAsia" w:cstheme="majorBidi"/>
      <w:b/>
      <w:bCs/>
      <w:sz w:val="32"/>
      <w:szCs w:val="32"/>
      <w:lang w:eastAsia="ar-SA"/>
    </w:rPr>
  </w:style>
  <w:style w:type="table" w:customStyle="1" w:styleId="Flowmon">
    <w:name w:val="Flowmon"/>
    <w:basedOn w:val="Normlntabulka"/>
    <w:uiPriority w:val="99"/>
    <w:rsid w:val="0037224B"/>
    <w:pPr>
      <w:spacing w:before="60" w:after="60"/>
    </w:pPr>
    <w:rPr>
      <w:rFonts w:ascii="Gotham Book" w:hAnsi="Gotham Book"/>
      <w:color w:val="3E3E40"/>
      <w:sz w:val="16"/>
      <w:szCs w:val="16"/>
    </w:rPr>
    <w:tblPr>
      <w:tblStyleRowBandSize w:val="1"/>
      <w:tblInd w:w="0" w:type="nil"/>
      <w:tblBorders>
        <w:top w:val="single" w:sz="4" w:space="0" w:color="58BFCF"/>
        <w:left w:val="single" w:sz="4" w:space="0" w:color="58BFCF"/>
        <w:bottom w:val="single" w:sz="4" w:space="0" w:color="58BFCF"/>
        <w:right w:val="single" w:sz="4" w:space="0" w:color="58BFCF"/>
        <w:insideH w:val="single" w:sz="4" w:space="0" w:color="58BFCF"/>
        <w:insideV w:val="single" w:sz="4" w:space="0" w:color="58BFCF"/>
      </w:tblBorders>
    </w:tblPr>
    <w:tblStylePr w:type="firstRow">
      <w:rPr>
        <w:color w:val="FFFFFF" w:themeColor="background1"/>
      </w:rPr>
      <w:tblPr/>
      <w:tcPr>
        <w:shd w:val="clear" w:color="auto" w:fill="58BFCF"/>
      </w:tcPr>
    </w:tblStylePr>
    <w:tblStylePr w:type="band2Horz">
      <w:tblPr/>
      <w:tcPr>
        <w:shd w:val="clear" w:color="auto" w:fill="DEEAF6" w:themeFill="accent1" w:themeFillTint="33"/>
      </w:tcPr>
    </w:tblStylePr>
  </w:style>
  <w:style w:type="table" w:styleId="Profesionlntabulka">
    <w:name w:val="Table Professional"/>
    <w:basedOn w:val="Normlntabulka"/>
    <w:rsid w:val="0037224B"/>
    <w:pPr>
      <w:suppressAutoHyphens/>
      <w:spacing w:before="120" w:after="0" w:line="240" w:lineRule="auto"/>
      <w:jc w:val="both"/>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otivtabulky">
    <w:name w:val="Table Theme"/>
    <w:basedOn w:val="Normlntabulka"/>
    <w:rsid w:val="0037224B"/>
    <w:pPr>
      <w:suppressAutoHyphens/>
      <w:spacing w:before="120"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ednoduchtabulka3">
    <w:name w:val="Table Simple 3"/>
    <w:basedOn w:val="Normlntabulka"/>
    <w:rsid w:val="0037224B"/>
    <w:pPr>
      <w:suppressAutoHyphens/>
      <w:spacing w:before="120" w:after="0" w:line="240" w:lineRule="auto"/>
      <w:jc w:val="both"/>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Odstavecseseznamem1">
    <w:name w:val="Odstavec se seznamem1"/>
    <w:basedOn w:val="Normln"/>
    <w:rsid w:val="0037224B"/>
    <w:pPr>
      <w:suppressAutoHyphens/>
      <w:spacing w:before="0" w:after="200" w:line="276" w:lineRule="auto"/>
      <w:ind w:left="720"/>
      <w:jc w:val="left"/>
    </w:pPr>
    <w:rPr>
      <w:rFonts w:eastAsia="Times New Roman" w:cs="Times New Roman"/>
      <w:kern w:val="1"/>
      <w:lang w:eastAsia="ar-SA"/>
    </w:rPr>
  </w:style>
  <w:style w:type="character" w:styleId="Odkaznakoment">
    <w:name w:val="annotation reference"/>
    <w:basedOn w:val="Standardnpsmoodstavce"/>
    <w:uiPriority w:val="99"/>
    <w:semiHidden/>
    <w:unhideWhenUsed/>
    <w:rsid w:val="00891745"/>
    <w:rPr>
      <w:sz w:val="16"/>
      <w:szCs w:val="16"/>
    </w:rPr>
  </w:style>
  <w:style w:type="paragraph" w:styleId="Titulek">
    <w:name w:val="caption"/>
    <w:basedOn w:val="Normln"/>
    <w:next w:val="Normln"/>
    <w:uiPriority w:val="35"/>
    <w:unhideWhenUsed/>
    <w:qFormat/>
    <w:rsid w:val="00D134FE"/>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663">
      <w:bodyDiv w:val="1"/>
      <w:marLeft w:val="0"/>
      <w:marRight w:val="0"/>
      <w:marTop w:val="0"/>
      <w:marBottom w:val="0"/>
      <w:divBdr>
        <w:top w:val="none" w:sz="0" w:space="0" w:color="auto"/>
        <w:left w:val="none" w:sz="0" w:space="0" w:color="auto"/>
        <w:bottom w:val="none" w:sz="0" w:space="0" w:color="auto"/>
        <w:right w:val="none" w:sz="0" w:space="0" w:color="auto"/>
      </w:divBdr>
    </w:div>
    <w:div w:id="63990383">
      <w:bodyDiv w:val="1"/>
      <w:marLeft w:val="0"/>
      <w:marRight w:val="0"/>
      <w:marTop w:val="0"/>
      <w:marBottom w:val="0"/>
      <w:divBdr>
        <w:top w:val="none" w:sz="0" w:space="0" w:color="auto"/>
        <w:left w:val="none" w:sz="0" w:space="0" w:color="auto"/>
        <w:bottom w:val="none" w:sz="0" w:space="0" w:color="auto"/>
        <w:right w:val="none" w:sz="0" w:space="0" w:color="auto"/>
      </w:divBdr>
    </w:div>
    <w:div w:id="481116563">
      <w:bodyDiv w:val="1"/>
      <w:marLeft w:val="0"/>
      <w:marRight w:val="0"/>
      <w:marTop w:val="0"/>
      <w:marBottom w:val="0"/>
      <w:divBdr>
        <w:top w:val="none" w:sz="0" w:space="0" w:color="auto"/>
        <w:left w:val="none" w:sz="0" w:space="0" w:color="auto"/>
        <w:bottom w:val="none" w:sz="0" w:space="0" w:color="auto"/>
        <w:right w:val="none" w:sz="0" w:space="0" w:color="auto"/>
      </w:divBdr>
    </w:div>
    <w:div w:id="672491024">
      <w:bodyDiv w:val="1"/>
      <w:marLeft w:val="0"/>
      <w:marRight w:val="0"/>
      <w:marTop w:val="0"/>
      <w:marBottom w:val="0"/>
      <w:divBdr>
        <w:top w:val="none" w:sz="0" w:space="0" w:color="auto"/>
        <w:left w:val="none" w:sz="0" w:space="0" w:color="auto"/>
        <w:bottom w:val="none" w:sz="0" w:space="0" w:color="auto"/>
        <w:right w:val="none" w:sz="0" w:space="0" w:color="auto"/>
      </w:divBdr>
    </w:div>
    <w:div w:id="886141038">
      <w:bodyDiv w:val="1"/>
      <w:marLeft w:val="0"/>
      <w:marRight w:val="0"/>
      <w:marTop w:val="0"/>
      <w:marBottom w:val="0"/>
      <w:divBdr>
        <w:top w:val="none" w:sz="0" w:space="0" w:color="auto"/>
        <w:left w:val="none" w:sz="0" w:space="0" w:color="auto"/>
        <w:bottom w:val="none" w:sz="0" w:space="0" w:color="auto"/>
        <w:right w:val="none" w:sz="0" w:space="0" w:color="auto"/>
      </w:divBdr>
    </w:div>
    <w:div w:id="951784768">
      <w:bodyDiv w:val="1"/>
      <w:marLeft w:val="0"/>
      <w:marRight w:val="0"/>
      <w:marTop w:val="0"/>
      <w:marBottom w:val="0"/>
      <w:divBdr>
        <w:top w:val="none" w:sz="0" w:space="0" w:color="auto"/>
        <w:left w:val="none" w:sz="0" w:space="0" w:color="auto"/>
        <w:bottom w:val="none" w:sz="0" w:space="0" w:color="auto"/>
        <w:right w:val="none" w:sz="0" w:space="0" w:color="auto"/>
      </w:divBdr>
    </w:div>
    <w:div w:id="1192843637">
      <w:bodyDiv w:val="1"/>
      <w:marLeft w:val="0"/>
      <w:marRight w:val="0"/>
      <w:marTop w:val="0"/>
      <w:marBottom w:val="0"/>
      <w:divBdr>
        <w:top w:val="none" w:sz="0" w:space="0" w:color="auto"/>
        <w:left w:val="none" w:sz="0" w:space="0" w:color="auto"/>
        <w:bottom w:val="none" w:sz="0" w:space="0" w:color="auto"/>
        <w:right w:val="none" w:sz="0" w:space="0" w:color="auto"/>
      </w:divBdr>
    </w:div>
    <w:div w:id="1199664404">
      <w:bodyDiv w:val="1"/>
      <w:marLeft w:val="0"/>
      <w:marRight w:val="0"/>
      <w:marTop w:val="0"/>
      <w:marBottom w:val="0"/>
      <w:divBdr>
        <w:top w:val="none" w:sz="0" w:space="0" w:color="auto"/>
        <w:left w:val="none" w:sz="0" w:space="0" w:color="auto"/>
        <w:bottom w:val="none" w:sz="0" w:space="0" w:color="auto"/>
        <w:right w:val="none" w:sz="0" w:space="0" w:color="auto"/>
      </w:divBdr>
    </w:div>
    <w:div w:id="1487429575">
      <w:bodyDiv w:val="1"/>
      <w:marLeft w:val="0"/>
      <w:marRight w:val="0"/>
      <w:marTop w:val="0"/>
      <w:marBottom w:val="0"/>
      <w:divBdr>
        <w:top w:val="none" w:sz="0" w:space="0" w:color="auto"/>
        <w:left w:val="none" w:sz="0" w:space="0" w:color="auto"/>
        <w:bottom w:val="none" w:sz="0" w:space="0" w:color="auto"/>
        <w:right w:val="none" w:sz="0" w:space="0" w:color="auto"/>
      </w:divBdr>
    </w:div>
    <w:div w:id="1526137717">
      <w:bodyDiv w:val="1"/>
      <w:marLeft w:val="0"/>
      <w:marRight w:val="0"/>
      <w:marTop w:val="0"/>
      <w:marBottom w:val="0"/>
      <w:divBdr>
        <w:top w:val="none" w:sz="0" w:space="0" w:color="auto"/>
        <w:left w:val="none" w:sz="0" w:space="0" w:color="auto"/>
        <w:bottom w:val="none" w:sz="0" w:space="0" w:color="auto"/>
        <w:right w:val="none" w:sz="0" w:space="0" w:color="auto"/>
      </w:divBdr>
    </w:div>
    <w:div w:id="1914469006">
      <w:bodyDiv w:val="1"/>
      <w:marLeft w:val="0"/>
      <w:marRight w:val="0"/>
      <w:marTop w:val="0"/>
      <w:marBottom w:val="0"/>
      <w:divBdr>
        <w:top w:val="none" w:sz="0" w:space="0" w:color="auto"/>
        <w:left w:val="none" w:sz="0" w:space="0" w:color="auto"/>
        <w:bottom w:val="none" w:sz="0" w:space="0" w:color="auto"/>
        <w:right w:val="none" w:sz="0" w:space="0" w:color="auto"/>
      </w:divBdr>
    </w:div>
    <w:div w:id="20810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B6A13-B598-47F4-B24A-68079505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10978</Words>
  <Characters>64775</Characters>
  <Application>Microsoft Office Word</Application>
  <DocSecurity>0</DocSecurity>
  <Lines>539</Lines>
  <Paragraphs>151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2018-09-05T07:09:00Z</dcterms:created>
  <dcterms:modified xsi:type="dcterms:W3CDTF">2018-09-12T08:11:00Z</dcterms:modified>
</cp:coreProperties>
</file>