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25" w:rsidRDefault="00376525" w:rsidP="00F83595"/>
    <w:p w:rsidR="00F83595" w:rsidRPr="00467355" w:rsidRDefault="00F83595" w:rsidP="00F83595">
      <w:pPr>
        <w:rPr>
          <w:rFonts w:ascii="Arial" w:hAnsi="Arial" w:cs="Arial"/>
          <w:sz w:val="22"/>
          <w:szCs w:val="22"/>
        </w:rPr>
      </w:pPr>
    </w:p>
    <w:p w:rsidR="00F83595" w:rsidRPr="00E44C1C" w:rsidRDefault="00F83595" w:rsidP="00F83595">
      <w:pPr>
        <w:suppressAutoHyphens w:val="0"/>
        <w:overflowPunct/>
        <w:autoSpaceDE/>
        <w:spacing w:line="360" w:lineRule="auto"/>
        <w:jc w:val="right"/>
        <w:textAlignment w:val="auto"/>
        <w:outlineLvl w:val="0"/>
        <w:rPr>
          <w:rFonts w:ascii="Arial" w:hAnsi="Arial"/>
          <w:sz w:val="22"/>
          <w:szCs w:val="22"/>
        </w:rPr>
      </w:pPr>
      <w:proofErr w:type="spellStart"/>
      <w:r w:rsidRPr="00E73D01">
        <w:rPr>
          <w:rFonts w:ascii="Arial" w:hAnsi="Arial"/>
          <w:sz w:val="22"/>
        </w:rPr>
        <w:t>Annex</w:t>
      </w:r>
      <w:proofErr w:type="spellEnd"/>
      <w:r w:rsidRPr="00E73D01">
        <w:rPr>
          <w:rFonts w:ascii="Arial" w:hAnsi="Arial"/>
          <w:sz w:val="22"/>
        </w:rPr>
        <w:t xml:space="preserve"> No. </w:t>
      </w:r>
      <w:r>
        <w:rPr>
          <w:rFonts w:ascii="Arial" w:hAnsi="Arial"/>
          <w:sz w:val="22"/>
        </w:rPr>
        <w:t>1</w:t>
      </w:r>
    </w:p>
    <w:p w:rsidR="00F83595" w:rsidRPr="00B218B8" w:rsidRDefault="00F8359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 w:cs="Arial"/>
          <w:b/>
          <w:sz w:val="22"/>
          <w:szCs w:val="22"/>
          <w:u w:val="single"/>
          <w:lang w:eastAsia="cs-CZ"/>
        </w:rPr>
      </w:pPr>
      <w:r w:rsidRPr="00191F66">
        <w:rPr>
          <w:rFonts w:ascii="Arial" w:hAnsi="Arial" w:cs="Arial"/>
          <w:b/>
          <w:sz w:val="22"/>
          <w:szCs w:val="22"/>
          <w:u w:val="single"/>
          <w:lang w:val="en-US"/>
        </w:rPr>
        <w:t>Technical specification of</w:t>
      </w:r>
      <w:r w:rsidRPr="00B218B8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</w:t>
      </w:r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Update </w:t>
      </w:r>
      <w:proofErr w:type="spellStart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>of</w:t>
      </w:r>
      <w:proofErr w:type="spellEnd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</w:t>
      </w:r>
      <w:proofErr w:type="spellStart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>the</w:t>
      </w:r>
      <w:proofErr w:type="spellEnd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</w:t>
      </w:r>
      <w:proofErr w:type="spellStart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>control</w:t>
      </w:r>
      <w:proofErr w:type="spellEnd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</w:t>
      </w:r>
      <w:proofErr w:type="spellStart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>system</w:t>
      </w:r>
      <w:proofErr w:type="spellEnd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</w:t>
      </w:r>
      <w:proofErr w:type="spellStart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>for</w:t>
      </w:r>
      <w:proofErr w:type="spellEnd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</w:t>
      </w:r>
      <w:proofErr w:type="spellStart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>the</w:t>
      </w:r>
      <w:proofErr w:type="spellEnd"/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</w:t>
      </w:r>
      <w:r w:rsidRPr="00511B29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web offset </w:t>
      </w:r>
      <w:proofErr w:type="spellStart"/>
      <w:r w:rsidRPr="00511B29">
        <w:rPr>
          <w:rFonts w:ascii="Arial" w:hAnsi="Arial" w:cs="Arial"/>
          <w:b/>
          <w:sz w:val="22"/>
          <w:szCs w:val="22"/>
          <w:u w:val="single"/>
          <w:lang w:eastAsia="cs-CZ"/>
        </w:rPr>
        <w:t>press</w:t>
      </w:r>
      <w:proofErr w:type="spellEnd"/>
      <w:r w:rsidRPr="00511B29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type </w:t>
      </w:r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DRENT </w:t>
      </w:r>
      <w:r w:rsidRPr="00511B29">
        <w:rPr>
          <w:rFonts w:ascii="Arial" w:hAnsi="Arial" w:cs="Arial"/>
          <w:b/>
          <w:sz w:val="22"/>
          <w:szCs w:val="22"/>
          <w:u w:val="single"/>
          <w:lang w:eastAsia="cs-CZ"/>
        </w:rPr>
        <w:t>VISION</w:t>
      </w:r>
      <w:r w:rsidRPr="00191F66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U 1133</w:t>
      </w:r>
    </w:p>
    <w:p w:rsidR="00F83595" w:rsidRDefault="00F83595" w:rsidP="00F8359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>Technical specification – part A</w:t>
      </w:r>
    </w:p>
    <w:p w:rsidR="00F83595" w:rsidRPr="00191F66" w:rsidRDefault="00F83595" w:rsidP="00F8359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 xml:space="preserve">Update of the Control system Management of web offset </w:t>
      </w:r>
      <w:proofErr w:type="gramStart"/>
      <w:r w:rsidRPr="00191F66">
        <w:rPr>
          <w:rFonts w:ascii="Arial" w:hAnsi="Arial" w:cs="Arial"/>
          <w:b/>
          <w:sz w:val="22"/>
          <w:szCs w:val="22"/>
          <w:lang w:val="en-US"/>
        </w:rPr>
        <w:t xml:space="preserve">press 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91F66">
        <w:rPr>
          <w:rFonts w:ascii="Arial" w:hAnsi="Arial" w:cs="Arial"/>
          <w:b/>
          <w:sz w:val="22"/>
          <w:szCs w:val="22"/>
          <w:lang w:val="en-US"/>
        </w:rPr>
        <w:t>type</w:t>
      </w:r>
      <w:proofErr w:type="gramEnd"/>
      <w:r w:rsidRPr="00191F66">
        <w:rPr>
          <w:rFonts w:ascii="Arial" w:hAnsi="Arial" w:cs="Arial"/>
          <w:b/>
          <w:sz w:val="22"/>
          <w:szCs w:val="22"/>
          <w:lang w:val="en-US"/>
        </w:rPr>
        <w:t xml:space="preserve"> DRENT VISION U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91F66">
        <w:rPr>
          <w:rFonts w:ascii="Arial" w:hAnsi="Arial" w:cs="Arial"/>
          <w:b/>
          <w:sz w:val="22"/>
          <w:szCs w:val="22"/>
          <w:lang w:val="en-US"/>
        </w:rPr>
        <w:t>1133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Replacement of current ink fountain control system, web viewing system, automatic register control system and second throughput of the web (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insetter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>) system.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 xml:space="preserve">Press operation desk </w:t>
      </w:r>
    </w:p>
    <w:p w:rsidR="00F83595" w:rsidRPr="00191F66" w:rsidRDefault="00F83595" w:rsidP="00F83595">
      <w:pPr>
        <w:pStyle w:val="Odstavecseseznamem"/>
        <w:numPr>
          <w:ilvl w:val="0"/>
          <w:numId w:val="4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32E84">
        <w:rPr>
          <w:rFonts w:ascii="Arial" w:hAnsi="Arial" w:cs="Arial"/>
          <w:sz w:val="22"/>
          <w:szCs w:val="22"/>
          <w:lang w:val="en-US"/>
        </w:rPr>
        <w:t xml:space="preserve">new </w:t>
      </w:r>
      <w:r w:rsidRPr="00191F66">
        <w:rPr>
          <w:rFonts w:ascii="Arial" w:hAnsi="Arial" w:cs="Arial"/>
          <w:sz w:val="22"/>
          <w:szCs w:val="22"/>
          <w:lang w:val="en-US"/>
        </w:rPr>
        <w:t>press operation desk, switch-board and cableway (</w:t>
      </w:r>
      <w:r w:rsidRPr="00191F66">
        <w:rPr>
          <w:rFonts w:ascii="Arial" w:hAnsi="Arial" w:cs="Arial"/>
          <w:sz w:val="22"/>
          <w:szCs w:val="22"/>
          <w:lang w:val="en"/>
        </w:rPr>
        <w:t>existing cable routes must be maintained, if possible</w:t>
      </w:r>
      <w:r w:rsidRPr="00191F66">
        <w:rPr>
          <w:rFonts w:ascii="Arial" w:hAnsi="Arial" w:cs="Arial"/>
          <w:sz w:val="22"/>
          <w:szCs w:val="22"/>
          <w:lang w:val="en-US"/>
        </w:rPr>
        <w:t>)</w:t>
      </w:r>
    </w:p>
    <w:p w:rsidR="00F83595" w:rsidRPr="00191F66" w:rsidRDefault="00F83595" w:rsidP="00F83595">
      <w:pPr>
        <w:pStyle w:val="Odstavecseseznamem"/>
        <w:numPr>
          <w:ilvl w:val="0"/>
          <w:numId w:val="4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the operation desk equipped with touching monitors for:</w:t>
      </w:r>
    </w:p>
    <w:p w:rsidR="00F83595" w:rsidRPr="00191F66" w:rsidRDefault="00F83595" w:rsidP="00F83595">
      <w:pPr>
        <w:pStyle w:val="Odstavecseseznamem"/>
        <w:numPr>
          <w:ilvl w:val="0"/>
          <w:numId w:val="3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Ink fountain control</w:t>
      </w:r>
    </w:p>
    <w:p w:rsidR="00F83595" w:rsidRPr="00191F66" w:rsidRDefault="00F83595" w:rsidP="00F83595">
      <w:pPr>
        <w:pStyle w:val="Odstavecseseznamem"/>
        <w:numPr>
          <w:ilvl w:val="0"/>
          <w:numId w:val="3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Web viewing system </w:t>
      </w:r>
    </w:p>
    <w:p w:rsidR="00F83595" w:rsidRPr="00191F66" w:rsidRDefault="00F83595" w:rsidP="00F83595">
      <w:pPr>
        <w:pStyle w:val="Odstavecseseznamem"/>
        <w:numPr>
          <w:ilvl w:val="0"/>
          <w:numId w:val="3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Automatic register control system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>Ink fountain control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Our request is the ink control of the existing 8 ink fountains with ink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ductors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by using 16 new servo-drives on each of 8 printing units in the machine DRENT VISION U1133 (altogether 128 pcs of ink keys + spares). The ink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ductor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speed has to be controlled on all printing units according to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DGpress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91F66">
        <w:rPr>
          <w:rFonts w:ascii="Arial" w:hAnsi="Arial" w:cs="Arial"/>
          <w:sz w:val="22"/>
          <w:szCs w:val="22"/>
          <w:lang w:val="en-US"/>
        </w:rPr>
        <w:t>interface;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Centralized operating via 23” TFT touch monitor, placed in the press operation desk (see Press operation desk).</w:t>
      </w:r>
    </w:p>
    <w:p w:rsidR="00F83595" w:rsidRPr="00191F66" w:rsidRDefault="00F83595" w:rsidP="00F83595">
      <w:pPr>
        <w:pStyle w:val="Odstavecseseznamem"/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191F66">
        <w:rPr>
          <w:rFonts w:ascii="Arial" w:hAnsi="Arial" w:cs="Arial"/>
          <w:i/>
          <w:sz w:val="22"/>
          <w:szCs w:val="22"/>
          <w:u w:val="single"/>
          <w:lang w:val="en-US"/>
        </w:rPr>
        <w:t>Ink fountain control has to fulfill all following functions at least: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possibility to modify the curves of dynamic press start-up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possibility to change the ink fountain settings and ink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ductor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setting (running speed) among all 8 printing units 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job memory module – save and load the ink fountain settings of recurrent jobs 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possibility to prepare new jobs also during the production 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possibility to control of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ductor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speed directly from each printing units</w:t>
      </w:r>
    </w:p>
    <w:p w:rsidR="00F83595" w:rsidRPr="00432E84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432E84">
        <w:rPr>
          <w:rFonts w:ascii="Arial" w:hAnsi="Arial" w:cs="Arial"/>
          <w:sz w:val="22"/>
          <w:szCs w:val="22"/>
          <w:lang w:val="en-US"/>
        </w:rPr>
        <w:t>power supply with UPS (Uninterruptible Power Supply)</w:t>
      </w:r>
    </w:p>
    <w:p w:rsidR="00F83595" w:rsidRPr="00432E84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432E84">
        <w:rPr>
          <w:rFonts w:ascii="Arial" w:hAnsi="Arial" w:cs="Arial"/>
          <w:sz w:val="22"/>
          <w:szCs w:val="22"/>
          <w:lang w:val="en-US"/>
        </w:rPr>
        <w:t>remote control for maintenance and diagnostic (VPN)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>Web viewing system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We require the system with 2 cameras installed on the existing frames, for displaying and operating all functions centrally through the 23” TFT multi-touch monitors with real-time viewing of colors. Placed in the operation desk (see Press operation desk).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One 3-Chip </w:t>
      </w:r>
      <w:proofErr w:type="gramStart"/>
      <w:r w:rsidRPr="00191F66">
        <w:rPr>
          <w:rFonts w:ascii="Arial" w:hAnsi="Arial" w:cs="Arial"/>
          <w:sz w:val="22"/>
          <w:szCs w:val="22"/>
          <w:lang w:val="en-US"/>
        </w:rPr>
        <w:t>digital</w:t>
      </w:r>
      <w:proofErr w:type="gramEnd"/>
      <w:r w:rsidRPr="00191F66">
        <w:rPr>
          <w:rFonts w:ascii="Arial" w:hAnsi="Arial" w:cs="Arial"/>
          <w:sz w:val="22"/>
          <w:szCs w:val="22"/>
          <w:lang w:val="en-US"/>
        </w:rPr>
        <w:t xml:space="preserve"> Camera for monitoring </w:t>
      </w:r>
      <w:r w:rsidRPr="00191F66">
        <w:rPr>
          <w:rFonts w:ascii="Arial" w:hAnsi="Arial" w:cs="Arial"/>
          <w:b/>
          <w:sz w:val="22"/>
          <w:szCs w:val="22"/>
          <w:lang w:val="en-US"/>
        </w:rPr>
        <w:t>back side</w:t>
      </w:r>
      <w:r w:rsidRPr="00191F66">
        <w:rPr>
          <w:rFonts w:ascii="Arial" w:hAnsi="Arial" w:cs="Arial"/>
          <w:sz w:val="22"/>
          <w:szCs w:val="22"/>
          <w:lang w:val="en-US"/>
        </w:rPr>
        <w:t xml:space="preserve"> is required, with the possibility to the control of the front side if needed. Camera will be installed behind the printing unit No. 8 and must contain: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illumination unit for viewing in UV spectrum 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lastRenderedPageBreak/>
        <w:t xml:space="preserve">illumination unit for viewing of varnish layer 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motorized power flash for monitoring of front to back register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16x optical zoom lens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max. viewing area 220x176 mm 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resolution 3/1280/1024 pixel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One 3-Chip </w:t>
      </w:r>
      <w:proofErr w:type="gramStart"/>
      <w:r w:rsidRPr="00191F66">
        <w:rPr>
          <w:rFonts w:ascii="Arial" w:hAnsi="Arial" w:cs="Arial"/>
          <w:sz w:val="22"/>
          <w:szCs w:val="22"/>
          <w:lang w:val="en-US"/>
        </w:rPr>
        <w:t>digital</w:t>
      </w:r>
      <w:proofErr w:type="gramEnd"/>
      <w:r w:rsidRPr="00191F66">
        <w:rPr>
          <w:rFonts w:ascii="Arial" w:hAnsi="Arial" w:cs="Arial"/>
          <w:sz w:val="22"/>
          <w:szCs w:val="22"/>
          <w:lang w:val="en-US"/>
        </w:rPr>
        <w:t xml:space="preserve"> Camera for monitoring </w:t>
      </w:r>
      <w:r w:rsidRPr="00191F66">
        <w:rPr>
          <w:rFonts w:ascii="Arial" w:hAnsi="Arial" w:cs="Arial"/>
          <w:b/>
          <w:sz w:val="22"/>
          <w:szCs w:val="22"/>
          <w:lang w:val="en-US"/>
        </w:rPr>
        <w:t>front side</w:t>
      </w:r>
      <w:r w:rsidRPr="00191F66">
        <w:rPr>
          <w:rFonts w:ascii="Arial" w:hAnsi="Arial" w:cs="Arial"/>
          <w:sz w:val="22"/>
          <w:szCs w:val="22"/>
          <w:lang w:val="en-US"/>
        </w:rPr>
        <w:t xml:space="preserve"> is required. Camera will be installed behind the tooling units and must contain: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illumination units for viewing in UV spectrum 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illumination unit for viewing of varnish layer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backing plate 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16x optical zoom lens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max. viewing area 220x176 mm </w:t>
      </w:r>
    </w:p>
    <w:p w:rsidR="00F83595" w:rsidRPr="00191F66" w:rsidRDefault="00F83595" w:rsidP="00F83595">
      <w:pPr>
        <w:pStyle w:val="Odstavecseseznamem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resolution 3/1280/1024 pixel </w:t>
      </w:r>
    </w:p>
    <w:p w:rsidR="00F83595" w:rsidRPr="00191F66" w:rsidRDefault="00F83595" w:rsidP="00F8359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F83595" w:rsidRPr="00191F66" w:rsidRDefault="00F83595" w:rsidP="00F83595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191F66">
        <w:rPr>
          <w:rFonts w:ascii="Arial" w:hAnsi="Arial" w:cs="Arial"/>
          <w:i/>
          <w:sz w:val="22"/>
          <w:szCs w:val="22"/>
          <w:u w:val="single"/>
          <w:lang w:val="en-US"/>
        </w:rPr>
        <w:t>Web viewing system has to perform following functions at least: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cameras position memory with viewing of actual position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selection of strobe light type and intensity (flash presetting)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job memory with job preparation function, quick job setup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possibility to save job set profiles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possibility of positioning the camera during machine startup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fully automatic camera operation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power supply with UPS (Uninterruptible Power Supply)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remote control for maintenance and diagnostic</w:t>
      </w:r>
    </w:p>
    <w:p w:rsidR="00F83595" w:rsidRPr="00191F66" w:rsidRDefault="00F83595" w:rsidP="00F83595">
      <w:pPr>
        <w:pStyle w:val="Odstavecseseznamem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>Automatic Register control system</w:t>
      </w:r>
    </w:p>
    <w:p w:rsidR="00F83595" w:rsidRPr="00191F66" w:rsidRDefault="00F83595" w:rsidP="00F83595">
      <w:pPr>
        <w:pStyle w:val="Odstavecseseznamem"/>
        <w:numPr>
          <w:ilvl w:val="0"/>
          <w:numId w:val="2"/>
        </w:numPr>
        <w:suppressAutoHyphens w:val="0"/>
        <w:overflowPunct/>
        <w:autoSpaceDE/>
        <w:spacing w:line="276" w:lineRule="auto"/>
        <w:ind w:left="709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we require DSP Camera unit with Xenon dual stroboscope flash to detect the offset register dots of the </w:t>
      </w:r>
      <w:r w:rsidRPr="00191F66">
        <w:rPr>
          <w:rFonts w:ascii="Arial" w:hAnsi="Arial" w:cs="Arial"/>
          <w:b/>
          <w:sz w:val="22"/>
          <w:szCs w:val="22"/>
          <w:lang w:val="en-US"/>
        </w:rPr>
        <w:t>front web side</w:t>
      </w:r>
      <w:r w:rsidRPr="00191F66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83595" w:rsidRPr="00191F66" w:rsidRDefault="00F83595" w:rsidP="00F83595">
      <w:pPr>
        <w:pStyle w:val="Odstavecseseznamem"/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Low contrast colors, metallic and reflecting colors and UV colors have to be detected on paper as well as on transparent substrates. The power flash unit to </w:t>
      </w:r>
      <w:r w:rsidRPr="00191F66">
        <w:rPr>
          <w:rFonts w:ascii="Arial" w:hAnsi="Arial" w:cs="Arial"/>
          <w:b/>
          <w:sz w:val="22"/>
          <w:szCs w:val="22"/>
          <w:lang w:val="en-US"/>
        </w:rPr>
        <w:t>control front/back register.</w:t>
      </w:r>
    </w:p>
    <w:p w:rsidR="00F83595" w:rsidRPr="00191F66" w:rsidRDefault="00F83595" w:rsidP="00F83595">
      <w:pPr>
        <w:pStyle w:val="Odstavecseseznamem"/>
        <w:numPr>
          <w:ilvl w:val="0"/>
          <w:numId w:val="2"/>
        </w:numPr>
        <w:suppressAutoHyphens w:val="0"/>
        <w:overflowPunct/>
        <w:autoSpaceDE/>
        <w:spacing w:line="276" w:lineRule="auto"/>
        <w:ind w:left="709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next DSP Camera unit with Xenon dual stroboscope flash to detect the offset register dots of the </w:t>
      </w:r>
      <w:r w:rsidRPr="00191F66">
        <w:rPr>
          <w:rFonts w:ascii="Arial" w:hAnsi="Arial" w:cs="Arial"/>
          <w:b/>
          <w:sz w:val="22"/>
          <w:szCs w:val="22"/>
          <w:lang w:val="en-US"/>
        </w:rPr>
        <w:t xml:space="preserve">back web </w:t>
      </w:r>
      <w:proofErr w:type="spellStart"/>
      <w:r w:rsidRPr="00191F66">
        <w:rPr>
          <w:rFonts w:ascii="Arial" w:hAnsi="Arial" w:cs="Arial"/>
          <w:b/>
          <w:sz w:val="22"/>
          <w:szCs w:val="22"/>
          <w:lang w:val="en-US"/>
        </w:rPr>
        <w:t>side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is also required. </w:t>
      </w:r>
    </w:p>
    <w:p w:rsidR="00F83595" w:rsidRPr="00191F66" w:rsidRDefault="00F83595" w:rsidP="00F83595">
      <w:pPr>
        <w:pStyle w:val="Odstavecseseznamem"/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Low contrast colors, metallic and reflecting colors and UV colors have to be detected on paper as well as on transparent substrates.</w:t>
      </w:r>
    </w:p>
    <w:p w:rsidR="00F83595" w:rsidRPr="00191F66" w:rsidRDefault="00F83595" w:rsidP="00F83595">
      <w:pPr>
        <w:pStyle w:val="Odstavecseseznamem"/>
        <w:numPr>
          <w:ilvl w:val="0"/>
          <w:numId w:val="2"/>
        </w:numPr>
        <w:suppressAutoHyphens w:val="0"/>
        <w:overflowPunct/>
        <w:autoSpaceDE/>
        <w:spacing w:line="276" w:lineRule="auto"/>
        <w:ind w:left="709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traverse of the cameras must be possible</w:t>
      </w:r>
    </w:p>
    <w:p w:rsidR="00F83595" w:rsidRPr="00191F66" w:rsidRDefault="00F83595" w:rsidP="00F83595">
      <w:pPr>
        <w:pStyle w:val="Odstavecseseznamem"/>
        <w:numPr>
          <w:ilvl w:val="0"/>
          <w:numId w:val="2"/>
        </w:numPr>
        <w:suppressAutoHyphens w:val="0"/>
        <w:overflowPunct/>
        <w:autoSpaceDE/>
        <w:spacing w:line="276" w:lineRule="auto"/>
        <w:ind w:left="709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Register control motor outputs for 8 printing units, each providing signals for the control in lateral as well as in circumferential direction.</w:t>
      </w:r>
    </w:p>
    <w:p w:rsidR="00F83595" w:rsidRPr="00191F66" w:rsidRDefault="00F83595" w:rsidP="00F83595">
      <w:pPr>
        <w:pStyle w:val="Odstavecseseznamem"/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191F66">
        <w:rPr>
          <w:rFonts w:ascii="Arial" w:hAnsi="Arial" w:cs="Arial"/>
          <w:i/>
          <w:sz w:val="22"/>
          <w:szCs w:val="22"/>
          <w:u w:val="single"/>
          <w:lang w:val="en-US"/>
        </w:rPr>
        <w:t>Automatic register control system has to fulfill following functions at least:</w:t>
      </w:r>
    </w:p>
    <w:p w:rsidR="00F83595" w:rsidRPr="00191F66" w:rsidRDefault="00F83595" w:rsidP="00F83595">
      <w:pPr>
        <w:pStyle w:val="Odstavecseseznamem"/>
        <w:numPr>
          <w:ilvl w:val="0"/>
          <w:numId w:val="2"/>
        </w:numPr>
        <w:suppressAutoHyphens w:val="0"/>
        <w:overflowPunct/>
        <w:autoSpaceDE/>
        <w:spacing w:line="276" w:lineRule="auto"/>
        <w:ind w:left="709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troublefree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and quick scan of pre-defined register marks on transparent substrates as well as on paper, printed with low contrast, metalized or reflecting inks in order to ensure a fast and precise control of the register for all printing units and control of the front/back register. Register marks can be placed lengthwise or crosswise to the web running direction 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ind w:left="709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lastRenderedPageBreak/>
        <w:t>displaying and operating all functions of the automatic register control system via 23” TFT touching monitor, integrated into the press operation desk (see Press operation desk)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ind w:left="709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power supply with UPS (Uninterruptible Power Supply)</w:t>
      </w:r>
    </w:p>
    <w:p w:rsidR="00F83595" w:rsidRPr="00432E84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ind w:left="709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432E84">
        <w:rPr>
          <w:rFonts w:ascii="Arial" w:hAnsi="Arial" w:cs="Arial"/>
          <w:sz w:val="22"/>
          <w:szCs w:val="22"/>
          <w:lang w:val="en-US"/>
        </w:rPr>
        <w:t>remote control for maintenance and diagnostic.</w:t>
      </w:r>
    </w:p>
    <w:p w:rsidR="00F83595" w:rsidRPr="00191F66" w:rsidRDefault="00F83595" w:rsidP="00F83595">
      <w:pPr>
        <w:pStyle w:val="Odstavecseseznamem"/>
        <w:spacing w:line="276" w:lineRule="auto"/>
        <w:ind w:left="644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191F66">
        <w:rPr>
          <w:rFonts w:ascii="Arial" w:hAnsi="Arial" w:cs="Arial"/>
          <w:b/>
          <w:sz w:val="22"/>
          <w:szCs w:val="22"/>
          <w:lang w:val="en-US"/>
        </w:rPr>
        <w:t>Insetter</w:t>
      </w:r>
      <w:proofErr w:type="spellEnd"/>
      <w:r w:rsidRPr="00191F66">
        <w:rPr>
          <w:rFonts w:ascii="Arial" w:hAnsi="Arial" w:cs="Arial"/>
          <w:b/>
          <w:sz w:val="22"/>
          <w:szCs w:val="22"/>
          <w:lang w:val="en-US"/>
        </w:rPr>
        <w:t xml:space="preserve"> Control system – control of a pre-printed web during the press second throughput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minimal request to real-time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insetter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controller for the detection of the mark printed during first run, calculation of the deviation and control of the infeed using analogue signal of +/- 10 V.</w:t>
      </w:r>
    </w:p>
    <w:p w:rsidR="00F83595" w:rsidRPr="00191F66" w:rsidRDefault="00F83595" w:rsidP="00F83595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3595" w:rsidRPr="00191F66" w:rsidRDefault="00F83595" w:rsidP="00F83595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191F66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Control system for the </w:t>
      </w:r>
      <w:proofErr w:type="spellStart"/>
      <w:r w:rsidRPr="00191F66">
        <w:rPr>
          <w:rFonts w:ascii="Arial" w:hAnsi="Arial" w:cs="Arial"/>
          <w:i/>
          <w:sz w:val="22"/>
          <w:szCs w:val="22"/>
          <w:u w:val="single"/>
          <w:lang w:val="en-US"/>
        </w:rPr>
        <w:t>insetter</w:t>
      </w:r>
      <w:proofErr w:type="spellEnd"/>
      <w:r w:rsidRPr="00191F66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has to fulfill following functions</w:t>
      </w:r>
      <w:r w:rsidRPr="00191F6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191F66">
        <w:rPr>
          <w:rFonts w:ascii="Arial" w:hAnsi="Arial" w:cs="Arial"/>
          <w:i/>
          <w:sz w:val="22"/>
          <w:szCs w:val="22"/>
          <w:u w:val="single"/>
          <w:lang w:val="en-US"/>
        </w:rPr>
        <w:t>at least: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tabs>
          <w:tab w:val="left" w:pos="284"/>
        </w:tabs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visualization of the system with touching operate panel located on the machine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tabs>
          <w:tab w:val="left" w:pos="284"/>
        </w:tabs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capture of a register mark printed during the first run also for low contrast colors</w:t>
      </w:r>
    </w:p>
    <w:p w:rsidR="00F83595" w:rsidRPr="00191F66" w:rsidRDefault="00F83595" w:rsidP="00F8359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br w:type="page"/>
      </w:r>
    </w:p>
    <w:p w:rsidR="00F83595" w:rsidRPr="00191F66" w:rsidRDefault="00F83595" w:rsidP="00F8359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lastRenderedPageBreak/>
        <w:t>Technical specification – part B</w:t>
      </w:r>
    </w:p>
    <w:p w:rsidR="00F83595" w:rsidRPr="00191F66" w:rsidRDefault="00F83595" w:rsidP="00F8359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>Update of the Control system of web offset press type DRENT VISION U-1133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Replacement of curren</w:t>
      </w:r>
      <w:r>
        <w:rPr>
          <w:rFonts w:ascii="Arial" w:hAnsi="Arial" w:cs="Arial"/>
          <w:sz w:val="22"/>
          <w:szCs w:val="22"/>
          <w:lang w:val="en-US"/>
        </w:rPr>
        <w:t xml:space="preserve">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automatization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ABB system and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191F66">
        <w:rPr>
          <w:rFonts w:ascii="Arial" w:hAnsi="Arial" w:cs="Arial"/>
          <w:sz w:val="22"/>
          <w:szCs w:val="22"/>
          <w:lang w:val="en-US"/>
        </w:rPr>
        <w:t>ARCNET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B5F32">
        <w:rPr>
          <w:rFonts w:ascii="Arial" w:hAnsi="Arial" w:cs="Arial"/>
          <w:sz w:val="22"/>
          <w:szCs w:val="22"/>
          <w:lang w:val="en-US"/>
        </w:rPr>
        <w:t>communication interface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F83595" w:rsidRPr="00432E84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32E84">
        <w:rPr>
          <w:rFonts w:ascii="Arial" w:hAnsi="Arial" w:cs="Arial"/>
          <w:sz w:val="22"/>
          <w:szCs w:val="22"/>
          <w:lang w:val="en-US"/>
        </w:rPr>
        <w:t>Replace or renew CS31-line communication interface.</w:t>
      </w:r>
    </w:p>
    <w:p w:rsidR="00F83595" w:rsidRPr="003B5F32" w:rsidRDefault="00F83595" w:rsidP="00F8359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</w:t>
      </w:r>
      <w:r w:rsidRPr="00191F66">
        <w:rPr>
          <w:rFonts w:ascii="Arial" w:hAnsi="Arial" w:cs="Arial"/>
          <w:sz w:val="22"/>
          <w:szCs w:val="22"/>
          <w:lang w:val="en-US"/>
        </w:rPr>
        <w:t>eep all machine function according to the drawing enclosed.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>PC</w:t>
      </w:r>
    </w:p>
    <w:p w:rsidR="00F83595" w:rsidRPr="00191F66" w:rsidRDefault="00F83595" w:rsidP="00F83595">
      <w:pPr>
        <w:pStyle w:val="Odstavecseseznamem"/>
        <w:numPr>
          <w:ilvl w:val="0"/>
          <w:numId w:val="5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replacement of the current PC mounted in the press operation desk:</w:t>
      </w:r>
    </w:p>
    <w:p w:rsidR="00F83595" w:rsidRPr="00191F66" w:rsidRDefault="00F83595" w:rsidP="00F83595">
      <w:pPr>
        <w:pStyle w:val="Odstavecseseznamem"/>
        <w:numPr>
          <w:ilvl w:val="0"/>
          <w:numId w:val="6"/>
        </w:numPr>
        <w:suppressAutoHyphens w:val="0"/>
        <w:overflowPunct/>
        <w:autoSpaceDE/>
        <w:spacing w:line="276" w:lineRule="auto"/>
        <w:ind w:left="1134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visualization, data acquisition and supervisor control of technological process via HMI SCADA</w:t>
      </w:r>
    </w:p>
    <w:p w:rsidR="00F83595" w:rsidRPr="00191F66" w:rsidRDefault="00F83595" w:rsidP="00F83595">
      <w:pPr>
        <w:pStyle w:val="Odstavecseseznamem"/>
        <w:numPr>
          <w:ilvl w:val="0"/>
          <w:numId w:val="6"/>
        </w:numPr>
        <w:suppressAutoHyphens w:val="0"/>
        <w:overflowPunct/>
        <w:autoSpaceDE/>
        <w:spacing w:line="276" w:lineRule="auto"/>
        <w:ind w:left="1134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VPN </w:t>
      </w:r>
      <w:r w:rsidRPr="00191F66">
        <w:rPr>
          <w:rFonts w:ascii="Arial" w:hAnsi="Arial" w:cs="Arial"/>
          <w:sz w:val="22"/>
          <w:szCs w:val="22"/>
          <w:lang w:val="en-US"/>
        </w:rPr>
        <w:t>for</w:t>
      </w:r>
      <w:r w:rsidRPr="00180294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191F66">
        <w:rPr>
          <w:rFonts w:ascii="Arial" w:hAnsi="Arial" w:cs="Arial"/>
          <w:sz w:val="22"/>
          <w:szCs w:val="22"/>
          <w:lang w:val="en-US"/>
        </w:rPr>
        <w:t>digital signal transmission</w:t>
      </w:r>
    </w:p>
    <w:p w:rsidR="00F83595" w:rsidRPr="00191F66" w:rsidRDefault="00F83595" w:rsidP="00F83595">
      <w:pPr>
        <w:pStyle w:val="Odstavecseseznamem"/>
        <w:numPr>
          <w:ilvl w:val="0"/>
          <w:numId w:val="6"/>
        </w:numPr>
        <w:suppressAutoHyphens w:val="0"/>
        <w:overflowPunct/>
        <w:autoSpaceDE/>
        <w:spacing w:line="276" w:lineRule="auto"/>
        <w:ind w:left="1134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power supply with UPS (Uninterruptible Power Supply)</w:t>
      </w:r>
    </w:p>
    <w:p w:rsidR="00F83595" w:rsidRPr="00432E84" w:rsidRDefault="00F83595" w:rsidP="00F83595">
      <w:pPr>
        <w:pStyle w:val="Odstavecseseznamem"/>
        <w:numPr>
          <w:ilvl w:val="0"/>
          <w:numId w:val="6"/>
        </w:numPr>
        <w:suppressAutoHyphens w:val="0"/>
        <w:overflowPunct/>
        <w:autoSpaceDE/>
        <w:spacing w:line="276" w:lineRule="auto"/>
        <w:ind w:left="1134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possibility of remote control for maintenance and diagnostic</w:t>
      </w:r>
      <w:r w:rsidRPr="00432E84">
        <w:rPr>
          <w:rFonts w:ascii="Arial" w:hAnsi="Arial" w:cs="Arial"/>
          <w:sz w:val="22"/>
          <w:szCs w:val="22"/>
          <w:lang w:val="en-US"/>
        </w:rPr>
        <w:t xml:space="preserve"> over internet (VPN)</w:t>
      </w:r>
    </w:p>
    <w:p w:rsidR="00F83595" w:rsidRPr="00191F66" w:rsidRDefault="00F83595" w:rsidP="00F83595">
      <w:pPr>
        <w:pStyle w:val="Odstavecseseznamem"/>
        <w:spacing w:line="276" w:lineRule="auto"/>
        <w:ind w:left="644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 xml:space="preserve">ABB </w:t>
      </w:r>
      <w:proofErr w:type="spellStart"/>
      <w:r w:rsidRPr="00191F66">
        <w:rPr>
          <w:rFonts w:ascii="Arial" w:hAnsi="Arial" w:cs="Arial"/>
          <w:b/>
          <w:sz w:val="22"/>
          <w:szCs w:val="22"/>
          <w:lang w:val="en-US"/>
        </w:rPr>
        <w:t>automatization</w:t>
      </w:r>
      <w:proofErr w:type="spellEnd"/>
      <w:r w:rsidRPr="00191F66">
        <w:rPr>
          <w:rFonts w:ascii="Arial" w:hAnsi="Arial" w:cs="Arial"/>
          <w:b/>
          <w:sz w:val="22"/>
          <w:szCs w:val="22"/>
          <w:lang w:val="en-US"/>
        </w:rPr>
        <w:t xml:space="preserve"> system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replacement of current intelligent decentralized modular system ABB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Advant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Controller 31with keeping all machine function according to the drawing enclosed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secure process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automatization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in the real time (mechanical machine parts control). Currently is the system created from processor modules 07 KT </w:t>
      </w:r>
      <w:r w:rsidRPr="00180294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 9</w:t>
      </w:r>
      <w:r w:rsidRPr="00180294">
        <w:rPr>
          <w:rFonts w:ascii="Arial" w:hAnsi="Arial" w:cs="Arial"/>
          <w:sz w:val="22"/>
          <w:szCs w:val="22"/>
          <w:lang w:val="en-US"/>
        </w:rPr>
        <w:t>7</w:t>
      </w:r>
      <w:r w:rsidRPr="00191F66">
        <w:rPr>
          <w:rFonts w:ascii="Arial" w:hAnsi="Arial" w:cs="Arial"/>
          <w:sz w:val="22"/>
          <w:szCs w:val="22"/>
          <w:lang w:val="en-US"/>
        </w:rPr>
        <w:t>, processor modules 07 KT 94, binary I/O modules DC 91, control unit KT51 and binary processor module I/O ICMK 14 N1</w:t>
      </w:r>
    </w:p>
    <w:p w:rsidR="00F83595" w:rsidRPr="00191F66" w:rsidRDefault="00F83595" w:rsidP="00F835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>ARCNET communication interface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replacement of ARCNET communication interface, which is necessary mainly for communication between processor modules of all related machine parts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communication is currently connected to the main panel HMI SCADA, where visualization, data acquisition and supervisor control of technological process is running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ARCNET HUB provides communication between master PLC ABB KT97 and next subordinated PLC KT97, KT94.  This interface </w:t>
      </w:r>
      <w:proofErr w:type="gramStart"/>
      <w:r w:rsidRPr="00191F66">
        <w:rPr>
          <w:rFonts w:ascii="Arial" w:hAnsi="Arial" w:cs="Arial"/>
          <w:sz w:val="22"/>
          <w:szCs w:val="22"/>
          <w:lang w:val="en-US"/>
        </w:rPr>
        <w:t>arrange</w:t>
      </w:r>
      <w:proofErr w:type="gramEnd"/>
      <w:r w:rsidRPr="00191F66">
        <w:rPr>
          <w:rFonts w:ascii="Arial" w:hAnsi="Arial" w:cs="Arial"/>
          <w:sz w:val="22"/>
          <w:szCs w:val="22"/>
          <w:lang w:val="en-US"/>
        </w:rPr>
        <w:t xml:space="preserve"> nonstop communication with master programmable controller 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91F66">
        <w:rPr>
          <w:rFonts w:ascii="Arial" w:hAnsi="Arial" w:cs="Arial"/>
          <w:b/>
          <w:sz w:val="22"/>
          <w:szCs w:val="22"/>
          <w:lang w:val="en-US"/>
        </w:rPr>
        <w:t>CS31-line</w:t>
      </w:r>
    </w:p>
    <w:p w:rsidR="00F83595" w:rsidRPr="00191F66" w:rsidRDefault="00F83595" w:rsidP="00F83595">
      <w:pPr>
        <w:pStyle w:val="Odstavecseseznamem"/>
        <w:numPr>
          <w:ilvl w:val="0"/>
          <w:numId w:val="1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432E84">
        <w:rPr>
          <w:rFonts w:ascii="Arial" w:hAnsi="Arial" w:cs="Arial"/>
          <w:sz w:val="22"/>
          <w:szCs w:val="22"/>
          <w:lang w:val="en-US"/>
        </w:rPr>
        <w:t xml:space="preserve">Replace or renew </w:t>
      </w:r>
      <w:r w:rsidRPr="00191F66">
        <w:rPr>
          <w:rFonts w:ascii="Arial" w:hAnsi="Arial" w:cs="Arial"/>
          <w:sz w:val="22"/>
          <w:szCs w:val="22"/>
          <w:lang w:val="en-US"/>
        </w:rPr>
        <w:t>of quick two-core bus mainly arranging communication with binary I/O modules 07DC91, communication with control unit KT51 and communication with binary I/O module ICMK 14 N1</w:t>
      </w:r>
    </w:p>
    <w:p w:rsidR="00F83595" w:rsidRPr="00191F66" w:rsidRDefault="00F83595" w:rsidP="00F835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191F66">
        <w:rPr>
          <w:rFonts w:ascii="Arial" w:hAnsi="Arial" w:cs="Arial"/>
          <w:i/>
          <w:sz w:val="22"/>
          <w:szCs w:val="22"/>
          <w:u w:val="single"/>
          <w:lang w:val="en-US"/>
        </w:rPr>
        <w:t>Electronic system description:</w:t>
      </w:r>
    </w:p>
    <w:p w:rsidR="00F83595" w:rsidRPr="00191F66" w:rsidRDefault="00F83595" w:rsidP="00F835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Each under-mentioned machine parts are controlled by modular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automatization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system and connected by ARCNET and CS31-line interface:</w:t>
      </w:r>
    </w:p>
    <w:p w:rsidR="00F83595" w:rsidRPr="00191F66" w:rsidRDefault="00F83595" w:rsidP="00F835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Printing units 1.-8.</w:t>
      </w:r>
    </w:p>
    <w:p w:rsidR="00F83595" w:rsidRPr="00191F66" w:rsidRDefault="00F83595" w:rsidP="00F8359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Processor module 07 KT 97 arranges communication with two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Lenze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frequency converter via serial Can Bus.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Lenze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converter controls ink motor (550W) and water motor (360W). Connection to the printing unit DISPLAY is required. Via Bus CS31-line we can connect binary I/O numbering module 1 and 2.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lastRenderedPageBreak/>
        <w:t>Stacker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Unwinder</w:t>
      </w:r>
      <w:proofErr w:type="spellEnd"/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Rewinder</w:t>
      </w:r>
      <w:proofErr w:type="spellEnd"/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Punching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Base 1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Side cut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Washing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ZIG/ZAG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Base 2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Base 3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Numbering in printing unit 7 and 8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Cooling cylinders 1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Cooling cylinders 2</w:t>
      </w:r>
    </w:p>
    <w:p w:rsidR="00F83595" w:rsidRPr="00191F66" w:rsidRDefault="00F83595" w:rsidP="00F83595">
      <w:pPr>
        <w:pStyle w:val="Odstavecseseznamem"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Cylinder washing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Master unit 07 KT 97 is connected via </w:t>
      </w:r>
      <w:r>
        <w:rPr>
          <w:rFonts w:ascii="Arial" w:hAnsi="Arial" w:cs="Arial"/>
          <w:sz w:val="22"/>
          <w:szCs w:val="22"/>
          <w:lang w:val="en-US"/>
        </w:rPr>
        <w:t xml:space="preserve">ARCNET </w:t>
      </w:r>
      <w:r w:rsidRPr="00191F66">
        <w:rPr>
          <w:rFonts w:ascii="Arial" w:hAnsi="Arial" w:cs="Arial"/>
          <w:sz w:val="22"/>
          <w:szCs w:val="22"/>
          <w:lang w:val="en-US"/>
        </w:rPr>
        <w:t xml:space="preserve">with PPC1 DIAX 04 unit, which is intelligent </w:t>
      </w:r>
      <w:r>
        <w:rPr>
          <w:rFonts w:ascii="Arial" w:hAnsi="Arial" w:cs="Arial"/>
          <w:sz w:val="22"/>
          <w:szCs w:val="22"/>
          <w:lang w:val="en-US"/>
        </w:rPr>
        <w:t>MOTION CONTROL</w:t>
      </w:r>
      <w:r w:rsidRPr="00191F66">
        <w:rPr>
          <w:rFonts w:ascii="Arial" w:hAnsi="Arial" w:cs="Arial"/>
          <w:sz w:val="22"/>
          <w:szCs w:val="22"/>
          <w:lang w:val="en-US"/>
        </w:rPr>
        <w:t xml:space="preserve">, with SERCOS optical interface. This intelligent </w:t>
      </w:r>
      <w:r>
        <w:rPr>
          <w:rFonts w:ascii="Arial" w:hAnsi="Arial" w:cs="Arial"/>
          <w:sz w:val="22"/>
          <w:szCs w:val="22"/>
          <w:lang w:val="en-US"/>
        </w:rPr>
        <w:t xml:space="preserve">MOTION CONTROL </w:t>
      </w:r>
      <w:r w:rsidRPr="00191F66">
        <w:rPr>
          <w:rFonts w:ascii="Arial" w:hAnsi="Arial" w:cs="Arial"/>
          <w:sz w:val="22"/>
          <w:szCs w:val="22"/>
          <w:lang w:val="en-US"/>
        </w:rPr>
        <w:t xml:space="preserve">communicates with HDS units, which then control machine servo-drives. 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>This system SYNAX200 from Bosch Rexroth allows control torque, speed, position and drive internal interpolation.</w:t>
      </w:r>
    </w:p>
    <w:p w:rsidR="00F83595" w:rsidRPr="00432E84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91F66">
        <w:rPr>
          <w:rFonts w:ascii="Arial" w:hAnsi="Arial" w:cs="Arial"/>
          <w:sz w:val="22"/>
          <w:szCs w:val="22"/>
          <w:lang w:val="en-US"/>
        </w:rPr>
        <w:t xml:space="preserve">PPC1 unit is connected through the serial </w:t>
      </w:r>
      <w:proofErr w:type="spellStart"/>
      <w:r w:rsidRPr="00191F66">
        <w:rPr>
          <w:rFonts w:ascii="Arial" w:hAnsi="Arial" w:cs="Arial"/>
          <w:sz w:val="22"/>
          <w:szCs w:val="22"/>
          <w:lang w:val="en-US"/>
        </w:rPr>
        <w:t>indramat</w:t>
      </w:r>
      <w:proofErr w:type="spellEnd"/>
      <w:r w:rsidRPr="00191F66">
        <w:rPr>
          <w:rFonts w:ascii="Arial" w:hAnsi="Arial" w:cs="Arial"/>
          <w:sz w:val="22"/>
          <w:szCs w:val="22"/>
          <w:lang w:val="en-US"/>
        </w:rPr>
        <w:t xml:space="preserve"> interface RS232/RS485 to the main control panel HMI SCADA.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22DA2">
        <w:rPr>
          <w:rFonts w:ascii="Arial" w:hAnsi="Arial" w:cs="Arial"/>
          <w:sz w:val="22"/>
          <w:szCs w:val="22"/>
          <w:lang w:val="en-US"/>
        </w:rPr>
        <w:t>For diagnostic purposes only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83595" w:rsidRPr="00180294" w:rsidRDefault="00F83595" w:rsidP="00F8359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91F66">
        <w:rPr>
          <w:rFonts w:ascii="Arial" w:hAnsi="Arial" w:cs="Arial"/>
          <w:sz w:val="22"/>
          <w:szCs w:val="22"/>
          <w:lang w:val="en"/>
        </w:rPr>
        <w:t>Attachment:</w:t>
      </w:r>
      <w:r w:rsidRPr="00191F66">
        <w:rPr>
          <w:rFonts w:ascii="Arial" w:hAnsi="Arial" w:cs="Arial"/>
          <w:sz w:val="22"/>
          <w:szCs w:val="22"/>
          <w:lang w:val="en"/>
        </w:rPr>
        <w:br/>
        <w:t xml:space="preserve">- schematic of current connection of </w:t>
      </w:r>
      <w:proofErr w:type="spellStart"/>
      <w:r w:rsidRPr="00191F66">
        <w:rPr>
          <w:rFonts w:ascii="Arial" w:hAnsi="Arial" w:cs="Arial"/>
          <w:sz w:val="22"/>
          <w:szCs w:val="22"/>
          <w:lang w:val="en"/>
        </w:rPr>
        <w:t>Drent</w:t>
      </w:r>
      <w:proofErr w:type="spellEnd"/>
      <w:r w:rsidRPr="00191F66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VISION</w:t>
      </w:r>
      <w:r w:rsidRPr="00191F66">
        <w:rPr>
          <w:rFonts w:ascii="Arial" w:hAnsi="Arial" w:cs="Arial"/>
          <w:sz w:val="22"/>
          <w:szCs w:val="22"/>
          <w:lang w:val="en"/>
        </w:rPr>
        <w:t xml:space="preserve"> U 1133 web printing machine</w:t>
      </w:r>
      <w:r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F83595" w:rsidRPr="00191F66" w:rsidRDefault="00F83595" w:rsidP="00F835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3595" w:rsidRPr="00191F66" w:rsidRDefault="00F83595" w:rsidP="00F83595">
      <w:pPr>
        <w:suppressAutoHyphens w:val="0"/>
        <w:overflowPunct/>
        <w:autoSpaceDE/>
        <w:spacing w:line="360" w:lineRule="auto"/>
        <w:jc w:val="both"/>
        <w:textAlignment w:val="auto"/>
        <w:outlineLvl w:val="0"/>
        <w:rPr>
          <w:rFonts w:ascii="Arial" w:hAnsi="Arial" w:cs="Arial"/>
          <w:b/>
          <w:sz w:val="22"/>
          <w:szCs w:val="22"/>
        </w:rPr>
      </w:pPr>
    </w:p>
    <w:p w:rsidR="00F83595" w:rsidRPr="00191F66" w:rsidRDefault="00F83595" w:rsidP="00F83595">
      <w:pPr>
        <w:suppressAutoHyphens w:val="0"/>
        <w:overflowPunct/>
        <w:autoSpaceDE/>
        <w:spacing w:line="360" w:lineRule="auto"/>
        <w:jc w:val="both"/>
        <w:textAlignment w:val="auto"/>
        <w:outlineLvl w:val="0"/>
        <w:rPr>
          <w:rFonts w:ascii="Arial" w:hAnsi="Arial" w:cs="Arial"/>
          <w:b/>
          <w:sz w:val="22"/>
          <w:szCs w:val="22"/>
        </w:rPr>
      </w:pPr>
    </w:p>
    <w:p w:rsidR="00F83595" w:rsidRPr="00191F66" w:rsidRDefault="00F83595" w:rsidP="00F83595">
      <w:pPr>
        <w:suppressAutoHyphens w:val="0"/>
        <w:overflowPunct/>
        <w:autoSpaceDE/>
        <w:spacing w:line="360" w:lineRule="auto"/>
        <w:jc w:val="both"/>
        <w:textAlignment w:val="auto"/>
        <w:outlineLvl w:val="0"/>
        <w:rPr>
          <w:rFonts w:ascii="Arial" w:hAnsi="Arial" w:cs="Arial"/>
          <w:b/>
          <w:sz w:val="22"/>
          <w:szCs w:val="22"/>
        </w:rPr>
      </w:pPr>
    </w:p>
    <w:p w:rsidR="00F83595" w:rsidRDefault="00F8359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</w:p>
    <w:p w:rsidR="00F83595" w:rsidRDefault="00F8359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</w:p>
    <w:p w:rsidR="00B94D15" w:rsidRDefault="00B94D1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</w:p>
    <w:p w:rsidR="00B94D15" w:rsidRDefault="00B94D1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</w:p>
    <w:p w:rsidR="00B94D15" w:rsidRDefault="00B94D1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</w:p>
    <w:p w:rsidR="00B94D15" w:rsidRDefault="00B94D1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</w:p>
    <w:p w:rsidR="00F83595" w:rsidRDefault="00F8359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</w:p>
    <w:p w:rsidR="00F83595" w:rsidRDefault="00F8359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</w:p>
    <w:p w:rsidR="00B94D15" w:rsidRDefault="00B94D15" w:rsidP="00B94D15">
      <w:pPr>
        <w:suppressAutoHyphens w:val="0"/>
        <w:overflowPunct/>
        <w:autoSpaceDE/>
        <w:spacing w:line="360" w:lineRule="auto"/>
        <w:jc w:val="both"/>
        <w:textAlignment w:val="auto"/>
        <w:outlineLvl w:val="0"/>
        <w:rPr>
          <w:rFonts w:ascii="Arial" w:hAnsi="Arial" w:cs="Arial"/>
          <w:b/>
          <w:sz w:val="22"/>
          <w:szCs w:val="22"/>
          <w:lang w:val="en"/>
        </w:rPr>
      </w:pPr>
    </w:p>
    <w:p w:rsidR="00B94D15" w:rsidRDefault="00B94D15" w:rsidP="00B94D15">
      <w:pPr>
        <w:suppressAutoHyphens w:val="0"/>
        <w:overflowPunct/>
        <w:autoSpaceDE/>
        <w:spacing w:line="360" w:lineRule="auto"/>
        <w:jc w:val="both"/>
        <w:textAlignment w:val="auto"/>
        <w:outlineLvl w:val="0"/>
        <w:rPr>
          <w:rFonts w:ascii="Arial" w:hAnsi="Arial" w:cs="Arial"/>
          <w:b/>
          <w:sz w:val="22"/>
          <w:szCs w:val="22"/>
          <w:lang w:val="en"/>
        </w:rPr>
      </w:pPr>
    </w:p>
    <w:p w:rsidR="00F83595" w:rsidRPr="00B94D15" w:rsidRDefault="00B94D15" w:rsidP="00B94D15">
      <w:pPr>
        <w:suppressAutoHyphens w:val="0"/>
        <w:overflowPunct/>
        <w:autoSpaceDE/>
        <w:spacing w:line="360" w:lineRule="auto"/>
        <w:jc w:val="both"/>
        <w:textAlignment w:val="auto"/>
        <w:outlineLvl w:val="0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  <w:lang w:val="en"/>
        </w:rPr>
        <w:lastRenderedPageBreak/>
        <w:t>S</w:t>
      </w:r>
      <w:r w:rsidRPr="000E397A">
        <w:rPr>
          <w:rFonts w:ascii="Arial" w:hAnsi="Arial" w:cs="Arial"/>
          <w:b/>
          <w:sz w:val="22"/>
          <w:szCs w:val="22"/>
          <w:lang w:val="en"/>
        </w:rPr>
        <w:t xml:space="preserve">chematic of current connection of </w:t>
      </w:r>
      <w:proofErr w:type="spellStart"/>
      <w:r w:rsidRPr="000E397A">
        <w:rPr>
          <w:rFonts w:ascii="Arial" w:hAnsi="Arial" w:cs="Arial"/>
          <w:b/>
          <w:sz w:val="22"/>
          <w:szCs w:val="22"/>
          <w:lang w:val="en"/>
        </w:rPr>
        <w:t>Drent</w:t>
      </w:r>
      <w:proofErr w:type="spellEnd"/>
      <w:r w:rsidRPr="000E397A">
        <w:rPr>
          <w:rFonts w:ascii="Arial" w:hAnsi="Arial" w:cs="Arial"/>
          <w:b/>
          <w:sz w:val="22"/>
          <w:szCs w:val="22"/>
          <w:lang w:val="en"/>
        </w:rPr>
        <w:t xml:space="preserve"> VISION U 1133 web printing machine</w:t>
      </w:r>
    </w:p>
    <w:p w:rsidR="00F83595" w:rsidRDefault="00F8359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</w:p>
    <w:p w:rsidR="00F83595" w:rsidRDefault="00F8359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</w:p>
    <w:p w:rsidR="00B94D15" w:rsidRDefault="00B94D15" w:rsidP="00F83595">
      <w:pPr>
        <w:suppressAutoHyphens w:val="0"/>
        <w:overflowPunct/>
        <w:autoSpaceDE/>
        <w:spacing w:line="360" w:lineRule="auto"/>
        <w:jc w:val="center"/>
        <w:textAlignment w:val="auto"/>
        <w:outlineLvl w:val="0"/>
        <w:rPr>
          <w:rFonts w:ascii="Arial" w:hAnsi="Arial"/>
          <w:b/>
          <w:sz w:val="32"/>
          <w:szCs w:val="32"/>
        </w:rPr>
      </w:pPr>
      <w:bookmarkStart w:id="0" w:name="_GoBack"/>
      <w:r>
        <w:rPr>
          <w:rFonts w:ascii="Arial" w:hAnsi="Arial"/>
          <w:b/>
          <w:noProof/>
          <w:sz w:val="32"/>
          <w:szCs w:val="32"/>
          <w:lang w:eastAsia="cs-CZ"/>
        </w:rPr>
        <w:drawing>
          <wp:inline distT="0" distB="0" distL="0" distR="0">
            <wp:extent cx="5752465" cy="62522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3595" w:rsidRDefault="00F83595" w:rsidP="00F83595">
      <w:pPr>
        <w:suppressAutoHyphens w:val="0"/>
        <w:overflowPunct/>
        <w:autoSpaceDE/>
        <w:spacing w:line="360" w:lineRule="auto"/>
        <w:textAlignment w:val="auto"/>
        <w:outlineLvl w:val="0"/>
        <w:rPr>
          <w:rFonts w:ascii="Arial" w:hAnsi="Arial"/>
          <w:sz w:val="22"/>
        </w:rPr>
      </w:pPr>
    </w:p>
    <w:p w:rsidR="00F83595" w:rsidRDefault="00F83595" w:rsidP="00F83595">
      <w:pPr>
        <w:ind w:firstLine="708"/>
      </w:pPr>
    </w:p>
    <w:sectPr w:rsidR="00F835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95" w:rsidRDefault="00F83595" w:rsidP="00F83595">
      <w:r>
        <w:separator/>
      </w:r>
    </w:p>
  </w:endnote>
  <w:endnote w:type="continuationSeparator" w:id="0">
    <w:p w:rsidR="00F83595" w:rsidRDefault="00F83595" w:rsidP="00F8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429668"/>
      <w:docPartObj>
        <w:docPartGallery w:val="Page Numbers (Bottom of Page)"/>
        <w:docPartUnique/>
      </w:docPartObj>
    </w:sdtPr>
    <w:sdtEndPr/>
    <w:sdtContent>
      <w:p w:rsidR="00F83595" w:rsidRDefault="00F835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15">
          <w:rPr>
            <w:noProof/>
          </w:rPr>
          <w:t>6</w:t>
        </w:r>
        <w:r>
          <w:fldChar w:fldCharType="end"/>
        </w:r>
      </w:p>
    </w:sdtContent>
  </w:sdt>
  <w:p w:rsidR="00F83595" w:rsidRDefault="00F83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95" w:rsidRDefault="00F83595" w:rsidP="00F83595">
      <w:r>
        <w:separator/>
      </w:r>
    </w:p>
  </w:footnote>
  <w:footnote w:type="continuationSeparator" w:id="0">
    <w:p w:rsidR="00F83595" w:rsidRDefault="00F83595" w:rsidP="00F8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65F"/>
    <w:multiLevelType w:val="hybridMultilevel"/>
    <w:tmpl w:val="B2087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3EE7"/>
    <w:multiLevelType w:val="hybridMultilevel"/>
    <w:tmpl w:val="F2229600"/>
    <w:lvl w:ilvl="0" w:tplc="80FCC046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AB45EE"/>
    <w:multiLevelType w:val="hybridMultilevel"/>
    <w:tmpl w:val="E87CA1C6"/>
    <w:lvl w:ilvl="0" w:tplc="80FCC04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791DAC"/>
    <w:multiLevelType w:val="hybridMultilevel"/>
    <w:tmpl w:val="215057A0"/>
    <w:lvl w:ilvl="0" w:tplc="80FCC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DFF"/>
    <w:multiLevelType w:val="hybridMultilevel"/>
    <w:tmpl w:val="AD96C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8252BC"/>
    <w:multiLevelType w:val="hybridMultilevel"/>
    <w:tmpl w:val="8C60A8E6"/>
    <w:lvl w:ilvl="0" w:tplc="65A85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3B09"/>
    <w:multiLevelType w:val="hybridMultilevel"/>
    <w:tmpl w:val="1C80B514"/>
    <w:lvl w:ilvl="0" w:tplc="80FCC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5"/>
    <w:rsid w:val="00376525"/>
    <w:rsid w:val="00B94D15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5E5B"/>
  <w15:chartTrackingRefBased/>
  <w15:docId w15:val="{EC9604D3-D32D-4F21-95E9-0B3C825D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59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83595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F835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83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5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83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59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Burdová Aneta</dc:creator>
  <cp:keywords/>
  <dc:description/>
  <cp:lastModifiedBy>Burdová Aneta</cp:lastModifiedBy>
  <cp:revision>2</cp:revision>
  <dcterms:created xsi:type="dcterms:W3CDTF">2019-06-28T09:16:00Z</dcterms:created>
  <dcterms:modified xsi:type="dcterms:W3CDTF">2019-06-28T10:05:00Z</dcterms:modified>
</cp:coreProperties>
</file>