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11" w:rsidRPr="00A15DFD" w:rsidRDefault="00B933CE" w:rsidP="00A15DFD">
      <w:pPr>
        <w:spacing w:before="600" w:after="120"/>
        <w:contextualSpacing/>
        <w:jc w:val="center"/>
        <w:rPr>
          <w:rFonts w:asciiTheme="minorHAnsi" w:hAnsiTheme="minorHAnsi"/>
          <w:b/>
          <w:color w:val="333399"/>
        </w:rPr>
      </w:pPr>
      <w:r w:rsidRPr="00A15DFD">
        <w:rPr>
          <w:rFonts w:asciiTheme="minorHAnsi" w:hAnsiTheme="minorHAnsi"/>
          <w:b/>
          <w:noProof/>
        </w:rPr>
        <mc:AlternateContent>
          <mc:Choice Requires="wps">
            <w:drawing>
              <wp:anchor distT="0" distB="0" distL="114300" distR="114300" simplePos="0" relativeHeight="251659264" behindDoc="0" locked="0" layoutInCell="1" allowOverlap="1" wp14:anchorId="67B3D78B" wp14:editId="7960D997">
                <wp:simplePos x="0" y="0"/>
                <wp:positionH relativeFrom="column">
                  <wp:posOffset>3987673</wp:posOffset>
                </wp:positionH>
                <wp:positionV relativeFrom="paragraph">
                  <wp:posOffset>-575183</wp:posOffset>
                </wp:positionV>
                <wp:extent cx="2172970" cy="612648"/>
                <wp:effectExtent l="19050" t="19050" r="17780" b="165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612648"/>
                        </a:xfrm>
                        <a:prstGeom prst="rect">
                          <a:avLst/>
                        </a:prstGeom>
                        <a:solidFill>
                          <a:srgbClr val="FFFFFF"/>
                        </a:solidFill>
                        <a:ln w="38100" cmpd="dbl">
                          <a:solidFill>
                            <a:srgbClr val="000000"/>
                          </a:solidFill>
                          <a:miter lim="800000"/>
                          <a:headEnd/>
                          <a:tailEnd/>
                        </a:ln>
                      </wps:spPr>
                      <wps:txbx>
                        <w:txbxContent>
                          <w:p w:rsidR="00B933CE" w:rsidRPr="004378FE" w:rsidRDefault="000A6EFC" w:rsidP="004378FE">
                            <w:pPr>
                              <w:pStyle w:val="ZkladntextIMP"/>
                              <w:suppressAutoHyphens w:val="0"/>
                              <w:overflowPunct/>
                              <w:autoSpaceDE/>
                              <w:autoSpaceDN/>
                              <w:adjustRightInd/>
                              <w:spacing w:before="120" w:line="240" w:lineRule="auto"/>
                              <w:jc w:val="center"/>
                              <w:textAlignment w:val="auto"/>
                              <w:rPr>
                                <w:rFonts w:asciiTheme="minorHAnsi" w:hAnsiTheme="minorHAnsi"/>
                                <w:b/>
                              </w:rPr>
                            </w:pPr>
                            <w:r w:rsidRPr="004378FE">
                              <w:rPr>
                                <w:rFonts w:asciiTheme="minorHAnsi" w:hAnsiTheme="minorHAnsi"/>
                                <w:b/>
                              </w:rPr>
                              <w:t>Evidenční č</w:t>
                            </w:r>
                            <w:r w:rsidR="00B933CE" w:rsidRPr="004378FE">
                              <w:rPr>
                                <w:rFonts w:asciiTheme="minorHAnsi" w:hAnsiTheme="minorHAnsi"/>
                                <w:b/>
                              </w:rPr>
                              <w:t>íslo Smlouvy MF</w:t>
                            </w:r>
                          </w:p>
                          <w:p w:rsidR="00B933CE" w:rsidRPr="004378FE" w:rsidRDefault="00B933CE" w:rsidP="00B933CE">
                            <w:pPr>
                              <w:pStyle w:val="ZkladntextIMP"/>
                              <w:suppressAutoHyphens w:val="0"/>
                              <w:overflowPunct/>
                              <w:autoSpaceDE/>
                              <w:autoSpaceDN/>
                              <w:adjustRightInd/>
                              <w:spacing w:line="240" w:lineRule="auto"/>
                              <w:jc w:val="center"/>
                              <w:textAlignment w:val="auto"/>
                              <w:rPr>
                                <w:rFonts w:asciiTheme="minorHAnsi" w:hAnsiTheme="minorHAnsi"/>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14pt;margin-top:-45.3pt;width:171.1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" strokeweight="3pt">
                <v:stroke linestyle="thinThin"/>
                <v:textbox>
                  <w:txbxContent>
                    <w:p w:rsidR="00B933CE" w:rsidRPr="004378FE" w:rsidRDefault="000A6EFC" w:rsidP="004378FE">
                      <w:pPr>
                        <w:pStyle w:val="ZkladntextIMP"/>
                        <w:suppressAutoHyphens w:val="0"/>
                        <w:overflowPunct/>
                        <w:autoSpaceDE/>
                        <w:autoSpaceDN/>
                        <w:adjustRightInd/>
                        <w:spacing w:before="120" w:line="240" w:lineRule="auto"/>
                        <w:jc w:val="center"/>
                        <w:textAlignment w:val="auto"/>
                        <w:rPr>
                          <w:rFonts w:asciiTheme="minorHAnsi" w:hAnsiTheme="minorHAnsi"/>
                          <w:b/>
                        </w:rPr>
                      </w:pPr>
                      <w:r w:rsidRPr="004378FE">
                        <w:rPr>
                          <w:rFonts w:asciiTheme="minorHAnsi" w:hAnsiTheme="minorHAnsi"/>
                          <w:b/>
                        </w:rPr>
                        <w:t>Evidenční č</w:t>
                      </w:r>
                      <w:r w:rsidR="00B933CE" w:rsidRPr="004378FE">
                        <w:rPr>
                          <w:rFonts w:asciiTheme="minorHAnsi" w:hAnsiTheme="minorHAnsi"/>
                          <w:b/>
                        </w:rPr>
                        <w:t>íslo Smlouvy MF</w:t>
                      </w:r>
                    </w:p>
                    <w:p w:rsidR="00B933CE" w:rsidRPr="004378FE" w:rsidRDefault="00B933CE" w:rsidP="00B933CE">
                      <w:pPr>
                        <w:pStyle w:val="ZkladntextIMP"/>
                        <w:suppressAutoHyphens w:val="0"/>
                        <w:overflowPunct/>
                        <w:autoSpaceDE/>
                        <w:autoSpaceDN/>
                        <w:adjustRightInd/>
                        <w:spacing w:line="240" w:lineRule="auto"/>
                        <w:jc w:val="center"/>
                        <w:textAlignment w:val="auto"/>
                        <w:rPr>
                          <w:rFonts w:asciiTheme="minorHAnsi" w:hAnsiTheme="minorHAnsi"/>
                          <w:i/>
                          <w:sz w:val="20"/>
                        </w:rPr>
                      </w:pPr>
                    </w:p>
                  </w:txbxContent>
                </v:textbox>
              </v:shape>
            </w:pict>
          </mc:Fallback>
        </mc:AlternateContent>
      </w:r>
      <w:r w:rsidR="00DB3911" w:rsidRPr="00A15DFD">
        <w:rPr>
          <w:rFonts w:asciiTheme="minorHAnsi" w:hAnsiTheme="minorHAnsi"/>
          <w:b/>
          <w:color w:val="333399"/>
        </w:rPr>
        <w:t>DOHODA O ZACHOVÁNÍ MLČENLIVOSTI</w:t>
      </w:r>
    </w:p>
    <w:p w:rsidR="00DB3911" w:rsidRPr="00A15DFD" w:rsidRDefault="00DB3911" w:rsidP="00A15DFD">
      <w:pPr>
        <w:widowControl w:val="0"/>
        <w:spacing w:after="240"/>
        <w:jc w:val="center"/>
        <w:rPr>
          <w:rFonts w:asciiTheme="minorHAnsi" w:hAnsiTheme="minorHAnsi"/>
          <w:sz w:val="20"/>
          <w:szCs w:val="20"/>
        </w:rPr>
      </w:pPr>
      <w:r w:rsidRPr="00A15DFD">
        <w:rPr>
          <w:rFonts w:asciiTheme="minorHAnsi" w:hAnsiTheme="minorHAnsi"/>
          <w:sz w:val="20"/>
          <w:szCs w:val="20"/>
        </w:rPr>
        <w:t>uzavřená dle ustanovení § 1746 odst. 2 zákona č. 89/2012 Sb., občanského zákoníku,</w:t>
      </w:r>
      <w:r w:rsidR="00A15DFD">
        <w:rPr>
          <w:rFonts w:asciiTheme="minorHAnsi" w:hAnsiTheme="minorHAnsi"/>
          <w:sz w:val="20"/>
          <w:szCs w:val="20"/>
        </w:rPr>
        <w:t xml:space="preserve"> </w:t>
      </w:r>
      <w:r w:rsidRPr="00A15DFD">
        <w:rPr>
          <w:rFonts w:asciiTheme="minorHAnsi" w:hAnsiTheme="minorHAnsi"/>
          <w:sz w:val="20"/>
          <w:szCs w:val="20"/>
        </w:rPr>
        <w:t>ve znění pozdějších předpisů</w:t>
      </w:r>
      <w:r w:rsidR="00A15DFD">
        <w:rPr>
          <w:rFonts w:asciiTheme="minorHAnsi" w:hAnsiTheme="minorHAnsi"/>
          <w:sz w:val="20"/>
          <w:szCs w:val="20"/>
        </w:rPr>
        <w:t xml:space="preserve"> </w:t>
      </w:r>
      <w:r w:rsidR="004633D7" w:rsidRPr="00A15DFD">
        <w:rPr>
          <w:rFonts w:asciiTheme="minorHAnsi" w:hAnsiTheme="minorHAnsi"/>
          <w:sz w:val="20"/>
          <w:szCs w:val="20"/>
        </w:rPr>
        <w:t>(dále jen „Dohoda“)</w:t>
      </w:r>
    </w:p>
    <w:p w:rsidR="004633D7" w:rsidRPr="00A15DFD" w:rsidRDefault="004633D7" w:rsidP="00A15DFD">
      <w:pPr>
        <w:rPr>
          <w:rFonts w:asciiTheme="minorHAnsi" w:eastAsia="Calibri" w:hAnsiTheme="minorHAnsi" w:cs="Arial"/>
          <w:b/>
          <w:sz w:val="20"/>
        </w:rPr>
      </w:pPr>
      <w:r w:rsidRPr="00A15DFD">
        <w:rPr>
          <w:rFonts w:asciiTheme="minorHAnsi" w:eastAsia="Calibri" w:hAnsiTheme="minorHAnsi" w:cs="Arial"/>
          <w:b/>
          <w:sz w:val="20"/>
        </w:rPr>
        <w:t>Česká republika – Ministerstvo financí</w:t>
      </w:r>
    </w:p>
    <w:p w:rsidR="004633D7" w:rsidRPr="00A15DFD" w:rsidRDefault="004633D7" w:rsidP="00A15DFD">
      <w:pPr>
        <w:rPr>
          <w:rFonts w:asciiTheme="minorHAnsi" w:eastAsia="Calibri" w:hAnsiTheme="minorHAnsi" w:cs="Arial"/>
          <w:sz w:val="20"/>
        </w:rPr>
      </w:pPr>
      <w:r w:rsidRPr="00A15DFD">
        <w:rPr>
          <w:rFonts w:asciiTheme="minorHAnsi" w:eastAsia="Calibri" w:hAnsiTheme="minorHAnsi" w:cs="Arial"/>
          <w:sz w:val="20"/>
        </w:rPr>
        <w:t>se sídlem: Letenská 525/15, 118 10 Praha 1</w:t>
      </w:r>
    </w:p>
    <w:p w:rsidR="004633D7" w:rsidRPr="00A15DFD" w:rsidRDefault="004633D7" w:rsidP="00A15DFD">
      <w:pPr>
        <w:rPr>
          <w:rFonts w:asciiTheme="minorHAnsi" w:eastAsia="Calibri" w:hAnsiTheme="minorHAnsi" w:cs="Arial"/>
          <w:sz w:val="20"/>
        </w:rPr>
      </w:pPr>
      <w:r w:rsidRPr="00A15DFD">
        <w:rPr>
          <w:rFonts w:asciiTheme="minorHAnsi" w:eastAsia="Calibri" w:hAnsiTheme="minorHAnsi" w:cs="Arial"/>
          <w:sz w:val="20"/>
        </w:rPr>
        <w:t>IČ: 00006947</w:t>
      </w:r>
    </w:p>
    <w:p w:rsidR="004633D7" w:rsidRPr="00A15DFD" w:rsidRDefault="004633D7" w:rsidP="00A15DFD">
      <w:pPr>
        <w:rPr>
          <w:rFonts w:asciiTheme="minorHAnsi" w:eastAsia="Calibri" w:hAnsiTheme="minorHAnsi" w:cs="Arial"/>
          <w:sz w:val="20"/>
        </w:rPr>
      </w:pPr>
      <w:r w:rsidRPr="00A15DFD">
        <w:rPr>
          <w:rFonts w:asciiTheme="minorHAnsi" w:eastAsia="Calibri" w:hAnsiTheme="minorHAnsi" w:cs="Arial"/>
          <w:sz w:val="20"/>
        </w:rPr>
        <w:t>DIČ: CZ00006947</w:t>
      </w:r>
    </w:p>
    <w:p w:rsidR="004633D7" w:rsidRPr="00A15DFD" w:rsidRDefault="004633D7" w:rsidP="00A15DFD">
      <w:pPr>
        <w:rPr>
          <w:rFonts w:asciiTheme="minorHAnsi" w:eastAsia="Calibri" w:hAnsiTheme="minorHAnsi" w:cs="Arial"/>
          <w:sz w:val="20"/>
        </w:rPr>
      </w:pPr>
      <w:r w:rsidRPr="00A15DFD">
        <w:rPr>
          <w:rFonts w:asciiTheme="minorHAnsi" w:eastAsia="Calibri" w:hAnsiTheme="minorHAnsi" w:cs="Arial"/>
          <w:sz w:val="20"/>
        </w:rPr>
        <w:t>bankovní spojení: Česká národní banka</w:t>
      </w:r>
    </w:p>
    <w:p w:rsidR="004633D7" w:rsidRPr="00A15DFD" w:rsidRDefault="004633D7" w:rsidP="00A15DFD">
      <w:pPr>
        <w:rPr>
          <w:rFonts w:asciiTheme="minorHAnsi" w:eastAsia="Calibri" w:hAnsiTheme="minorHAnsi" w:cs="Arial"/>
          <w:sz w:val="20"/>
        </w:rPr>
      </w:pPr>
      <w:r w:rsidRPr="00A15DFD">
        <w:rPr>
          <w:rFonts w:asciiTheme="minorHAnsi" w:eastAsia="Calibri" w:hAnsiTheme="minorHAnsi" w:cs="Arial"/>
          <w:sz w:val="20"/>
        </w:rPr>
        <w:t>č. účtu: 3328-001/0710</w:t>
      </w:r>
    </w:p>
    <w:p w:rsidR="004633D7" w:rsidRPr="00A15DFD" w:rsidRDefault="004633D7" w:rsidP="00A15DFD">
      <w:pPr>
        <w:rPr>
          <w:rFonts w:asciiTheme="minorHAnsi" w:eastAsia="Calibri" w:hAnsiTheme="minorHAnsi" w:cs="Arial"/>
          <w:sz w:val="20"/>
        </w:rPr>
      </w:pPr>
      <w:r w:rsidRPr="00A15DFD">
        <w:rPr>
          <w:rFonts w:asciiTheme="minorHAnsi" w:eastAsia="Calibri" w:hAnsiTheme="minorHAnsi" w:cs="Arial"/>
          <w:sz w:val="20"/>
        </w:rPr>
        <w:t xml:space="preserve">ID datové schránky: </w:t>
      </w:r>
      <w:proofErr w:type="spellStart"/>
      <w:r w:rsidRPr="00A15DFD">
        <w:rPr>
          <w:rFonts w:asciiTheme="minorHAnsi" w:eastAsia="Calibri" w:hAnsiTheme="minorHAnsi" w:cs="Arial"/>
          <w:sz w:val="20"/>
        </w:rPr>
        <w:t>xzeaauv</w:t>
      </w:r>
      <w:proofErr w:type="spellEnd"/>
    </w:p>
    <w:p w:rsidR="004633D7" w:rsidRPr="00A15DFD" w:rsidRDefault="004633D7" w:rsidP="00A15DFD">
      <w:pPr>
        <w:rPr>
          <w:rFonts w:asciiTheme="minorHAnsi" w:eastAsia="Calibri" w:hAnsiTheme="minorHAnsi" w:cs="Arial"/>
          <w:sz w:val="20"/>
        </w:rPr>
      </w:pPr>
      <w:r w:rsidRPr="00A15DFD">
        <w:rPr>
          <w:rFonts w:asciiTheme="minorHAnsi" w:eastAsia="Calibri" w:hAnsiTheme="minorHAnsi" w:cs="Arial"/>
          <w:sz w:val="20"/>
        </w:rPr>
        <w:t xml:space="preserve">za niž jedná: </w:t>
      </w:r>
      <w:r w:rsidR="00637995" w:rsidRPr="00A15DFD">
        <w:rPr>
          <w:rFonts w:asciiTheme="minorHAnsi" w:eastAsia="Calibri" w:hAnsiTheme="minorHAnsi" w:cs="Arial"/>
          <w:sz w:val="20"/>
        </w:rPr>
        <w:t xml:space="preserve">Ing. </w:t>
      </w:r>
      <w:r w:rsidR="004705C1" w:rsidRPr="00A15DFD">
        <w:rPr>
          <w:rFonts w:asciiTheme="minorHAnsi" w:eastAsia="Calibri" w:hAnsiTheme="minorHAnsi" w:cs="Arial"/>
          <w:sz w:val="20"/>
        </w:rPr>
        <w:t>Václav Pirkl, MBA</w:t>
      </w:r>
      <w:r w:rsidR="00560E89" w:rsidRPr="00A15DFD">
        <w:rPr>
          <w:rFonts w:asciiTheme="minorHAnsi" w:eastAsia="Calibri" w:hAnsiTheme="minorHAnsi" w:cs="Arial"/>
          <w:sz w:val="20"/>
        </w:rPr>
        <w:t>,</w:t>
      </w:r>
      <w:r w:rsidR="00841C56">
        <w:rPr>
          <w:rFonts w:asciiTheme="minorHAnsi" w:eastAsia="Calibri" w:hAnsiTheme="minorHAnsi" w:cs="Arial"/>
          <w:sz w:val="20"/>
        </w:rPr>
        <w:t xml:space="preserve"> </w:t>
      </w:r>
      <w:r w:rsidR="002436CF" w:rsidRPr="002436CF">
        <w:rPr>
          <w:rFonts w:asciiTheme="minorHAnsi" w:eastAsia="Calibri" w:hAnsiTheme="minorHAnsi" w:cs="Arial"/>
          <w:sz w:val="20"/>
        </w:rPr>
        <w:t>zástupce náměstka pro řízení sekce a ředitel odboru</w:t>
      </w:r>
      <w:r w:rsidR="002436CF">
        <w:rPr>
          <w:rFonts w:asciiTheme="minorHAnsi" w:eastAsia="Calibri" w:hAnsiTheme="minorHAnsi" w:cs="Arial"/>
          <w:sz w:val="20"/>
        </w:rPr>
        <w:t xml:space="preserve"> 70 - </w:t>
      </w:r>
      <w:r w:rsidR="00754BF4">
        <w:rPr>
          <w:rFonts w:asciiTheme="minorHAnsi" w:eastAsia="Calibri" w:hAnsiTheme="minorHAnsi" w:cs="Arial"/>
          <w:sz w:val="20"/>
        </w:rPr>
        <w:t>Řízení rozvoje ICT</w:t>
      </w:r>
      <w:bookmarkStart w:id="0" w:name="_GoBack"/>
      <w:bookmarkEnd w:id="0"/>
    </w:p>
    <w:p w:rsidR="00DB3911" w:rsidRPr="00A15DFD" w:rsidRDefault="00DB3911" w:rsidP="00A15DFD">
      <w:pPr>
        <w:rPr>
          <w:rFonts w:asciiTheme="minorHAnsi" w:eastAsia="Calibri" w:hAnsiTheme="minorHAnsi" w:cs="Arial"/>
          <w:sz w:val="20"/>
        </w:rPr>
      </w:pPr>
      <w:r w:rsidRPr="00A15DFD">
        <w:rPr>
          <w:rFonts w:asciiTheme="minorHAnsi" w:eastAsia="Calibri" w:hAnsiTheme="minorHAnsi" w:cs="Arial"/>
          <w:sz w:val="20"/>
        </w:rPr>
        <w:t>(dále jen „</w:t>
      </w:r>
      <w:r w:rsidR="004633D7" w:rsidRPr="00A15DFD">
        <w:rPr>
          <w:rFonts w:asciiTheme="minorHAnsi" w:eastAsia="Calibri" w:hAnsiTheme="minorHAnsi" w:cs="Arial"/>
          <w:sz w:val="20"/>
        </w:rPr>
        <w:t>Zadavatel</w:t>
      </w:r>
      <w:r w:rsidRPr="00A15DFD">
        <w:rPr>
          <w:rFonts w:asciiTheme="minorHAnsi" w:eastAsia="Calibri" w:hAnsiTheme="minorHAnsi" w:cs="Arial"/>
          <w:sz w:val="20"/>
        </w:rPr>
        <w:t>“)</w:t>
      </w:r>
    </w:p>
    <w:p w:rsidR="00033608" w:rsidRPr="00A15DFD" w:rsidRDefault="00033608" w:rsidP="004633D7">
      <w:pPr>
        <w:rPr>
          <w:rFonts w:asciiTheme="minorHAnsi" w:eastAsia="Calibri" w:hAnsiTheme="minorHAnsi" w:cs="Arial"/>
          <w:sz w:val="20"/>
        </w:rPr>
      </w:pPr>
    </w:p>
    <w:p w:rsidR="004633D7" w:rsidRDefault="00A15DFD" w:rsidP="004633D7">
      <w:pPr>
        <w:rPr>
          <w:rFonts w:asciiTheme="minorHAnsi" w:eastAsia="Calibri" w:hAnsiTheme="minorHAnsi" w:cs="Arial"/>
          <w:sz w:val="20"/>
        </w:rPr>
      </w:pPr>
      <w:r>
        <w:rPr>
          <w:rFonts w:asciiTheme="minorHAnsi" w:eastAsia="Calibri" w:hAnsiTheme="minorHAnsi" w:cs="Arial"/>
          <w:sz w:val="20"/>
        </w:rPr>
        <w:t>a</w:t>
      </w:r>
    </w:p>
    <w:p w:rsidR="00A15DFD" w:rsidRPr="00A15DFD" w:rsidRDefault="00A15DFD" w:rsidP="004633D7">
      <w:pPr>
        <w:rPr>
          <w:rFonts w:asciiTheme="minorHAnsi" w:eastAsia="Calibri" w:hAnsiTheme="minorHAnsi" w:cs="Arial"/>
          <w:sz w:val="20"/>
        </w:rPr>
      </w:pPr>
    </w:p>
    <w:p w:rsidR="004633D7" w:rsidRPr="00A15DFD" w:rsidRDefault="004633D7" w:rsidP="004633D7">
      <w:pPr>
        <w:rPr>
          <w:rFonts w:asciiTheme="minorHAnsi" w:eastAsia="Calibri" w:hAnsiTheme="minorHAnsi" w:cs="Arial"/>
          <w:sz w:val="20"/>
        </w:rPr>
      </w:pPr>
      <w:r w:rsidRPr="00A15DFD">
        <w:rPr>
          <w:rFonts w:asciiTheme="minorHAnsi" w:eastAsia="Calibri" w:hAnsiTheme="minorHAnsi" w:cs="Arial"/>
          <w:b/>
          <w:sz w:val="20"/>
          <w:highlight w:val="yellow"/>
        </w:rPr>
        <w:t>doplní účastník zadávacího řízení</w:t>
      </w:r>
      <w:r w:rsidR="00A1743D">
        <w:rPr>
          <w:rFonts w:asciiTheme="minorHAnsi" w:eastAsia="Calibri" w:hAnsiTheme="minorHAnsi" w:cs="Arial"/>
          <w:b/>
          <w:sz w:val="20"/>
        </w:rPr>
        <w:t xml:space="preserve"> </w:t>
      </w:r>
      <w:r w:rsidRPr="00A15DFD">
        <w:rPr>
          <w:rFonts w:asciiTheme="minorHAnsi" w:eastAsia="Calibri" w:hAnsiTheme="minorHAnsi" w:cs="Arial"/>
          <w:sz w:val="20"/>
        </w:rPr>
        <w:t>[</w:t>
      </w:r>
      <w:r w:rsidRPr="00A15DFD">
        <w:rPr>
          <w:rFonts w:asciiTheme="minorHAnsi" w:eastAsia="Calibri" w:hAnsiTheme="minorHAnsi" w:cs="Arial"/>
          <w:sz w:val="20"/>
          <w:highlight w:val="yellow"/>
        </w:rPr>
        <w:t>název právnické osoby včetně označení právní formy]</w:t>
      </w:r>
    </w:p>
    <w:p w:rsidR="004633D7" w:rsidRPr="00A15DFD" w:rsidRDefault="004633D7" w:rsidP="004633D7">
      <w:pPr>
        <w:rPr>
          <w:rFonts w:asciiTheme="minorHAnsi" w:eastAsia="Calibri" w:hAnsiTheme="minorHAnsi" w:cs="Arial"/>
          <w:sz w:val="20"/>
        </w:rPr>
      </w:pPr>
      <w:r w:rsidRPr="00A15DFD">
        <w:rPr>
          <w:rFonts w:asciiTheme="minorHAnsi" w:eastAsia="Calibri" w:hAnsiTheme="minorHAnsi" w:cs="Arial"/>
          <w:sz w:val="20"/>
        </w:rPr>
        <w:t xml:space="preserve">se sídlem: </w:t>
      </w:r>
      <w:r w:rsidRPr="00A15DFD">
        <w:rPr>
          <w:rFonts w:asciiTheme="minorHAnsi" w:eastAsia="Calibri" w:hAnsiTheme="minorHAnsi" w:cs="Arial"/>
          <w:sz w:val="20"/>
          <w:highlight w:val="yellow"/>
        </w:rPr>
        <w:t>[***]</w:t>
      </w:r>
    </w:p>
    <w:p w:rsidR="004633D7" w:rsidRPr="00A15DFD" w:rsidDel="00947C06" w:rsidRDefault="004633D7" w:rsidP="004633D7">
      <w:pPr>
        <w:rPr>
          <w:rFonts w:asciiTheme="minorHAnsi" w:eastAsia="Calibri" w:hAnsiTheme="minorHAnsi" w:cs="Arial"/>
          <w:sz w:val="20"/>
        </w:rPr>
      </w:pPr>
      <w:r w:rsidRPr="00A15DFD" w:rsidDel="00947C06">
        <w:rPr>
          <w:rFonts w:asciiTheme="minorHAnsi" w:eastAsia="Calibri" w:hAnsiTheme="minorHAnsi" w:cs="Arial"/>
          <w:sz w:val="20"/>
        </w:rPr>
        <w:t xml:space="preserve">společnost zapsaná v obchodním rejstříku vedeném u </w:t>
      </w:r>
      <w:r w:rsidRPr="00A15DFD" w:rsidDel="00947C06">
        <w:rPr>
          <w:rFonts w:asciiTheme="minorHAnsi" w:eastAsia="Calibri" w:hAnsiTheme="minorHAnsi" w:cs="Arial"/>
          <w:sz w:val="20"/>
          <w:highlight w:val="yellow"/>
        </w:rPr>
        <w:t>[***soudu v ***]</w:t>
      </w:r>
      <w:r w:rsidRPr="00A15DFD" w:rsidDel="00947C06">
        <w:rPr>
          <w:rFonts w:asciiTheme="minorHAnsi" w:eastAsia="Calibri" w:hAnsiTheme="minorHAnsi" w:cs="Arial"/>
          <w:sz w:val="20"/>
        </w:rPr>
        <w:t>, oddíl</w:t>
      </w:r>
      <w:r w:rsidRPr="00A15DFD" w:rsidDel="00947C06">
        <w:rPr>
          <w:rFonts w:asciiTheme="minorHAnsi" w:eastAsia="Calibri" w:hAnsiTheme="minorHAnsi" w:cs="Arial"/>
          <w:sz w:val="20"/>
          <w:highlight w:val="yellow"/>
        </w:rPr>
        <w:t>[***]</w:t>
      </w:r>
      <w:r w:rsidRPr="00A15DFD" w:rsidDel="00947C06">
        <w:rPr>
          <w:rFonts w:asciiTheme="minorHAnsi" w:eastAsia="Calibri" w:hAnsiTheme="minorHAnsi" w:cs="Arial"/>
          <w:sz w:val="20"/>
        </w:rPr>
        <w:t xml:space="preserve">, vložka </w:t>
      </w:r>
      <w:r w:rsidRPr="00A15DFD" w:rsidDel="00947C06">
        <w:rPr>
          <w:rFonts w:asciiTheme="minorHAnsi" w:eastAsia="Calibri" w:hAnsiTheme="minorHAnsi" w:cs="Arial"/>
          <w:sz w:val="20"/>
          <w:highlight w:val="yellow"/>
        </w:rPr>
        <w:t>[***]</w:t>
      </w:r>
    </w:p>
    <w:p w:rsidR="004633D7" w:rsidRPr="00A15DFD" w:rsidRDefault="004633D7" w:rsidP="004633D7">
      <w:pPr>
        <w:rPr>
          <w:rFonts w:asciiTheme="minorHAnsi" w:eastAsia="Calibri" w:hAnsiTheme="minorHAnsi" w:cs="Arial"/>
          <w:sz w:val="20"/>
        </w:rPr>
      </w:pPr>
      <w:r w:rsidRPr="00A15DFD">
        <w:rPr>
          <w:rFonts w:asciiTheme="minorHAnsi" w:eastAsia="Calibri" w:hAnsiTheme="minorHAnsi" w:cs="Arial"/>
          <w:sz w:val="20"/>
        </w:rPr>
        <w:t xml:space="preserve">IČ: </w:t>
      </w:r>
      <w:r w:rsidRPr="00A15DFD">
        <w:rPr>
          <w:rFonts w:asciiTheme="minorHAnsi" w:eastAsia="Calibri" w:hAnsiTheme="minorHAnsi" w:cs="Arial"/>
          <w:sz w:val="20"/>
          <w:highlight w:val="yellow"/>
        </w:rPr>
        <w:t>[***]</w:t>
      </w:r>
    </w:p>
    <w:p w:rsidR="004633D7" w:rsidRPr="00A15DFD" w:rsidRDefault="004633D7" w:rsidP="004633D7">
      <w:pPr>
        <w:rPr>
          <w:rFonts w:asciiTheme="minorHAnsi" w:eastAsia="Calibri" w:hAnsiTheme="minorHAnsi" w:cs="Arial"/>
          <w:sz w:val="20"/>
        </w:rPr>
      </w:pPr>
      <w:r w:rsidRPr="00A15DFD">
        <w:rPr>
          <w:rFonts w:asciiTheme="minorHAnsi" w:eastAsia="Calibri" w:hAnsiTheme="minorHAnsi" w:cs="Arial"/>
          <w:sz w:val="20"/>
        </w:rPr>
        <w:t xml:space="preserve">DIČ </w:t>
      </w:r>
      <w:r w:rsidRPr="00A15DFD">
        <w:rPr>
          <w:rFonts w:asciiTheme="minorHAnsi" w:eastAsia="Calibri" w:hAnsiTheme="minorHAnsi" w:cs="Arial"/>
          <w:sz w:val="20"/>
          <w:highlight w:val="yellow"/>
        </w:rPr>
        <w:t>[***]</w:t>
      </w:r>
    </w:p>
    <w:p w:rsidR="004633D7" w:rsidRPr="00A15DFD" w:rsidRDefault="004633D7" w:rsidP="004633D7">
      <w:pPr>
        <w:rPr>
          <w:rFonts w:asciiTheme="minorHAnsi" w:eastAsia="Calibri" w:hAnsiTheme="minorHAnsi" w:cs="Arial"/>
          <w:sz w:val="20"/>
        </w:rPr>
      </w:pPr>
      <w:r w:rsidRPr="00A15DFD">
        <w:rPr>
          <w:rFonts w:asciiTheme="minorHAnsi" w:eastAsia="Calibri" w:hAnsiTheme="minorHAnsi" w:cs="Arial"/>
          <w:sz w:val="20"/>
        </w:rPr>
        <w:t xml:space="preserve">bankovní spojení: </w:t>
      </w:r>
      <w:r w:rsidRPr="00A15DFD">
        <w:rPr>
          <w:rFonts w:asciiTheme="minorHAnsi" w:eastAsia="Calibri" w:hAnsiTheme="minorHAnsi" w:cs="Arial"/>
          <w:sz w:val="20"/>
          <w:highlight w:val="yellow"/>
        </w:rPr>
        <w:t>[***]</w:t>
      </w:r>
      <w:r w:rsidRPr="00A15DFD">
        <w:rPr>
          <w:rFonts w:asciiTheme="minorHAnsi" w:eastAsia="Calibri" w:hAnsiTheme="minorHAnsi" w:cs="Arial"/>
          <w:sz w:val="20"/>
        </w:rPr>
        <w:t>, č. účtu:</w:t>
      </w:r>
      <w:r w:rsidRPr="00A15DFD">
        <w:rPr>
          <w:rFonts w:asciiTheme="minorHAnsi" w:eastAsia="Calibri" w:hAnsiTheme="minorHAnsi" w:cs="Arial"/>
          <w:sz w:val="20"/>
          <w:highlight w:val="yellow"/>
        </w:rPr>
        <w:t xml:space="preserve"> [***]</w:t>
      </w:r>
    </w:p>
    <w:p w:rsidR="004633D7" w:rsidRPr="00A15DFD" w:rsidRDefault="004633D7" w:rsidP="004633D7">
      <w:pPr>
        <w:rPr>
          <w:rFonts w:asciiTheme="minorHAnsi" w:eastAsia="Calibri" w:hAnsiTheme="minorHAnsi" w:cs="Arial"/>
          <w:sz w:val="20"/>
        </w:rPr>
      </w:pPr>
      <w:r w:rsidRPr="00A15DFD">
        <w:rPr>
          <w:rFonts w:asciiTheme="minorHAnsi" w:eastAsia="Calibri" w:hAnsiTheme="minorHAnsi" w:cs="Arial"/>
          <w:sz w:val="20"/>
        </w:rPr>
        <w:t xml:space="preserve">ID datové schránky: </w:t>
      </w:r>
      <w:r w:rsidRPr="00A15DFD">
        <w:rPr>
          <w:rFonts w:asciiTheme="minorHAnsi" w:eastAsia="Calibri" w:hAnsiTheme="minorHAnsi" w:cs="Arial"/>
          <w:sz w:val="20"/>
          <w:highlight w:val="yellow"/>
        </w:rPr>
        <w:t>[***]</w:t>
      </w:r>
    </w:p>
    <w:p w:rsidR="004633D7" w:rsidRPr="00A15DFD" w:rsidRDefault="004633D7" w:rsidP="004633D7">
      <w:pPr>
        <w:rPr>
          <w:rFonts w:asciiTheme="minorHAnsi" w:eastAsia="Calibri" w:hAnsiTheme="minorHAnsi" w:cs="Arial"/>
          <w:sz w:val="20"/>
        </w:rPr>
      </w:pPr>
      <w:r w:rsidRPr="00A15DFD">
        <w:rPr>
          <w:rFonts w:asciiTheme="minorHAnsi" w:eastAsia="Calibri" w:hAnsiTheme="minorHAnsi" w:cs="Arial"/>
          <w:sz w:val="20"/>
        </w:rPr>
        <w:t>zastoupena:</w:t>
      </w:r>
      <w:r w:rsidRPr="00A15DFD">
        <w:rPr>
          <w:rFonts w:asciiTheme="minorHAnsi" w:eastAsia="Calibri" w:hAnsiTheme="minorHAnsi" w:cs="Arial"/>
          <w:sz w:val="20"/>
          <w:highlight w:val="yellow"/>
        </w:rPr>
        <w:t xml:space="preserve"> [***]</w:t>
      </w:r>
    </w:p>
    <w:p w:rsidR="004633D7" w:rsidRPr="00A15DFD" w:rsidRDefault="004633D7" w:rsidP="004633D7">
      <w:pPr>
        <w:rPr>
          <w:rFonts w:asciiTheme="minorHAnsi" w:eastAsia="Calibri" w:hAnsiTheme="minorHAnsi" w:cs="Arial"/>
          <w:sz w:val="20"/>
        </w:rPr>
      </w:pPr>
      <w:r w:rsidRPr="00A15DFD">
        <w:rPr>
          <w:rFonts w:asciiTheme="minorHAnsi" w:eastAsia="Calibri" w:hAnsiTheme="minorHAnsi" w:cs="Arial"/>
          <w:sz w:val="20"/>
        </w:rPr>
        <w:t>(dále jen „</w:t>
      </w:r>
      <w:r w:rsidR="00837E02" w:rsidRPr="00A15DFD">
        <w:rPr>
          <w:rFonts w:asciiTheme="minorHAnsi" w:eastAsia="Calibri" w:hAnsiTheme="minorHAnsi" w:cs="Arial"/>
          <w:sz w:val="20"/>
        </w:rPr>
        <w:t>Účastník zadávacího řízení</w:t>
      </w:r>
      <w:r w:rsidRPr="00A15DFD">
        <w:rPr>
          <w:rFonts w:asciiTheme="minorHAnsi" w:eastAsia="Calibri" w:hAnsiTheme="minorHAnsi" w:cs="Arial"/>
          <w:sz w:val="20"/>
        </w:rPr>
        <w:t>“)</w:t>
      </w:r>
    </w:p>
    <w:p w:rsidR="004633D7" w:rsidRPr="00A15DFD" w:rsidRDefault="004633D7" w:rsidP="00D70545">
      <w:pPr>
        <w:spacing w:before="240"/>
        <w:jc w:val="both"/>
        <w:rPr>
          <w:rFonts w:asciiTheme="minorHAnsi" w:eastAsia="Calibri" w:hAnsiTheme="minorHAnsi" w:cs="Arial"/>
          <w:sz w:val="20"/>
        </w:rPr>
      </w:pPr>
      <w:r w:rsidRPr="00A15DFD">
        <w:rPr>
          <w:rFonts w:asciiTheme="minorHAnsi" w:eastAsia="Calibri" w:hAnsiTheme="minorHAnsi" w:cs="Arial"/>
          <w:sz w:val="20"/>
        </w:rPr>
        <w:t>(</w:t>
      </w:r>
      <w:r w:rsidR="00837E02" w:rsidRPr="00A15DFD">
        <w:rPr>
          <w:rFonts w:asciiTheme="minorHAnsi" w:eastAsia="Calibri" w:hAnsiTheme="minorHAnsi" w:cs="Arial"/>
          <w:sz w:val="20"/>
        </w:rPr>
        <w:t>Zadavatel</w:t>
      </w:r>
      <w:r w:rsidRPr="00A15DFD">
        <w:rPr>
          <w:rFonts w:asciiTheme="minorHAnsi" w:eastAsia="Calibri" w:hAnsiTheme="minorHAnsi" w:cs="Arial"/>
          <w:sz w:val="20"/>
        </w:rPr>
        <w:t xml:space="preserve"> a </w:t>
      </w:r>
      <w:r w:rsidR="00837E02" w:rsidRPr="00A15DFD">
        <w:rPr>
          <w:rFonts w:asciiTheme="minorHAnsi" w:eastAsia="Calibri" w:hAnsiTheme="minorHAnsi" w:cs="Arial"/>
          <w:sz w:val="20"/>
        </w:rPr>
        <w:t>Účastník zadávacího řízení s</w:t>
      </w:r>
      <w:r w:rsidRPr="00A15DFD">
        <w:rPr>
          <w:rFonts w:asciiTheme="minorHAnsi" w:eastAsia="Calibri" w:hAnsiTheme="minorHAnsi" w:cs="Arial"/>
          <w:sz w:val="20"/>
        </w:rPr>
        <w:t>polečně dále též jen jako „Smluvní strany“ a jednotlivě jako „Smluvní strana“)</w:t>
      </w:r>
    </w:p>
    <w:p w:rsidR="00DB3911" w:rsidRPr="00A15DFD" w:rsidRDefault="00DB3911" w:rsidP="00D9200F">
      <w:pPr>
        <w:spacing w:before="240" w:after="120"/>
        <w:jc w:val="center"/>
        <w:rPr>
          <w:rFonts w:asciiTheme="minorHAnsi" w:hAnsiTheme="minorHAnsi" w:cs="Arial"/>
          <w:b/>
          <w:sz w:val="20"/>
          <w:szCs w:val="20"/>
        </w:rPr>
      </w:pPr>
      <w:r w:rsidRPr="00A15DFD">
        <w:rPr>
          <w:rFonts w:asciiTheme="minorHAnsi" w:hAnsiTheme="minorHAnsi" w:cs="Arial"/>
          <w:b/>
          <w:sz w:val="20"/>
          <w:szCs w:val="20"/>
        </w:rPr>
        <w:t>Preambule</w:t>
      </w:r>
    </w:p>
    <w:p w:rsidR="00407788" w:rsidRPr="00407788" w:rsidRDefault="00DB3911" w:rsidP="004E1F3C">
      <w:pPr>
        <w:autoSpaceDE w:val="0"/>
        <w:autoSpaceDN w:val="0"/>
        <w:adjustRightInd w:val="0"/>
        <w:spacing w:after="120"/>
        <w:jc w:val="both"/>
        <w:rPr>
          <w:rFonts w:asciiTheme="minorHAnsi" w:hAnsiTheme="minorHAnsi" w:cs="Arial"/>
          <w:sz w:val="20"/>
          <w:szCs w:val="20"/>
        </w:rPr>
      </w:pPr>
      <w:r w:rsidRPr="00841C56">
        <w:rPr>
          <w:rFonts w:asciiTheme="minorHAnsi" w:hAnsiTheme="minorHAnsi" w:cs="Arial"/>
          <w:sz w:val="20"/>
          <w:szCs w:val="20"/>
        </w:rPr>
        <w:t xml:space="preserve">Tato </w:t>
      </w:r>
      <w:r w:rsidR="00837E02" w:rsidRPr="00841C56">
        <w:rPr>
          <w:rFonts w:asciiTheme="minorHAnsi" w:hAnsiTheme="minorHAnsi" w:cs="Arial"/>
          <w:sz w:val="20"/>
          <w:szCs w:val="20"/>
        </w:rPr>
        <w:t>D</w:t>
      </w:r>
      <w:r w:rsidRPr="00841C56">
        <w:rPr>
          <w:rFonts w:asciiTheme="minorHAnsi" w:hAnsiTheme="minorHAnsi" w:cs="Arial"/>
          <w:sz w:val="20"/>
          <w:szCs w:val="20"/>
        </w:rPr>
        <w:t xml:space="preserve">ohoda se uzavírá </w:t>
      </w:r>
      <w:r w:rsidR="00837E02" w:rsidRPr="00841C56">
        <w:rPr>
          <w:rFonts w:asciiTheme="minorHAnsi" w:hAnsiTheme="minorHAnsi" w:cs="Arial"/>
          <w:sz w:val="20"/>
          <w:szCs w:val="20"/>
        </w:rPr>
        <w:t>v souvislosti se zadávacím řízení</w:t>
      </w:r>
      <w:r w:rsidR="005300A4" w:rsidRPr="00841C56">
        <w:rPr>
          <w:rFonts w:asciiTheme="minorHAnsi" w:hAnsiTheme="minorHAnsi" w:cs="Arial"/>
          <w:sz w:val="20"/>
          <w:szCs w:val="20"/>
        </w:rPr>
        <w:t xml:space="preserve">m veřejné zakázky </w:t>
      </w:r>
      <w:r w:rsidR="00407788" w:rsidRPr="00841C56">
        <w:rPr>
          <w:rFonts w:asciiTheme="minorHAnsi" w:hAnsiTheme="minorHAnsi" w:cs="Arial"/>
          <w:sz w:val="20"/>
          <w:szCs w:val="20"/>
        </w:rPr>
        <w:t>s názvem „</w:t>
      </w:r>
      <w:r w:rsidR="00407788" w:rsidRPr="00841C56">
        <w:rPr>
          <w:rFonts w:asciiTheme="minorHAnsi" w:hAnsiTheme="minorHAnsi" w:cs="Arial"/>
          <w:b/>
          <w:sz w:val="20"/>
          <w:szCs w:val="20"/>
        </w:rPr>
        <w:t xml:space="preserve">Dynamický nákupní systém na prostředky ICT v resortu Ministerstva financí – Výzva </w:t>
      </w:r>
      <w:r w:rsidR="00754BF4">
        <w:rPr>
          <w:rFonts w:asciiTheme="minorHAnsi" w:hAnsiTheme="minorHAnsi" w:cs="Arial"/>
          <w:b/>
          <w:sz w:val="20"/>
          <w:szCs w:val="20"/>
        </w:rPr>
        <w:t>1</w:t>
      </w:r>
      <w:r w:rsidR="00407788" w:rsidRPr="00841C56">
        <w:rPr>
          <w:rFonts w:asciiTheme="minorHAnsi" w:hAnsiTheme="minorHAnsi" w:cs="Arial"/>
          <w:b/>
          <w:sz w:val="20"/>
          <w:szCs w:val="20"/>
        </w:rPr>
        <w:t>-20</w:t>
      </w:r>
      <w:r w:rsidR="00754BF4">
        <w:rPr>
          <w:rFonts w:asciiTheme="minorHAnsi" w:hAnsiTheme="minorHAnsi" w:cs="Arial"/>
          <w:b/>
          <w:sz w:val="20"/>
          <w:szCs w:val="20"/>
        </w:rPr>
        <w:t>20</w:t>
      </w:r>
      <w:r w:rsidR="00407788" w:rsidRPr="00841C56">
        <w:rPr>
          <w:rFonts w:asciiTheme="minorHAnsi" w:hAnsiTheme="minorHAnsi" w:cs="Arial"/>
          <w:sz w:val="20"/>
          <w:szCs w:val="20"/>
        </w:rPr>
        <w:t>“</w:t>
      </w:r>
      <w:r w:rsidR="003E5357" w:rsidRPr="00841C56">
        <w:rPr>
          <w:rFonts w:asciiTheme="minorHAnsi" w:hAnsiTheme="minorHAnsi" w:cs="Arial"/>
          <w:sz w:val="20"/>
          <w:szCs w:val="20"/>
        </w:rPr>
        <w:t xml:space="preserve"> a </w:t>
      </w:r>
      <w:r w:rsidR="00732C07" w:rsidRPr="00841C56">
        <w:rPr>
          <w:rFonts w:asciiTheme="minorHAnsi" w:hAnsiTheme="minorHAnsi" w:cs="Arial"/>
          <w:sz w:val="20"/>
          <w:szCs w:val="20"/>
        </w:rPr>
        <w:t>s</w:t>
      </w:r>
      <w:r w:rsidR="003E5357" w:rsidRPr="00841C56">
        <w:rPr>
          <w:rFonts w:asciiTheme="minorHAnsi" w:hAnsiTheme="minorHAnsi" w:cs="Arial"/>
          <w:sz w:val="20"/>
          <w:szCs w:val="20"/>
        </w:rPr>
        <w:t>ystémovým číslem VZ: </w:t>
      </w:r>
      <w:r w:rsidR="00754BF4" w:rsidRPr="00754BF4">
        <w:rPr>
          <w:rFonts w:asciiTheme="minorHAnsi" w:hAnsiTheme="minorHAnsi" w:cs="Arial"/>
          <w:sz w:val="20"/>
          <w:szCs w:val="20"/>
        </w:rPr>
        <w:t>P20V00000001</w:t>
      </w:r>
      <w:r w:rsidR="00407788" w:rsidRPr="00841C56">
        <w:rPr>
          <w:rFonts w:asciiTheme="minorHAnsi" w:hAnsiTheme="minorHAnsi" w:cs="Arial"/>
          <w:sz w:val="20"/>
          <w:szCs w:val="20"/>
        </w:rPr>
        <w:t xml:space="preserve"> (dále jen „Veřejná zakázka“). </w:t>
      </w:r>
      <w:r w:rsidR="004E1F3C" w:rsidRPr="00841C56">
        <w:rPr>
          <w:rFonts w:asciiTheme="minorHAnsi" w:hAnsiTheme="minorHAnsi" w:cs="Arial"/>
          <w:sz w:val="20"/>
          <w:szCs w:val="20"/>
        </w:rPr>
        <w:t>Veřejná zakázka je zadávána v dynamickém nákupním systému</w:t>
      </w:r>
      <w:r w:rsidR="004E1F3C">
        <w:rPr>
          <w:rFonts w:asciiTheme="minorHAnsi" w:hAnsiTheme="minorHAnsi" w:cs="Arial"/>
          <w:sz w:val="20"/>
          <w:szCs w:val="20"/>
        </w:rPr>
        <w:t xml:space="preserve"> s názvem </w:t>
      </w:r>
      <w:r w:rsidR="004E1F3C" w:rsidRPr="006E4B1D">
        <w:rPr>
          <w:rFonts w:asciiTheme="minorHAnsi" w:hAnsiTheme="minorHAnsi" w:cs="Arial"/>
          <w:sz w:val="20"/>
          <w:szCs w:val="20"/>
        </w:rPr>
        <w:t xml:space="preserve">„Dynamický nákupní systém na </w:t>
      </w:r>
      <w:r w:rsidR="003E5357">
        <w:rPr>
          <w:rFonts w:asciiTheme="minorHAnsi" w:hAnsiTheme="minorHAnsi" w:cs="Arial"/>
          <w:sz w:val="20"/>
          <w:szCs w:val="20"/>
        </w:rPr>
        <w:t>prostředky ICT v resortu Ministerstva financí</w:t>
      </w:r>
      <w:r w:rsidR="004E1F3C" w:rsidRPr="006E4B1D">
        <w:rPr>
          <w:rFonts w:asciiTheme="minorHAnsi" w:hAnsiTheme="minorHAnsi" w:cs="Arial"/>
          <w:sz w:val="20"/>
          <w:szCs w:val="20"/>
        </w:rPr>
        <w:t xml:space="preserve">“ </w:t>
      </w:r>
      <w:r w:rsidR="004E1F3C" w:rsidRPr="004E1F3C">
        <w:rPr>
          <w:rFonts w:asciiTheme="minorHAnsi" w:hAnsiTheme="minorHAnsi" w:cs="Arial"/>
          <w:sz w:val="20"/>
          <w:szCs w:val="20"/>
        </w:rPr>
        <w:t xml:space="preserve">s </w:t>
      </w:r>
      <w:r w:rsidR="004E1F3C">
        <w:rPr>
          <w:rFonts w:asciiTheme="minorHAnsi" w:hAnsiTheme="minorHAnsi" w:cs="Arial"/>
          <w:sz w:val="20"/>
          <w:szCs w:val="20"/>
        </w:rPr>
        <w:t>e</w:t>
      </w:r>
      <w:r w:rsidR="004E1F3C" w:rsidRPr="004E1F3C">
        <w:rPr>
          <w:rFonts w:asciiTheme="minorHAnsi" w:hAnsiTheme="minorHAnsi" w:cs="Arial"/>
          <w:sz w:val="20"/>
          <w:szCs w:val="20"/>
        </w:rPr>
        <w:t>videnční</w:t>
      </w:r>
      <w:r w:rsidR="004E1F3C">
        <w:rPr>
          <w:rFonts w:asciiTheme="minorHAnsi" w:hAnsiTheme="minorHAnsi" w:cs="Arial"/>
          <w:sz w:val="20"/>
          <w:szCs w:val="20"/>
        </w:rPr>
        <w:t>m</w:t>
      </w:r>
      <w:r w:rsidR="004E1F3C" w:rsidRPr="004E1F3C">
        <w:rPr>
          <w:rFonts w:asciiTheme="minorHAnsi" w:hAnsiTheme="minorHAnsi" w:cs="Arial"/>
          <w:sz w:val="20"/>
          <w:szCs w:val="20"/>
        </w:rPr>
        <w:t xml:space="preserve"> čísl</w:t>
      </w:r>
      <w:r w:rsidR="004E1F3C">
        <w:rPr>
          <w:rFonts w:asciiTheme="minorHAnsi" w:hAnsiTheme="minorHAnsi" w:cs="Arial"/>
          <w:sz w:val="20"/>
          <w:szCs w:val="20"/>
        </w:rPr>
        <w:t>em</w:t>
      </w:r>
      <w:r w:rsidR="004E1F3C" w:rsidRPr="004E1F3C">
        <w:rPr>
          <w:rFonts w:asciiTheme="minorHAnsi" w:hAnsiTheme="minorHAnsi" w:cs="Arial"/>
          <w:sz w:val="20"/>
          <w:szCs w:val="20"/>
        </w:rPr>
        <w:t xml:space="preserve"> veřejné zakázky ve Věstníku veřejných zakázek: </w:t>
      </w:r>
      <w:r w:rsidR="004E1F3C" w:rsidRPr="004E1F3C">
        <w:rPr>
          <w:rFonts w:asciiTheme="minorHAnsi" w:hAnsiTheme="minorHAnsi" w:cs="Arial"/>
          <w:bCs/>
          <w:sz w:val="20"/>
          <w:szCs w:val="20"/>
        </w:rPr>
        <w:t>Z2018-018121</w:t>
      </w:r>
      <w:r w:rsidR="004E1F3C">
        <w:rPr>
          <w:rFonts w:asciiTheme="minorHAnsi" w:hAnsiTheme="minorHAnsi" w:cs="Arial"/>
          <w:sz w:val="20"/>
          <w:szCs w:val="20"/>
        </w:rPr>
        <w:t xml:space="preserve">, </w:t>
      </w:r>
      <w:r w:rsidR="004E1F3C" w:rsidRPr="00A15DFD">
        <w:rPr>
          <w:rFonts w:asciiTheme="minorHAnsi" w:hAnsiTheme="minorHAnsi" w:cs="Arial"/>
          <w:sz w:val="20"/>
          <w:szCs w:val="20"/>
        </w:rPr>
        <w:t>uveřejněné</w:t>
      </w:r>
      <w:r w:rsidR="004E1F3C">
        <w:rPr>
          <w:rFonts w:asciiTheme="minorHAnsi" w:hAnsiTheme="minorHAnsi" w:cs="Arial"/>
          <w:sz w:val="20"/>
          <w:szCs w:val="20"/>
        </w:rPr>
        <w:t>m</w:t>
      </w:r>
      <w:r w:rsidR="004E1F3C" w:rsidRPr="00A15DFD">
        <w:rPr>
          <w:rFonts w:asciiTheme="minorHAnsi" w:hAnsiTheme="minorHAnsi" w:cs="Arial"/>
          <w:sz w:val="20"/>
          <w:szCs w:val="20"/>
        </w:rPr>
        <w:t xml:space="preserve"> ve Věstníku veřejných zakázek dne </w:t>
      </w:r>
      <w:r w:rsidR="004E1F3C">
        <w:rPr>
          <w:rFonts w:asciiTheme="minorHAnsi" w:hAnsiTheme="minorHAnsi" w:cs="Arial"/>
          <w:sz w:val="20"/>
          <w:szCs w:val="20"/>
        </w:rPr>
        <w:t xml:space="preserve">4. 6. 2018, </w:t>
      </w:r>
      <w:r w:rsidR="004E1F3C" w:rsidRPr="00A15DFD">
        <w:rPr>
          <w:rFonts w:asciiTheme="minorHAnsi" w:hAnsiTheme="minorHAnsi" w:cs="Arial"/>
          <w:sz w:val="20"/>
          <w:szCs w:val="20"/>
        </w:rPr>
        <w:t>z důvodu zajištění ochrany Neveřejných informací poskytnutých Zadavatelem Ú</w:t>
      </w:r>
      <w:r w:rsidR="004E1F3C">
        <w:rPr>
          <w:rFonts w:asciiTheme="minorHAnsi" w:hAnsiTheme="minorHAnsi" w:cs="Arial"/>
          <w:sz w:val="20"/>
          <w:szCs w:val="20"/>
        </w:rPr>
        <w:t>častníkovi zadávacího řízení.</w:t>
      </w:r>
    </w:p>
    <w:p w:rsidR="00A9205E" w:rsidRPr="00A9205E" w:rsidRDefault="00C66974" w:rsidP="00A9205E">
      <w:pPr>
        <w:spacing w:after="120"/>
        <w:jc w:val="both"/>
        <w:rPr>
          <w:rFonts w:asciiTheme="minorHAnsi" w:hAnsiTheme="minorHAnsi" w:cs="Arial"/>
          <w:sz w:val="20"/>
          <w:szCs w:val="20"/>
        </w:rPr>
      </w:pPr>
      <w:r w:rsidRPr="00A9205E">
        <w:rPr>
          <w:rFonts w:asciiTheme="minorHAnsi" w:hAnsiTheme="minorHAnsi" w:cs="Arial"/>
          <w:sz w:val="20"/>
          <w:szCs w:val="20"/>
        </w:rPr>
        <w:t xml:space="preserve">V rámci zadávacího řízení je účastníkům řízení umožněno </w:t>
      </w:r>
      <w:r w:rsidR="00033608" w:rsidRPr="00A9205E">
        <w:rPr>
          <w:rFonts w:asciiTheme="minorHAnsi" w:hAnsiTheme="minorHAnsi" w:cs="Arial"/>
          <w:sz w:val="20"/>
          <w:szCs w:val="20"/>
        </w:rPr>
        <w:t xml:space="preserve">za přítomnosti Zadavatele </w:t>
      </w:r>
      <w:r w:rsidR="00A9205E" w:rsidRPr="00A9205E">
        <w:rPr>
          <w:rFonts w:asciiTheme="minorHAnsi" w:hAnsiTheme="minorHAnsi" w:cs="Arial"/>
          <w:sz w:val="20"/>
          <w:szCs w:val="20"/>
        </w:rPr>
        <w:t>seznámit se se současným stavem ICT infrastruktury na Ministerstvu financí.</w:t>
      </w:r>
    </w:p>
    <w:p w:rsidR="00D70545" w:rsidRDefault="00D70545" w:rsidP="00D70545">
      <w:pPr>
        <w:autoSpaceDE w:val="0"/>
        <w:autoSpaceDN w:val="0"/>
        <w:adjustRightInd w:val="0"/>
        <w:spacing w:before="240"/>
        <w:ind w:left="284"/>
        <w:contextualSpacing/>
        <w:jc w:val="center"/>
        <w:rPr>
          <w:rFonts w:asciiTheme="minorHAnsi" w:hAnsiTheme="minorHAnsi" w:cs="Arial"/>
          <w:b/>
          <w:sz w:val="20"/>
          <w:szCs w:val="20"/>
        </w:rPr>
      </w:pPr>
      <w:r>
        <w:rPr>
          <w:rFonts w:asciiTheme="minorHAnsi" w:hAnsiTheme="minorHAnsi" w:cs="Arial"/>
          <w:b/>
          <w:sz w:val="20"/>
          <w:szCs w:val="20"/>
        </w:rPr>
        <w:t>I.</w:t>
      </w:r>
    </w:p>
    <w:p w:rsidR="0053767F" w:rsidRPr="00A15DFD" w:rsidRDefault="0053767F" w:rsidP="00D9200F">
      <w:pPr>
        <w:autoSpaceDE w:val="0"/>
        <w:autoSpaceDN w:val="0"/>
        <w:adjustRightInd w:val="0"/>
        <w:spacing w:after="120"/>
        <w:ind w:left="284"/>
        <w:jc w:val="center"/>
        <w:rPr>
          <w:rFonts w:asciiTheme="minorHAnsi" w:hAnsiTheme="minorHAnsi" w:cs="Arial"/>
          <w:b/>
          <w:sz w:val="20"/>
          <w:szCs w:val="20"/>
        </w:rPr>
      </w:pPr>
      <w:r w:rsidRPr="00A15DFD">
        <w:rPr>
          <w:rFonts w:asciiTheme="minorHAnsi" w:hAnsiTheme="minorHAnsi" w:cs="Arial"/>
          <w:b/>
          <w:sz w:val="20"/>
          <w:szCs w:val="20"/>
        </w:rPr>
        <w:t>Předmět Dohody</w:t>
      </w:r>
    </w:p>
    <w:p w:rsidR="004F5FBC" w:rsidRPr="00A15DFD" w:rsidRDefault="001362B0" w:rsidP="007E4F8A">
      <w:pPr>
        <w:numPr>
          <w:ilvl w:val="1"/>
          <w:numId w:val="14"/>
        </w:numPr>
        <w:autoSpaceDE w:val="0"/>
        <w:autoSpaceDN w:val="0"/>
        <w:adjustRightInd w:val="0"/>
        <w:spacing w:after="120"/>
        <w:ind w:left="567" w:hanging="567"/>
        <w:jc w:val="both"/>
        <w:rPr>
          <w:rFonts w:asciiTheme="minorHAnsi" w:hAnsiTheme="minorHAnsi" w:cs="Arial"/>
          <w:bCs/>
          <w:sz w:val="20"/>
          <w:szCs w:val="20"/>
        </w:rPr>
      </w:pPr>
      <w:bookmarkStart w:id="1" w:name="_Ref340156575"/>
      <w:r w:rsidRPr="00A15DFD">
        <w:rPr>
          <w:rFonts w:asciiTheme="minorHAnsi" w:hAnsiTheme="minorHAnsi" w:cs="Arial"/>
          <w:bCs/>
          <w:sz w:val="20"/>
          <w:szCs w:val="20"/>
        </w:rPr>
        <w:t xml:space="preserve">Předmětem této Dohody je závazek </w:t>
      </w:r>
      <w:r w:rsidR="00B80A03" w:rsidRPr="00A15DFD">
        <w:rPr>
          <w:rFonts w:asciiTheme="minorHAnsi" w:hAnsiTheme="minorHAnsi" w:cs="Arial"/>
          <w:bCs/>
          <w:sz w:val="20"/>
          <w:szCs w:val="20"/>
        </w:rPr>
        <w:t>Účastník</w:t>
      </w:r>
      <w:r w:rsidRPr="00A15DFD">
        <w:rPr>
          <w:rFonts w:asciiTheme="minorHAnsi" w:hAnsiTheme="minorHAnsi" w:cs="Arial"/>
          <w:bCs/>
          <w:sz w:val="20"/>
          <w:szCs w:val="20"/>
        </w:rPr>
        <w:t>a</w:t>
      </w:r>
      <w:r w:rsidR="00B80A03" w:rsidRPr="00A15DFD">
        <w:rPr>
          <w:rFonts w:asciiTheme="minorHAnsi" w:hAnsiTheme="minorHAnsi" w:cs="Arial"/>
          <w:bCs/>
          <w:sz w:val="20"/>
          <w:szCs w:val="20"/>
        </w:rPr>
        <w:t xml:space="preserve"> zadávacího řízení, že u</w:t>
      </w:r>
      <w:r w:rsidR="00D019C5" w:rsidRPr="00A15DFD">
        <w:rPr>
          <w:rFonts w:asciiTheme="minorHAnsi" w:hAnsiTheme="minorHAnsi" w:cs="Arial"/>
          <w:bCs/>
          <w:sz w:val="20"/>
          <w:szCs w:val="20"/>
        </w:rPr>
        <w:t xml:space="preserve">drží v tajnosti a nezpřístupní </w:t>
      </w:r>
      <w:r w:rsidR="00B80A03" w:rsidRPr="00A15DFD">
        <w:rPr>
          <w:rFonts w:asciiTheme="minorHAnsi" w:hAnsiTheme="minorHAnsi" w:cs="Arial"/>
          <w:bCs/>
          <w:sz w:val="20"/>
          <w:szCs w:val="20"/>
        </w:rPr>
        <w:t xml:space="preserve">třetím osobám jakékoliv </w:t>
      </w:r>
      <w:r w:rsidR="0043505A" w:rsidRPr="00A15DFD">
        <w:rPr>
          <w:rFonts w:asciiTheme="minorHAnsi" w:hAnsiTheme="minorHAnsi" w:cs="Arial"/>
          <w:bCs/>
          <w:sz w:val="20"/>
          <w:szCs w:val="20"/>
        </w:rPr>
        <w:t xml:space="preserve">Neveřejné </w:t>
      </w:r>
      <w:r w:rsidR="00B80A03" w:rsidRPr="00A15DFD">
        <w:rPr>
          <w:rFonts w:asciiTheme="minorHAnsi" w:hAnsiTheme="minorHAnsi" w:cs="Arial"/>
          <w:bCs/>
          <w:sz w:val="20"/>
          <w:szCs w:val="20"/>
        </w:rPr>
        <w:t>informace</w:t>
      </w:r>
      <w:r w:rsidR="004F5FBC" w:rsidRPr="00A15DFD">
        <w:rPr>
          <w:rFonts w:asciiTheme="minorHAnsi" w:hAnsiTheme="minorHAnsi" w:cs="Arial"/>
          <w:bCs/>
          <w:sz w:val="20"/>
          <w:szCs w:val="20"/>
        </w:rPr>
        <w:t xml:space="preserve"> a</w:t>
      </w:r>
      <w:r w:rsidR="00B80A03" w:rsidRPr="00A15DFD">
        <w:rPr>
          <w:rFonts w:asciiTheme="minorHAnsi" w:hAnsiTheme="minorHAnsi" w:cs="Arial"/>
          <w:bCs/>
          <w:sz w:val="20"/>
          <w:szCs w:val="20"/>
        </w:rPr>
        <w:t xml:space="preserve"> skutečnosti</w:t>
      </w:r>
      <w:r w:rsidR="004F5FBC" w:rsidRPr="00A15DFD">
        <w:rPr>
          <w:rFonts w:asciiTheme="minorHAnsi" w:hAnsiTheme="minorHAnsi" w:cs="Arial"/>
          <w:bCs/>
          <w:sz w:val="20"/>
          <w:szCs w:val="20"/>
        </w:rPr>
        <w:t>,</w:t>
      </w:r>
      <w:r w:rsidR="00B80A03" w:rsidRPr="00A15DFD">
        <w:rPr>
          <w:rFonts w:asciiTheme="minorHAnsi" w:hAnsiTheme="minorHAnsi" w:cs="Arial"/>
          <w:bCs/>
          <w:sz w:val="20"/>
          <w:szCs w:val="20"/>
        </w:rPr>
        <w:t xml:space="preserve"> které se do</w:t>
      </w:r>
      <w:r w:rsidR="00D15DF3" w:rsidRPr="00A15DFD">
        <w:rPr>
          <w:rFonts w:asciiTheme="minorHAnsi" w:hAnsiTheme="minorHAnsi" w:cs="Arial"/>
          <w:bCs/>
          <w:sz w:val="20"/>
          <w:szCs w:val="20"/>
        </w:rPr>
        <w:t>z</w:t>
      </w:r>
      <w:r w:rsidR="00B80A03" w:rsidRPr="00A15DFD">
        <w:rPr>
          <w:rFonts w:asciiTheme="minorHAnsi" w:hAnsiTheme="minorHAnsi" w:cs="Arial"/>
          <w:bCs/>
          <w:sz w:val="20"/>
          <w:szCs w:val="20"/>
        </w:rPr>
        <w:t>věděl</w:t>
      </w:r>
      <w:r w:rsidR="004F5FBC" w:rsidRPr="00A15DFD">
        <w:rPr>
          <w:rFonts w:asciiTheme="minorHAnsi" w:hAnsiTheme="minorHAnsi" w:cs="Arial"/>
          <w:bCs/>
          <w:sz w:val="20"/>
          <w:szCs w:val="20"/>
        </w:rPr>
        <w:t xml:space="preserve"> v rámci</w:t>
      </w:r>
      <w:r w:rsidR="00A9205E">
        <w:rPr>
          <w:rFonts w:asciiTheme="minorHAnsi" w:hAnsiTheme="minorHAnsi" w:cs="Arial"/>
          <w:bCs/>
          <w:sz w:val="20"/>
          <w:szCs w:val="20"/>
        </w:rPr>
        <w:t xml:space="preserve"> </w:t>
      </w:r>
      <w:r w:rsidR="00A9205E" w:rsidRPr="00A9205E">
        <w:rPr>
          <w:rFonts w:asciiTheme="minorHAnsi" w:hAnsiTheme="minorHAnsi" w:cs="Arial"/>
          <w:bCs/>
          <w:sz w:val="20"/>
          <w:szCs w:val="20"/>
        </w:rPr>
        <w:t>seznámení se se současným stavem ICT infrastruktury na Ministerstvu financí</w:t>
      </w:r>
      <w:r w:rsidR="00E94F7C" w:rsidRPr="00A15DFD">
        <w:rPr>
          <w:rFonts w:asciiTheme="minorHAnsi" w:hAnsiTheme="minorHAnsi" w:cs="Arial"/>
          <w:sz w:val="20"/>
          <w:szCs w:val="20"/>
        </w:rPr>
        <w:t>.</w:t>
      </w:r>
    </w:p>
    <w:p w:rsidR="0043505A" w:rsidRPr="00A15DFD" w:rsidRDefault="00A9205E" w:rsidP="007E4F8A">
      <w:pPr>
        <w:numPr>
          <w:ilvl w:val="1"/>
          <w:numId w:val="14"/>
        </w:numPr>
        <w:autoSpaceDE w:val="0"/>
        <w:autoSpaceDN w:val="0"/>
        <w:adjustRightInd w:val="0"/>
        <w:spacing w:after="120"/>
        <w:ind w:left="567" w:hanging="567"/>
        <w:jc w:val="both"/>
        <w:rPr>
          <w:rFonts w:asciiTheme="minorHAnsi" w:hAnsiTheme="minorHAnsi" w:cs="Arial"/>
          <w:bCs/>
          <w:sz w:val="20"/>
          <w:szCs w:val="20"/>
        </w:rPr>
      </w:pPr>
      <w:r w:rsidRPr="00A9205E">
        <w:rPr>
          <w:rFonts w:asciiTheme="minorHAnsi" w:hAnsiTheme="minorHAnsi" w:cs="Arial"/>
          <w:bCs/>
          <w:sz w:val="20"/>
          <w:szCs w:val="20"/>
        </w:rPr>
        <w:t xml:space="preserve">Za </w:t>
      </w:r>
      <w:r>
        <w:rPr>
          <w:rFonts w:asciiTheme="minorHAnsi" w:hAnsiTheme="minorHAnsi" w:cs="Arial"/>
          <w:bCs/>
          <w:sz w:val="20"/>
          <w:szCs w:val="20"/>
        </w:rPr>
        <w:t>N</w:t>
      </w:r>
      <w:r w:rsidRPr="00A9205E">
        <w:rPr>
          <w:rFonts w:asciiTheme="minorHAnsi" w:hAnsiTheme="minorHAnsi" w:cs="Arial"/>
          <w:bCs/>
          <w:sz w:val="20"/>
          <w:szCs w:val="20"/>
        </w:rPr>
        <w:t>eveřejné informace se považují veškeré informace poskytnuté v jakékoliv objektivně vnímatelné formě tj. ústně, v listinné, elektronické, vizuální nebo jiné podobě, jakož i know-how, přičemž se jedná o informace, které se bezprostředně týkají či souvisejí se stavem ICT infrastruktury Zadavatele a nejsou veřejně dostupné (dále jen „Neveřejné informace“).</w:t>
      </w:r>
    </w:p>
    <w:p w:rsidR="0053767F" w:rsidRPr="00A15DFD" w:rsidRDefault="0053767F" w:rsidP="007E4F8A">
      <w:pPr>
        <w:numPr>
          <w:ilvl w:val="1"/>
          <w:numId w:val="14"/>
        </w:numPr>
        <w:autoSpaceDE w:val="0"/>
        <w:autoSpaceDN w:val="0"/>
        <w:adjustRightInd w:val="0"/>
        <w:spacing w:after="120"/>
        <w:ind w:left="567" w:hanging="567"/>
        <w:jc w:val="both"/>
        <w:rPr>
          <w:rFonts w:asciiTheme="minorHAnsi" w:hAnsiTheme="minorHAnsi" w:cs="Arial"/>
          <w:bCs/>
          <w:sz w:val="20"/>
          <w:szCs w:val="20"/>
        </w:rPr>
      </w:pPr>
      <w:r w:rsidRPr="00A15DFD">
        <w:rPr>
          <w:rFonts w:asciiTheme="minorHAnsi" w:hAnsiTheme="minorHAnsi" w:cs="Arial"/>
          <w:bCs/>
          <w:sz w:val="20"/>
          <w:szCs w:val="20"/>
        </w:rPr>
        <w:t xml:space="preserve">Povinnost poskytovat informace podle zákona č. 106/1999 Sb., o svobodném přístupu k informacím, ve znění pozdějších předpisů </w:t>
      </w:r>
      <w:r w:rsidR="007E4F8A">
        <w:rPr>
          <w:rFonts w:asciiTheme="minorHAnsi" w:hAnsiTheme="minorHAnsi" w:cs="Arial"/>
          <w:bCs/>
          <w:sz w:val="20"/>
          <w:szCs w:val="20"/>
        </w:rPr>
        <w:t>není tímto ustanovením dotčena.</w:t>
      </w:r>
    </w:p>
    <w:bookmarkEnd w:id="1"/>
    <w:p w:rsidR="0053767F" w:rsidRPr="00A15DFD" w:rsidRDefault="0053767F" w:rsidP="007E4F8A">
      <w:pPr>
        <w:numPr>
          <w:ilvl w:val="1"/>
          <w:numId w:val="14"/>
        </w:numPr>
        <w:autoSpaceDE w:val="0"/>
        <w:autoSpaceDN w:val="0"/>
        <w:adjustRightInd w:val="0"/>
        <w:spacing w:after="120"/>
        <w:ind w:left="567" w:hanging="567"/>
        <w:jc w:val="both"/>
        <w:rPr>
          <w:rFonts w:asciiTheme="minorHAnsi" w:hAnsiTheme="minorHAnsi" w:cs="Arial"/>
          <w:bCs/>
          <w:sz w:val="20"/>
          <w:szCs w:val="20"/>
        </w:rPr>
      </w:pPr>
      <w:r w:rsidRPr="00A15DFD">
        <w:rPr>
          <w:rFonts w:asciiTheme="minorHAnsi" w:hAnsiTheme="minorHAnsi" w:cs="Arial"/>
          <w:bCs/>
          <w:sz w:val="20"/>
          <w:szCs w:val="20"/>
        </w:rPr>
        <w:t xml:space="preserve">Povinnost </w:t>
      </w:r>
      <w:r w:rsidR="00BD0180" w:rsidRPr="00A15DFD">
        <w:rPr>
          <w:rFonts w:asciiTheme="minorHAnsi" w:hAnsiTheme="minorHAnsi" w:cs="Arial"/>
          <w:bCs/>
          <w:sz w:val="20"/>
          <w:szCs w:val="20"/>
        </w:rPr>
        <w:t>udržovat v tajnosti, uvedená v </w:t>
      </w:r>
      <w:r w:rsidRPr="00A15DFD">
        <w:rPr>
          <w:rFonts w:asciiTheme="minorHAnsi" w:hAnsiTheme="minorHAnsi" w:cs="Arial"/>
          <w:bCs/>
          <w:sz w:val="20"/>
          <w:szCs w:val="20"/>
        </w:rPr>
        <w:t>předchozím článku, se nevztahuje na informace:</w:t>
      </w:r>
    </w:p>
    <w:p w:rsidR="0053767F" w:rsidRPr="00A15DFD" w:rsidRDefault="0053767F" w:rsidP="005A2DA7">
      <w:pPr>
        <w:numPr>
          <w:ilvl w:val="2"/>
          <w:numId w:val="14"/>
        </w:numPr>
        <w:autoSpaceDE w:val="0"/>
        <w:autoSpaceDN w:val="0"/>
        <w:adjustRightInd w:val="0"/>
        <w:spacing w:after="60"/>
        <w:ind w:left="1134" w:hanging="567"/>
        <w:jc w:val="both"/>
        <w:rPr>
          <w:rFonts w:asciiTheme="minorHAnsi" w:hAnsiTheme="minorHAnsi" w:cs="Arial"/>
          <w:i/>
          <w:iCs/>
          <w:sz w:val="20"/>
          <w:szCs w:val="20"/>
        </w:rPr>
      </w:pPr>
      <w:r w:rsidRPr="00A15DFD">
        <w:rPr>
          <w:rFonts w:asciiTheme="minorHAnsi" w:hAnsiTheme="minorHAnsi" w:cs="Arial"/>
          <w:bCs/>
          <w:sz w:val="20"/>
          <w:szCs w:val="20"/>
        </w:rPr>
        <w:lastRenderedPageBreak/>
        <w:t>které jsou nebo se stanou všeobecně a veřejně přístupnými jinak než porušením právních povinností ze strany některé ze Smluvních stran;</w:t>
      </w:r>
    </w:p>
    <w:p w:rsidR="0053767F" w:rsidRPr="00A15DFD" w:rsidRDefault="0053767F" w:rsidP="005A2DA7">
      <w:pPr>
        <w:numPr>
          <w:ilvl w:val="2"/>
          <w:numId w:val="14"/>
        </w:numPr>
        <w:autoSpaceDE w:val="0"/>
        <w:autoSpaceDN w:val="0"/>
        <w:adjustRightInd w:val="0"/>
        <w:spacing w:after="120"/>
        <w:ind w:left="1134" w:hanging="567"/>
        <w:jc w:val="both"/>
        <w:rPr>
          <w:rFonts w:asciiTheme="minorHAnsi" w:hAnsiTheme="minorHAnsi" w:cs="Arial"/>
          <w:i/>
          <w:iCs/>
          <w:sz w:val="20"/>
          <w:szCs w:val="20"/>
        </w:rPr>
      </w:pPr>
      <w:r w:rsidRPr="00A15DFD">
        <w:rPr>
          <w:rFonts w:asciiTheme="minorHAnsi" w:hAnsiTheme="minorHAnsi" w:cs="Arial"/>
          <w:bCs/>
          <w:sz w:val="20"/>
          <w:szCs w:val="20"/>
        </w:rPr>
        <w:t xml:space="preserve">u nichž je </w:t>
      </w:r>
      <w:r w:rsidR="00A35C41">
        <w:rPr>
          <w:rFonts w:asciiTheme="minorHAnsi" w:hAnsiTheme="minorHAnsi" w:cs="Arial"/>
          <w:bCs/>
          <w:sz w:val="20"/>
          <w:szCs w:val="20"/>
        </w:rPr>
        <w:t>Ú</w:t>
      </w:r>
      <w:r w:rsidR="00A12B9F" w:rsidRPr="00A15DFD">
        <w:rPr>
          <w:rFonts w:asciiTheme="minorHAnsi" w:hAnsiTheme="minorHAnsi" w:cs="Arial"/>
          <w:bCs/>
          <w:sz w:val="20"/>
          <w:szCs w:val="20"/>
        </w:rPr>
        <w:t>častník zadávacího řízení</w:t>
      </w:r>
      <w:r w:rsidRPr="00A15DFD">
        <w:rPr>
          <w:rFonts w:asciiTheme="minorHAnsi" w:hAnsiTheme="minorHAnsi" w:cs="Arial"/>
          <w:bCs/>
          <w:sz w:val="20"/>
          <w:szCs w:val="20"/>
        </w:rPr>
        <w:t xml:space="preserve"> schopen prokázat, že mu byly známy ještě před přijetím těchto informací od </w:t>
      </w:r>
      <w:r w:rsidR="00281FE0" w:rsidRPr="00A15DFD">
        <w:rPr>
          <w:rFonts w:asciiTheme="minorHAnsi" w:hAnsiTheme="minorHAnsi" w:cs="Arial"/>
          <w:bCs/>
          <w:sz w:val="20"/>
          <w:szCs w:val="20"/>
        </w:rPr>
        <w:t>Zadavatele</w:t>
      </w:r>
      <w:r w:rsidRPr="00A15DFD">
        <w:rPr>
          <w:rFonts w:asciiTheme="minorHAnsi" w:hAnsiTheme="minorHAnsi" w:cs="Arial"/>
          <w:bCs/>
          <w:sz w:val="20"/>
          <w:szCs w:val="20"/>
        </w:rPr>
        <w:t>, a</w:t>
      </w:r>
      <w:r w:rsidR="00281FE0" w:rsidRPr="00A15DFD">
        <w:rPr>
          <w:rFonts w:asciiTheme="minorHAnsi" w:hAnsiTheme="minorHAnsi" w:cs="Arial"/>
          <w:bCs/>
          <w:sz w:val="20"/>
          <w:szCs w:val="20"/>
        </w:rPr>
        <w:t>však pouze za </w:t>
      </w:r>
      <w:r w:rsidRPr="00A15DFD">
        <w:rPr>
          <w:rFonts w:asciiTheme="minorHAnsi" w:hAnsiTheme="minorHAnsi" w:cs="Arial"/>
          <w:bCs/>
          <w:sz w:val="20"/>
          <w:szCs w:val="20"/>
        </w:rPr>
        <w:t>podmínky, že se na tyto informace nevz</w:t>
      </w:r>
      <w:r w:rsidR="00281FE0" w:rsidRPr="00A15DFD">
        <w:rPr>
          <w:rFonts w:asciiTheme="minorHAnsi" w:hAnsiTheme="minorHAnsi" w:cs="Arial"/>
          <w:bCs/>
          <w:sz w:val="20"/>
          <w:szCs w:val="20"/>
        </w:rPr>
        <w:t>tahuje povinnost mlčenlivosti z </w:t>
      </w:r>
      <w:r w:rsidRPr="00A15DFD">
        <w:rPr>
          <w:rFonts w:asciiTheme="minorHAnsi" w:hAnsiTheme="minorHAnsi" w:cs="Arial"/>
          <w:bCs/>
          <w:sz w:val="20"/>
          <w:szCs w:val="20"/>
        </w:rPr>
        <w:t>jiných důvodů.</w:t>
      </w:r>
    </w:p>
    <w:p w:rsidR="0053767F" w:rsidRPr="00A15DFD" w:rsidRDefault="0053767F" w:rsidP="007E4F8A">
      <w:pPr>
        <w:numPr>
          <w:ilvl w:val="1"/>
          <w:numId w:val="14"/>
        </w:numPr>
        <w:autoSpaceDE w:val="0"/>
        <w:autoSpaceDN w:val="0"/>
        <w:adjustRightInd w:val="0"/>
        <w:ind w:left="567" w:hanging="567"/>
        <w:jc w:val="both"/>
        <w:rPr>
          <w:rFonts w:asciiTheme="minorHAnsi" w:hAnsiTheme="minorHAnsi" w:cs="Arial"/>
          <w:bCs/>
          <w:sz w:val="20"/>
          <w:szCs w:val="20"/>
        </w:rPr>
      </w:pPr>
      <w:r w:rsidRPr="00A15DFD">
        <w:rPr>
          <w:rFonts w:asciiTheme="minorHAnsi" w:hAnsiTheme="minorHAnsi" w:cs="Arial"/>
          <w:bCs/>
          <w:sz w:val="20"/>
          <w:szCs w:val="20"/>
        </w:rPr>
        <w:t xml:space="preserve">V případě, že </w:t>
      </w:r>
      <w:r w:rsidR="00F64125" w:rsidRPr="00A15DFD">
        <w:rPr>
          <w:rFonts w:asciiTheme="minorHAnsi" w:hAnsiTheme="minorHAnsi" w:cs="Arial"/>
          <w:bCs/>
          <w:sz w:val="20"/>
          <w:szCs w:val="20"/>
        </w:rPr>
        <w:t>Účastník zadávacího řízení</w:t>
      </w:r>
      <w:r w:rsidR="00F64125" w:rsidRPr="00A15DFD" w:rsidDel="00F64125">
        <w:rPr>
          <w:rFonts w:asciiTheme="minorHAnsi" w:hAnsiTheme="minorHAnsi" w:cs="Arial"/>
          <w:bCs/>
          <w:sz w:val="20"/>
          <w:szCs w:val="20"/>
        </w:rPr>
        <w:t xml:space="preserve"> </w:t>
      </w:r>
      <w:r w:rsidRPr="00A15DFD">
        <w:rPr>
          <w:rFonts w:asciiTheme="minorHAnsi" w:hAnsiTheme="minorHAnsi" w:cs="Arial"/>
          <w:bCs/>
          <w:sz w:val="20"/>
          <w:szCs w:val="20"/>
        </w:rPr>
        <w:t xml:space="preserve">poruší jakékoliv povinnosti vyplývající z této Dohody, zavazuje se uhradit smluvní pokutu dle čl. III. a i nadále odpovídá v plném rozsahu za škodu, která </w:t>
      </w:r>
      <w:r w:rsidR="00F64125" w:rsidRPr="00A15DFD">
        <w:rPr>
          <w:rFonts w:asciiTheme="minorHAnsi" w:hAnsiTheme="minorHAnsi" w:cs="Arial"/>
          <w:bCs/>
          <w:sz w:val="20"/>
          <w:szCs w:val="20"/>
        </w:rPr>
        <w:t xml:space="preserve">Zadavateli </w:t>
      </w:r>
      <w:r w:rsidRPr="00A15DFD">
        <w:rPr>
          <w:rFonts w:asciiTheme="minorHAnsi" w:hAnsiTheme="minorHAnsi" w:cs="Arial"/>
          <w:bCs/>
          <w:sz w:val="20"/>
          <w:szCs w:val="20"/>
        </w:rPr>
        <w:t>v důsledku takového porušení vznikne, přičemž Smluvní strany výslovně sjednávají, že k okolnostem vylučujícím odpovědnost ve smyslu ustanovení § 2913 zákona č. 89/2012 Sb., občanský zákoník, ve znění pozdějších předpisů se v takovém případě nepřihlíží.</w:t>
      </w:r>
    </w:p>
    <w:p w:rsidR="0053767F" w:rsidRPr="00A15DFD" w:rsidRDefault="0053767F" w:rsidP="00D9200F">
      <w:pPr>
        <w:autoSpaceDE w:val="0"/>
        <w:autoSpaceDN w:val="0"/>
        <w:adjustRightInd w:val="0"/>
        <w:spacing w:before="240"/>
        <w:jc w:val="center"/>
        <w:rPr>
          <w:rFonts w:asciiTheme="minorHAnsi" w:hAnsiTheme="minorHAnsi" w:cs="Arial"/>
          <w:b/>
          <w:sz w:val="20"/>
          <w:szCs w:val="20"/>
        </w:rPr>
      </w:pPr>
      <w:r w:rsidRPr="00A15DFD">
        <w:rPr>
          <w:rFonts w:asciiTheme="minorHAnsi" w:hAnsiTheme="minorHAnsi" w:cs="Arial"/>
          <w:b/>
          <w:bCs/>
          <w:sz w:val="20"/>
          <w:szCs w:val="20"/>
        </w:rPr>
        <w:t>II.</w:t>
      </w:r>
    </w:p>
    <w:p w:rsidR="0053767F" w:rsidRPr="00A15DFD" w:rsidRDefault="0053767F" w:rsidP="00D9200F">
      <w:pPr>
        <w:autoSpaceDE w:val="0"/>
        <w:autoSpaceDN w:val="0"/>
        <w:adjustRightInd w:val="0"/>
        <w:spacing w:after="120"/>
        <w:ind w:left="567" w:hanging="567"/>
        <w:jc w:val="center"/>
        <w:rPr>
          <w:rFonts w:asciiTheme="minorHAnsi" w:hAnsiTheme="minorHAnsi" w:cs="Arial"/>
          <w:b/>
          <w:bCs/>
          <w:sz w:val="20"/>
          <w:szCs w:val="20"/>
        </w:rPr>
      </w:pPr>
      <w:r w:rsidRPr="00A15DFD">
        <w:rPr>
          <w:rFonts w:asciiTheme="minorHAnsi" w:hAnsiTheme="minorHAnsi" w:cs="Arial"/>
          <w:b/>
          <w:bCs/>
          <w:sz w:val="20"/>
          <w:szCs w:val="20"/>
        </w:rPr>
        <w:t>Platnost Dohody</w:t>
      </w:r>
    </w:p>
    <w:p w:rsidR="0053767F" w:rsidRPr="00A15DFD" w:rsidRDefault="0053767F" w:rsidP="007E4F8A">
      <w:pPr>
        <w:autoSpaceDE w:val="0"/>
        <w:autoSpaceDN w:val="0"/>
        <w:adjustRightInd w:val="0"/>
        <w:jc w:val="both"/>
        <w:rPr>
          <w:rFonts w:asciiTheme="minorHAnsi" w:hAnsiTheme="minorHAnsi" w:cs="Arial"/>
          <w:bCs/>
          <w:sz w:val="20"/>
          <w:szCs w:val="20"/>
        </w:rPr>
      </w:pPr>
      <w:r w:rsidRPr="00A15DFD">
        <w:rPr>
          <w:rFonts w:asciiTheme="minorHAnsi" w:hAnsiTheme="minorHAnsi" w:cs="Arial"/>
          <w:bCs/>
          <w:sz w:val="20"/>
          <w:szCs w:val="20"/>
        </w:rPr>
        <w:t xml:space="preserve">Tato Dohoda se uzavírá na dobu </w:t>
      </w:r>
      <w:r w:rsidR="00A12B9F" w:rsidRPr="00A15DFD">
        <w:rPr>
          <w:rFonts w:asciiTheme="minorHAnsi" w:hAnsiTheme="minorHAnsi" w:cs="Arial"/>
          <w:bCs/>
          <w:sz w:val="20"/>
          <w:szCs w:val="20"/>
        </w:rPr>
        <w:t>ne</w:t>
      </w:r>
      <w:r w:rsidRPr="00A15DFD">
        <w:rPr>
          <w:rFonts w:asciiTheme="minorHAnsi" w:hAnsiTheme="minorHAnsi" w:cs="Arial"/>
          <w:bCs/>
          <w:sz w:val="20"/>
          <w:szCs w:val="20"/>
        </w:rPr>
        <w:t xml:space="preserve">určitou, </w:t>
      </w:r>
      <w:r w:rsidR="00A12B9F" w:rsidRPr="00A15DFD">
        <w:rPr>
          <w:rFonts w:asciiTheme="minorHAnsi" w:hAnsiTheme="minorHAnsi" w:cs="Arial"/>
          <w:bCs/>
          <w:sz w:val="20"/>
          <w:szCs w:val="20"/>
        </w:rPr>
        <w:t>p</w:t>
      </w:r>
      <w:r w:rsidRPr="00A15DFD">
        <w:rPr>
          <w:rFonts w:asciiTheme="minorHAnsi" w:hAnsiTheme="minorHAnsi" w:cs="Arial"/>
          <w:bCs/>
          <w:sz w:val="20"/>
          <w:szCs w:val="20"/>
        </w:rPr>
        <w:t>ovinnost zachovávat mlčenlivost ve vztahu k Neveřejným informacím, tj. nesdělit je ani k nim neumožnit přístup třetím osobám, trvá neomezeně a Smluvní strany se zavazují ji dodržovat.</w:t>
      </w:r>
    </w:p>
    <w:p w:rsidR="0053767F" w:rsidRPr="00A15DFD" w:rsidRDefault="0053767F" w:rsidP="00D9200F">
      <w:pPr>
        <w:autoSpaceDE w:val="0"/>
        <w:autoSpaceDN w:val="0"/>
        <w:adjustRightInd w:val="0"/>
        <w:spacing w:before="240"/>
        <w:jc w:val="center"/>
        <w:rPr>
          <w:rFonts w:asciiTheme="minorHAnsi" w:hAnsiTheme="minorHAnsi" w:cs="Arial"/>
          <w:b/>
          <w:bCs/>
          <w:sz w:val="20"/>
          <w:szCs w:val="20"/>
        </w:rPr>
      </w:pPr>
      <w:r w:rsidRPr="00A15DFD">
        <w:rPr>
          <w:rFonts w:asciiTheme="minorHAnsi" w:hAnsiTheme="minorHAnsi" w:cs="Arial"/>
          <w:b/>
          <w:bCs/>
          <w:sz w:val="20"/>
          <w:szCs w:val="20"/>
        </w:rPr>
        <w:t>III.</w:t>
      </w:r>
    </w:p>
    <w:p w:rsidR="0053767F" w:rsidRPr="00A15DFD" w:rsidRDefault="0053767F" w:rsidP="00D9200F">
      <w:pPr>
        <w:autoSpaceDE w:val="0"/>
        <w:autoSpaceDN w:val="0"/>
        <w:adjustRightInd w:val="0"/>
        <w:spacing w:after="120"/>
        <w:jc w:val="center"/>
        <w:rPr>
          <w:rFonts w:asciiTheme="minorHAnsi" w:hAnsiTheme="minorHAnsi" w:cs="Arial"/>
          <w:b/>
          <w:bCs/>
          <w:sz w:val="20"/>
          <w:szCs w:val="20"/>
        </w:rPr>
      </w:pPr>
      <w:r w:rsidRPr="00A15DFD">
        <w:rPr>
          <w:rFonts w:asciiTheme="minorHAnsi" w:hAnsiTheme="minorHAnsi" w:cs="Arial"/>
          <w:b/>
          <w:bCs/>
          <w:sz w:val="20"/>
          <w:szCs w:val="20"/>
        </w:rPr>
        <w:t>Sankční ujednání</w:t>
      </w:r>
      <w:r w:rsidR="00222ADF" w:rsidRPr="00A15DFD">
        <w:rPr>
          <w:rFonts w:asciiTheme="minorHAnsi" w:hAnsiTheme="minorHAnsi" w:cs="Arial"/>
          <w:b/>
          <w:bCs/>
          <w:sz w:val="20"/>
          <w:szCs w:val="20"/>
        </w:rPr>
        <w:t xml:space="preserve"> a náhrada škody</w:t>
      </w:r>
    </w:p>
    <w:p w:rsidR="0053767F" w:rsidRPr="00A15DFD" w:rsidRDefault="0053767F" w:rsidP="007E4F8A">
      <w:pPr>
        <w:numPr>
          <w:ilvl w:val="1"/>
          <w:numId w:val="8"/>
        </w:numPr>
        <w:spacing w:after="120"/>
        <w:ind w:left="567" w:hanging="567"/>
        <w:jc w:val="both"/>
        <w:rPr>
          <w:rFonts w:asciiTheme="minorHAnsi" w:hAnsiTheme="minorHAnsi" w:cs="Arial"/>
          <w:sz w:val="20"/>
          <w:szCs w:val="20"/>
        </w:rPr>
      </w:pPr>
      <w:r w:rsidRPr="00A15DFD">
        <w:rPr>
          <w:rFonts w:asciiTheme="minorHAnsi" w:hAnsiTheme="minorHAnsi" w:cs="Arial"/>
          <w:sz w:val="20"/>
          <w:szCs w:val="20"/>
        </w:rPr>
        <w:t xml:space="preserve">Smluvní strany se dohodly, že pro případ, že </w:t>
      </w:r>
      <w:r w:rsidR="00F64125" w:rsidRPr="00A15DFD">
        <w:rPr>
          <w:rFonts w:asciiTheme="minorHAnsi" w:hAnsiTheme="minorHAnsi" w:cs="Arial"/>
          <w:bCs/>
          <w:sz w:val="20"/>
          <w:szCs w:val="20"/>
        </w:rPr>
        <w:t>Účastník zadávacího řízení</w:t>
      </w:r>
      <w:r w:rsidR="00F64125" w:rsidRPr="00A15DFD" w:rsidDel="00F64125">
        <w:rPr>
          <w:rFonts w:asciiTheme="minorHAnsi" w:hAnsiTheme="minorHAnsi" w:cs="Arial"/>
          <w:sz w:val="20"/>
          <w:szCs w:val="20"/>
        </w:rPr>
        <w:t xml:space="preserve"> </w:t>
      </w:r>
      <w:r w:rsidRPr="00A15DFD">
        <w:rPr>
          <w:rFonts w:asciiTheme="minorHAnsi" w:hAnsiTheme="minorHAnsi" w:cs="Arial"/>
          <w:sz w:val="20"/>
          <w:szCs w:val="20"/>
        </w:rPr>
        <w:t>prokazatelným způsobem poruší povinnosti vyplývající z</w:t>
      </w:r>
      <w:r w:rsidR="00222ADF" w:rsidRPr="00A15DFD">
        <w:rPr>
          <w:rFonts w:asciiTheme="minorHAnsi" w:hAnsiTheme="minorHAnsi" w:cs="Arial"/>
          <w:sz w:val="20"/>
          <w:szCs w:val="20"/>
        </w:rPr>
        <w:t xml:space="preserve"> této </w:t>
      </w:r>
      <w:r w:rsidRPr="00A15DFD">
        <w:rPr>
          <w:rFonts w:asciiTheme="minorHAnsi" w:hAnsiTheme="minorHAnsi" w:cs="Arial"/>
          <w:sz w:val="20"/>
          <w:szCs w:val="20"/>
        </w:rPr>
        <w:t>Dohody, je povin</w:t>
      </w:r>
      <w:r w:rsidR="00F64125" w:rsidRPr="00A15DFD">
        <w:rPr>
          <w:rFonts w:asciiTheme="minorHAnsi" w:hAnsiTheme="minorHAnsi" w:cs="Arial"/>
          <w:sz w:val="20"/>
          <w:szCs w:val="20"/>
        </w:rPr>
        <w:t>en</w:t>
      </w:r>
      <w:r w:rsidRPr="00A15DFD">
        <w:rPr>
          <w:rFonts w:asciiTheme="minorHAnsi" w:hAnsiTheme="minorHAnsi" w:cs="Arial"/>
          <w:sz w:val="20"/>
          <w:szCs w:val="20"/>
        </w:rPr>
        <w:t xml:space="preserve"> </w:t>
      </w:r>
      <w:r w:rsidR="00BD0180" w:rsidRPr="00A15DFD">
        <w:rPr>
          <w:rFonts w:asciiTheme="minorHAnsi" w:hAnsiTheme="minorHAnsi" w:cs="Arial"/>
          <w:sz w:val="20"/>
          <w:szCs w:val="20"/>
        </w:rPr>
        <w:t>uhradit</w:t>
      </w:r>
      <w:r w:rsidRPr="00A15DFD">
        <w:rPr>
          <w:rFonts w:asciiTheme="minorHAnsi" w:hAnsiTheme="minorHAnsi" w:cs="Arial"/>
          <w:sz w:val="20"/>
          <w:szCs w:val="20"/>
        </w:rPr>
        <w:t xml:space="preserve"> v případě každého jednotlivého porušení svých povinností </w:t>
      </w:r>
      <w:r w:rsidR="00F64125" w:rsidRPr="00A15DFD">
        <w:rPr>
          <w:rFonts w:asciiTheme="minorHAnsi" w:hAnsiTheme="minorHAnsi" w:cs="Arial"/>
          <w:sz w:val="20"/>
          <w:szCs w:val="20"/>
        </w:rPr>
        <w:t>Zadavateli</w:t>
      </w:r>
      <w:r w:rsidRPr="00A15DFD">
        <w:rPr>
          <w:rFonts w:asciiTheme="minorHAnsi" w:hAnsiTheme="minorHAnsi" w:cs="Arial"/>
          <w:sz w:val="20"/>
          <w:szCs w:val="20"/>
        </w:rPr>
        <w:t xml:space="preserve"> smluvní pokutu ve výši </w:t>
      </w:r>
      <w:r w:rsidRPr="009A3298">
        <w:rPr>
          <w:rFonts w:asciiTheme="minorHAnsi" w:hAnsiTheme="minorHAnsi" w:cs="Arial"/>
          <w:sz w:val="20"/>
          <w:szCs w:val="20"/>
        </w:rPr>
        <w:t>1</w:t>
      </w:r>
      <w:r w:rsidR="00222ADF" w:rsidRPr="009A3298">
        <w:rPr>
          <w:rFonts w:asciiTheme="minorHAnsi" w:hAnsiTheme="minorHAnsi" w:cs="Arial"/>
          <w:sz w:val="20"/>
          <w:szCs w:val="20"/>
        </w:rPr>
        <w:t>.0</w:t>
      </w:r>
      <w:r w:rsidRPr="009A3298">
        <w:rPr>
          <w:rFonts w:asciiTheme="minorHAnsi" w:hAnsiTheme="minorHAnsi" w:cs="Arial"/>
          <w:sz w:val="20"/>
          <w:szCs w:val="20"/>
        </w:rPr>
        <w:t xml:space="preserve">00.000 Kč (slovy: </w:t>
      </w:r>
      <w:r w:rsidR="00222ADF" w:rsidRPr="009A3298">
        <w:rPr>
          <w:rFonts w:asciiTheme="minorHAnsi" w:hAnsiTheme="minorHAnsi" w:cs="Arial"/>
          <w:sz w:val="20"/>
          <w:szCs w:val="20"/>
        </w:rPr>
        <w:t>jeden milión ko</w:t>
      </w:r>
      <w:r w:rsidR="00222ADF" w:rsidRPr="00A15DFD">
        <w:rPr>
          <w:rFonts w:asciiTheme="minorHAnsi" w:hAnsiTheme="minorHAnsi" w:cs="Arial"/>
          <w:sz w:val="20"/>
          <w:szCs w:val="20"/>
        </w:rPr>
        <w:t>run českých</w:t>
      </w:r>
      <w:r w:rsidR="007E4F8A">
        <w:rPr>
          <w:rFonts w:asciiTheme="minorHAnsi" w:hAnsiTheme="minorHAnsi" w:cs="Arial"/>
          <w:sz w:val="20"/>
          <w:szCs w:val="20"/>
        </w:rPr>
        <w:t>).</w:t>
      </w:r>
    </w:p>
    <w:p w:rsidR="00217ADF" w:rsidRPr="00A15DFD" w:rsidRDefault="0053767F" w:rsidP="007E4F8A">
      <w:pPr>
        <w:numPr>
          <w:ilvl w:val="1"/>
          <w:numId w:val="8"/>
        </w:numPr>
        <w:spacing w:after="120"/>
        <w:ind w:left="567" w:hanging="567"/>
        <w:jc w:val="both"/>
        <w:rPr>
          <w:rFonts w:asciiTheme="minorHAnsi" w:hAnsiTheme="minorHAnsi" w:cs="Arial"/>
          <w:bCs/>
          <w:sz w:val="20"/>
          <w:szCs w:val="20"/>
        </w:rPr>
      </w:pPr>
      <w:r w:rsidRPr="00A15DFD">
        <w:rPr>
          <w:rFonts w:asciiTheme="minorHAnsi" w:hAnsiTheme="minorHAnsi" w:cs="Arial"/>
          <w:sz w:val="20"/>
          <w:szCs w:val="20"/>
        </w:rPr>
        <w:t>Smluvní strany</w:t>
      </w:r>
      <w:r w:rsidR="00217ADF" w:rsidRPr="00A15DFD">
        <w:rPr>
          <w:rFonts w:asciiTheme="minorHAnsi" w:hAnsiTheme="minorHAnsi" w:cs="Arial"/>
          <w:sz w:val="20"/>
          <w:szCs w:val="20"/>
        </w:rPr>
        <w:t xml:space="preserve"> se současně dohodly, že </w:t>
      </w:r>
      <w:r w:rsidR="00F64125" w:rsidRPr="00A15DFD">
        <w:rPr>
          <w:rFonts w:asciiTheme="minorHAnsi" w:hAnsiTheme="minorHAnsi" w:cs="Arial"/>
          <w:bCs/>
          <w:sz w:val="20"/>
          <w:szCs w:val="20"/>
        </w:rPr>
        <w:t>Účastník zadávacího řízení</w:t>
      </w:r>
      <w:r w:rsidR="00217ADF" w:rsidRPr="00A15DFD">
        <w:rPr>
          <w:rFonts w:asciiTheme="minorHAnsi" w:hAnsiTheme="minorHAnsi" w:cs="Arial"/>
          <w:sz w:val="20"/>
          <w:szCs w:val="20"/>
        </w:rPr>
        <w:t>, kter</w:t>
      </w:r>
      <w:r w:rsidR="00F64125" w:rsidRPr="00A15DFD">
        <w:rPr>
          <w:rFonts w:asciiTheme="minorHAnsi" w:hAnsiTheme="minorHAnsi" w:cs="Arial"/>
          <w:sz w:val="20"/>
          <w:szCs w:val="20"/>
        </w:rPr>
        <w:t>ý</w:t>
      </w:r>
      <w:r w:rsidR="00217ADF" w:rsidRPr="00A15DFD">
        <w:rPr>
          <w:rFonts w:asciiTheme="minorHAnsi" w:hAnsiTheme="minorHAnsi" w:cs="Arial"/>
          <w:sz w:val="20"/>
          <w:szCs w:val="20"/>
        </w:rPr>
        <w:t xml:space="preserve"> prokazatelným způsobem poruší povinnosti vyplývající z této Dohody vedle smluvní pokuty </w:t>
      </w:r>
      <w:r w:rsidR="00217ADF" w:rsidRPr="00A15DFD">
        <w:rPr>
          <w:rFonts w:asciiTheme="minorHAnsi" w:hAnsiTheme="minorHAnsi" w:cs="Arial"/>
          <w:bCs/>
          <w:sz w:val="20"/>
          <w:szCs w:val="20"/>
        </w:rPr>
        <w:t xml:space="preserve">i nadále odpovídá v plném rozsahu za škodu, která </w:t>
      </w:r>
      <w:r w:rsidR="0029026B" w:rsidRPr="00A15DFD">
        <w:rPr>
          <w:rFonts w:asciiTheme="minorHAnsi" w:hAnsiTheme="minorHAnsi" w:cs="Arial"/>
          <w:bCs/>
          <w:sz w:val="20"/>
          <w:szCs w:val="20"/>
        </w:rPr>
        <w:t>Zadavateli</w:t>
      </w:r>
      <w:r w:rsidR="00217ADF" w:rsidRPr="00A15DFD">
        <w:rPr>
          <w:rFonts w:asciiTheme="minorHAnsi" w:hAnsiTheme="minorHAnsi" w:cs="Arial"/>
          <w:bCs/>
          <w:sz w:val="20"/>
          <w:szCs w:val="20"/>
        </w:rPr>
        <w:t xml:space="preserve"> v důsledku takového porušení vznikne, přičemž Smluvní strany výslovně sjednávají, že k okolnostem vylučujícím odpovědnost ve smy</w:t>
      </w:r>
      <w:r w:rsidR="00861CB5" w:rsidRPr="00A15DFD">
        <w:rPr>
          <w:rFonts w:asciiTheme="minorHAnsi" w:hAnsiTheme="minorHAnsi" w:cs="Arial"/>
          <w:bCs/>
          <w:sz w:val="20"/>
          <w:szCs w:val="20"/>
        </w:rPr>
        <w:t>slu ustanovení § 2913 zákona č. </w:t>
      </w:r>
      <w:r w:rsidR="00217ADF" w:rsidRPr="00A15DFD">
        <w:rPr>
          <w:rFonts w:asciiTheme="minorHAnsi" w:hAnsiTheme="minorHAnsi" w:cs="Arial"/>
          <w:bCs/>
          <w:sz w:val="20"/>
          <w:szCs w:val="20"/>
        </w:rPr>
        <w:t>89/2012 Sb., občanský zákoník, ve znění pozdějších předpisů se v takovém případě nepřihlíží.</w:t>
      </w:r>
    </w:p>
    <w:p w:rsidR="0053767F" w:rsidRPr="00A15DFD" w:rsidRDefault="0053767F" w:rsidP="00D70545">
      <w:pPr>
        <w:numPr>
          <w:ilvl w:val="1"/>
          <w:numId w:val="8"/>
        </w:numPr>
        <w:ind w:left="567" w:hanging="567"/>
        <w:jc w:val="both"/>
        <w:rPr>
          <w:rFonts w:asciiTheme="minorHAnsi" w:hAnsiTheme="minorHAnsi" w:cs="Arial"/>
          <w:sz w:val="20"/>
          <w:szCs w:val="20"/>
        </w:rPr>
      </w:pPr>
      <w:r w:rsidRPr="00A15DFD">
        <w:rPr>
          <w:rFonts w:asciiTheme="minorHAnsi" w:hAnsiTheme="minorHAnsi" w:cs="Arial"/>
          <w:sz w:val="20"/>
          <w:szCs w:val="20"/>
        </w:rPr>
        <w:t xml:space="preserve">Lhůta splatnosti pro zaplacení smluvní pokuty </w:t>
      </w:r>
      <w:r w:rsidR="00217ADF" w:rsidRPr="00A15DFD">
        <w:rPr>
          <w:rFonts w:asciiTheme="minorHAnsi" w:hAnsiTheme="minorHAnsi" w:cs="Arial"/>
          <w:sz w:val="20"/>
          <w:szCs w:val="20"/>
        </w:rPr>
        <w:t xml:space="preserve">a náhrady škody </w:t>
      </w:r>
      <w:r w:rsidRPr="00A15DFD">
        <w:rPr>
          <w:rFonts w:asciiTheme="minorHAnsi" w:hAnsiTheme="minorHAnsi" w:cs="Arial"/>
          <w:sz w:val="20"/>
          <w:szCs w:val="20"/>
        </w:rPr>
        <w:t>činí 14 kalendářních dní ode dne její</w:t>
      </w:r>
      <w:r w:rsidR="00217ADF" w:rsidRPr="00A15DFD">
        <w:rPr>
          <w:rFonts w:asciiTheme="minorHAnsi" w:hAnsiTheme="minorHAnsi" w:cs="Arial"/>
          <w:sz w:val="20"/>
          <w:szCs w:val="20"/>
        </w:rPr>
        <w:t>ch</w:t>
      </w:r>
      <w:r w:rsidRPr="00A15DFD">
        <w:rPr>
          <w:rFonts w:asciiTheme="minorHAnsi" w:hAnsiTheme="minorHAnsi" w:cs="Arial"/>
          <w:sz w:val="20"/>
          <w:szCs w:val="20"/>
        </w:rPr>
        <w:t xml:space="preserve"> uplatnění </w:t>
      </w:r>
      <w:r w:rsidR="0029026B" w:rsidRPr="00A15DFD">
        <w:rPr>
          <w:rFonts w:asciiTheme="minorHAnsi" w:hAnsiTheme="minorHAnsi" w:cs="Arial"/>
          <w:sz w:val="20"/>
          <w:szCs w:val="20"/>
        </w:rPr>
        <w:t xml:space="preserve">Zadavatelem u </w:t>
      </w:r>
      <w:r w:rsidR="0029026B" w:rsidRPr="00A15DFD">
        <w:rPr>
          <w:rFonts w:asciiTheme="minorHAnsi" w:hAnsiTheme="minorHAnsi" w:cs="Arial"/>
          <w:bCs/>
          <w:sz w:val="20"/>
          <w:szCs w:val="20"/>
        </w:rPr>
        <w:t>Účastníka zadávacího řízení</w:t>
      </w:r>
      <w:r w:rsidRPr="00A15DFD">
        <w:rPr>
          <w:rFonts w:asciiTheme="minorHAnsi" w:hAnsiTheme="minorHAnsi" w:cs="Arial"/>
          <w:sz w:val="20"/>
          <w:szCs w:val="20"/>
        </w:rPr>
        <w:t>.</w:t>
      </w:r>
    </w:p>
    <w:p w:rsidR="0053767F" w:rsidRPr="00A15DFD" w:rsidRDefault="0053767F" w:rsidP="00D70545">
      <w:pPr>
        <w:autoSpaceDE w:val="0"/>
        <w:autoSpaceDN w:val="0"/>
        <w:adjustRightInd w:val="0"/>
        <w:spacing w:before="240"/>
        <w:jc w:val="center"/>
        <w:rPr>
          <w:rFonts w:asciiTheme="minorHAnsi" w:hAnsiTheme="minorHAnsi" w:cs="Arial"/>
          <w:b/>
          <w:bCs/>
          <w:sz w:val="20"/>
          <w:szCs w:val="20"/>
        </w:rPr>
      </w:pPr>
      <w:r w:rsidRPr="00A15DFD">
        <w:rPr>
          <w:rFonts w:asciiTheme="minorHAnsi" w:hAnsiTheme="minorHAnsi" w:cs="Arial"/>
          <w:b/>
          <w:bCs/>
          <w:sz w:val="20"/>
          <w:szCs w:val="20"/>
        </w:rPr>
        <w:t>IV.</w:t>
      </w:r>
    </w:p>
    <w:p w:rsidR="0053767F" w:rsidRPr="00A15DFD" w:rsidRDefault="0053767F" w:rsidP="00D9200F">
      <w:pPr>
        <w:autoSpaceDE w:val="0"/>
        <w:autoSpaceDN w:val="0"/>
        <w:adjustRightInd w:val="0"/>
        <w:spacing w:after="120"/>
        <w:jc w:val="center"/>
        <w:rPr>
          <w:rFonts w:asciiTheme="minorHAnsi" w:hAnsiTheme="minorHAnsi" w:cs="Arial"/>
          <w:b/>
          <w:sz w:val="20"/>
          <w:szCs w:val="20"/>
        </w:rPr>
      </w:pPr>
      <w:r w:rsidRPr="00A15DFD">
        <w:rPr>
          <w:rFonts w:asciiTheme="minorHAnsi" w:hAnsiTheme="minorHAnsi" w:cs="Arial"/>
          <w:b/>
          <w:sz w:val="20"/>
          <w:szCs w:val="20"/>
        </w:rPr>
        <w:t>Závěrečná ustanovení</w:t>
      </w:r>
    </w:p>
    <w:p w:rsidR="0053767F" w:rsidRPr="00A15DFD" w:rsidRDefault="0053767F" w:rsidP="007E4F8A">
      <w:pPr>
        <w:numPr>
          <w:ilvl w:val="1"/>
          <w:numId w:val="16"/>
        </w:numPr>
        <w:autoSpaceDE w:val="0"/>
        <w:autoSpaceDN w:val="0"/>
        <w:adjustRightInd w:val="0"/>
        <w:spacing w:after="120"/>
        <w:ind w:left="567" w:hanging="567"/>
        <w:jc w:val="both"/>
        <w:rPr>
          <w:rFonts w:asciiTheme="minorHAnsi" w:hAnsiTheme="minorHAnsi" w:cs="Arial"/>
          <w:bCs/>
          <w:sz w:val="20"/>
          <w:szCs w:val="20"/>
        </w:rPr>
      </w:pPr>
      <w:r w:rsidRPr="00A15DFD">
        <w:rPr>
          <w:rFonts w:asciiTheme="minorHAnsi" w:hAnsiTheme="minorHAnsi" w:cs="Arial"/>
          <w:bCs/>
          <w:sz w:val="20"/>
          <w:szCs w:val="20"/>
        </w:rPr>
        <w:t xml:space="preserve">Tato Dohoda nabývá platnosti a účinnosti dnem jejího podpisu oběma </w:t>
      </w:r>
      <w:r w:rsidR="0029026B" w:rsidRPr="00A15DFD">
        <w:rPr>
          <w:rFonts w:asciiTheme="minorHAnsi" w:hAnsiTheme="minorHAnsi" w:cs="Arial"/>
          <w:bCs/>
          <w:sz w:val="20"/>
          <w:szCs w:val="20"/>
        </w:rPr>
        <w:t xml:space="preserve">Smluvními </w:t>
      </w:r>
      <w:r w:rsidRPr="00A15DFD">
        <w:rPr>
          <w:rFonts w:asciiTheme="minorHAnsi" w:hAnsiTheme="minorHAnsi" w:cs="Arial"/>
          <w:bCs/>
          <w:sz w:val="20"/>
          <w:szCs w:val="20"/>
        </w:rPr>
        <w:t>stranami.</w:t>
      </w:r>
    </w:p>
    <w:p w:rsidR="00381024" w:rsidRPr="00A15DFD" w:rsidRDefault="00381024" w:rsidP="007E4F8A">
      <w:pPr>
        <w:numPr>
          <w:ilvl w:val="1"/>
          <w:numId w:val="16"/>
        </w:numPr>
        <w:autoSpaceDE w:val="0"/>
        <w:autoSpaceDN w:val="0"/>
        <w:adjustRightInd w:val="0"/>
        <w:spacing w:after="120"/>
        <w:ind w:left="567" w:hanging="567"/>
        <w:jc w:val="both"/>
        <w:rPr>
          <w:rFonts w:asciiTheme="minorHAnsi" w:hAnsiTheme="minorHAnsi" w:cs="Arial"/>
          <w:bCs/>
          <w:sz w:val="20"/>
          <w:szCs w:val="20"/>
        </w:rPr>
      </w:pPr>
      <w:r w:rsidRPr="00A15DFD">
        <w:rPr>
          <w:rFonts w:asciiTheme="minorHAnsi" w:hAnsiTheme="minorHAnsi" w:cs="Arial"/>
          <w:bCs/>
          <w:sz w:val="20"/>
          <w:szCs w:val="20"/>
        </w:rPr>
        <w:t>Ž</w:t>
      </w:r>
      <w:r w:rsidR="00AB1661" w:rsidRPr="00A15DFD">
        <w:rPr>
          <w:rFonts w:asciiTheme="minorHAnsi" w:hAnsiTheme="minorHAnsi" w:cs="Arial"/>
          <w:bCs/>
          <w:sz w:val="20"/>
          <w:szCs w:val="20"/>
        </w:rPr>
        <w:t xml:space="preserve">ádná Smluvní strana nemá právo </w:t>
      </w:r>
      <w:r w:rsidR="00AE4E29" w:rsidRPr="00A15DFD">
        <w:rPr>
          <w:rFonts w:asciiTheme="minorHAnsi" w:hAnsiTheme="minorHAnsi" w:cs="Arial"/>
          <w:bCs/>
          <w:sz w:val="20"/>
          <w:szCs w:val="20"/>
        </w:rPr>
        <w:t>od této D</w:t>
      </w:r>
      <w:r w:rsidRPr="00A15DFD">
        <w:rPr>
          <w:rFonts w:asciiTheme="minorHAnsi" w:hAnsiTheme="minorHAnsi" w:cs="Arial"/>
          <w:bCs/>
          <w:sz w:val="20"/>
          <w:szCs w:val="20"/>
        </w:rPr>
        <w:t>ohody odstoupit nebo ji vypovědět.</w:t>
      </w:r>
    </w:p>
    <w:p w:rsidR="0053767F" w:rsidRPr="00A15DFD" w:rsidRDefault="0053767F" w:rsidP="007E4F8A">
      <w:pPr>
        <w:numPr>
          <w:ilvl w:val="1"/>
          <w:numId w:val="16"/>
        </w:numPr>
        <w:autoSpaceDE w:val="0"/>
        <w:autoSpaceDN w:val="0"/>
        <w:adjustRightInd w:val="0"/>
        <w:spacing w:after="120"/>
        <w:ind w:left="567" w:hanging="567"/>
        <w:jc w:val="both"/>
        <w:rPr>
          <w:rFonts w:asciiTheme="minorHAnsi" w:hAnsiTheme="minorHAnsi" w:cs="Arial"/>
          <w:bCs/>
          <w:sz w:val="20"/>
          <w:szCs w:val="20"/>
        </w:rPr>
      </w:pPr>
      <w:r w:rsidRPr="00A15DFD">
        <w:rPr>
          <w:rFonts w:asciiTheme="minorHAnsi" w:hAnsiTheme="minorHAnsi" w:cs="Arial"/>
          <w:bCs/>
          <w:sz w:val="20"/>
          <w:szCs w:val="20"/>
        </w:rPr>
        <w:t>Situace neupravené touto Dohodou se řídí zákonem č. 89/2012 Sb., občanský zákoník, ve znění pozdějších předpisů, a dalšími obecně závaznými právními předpisy České republiky.</w:t>
      </w:r>
    </w:p>
    <w:p w:rsidR="0053767F" w:rsidRPr="00A15DFD" w:rsidRDefault="0053767F" w:rsidP="007E4F8A">
      <w:pPr>
        <w:numPr>
          <w:ilvl w:val="1"/>
          <w:numId w:val="16"/>
        </w:numPr>
        <w:autoSpaceDE w:val="0"/>
        <w:autoSpaceDN w:val="0"/>
        <w:adjustRightInd w:val="0"/>
        <w:spacing w:after="120"/>
        <w:ind w:left="567" w:hanging="567"/>
        <w:jc w:val="both"/>
        <w:rPr>
          <w:rFonts w:asciiTheme="minorHAnsi" w:hAnsiTheme="minorHAnsi" w:cs="Arial"/>
          <w:bCs/>
          <w:sz w:val="20"/>
          <w:szCs w:val="20"/>
        </w:rPr>
      </w:pPr>
      <w:r w:rsidRPr="00A15DFD">
        <w:rPr>
          <w:rFonts w:asciiTheme="minorHAnsi" w:hAnsiTheme="minorHAnsi" w:cs="Arial"/>
          <w:bCs/>
          <w:sz w:val="20"/>
          <w:szCs w:val="20"/>
        </w:rPr>
        <w:t>Jestliže se některé ustanovení této Dohody, nebo jeho část ukáže jako neplatné, neúčinné, nesrozumitelné, zdánlivé nebo nevymahatelné, nebude tím dotčena platnost ani účinnost Dohody jako celku ani jejích zbývajících ustanovení, nebo jejich částí. V takovém případě smluvní strany změní nebo přizpůsobí takové neplatné, neúčinné, nesrozumitelné, zdánlivé nebo nevymahatelné ustanovení písemnou formou tak, aby bylo dosaženo úpravy, které odpovídá účelu a úmyslu stran v době uzavření této Dohody, která je nejbližší neplatnému, neúčinnému, nesrozumitelnému, zdánlivému nebo nevymahatelnému ustanovení, popřípadě podniknou jakékoliv další právní kroky vedoucí k realizaci původního účelu takového ustanovení.</w:t>
      </w:r>
    </w:p>
    <w:p w:rsidR="0053767F" w:rsidRPr="00A15DFD" w:rsidRDefault="0053767F" w:rsidP="007E4F8A">
      <w:pPr>
        <w:numPr>
          <w:ilvl w:val="1"/>
          <w:numId w:val="16"/>
        </w:numPr>
        <w:autoSpaceDE w:val="0"/>
        <w:autoSpaceDN w:val="0"/>
        <w:adjustRightInd w:val="0"/>
        <w:spacing w:after="120"/>
        <w:ind w:left="567" w:hanging="567"/>
        <w:jc w:val="both"/>
        <w:rPr>
          <w:rFonts w:asciiTheme="minorHAnsi" w:hAnsiTheme="minorHAnsi" w:cs="Arial"/>
          <w:bCs/>
          <w:sz w:val="20"/>
          <w:szCs w:val="20"/>
        </w:rPr>
      </w:pPr>
      <w:r w:rsidRPr="00A15DFD">
        <w:rPr>
          <w:rFonts w:asciiTheme="minorHAnsi" w:hAnsiTheme="minorHAnsi" w:cs="Arial"/>
          <w:bCs/>
          <w:sz w:val="20"/>
          <w:szCs w:val="20"/>
        </w:rPr>
        <w:t>Smluvní strany prohlašují, že tato Dohoda byl</w:t>
      </w:r>
      <w:r w:rsidR="00C2706D" w:rsidRPr="00A15DFD">
        <w:rPr>
          <w:rFonts w:asciiTheme="minorHAnsi" w:hAnsiTheme="minorHAnsi" w:cs="Arial"/>
          <w:bCs/>
          <w:sz w:val="20"/>
          <w:szCs w:val="20"/>
        </w:rPr>
        <w:t>a uzavřena podle jejich pravé a </w:t>
      </w:r>
      <w:r w:rsidRPr="00A15DFD">
        <w:rPr>
          <w:rFonts w:asciiTheme="minorHAnsi" w:hAnsiTheme="minorHAnsi" w:cs="Arial"/>
          <w:bCs/>
          <w:sz w:val="20"/>
          <w:szCs w:val="20"/>
        </w:rPr>
        <w:t>svobodné vůle, vážně a srozumitelně, nikoli v tísni a za nápadně nevýhodných podmínek, a že souhlasí s jejím obsahem, což stvrzují svými podpisy.</w:t>
      </w:r>
    </w:p>
    <w:p w:rsidR="0053767F" w:rsidRPr="00A15DFD" w:rsidRDefault="0053767F" w:rsidP="009A3298">
      <w:pPr>
        <w:numPr>
          <w:ilvl w:val="1"/>
          <w:numId w:val="16"/>
        </w:numPr>
        <w:autoSpaceDE w:val="0"/>
        <w:autoSpaceDN w:val="0"/>
        <w:adjustRightInd w:val="0"/>
        <w:spacing w:after="120"/>
        <w:ind w:left="567" w:hanging="567"/>
        <w:jc w:val="both"/>
        <w:rPr>
          <w:rFonts w:asciiTheme="minorHAnsi" w:hAnsiTheme="minorHAnsi" w:cs="Arial"/>
          <w:bCs/>
          <w:sz w:val="20"/>
          <w:szCs w:val="20"/>
        </w:rPr>
      </w:pPr>
      <w:r w:rsidRPr="00A15DFD">
        <w:rPr>
          <w:rFonts w:asciiTheme="minorHAnsi" w:hAnsiTheme="minorHAnsi" w:cs="Arial"/>
          <w:bCs/>
          <w:sz w:val="20"/>
          <w:szCs w:val="20"/>
        </w:rPr>
        <w:t>Tato Dohoda je zhotovena ve dvou vyhotoveních. Každá ze smluvních stran obdr</w:t>
      </w:r>
      <w:r w:rsidR="007E4F8A">
        <w:rPr>
          <w:rFonts w:asciiTheme="minorHAnsi" w:hAnsiTheme="minorHAnsi" w:cs="Arial"/>
          <w:bCs/>
          <w:sz w:val="20"/>
          <w:szCs w:val="20"/>
        </w:rPr>
        <w:t>ží po jednom vyhotovení.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556C7" w:rsidRPr="00A15DFD" w:rsidTr="009A3298">
        <w:tc>
          <w:tcPr>
            <w:tcW w:w="4606" w:type="dxa"/>
          </w:tcPr>
          <w:p w:rsidR="00B556C7" w:rsidRPr="00A15DFD" w:rsidRDefault="00B556C7" w:rsidP="003C730A">
            <w:pPr>
              <w:autoSpaceDE w:val="0"/>
              <w:autoSpaceDN w:val="0"/>
              <w:adjustRightInd w:val="0"/>
              <w:spacing w:before="1200" w:after="360"/>
              <w:rPr>
                <w:rFonts w:asciiTheme="minorHAnsi" w:hAnsiTheme="minorHAnsi" w:cs="Arial"/>
                <w:bCs/>
                <w:sz w:val="20"/>
                <w:szCs w:val="20"/>
              </w:rPr>
            </w:pPr>
            <w:r w:rsidRPr="00A15DFD">
              <w:rPr>
                <w:rFonts w:asciiTheme="minorHAnsi" w:hAnsiTheme="minorHAnsi" w:cs="Arial"/>
                <w:bCs/>
                <w:sz w:val="20"/>
                <w:szCs w:val="20"/>
              </w:rPr>
              <w:lastRenderedPageBreak/>
              <w:t xml:space="preserve">V Praze dne </w:t>
            </w:r>
            <w:r w:rsidRPr="00551824">
              <w:rPr>
                <w:rFonts w:asciiTheme="minorHAnsi" w:hAnsiTheme="minorHAnsi" w:cs="Arial"/>
                <w:bCs/>
                <w:sz w:val="20"/>
                <w:szCs w:val="20"/>
                <w:highlight w:val="yellow"/>
              </w:rPr>
              <w:t>__________</w:t>
            </w:r>
          </w:p>
        </w:tc>
        <w:tc>
          <w:tcPr>
            <w:tcW w:w="4606" w:type="dxa"/>
          </w:tcPr>
          <w:p w:rsidR="00B556C7" w:rsidRPr="00A15DFD" w:rsidRDefault="00B556C7" w:rsidP="003C730A">
            <w:pPr>
              <w:autoSpaceDE w:val="0"/>
              <w:autoSpaceDN w:val="0"/>
              <w:adjustRightInd w:val="0"/>
              <w:spacing w:before="1200" w:after="240"/>
              <w:rPr>
                <w:rFonts w:asciiTheme="minorHAnsi" w:hAnsiTheme="minorHAnsi" w:cs="Arial"/>
                <w:bCs/>
                <w:sz w:val="20"/>
                <w:szCs w:val="20"/>
              </w:rPr>
            </w:pPr>
            <w:r w:rsidRPr="00A15DFD">
              <w:rPr>
                <w:rFonts w:asciiTheme="minorHAnsi" w:hAnsiTheme="minorHAnsi" w:cs="Arial"/>
                <w:bCs/>
                <w:sz w:val="20"/>
                <w:szCs w:val="20"/>
                <w:highlight w:val="yellow"/>
              </w:rPr>
              <w:t>V __________ dne __________</w:t>
            </w:r>
          </w:p>
        </w:tc>
      </w:tr>
      <w:tr w:rsidR="00B556C7" w:rsidRPr="00A15DFD" w:rsidTr="009A3298">
        <w:tc>
          <w:tcPr>
            <w:tcW w:w="4606" w:type="dxa"/>
          </w:tcPr>
          <w:p w:rsidR="00A20F9E" w:rsidRPr="00A15DFD" w:rsidRDefault="00B556C7" w:rsidP="00762D45">
            <w:pPr>
              <w:autoSpaceDE w:val="0"/>
              <w:autoSpaceDN w:val="0"/>
              <w:adjustRightInd w:val="0"/>
              <w:spacing w:after="600"/>
              <w:rPr>
                <w:rFonts w:asciiTheme="minorHAnsi" w:hAnsiTheme="minorHAnsi" w:cs="Arial"/>
                <w:bCs/>
                <w:sz w:val="20"/>
                <w:szCs w:val="20"/>
              </w:rPr>
            </w:pPr>
            <w:r w:rsidRPr="00A15DFD">
              <w:rPr>
                <w:rFonts w:asciiTheme="minorHAnsi" w:hAnsiTheme="minorHAnsi" w:cs="Arial"/>
                <w:bCs/>
                <w:sz w:val="20"/>
                <w:szCs w:val="20"/>
              </w:rPr>
              <w:t>Za Zadavatele</w:t>
            </w:r>
          </w:p>
          <w:p w:rsidR="00B556C7" w:rsidRPr="00A15DFD" w:rsidRDefault="00B556C7" w:rsidP="00762D45">
            <w:pPr>
              <w:autoSpaceDE w:val="0"/>
              <w:autoSpaceDN w:val="0"/>
              <w:adjustRightInd w:val="0"/>
              <w:spacing w:after="60"/>
              <w:rPr>
                <w:rFonts w:asciiTheme="minorHAnsi" w:hAnsiTheme="minorHAnsi" w:cs="Arial"/>
                <w:bCs/>
                <w:sz w:val="20"/>
                <w:szCs w:val="20"/>
              </w:rPr>
            </w:pPr>
            <w:r w:rsidRPr="00A15DFD">
              <w:rPr>
                <w:rFonts w:asciiTheme="minorHAnsi" w:hAnsiTheme="minorHAnsi" w:cs="Arial"/>
                <w:bCs/>
                <w:sz w:val="20"/>
                <w:szCs w:val="20"/>
              </w:rPr>
              <w:t>______________________________</w:t>
            </w:r>
            <w:r w:rsidR="003C730A">
              <w:rPr>
                <w:rFonts w:asciiTheme="minorHAnsi" w:hAnsiTheme="minorHAnsi" w:cs="Arial"/>
                <w:bCs/>
                <w:sz w:val="20"/>
                <w:szCs w:val="20"/>
              </w:rPr>
              <w:t>______________</w:t>
            </w:r>
          </w:p>
        </w:tc>
        <w:tc>
          <w:tcPr>
            <w:tcW w:w="4606" w:type="dxa"/>
          </w:tcPr>
          <w:p w:rsidR="00D9200F" w:rsidRPr="00A15DFD" w:rsidRDefault="00B556C7" w:rsidP="00762D45">
            <w:pPr>
              <w:autoSpaceDE w:val="0"/>
              <w:autoSpaceDN w:val="0"/>
              <w:adjustRightInd w:val="0"/>
              <w:spacing w:after="600"/>
              <w:rPr>
                <w:rFonts w:asciiTheme="minorHAnsi" w:hAnsiTheme="minorHAnsi" w:cs="Arial"/>
                <w:bCs/>
                <w:sz w:val="20"/>
                <w:szCs w:val="20"/>
              </w:rPr>
            </w:pPr>
            <w:r w:rsidRPr="00A15DFD">
              <w:rPr>
                <w:rFonts w:asciiTheme="minorHAnsi" w:hAnsiTheme="minorHAnsi" w:cs="Arial"/>
                <w:bCs/>
                <w:sz w:val="20"/>
                <w:szCs w:val="20"/>
              </w:rPr>
              <w:t xml:space="preserve">Za </w:t>
            </w:r>
            <w:r w:rsidR="00B14367">
              <w:rPr>
                <w:rFonts w:asciiTheme="minorHAnsi" w:hAnsiTheme="minorHAnsi" w:cs="Arial"/>
                <w:bCs/>
                <w:sz w:val="20"/>
                <w:szCs w:val="20"/>
              </w:rPr>
              <w:t>Ú</w:t>
            </w:r>
            <w:r w:rsidRPr="00A15DFD">
              <w:rPr>
                <w:rFonts w:asciiTheme="minorHAnsi" w:hAnsiTheme="minorHAnsi" w:cs="Arial"/>
                <w:bCs/>
                <w:sz w:val="20"/>
                <w:szCs w:val="20"/>
              </w:rPr>
              <w:t>častníka zadávacího řízení</w:t>
            </w:r>
          </w:p>
          <w:p w:rsidR="00B556C7" w:rsidRPr="00A15DFD" w:rsidRDefault="003C730A" w:rsidP="00762D45">
            <w:pPr>
              <w:autoSpaceDE w:val="0"/>
              <w:autoSpaceDN w:val="0"/>
              <w:adjustRightInd w:val="0"/>
              <w:spacing w:after="60"/>
              <w:rPr>
                <w:rFonts w:asciiTheme="minorHAnsi" w:hAnsiTheme="minorHAnsi" w:cs="Arial"/>
                <w:bCs/>
                <w:sz w:val="20"/>
                <w:szCs w:val="20"/>
              </w:rPr>
            </w:pPr>
            <w:r w:rsidRPr="003C730A">
              <w:rPr>
                <w:rFonts w:asciiTheme="minorHAnsi" w:hAnsiTheme="minorHAnsi" w:cs="Arial"/>
                <w:bCs/>
                <w:sz w:val="20"/>
                <w:szCs w:val="20"/>
              </w:rPr>
              <w:t>____________________________________________</w:t>
            </w:r>
          </w:p>
        </w:tc>
      </w:tr>
      <w:tr w:rsidR="00B556C7" w:rsidRPr="00A15DFD" w:rsidTr="009A3298">
        <w:trPr>
          <w:trHeight w:val="495"/>
        </w:trPr>
        <w:tc>
          <w:tcPr>
            <w:tcW w:w="4606" w:type="dxa"/>
          </w:tcPr>
          <w:p w:rsidR="00B556C7" w:rsidRPr="007E4F8A" w:rsidRDefault="00B556C7" w:rsidP="00D9200F">
            <w:pPr>
              <w:tabs>
                <w:tab w:val="center" w:pos="1418"/>
              </w:tabs>
              <w:autoSpaceDE w:val="0"/>
              <w:autoSpaceDN w:val="0"/>
              <w:adjustRightInd w:val="0"/>
              <w:spacing w:after="240"/>
              <w:contextualSpacing/>
              <w:jc w:val="both"/>
              <w:rPr>
                <w:rFonts w:asciiTheme="minorHAnsi" w:hAnsiTheme="minorHAnsi" w:cs="Arial"/>
                <w:b/>
                <w:bCs/>
                <w:sz w:val="20"/>
                <w:szCs w:val="20"/>
              </w:rPr>
            </w:pPr>
            <w:r w:rsidRPr="007E4F8A">
              <w:rPr>
                <w:rFonts w:asciiTheme="minorHAnsi" w:hAnsiTheme="minorHAnsi" w:cs="Arial"/>
                <w:b/>
                <w:bCs/>
                <w:sz w:val="20"/>
                <w:szCs w:val="20"/>
              </w:rPr>
              <w:t xml:space="preserve">Ing. </w:t>
            </w:r>
            <w:r w:rsidR="00D946A8" w:rsidRPr="007E4F8A">
              <w:rPr>
                <w:rFonts w:asciiTheme="minorHAnsi" w:hAnsiTheme="minorHAnsi" w:cs="Arial"/>
                <w:b/>
                <w:bCs/>
                <w:sz w:val="20"/>
                <w:szCs w:val="20"/>
              </w:rPr>
              <w:t>Václav Pirkl, MBA</w:t>
            </w:r>
          </w:p>
          <w:p w:rsidR="00B556C7" w:rsidRPr="00A15DFD" w:rsidRDefault="009116AB" w:rsidP="00754BF4">
            <w:pPr>
              <w:autoSpaceDE w:val="0"/>
              <w:autoSpaceDN w:val="0"/>
              <w:adjustRightInd w:val="0"/>
              <w:jc w:val="both"/>
              <w:rPr>
                <w:rFonts w:asciiTheme="minorHAnsi" w:hAnsiTheme="minorHAnsi" w:cs="Arial"/>
                <w:bCs/>
                <w:sz w:val="20"/>
                <w:szCs w:val="20"/>
              </w:rPr>
            </w:pPr>
            <w:r w:rsidRPr="009116AB">
              <w:rPr>
                <w:rFonts w:asciiTheme="minorHAnsi" w:hAnsiTheme="minorHAnsi" w:cs="Arial"/>
                <w:bCs/>
                <w:sz w:val="20"/>
                <w:szCs w:val="20"/>
              </w:rPr>
              <w:t xml:space="preserve">zástupce náměstka pro řízení sekce a </w:t>
            </w:r>
            <w:r w:rsidR="00B556C7" w:rsidRPr="00A15DFD">
              <w:rPr>
                <w:rFonts w:asciiTheme="minorHAnsi" w:hAnsiTheme="minorHAnsi" w:cs="Arial"/>
                <w:bCs/>
                <w:sz w:val="20"/>
                <w:szCs w:val="20"/>
              </w:rPr>
              <w:t>ředitel odboru 70</w:t>
            </w:r>
            <w:r w:rsidR="00841C56">
              <w:rPr>
                <w:rFonts w:asciiTheme="minorHAnsi" w:hAnsiTheme="minorHAnsi" w:cs="Arial"/>
                <w:bCs/>
                <w:sz w:val="20"/>
                <w:szCs w:val="20"/>
              </w:rPr>
              <w:t xml:space="preserve"> - </w:t>
            </w:r>
            <w:r w:rsidR="00754BF4">
              <w:rPr>
                <w:rFonts w:asciiTheme="minorHAnsi" w:hAnsiTheme="minorHAnsi" w:cs="Arial"/>
                <w:bCs/>
                <w:sz w:val="20"/>
                <w:szCs w:val="20"/>
              </w:rPr>
              <w:t>Řízení rozvoje ICT</w:t>
            </w:r>
          </w:p>
        </w:tc>
        <w:tc>
          <w:tcPr>
            <w:tcW w:w="4606" w:type="dxa"/>
          </w:tcPr>
          <w:p w:rsidR="00B556C7" w:rsidRPr="007E4F8A" w:rsidRDefault="00762D45" w:rsidP="00762D45">
            <w:pPr>
              <w:autoSpaceDE w:val="0"/>
              <w:autoSpaceDN w:val="0"/>
              <w:adjustRightInd w:val="0"/>
              <w:jc w:val="both"/>
              <w:rPr>
                <w:rFonts w:asciiTheme="minorHAnsi" w:hAnsiTheme="minorHAnsi" w:cs="Arial"/>
                <w:bCs/>
                <w:sz w:val="20"/>
                <w:szCs w:val="20"/>
              </w:rPr>
            </w:pPr>
            <w:r w:rsidRPr="00676EA2">
              <w:rPr>
                <w:rFonts w:asciiTheme="minorHAnsi" w:hAnsiTheme="minorHAnsi" w:cs="Arial"/>
                <w:b/>
                <w:bCs/>
                <w:sz w:val="20"/>
                <w:szCs w:val="20"/>
                <w:highlight w:val="yellow"/>
              </w:rPr>
              <w:t>Titul, jméno, příjmení, titul</w:t>
            </w:r>
          </w:p>
          <w:p w:rsidR="00762D45" w:rsidRPr="00A15DFD" w:rsidRDefault="00762D45" w:rsidP="00D9200F">
            <w:pPr>
              <w:autoSpaceDE w:val="0"/>
              <w:autoSpaceDN w:val="0"/>
              <w:adjustRightInd w:val="0"/>
              <w:spacing w:after="240"/>
              <w:jc w:val="both"/>
              <w:rPr>
                <w:rFonts w:asciiTheme="minorHAnsi" w:hAnsiTheme="minorHAnsi" w:cs="Arial"/>
                <w:bCs/>
                <w:sz w:val="20"/>
                <w:szCs w:val="20"/>
              </w:rPr>
            </w:pPr>
            <w:r w:rsidRPr="00676EA2">
              <w:rPr>
                <w:rFonts w:asciiTheme="minorHAnsi" w:hAnsiTheme="minorHAnsi" w:cs="Arial"/>
                <w:bCs/>
                <w:sz w:val="20"/>
                <w:szCs w:val="20"/>
                <w:highlight w:val="yellow"/>
              </w:rPr>
              <w:t>funkce</w:t>
            </w:r>
          </w:p>
        </w:tc>
      </w:tr>
    </w:tbl>
    <w:p w:rsidR="00B556C7" w:rsidRPr="00A15DFD" w:rsidRDefault="00B556C7" w:rsidP="00D70545">
      <w:pPr>
        <w:autoSpaceDE w:val="0"/>
        <w:autoSpaceDN w:val="0"/>
        <w:adjustRightInd w:val="0"/>
        <w:spacing w:after="240"/>
        <w:jc w:val="center"/>
        <w:rPr>
          <w:rFonts w:asciiTheme="minorHAnsi" w:hAnsiTheme="minorHAnsi" w:cs="Arial"/>
          <w:bCs/>
          <w:sz w:val="20"/>
          <w:szCs w:val="20"/>
        </w:rPr>
        <w:sectPr w:rsidR="00B556C7" w:rsidRPr="00A15DFD" w:rsidSect="003C730A">
          <w:footerReference w:type="default" r:id="rId8"/>
          <w:type w:val="continuous"/>
          <w:pgSz w:w="11906" w:h="16838"/>
          <w:pgMar w:top="1245" w:right="1418" w:bottom="1134" w:left="1418" w:header="426" w:footer="386" w:gutter="0"/>
          <w:pgNumType w:start="1"/>
          <w:cols w:space="708"/>
          <w:docGrid w:linePitch="360"/>
        </w:sectPr>
      </w:pPr>
    </w:p>
    <w:p w:rsidR="0053767F" w:rsidRPr="00A15DFD" w:rsidRDefault="0053767F" w:rsidP="00762D45">
      <w:pPr>
        <w:autoSpaceDE w:val="0"/>
        <w:autoSpaceDN w:val="0"/>
        <w:adjustRightInd w:val="0"/>
        <w:spacing w:after="240"/>
        <w:rPr>
          <w:rFonts w:asciiTheme="minorHAnsi" w:hAnsiTheme="minorHAnsi" w:cs="Arial"/>
          <w:bCs/>
          <w:sz w:val="20"/>
          <w:szCs w:val="20"/>
        </w:rPr>
      </w:pPr>
    </w:p>
    <w:sectPr w:rsidR="0053767F" w:rsidRPr="00A15DFD" w:rsidSect="003C730A">
      <w:type w:val="continuous"/>
      <w:pgSz w:w="11906" w:h="16838"/>
      <w:pgMar w:top="1245" w:right="1417" w:bottom="1417" w:left="1417" w:header="426"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77" w:rsidRDefault="00B64377" w:rsidP="004C67E6">
      <w:r>
        <w:separator/>
      </w:r>
    </w:p>
  </w:endnote>
  <w:endnote w:type="continuationSeparator" w:id="0">
    <w:p w:rsidR="00B64377" w:rsidRDefault="00B64377" w:rsidP="004C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7F" w:rsidRPr="00F9178C" w:rsidRDefault="0053767F" w:rsidP="00C47CE2">
    <w:pPr>
      <w:pStyle w:val="Zpat"/>
      <w:jc w:val="center"/>
      <w:rPr>
        <w:rFonts w:asciiTheme="minorHAnsi" w:hAnsiTheme="minorHAnsi"/>
        <w:sz w:val="16"/>
        <w:szCs w:val="16"/>
      </w:rPr>
    </w:pPr>
    <w:r w:rsidRPr="00F9178C">
      <w:rPr>
        <w:rFonts w:asciiTheme="minorHAnsi" w:hAnsiTheme="minorHAnsi"/>
        <w:sz w:val="16"/>
        <w:szCs w:val="16"/>
      </w:rPr>
      <w:t>Dohoda o zachování mlčenlivosti</w:t>
    </w:r>
  </w:p>
  <w:p w:rsidR="0053767F" w:rsidRPr="00F9178C" w:rsidRDefault="0053767F" w:rsidP="00C47CE2">
    <w:pPr>
      <w:pStyle w:val="Zpat"/>
      <w:jc w:val="center"/>
      <w:rPr>
        <w:rFonts w:asciiTheme="minorHAnsi" w:hAnsiTheme="minorHAnsi"/>
        <w:sz w:val="16"/>
        <w:szCs w:val="16"/>
      </w:rPr>
    </w:pPr>
    <w:r w:rsidRPr="00F9178C">
      <w:rPr>
        <w:rFonts w:asciiTheme="minorHAnsi" w:hAnsiTheme="minorHAnsi"/>
        <w:sz w:val="16"/>
        <w:szCs w:val="16"/>
      </w:rPr>
      <w:t xml:space="preserve">Stránka </w:t>
    </w:r>
    <w:r w:rsidRPr="00F9178C">
      <w:rPr>
        <w:rFonts w:asciiTheme="minorHAnsi" w:hAnsiTheme="minorHAnsi"/>
        <w:sz w:val="16"/>
        <w:szCs w:val="16"/>
      </w:rPr>
      <w:fldChar w:fldCharType="begin"/>
    </w:r>
    <w:r w:rsidRPr="00F9178C">
      <w:rPr>
        <w:rFonts w:asciiTheme="minorHAnsi" w:hAnsiTheme="minorHAnsi"/>
        <w:sz w:val="16"/>
        <w:szCs w:val="16"/>
      </w:rPr>
      <w:instrText>PAGE   \* MERGEFORMAT</w:instrText>
    </w:r>
    <w:r w:rsidRPr="00F9178C">
      <w:rPr>
        <w:rFonts w:asciiTheme="minorHAnsi" w:hAnsiTheme="minorHAnsi"/>
        <w:sz w:val="16"/>
        <w:szCs w:val="16"/>
      </w:rPr>
      <w:fldChar w:fldCharType="separate"/>
    </w:r>
    <w:r w:rsidR="00754BF4">
      <w:rPr>
        <w:rFonts w:asciiTheme="minorHAnsi" w:hAnsiTheme="minorHAnsi"/>
        <w:noProof/>
        <w:sz w:val="16"/>
        <w:szCs w:val="16"/>
      </w:rPr>
      <w:t>1</w:t>
    </w:r>
    <w:r w:rsidRPr="00F9178C">
      <w:rPr>
        <w:rFonts w:asciiTheme="minorHAnsi" w:hAnsiTheme="minorHAnsi"/>
        <w:sz w:val="16"/>
        <w:szCs w:val="16"/>
      </w:rPr>
      <w:fldChar w:fldCharType="end"/>
    </w:r>
    <w:r w:rsidRPr="00F9178C">
      <w:rPr>
        <w:rFonts w:asciiTheme="minorHAnsi" w:hAnsiTheme="minorHAnsi"/>
        <w:sz w:val="16"/>
        <w:szCs w:val="16"/>
      </w:rPr>
      <w:t xml:space="preserve"> z </w:t>
    </w:r>
    <w:r w:rsidR="00551824" w:rsidRPr="00F9178C">
      <w:rPr>
        <w:rFonts w:asciiTheme="minorHAnsi" w:hAnsiTheme="minorHAnsi"/>
        <w:sz w:val="16"/>
        <w:szCs w:val="16"/>
      </w:rPr>
      <w:fldChar w:fldCharType="begin"/>
    </w:r>
    <w:r w:rsidR="00551824" w:rsidRPr="00F9178C">
      <w:rPr>
        <w:rFonts w:asciiTheme="minorHAnsi" w:hAnsiTheme="minorHAnsi"/>
        <w:sz w:val="16"/>
        <w:szCs w:val="16"/>
      </w:rPr>
      <w:instrText xml:space="preserve"> NUMPAGES   \* MERGEFORMAT </w:instrText>
    </w:r>
    <w:r w:rsidR="00551824" w:rsidRPr="00F9178C">
      <w:rPr>
        <w:rFonts w:asciiTheme="minorHAnsi" w:hAnsiTheme="minorHAnsi"/>
        <w:sz w:val="16"/>
        <w:szCs w:val="16"/>
      </w:rPr>
      <w:fldChar w:fldCharType="separate"/>
    </w:r>
    <w:r w:rsidR="00754BF4">
      <w:rPr>
        <w:rFonts w:asciiTheme="minorHAnsi" w:hAnsiTheme="minorHAnsi"/>
        <w:noProof/>
        <w:sz w:val="16"/>
        <w:szCs w:val="16"/>
      </w:rPr>
      <w:t>3</w:t>
    </w:r>
    <w:r w:rsidR="00551824" w:rsidRPr="00F9178C">
      <w:rPr>
        <w:rFonts w:asciiTheme="minorHAnsi" w:hAnsi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77" w:rsidRDefault="00B64377" w:rsidP="004C67E6">
      <w:r>
        <w:separator/>
      </w:r>
    </w:p>
  </w:footnote>
  <w:footnote w:type="continuationSeparator" w:id="0">
    <w:p w:rsidR="00B64377" w:rsidRDefault="00B64377" w:rsidP="004C6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3B8"/>
    <w:multiLevelType w:val="multilevel"/>
    <w:tmpl w:val="6F1E3294"/>
    <w:lvl w:ilvl="0">
      <w:start w:val="4"/>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AF1711A"/>
    <w:multiLevelType w:val="multilevel"/>
    <w:tmpl w:val="138639E0"/>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
    <w:nsid w:val="0F375C96"/>
    <w:multiLevelType w:val="multilevel"/>
    <w:tmpl w:val="138639E0"/>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
    <w:nsid w:val="12156633"/>
    <w:multiLevelType w:val="multilevel"/>
    <w:tmpl w:val="F11C7042"/>
    <w:lvl w:ilvl="0">
      <w:start w:val="1"/>
      <w:numFmt w:val="upperRoman"/>
      <w:lvlText w:val="%1."/>
      <w:lvlJc w:val="left"/>
      <w:pPr>
        <w:ind w:left="1800" w:hanging="720"/>
      </w:pPr>
      <w:rPr>
        <w:rFonts w:cs="Times New Roman" w:hint="default"/>
      </w:rPr>
    </w:lvl>
    <w:lvl w:ilvl="1">
      <w:start w:val="1"/>
      <w:numFmt w:val="decimal"/>
      <w:isLgl/>
      <w:lvlText w:val="%1.%2"/>
      <w:lvlJc w:val="left"/>
      <w:pPr>
        <w:ind w:left="1070" w:hanging="360"/>
      </w:pPr>
      <w:rPr>
        <w:rFonts w:ascii="Palatino Linotype" w:hAnsi="Palatino Linotype" w:cs="Times New Roman" w:hint="default"/>
        <w:b w:val="0"/>
        <w:i w:val="0"/>
        <w:color w:val="auto"/>
        <w:sz w:val="22"/>
        <w:szCs w:val="22"/>
      </w:rPr>
    </w:lvl>
    <w:lvl w:ilvl="2">
      <w:start w:val="1"/>
      <w:numFmt w:val="decimal"/>
      <w:isLgl/>
      <w:lvlText w:val="%1.%2.%3"/>
      <w:lvlJc w:val="left"/>
      <w:pPr>
        <w:ind w:left="6249" w:hanging="720"/>
      </w:pPr>
      <w:rPr>
        <w:rFonts w:ascii="Palatino Linotype" w:hAnsi="Palatino Linotype" w:cs="Times New Roman" w:hint="default"/>
        <w:b w:val="0"/>
        <w:sz w:val="22"/>
        <w:szCs w:val="22"/>
      </w:rPr>
    </w:lvl>
    <w:lvl w:ilvl="3">
      <w:start w:val="1"/>
      <w:numFmt w:val="decimal"/>
      <w:isLgl/>
      <w:lvlText w:val="%1.%2.%3.%4"/>
      <w:lvlJc w:val="left"/>
      <w:pPr>
        <w:ind w:left="2705"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4">
    <w:nsid w:val="14E71521"/>
    <w:multiLevelType w:val="hybridMultilevel"/>
    <w:tmpl w:val="6BE49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6B7C79"/>
    <w:multiLevelType w:val="multilevel"/>
    <w:tmpl w:val="138639E0"/>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29BD7B5D"/>
    <w:multiLevelType w:val="multilevel"/>
    <w:tmpl w:val="138639E0"/>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33AA3750"/>
    <w:multiLevelType w:val="multilevel"/>
    <w:tmpl w:val="605ADB76"/>
    <w:lvl w:ilvl="0">
      <w:start w:val="1"/>
      <w:numFmt w:val="upperRoman"/>
      <w:lvlText w:val="%1."/>
      <w:lvlJc w:val="left"/>
      <w:pPr>
        <w:ind w:left="360" w:hanging="360"/>
      </w:pPr>
      <w:rPr>
        <w:rFonts w:cs="Times New Roman" w:hint="default"/>
      </w:rPr>
    </w:lvl>
    <w:lvl w:ilvl="1">
      <w:start w:val="1"/>
      <w:numFmt w:val="lowerLetter"/>
      <w:lvlText w:val="%2)"/>
      <w:lvlJc w:val="left"/>
      <w:pPr>
        <w:ind w:left="720" w:hanging="360"/>
      </w:pPr>
      <w:rPr>
        <w:rFonts w:ascii="Calibri" w:eastAsia="Times New Roman" w:hAnsi="Calibri" w:cs="Aria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4391C52"/>
    <w:multiLevelType w:val="multilevel"/>
    <w:tmpl w:val="89CE3DAC"/>
    <w:lvl w:ilvl="0">
      <w:start w:val="1"/>
      <w:numFmt w:val="decimal"/>
      <w:lvlText w:val="%1"/>
      <w:lvlJc w:val="left"/>
      <w:pPr>
        <w:ind w:left="510" w:hanging="510"/>
      </w:pPr>
      <w:rPr>
        <w:rFonts w:cs="Times New Roman" w:hint="default"/>
      </w:rPr>
    </w:lvl>
    <w:lvl w:ilvl="1">
      <w:start w:val="1"/>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i w:val="0"/>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4141" w:hanging="216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
    <w:nsid w:val="3DA5200D"/>
    <w:multiLevelType w:val="multilevel"/>
    <w:tmpl w:val="D62031AE"/>
    <w:lvl w:ilvl="0">
      <w:start w:val="1"/>
      <w:numFmt w:val="decimal"/>
      <w:pStyle w:val="1NadpisMF"/>
      <w:lvlText w:val="%1."/>
      <w:lvlJc w:val="left"/>
      <w:rPr>
        <w:rFonts w:asciiTheme="minorHAnsi" w:hAnsiTheme="minorHAnsi" w:cs="Times New Roman" w:hint="default"/>
        <w:b/>
        <w:i w:val="0"/>
        <w:sz w:val="28"/>
      </w:rPr>
    </w:lvl>
    <w:lvl w:ilvl="1">
      <w:start w:val="1"/>
      <w:numFmt w:val="decimal"/>
      <w:pStyle w:val="2sltext"/>
      <w:lvlText w:val="%1.%2"/>
      <w:lvlJc w:val="left"/>
      <w:rPr>
        <w:rFonts w:asciiTheme="minorHAnsi" w:hAnsiTheme="minorHAnsi" w:cs="Times New Roman" w:hint="default"/>
        <w:b/>
        <w:i w:val="0"/>
        <w:color w:val="auto"/>
        <w:sz w:val="22"/>
      </w:rPr>
    </w:lvl>
    <w:lvl w:ilvl="2">
      <w:start w:val="1"/>
      <w:numFmt w:val="lowerLetter"/>
      <w:pStyle w:val="4SezPs"/>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Theme="minorHAnsi" w:hAnsiTheme="minorHAnsi" w:cs="Times New Roman" w:hint="default"/>
        <w:b w:val="0"/>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43A56035"/>
    <w:multiLevelType w:val="multilevel"/>
    <w:tmpl w:val="5062456A"/>
    <w:lvl w:ilvl="0">
      <w:start w:val="2"/>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49ED3B8E"/>
    <w:multiLevelType w:val="hybridMultilevel"/>
    <w:tmpl w:val="2B5CE9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9F2F5B"/>
    <w:multiLevelType w:val="multilevel"/>
    <w:tmpl w:val="DD08177E"/>
    <w:lvl w:ilvl="0">
      <w:start w:val="1"/>
      <w:numFmt w:val="upperRoman"/>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58156340"/>
    <w:multiLevelType w:val="multilevel"/>
    <w:tmpl w:val="9168D340"/>
    <w:lvl w:ilvl="0">
      <w:start w:val="1"/>
      <w:numFmt w:val="decimal"/>
      <w:lvlText w:val="%1"/>
      <w:lvlJc w:val="left"/>
      <w:pPr>
        <w:ind w:left="510" w:hanging="510"/>
      </w:pPr>
      <w:rPr>
        <w:rFonts w:cs="Times New Roman" w:hint="default"/>
      </w:rPr>
    </w:lvl>
    <w:lvl w:ilvl="1">
      <w:start w:val="1"/>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4141" w:hanging="216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4">
    <w:nsid w:val="5A9301A8"/>
    <w:multiLevelType w:val="multilevel"/>
    <w:tmpl w:val="2F4CDE82"/>
    <w:lvl w:ilvl="0">
      <w:start w:val="1"/>
      <w:numFmt w:val="decimal"/>
      <w:pStyle w:val="Nadpis1"/>
      <w:lvlText w:val="2.%1"/>
      <w:lvlJc w:val="left"/>
      <w:pPr>
        <w:tabs>
          <w:tab w:val="num" w:pos="0"/>
        </w:tabs>
      </w:pPr>
      <w:rPr>
        <w:rFonts w:cs="Times New Roman" w:hint="default"/>
      </w:rPr>
    </w:lvl>
    <w:lvl w:ilvl="1">
      <w:start w:val="1"/>
      <w:numFmt w:val="decimal"/>
      <w:pStyle w:val="Nadpis2"/>
      <w:lvlText w:val="2.%2"/>
      <w:lvlJc w:val="left"/>
      <w:pPr>
        <w:tabs>
          <w:tab w:val="num" w:pos="0"/>
        </w:tabs>
      </w:pPr>
      <w:rPr>
        <w:rFonts w:cs="Times New Roman" w:hint="default"/>
        <w:b w:val="0"/>
        <w:color w:val="auto"/>
      </w:rPr>
    </w:lvl>
    <w:lvl w:ilvl="2">
      <w:start w:val="1"/>
      <w:numFmt w:val="decimal"/>
      <w:pStyle w:val="Nadpis3"/>
      <w:lvlText w:val="3.2.%3"/>
      <w:lvlJc w:val="left"/>
      <w:pPr>
        <w:tabs>
          <w:tab w:val="num" w:pos="1440"/>
        </w:tabs>
        <w:ind w:left="720"/>
      </w:pPr>
      <w:rPr>
        <w:rFonts w:ascii="Palatino Linotype" w:hAnsi="Palatino Linotype"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5">
    <w:nsid w:val="63916FCD"/>
    <w:multiLevelType w:val="singleLevel"/>
    <w:tmpl w:val="518CE9C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6">
    <w:nsid w:val="6FD22933"/>
    <w:multiLevelType w:val="hybridMultilevel"/>
    <w:tmpl w:val="90B2A550"/>
    <w:lvl w:ilvl="0" w:tplc="22EE5BC2">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75EF11DC"/>
    <w:multiLevelType w:val="multilevel"/>
    <w:tmpl w:val="CDB88FC8"/>
    <w:lvl w:ilvl="0">
      <w:start w:val="1"/>
      <w:numFmt w:val="decimal"/>
      <w:lvlText w:val="%1"/>
      <w:lvlJc w:val="left"/>
      <w:pPr>
        <w:ind w:left="510" w:hanging="51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4141" w:hanging="216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15"/>
    <w:lvlOverride w:ilvl="0">
      <w:startOverride w:val="1"/>
    </w:lvlOverride>
  </w:num>
  <w:num w:numId="2">
    <w:abstractNumId w:val="16"/>
  </w:num>
  <w:num w:numId="3">
    <w:abstractNumId w:val="4"/>
  </w:num>
  <w:num w:numId="4">
    <w:abstractNumId w:val="12"/>
  </w:num>
  <w:num w:numId="5">
    <w:abstractNumId w:val="7"/>
  </w:num>
  <w:num w:numId="6">
    <w:abstractNumId w:val="14"/>
  </w:num>
  <w:num w:numId="7">
    <w:abstractNumId w:val="3"/>
  </w:num>
  <w:num w:numId="8">
    <w:abstractNumId w:val="5"/>
  </w:num>
  <w:num w:numId="9">
    <w:abstractNumId w:val="6"/>
  </w:num>
  <w:num w:numId="10">
    <w:abstractNumId w:val="1"/>
  </w:num>
  <w:num w:numId="11">
    <w:abstractNumId w:val="2"/>
  </w:num>
  <w:num w:numId="12">
    <w:abstractNumId w:val="13"/>
  </w:num>
  <w:num w:numId="13">
    <w:abstractNumId w:val="17"/>
  </w:num>
  <w:num w:numId="14">
    <w:abstractNumId w:val="8"/>
  </w:num>
  <w:num w:numId="15">
    <w:abstractNumId w:val="10"/>
  </w:num>
  <w:num w:numId="16">
    <w:abstractNumId w:val="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E6"/>
    <w:rsid w:val="000034E1"/>
    <w:rsid w:val="00011F0A"/>
    <w:rsid w:val="00022737"/>
    <w:rsid w:val="00033608"/>
    <w:rsid w:val="00057CF6"/>
    <w:rsid w:val="00071AAB"/>
    <w:rsid w:val="000807C0"/>
    <w:rsid w:val="00086E14"/>
    <w:rsid w:val="00093699"/>
    <w:rsid w:val="00093F40"/>
    <w:rsid w:val="00094A3F"/>
    <w:rsid w:val="0009699A"/>
    <w:rsid w:val="00097215"/>
    <w:rsid w:val="000A6EFC"/>
    <w:rsid w:val="000C0594"/>
    <w:rsid w:val="000C3C8B"/>
    <w:rsid w:val="000D3B7E"/>
    <w:rsid w:val="000F4DAF"/>
    <w:rsid w:val="001056BD"/>
    <w:rsid w:val="00111971"/>
    <w:rsid w:val="00117072"/>
    <w:rsid w:val="00123E13"/>
    <w:rsid w:val="001362B0"/>
    <w:rsid w:val="00142561"/>
    <w:rsid w:val="0014308B"/>
    <w:rsid w:val="00154A53"/>
    <w:rsid w:val="001619BA"/>
    <w:rsid w:val="00166027"/>
    <w:rsid w:val="001675FD"/>
    <w:rsid w:val="00173761"/>
    <w:rsid w:val="00180FD8"/>
    <w:rsid w:val="0019588F"/>
    <w:rsid w:val="001B7BDF"/>
    <w:rsid w:val="001B7C50"/>
    <w:rsid w:val="001C41D5"/>
    <w:rsid w:val="001E15BA"/>
    <w:rsid w:val="001E622F"/>
    <w:rsid w:val="001F0CE4"/>
    <w:rsid w:val="001F3EDC"/>
    <w:rsid w:val="00203570"/>
    <w:rsid w:val="00204A6C"/>
    <w:rsid w:val="00213D97"/>
    <w:rsid w:val="00217ADF"/>
    <w:rsid w:val="00222ADF"/>
    <w:rsid w:val="002436CF"/>
    <w:rsid w:val="00245DD1"/>
    <w:rsid w:val="00246C0C"/>
    <w:rsid w:val="00247044"/>
    <w:rsid w:val="00251FA4"/>
    <w:rsid w:val="0025735D"/>
    <w:rsid w:val="00260266"/>
    <w:rsid w:val="0026504E"/>
    <w:rsid w:val="00271DDA"/>
    <w:rsid w:val="00271EF9"/>
    <w:rsid w:val="00281FE0"/>
    <w:rsid w:val="00282E76"/>
    <w:rsid w:val="0028735C"/>
    <w:rsid w:val="0029026B"/>
    <w:rsid w:val="002958D4"/>
    <w:rsid w:val="002A2677"/>
    <w:rsid w:val="002B36AA"/>
    <w:rsid w:val="002C116F"/>
    <w:rsid w:val="002C2B04"/>
    <w:rsid w:val="002D4516"/>
    <w:rsid w:val="002D6D8E"/>
    <w:rsid w:val="00303F23"/>
    <w:rsid w:val="00306155"/>
    <w:rsid w:val="003272A1"/>
    <w:rsid w:val="00333D89"/>
    <w:rsid w:val="00346D5C"/>
    <w:rsid w:val="00356CA9"/>
    <w:rsid w:val="00361D4C"/>
    <w:rsid w:val="00362F76"/>
    <w:rsid w:val="00381024"/>
    <w:rsid w:val="00395A5D"/>
    <w:rsid w:val="003A3113"/>
    <w:rsid w:val="003A6F0F"/>
    <w:rsid w:val="003B5EBA"/>
    <w:rsid w:val="003C730A"/>
    <w:rsid w:val="003E5357"/>
    <w:rsid w:val="003E5B13"/>
    <w:rsid w:val="00407788"/>
    <w:rsid w:val="004115B8"/>
    <w:rsid w:val="00416E15"/>
    <w:rsid w:val="004224A9"/>
    <w:rsid w:val="00422D2F"/>
    <w:rsid w:val="00423150"/>
    <w:rsid w:val="0043505A"/>
    <w:rsid w:val="004378FE"/>
    <w:rsid w:val="004417FC"/>
    <w:rsid w:val="00453E3E"/>
    <w:rsid w:val="004633D7"/>
    <w:rsid w:val="004637E7"/>
    <w:rsid w:val="00467534"/>
    <w:rsid w:val="004705C1"/>
    <w:rsid w:val="0048372A"/>
    <w:rsid w:val="004867B0"/>
    <w:rsid w:val="00492D97"/>
    <w:rsid w:val="004A0A9D"/>
    <w:rsid w:val="004A27E4"/>
    <w:rsid w:val="004B0A2C"/>
    <w:rsid w:val="004B6A6A"/>
    <w:rsid w:val="004C371B"/>
    <w:rsid w:val="004C67E6"/>
    <w:rsid w:val="004D22EC"/>
    <w:rsid w:val="004E1F3C"/>
    <w:rsid w:val="004E4674"/>
    <w:rsid w:val="004F5FBC"/>
    <w:rsid w:val="004F7877"/>
    <w:rsid w:val="005030AC"/>
    <w:rsid w:val="0050571F"/>
    <w:rsid w:val="005125AD"/>
    <w:rsid w:val="00515B23"/>
    <w:rsid w:val="00524E35"/>
    <w:rsid w:val="00527015"/>
    <w:rsid w:val="005300A4"/>
    <w:rsid w:val="0053767F"/>
    <w:rsid w:val="005472C7"/>
    <w:rsid w:val="00551226"/>
    <w:rsid w:val="00551824"/>
    <w:rsid w:val="00560E89"/>
    <w:rsid w:val="00572C20"/>
    <w:rsid w:val="00587D77"/>
    <w:rsid w:val="00591AEE"/>
    <w:rsid w:val="00592528"/>
    <w:rsid w:val="005A2DA7"/>
    <w:rsid w:val="005A5D4F"/>
    <w:rsid w:val="005C3965"/>
    <w:rsid w:val="005E14F3"/>
    <w:rsid w:val="005F0810"/>
    <w:rsid w:val="00601433"/>
    <w:rsid w:val="00604131"/>
    <w:rsid w:val="006112A2"/>
    <w:rsid w:val="00617C9C"/>
    <w:rsid w:val="00622BE7"/>
    <w:rsid w:val="0063453F"/>
    <w:rsid w:val="00637995"/>
    <w:rsid w:val="00644A0F"/>
    <w:rsid w:val="00664859"/>
    <w:rsid w:val="00665CFB"/>
    <w:rsid w:val="00674D09"/>
    <w:rsid w:val="00676EA2"/>
    <w:rsid w:val="0067788A"/>
    <w:rsid w:val="00677B4F"/>
    <w:rsid w:val="00686262"/>
    <w:rsid w:val="006E4B1D"/>
    <w:rsid w:val="006E6EDB"/>
    <w:rsid w:val="006F372A"/>
    <w:rsid w:val="006F674C"/>
    <w:rsid w:val="0071601A"/>
    <w:rsid w:val="00727999"/>
    <w:rsid w:val="00732C07"/>
    <w:rsid w:val="00736CF6"/>
    <w:rsid w:val="0074114A"/>
    <w:rsid w:val="00746B34"/>
    <w:rsid w:val="00753F80"/>
    <w:rsid w:val="00754BF4"/>
    <w:rsid w:val="00762D45"/>
    <w:rsid w:val="00790213"/>
    <w:rsid w:val="00795BC9"/>
    <w:rsid w:val="0079606D"/>
    <w:rsid w:val="007A690E"/>
    <w:rsid w:val="007C1D44"/>
    <w:rsid w:val="007C5E01"/>
    <w:rsid w:val="007C7CB8"/>
    <w:rsid w:val="007D1DD8"/>
    <w:rsid w:val="007E4F8A"/>
    <w:rsid w:val="007F4C81"/>
    <w:rsid w:val="008029AC"/>
    <w:rsid w:val="00830561"/>
    <w:rsid w:val="0083158F"/>
    <w:rsid w:val="00837E02"/>
    <w:rsid w:val="00841C56"/>
    <w:rsid w:val="00846B52"/>
    <w:rsid w:val="00846D0A"/>
    <w:rsid w:val="00846D7B"/>
    <w:rsid w:val="00856304"/>
    <w:rsid w:val="00861CB5"/>
    <w:rsid w:val="00863EB2"/>
    <w:rsid w:val="00867D7E"/>
    <w:rsid w:val="0087499C"/>
    <w:rsid w:val="00875336"/>
    <w:rsid w:val="008905EE"/>
    <w:rsid w:val="008A4723"/>
    <w:rsid w:val="008A629A"/>
    <w:rsid w:val="008B0EC1"/>
    <w:rsid w:val="008C2734"/>
    <w:rsid w:val="008C7B48"/>
    <w:rsid w:val="008D364C"/>
    <w:rsid w:val="008E0CE6"/>
    <w:rsid w:val="008E19F9"/>
    <w:rsid w:val="008E45C6"/>
    <w:rsid w:val="00907AD1"/>
    <w:rsid w:val="009116AB"/>
    <w:rsid w:val="009172A8"/>
    <w:rsid w:val="0093588F"/>
    <w:rsid w:val="009556E5"/>
    <w:rsid w:val="009651C2"/>
    <w:rsid w:val="00974D4F"/>
    <w:rsid w:val="00975826"/>
    <w:rsid w:val="009821A9"/>
    <w:rsid w:val="00984D38"/>
    <w:rsid w:val="00993CE4"/>
    <w:rsid w:val="009A3298"/>
    <w:rsid w:val="009B708A"/>
    <w:rsid w:val="009C01DE"/>
    <w:rsid w:val="009E0388"/>
    <w:rsid w:val="009F3F95"/>
    <w:rsid w:val="009F611B"/>
    <w:rsid w:val="009F6BB8"/>
    <w:rsid w:val="00A01416"/>
    <w:rsid w:val="00A10C97"/>
    <w:rsid w:val="00A12B9F"/>
    <w:rsid w:val="00A15DFD"/>
    <w:rsid w:val="00A1743D"/>
    <w:rsid w:val="00A20F9E"/>
    <w:rsid w:val="00A26528"/>
    <w:rsid w:val="00A35C41"/>
    <w:rsid w:val="00A47F3A"/>
    <w:rsid w:val="00A5433D"/>
    <w:rsid w:val="00A65C94"/>
    <w:rsid w:val="00A8747E"/>
    <w:rsid w:val="00A91639"/>
    <w:rsid w:val="00A9205E"/>
    <w:rsid w:val="00A93A61"/>
    <w:rsid w:val="00AB1661"/>
    <w:rsid w:val="00AB3389"/>
    <w:rsid w:val="00AC324C"/>
    <w:rsid w:val="00AC38CA"/>
    <w:rsid w:val="00AC5FDB"/>
    <w:rsid w:val="00AC7503"/>
    <w:rsid w:val="00AE4E29"/>
    <w:rsid w:val="00AF62F6"/>
    <w:rsid w:val="00B02EF8"/>
    <w:rsid w:val="00B04D63"/>
    <w:rsid w:val="00B14367"/>
    <w:rsid w:val="00B308E5"/>
    <w:rsid w:val="00B34423"/>
    <w:rsid w:val="00B3518B"/>
    <w:rsid w:val="00B45E2B"/>
    <w:rsid w:val="00B556C7"/>
    <w:rsid w:val="00B64377"/>
    <w:rsid w:val="00B7603C"/>
    <w:rsid w:val="00B80A03"/>
    <w:rsid w:val="00B933CE"/>
    <w:rsid w:val="00B95B7E"/>
    <w:rsid w:val="00B977E0"/>
    <w:rsid w:val="00BB198B"/>
    <w:rsid w:val="00BB28EA"/>
    <w:rsid w:val="00BB5EDC"/>
    <w:rsid w:val="00BC27E2"/>
    <w:rsid w:val="00BD0180"/>
    <w:rsid w:val="00BE6C66"/>
    <w:rsid w:val="00BF7535"/>
    <w:rsid w:val="00C07C83"/>
    <w:rsid w:val="00C101B7"/>
    <w:rsid w:val="00C179F7"/>
    <w:rsid w:val="00C2706D"/>
    <w:rsid w:val="00C37926"/>
    <w:rsid w:val="00C37A0A"/>
    <w:rsid w:val="00C41997"/>
    <w:rsid w:val="00C41A05"/>
    <w:rsid w:val="00C47CE2"/>
    <w:rsid w:val="00C57E49"/>
    <w:rsid w:val="00C66974"/>
    <w:rsid w:val="00C73D2A"/>
    <w:rsid w:val="00C75144"/>
    <w:rsid w:val="00C87133"/>
    <w:rsid w:val="00C9412C"/>
    <w:rsid w:val="00C94DCF"/>
    <w:rsid w:val="00CA2E12"/>
    <w:rsid w:val="00CC3BDF"/>
    <w:rsid w:val="00CC4BF9"/>
    <w:rsid w:val="00CC5CE3"/>
    <w:rsid w:val="00CE46BE"/>
    <w:rsid w:val="00CF02E7"/>
    <w:rsid w:val="00CF539C"/>
    <w:rsid w:val="00D019C5"/>
    <w:rsid w:val="00D01AC1"/>
    <w:rsid w:val="00D15DF3"/>
    <w:rsid w:val="00D30B07"/>
    <w:rsid w:val="00D32060"/>
    <w:rsid w:val="00D35B07"/>
    <w:rsid w:val="00D56971"/>
    <w:rsid w:val="00D6388C"/>
    <w:rsid w:val="00D70545"/>
    <w:rsid w:val="00D82A0E"/>
    <w:rsid w:val="00D9200F"/>
    <w:rsid w:val="00D946A8"/>
    <w:rsid w:val="00D972DB"/>
    <w:rsid w:val="00DA6114"/>
    <w:rsid w:val="00DA66E5"/>
    <w:rsid w:val="00DB3911"/>
    <w:rsid w:val="00DC695F"/>
    <w:rsid w:val="00DC783A"/>
    <w:rsid w:val="00DE4D50"/>
    <w:rsid w:val="00E071BD"/>
    <w:rsid w:val="00E14909"/>
    <w:rsid w:val="00E24805"/>
    <w:rsid w:val="00E24873"/>
    <w:rsid w:val="00E54F04"/>
    <w:rsid w:val="00E56940"/>
    <w:rsid w:val="00E57AB5"/>
    <w:rsid w:val="00E62EDC"/>
    <w:rsid w:val="00E937C6"/>
    <w:rsid w:val="00E94F7C"/>
    <w:rsid w:val="00EC1BBC"/>
    <w:rsid w:val="00EC5790"/>
    <w:rsid w:val="00ED4C01"/>
    <w:rsid w:val="00ED5208"/>
    <w:rsid w:val="00F05368"/>
    <w:rsid w:val="00F12346"/>
    <w:rsid w:val="00F33328"/>
    <w:rsid w:val="00F34B02"/>
    <w:rsid w:val="00F503C4"/>
    <w:rsid w:val="00F631C6"/>
    <w:rsid w:val="00F64125"/>
    <w:rsid w:val="00F722B5"/>
    <w:rsid w:val="00F845F8"/>
    <w:rsid w:val="00F87E8E"/>
    <w:rsid w:val="00F90131"/>
    <w:rsid w:val="00F9178C"/>
    <w:rsid w:val="00F91D9F"/>
    <w:rsid w:val="00F974D7"/>
    <w:rsid w:val="00FA0799"/>
    <w:rsid w:val="00FA2A7F"/>
    <w:rsid w:val="00FA6B8A"/>
    <w:rsid w:val="00FB063C"/>
    <w:rsid w:val="00FB5F03"/>
    <w:rsid w:val="00FD6343"/>
    <w:rsid w:val="00FF0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3505A"/>
    <w:rPr>
      <w:rFonts w:ascii="Times New Roman" w:eastAsia="Times New Roman" w:hAnsi="Times New Roman"/>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C179F7"/>
    <w:pPr>
      <w:keepNext/>
      <w:numPr>
        <w:numId w:val="6"/>
      </w:numPr>
      <w:jc w:val="center"/>
      <w:outlineLvl w:val="0"/>
    </w:pPr>
    <w:rPr>
      <w:sz w:val="28"/>
      <w:szCs w:val="20"/>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9"/>
    <w:qFormat/>
    <w:rsid w:val="00C179F7"/>
    <w:pPr>
      <w:keepNext/>
      <w:numPr>
        <w:ilvl w:val="1"/>
        <w:numId w:val="6"/>
      </w:numPr>
      <w:outlineLvl w:val="1"/>
    </w:pPr>
    <w:rPr>
      <w:szCs w:val="20"/>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C179F7"/>
    <w:pPr>
      <w:keepNext/>
      <w:numPr>
        <w:ilvl w:val="2"/>
        <w:numId w:val="6"/>
      </w:numPr>
      <w:jc w:val="both"/>
      <w:outlineLvl w:val="2"/>
    </w:pPr>
    <w:rPr>
      <w:b/>
      <w:szCs w:val="20"/>
    </w:rPr>
  </w:style>
  <w:style w:type="paragraph" w:styleId="Nadpis4">
    <w:name w:val="heading 4"/>
    <w:basedOn w:val="Normln"/>
    <w:next w:val="Normln"/>
    <w:link w:val="Nadpis4Char"/>
    <w:uiPriority w:val="99"/>
    <w:qFormat/>
    <w:rsid w:val="00C179F7"/>
    <w:pPr>
      <w:keepNext/>
      <w:numPr>
        <w:ilvl w:val="3"/>
        <w:numId w:val="6"/>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C179F7"/>
    <w:pPr>
      <w:numPr>
        <w:ilvl w:val="4"/>
        <w:numId w:val="6"/>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C179F7"/>
    <w:pPr>
      <w:keepNext/>
      <w:numPr>
        <w:ilvl w:val="5"/>
        <w:numId w:val="6"/>
      </w:numPr>
      <w:outlineLvl w:val="5"/>
    </w:pPr>
    <w:rPr>
      <w:sz w:val="28"/>
      <w:szCs w:val="20"/>
    </w:rPr>
  </w:style>
  <w:style w:type="paragraph" w:styleId="Nadpis7">
    <w:name w:val="heading 7"/>
    <w:basedOn w:val="Normln"/>
    <w:next w:val="Normln"/>
    <w:link w:val="Nadpis7Char"/>
    <w:uiPriority w:val="99"/>
    <w:qFormat/>
    <w:rsid w:val="00C179F7"/>
    <w:pPr>
      <w:keepNext/>
      <w:numPr>
        <w:ilvl w:val="6"/>
        <w:numId w:val="6"/>
      </w:numPr>
      <w:outlineLvl w:val="6"/>
    </w:pPr>
    <w:rPr>
      <w:szCs w:val="20"/>
    </w:rPr>
  </w:style>
  <w:style w:type="paragraph" w:styleId="Nadpis8">
    <w:name w:val="heading 8"/>
    <w:basedOn w:val="Normln"/>
    <w:next w:val="Normln"/>
    <w:link w:val="Nadpis8Char"/>
    <w:uiPriority w:val="99"/>
    <w:qFormat/>
    <w:rsid w:val="00C179F7"/>
    <w:pPr>
      <w:keepNext/>
      <w:numPr>
        <w:ilvl w:val="7"/>
        <w:numId w:val="6"/>
      </w:numPr>
      <w:spacing w:after="60"/>
      <w:jc w:val="both"/>
      <w:outlineLvl w:val="7"/>
    </w:pPr>
    <w:rPr>
      <w:sz w:val="28"/>
      <w:szCs w:val="20"/>
    </w:rPr>
  </w:style>
  <w:style w:type="paragraph" w:styleId="Nadpis9">
    <w:name w:val="heading 9"/>
    <w:basedOn w:val="Normln"/>
    <w:next w:val="Normln"/>
    <w:link w:val="Nadpis9Char"/>
    <w:uiPriority w:val="99"/>
    <w:qFormat/>
    <w:rsid w:val="00C179F7"/>
    <w:pPr>
      <w:keepNext/>
      <w:numPr>
        <w:ilvl w:val="8"/>
        <w:numId w:val="6"/>
      </w:numPr>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locked/>
    <w:rsid w:val="00C179F7"/>
    <w:rPr>
      <w:rFonts w:ascii="Times New Roman" w:hAnsi="Times New Roman" w:cs="Times New Roman"/>
      <w:sz w:val="20"/>
      <w:szCs w:val="20"/>
    </w:rPr>
  </w:style>
  <w:style w:type="character" w:customStyle="1" w:styleId="Heading2Char">
    <w:name w:val="Heading 2 Char"/>
    <w:aliases w:val="Podkapitola1 Char,hlavicka Char,l2 Char,h2 Char,list2 Char,head2 Char,G2 Char,PA Major Section Char,hlavní odstavec Char,Nadpis 21 Char,F2 Char,F21 Char,ASAPHeading 2 Char,Nadpis 2T Char,2 Char,sub-sect Char,21 Char,sub-sect1 Char,22 Char"/>
    <w:basedOn w:val="Standardnpsmoodstavce"/>
    <w:uiPriority w:val="9"/>
    <w:semiHidden/>
    <w:rsid w:val="004D7A50"/>
    <w:rPr>
      <w:rFonts w:asciiTheme="majorHAnsi" w:eastAsiaTheme="majorEastAsia" w:hAnsiTheme="majorHAnsi" w:cstheme="majorBidi"/>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locked/>
    <w:rsid w:val="00C179F7"/>
    <w:rPr>
      <w:rFonts w:ascii="Times New Roman" w:hAnsi="Times New Roman" w:cs="Times New Roman"/>
      <w:b/>
      <w:sz w:val="20"/>
      <w:szCs w:val="20"/>
    </w:rPr>
  </w:style>
  <w:style w:type="character" w:customStyle="1" w:styleId="Nadpis4Char">
    <w:name w:val="Nadpis 4 Char"/>
    <w:basedOn w:val="Standardnpsmoodstavce"/>
    <w:link w:val="Nadpis4"/>
    <w:uiPriority w:val="99"/>
    <w:locked/>
    <w:rsid w:val="00C179F7"/>
    <w:rPr>
      <w:rFonts w:ascii="Calibri" w:hAnsi="Calibri" w:cs="Times New Roman"/>
      <w:b/>
      <w:bCs/>
      <w:sz w:val="28"/>
      <w:szCs w:val="28"/>
    </w:rPr>
  </w:style>
  <w:style w:type="character" w:customStyle="1" w:styleId="Nadpis5Char">
    <w:name w:val="Nadpis 5 Char"/>
    <w:basedOn w:val="Standardnpsmoodstavce"/>
    <w:link w:val="Nadpis5"/>
    <w:uiPriority w:val="99"/>
    <w:locked/>
    <w:rsid w:val="00C179F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C179F7"/>
    <w:rPr>
      <w:rFonts w:ascii="Times New Roman" w:hAnsi="Times New Roman" w:cs="Times New Roman"/>
      <w:sz w:val="20"/>
      <w:szCs w:val="20"/>
    </w:rPr>
  </w:style>
  <w:style w:type="character" w:customStyle="1" w:styleId="Nadpis7Char">
    <w:name w:val="Nadpis 7 Char"/>
    <w:basedOn w:val="Standardnpsmoodstavce"/>
    <w:link w:val="Nadpis7"/>
    <w:uiPriority w:val="99"/>
    <w:locked/>
    <w:rsid w:val="00C179F7"/>
    <w:rPr>
      <w:rFonts w:ascii="Times New Roman" w:hAnsi="Times New Roman" w:cs="Times New Roman"/>
      <w:sz w:val="20"/>
      <w:szCs w:val="20"/>
    </w:rPr>
  </w:style>
  <w:style w:type="character" w:customStyle="1" w:styleId="Nadpis8Char">
    <w:name w:val="Nadpis 8 Char"/>
    <w:basedOn w:val="Standardnpsmoodstavce"/>
    <w:link w:val="Nadpis8"/>
    <w:uiPriority w:val="99"/>
    <w:locked/>
    <w:rsid w:val="00C179F7"/>
    <w:rPr>
      <w:rFonts w:ascii="Times New Roman" w:hAnsi="Times New Roman" w:cs="Times New Roman"/>
      <w:sz w:val="20"/>
      <w:szCs w:val="20"/>
    </w:rPr>
  </w:style>
  <w:style w:type="character" w:customStyle="1" w:styleId="Nadpis9Char">
    <w:name w:val="Nadpis 9 Char"/>
    <w:basedOn w:val="Standardnpsmoodstavce"/>
    <w:link w:val="Nadpis9"/>
    <w:uiPriority w:val="99"/>
    <w:locked/>
    <w:rsid w:val="00C179F7"/>
    <w:rPr>
      <w:rFonts w:ascii="Times New Roman" w:hAnsi="Times New Roman" w:cs="Times New Roman"/>
      <w:sz w:val="20"/>
      <w:szCs w:val="20"/>
    </w:rPr>
  </w:style>
  <w:style w:type="paragraph" w:styleId="Zkladntextodsazen">
    <w:name w:val="Body Text Indent"/>
    <w:basedOn w:val="Normln"/>
    <w:link w:val="ZkladntextodsazenChar"/>
    <w:uiPriority w:val="99"/>
    <w:rsid w:val="004C67E6"/>
    <w:pPr>
      <w:spacing w:before="240"/>
      <w:ind w:left="360"/>
      <w:jc w:val="both"/>
    </w:pPr>
  </w:style>
  <w:style w:type="character" w:customStyle="1" w:styleId="ZkladntextodsazenChar">
    <w:name w:val="Základní text odsazený Char"/>
    <w:basedOn w:val="Standardnpsmoodstavce"/>
    <w:link w:val="Zkladntextodsazen"/>
    <w:uiPriority w:val="99"/>
    <w:locked/>
    <w:rsid w:val="004C67E6"/>
    <w:rPr>
      <w:rFonts w:ascii="Times New Roman" w:hAnsi="Times New Roman" w:cs="Times New Roman"/>
      <w:sz w:val="24"/>
      <w:szCs w:val="24"/>
      <w:lang w:eastAsia="cs-CZ"/>
    </w:rPr>
  </w:style>
  <w:style w:type="paragraph" w:styleId="Zkladntext">
    <w:name w:val="Body Text"/>
    <w:basedOn w:val="Normln"/>
    <w:link w:val="ZkladntextChar"/>
    <w:uiPriority w:val="99"/>
    <w:rsid w:val="004C67E6"/>
    <w:rPr>
      <w:b/>
      <w:bCs/>
      <w:lang w:eastAsia="en-US"/>
    </w:rPr>
  </w:style>
  <w:style w:type="character" w:customStyle="1" w:styleId="ZkladntextChar">
    <w:name w:val="Základní text Char"/>
    <w:basedOn w:val="Standardnpsmoodstavce"/>
    <w:link w:val="Zkladntext"/>
    <w:uiPriority w:val="99"/>
    <w:locked/>
    <w:rsid w:val="004C67E6"/>
    <w:rPr>
      <w:rFonts w:ascii="Times New Roman" w:hAnsi="Times New Roman" w:cs="Times New Roman"/>
      <w:b/>
      <w:bCs/>
      <w:sz w:val="24"/>
      <w:szCs w:val="24"/>
    </w:rPr>
  </w:style>
  <w:style w:type="paragraph" w:styleId="Odstavecseseznamem">
    <w:name w:val="List Paragraph"/>
    <w:basedOn w:val="Normln"/>
    <w:uiPriority w:val="99"/>
    <w:qFormat/>
    <w:rsid w:val="004C67E6"/>
    <w:pPr>
      <w:ind w:left="720"/>
      <w:contextualSpacing/>
    </w:pPr>
  </w:style>
  <w:style w:type="paragraph" w:styleId="Zpat">
    <w:name w:val="footer"/>
    <w:basedOn w:val="Normln"/>
    <w:link w:val="ZpatChar"/>
    <w:uiPriority w:val="99"/>
    <w:rsid w:val="004C67E6"/>
    <w:pPr>
      <w:tabs>
        <w:tab w:val="center" w:pos="4536"/>
        <w:tab w:val="right" w:pos="9072"/>
      </w:tabs>
    </w:pPr>
  </w:style>
  <w:style w:type="character" w:customStyle="1" w:styleId="ZpatChar">
    <w:name w:val="Zápatí Char"/>
    <w:basedOn w:val="Standardnpsmoodstavce"/>
    <w:link w:val="Zpat"/>
    <w:uiPriority w:val="99"/>
    <w:locked/>
    <w:rsid w:val="004C67E6"/>
    <w:rPr>
      <w:rFonts w:ascii="Times New Roman" w:hAnsi="Times New Roman" w:cs="Times New Roman"/>
      <w:sz w:val="24"/>
      <w:szCs w:val="24"/>
      <w:lang w:eastAsia="cs-CZ"/>
    </w:rPr>
  </w:style>
  <w:style w:type="paragraph" w:styleId="Zhlav">
    <w:name w:val="header"/>
    <w:basedOn w:val="Normln"/>
    <w:link w:val="ZhlavChar"/>
    <w:uiPriority w:val="99"/>
    <w:rsid w:val="004C67E6"/>
    <w:pPr>
      <w:tabs>
        <w:tab w:val="center" w:pos="4536"/>
        <w:tab w:val="right" w:pos="9072"/>
      </w:tabs>
    </w:pPr>
  </w:style>
  <w:style w:type="character" w:customStyle="1" w:styleId="ZhlavChar">
    <w:name w:val="Záhlaví Char"/>
    <w:basedOn w:val="Standardnpsmoodstavce"/>
    <w:link w:val="Zhlav"/>
    <w:uiPriority w:val="99"/>
    <w:locked/>
    <w:rsid w:val="004C67E6"/>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4C67E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C67E6"/>
    <w:rPr>
      <w:rFonts w:ascii="Tahoma" w:hAnsi="Tahoma" w:cs="Tahoma"/>
      <w:sz w:val="16"/>
      <w:szCs w:val="16"/>
      <w:lang w:eastAsia="cs-CZ"/>
    </w:rPr>
  </w:style>
  <w:style w:type="paragraph" w:styleId="Bezmezer">
    <w:name w:val="No Spacing"/>
    <w:uiPriority w:val="99"/>
    <w:qFormat/>
    <w:rsid w:val="004C67E6"/>
    <w:rPr>
      <w:lang w:eastAsia="en-US"/>
    </w:rPr>
  </w:style>
  <w:style w:type="paragraph" w:customStyle="1" w:styleId="Style6">
    <w:name w:val="Style6"/>
    <w:basedOn w:val="Normln"/>
    <w:uiPriority w:val="99"/>
    <w:rsid w:val="004C67E6"/>
    <w:pPr>
      <w:widowControl w:val="0"/>
      <w:autoSpaceDE w:val="0"/>
      <w:autoSpaceDN w:val="0"/>
      <w:adjustRightInd w:val="0"/>
      <w:spacing w:line="256" w:lineRule="exact"/>
    </w:pPr>
    <w:rPr>
      <w:rFonts w:ascii="Arial" w:hAnsi="Arial" w:cs="Arial"/>
    </w:rPr>
  </w:style>
  <w:style w:type="character" w:customStyle="1" w:styleId="FontStyle18">
    <w:name w:val="Font Style18"/>
    <w:basedOn w:val="Standardnpsmoodstavce"/>
    <w:uiPriority w:val="99"/>
    <w:rsid w:val="004C67E6"/>
    <w:rPr>
      <w:rFonts w:ascii="Arial" w:hAnsi="Arial" w:cs="Arial"/>
      <w:sz w:val="20"/>
      <w:szCs w:val="20"/>
    </w:rPr>
  </w:style>
  <w:style w:type="character" w:customStyle="1" w:styleId="FontStyle19">
    <w:name w:val="Font Style19"/>
    <w:basedOn w:val="Standardnpsmoodstavce"/>
    <w:uiPriority w:val="99"/>
    <w:rsid w:val="004C67E6"/>
    <w:rPr>
      <w:rFonts w:ascii="Arial" w:hAnsi="Arial" w:cs="Arial"/>
      <w:b/>
      <w:bCs/>
      <w:sz w:val="20"/>
      <w:szCs w:val="20"/>
    </w:rPr>
  </w:style>
  <w:style w:type="character" w:customStyle="1" w:styleId="Nadpis2Char">
    <w:name w:val="Nadpis 2 Char"/>
    <w:aliases w:val="Podkapitola1 Char1,hlavicka Char1,l2 Char1,h2 Char1,list2 Char1,head2 Char1,G2 Char1,PA Major Section Char1,hlavní odstavec Char1,Nadpis 21 Char1,F2 Char1,F21 Char1,ASAPHeading 2 Char1,Nadpis 2T Char1,2 Char1,sub-sect Char1,21 Char1"/>
    <w:basedOn w:val="Standardnpsmoodstavce"/>
    <w:link w:val="Nadpis2"/>
    <w:uiPriority w:val="99"/>
    <w:locked/>
    <w:rsid w:val="00C179F7"/>
    <w:rPr>
      <w:rFonts w:ascii="Times New Roman" w:hAnsi="Times New Roman" w:cs="Times New Roman"/>
      <w:sz w:val="20"/>
      <w:szCs w:val="20"/>
    </w:rPr>
  </w:style>
  <w:style w:type="character" w:styleId="Odkaznakoment">
    <w:name w:val="annotation reference"/>
    <w:basedOn w:val="Standardnpsmoodstavce"/>
    <w:uiPriority w:val="99"/>
    <w:semiHidden/>
    <w:rsid w:val="0067788A"/>
    <w:rPr>
      <w:rFonts w:cs="Times New Roman"/>
      <w:sz w:val="16"/>
      <w:szCs w:val="16"/>
    </w:rPr>
  </w:style>
  <w:style w:type="paragraph" w:styleId="Textkomente">
    <w:name w:val="annotation text"/>
    <w:basedOn w:val="Normln"/>
    <w:link w:val="TextkomenteChar"/>
    <w:uiPriority w:val="99"/>
    <w:semiHidden/>
    <w:rsid w:val="0067788A"/>
    <w:rPr>
      <w:sz w:val="20"/>
      <w:szCs w:val="20"/>
    </w:rPr>
  </w:style>
  <w:style w:type="character" w:customStyle="1" w:styleId="TextkomenteChar">
    <w:name w:val="Text komentáře Char"/>
    <w:basedOn w:val="Standardnpsmoodstavce"/>
    <w:link w:val="Textkomente"/>
    <w:uiPriority w:val="99"/>
    <w:semiHidden/>
    <w:locked/>
    <w:rsid w:val="0067788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67788A"/>
    <w:rPr>
      <w:b/>
      <w:bCs/>
    </w:rPr>
  </w:style>
  <w:style w:type="character" w:customStyle="1" w:styleId="PedmtkomenteChar">
    <w:name w:val="Předmět komentáře Char"/>
    <w:basedOn w:val="TextkomenteChar"/>
    <w:link w:val="Pedmtkomente"/>
    <w:uiPriority w:val="99"/>
    <w:semiHidden/>
    <w:locked/>
    <w:rsid w:val="0067788A"/>
    <w:rPr>
      <w:rFonts w:ascii="Times New Roman" w:hAnsi="Times New Roman" w:cs="Times New Roman"/>
      <w:b/>
      <w:bCs/>
      <w:sz w:val="20"/>
      <w:szCs w:val="20"/>
      <w:lang w:eastAsia="cs-CZ"/>
    </w:rPr>
  </w:style>
  <w:style w:type="paragraph" w:customStyle="1" w:styleId="ZkladntextIMP">
    <w:name w:val="Základní text_IMP"/>
    <w:basedOn w:val="Normln"/>
    <w:rsid w:val="004867B0"/>
    <w:pPr>
      <w:suppressAutoHyphens/>
      <w:overflowPunct w:val="0"/>
      <w:autoSpaceDE w:val="0"/>
      <w:autoSpaceDN w:val="0"/>
      <w:adjustRightInd w:val="0"/>
      <w:spacing w:line="230" w:lineRule="auto"/>
      <w:textAlignment w:val="baseline"/>
    </w:pPr>
    <w:rPr>
      <w:rFonts w:eastAsia="Calibri"/>
      <w:szCs w:val="20"/>
    </w:rPr>
  </w:style>
  <w:style w:type="paragraph" w:customStyle="1" w:styleId="Styl3-Smluvnstrany">
    <w:name w:val="Styl3 - Smluvní strany"/>
    <w:basedOn w:val="Normln"/>
    <w:link w:val="Styl3-SmluvnstranyChar"/>
    <w:uiPriority w:val="99"/>
    <w:rsid w:val="0028735C"/>
    <w:pPr>
      <w:spacing w:after="360"/>
      <w:contextualSpacing/>
    </w:pPr>
    <w:rPr>
      <w:rFonts w:eastAsia="Calibri"/>
    </w:rPr>
  </w:style>
  <w:style w:type="character" w:customStyle="1" w:styleId="Styl3-SmluvnstranyChar">
    <w:name w:val="Styl3 - Smluvní strany Char"/>
    <w:link w:val="Styl3-Smluvnstrany"/>
    <w:uiPriority w:val="99"/>
    <w:locked/>
    <w:rsid w:val="0028735C"/>
    <w:rPr>
      <w:sz w:val="24"/>
      <w:lang w:val="cs-CZ" w:eastAsia="cs-CZ"/>
    </w:rPr>
  </w:style>
  <w:style w:type="character" w:styleId="slostrnky">
    <w:name w:val="page number"/>
    <w:basedOn w:val="Standardnpsmoodstavce"/>
    <w:uiPriority w:val="99"/>
    <w:rsid w:val="00D56971"/>
    <w:rPr>
      <w:rFonts w:cs="Times New Roman"/>
    </w:rPr>
  </w:style>
  <w:style w:type="paragraph" w:customStyle="1" w:styleId="1NadpisMF">
    <w:name w:val="1Nadpis_MF"/>
    <w:basedOn w:val="Normln"/>
    <w:autoRedefine/>
    <w:uiPriority w:val="99"/>
    <w:rsid w:val="00361D4C"/>
    <w:pPr>
      <w:keepNext/>
      <w:numPr>
        <w:numId w:val="17"/>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361D4C"/>
    <w:pPr>
      <w:numPr>
        <w:ilvl w:val="2"/>
        <w:numId w:val="17"/>
      </w:numPr>
      <w:spacing w:before="120" w:after="120"/>
      <w:jc w:val="both"/>
    </w:pPr>
    <w:rPr>
      <w:rFonts w:ascii="Calibri" w:hAnsi="Calibri"/>
      <w:sz w:val="22"/>
      <w:szCs w:val="22"/>
      <w:lang w:eastAsia="en-US"/>
    </w:rPr>
  </w:style>
  <w:style w:type="paragraph" w:customStyle="1" w:styleId="6Plohy">
    <w:name w:val="6Přílohy"/>
    <w:basedOn w:val="Normln"/>
    <w:uiPriority w:val="99"/>
    <w:rsid w:val="00361D4C"/>
    <w:pPr>
      <w:numPr>
        <w:ilvl w:val="4"/>
        <w:numId w:val="17"/>
      </w:numPr>
      <w:spacing w:after="260"/>
      <w:contextualSpacing/>
      <w:jc w:val="both"/>
    </w:pPr>
    <w:rPr>
      <w:rFonts w:ascii="Calibri" w:hAnsi="Calibri"/>
      <w:sz w:val="20"/>
      <w:szCs w:val="20"/>
    </w:rPr>
  </w:style>
  <w:style w:type="paragraph" w:customStyle="1" w:styleId="2sltext">
    <w:name w:val="2čísl.text"/>
    <w:basedOn w:val="Zkladntext"/>
    <w:uiPriority w:val="99"/>
    <w:rsid w:val="00361D4C"/>
    <w:pPr>
      <w:numPr>
        <w:ilvl w:val="1"/>
        <w:numId w:val="17"/>
      </w:numPr>
      <w:tabs>
        <w:tab w:val="num" w:pos="360"/>
      </w:tabs>
      <w:spacing w:after="240"/>
      <w:jc w:val="both"/>
    </w:pPr>
    <w:rPr>
      <w:rFonts w:ascii="Calibri" w:hAnsi="Calibri"/>
      <w:b w:val="0"/>
      <w:bCs w:val="0"/>
      <w:sz w:val="22"/>
      <w:szCs w:val="22"/>
      <w:lang w:eastAsia="cs-CZ"/>
    </w:rPr>
  </w:style>
  <w:style w:type="character" w:styleId="Hypertextovodkaz">
    <w:name w:val="Hyperlink"/>
    <w:basedOn w:val="Standardnpsmoodstavce"/>
    <w:uiPriority w:val="99"/>
    <w:rsid w:val="00D15DF3"/>
    <w:rPr>
      <w:rFonts w:cs="Times New Roman"/>
      <w:color w:val="0000FF"/>
      <w:u w:val="single"/>
    </w:rPr>
  </w:style>
  <w:style w:type="character" w:styleId="Sledovanodkaz">
    <w:name w:val="FollowedHyperlink"/>
    <w:basedOn w:val="Standardnpsmoodstavce"/>
    <w:uiPriority w:val="99"/>
    <w:semiHidden/>
    <w:unhideWhenUsed/>
    <w:rsid w:val="004B6A6A"/>
    <w:rPr>
      <w:color w:val="800080" w:themeColor="followedHyperlink"/>
      <w:u w:val="single"/>
    </w:rPr>
  </w:style>
  <w:style w:type="table" w:styleId="Mkatabulky">
    <w:name w:val="Table Grid"/>
    <w:basedOn w:val="Normlntabulka"/>
    <w:locked/>
    <w:rsid w:val="00B5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3505A"/>
    <w:rPr>
      <w:rFonts w:ascii="Times New Roman" w:eastAsia="Times New Roman" w:hAnsi="Times New Roman"/>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C179F7"/>
    <w:pPr>
      <w:keepNext/>
      <w:numPr>
        <w:numId w:val="6"/>
      </w:numPr>
      <w:jc w:val="center"/>
      <w:outlineLvl w:val="0"/>
    </w:pPr>
    <w:rPr>
      <w:sz w:val="28"/>
      <w:szCs w:val="20"/>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9"/>
    <w:qFormat/>
    <w:rsid w:val="00C179F7"/>
    <w:pPr>
      <w:keepNext/>
      <w:numPr>
        <w:ilvl w:val="1"/>
        <w:numId w:val="6"/>
      </w:numPr>
      <w:outlineLvl w:val="1"/>
    </w:pPr>
    <w:rPr>
      <w:szCs w:val="20"/>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C179F7"/>
    <w:pPr>
      <w:keepNext/>
      <w:numPr>
        <w:ilvl w:val="2"/>
        <w:numId w:val="6"/>
      </w:numPr>
      <w:jc w:val="both"/>
      <w:outlineLvl w:val="2"/>
    </w:pPr>
    <w:rPr>
      <w:b/>
      <w:szCs w:val="20"/>
    </w:rPr>
  </w:style>
  <w:style w:type="paragraph" w:styleId="Nadpis4">
    <w:name w:val="heading 4"/>
    <w:basedOn w:val="Normln"/>
    <w:next w:val="Normln"/>
    <w:link w:val="Nadpis4Char"/>
    <w:uiPriority w:val="99"/>
    <w:qFormat/>
    <w:rsid w:val="00C179F7"/>
    <w:pPr>
      <w:keepNext/>
      <w:numPr>
        <w:ilvl w:val="3"/>
        <w:numId w:val="6"/>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C179F7"/>
    <w:pPr>
      <w:numPr>
        <w:ilvl w:val="4"/>
        <w:numId w:val="6"/>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C179F7"/>
    <w:pPr>
      <w:keepNext/>
      <w:numPr>
        <w:ilvl w:val="5"/>
        <w:numId w:val="6"/>
      </w:numPr>
      <w:outlineLvl w:val="5"/>
    </w:pPr>
    <w:rPr>
      <w:sz w:val="28"/>
      <w:szCs w:val="20"/>
    </w:rPr>
  </w:style>
  <w:style w:type="paragraph" w:styleId="Nadpis7">
    <w:name w:val="heading 7"/>
    <w:basedOn w:val="Normln"/>
    <w:next w:val="Normln"/>
    <w:link w:val="Nadpis7Char"/>
    <w:uiPriority w:val="99"/>
    <w:qFormat/>
    <w:rsid w:val="00C179F7"/>
    <w:pPr>
      <w:keepNext/>
      <w:numPr>
        <w:ilvl w:val="6"/>
        <w:numId w:val="6"/>
      </w:numPr>
      <w:outlineLvl w:val="6"/>
    </w:pPr>
    <w:rPr>
      <w:szCs w:val="20"/>
    </w:rPr>
  </w:style>
  <w:style w:type="paragraph" w:styleId="Nadpis8">
    <w:name w:val="heading 8"/>
    <w:basedOn w:val="Normln"/>
    <w:next w:val="Normln"/>
    <w:link w:val="Nadpis8Char"/>
    <w:uiPriority w:val="99"/>
    <w:qFormat/>
    <w:rsid w:val="00C179F7"/>
    <w:pPr>
      <w:keepNext/>
      <w:numPr>
        <w:ilvl w:val="7"/>
        <w:numId w:val="6"/>
      </w:numPr>
      <w:spacing w:after="60"/>
      <w:jc w:val="both"/>
      <w:outlineLvl w:val="7"/>
    </w:pPr>
    <w:rPr>
      <w:sz w:val="28"/>
      <w:szCs w:val="20"/>
    </w:rPr>
  </w:style>
  <w:style w:type="paragraph" w:styleId="Nadpis9">
    <w:name w:val="heading 9"/>
    <w:basedOn w:val="Normln"/>
    <w:next w:val="Normln"/>
    <w:link w:val="Nadpis9Char"/>
    <w:uiPriority w:val="99"/>
    <w:qFormat/>
    <w:rsid w:val="00C179F7"/>
    <w:pPr>
      <w:keepNext/>
      <w:numPr>
        <w:ilvl w:val="8"/>
        <w:numId w:val="6"/>
      </w:numPr>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locked/>
    <w:rsid w:val="00C179F7"/>
    <w:rPr>
      <w:rFonts w:ascii="Times New Roman" w:hAnsi="Times New Roman" w:cs="Times New Roman"/>
      <w:sz w:val="20"/>
      <w:szCs w:val="20"/>
    </w:rPr>
  </w:style>
  <w:style w:type="character" w:customStyle="1" w:styleId="Heading2Char">
    <w:name w:val="Heading 2 Char"/>
    <w:aliases w:val="Podkapitola1 Char,hlavicka Char,l2 Char,h2 Char,list2 Char,head2 Char,G2 Char,PA Major Section Char,hlavní odstavec Char,Nadpis 21 Char,F2 Char,F21 Char,ASAPHeading 2 Char,Nadpis 2T Char,2 Char,sub-sect Char,21 Char,sub-sect1 Char,22 Char"/>
    <w:basedOn w:val="Standardnpsmoodstavce"/>
    <w:uiPriority w:val="9"/>
    <w:semiHidden/>
    <w:rsid w:val="004D7A50"/>
    <w:rPr>
      <w:rFonts w:asciiTheme="majorHAnsi" w:eastAsiaTheme="majorEastAsia" w:hAnsiTheme="majorHAnsi" w:cstheme="majorBidi"/>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locked/>
    <w:rsid w:val="00C179F7"/>
    <w:rPr>
      <w:rFonts w:ascii="Times New Roman" w:hAnsi="Times New Roman" w:cs="Times New Roman"/>
      <w:b/>
      <w:sz w:val="20"/>
      <w:szCs w:val="20"/>
    </w:rPr>
  </w:style>
  <w:style w:type="character" w:customStyle="1" w:styleId="Nadpis4Char">
    <w:name w:val="Nadpis 4 Char"/>
    <w:basedOn w:val="Standardnpsmoodstavce"/>
    <w:link w:val="Nadpis4"/>
    <w:uiPriority w:val="99"/>
    <w:locked/>
    <w:rsid w:val="00C179F7"/>
    <w:rPr>
      <w:rFonts w:ascii="Calibri" w:hAnsi="Calibri" w:cs="Times New Roman"/>
      <w:b/>
      <w:bCs/>
      <w:sz w:val="28"/>
      <w:szCs w:val="28"/>
    </w:rPr>
  </w:style>
  <w:style w:type="character" w:customStyle="1" w:styleId="Nadpis5Char">
    <w:name w:val="Nadpis 5 Char"/>
    <w:basedOn w:val="Standardnpsmoodstavce"/>
    <w:link w:val="Nadpis5"/>
    <w:uiPriority w:val="99"/>
    <w:locked/>
    <w:rsid w:val="00C179F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C179F7"/>
    <w:rPr>
      <w:rFonts w:ascii="Times New Roman" w:hAnsi="Times New Roman" w:cs="Times New Roman"/>
      <w:sz w:val="20"/>
      <w:szCs w:val="20"/>
    </w:rPr>
  </w:style>
  <w:style w:type="character" w:customStyle="1" w:styleId="Nadpis7Char">
    <w:name w:val="Nadpis 7 Char"/>
    <w:basedOn w:val="Standardnpsmoodstavce"/>
    <w:link w:val="Nadpis7"/>
    <w:uiPriority w:val="99"/>
    <w:locked/>
    <w:rsid w:val="00C179F7"/>
    <w:rPr>
      <w:rFonts w:ascii="Times New Roman" w:hAnsi="Times New Roman" w:cs="Times New Roman"/>
      <w:sz w:val="20"/>
      <w:szCs w:val="20"/>
    </w:rPr>
  </w:style>
  <w:style w:type="character" w:customStyle="1" w:styleId="Nadpis8Char">
    <w:name w:val="Nadpis 8 Char"/>
    <w:basedOn w:val="Standardnpsmoodstavce"/>
    <w:link w:val="Nadpis8"/>
    <w:uiPriority w:val="99"/>
    <w:locked/>
    <w:rsid w:val="00C179F7"/>
    <w:rPr>
      <w:rFonts w:ascii="Times New Roman" w:hAnsi="Times New Roman" w:cs="Times New Roman"/>
      <w:sz w:val="20"/>
      <w:szCs w:val="20"/>
    </w:rPr>
  </w:style>
  <w:style w:type="character" w:customStyle="1" w:styleId="Nadpis9Char">
    <w:name w:val="Nadpis 9 Char"/>
    <w:basedOn w:val="Standardnpsmoodstavce"/>
    <w:link w:val="Nadpis9"/>
    <w:uiPriority w:val="99"/>
    <w:locked/>
    <w:rsid w:val="00C179F7"/>
    <w:rPr>
      <w:rFonts w:ascii="Times New Roman" w:hAnsi="Times New Roman" w:cs="Times New Roman"/>
      <w:sz w:val="20"/>
      <w:szCs w:val="20"/>
    </w:rPr>
  </w:style>
  <w:style w:type="paragraph" w:styleId="Zkladntextodsazen">
    <w:name w:val="Body Text Indent"/>
    <w:basedOn w:val="Normln"/>
    <w:link w:val="ZkladntextodsazenChar"/>
    <w:uiPriority w:val="99"/>
    <w:rsid w:val="004C67E6"/>
    <w:pPr>
      <w:spacing w:before="240"/>
      <w:ind w:left="360"/>
      <w:jc w:val="both"/>
    </w:pPr>
  </w:style>
  <w:style w:type="character" w:customStyle="1" w:styleId="ZkladntextodsazenChar">
    <w:name w:val="Základní text odsazený Char"/>
    <w:basedOn w:val="Standardnpsmoodstavce"/>
    <w:link w:val="Zkladntextodsazen"/>
    <w:uiPriority w:val="99"/>
    <w:locked/>
    <w:rsid w:val="004C67E6"/>
    <w:rPr>
      <w:rFonts w:ascii="Times New Roman" w:hAnsi="Times New Roman" w:cs="Times New Roman"/>
      <w:sz w:val="24"/>
      <w:szCs w:val="24"/>
      <w:lang w:eastAsia="cs-CZ"/>
    </w:rPr>
  </w:style>
  <w:style w:type="paragraph" w:styleId="Zkladntext">
    <w:name w:val="Body Text"/>
    <w:basedOn w:val="Normln"/>
    <w:link w:val="ZkladntextChar"/>
    <w:uiPriority w:val="99"/>
    <w:rsid w:val="004C67E6"/>
    <w:rPr>
      <w:b/>
      <w:bCs/>
      <w:lang w:eastAsia="en-US"/>
    </w:rPr>
  </w:style>
  <w:style w:type="character" w:customStyle="1" w:styleId="ZkladntextChar">
    <w:name w:val="Základní text Char"/>
    <w:basedOn w:val="Standardnpsmoodstavce"/>
    <w:link w:val="Zkladntext"/>
    <w:uiPriority w:val="99"/>
    <w:locked/>
    <w:rsid w:val="004C67E6"/>
    <w:rPr>
      <w:rFonts w:ascii="Times New Roman" w:hAnsi="Times New Roman" w:cs="Times New Roman"/>
      <w:b/>
      <w:bCs/>
      <w:sz w:val="24"/>
      <w:szCs w:val="24"/>
    </w:rPr>
  </w:style>
  <w:style w:type="paragraph" w:styleId="Odstavecseseznamem">
    <w:name w:val="List Paragraph"/>
    <w:basedOn w:val="Normln"/>
    <w:uiPriority w:val="99"/>
    <w:qFormat/>
    <w:rsid w:val="004C67E6"/>
    <w:pPr>
      <w:ind w:left="720"/>
      <w:contextualSpacing/>
    </w:pPr>
  </w:style>
  <w:style w:type="paragraph" w:styleId="Zpat">
    <w:name w:val="footer"/>
    <w:basedOn w:val="Normln"/>
    <w:link w:val="ZpatChar"/>
    <w:uiPriority w:val="99"/>
    <w:rsid w:val="004C67E6"/>
    <w:pPr>
      <w:tabs>
        <w:tab w:val="center" w:pos="4536"/>
        <w:tab w:val="right" w:pos="9072"/>
      </w:tabs>
    </w:pPr>
  </w:style>
  <w:style w:type="character" w:customStyle="1" w:styleId="ZpatChar">
    <w:name w:val="Zápatí Char"/>
    <w:basedOn w:val="Standardnpsmoodstavce"/>
    <w:link w:val="Zpat"/>
    <w:uiPriority w:val="99"/>
    <w:locked/>
    <w:rsid w:val="004C67E6"/>
    <w:rPr>
      <w:rFonts w:ascii="Times New Roman" w:hAnsi="Times New Roman" w:cs="Times New Roman"/>
      <w:sz w:val="24"/>
      <w:szCs w:val="24"/>
      <w:lang w:eastAsia="cs-CZ"/>
    </w:rPr>
  </w:style>
  <w:style w:type="paragraph" w:styleId="Zhlav">
    <w:name w:val="header"/>
    <w:basedOn w:val="Normln"/>
    <w:link w:val="ZhlavChar"/>
    <w:uiPriority w:val="99"/>
    <w:rsid w:val="004C67E6"/>
    <w:pPr>
      <w:tabs>
        <w:tab w:val="center" w:pos="4536"/>
        <w:tab w:val="right" w:pos="9072"/>
      </w:tabs>
    </w:pPr>
  </w:style>
  <w:style w:type="character" w:customStyle="1" w:styleId="ZhlavChar">
    <w:name w:val="Záhlaví Char"/>
    <w:basedOn w:val="Standardnpsmoodstavce"/>
    <w:link w:val="Zhlav"/>
    <w:uiPriority w:val="99"/>
    <w:locked/>
    <w:rsid w:val="004C67E6"/>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4C67E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C67E6"/>
    <w:rPr>
      <w:rFonts w:ascii="Tahoma" w:hAnsi="Tahoma" w:cs="Tahoma"/>
      <w:sz w:val="16"/>
      <w:szCs w:val="16"/>
      <w:lang w:eastAsia="cs-CZ"/>
    </w:rPr>
  </w:style>
  <w:style w:type="paragraph" w:styleId="Bezmezer">
    <w:name w:val="No Spacing"/>
    <w:uiPriority w:val="99"/>
    <w:qFormat/>
    <w:rsid w:val="004C67E6"/>
    <w:rPr>
      <w:lang w:eastAsia="en-US"/>
    </w:rPr>
  </w:style>
  <w:style w:type="paragraph" w:customStyle="1" w:styleId="Style6">
    <w:name w:val="Style6"/>
    <w:basedOn w:val="Normln"/>
    <w:uiPriority w:val="99"/>
    <w:rsid w:val="004C67E6"/>
    <w:pPr>
      <w:widowControl w:val="0"/>
      <w:autoSpaceDE w:val="0"/>
      <w:autoSpaceDN w:val="0"/>
      <w:adjustRightInd w:val="0"/>
      <w:spacing w:line="256" w:lineRule="exact"/>
    </w:pPr>
    <w:rPr>
      <w:rFonts w:ascii="Arial" w:hAnsi="Arial" w:cs="Arial"/>
    </w:rPr>
  </w:style>
  <w:style w:type="character" w:customStyle="1" w:styleId="FontStyle18">
    <w:name w:val="Font Style18"/>
    <w:basedOn w:val="Standardnpsmoodstavce"/>
    <w:uiPriority w:val="99"/>
    <w:rsid w:val="004C67E6"/>
    <w:rPr>
      <w:rFonts w:ascii="Arial" w:hAnsi="Arial" w:cs="Arial"/>
      <w:sz w:val="20"/>
      <w:szCs w:val="20"/>
    </w:rPr>
  </w:style>
  <w:style w:type="character" w:customStyle="1" w:styleId="FontStyle19">
    <w:name w:val="Font Style19"/>
    <w:basedOn w:val="Standardnpsmoodstavce"/>
    <w:uiPriority w:val="99"/>
    <w:rsid w:val="004C67E6"/>
    <w:rPr>
      <w:rFonts w:ascii="Arial" w:hAnsi="Arial" w:cs="Arial"/>
      <w:b/>
      <w:bCs/>
      <w:sz w:val="20"/>
      <w:szCs w:val="20"/>
    </w:rPr>
  </w:style>
  <w:style w:type="character" w:customStyle="1" w:styleId="Nadpis2Char">
    <w:name w:val="Nadpis 2 Char"/>
    <w:aliases w:val="Podkapitola1 Char1,hlavicka Char1,l2 Char1,h2 Char1,list2 Char1,head2 Char1,G2 Char1,PA Major Section Char1,hlavní odstavec Char1,Nadpis 21 Char1,F2 Char1,F21 Char1,ASAPHeading 2 Char1,Nadpis 2T Char1,2 Char1,sub-sect Char1,21 Char1"/>
    <w:basedOn w:val="Standardnpsmoodstavce"/>
    <w:link w:val="Nadpis2"/>
    <w:uiPriority w:val="99"/>
    <w:locked/>
    <w:rsid w:val="00C179F7"/>
    <w:rPr>
      <w:rFonts w:ascii="Times New Roman" w:hAnsi="Times New Roman" w:cs="Times New Roman"/>
      <w:sz w:val="20"/>
      <w:szCs w:val="20"/>
    </w:rPr>
  </w:style>
  <w:style w:type="character" w:styleId="Odkaznakoment">
    <w:name w:val="annotation reference"/>
    <w:basedOn w:val="Standardnpsmoodstavce"/>
    <w:uiPriority w:val="99"/>
    <w:semiHidden/>
    <w:rsid w:val="0067788A"/>
    <w:rPr>
      <w:rFonts w:cs="Times New Roman"/>
      <w:sz w:val="16"/>
      <w:szCs w:val="16"/>
    </w:rPr>
  </w:style>
  <w:style w:type="paragraph" w:styleId="Textkomente">
    <w:name w:val="annotation text"/>
    <w:basedOn w:val="Normln"/>
    <w:link w:val="TextkomenteChar"/>
    <w:uiPriority w:val="99"/>
    <w:semiHidden/>
    <w:rsid w:val="0067788A"/>
    <w:rPr>
      <w:sz w:val="20"/>
      <w:szCs w:val="20"/>
    </w:rPr>
  </w:style>
  <w:style w:type="character" w:customStyle="1" w:styleId="TextkomenteChar">
    <w:name w:val="Text komentáře Char"/>
    <w:basedOn w:val="Standardnpsmoodstavce"/>
    <w:link w:val="Textkomente"/>
    <w:uiPriority w:val="99"/>
    <w:semiHidden/>
    <w:locked/>
    <w:rsid w:val="0067788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67788A"/>
    <w:rPr>
      <w:b/>
      <w:bCs/>
    </w:rPr>
  </w:style>
  <w:style w:type="character" w:customStyle="1" w:styleId="PedmtkomenteChar">
    <w:name w:val="Předmět komentáře Char"/>
    <w:basedOn w:val="TextkomenteChar"/>
    <w:link w:val="Pedmtkomente"/>
    <w:uiPriority w:val="99"/>
    <w:semiHidden/>
    <w:locked/>
    <w:rsid w:val="0067788A"/>
    <w:rPr>
      <w:rFonts w:ascii="Times New Roman" w:hAnsi="Times New Roman" w:cs="Times New Roman"/>
      <w:b/>
      <w:bCs/>
      <w:sz w:val="20"/>
      <w:szCs w:val="20"/>
      <w:lang w:eastAsia="cs-CZ"/>
    </w:rPr>
  </w:style>
  <w:style w:type="paragraph" w:customStyle="1" w:styleId="ZkladntextIMP">
    <w:name w:val="Základní text_IMP"/>
    <w:basedOn w:val="Normln"/>
    <w:rsid w:val="004867B0"/>
    <w:pPr>
      <w:suppressAutoHyphens/>
      <w:overflowPunct w:val="0"/>
      <w:autoSpaceDE w:val="0"/>
      <w:autoSpaceDN w:val="0"/>
      <w:adjustRightInd w:val="0"/>
      <w:spacing w:line="230" w:lineRule="auto"/>
      <w:textAlignment w:val="baseline"/>
    </w:pPr>
    <w:rPr>
      <w:rFonts w:eastAsia="Calibri"/>
      <w:szCs w:val="20"/>
    </w:rPr>
  </w:style>
  <w:style w:type="paragraph" w:customStyle="1" w:styleId="Styl3-Smluvnstrany">
    <w:name w:val="Styl3 - Smluvní strany"/>
    <w:basedOn w:val="Normln"/>
    <w:link w:val="Styl3-SmluvnstranyChar"/>
    <w:uiPriority w:val="99"/>
    <w:rsid w:val="0028735C"/>
    <w:pPr>
      <w:spacing w:after="360"/>
      <w:contextualSpacing/>
    </w:pPr>
    <w:rPr>
      <w:rFonts w:eastAsia="Calibri"/>
    </w:rPr>
  </w:style>
  <w:style w:type="character" w:customStyle="1" w:styleId="Styl3-SmluvnstranyChar">
    <w:name w:val="Styl3 - Smluvní strany Char"/>
    <w:link w:val="Styl3-Smluvnstrany"/>
    <w:uiPriority w:val="99"/>
    <w:locked/>
    <w:rsid w:val="0028735C"/>
    <w:rPr>
      <w:sz w:val="24"/>
      <w:lang w:val="cs-CZ" w:eastAsia="cs-CZ"/>
    </w:rPr>
  </w:style>
  <w:style w:type="character" w:styleId="slostrnky">
    <w:name w:val="page number"/>
    <w:basedOn w:val="Standardnpsmoodstavce"/>
    <w:uiPriority w:val="99"/>
    <w:rsid w:val="00D56971"/>
    <w:rPr>
      <w:rFonts w:cs="Times New Roman"/>
    </w:rPr>
  </w:style>
  <w:style w:type="paragraph" w:customStyle="1" w:styleId="1NadpisMF">
    <w:name w:val="1Nadpis_MF"/>
    <w:basedOn w:val="Normln"/>
    <w:autoRedefine/>
    <w:uiPriority w:val="99"/>
    <w:rsid w:val="00361D4C"/>
    <w:pPr>
      <w:keepNext/>
      <w:numPr>
        <w:numId w:val="17"/>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361D4C"/>
    <w:pPr>
      <w:numPr>
        <w:ilvl w:val="2"/>
        <w:numId w:val="17"/>
      </w:numPr>
      <w:spacing w:before="120" w:after="120"/>
      <w:jc w:val="both"/>
    </w:pPr>
    <w:rPr>
      <w:rFonts w:ascii="Calibri" w:hAnsi="Calibri"/>
      <w:sz w:val="22"/>
      <w:szCs w:val="22"/>
      <w:lang w:eastAsia="en-US"/>
    </w:rPr>
  </w:style>
  <w:style w:type="paragraph" w:customStyle="1" w:styleId="6Plohy">
    <w:name w:val="6Přílohy"/>
    <w:basedOn w:val="Normln"/>
    <w:uiPriority w:val="99"/>
    <w:rsid w:val="00361D4C"/>
    <w:pPr>
      <w:numPr>
        <w:ilvl w:val="4"/>
        <w:numId w:val="17"/>
      </w:numPr>
      <w:spacing w:after="260"/>
      <w:contextualSpacing/>
      <w:jc w:val="both"/>
    </w:pPr>
    <w:rPr>
      <w:rFonts w:ascii="Calibri" w:hAnsi="Calibri"/>
      <w:sz w:val="20"/>
      <w:szCs w:val="20"/>
    </w:rPr>
  </w:style>
  <w:style w:type="paragraph" w:customStyle="1" w:styleId="2sltext">
    <w:name w:val="2čísl.text"/>
    <w:basedOn w:val="Zkladntext"/>
    <w:uiPriority w:val="99"/>
    <w:rsid w:val="00361D4C"/>
    <w:pPr>
      <w:numPr>
        <w:ilvl w:val="1"/>
        <w:numId w:val="17"/>
      </w:numPr>
      <w:tabs>
        <w:tab w:val="num" w:pos="360"/>
      </w:tabs>
      <w:spacing w:after="240"/>
      <w:jc w:val="both"/>
    </w:pPr>
    <w:rPr>
      <w:rFonts w:ascii="Calibri" w:hAnsi="Calibri"/>
      <w:b w:val="0"/>
      <w:bCs w:val="0"/>
      <w:sz w:val="22"/>
      <w:szCs w:val="22"/>
      <w:lang w:eastAsia="cs-CZ"/>
    </w:rPr>
  </w:style>
  <w:style w:type="character" w:styleId="Hypertextovodkaz">
    <w:name w:val="Hyperlink"/>
    <w:basedOn w:val="Standardnpsmoodstavce"/>
    <w:uiPriority w:val="99"/>
    <w:rsid w:val="00D15DF3"/>
    <w:rPr>
      <w:rFonts w:cs="Times New Roman"/>
      <w:color w:val="0000FF"/>
      <w:u w:val="single"/>
    </w:rPr>
  </w:style>
  <w:style w:type="character" w:styleId="Sledovanodkaz">
    <w:name w:val="FollowedHyperlink"/>
    <w:basedOn w:val="Standardnpsmoodstavce"/>
    <w:uiPriority w:val="99"/>
    <w:semiHidden/>
    <w:unhideWhenUsed/>
    <w:rsid w:val="004B6A6A"/>
    <w:rPr>
      <w:color w:val="800080" w:themeColor="followedHyperlink"/>
      <w:u w:val="single"/>
    </w:rPr>
  </w:style>
  <w:style w:type="table" w:styleId="Mkatabulky">
    <w:name w:val="Table Grid"/>
    <w:basedOn w:val="Normlntabulka"/>
    <w:locked/>
    <w:rsid w:val="00B5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2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5497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2019-07-18T11:03:00Z</dcterms:created>
  <dcterms:modified xsi:type="dcterms:W3CDTF">2020-01-03T08:18:00Z</dcterms:modified>
</cp:coreProperties>
</file>