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F2B9" w14:textId="5DC3D04B" w:rsidR="00C3678F" w:rsidRDefault="001B0272" w:rsidP="001974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</w:t>
      </w:r>
    </w:p>
    <w:p w14:paraId="43565D0A" w14:textId="5066CF19" w:rsidR="00AD494B" w:rsidRPr="007C6085" w:rsidRDefault="000C1857" w:rsidP="001974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</w:t>
      </w:r>
      <w:r w:rsidR="00197407" w:rsidRPr="007C6085">
        <w:rPr>
          <w:rFonts w:ascii="Arial" w:hAnsi="Arial" w:cs="Arial"/>
          <w:b/>
          <w:sz w:val="22"/>
          <w:szCs w:val="22"/>
        </w:rPr>
        <w:t xml:space="preserve"> SMLOUV</w:t>
      </w:r>
      <w:r w:rsidR="00C3678F">
        <w:rPr>
          <w:rFonts w:ascii="Arial" w:hAnsi="Arial" w:cs="Arial"/>
          <w:b/>
          <w:sz w:val="22"/>
          <w:szCs w:val="22"/>
        </w:rPr>
        <w:t>A</w:t>
      </w:r>
      <w:r w:rsidR="006D00C3">
        <w:rPr>
          <w:rFonts w:ascii="Arial" w:hAnsi="Arial" w:cs="Arial"/>
          <w:b/>
          <w:sz w:val="22"/>
          <w:szCs w:val="22"/>
        </w:rPr>
        <w:t xml:space="preserve"> </w:t>
      </w:r>
      <w:r w:rsidR="00BE46FE">
        <w:rPr>
          <w:rFonts w:ascii="Arial" w:hAnsi="Arial" w:cs="Arial"/>
          <w:b/>
          <w:sz w:val="22"/>
          <w:szCs w:val="22"/>
        </w:rPr>
        <w:t xml:space="preserve">č. </w:t>
      </w:r>
      <w:proofErr w:type="gramStart"/>
      <w:r w:rsidR="00E9406C">
        <w:rPr>
          <w:rFonts w:ascii="Arial" w:hAnsi="Arial" w:cs="Arial"/>
          <w:b/>
          <w:noProof/>
          <w:sz w:val="22"/>
          <w:szCs w:val="22"/>
        </w:rPr>
        <w:t>20</w:t>
      </w:r>
      <w:r w:rsidR="00BE46FE">
        <w:rPr>
          <w:rFonts w:ascii="Arial" w:hAnsi="Arial" w:cs="Arial"/>
          <w:b/>
          <w:sz w:val="22"/>
          <w:szCs w:val="22"/>
        </w:rPr>
        <w:t>/7700</w:t>
      </w:r>
      <w:r w:rsidR="006C5C62">
        <w:rPr>
          <w:rFonts w:ascii="Arial" w:hAnsi="Arial" w:cs="Arial"/>
          <w:b/>
          <w:sz w:val="22"/>
          <w:szCs w:val="22"/>
        </w:rPr>
        <w:t>/</w:t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end"/>
      </w:r>
      <w:proofErr w:type="gramEnd"/>
    </w:p>
    <w:p w14:paraId="633C13DC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2D2C6DA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Smluvní strany</w:t>
      </w:r>
    </w:p>
    <w:p w14:paraId="3B234A33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53E2586C" w14:textId="77777777" w:rsidR="00197407" w:rsidRPr="007C6085" w:rsidRDefault="00197407" w:rsidP="00197407">
      <w:pPr>
        <w:jc w:val="both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Česká republika – Generální finanční ředitelství</w:t>
      </w:r>
    </w:p>
    <w:p w14:paraId="2D671588" w14:textId="77777777" w:rsidR="00197407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97407" w:rsidRPr="007C6085">
        <w:rPr>
          <w:rFonts w:ascii="Arial" w:hAnsi="Arial" w:cs="Arial"/>
          <w:sz w:val="22"/>
          <w:szCs w:val="22"/>
        </w:rPr>
        <w:t>e sídlem:</w:t>
      </w:r>
      <w:r w:rsidR="00197407" w:rsidRPr="007C6085">
        <w:rPr>
          <w:rFonts w:ascii="Arial" w:hAnsi="Arial" w:cs="Arial"/>
          <w:sz w:val="22"/>
          <w:szCs w:val="22"/>
        </w:rPr>
        <w:tab/>
        <w:t xml:space="preserve">Lazarská 15/7, </w:t>
      </w:r>
      <w:proofErr w:type="gramStart"/>
      <w:r w:rsidR="00197407" w:rsidRPr="007C6085">
        <w:rPr>
          <w:rFonts w:ascii="Arial" w:hAnsi="Arial" w:cs="Arial"/>
          <w:sz w:val="22"/>
          <w:szCs w:val="22"/>
        </w:rPr>
        <w:t xml:space="preserve">117 22 </w:t>
      </w:r>
      <w:r w:rsidR="006C5C62">
        <w:rPr>
          <w:rFonts w:ascii="Arial" w:hAnsi="Arial" w:cs="Arial"/>
          <w:sz w:val="22"/>
          <w:szCs w:val="22"/>
        </w:rPr>
        <w:t xml:space="preserve"> </w:t>
      </w:r>
      <w:r w:rsidR="00197407" w:rsidRPr="007C6085">
        <w:rPr>
          <w:rFonts w:ascii="Arial" w:hAnsi="Arial" w:cs="Arial"/>
          <w:sz w:val="22"/>
          <w:szCs w:val="22"/>
        </w:rPr>
        <w:t>Praha</w:t>
      </w:r>
      <w:proofErr w:type="gramEnd"/>
      <w:r w:rsidR="00197407" w:rsidRPr="007C6085">
        <w:rPr>
          <w:rFonts w:ascii="Arial" w:hAnsi="Arial" w:cs="Arial"/>
          <w:sz w:val="22"/>
          <w:szCs w:val="22"/>
        </w:rPr>
        <w:t xml:space="preserve"> 1 – Nové Město</w:t>
      </w:r>
    </w:p>
    <w:p w14:paraId="66B1C444" w14:textId="77777777" w:rsidR="00197407" w:rsidRPr="007C6085" w:rsidRDefault="00BE46FE" w:rsidP="00B4327A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6355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197407" w:rsidRPr="007C6085">
        <w:rPr>
          <w:rFonts w:ascii="Arial" w:hAnsi="Arial" w:cs="Arial"/>
          <w:sz w:val="22"/>
          <w:szCs w:val="22"/>
        </w:rPr>
        <w:t>:</w:t>
      </w:r>
      <w:r w:rsidR="00197407" w:rsidRPr="007C6085">
        <w:rPr>
          <w:rFonts w:ascii="Arial" w:hAnsi="Arial" w:cs="Arial"/>
          <w:sz w:val="22"/>
          <w:szCs w:val="22"/>
        </w:rPr>
        <w:tab/>
      </w:r>
      <w:r w:rsidR="00AF007B">
        <w:rPr>
          <w:rFonts w:ascii="Arial" w:hAnsi="Arial" w:cs="Arial"/>
          <w:sz w:val="22"/>
          <w:szCs w:val="22"/>
        </w:rPr>
        <w:t>Ing.</w:t>
      </w:r>
      <w:r w:rsidR="00661FB2">
        <w:rPr>
          <w:rFonts w:ascii="Arial" w:hAnsi="Arial" w:cs="Arial"/>
          <w:sz w:val="22"/>
          <w:szCs w:val="22"/>
        </w:rPr>
        <w:t xml:space="preserve"> Petrem Mikulkou</w:t>
      </w:r>
      <w:r w:rsidR="0013071D">
        <w:rPr>
          <w:rFonts w:ascii="Arial" w:hAnsi="Arial" w:cs="Arial"/>
          <w:sz w:val="22"/>
          <w:szCs w:val="22"/>
        </w:rPr>
        <w:t xml:space="preserve">, ředitelem </w:t>
      </w:r>
      <w:r w:rsidR="00661FB2">
        <w:rPr>
          <w:rFonts w:ascii="Arial" w:hAnsi="Arial" w:cs="Arial"/>
          <w:sz w:val="22"/>
          <w:szCs w:val="22"/>
        </w:rPr>
        <w:t>Odboru správy majetku a</w:t>
      </w:r>
      <w:r w:rsidR="00692782">
        <w:rPr>
          <w:rFonts w:ascii="Arial" w:hAnsi="Arial" w:cs="Arial"/>
          <w:sz w:val="22"/>
          <w:szCs w:val="22"/>
        </w:rPr>
        <w:t> </w:t>
      </w:r>
      <w:r w:rsidR="00661FB2">
        <w:rPr>
          <w:rFonts w:ascii="Arial" w:hAnsi="Arial" w:cs="Arial"/>
          <w:sz w:val="22"/>
          <w:szCs w:val="22"/>
        </w:rPr>
        <w:t>investic</w:t>
      </w:r>
    </w:p>
    <w:p w14:paraId="4CC357F1" w14:textId="77777777" w:rsidR="00197407" w:rsidRPr="007C6085" w:rsidRDefault="00197407" w:rsidP="00197407">
      <w:pPr>
        <w:jc w:val="both"/>
        <w:rPr>
          <w:rFonts w:ascii="Arial" w:hAnsi="Arial" w:cs="Arial"/>
          <w:sz w:val="22"/>
          <w:szCs w:val="22"/>
        </w:rPr>
      </w:pPr>
    </w:p>
    <w:p w14:paraId="7D11A053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IČ</w:t>
      </w:r>
      <w:r w:rsidR="00C96355">
        <w:rPr>
          <w:rFonts w:ascii="Arial" w:hAnsi="Arial" w:cs="Arial"/>
          <w:sz w:val="22"/>
          <w:szCs w:val="22"/>
        </w:rPr>
        <w:t>O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  <w:t>72080043</w:t>
      </w:r>
    </w:p>
    <w:p w14:paraId="28407FF2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DIČ:</w:t>
      </w:r>
      <w:r w:rsidRPr="007C6085">
        <w:rPr>
          <w:rFonts w:ascii="Arial" w:hAnsi="Arial" w:cs="Arial"/>
          <w:sz w:val="22"/>
          <w:szCs w:val="22"/>
        </w:rPr>
        <w:tab/>
        <w:t>CZ72080043</w:t>
      </w:r>
    </w:p>
    <w:p w14:paraId="4D79410D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Bankovní spojení:</w:t>
      </w:r>
      <w:r w:rsidRPr="007C6085">
        <w:rPr>
          <w:rFonts w:ascii="Arial" w:hAnsi="Arial" w:cs="Arial"/>
          <w:sz w:val="22"/>
          <w:szCs w:val="22"/>
        </w:rPr>
        <w:tab/>
        <w:t>Česká národní banka</w:t>
      </w:r>
    </w:p>
    <w:p w14:paraId="3FC17D45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Číslo účtu:</w:t>
      </w:r>
      <w:r w:rsidRPr="007C6085">
        <w:rPr>
          <w:rFonts w:ascii="Arial" w:hAnsi="Arial" w:cs="Arial"/>
          <w:sz w:val="22"/>
          <w:szCs w:val="22"/>
        </w:rPr>
        <w:tab/>
        <w:t>11122011/0710</w:t>
      </w:r>
    </w:p>
    <w:p w14:paraId="7CEF88F8" w14:textId="77777777" w:rsidR="00197407" w:rsidRPr="007C6085" w:rsidRDefault="00197407" w:rsidP="0019740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6085">
        <w:rPr>
          <w:rFonts w:ascii="Arial" w:hAnsi="Arial" w:cs="Arial"/>
          <w:b/>
          <w:i/>
          <w:sz w:val="22"/>
          <w:szCs w:val="22"/>
        </w:rPr>
        <w:t>(dále jen „kupující“)</w:t>
      </w:r>
    </w:p>
    <w:p w14:paraId="0C66882F" w14:textId="77777777" w:rsidR="00197407" w:rsidRPr="007C6085" w:rsidRDefault="00197407" w:rsidP="007D46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na straně jedné</w:t>
      </w:r>
    </w:p>
    <w:p w14:paraId="548330BD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7F1AF4E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a</w:t>
      </w:r>
    </w:p>
    <w:p w14:paraId="1DDF2BB7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9CBFEF" w14:textId="77777777" w:rsidR="00BE46FE" w:rsidRPr="009D7814" w:rsidRDefault="00876C01" w:rsidP="00BE46F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  <w:instrText xml:space="preserve"> FORMTEXT </w:instrText>
      </w: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</w: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separate"/>
      </w: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  <w:t>[...]</w:t>
      </w:r>
      <w:r w:rsidRPr="007D3C42">
        <w:rPr>
          <w:rFonts w:ascii="Arial" w:hAnsi="Arial" w:cs="Arial"/>
          <w:b/>
          <w:noProof/>
          <w:sz w:val="22"/>
          <w:szCs w:val="22"/>
          <w:highlight w:val="yellow"/>
        </w:rPr>
        <w:fldChar w:fldCharType="end"/>
      </w:r>
    </w:p>
    <w:p w14:paraId="397BECFF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Pr="007C6085">
        <w:rPr>
          <w:rFonts w:ascii="Arial" w:hAnsi="Arial" w:cs="Arial"/>
          <w:sz w:val="22"/>
          <w:szCs w:val="22"/>
        </w:rPr>
        <w:t xml:space="preserve"> sídlem: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623FBCD0" w14:textId="77777777" w:rsidR="00BE46FE" w:rsidRPr="007C6085" w:rsidRDefault="00BE46FE" w:rsidP="005B63C2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423B7105" w14:textId="77777777" w:rsidR="00BE46FE" w:rsidRPr="007C6085" w:rsidRDefault="00BE46FE" w:rsidP="00BE46FE">
      <w:pPr>
        <w:jc w:val="both"/>
        <w:rPr>
          <w:rFonts w:ascii="Arial" w:hAnsi="Arial" w:cs="Arial"/>
          <w:sz w:val="22"/>
          <w:szCs w:val="22"/>
        </w:rPr>
      </w:pPr>
    </w:p>
    <w:p w14:paraId="7D6BB783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286C0F9B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DIČ: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549F8041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Bankovní spojení: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06081A61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Číslo účtu: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7FE8A9C4" w14:textId="77777777" w:rsidR="00BE46FE" w:rsidRPr="007C6085" w:rsidRDefault="00BE46FE" w:rsidP="00CC6841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C6085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</w:rPr>
        <w:t>a</w:t>
      </w:r>
      <w:r w:rsidRPr="007C608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obchodním rejstříku vedeném 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soudem 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>,</w:t>
      </w:r>
      <w:r w:rsidR="00CC684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oddíl 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, vložka 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876C01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14:paraId="1BC5BCB1" w14:textId="77777777" w:rsidR="00BE46FE" w:rsidRPr="007C6085" w:rsidRDefault="00BE46FE" w:rsidP="00BE46F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6085">
        <w:rPr>
          <w:rFonts w:ascii="Arial" w:hAnsi="Arial" w:cs="Arial"/>
          <w:b/>
          <w:i/>
          <w:sz w:val="22"/>
          <w:szCs w:val="22"/>
        </w:rPr>
        <w:t>(dále jen „prodávající“)</w:t>
      </w:r>
    </w:p>
    <w:p w14:paraId="0BE488C7" w14:textId="77777777" w:rsidR="00BE46FE" w:rsidRPr="007C6085" w:rsidRDefault="00BE46FE" w:rsidP="00BE46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na straně druhé</w:t>
      </w:r>
    </w:p>
    <w:p w14:paraId="595FEFCA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7F0CBF" w14:textId="7CBBE815" w:rsidR="00197407" w:rsidRPr="007C6085" w:rsidRDefault="004D50F1" w:rsidP="00197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uzavřely na základě výsled</w:t>
      </w:r>
      <w:r w:rsidR="00497F68">
        <w:rPr>
          <w:rFonts w:ascii="Arial" w:hAnsi="Arial" w:cs="Arial"/>
          <w:sz w:val="22"/>
          <w:szCs w:val="22"/>
        </w:rPr>
        <w:t>k</w:t>
      </w:r>
      <w:r w:rsidRPr="007C6085">
        <w:rPr>
          <w:rFonts w:ascii="Arial" w:hAnsi="Arial" w:cs="Arial"/>
          <w:sz w:val="22"/>
          <w:szCs w:val="22"/>
        </w:rPr>
        <w:t xml:space="preserve">ů řízení o veřejné </w:t>
      </w:r>
      <w:r w:rsidR="00026F4F">
        <w:rPr>
          <w:rFonts w:ascii="Arial" w:hAnsi="Arial" w:cs="Arial"/>
          <w:sz w:val="22"/>
          <w:szCs w:val="22"/>
        </w:rPr>
        <w:t xml:space="preserve">zakázce „Dynamický nákupní systém </w:t>
      </w:r>
      <w:r w:rsidR="00A164BF">
        <w:rPr>
          <w:rFonts w:ascii="Arial" w:hAnsi="Arial" w:cs="Arial"/>
          <w:sz w:val="22"/>
          <w:szCs w:val="22"/>
        </w:rPr>
        <w:br/>
      </w:r>
      <w:r w:rsidR="00026F4F">
        <w:rPr>
          <w:rFonts w:ascii="Arial" w:hAnsi="Arial" w:cs="Arial"/>
          <w:sz w:val="22"/>
          <w:szCs w:val="22"/>
        </w:rPr>
        <w:t xml:space="preserve">na kancelářskou techniku a zařízení - </w:t>
      </w:r>
      <w:r w:rsidR="00026F4F" w:rsidRPr="007A0426">
        <w:rPr>
          <w:rFonts w:ascii="Arial" w:hAnsi="Arial" w:cs="Arial"/>
          <w:sz w:val="22"/>
          <w:szCs w:val="22"/>
        </w:rPr>
        <w:t xml:space="preserve">Výzva </w:t>
      </w:r>
      <w:r w:rsidR="00FF5109">
        <w:rPr>
          <w:rFonts w:ascii="Arial" w:hAnsi="Arial" w:cs="Arial"/>
          <w:noProof/>
          <w:sz w:val="22"/>
          <w:szCs w:val="22"/>
        </w:rPr>
        <w:t>2</w:t>
      </w:r>
      <w:r w:rsidR="00EB025F" w:rsidRPr="007A0426">
        <w:rPr>
          <w:rFonts w:ascii="Arial" w:hAnsi="Arial" w:cs="Arial"/>
          <w:noProof/>
          <w:sz w:val="22"/>
          <w:szCs w:val="22"/>
        </w:rPr>
        <w:t>-2020</w:t>
      </w:r>
      <w:r w:rsidR="00026F4F" w:rsidRPr="007A0426">
        <w:rPr>
          <w:rFonts w:ascii="Arial" w:hAnsi="Arial" w:cs="Arial"/>
          <w:sz w:val="22"/>
          <w:szCs w:val="22"/>
        </w:rPr>
        <w:t>“</w:t>
      </w:r>
      <w:r w:rsidR="00873A88" w:rsidRPr="007A0426">
        <w:rPr>
          <w:rFonts w:ascii="Arial" w:hAnsi="Arial" w:cs="Arial"/>
          <w:sz w:val="22"/>
          <w:szCs w:val="22"/>
        </w:rPr>
        <w:t>,</w:t>
      </w:r>
      <w:r w:rsidR="00E9406C" w:rsidRPr="007A0426">
        <w:rPr>
          <w:rFonts w:ascii="Arial" w:hAnsi="Arial" w:cs="Arial"/>
          <w:sz w:val="22"/>
          <w:szCs w:val="22"/>
        </w:rPr>
        <w:t xml:space="preserve"> systémové číslo: </w:t>
      </w:r>
      <w:r w:rsidR="007D3C42" w:rsidRPr="007D3C42">
        <w:rPr>
          <w:rFonts w:ascii="Arial" w:hAnsi="Arial" w:cs="Arial"/>
          <w:b/>
          <w:bCs/>
          <w:noProof/>
          <w:sz w:val="22"/>
          <w:szCs w:val="22"/>
        </w:rPr>
        <w:t>P20V00000104</w:t>
      </w:r>
      <w:r w:rsidR="00A164BF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873A88" w:rsidRPr="007A0426">
        <w:rPr>
          <w:rFonts w:ascii="Arial" w:hAnsi="Arial" w:cs="Arial"/>
          <w:sz w:val="22"/>
          <w:szCs w:val="22"/>
        </w:rPr>
        <w:t>a</w:t>
      </w:r>
      <w:r w:rsidR="00B4327A">
        <w:rPr>
          <w:rFonts w:ascii="Arial" w:hAnsi="Arial" w:cs="Arial"/>
          <w:sz w:val="22"/>
          <w:szCs w:val="22"/>
        </w:rPr>
        <w:t xml:space="preserve"> v souladu </w:t>
      </w:r>
      <w:r w:rsidR="00C44435">
        <w:rPr>
          <w:rFonts w:ascii="Arial" w:hAnsi="Arial" w:cs="Arial"/>
          <w:sz w:val="22"/>
          <w:szCs w:val="22"/>
        </w:rPr>
        <w:t>s</w:t>
      </w:r>
      <w:r w:rsidR="006C5C62">
        <w:rPr>
          <w:rFonts w:ascii="Arial" w:hAnsi="Arial" w:cs="Arial"/>
          <w:sz w:val="22"/>
          <w:szCs w:val="22"/>
        </w:rPr>
        <w:t> </w:t>
      </w:r>
      <w:r w:rsidR="00C44435">
        <w:rPr>
          <w:rFonts w:ascii="Arial" w:hAnsi="Arial" w:cs="Arial"/>
          <w:sz w:val="22"/>
          <w:szCs w:val="22"/>
        </w:rPr>
        <w:t>ustanovením</w:t>
      </w:r>
      <w:r w:rsidR="006C5C62">
        <w:rPr>
          <w:rFonts w:ascii="Arial" w:hAnsi="Arial" w:cs="Arial"/>
          <w:sz w:val="22"/>
          <w:szCs w:val="22"/>
        </w:rPr>
        <w:t xml:space="preserve"> </w:t>
      </w:r>
      <w:r w:rsidR="00C44435">
        <w:rPr>
          <w:rFonts w:ascii="Arial" w:hAnsi="Arial" w:cs="Arial"/>
          <w:sz w:val="22"/>
          <w:szCs w:val="22"/>
        </w:rPr>
        <w:t xml:space="preserve">§ </w:t>
      </w:r>
      <w:r w:rsidR="00026F4F">
        <w:rPr>
          <w:rFonts w:ascii="Arial" w:hAnsi="Arial" w:cs="Arial"/>
          <w:sz w:val="22"/>
          <w:szCs w:val="22"/>
        </w:rPr>
        <w:t xml:space="preserve">141 </w:t>
      </w:r>
      <w:r w:rsidR="00C44435">
        <w:rPr>
          <w:rFonts w:ascii="Arial" w:hAnsi="Arial" w:cs="Arial"/>
          <w:sz w:val="22"/>
          <w:szCs w:val="22"/>
        </w:rPr>
        <w:t xml:space="preserve">zákona </w:t>
      </w:r>
      <w:r w:rsidR="00B4327A">
        <w:rPr>
          <w:rFonts w:ascii="Arial" w:hAnsi="Arial" w:cs="Arial"/>
          <w:sz w:val="22"/>
          <w:szCs w:val="22"/>
        </w:rPr>
        <w:t>č. 13</w:t>
      </w:r>
      <w:r w:rsidR="00C615BD">
        <w:rPr>
          <w:rFonts w:ascii="Arial" w:hAnsi="Arial" w:cs="Arial"/>
          <w:sz w:val="22"/>
          <w:szCs w:val="22"/>
        </w:rPr>
        <w:t>4</w:t>
      </w:r>
      <w:r w:rsidR="00B4327A">
        <w:rPr>
          <w:rFonts w:ascii="Arial" w:hAnsi="Arial" w:cs="Arial"/>
          <w:sz w:val="22"/>
          <w:szCs w:val="22"/>
        </w:rPr>
        <w:t>/</w:t>
      </w:r>
      <w:r w:rsidR="00C615BD">
        <w:rPr>
          <w:rFonts w:ascii="Arial" w:hAnsi="Arial" w:cs="Arial"/>
          <w:sz w:val="22"/>
          <w:szCs w:val="22"/>
        </w:rPr>
        <w:t xml:space="preserve">2016 </w:t>
      </w:r>
      <w:r w:rsidR="00B4327A">
        <w:rPr>
          <w:rFonts w:ascii="Arial" w:hAnsi="Arial" w:cs="Arial"/>
          <w:sz w:val="22"/>
          <w:szCs w:val="22"/>
        </w:rPr>
        <w:t xml:space="preserve">Sb., o </w:t>
      </w:r>
      <w:r w:rsidR="00C615BD">
        <w:rPr>
          <w:rFonts w:ascii="Arial" w:hAnsi="Arial" w:cs="Arial"/>
          <w:sz w:val="22"/>
          <w:szCs w:val="22"/>
        </w:rPr>
        <w:t xml:space="preserve">zadávání </w:t>
      </w:r>
      <w:r w:rsidR="00B4327A">
        <w:rPr>
          <w:rFonts w:ascii="Arial" w:hAnsi="Arial" w:cs="Arial"/>
          <w:sz w:val="22"/>
          <w:szCs w:val="22"/>
        </w:rPr>
        <w:t>veřejných zakáz</w:t>
      </w:r>
      <w:r w:rsidR="00C615BD">
        <w:rPr>
          <w:rFonts w:ascii="Arial" w:hAnsi="Arial" w:cs="Arial"/>
          <w:sz w:val="22"/>
          <w:szCs w:val="22"/>
        </w:rPr>
        <w:t>e</w:t>
      </w:r>
      <w:r w:rsidR="00B4327A">
        <w:rPr>
          <w:rFonts w:ascii="Arial" w:hAnsi="Arial" w:cs="Arial"/>
          <w:sz w:val="22"/>
          <w:szCs w:val="22"/>
        </w:rPr>
        <w:t>k, ve znění pozděj</w:t>
      </w:r>
      <w:r w:rsidR="00BE46FE">
        <w:rPr>
          <w:rFonts w:ascii="Arial" w:hAnsi="Arial" w:cs="Arial"/>
          <w:sz w:val="22"/>
          <w:szCs w:val="22"/>
        </w:rPr>
        <w:t>ších předpisů</w:t>
      </w:r>
      <w:r w:rsidR="00876C01">
        <w:rPr>
          <w:rFonts w:ascii="Arial" w:hAnsi="Arial" w:cs="Arial"/>
          <w:sz w:val="22"/>
          <w:szCs w:val="22"/>
        </w:rPr>
        <w:t xml:space="preserve"> </w:t>
      </w:r>
      <w:r w:rsidR="00B4327A">
        <w:rPr>
          <w:rFonts w:ascii="Arial" w:hAnsi="Arial" w:cs="Arial"/>
          <w:sz w:val="22"/>
          <w:szCs w:val="22"/>
        </w:rPr>
        <w:t>a</w:t>
      </w:r>
      <w:r w:rsidR="00692782">
        <w:rPr>
          <w:rFonts w:ascii="Arial" w:hAnsi="Arial" w:cs="Arial"/>
          <w:sz w:val="22"/>
          <w:szCs w:val="22"/>
        </w:rPr>
        <w:t> </w:t>
      </w:r>
      <w:r w:rsidRPr="007C6085">
        <w:rPr>
          <w:rFonts w:ascii="Arial" w:hAnsi="Arial" w:cs="Arial"/>
          <w:sz w:val="22"/>
          <w:szCs w:val="22"/>
        </w:rPr>
        <w:t>ustanovením</w:t>
      </w:r>
      <w:r w:rsidR="00026F4F">
        <w:rPr>
          <w:rFonts w:ascii="Arial" w:hAnsi="Arial" w:cs="Arial"/>
          <w:sz w:val="22"/>
          <w:szCs w:val="22"/>
        </w:rPr>
        <w:t xml:space="preserve"> §</w:t>
      </w:r>
      <w:r w:rsidR="002C2BD0">
        <w:rPr>
          <w:rFonts w:ascii="Arial" w:hAnsi="Arial" w:cs="Arial"/>
          <w:sz w:val="22"/>
          <w:szCs w:val="22"/>
        </w:rPr>
        <w:t xml:space="preserve"> </w:t>
      </w:r>
      <w:r w:rsidR="00026F4F">
        <w:rPr>
          <w:rFonts w:ascii="Arial" w:hAnsi="Arial" w:cs="Arial"/>
          <w:sz w:val="22"/>
          <w:szCs w:val="22"/>
        </w:rPr>
        <w:t xml:space="preserve">2079 </w:t>
      </w:r>
      <w:r w:rsidR="00B4327A">
        <w:rPr>
          <w:rFonts w:ascii="Arial" w:hAnsi="Arial" w:cs="Arial"/>
          <w:sz w:val="22"/>
          <w:szCs w:val="22"/>
        </w:rPr>
        <w:t>a násl.</w:t>
      </w:r>
      <w:r w:rsidRPr="007C6085">
        <w:rPr>
          <w:rFonts w:ascii="Arial" w:hAnsi="Arial" w:cs="Arial"/>
          <w:sz w:val="22"/>
          <w:szCs w:val="22"/>
        </w:rPr>
        <w:t xml:space="preserve"> </w:t>
      </w:r>
      <w:r w:rsidR="0027660B">
        <w:rPr>
          <w:rFonts w:ascii="Arial" w:hAnsi="Arial" w:cs="Arial"/>
          <w:sz w:val="22"/>
          <w:szCs w:val="22"/>
        </w:rPr>
        <w:t>zák</w:t>
      </w:r>
      <w:r w:rsidRPr="007C6085">
        <w:rPr>
          <w:rFonts w:ascii="Arial" w:hAnsi="Arial" w:cs="Arial"/>
          <w:sz w:val="22"/>
          <w:szCs w:val="22"/>
        </w:rPr>
        <w:t xml:space="preserve">ona </w:t>
      </w:r>
      <w:r w:rsidRPr="00FE458A">
        <w:rPr>
          <w:rFonts w:ascii="Arial" w:hAnsi="Arial" w:cs="Arial"/>
          <w:sz w:val="22"/>
          <w:szCs w:val="22"/>
        </w:rPr>
        <w:t xml:space="preserve">č. 89/2012 Sb., </w:t>
      </w:r>
      <w:r w:rsidR="00C96355">
        <w:rPr>
          <w:rFonts w:ascii="Arial" w:hAnsi="Arial" w:cs="Arial"/>
          <w:sz w:val="22"/>
          <w:szCs w:val="22"/>
        </w:rPr>
        <w:t>o</w:t>
      </w:r>
      <w:r w:rsidRPr="00FE458A">
        <w:rPr>
          <w:rFonts w:ascii="Arial" w:hAnsi="Arial" w:cs="Arial"/>
          <w:sz w:val="22"/>
          <w:szCs w:val="22"/>
        </w:rPr>
        <w:t xml:space="preserve">bčanský zákoník, </w:t>
      </w:r>
      <w:r w:rsidR="00FC4092">
        <w:rPr>
          <w:rFonts w:ascii="Arial" w:hAnsi="Arial" w:cs="Arial"/>
          <w:sz w:val="22"/>
          <w:szCs w:val="22"/>
        </w:rPr>
        <w:t>v</w:t>
      </w:r>
      <w:r w:rsidR="001D20E9">
        <w:rPr>
          <w:rFonts w:ascii="Arial" w:hAnsi="Arial" w:cs="Arial"/>
          <w:sz w:val="22"/>
          <w:szCs w:val="22"/>
        </w:rPr>
        <w:t>e znění pozdějších předpisů</w:t>
      </w:r>
      <w:r w:rsidR="002561B4" w:rsidRPr="007C6085">
        <w:rPr>
          <w:rFonts w:ascii="Arial" w:hAnsi="Arial" w:cs="Arial"/>
          <w:sz w:val="22"/>
          <w:szCs w:val="22"/>
        </w:rPr>
        <w:t xml:space="preserve"> (dále jen „</w:t>
      </w:r>
      <w:r w:rsidR="0027660B">
        <w:rPr>
          <w:rFonts w:ascii="Arial" w:hAnsi="Arial" w:cs="Arial"/>
          <w:sz w:val="22"/>
          <w:szCs w:val="22"/>
        </w:rPr>
        <w:t>o</w:t>
      </w:r>
      <w:r w:rsidR="002561B4" w:rsidRPr="007C6085">
        <w:rPr>
          <w:rFonts w:ascii="Arial" w:hAnsi="Arial" w:cs="Arial"/>
          <w:sz w:val="22"/>
          <w:szCs w:val="22"/>
        </w:rPr>
        <w:t>bčanský zákoník“)</w:t>
      </w:r>
      <w:r w:rsidRPr="007C6085">
        <w:rPr>
          <w:rFonts w:ascii="Arial" w:hAnsi="Arial" w:cs="Arial"/>
          <w:sz w:val="22"/>
          <w:szCs w:val="22"/>
        </w:rPr>
        <w:t>, tuto</w:t>
      </w:r>
    </w:p>
    <w:p w14:paraId="3518D899" w14:textId="77777777" w:rsidR="003936B0" w:rsidRPr="007C6085" w:rsidRDefault="003936B0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3A3DED" w14:textId="77777777" w:rsidR="004D50F1" w:rsidRPr="007C6085" w:rsidRDefault="000C1857" w:rsidP="007D46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kupní </w:t>
      </w:r>
      <w:r w:rsidR="004D50F1" w:rsidRPr="007C6085">
        <w:rPr>
          <w:rFonts w:ascii="Arial" w:hAnsi="Arial" w:cs="Arial"/>
          <w:b/>
          <w:sz w:val="22"/>
          <w:szCs w:val="22"/>
        </w:rPr>
        <w:t>smlouvu</w:t>
      </w:r>
    </w:p>
    <w:p w14:paraId="7666667D" w14:textId="278F6BEF" w:rsidR="005F7220" w:rsidRDefault="005F7220" w:rsidP="005F72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dodávku </w:t>
      </w:r>
      <w:r w:rsidR="00B42828">
        <w:rPr>
          <w:rFonts w:ascii="Arial" w:hAnsi="Arial" w:cs="Arial"/>
          <w:b/>
          <w:sz w:val="22"/>
          <w:szCs w:val="22"/>
        </w:rPr>
        <w:t>počítaček bankovek</w:t>
      </w:r>
    </w:p>
    <w:p w14:paraId="5176CEDB" w14:textId="77777777" w:rsidR="004D50F1" w:rsidRPr="007C6085" w:rsidRDefault="004D50F1" w:rsidP="005F722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(dále jen „Smlouva“)</w:t>
      </w:r>
    </w:p>
    <w:p w14:paraId="55EA94BA" w14:textId="77777777" w:rsidR="003936B0" w:rsidRPr="007C6085" w:rsidRDefault="003936B0" w:rsidP="00E664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358965D" w14:textId="77777777" w:rsidR="004D50F1" w:rsidRPr="003A352C" w:rsidRDefault="004D50F1" w:rsidP="003054EA">
      <w:pPr>
        <w:numPr>
          <w:ilvl w:val="0"/>
          <w:numId w:val="1"/>
        </w:numPr>
        <w:spacing w:after="120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352C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 w:rsidR="00D42194" w:rsidRPr="003A352C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188D2BC1" w14:textId="421F0E61" w:rsidR="00F72BA0" w:rsidRDefault="007D465F" w:rsidP="00100CBB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624735">
        <w:rPr>
          <w:rFonts w:ascii="Arial" w:hAnsi="Arial" w:cs="Arial"/>
          <w:color w:val="000000"/>
          <w:sz w:val="22"/>
          <w:szCs w:val="22"/>
        </w:rPr>
        <w:t xml:space="preserve">Předmětem Smlouvy </w:t>
      </w:r>
      <w:r w:rsidR="0027660B" w:rsidRPr="00624735">
        <w:rPr>
          <w:rFonts w:ascii="Arial" w:hAnsi="Arial" w:cs="Arial"/>
          <w:color w:val="000000"/>
          <w:sz w:val="22"/>
          <w:szCs w:val="22"/>
        </w:rPr>
        <w:t xml:space="preserve">je </w:t>
      </w:r>
      <w:r w:rsidR="000C1857" w:rsidRPr="00624735">
        <w:rPr>
          <w:rFonts w:ascii="Arial" w:hAnsi="Arial" w:cs="Arial"/>
          <w:color w:val="000000"/>
          <w:sz w:val="22"/>
          <w:szCs w:val="22"/>
        </w:rPr>
        <w:t>dodávka</w:t>
      </w:r>
      <w:r w:rsidR="00AC1043" w:rsidRPr="00624735">
        <w:rPr>
          <w:rFonts w:ascii="Arial" w:hAnsi="Arial" w:cs="Arial"/>
          <w:color w:val="000000"/>
          <w:sz w:val="22"/>
          <w:szCs w:val="22"/>
        </w:rPr>
        <w:t xml:space="preserve"> </w:t>
      </w:r>
      <w:r w:rsidR="00B42828">
        <w:rPr>
          <w:rFonts w:ascii="Arial" w:hAnsi="Arial" w:cs="Arial"/>
          <w:color w:val="000000"/>
          <w:sz w:val="22"/>
          <w:szCs w:val="22"/>
        </w:rPr>
        <w:t xml:space="preserve">3 ks počítaček bankovek </w:t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  <w:instrText xml:space="preserve"> FORMTEXT </w:instrText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  <w:t>[...]</w:t>
      </w:r>
      <w:r w:rsidR="00B42828" w:rsidRPr="007D3C42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  <w:r w:rsidR="00B42828">
        <w:rPr>
          <w:rFonts w:ascii="Arial" w:hAnsi="Arial" w:cs="Arial"/>
          <w:noProof/>
          <w:sz w:val="22"/>
          <w:szCs w:val="22"/>
        </w:rPr>
        <w:t xml:space="preserve"> [</w:t>
      </w:r>
      <w:r w:rsidR="00B42828" w:rsidRPr="00B42828">
        <w:rPr>
          <w:rFonts w:ascii="Arial" w:hAnsi="Arial" w:cs="Arial"/>
          <w:i/>
          <w:noProof/>
          <w:sz w:val="22"/>
          <w:szCs w:val="22"/>
          <w:highlight w:val="lightGray"/>
        </w:rPr>
        <w:t>název a typ bude doplněněn před podpisem smlouvy</w:t>
      </w:r>
      <w:r w:rsidR="00B42828">
        <w:rPr>
          <w:rFonts w:ascii="Arial" w:hAnsi="Arial" w:cs="Arial"/>
          <w:noProof/>
          <w:sz w:val="22"/>
          <w:szCs w:val="22"/>
        </w:rPr>
        <w:t xml:space="preserve">] 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specifikovaných v Příloze č. 1 Smlouvy </w:t>
      </w:r>
      <w:r w:rsidR="00AC1043" w:rsidRPr="00624735">
        <w:rPr>
          <w:rFonts w:ascii="Arial" w:hAnsi="Arial" w:cs="Arial"/>
          <w:color w:val="000000"/>
          <w:sz w:val="22"/>
          <w:szCs w:val="22"/>
        </w:rPr>
        <w:t>(dále též „zboží“)</w:t>
      </w:r>
      <w:r w:rsidR="000E5318" w:rsidRPr="00AC1043">
        <w:rPr>
          <w:rFonts w:ascii="Arial" w:hAnsi="Arial" w:cs="Arial"/>
          <w:color w:val="000000"/>
          <w:sz w:val="22"/>
          <w:szCs w:val="22"/>
        </w:rPr>
        <w:t>,</w:t>
      </w:r>
      <w:r w:rsidR="00221709">
        <w:rPr>
          <w:rFonts w:ascii="Arial" w:hAnsi="Arial" w:cs="Arial"/>
          <w:color w:val="000000"/>
          <w:sz w:val="22"/>
          <w:szCs w:val="22"/>
        </w:rPr>
        <w:t xml:space="preserve"> 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a to včetně balného a </w:t>
      </w:r>
      <w:r w:rsidR="00C9452C" w:rsidRPr="00AC1043">
        <w:rPr>
          <w:rFonts w:ascii="Arial" w:hAnsi="Arial" w:cs="Arial"/>
          <w:color w:val="000000"/>
          <w:sz w:val="22"/>
          <w:szCs w:val="22"/>
        </w:rPr>
        <w:t>dopravy do odběrných míst kupujícího</w:t>
      </w:r>
      <w:r w:rsidR="00606D47">
        <w:rPr>
          <w:rFonts w:ascii="Arial" w:hAnsi="Arial" w:cs="Arial"/>
          <w:color w:val="000000"/>
          <w:sz w:val="22"/>
          <w:szCs w:val="22"/>
        </w:rPr>
        <w:t>, vč. u</w:t>
      </w:r>
      <w:r w:rsidR="009F0412">
        <w:rPr>
          <w:rFonts w:ascii="Arial" w:hAnsi="Arial" w:cs="Arial"/>
          <w:color w:val="000000"/>
          <w:sz w:val="22"/>
          <w:szCs w:val="22"/>
        </w:rPr>
        <w:t>vedení do provozu</w:t>
      </w:r>
      <w:r w:rsidR="00C9452C" w:rsidRPr="00AC1043">
        <w:rPr>
          <w:rFonts w:ascii="Arial" w:hAnsi="Arial" w:cs="Arial"/>
          <w:color w:val="000000"/>
          <w:sz w:val="22"/>
          <w:szCs w:val="22"/>
        </w:rPr>
        <w:t xml:space="preserve"> (Příloha č. 2 Smlouvy)</w:t>
      </w:r>
      <w:r w:rsidR="00B42828" w:rsidRPr="00B42828">
        <w:rPr>
          <w:rFonts w:ascii="Arial" w:hAnsi="Arial" w:cs="Arial"/>
          <w:color w:val="000000"/>
          <w:sz w:val="22"/>
          <w:szCs w:val="22"/>
        </w:rPr>
        <w:t xml:space="preserve"> </w:t>
      </w:r>
      <w:r w:rsidR="00B42828" w:rsidRPr="0086688C">
        <w:rPr>
          <w:rFonts w:ascii="Arial" w:hAnsi="Arial" w:cs="Arial"/>
          <w:color w:val="000000"/>
          <w:sz w:val="22"/>
          <w:szCs w:val="22"/>
        </w:rPr>
        <w:t xml:space="preserve">a provádění profylaktických prohlídek dle bodu 1.3 Smlouvy </w:t>
      </w:r>
      <w:r w:rsidR="00D343AD">
        <w:rPr>
          <w:rFonts w:ascii="Arial" w:hAnsi="Arial" w:cs="Arial"/>
          <w:color w:val="000000"/>
          <w:sz w:val="22"/>
          <w:szCs w:val="22"/>
        </w:rPr>
        <w:t>(</w:t>
      </w:r>
      <w:r w:rsidR="00833B1B">
        <w:rPr>
          <w:rFonts w:ascii="Arial" w:hAnsi="Arial" w:cs="Arial"/>
          <w:color w:val="000000"/>
          <w:sz w:val="22"/>
          <w:szCs w:val="22"/>
        </w:rPr>
        <w:t xml:space="preserve">pro </w:t>
      </w:r>
      <w:r w:rsidR="00C9452C">
        <w:rPr>
          <w:rFonts w:ascii="Arial" w:hAnsi="Arial" w:cs="Arial"/>
          <w:color w:val="000000"/>
          <w:sz w:val="22"/>
          <w:szCs w:val="22"/>
        </w:rPr>
        <w:t>vše společně</w:t>
      </w:r>
      <w:r w:rsidR="00C9452C" w:rsidRPr="00E3532E">
        <w:rPr>
          <w:rFonts w:ascii="Arial" w:hAnsi="Arial" w:cs="Arial"/>
          <w:color w:val="000000"/>
          <w:sz w:val="22"/>
          <w:szCs w:val="22"/>
        </w:rPr>
        <w:t xml:space="preserve"> </w:t>
      </w:r>
      <w:r w:rsidR="0046315B" w:rsidRPr="00E3532E">
        <w:rPr>
          <w:rFonts w:ascii="Arial" w:hAnsi="Arial" w:cs="Arial"/>
          <w:color w:val="000000"/>
          <w:sz w:val="22"/>
          <w:szCs w:val="22"/>
        </w:rPr>
        <w:t>dále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</w:t>
      </w:r>
      <w:r w:rsidR="0046315B" w:rsidRPr="00E3532E">
        <w:rPr>
          <w:rFonts w:ascii="Arial" w:hAnsi="Arial" w:cs="Arial"/>
          <w:color w:val="000000"/>
          <w:sz w:val="22"/>
          <w:szCs w:val="22"/>
        </w:rPr>
        <w:t>jen „předmět Smlouvy“)</w:t>
      </w:r>
      <w:r w:rsidR="00332BE9" w:rsidRPr="00E3532E">
        <w:rPr>
          <w:rFonts w:ascii="Arial" w:hAnsi="Arial" w:cs="Arial"/>
          <w:color w:val="000000"/>
          <w:sz w:val="22"/>
          <w:szCs w:val="22"/>
        </w:rPr>
        <w:t>.</w:t>
      </w:r>
    </w:p>
    <w:p w14:paraId="3CB10A2C" w14:textId="77777777" w:rsidR="003E33B5" w:rsidRDefault="003E33B5" w:rsidP="00B4327A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lastRenderedPageBreak/>
        <w:t xml:space="preserve">Nedílnou součástí </w:t>
      </w:r>
      <w:r w:rsidR="00221709">
        <w:rPr>
          <w:rFonts w:ascii="Arial" w:hAnsi="Arial" w:cs="Arial"/>
          <w:color w:val="000000"/>
          <w:sz w:val="22"/>
          <w:szCs w:val="22"/>
        </w:rPr>
        <w:t xml:space="preserve">každého dodaného kusu </w:t>
      </w:r>
      <w:r w:rsidRPr="00E3532E">
        <w:rPr>
          <w:rFonts w:ascii="Arial" w:hAnsi="Arial" w:cs="Arial"/>
          <w:color w:val="000000"/>
          <w:sz w:val="22"/>
          <w:szCs w:val="22"/>
        </w:rPr>
        <w:t>zboží je návod k použití v českém jazyce.</w:t>
      </w:r>
    </w:p>
    <w:p w14:paraId="365664FB" w14:textId="0C9F140A" w:rsidR="00B42828" w:rsidRPr="0086688C" w:rsidRDefault="00B42828" w:rsidP="00B42828">
      <w:pPr>
        <w:numPr>
          <w:ilvl w:val="1"/>
          <w:numId w:val="1"/>
        </w:numPr>
        <w:ind w:left="567" w:hanging="516"/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Prodávající bude po dobu trvání záruky provádět profylaktické prohlídky zajišťující bezproblémovou funkčnost zařízení (plynulost a přesnost počítání), minimálně však jednu profylaktickou prohlídku zboží ročně v míst</w:t>
      </w:r>
      <w:r w:rsidR="00A164BF">
        <w:rPr>
          <w:rFonts w:ascii="Arial" w:hAnsi="Arial" w:cs="Arial"/>
          <w:sz w:val="22"/>
          <w:szCs w:val="22"/>
        </w:rPr>
        <w:t xml:space="preserve">ě provozu zahrnující prohlídku </w:t>
      </w:r>
      <w:r w:rsidR="00A164BF">
        <w:rPr>
          <w:rFonts w:ascii="Arial" w:hAnsi="Arial" w:cs="Arial"/>
          <w:sz w:val="22"/>
          <w:szCs w:val="22"/>
        </w:rPr>
        <w:br/>
      </w:r>
      <w:r w:rsidRPr="0086688C">
        <w:rPr>
          <w:rFonts w:ascii="Arial" w:hAnsi="Arial" w:cs="Arial"/>
          <w:sz w:val="22"/>
          <w:szCs w:val="22"/>
        </w:rPr>
        <w:t>a seřízení zboží osobou odborně způsobilou a dopravní náklady. Profylaktickou prohlídkou je servis zboží v následujícím minimálním rozsahu úkonů:</w:t>
      </w:r>
    </w:p>
    <w:p w14:paraId="2B6CCC00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vyčištění všech částí zboží od prachu a mechanických nečistot,</w:t>
      </w:r>
    </w:p>
    <w:p w14:paraId="07DAD52D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vyčištění všech vnitřních a vnějších plastických a gumových částí speciálními chemickými prostředky,</w:t>
      </w:r>
    </w:p>
    <w:p w14:paraId="7130C329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optická kontrola všech vnitřních a vnějších mechanických částí zboží,</w:t>
      </w:r>
    </w:p>
    <w:p w14:paraId="76BBF55A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kontrola a nastavení všech parametrů podávací mechaniky zboží,</w:t>
      </w:r>
    </w:p>
    <w:p w14:paraId="23C06878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optická kontrola všech elektrických částí zboží,</w:t>
      </w:r>
    </w:p>
    <w:p w14:paraId="2774974A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provedení kompletní diagnostiky zboží,</w:t>
      </w:r>
    </w:p>
    <w:p w14:paraId="3EDCC79A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kontrola a nastavení mechanických a elektrických parametrů v testovacím režimu zboží,</w:t>
      </w:r>
    </w:p>
    <w:p w14:paraId="36E230FE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provedení kalibrace měřících čidel,</w:t>
      </w:r>
    </w:p>
    <w:p w14:paraId="1E7E5625" w14:textId="77777777" w:rsidR="00B42828" w:rsidRPr="0086688C" w:rsidRDefault="00B42828" w:rsidP="00B428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ověření softwaru zboží,</w:t>
      </w:r>
    </w:p>
    <w:p w14:paraId="27D520C1" w14:textId="015DB7DE" w:rsidR="00B42828" w:rsidRPr="00B42828" w:rsidRDefault="00B42828" w:rsidP="00B42828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kontrola všech vlastností a funkcí v pracovním režimu zboží.</w:t>
      </w:r>
    </w:p>
    <w:p w14:paraId="6EE0165E" w14:textId="77777777" w:rsidR="004D50F1" w:rsidRPr="007C6085" w:rsidRDefault="000C1857" w:rsidP="00416EFE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25C712EE" w14:textId="04DC3DE4" w:rsidR="00B4327A" w:rsidRDefault="000C1857" w:rsidP="00B4327A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Celkovou kupní cenou se rozumí cena za </w:t>
      </w:r>
      <w:r w:rsidR="009D4452">
        <w:rPr>
          <w:rFonts w:ascii="Arial" w:hAnsi="Arial" w:cs="Arial"/>
          <w:sz w:val="22"/>
          <w:szCs w:val="22"/>
        </w:rPr>
        <w:t xml:space="preserve">splnění </w:t>
      </w:r>
      <w:r>
        <w:rPr>
          <w:rFonts w:ascii="Arial" w:hAnsi="Arial" w:cs="Arial"/>
          <w:sz w:val="22"/>
          <w:szCs w:val="22"/>
        </w:rPr>
        <w:t>předmětu Smlouvy včetně DPH. Kupní cena byla stanovena na základě dohody smluvních stran v souladu s nabídkou prodávajícího učiněnou v rámci řízení o výše uvedené veřejné zakázce</w:t>
      </w:r>
      <w:r w:rsidR="009D4452">
        <w:rPr>
          <w:rFonts w:ascii="Arial" w:hAnsi="Arial" w:cs="Arial"/>
          <w:sz w:val="22"/>
          <w:szCs w:val="22"/>
        </w:rPr>
        <w:t>,</w:t>
      </w:r>
      <w:r w:rsidR="000D4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927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činí:</w:t>
      </w:r>
    </w:p>
    <w:tbl>
      <w:tblPr>
        <w:tblW w:w="0" w:type="auto"/>
        <w:tblInd w:w="593" w:type="dxa"/>
        <w:tblLook w:val="04A0" w:firstRow="1" w:lastRow="0" w:firstColumn="1" w:lastColumn="0" w:noHBand="0" w:noVBand="1"/>
      </w:tblPr>
      <w:tblGrid>
        <w:gridCol w:w="3163"/>
        <w:gridCol w:w="546"/>
        <w:gridCol w:w="498"/>
      </w:tblGrid>
      <w:tr w:rsidR="00B42828" w:rsidRPr="0086688C" w14:paraId="615C4C71" w14:textId="77777777" w:rsidTr="00292077">
        <w:tc>
          <w:tcPr>
            <w:tcW w:w="0" w:type="auto"/>
            <w:shd w:val="clear" w:color="auto" w:fill="auto"/>
            <w:vAlign w:val="center"/>
          </w:tcPr>
          <w:p w14:paraId="3F2C2CE3" w14:textId="77777777" w:rsidR="00B42828" w:rsidRPr="0086688C" w:rsidRDefault="00B42828" w:rsidP="002920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88C">
              <w:rPr>
                <w:rFonts w:ascii="Arial" w:hAnsi="Arial" w:cs="Arial"/>
                <w:b/>
                <w:sz w:val="22"/>
                <w:szCs w:val="22"/>
              </w:rPr>
              <w:t>Kupní cena za 1 ks bez DPH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2DA15" w14:textId="58196851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0" w:type="auto"/>
          </w:tcPr>
          <w:p w14:paraId="7A351464" w14:textId="77777777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6688C">
              <w:rPr>
                <w:rFonts w:ascii="Arial" w:hAnsi="Arial" w:cs="Arial"/>
                <w:noProof/>
                <w:sz w:val="22"/>
                <w:szCs w:val="22"/>
              </w:rPr>
              <w:t>Kč</w:t>
            </w:r>
          </w:p>
        </w:tc>
      </w:tr>
      <w:tr w:rsidR="00B42828" w:rsidRPr="0086688C" w14:paraId="741A19CD" w14:textId="77777777" w:rsidTr="00292077">
        <w:tc>
          <w:tcPr>
            <w:tcW w:w="0" w:type="auto"/>
            <w:shd w:val="clear" w:color="auto" w:fill="auto"/>
            <w:vAlign w:val="center"/>
          </w:tcPr>
          <w:p w14:paraId="2CED7EAB" w14:textId="77777777" w:rsidR="00B42828" w:rsidRPr="0086688C" w:rsidRDefault="00B42828" w:rsidP="002920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88C">
              <w:rPr>
                <w:rFonts w:ascii="Arial" w:hAnsi="Arial" w:cs="Arial"/>
                <w:b/>
                <w:sz w:val="22"/>
                <w:szCs w:val="22"/>
              </w:rPr>
              <w:t>Kupní cena celkem bez DPH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12403" w14:textId="2DD85A5C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0" w:type="auto"/>
          </w:tcPr>
          <w:p w14:paraId="486F6247" w14:textId="77777777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6688C">
              <w:rPr>
                <w:rFonts w:ascii="Arial" w:hAnsi="Arial" w:cs="Arial"/>
                <w:noProof/>
                <w:sz w:val="22"/>
                <w:szCs w:val="22"/>
              </w:rPr>
              <w:t>Kč</w:t>
            </w:r>
          </w:p>
        </w:tc>
      </w:tr>
      <w:tr w:rsidR="00B42828" w:rsidRPr="0086688C" w14:paraId="0CE2978D" w14:textId="77777777" w:rsidTr="00292077">
        <w:tc>
          <w:tcPr>
            <w:tcW w:w="0" w:type="auto"/>
            <w:shd w:val="clear" w:color="auto" w:fill="auto"/>
            <w:vAlign w:val="center"/>
          </w:tcPr>
          <w:p w14:paraId="285CCFC6" w14:textId="34352699" w:rsidR="00B42828" w:rsidRPr="0086688C" w:rsidRDefault="00B42828" w:rsidP="002920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88C">
              <w:rPr>
                <w:rFonts w:ascii="Arial" w:hAnsi="Arial" w:cs="Arial"/>
                <w:b/>
                <w:sz w:val="22"/>
                <w:szCs w:val="22"/>
              </w:rPr>
              <w:t xml:space="preserve">DPH ve výši </w:t>
            </w:r>
            <w:proofErr w:type="gramStart"/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end"/>
            </w:r>
            <w:r w:rsidRPr="0086688C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B9BB3FA" w14:textId="46104AFB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0" w:type="auto"/>
          </w:tcPr>
          <w:p w14:paraId="6F543783" w14:textId="77777777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6688C">
              <w:rPr>
                <w:rFonts w:ascii="Arial" w:hAnsi="Arial" w:cs="Arial"/>
                <w:noProof/>
                <w:sz w:val="22"/>
                <w:szCs w:val="22"/>
              </w:rPr>
              <w:t>Kč</w:t>
            </w:r>
          </w:p>
        </w:tc>
      </w:tr>
      <w:tr w:rsidR="00B42828" w:rsidRPr="0086688C" w14:paraId="0C9D69CE" w14:textId="77777777" w:rsidTr="00292077">
        <w:tc>
          <w:tcPr>
            <w:tcW w:w="0" w:type="auto"/>
            <w:shd w:val="clear" w:color="auto" w:fill="auto"/>
            <w:vAlign w:val="center"/>
          </w:tcPr>
          <w:p w14:paraId="6BDCB28B" w14:textId="77777777" w:rsidR="00B42828" w:rsidRPr="0086688C" w:rsidRDefault="00B42828" w:rsidP="002920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88C">
              <w:rPr>
                <w:rFonts w:ascii="Arial" w:hAnsi="Arial" w:cs="Arial"/>
                <w:b/>
                <w:sz w:val="22"/>
                <w:szCs w:val="22"/>
              </w:rPr>
              <w:t>Kupní cena celkem s DPH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A72CA" w14:textId="371D6803" w:rsidR="00B42828" w:rsidRPr="00B42828" w:rsidRDefault="00B42828" w:rsidP="00292077">
            <w:pPr>
              <w:spacing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0" w:type="auto"/>
          </w:tcPr>
          <w:p w14:paraId="67D25F43" w14:textId="77777777" w:rsidR="00B42828" w:rsidRPr="0086688C" w:rsidRDefault="00B42828" w:rsidP="00292077">
            <w:pPr>
              <w:spacing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6688C">
              <w:rPr>
                <w:rFonts w:ascii="Arial" w:hAnsi="Arial" w:cs="Arial"/>
                <w:b/>
                <w:noProof/>
                <w:sz w:val="22"/>
                <w:szCs w:val="22"/>
              </w:rPr>
              <w:t>Kč</w:t>
            </w:r>
          </w:p>
        </w:tc>
      </w:tr>
    </w:tbl>
    <w:p w14:paraId="4F980239" w14:textId="03FB89D7" w:rsidR="00221709" w:rsidRDefault="00221709" w:rsidP="00856990">
      <w:pPr>
        <w:numPr>
          <w:ilvl w:val="1"/>
          <w:numId w:val="1"/>
        </w:numPr>
        <w:spacing w:before="120"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Kupní cena je</w:t>
      </w:r>
      <w:r>
        <w:rPr>
          <w:rFonts w:ascii="Arial" w:hAnsi="Arial" w:cs="Arial"/>
          <w:sz w:val="22"/>
          <w:szCs w:val="22"/>
        </w:rPr>
        <w:t xml:space="preserve"> cenou konečnou a</w:t>
      </w:r>
      <w:r w:rsidRPr="00B4327A">
        <w:rPr>
          <w:rFonts w:ascii="Arial" w:hAnsi="Arial" w:cs="Arial"/>
          <w:sz w:val="22"/>
          <w:szCs w:val="22"/>
        </w:rPr>
        <w:t xml:space="preserve"> nepřekročiteln</w:t>
      </w:r>
      <w:r>
        <w:rPr>
          <w:rFonts w:ascii="Arial" w:hAnsi="Arial" w:cs="Arial"/>
          <w:sz w:val="22"/>
          <w:szCs w:val="22"/>
        </w:rPr>
        <w:t>ou</w:t>
      </w:r>
      <w:r w:rsidRPr="00B4327A">
        <w:rPr>
          <w:rFonts w:ascii="Arial" w:hAnsi="Arial" w:cs="Arial"/>
          <w:sz w:val="22"/>
          <w:szCs w:val="22"/>
        </w:rPr>
        <w:t xml:space="preserve"> a obsahuje veškeré náklady prodávajícího spojené se splněním </w:t>
      </w:r>
      <w:r w:rsidR="00010909">
        <w:rPr>
          <w:rFonts w:ascii="Arial" w:hAnsi="Arial" w:cs="Arial"/>
          <w:sz w:val="22"/>
          <w:szCs w:val="22"/>
        </w:rPr>
        <w:t xml:space="preserve">celého </w:t>
      </w:r>
      <w:r w:rsidRPr="00B4327A">
        <w:rPr>
          <w:rFonts w:ascii="Arial" w:hAnsi="Arial" w:cs="Arial"/>
          <w:sz w:val="22"/>
          <w:szCs w:val="22"/>
        </w:rPr>
        <w:t xml:space="preserve">předmětu Smlouvy. </w:t>
      </w:r>
    </w:p>
    <w:p w14:paraId="159A1927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 xml:space="preserve">Změna ceny </w:t>
      </w:r>
      <w:r>
        <w:rPr>
          <w:rFonts w:ascii="Arial" w:hAnsi="Arial" w:cs="Arial"/>
          <w:sz w:val="22"/>
          <w:szCs w:val="22"/>
        </w:rPr>
        <w:t>předmětu Smlouvy včetně DPH j</w:t>
      </w:r>
      <w:r w:rsidRPr="00B4327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možná</w:t>
      </w:r>
      <w:r w:rsidRPr="00B4327A">
        <w:rPr>
          <w:rFonts w:ascii="Arial" w:hAnsi="Arial" w:cs="Arial"/>
          <w:sz w:val="22"/>
          <w:szCs w:val="22"/>
        </w:rPr>
        <w:t xml:space="preserve"> pouze v</w:t>
      </w:r>
      <w:r>
        <w:rPr>
          <w:rFonts w:ascii="Arial" w:hAnsi="Arial" w:cs="Arial"/>
          <w:sz w:val="22"/>
          <w:szCs w:val="22"/>
        </w:rPr>
        <w:t> </w:t>
      </w:r>
      <w:r w:rsidRPr="00B4327A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 že dojde v průběhu plnění předmětu Smlouvy ke změnám daňových předpisů upravujících výši DPH. Tato změna nebude smluvními stranami považována za podstatnou změnu Smlouvy a nebude proto pořizován dodatek ke Smlouvě. Prodávající bude fakturovat sazbu DPH platnou v den zdanitelného plnění.</w:t>
      </w:r>
    </w:p>
    <w:p w14:paraId="1E49AD0D" w14:textId="77777777" w:rsidR="00B42828" w:rsidRPr="0086688C" w:rsidRDefault="00B42828" w:rsidP="00B42828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>Součástí kupní ceny jsou i náklady na profylaktické prohlídky specifikované v bodu 1.3 Smlouvy.</w:t>
      </w:r>
    </w:p>
    <w:p w14:paraId="170A1CAC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Kupující neposkytuje zálohy.</w:t>
      </w:r>
    </w:p>
    <w:p w14:paraId="79FAA5BB" w14:textId="4553F804" w:rsidR="00221709" w:rsidRDefault="00221709" w:rsidP="00006510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 xml:space="preserve">Úhrada ceny </w:t>
      </w:r>
      <w:r>
        <w:rPr>
          <w:rFonts w:ascii="Arial" w:hAnsi="Arial" w:cs="Arial"/>
          <w:sz w:val="22"/>
          <w:szCs w:val="22"/>
        </w:rPr>
        <w:t xml:space="preserve">bude provedena po řádném </w:t>
      </w:r>
      <w:r w:rsidR="00522298">
        <w:rPr>
          <w:rFonts w:ascii="Arial" w:hAnsi="Arial" w:cs="Arial"/>
          <w:sz w:val="22"/>
          <w:szCs w:val="22"/>
        </w:rPr>
        <w:t>dodání zboží</w:t>
      </w:r>
      <w:r>
        <w:rPr>
          <w:rFonts w:ascii="Arial" w:hAnsi="Arial" w:cs="Arial"/>
          <w:sz w:val="22"/>
          <w:szCs w:val="22"/>
        </w:rPr>
        <w:t xml:space="preserve"> na základě faktury vystavené prodávajícím a prokazatelně doručené kupujícímu. </w:t>
      </w:r>
      <w:r w:rsidR="00006510" w:rsidRPr="00006510">
        <w:rPr>
          <w:rFonts w:ascii="Arial" w:hAnsi="Arial" w:cs="Arial"/>
          <w:sz w:val="22"/>
          <w:szCs w:val="22"/>
        </w:rPr>
        <w:t xml:space="preserve">Faktura bude mít povahu daňového dokladu, je-li </w:t>
      </w:r>
      <w:r w:rsidR="00006510">
        <w:rPr>
          <w:rFonts w:ascii="Arial" w:hAnsi="Arial" w:cs="Arial"/>
          <w:sz w:val="22"/>
          <w:szCs w:val="22"/>
        </w:rPr>
        <w:t>prodávající</w:t>
      </w:r>
      <w:r w:rsidR="00006510" w:rsidRPr="00006510">
        <w:rPr>
          <w:rFonts w:ascii="Arial" w:hAnsi="Arial" w:cs="Arial"/>
          <w:sz w:val="22"/>
          <w:szCs w:val="22"/>
        </w:rPr>
        <w:t xml:space="preserve"> plátcem DPH (dále jen „faktura“)</w:t>
      </w:r>
      <w:r>
        <w:rPr>
          <w:rFonts w:ascii="Arial" w:hAnsi="Arial" w:cs="Arial"/>
          <w:sz w:val="22"/>
          <w:szCs w:val="22"/>
        </w:rPr>
        <w:t xml:space="preserve">. Podkladem pro fakturu bude </w:t>
      </w:r>
      <w:r w:rsidR="00606D47">
        <w:rPr>
          <w:rFonts w:ascii="Arial" w:hAnsi="Arial" w:cs="Arial"/>
          <w:sz w:val="22"/>
          <w:szCs w:val="22"/>
        </w:rPr>
        <w:t xml:space="preserve">kopie </w:t>
      </w:r>
      <w:r>
        <w:rPr>
          <w:rFonts w:ascii="Arial" w:hAnsi="Arial" w:cs="Arial"/>
          <w:sz w:val="22"/>
          <w:szCs w:val="22"/>
        </w:rPr>
        <w:t>dodací</w:t>
      </w:r>
      <w:r w:rsidR="00606D47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</w:t>
      </w:r>
      <w:r w:rsidRPr="00B4327A">
        <w:rPr>
          <w:rFonts w:ascii="Arial" w:hAnsi="Arial" w:cs="Arial"/>
          <w:sz w:val="22"/>
          <w:szCs w:val="22"/>
        </w:rPr>
        <w:t>list</w:t>
      </w:r>
      <w:r w:rsidR="00606D47">
        <w:rPr>
          <w:rFonts w:ascii="Arial" w:hAnsi="Arial" w:cs="Arial"/>
          <w:sz w:val="22"/>
          <w:szCs w:val="22"/>
        </w:rPr>
        <w:t>u</w:t>
      </w:r>
      <w:r w:rsidRPr="00B4327A">
        <w:rPr>
          <w:rFonts w:ascii="Arial" w:hAnsi="Arial" w:cs="Arial"/>
          <w:sz w:val="22"/>
          <w:szCs w:val="22"/>
        </w:rPr>
        <w:t xml:space="preserve"> potvrzen</w:t>
      </w:r>
      <w:r w:rsidR="00606D47">
        <w:rPr>
          <w:rFonts w:ascii="Arial" w:hAnsi="Arial" w:cs="Arial"/>
          <w:sz w:val="22"/>
          <w:szCs w:val="22"/>
        </w:rPr>
        <w:t>ého</w:t>
      </w:r>
      <w:r w:rsidRPr="00B4327A">
        <w:rPr>
          <w:rFonts w:ascii="Arial" w:hAnsi="Arial" w:cs="Arial"/>
          <w:sz w:val="22"/>
          <w:szCs w:val="22"/>
        </w:rPr>
        <w:t xml:space="preserve">. </w:t>
      </w:r>
      <w:r w:rsidR="00606D47">
        <w:rPr>
          <w:rFonts w:ascii="Arial" w:hAnsi="Arial" w:cs="Arial"/>
          <w:sz w:val="22"/>
          <w:szCs w:val="22"/>
        </w:rPr>
        <w:t>F</w:t>
      </w:r>
      <w:r w:rsidR="00606D47" w:rsidRPr="00B4327A">
        <w:rPr>
          <w:rFonts w:ascii="Arial" w:hAnsi="Arial" w:cs="Arial"/>
          <w:sz w:val="22"/>
          <w:szCs w:val="22"/>
        </w:rPr>
        <w:t>aktura</w:t>
      </w:r>
      <w:r>
        <w:rPr>
          <w:rFonts w:ascii="Arial" w:hAnsi="Arial" w:cs="Arial"/>
          <w:sz w:val="22"/>
          <w:szCs w:val="22"/>
        </w:rPr>
        <w:t xml:space="preserve"> bude prodávajícím vystaven</w:t>
      </w:r>
      <w:r w:rsidR="00606D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nejdříve</w:t>
      </w:r>
      <w:r w:rsidR="00A703A4">
        <w:rPr>
          <w:rFonts w:ascii="Arial" w:hAnsi="Arial" w:cs="Arial"/>
          <w:sz w:val="22"/>
          <w:szCs w:val="22"/>
        </w:rPr>
        <w:t xml:space="preserve">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po </w:t>
      </w:r>
      <w:r w:rsidR="00006510">
        <w:rPr>
          <w:rFonts w:ascii="Arial" w:hAnsi="Arial" w:cs="Arial"/>
          <w:sz w:val="22"/>
          <w:szCs w:val="22"/>
        </w:rPr>
        <w:t xml:space="preserve">řádném dodání zboží a </w:t>
      </w:r>
      <w:r w:rsidR="00606D47">
        <w:rPr>
          <w:rFonts w:ascii="Arial" w:hAnsi="Arial" w:cs="Arial"/>
          <w:sz w:val="22"/>
          <w:szCs w:val="22"/>
        </w:rPr>
        <w:t xml:space="preserve">případně </w:t>
      </w:r>
      <w:r w:rsidR="00006510">
        <w:rPr>
          <w:rFonts w:ascii="Arial" w:hAnsi="Arial" w:cs="Arial"/>
          <w:sz w:val="22"/>
          <w:szCs w:val="22"/>
        </w:rPr>
        <w:t>uvedení do provozu</w:t>
      </w:r>
      <w:r>
        <w:rPr>
          <w:rFonts w:ascii="Arial" w:hAnsi="Arial" w:cs="Arial"/>
          <w:sz w:val="22"/>
          <w:szCs w:val="22"/>
        </w:rPr>
        <w:t>.</w:t>
      </w:r>
      <w:r w:rsidRPr="00B4327A">
        <w:rPr>
          <w:rFonts w:ascii="Arial" w:hAnsi="Arial" w:cs="Arial"/>
          <w:sz w:val="22"/>
          <w:szCs w:val="22"/>
        </w:rPr>
        <w:t xml:space="preserve"> </w:t>
      </w:r>
      <w:r w:rsidR="00006510">
        <w:rPr>
          <w:rFonts w:ascii="Arial" w:hAnsi="Arial" w:cs="Arial"/>
          <w:sz w:val="22"/>
          <w:szCs w:val="22"/>
        </w:rPr>
        <w:t>F</w:t>
      </w:r>
      <w:r w:rsidRPr="00761BB2">
        <w:rPr>
          <w:rFonts w:ascii="Arial" w:hAnsi="Arial" w:cs="Arial"/>
          <w:sz w:val="22"/>
          <w:szCs w:val="22"/>
        </w:rPr>
        <w:t xml:space="preserve">akturu prodávající kupujícímu doručí písemně buď v listinné podobě na adresu Generální finanční ředitelství, </w:t>
      </w:r>
      <w:r>
        <w:rPr>
          <w:rFonts w:ascii="Arial" w:hAnsi="Arial" w:cs="Arial"/>
          <w:sz w:val="22"/>
          <w:szCs w:val="22"/>
        </w:rPr>
        <w:t>Mánesova 1803/3a, 371 87 České Budějovice</w:t>
      </w:r>
      <w:r w:rsidRPr="00761BB2">
        <w:rPr>
          <w:rFonts w:ascii="Arial" w:hAnsi="Arial" w:cs="Arial"/>
          <w:sz w:val="22"/>
          <w:szCs w:val="22"/>
        </w:rPr>
        <w:t>, nebo elektronicky na e-mailovou adresu</w:t>
      </w:r>
      <w:r w:rsidR="00E9406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9406C" w:rsidRPr="00B029B1">
          <w:rPr>
            <w:rStyle w:val="Hypertextovodkaz"/>
            <w:rFonts w:ascii="Arial" w:hAnsi="Arial" w:cs="Arial"/>
            <w:sz w:val="22"/>
            <w:szCs w:val="22"/>
          </w:rPr>
          <w:t>faktura7000@fs.mfcr.cz</w:t>
        </w:r>
      </w:hyperlink>
      <w:r w:rsidR="00E9406C">
        <w:rPr>
          <w:rFonts w:ascii="Arial" w:hAnsi="Arial" w:cs="Arial"/>
          <w:sz w:val="22"/>
          <w:szCs w:val="22"/>
        </w:rPr>
        <w:t xml:space="preserve"> a v</w:t>
      </w:r>
      <w:r w:rsidR="00A164BF">
        <w:rPr>
          <w:rFonts w:ascii="Arial" w:hAnsi="Arial" w:cs="Arial"/>
          <w:sz w:val="22"/>
          <w:szCs w:val="22"/>
        </w:rPr>
        <w:t> </w:t>
      </w:r>
      <w:r w:rsidR="00E9406C">
        <w:rPr>
          <w:rFonts w:ascii="Arial" w:hAnsi="Arial" w:cs="Arial"/>
          <w:sz w:val="22"/>
          <w:szCs w:val="22"/>
        </w:rPr>
        <w:t>kopii</w:t>
      </w:r>
      <w:r w:rsidR="00A164BF">
        <w:rPr>
          <w:rFonts w:ascii="Arial" w:hAnsi="Arial" w:cs="Arial"/>
          <w:sz w:val="22"/>
          <w:szCs w:val="22"/>
        </w:rPr>
        <w:t xml:space="preserve"> na adresu</w:t>
      </w:r>
      <w:r w:rsidR="00E9406C">
        <w:rPr>
          <w:rFonts w:ascii="Arial" w:hAnsi="Arial" w:cs="Arial"/>
          <w:sz w:val="22"/>
          <w:szCs w:val="22"/>
        </w:rPr>
        <w:t>:</w:t>
      </w:r>
      <w:r w:rsidR="00A164B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D1117">
          <w:rPr>
            <w:rStyle w:val="Hypertextovodkaz"/>
            <w:rFonts w:ascii="Arial" w:hAnsi="Arial" w:cs="Arial"/>
            <w:sz w:val="22"/>
            <w:szCs w:val="22"/>
          </w:rPr>
          <w:t>katerina.skabroudova@fs.mfcr.cz</w:t>
        </w:r>
      </w:hyperlink>
      <w:hyperlink r:id="rId11" w:history="1"/>
      <w:r w:rsidRPr="00761B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 xml:space="preserve">Kupující upřednostňuje </w:t>
      </w:r>
      <w:r w:rsidR="00006510">
        <w:rPr>
          <w:rFonts w:ascii="Arial" w:hAnsi="Arial" w:cs="Arial"/>
          <w:sz w:val="22"/>
          <w:szCs w:val="22"/>
        </w:rPr>
        <w:t>elektronickou fakturu vytvořenou</w:t>
      </w:r>
      <w:r w:rsidRPr="00761BB2">
        <w:rPr>
          <w:rFonts w:ascii="Arial" w:hAnsi="Arial" w:cs="Arial"/>
          <w:sz w:val="22"/>
          <w:szCs w:val="22"/>
        </w:rPr>
        <w:t xml:space="preserve"> v IS DOC, </w:t>
      </w:r>
      <w:r w:rsidR="00006510" w:rsidRPr="00761BB2">
        <w:rPr>
          <w:rFonts w:ascii="Arial" w:hAnsi="Arial" w:cs="Arial"/>
          <w:sz w:val="22"/>
          <w:szCs w:val="22"/>
        </w:rPr>
        <w:t>akceptován</w:t>
      </w:r>
      <w:r w:rsidR="00006510">
        <w:rPr>
          <w:rFonts w:ascii="Arial" w:hAnsi="Arial" w:cs="Arial"/>
          <w:sz w:val="22"/>
          <w:szCs w:val="22"/>
        </w:rPr>
        <w:t>a</w:t>
      </w:r>
      <w:r w:rsidR="00006510" w:rsidRPr="00761BB2">
        <w:rPr>
          <w:rFonts w:ascii="Arial" w:hAnsi="Arial" w:cs="Arial"/>
          <w:sz w:val="22"/>
          <w:szCs w:val="22"/>
        </w:rPr>
        <w:t xml:space="preserve"> j</w:t>
      </w:r>
      <w:r w:rsidR="00006510">
        <w:rPr>
          <w:rFonts w:ascii="Arial" w:hAnsi="Arial" w:cs="Arial"/>
          <w:sz w:val="22"/>
          <w:szCs w:val="22"/>
        </w:rPr>
        <w:t>e</w:t>
      </w:r>
      <w:r w:rsidR="00006510" w:rsidRPr="00761BB2"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 xml:space="preserve">také </w:t>
      </w:r>
      <w:r w:rsidR="00006510" w:rsidRPr="00761BB2">
        <w:rPr>
          <w:rFonts w:ascii="Arial" w:hAnsi="Arial" w:cs="Arial"/>
          <w:sz w:val="22"/>
          <w:szCs w:val="22"/>
        </w:rPr>
        <w:t>elektronick</w:t>
      </w:r>
      <w:r w:rsidR="00006510">
        <w:rPr>
          <w:rFonts w:ascii="Arial" w:hAnsi="Arial" w:cs="Arial"/>
          <w:sz w:val="22"/>
          <w:szCs w:val="22"/>
        </w:rPr>
        <w:t>á</w:t>
      </w:r>
      <w:r w:rsidR="00006510" w:rsidRPr="00761BB2">
        <w:rPr>
          <w:rFonts w:ascii="Arial" w:hAnsi="Arial" w:cs="Arial"/>
          <w:sz w:val="22"/>
          <w:szCs w:val="22"/>
        </w:rPr>
        <w:t xml:space="preserve"> </w:t>
      </w:r>
      <w:r w:rsidR="00006510">
        <w:rPr>
          <w:rFonts w:ascii="Arial" w:hAnsi="Arial" w:cs="Arial"/>
          <w:sz w:val="22"/>
          <w:szCs w:val="22"/>
        </w:rPr>
        <w:t>faktura</w:t>
      </w:r>
      <w:r w:rsidR="00876C01"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>ve formátu PDF.</w:t>
      </w:r>
      <w:r w:rsidR="00C16731">
        <w:rPr>
          <w:rFonts w:ascii="Arial" w:hAnsi="Arial" w:cs="Arial"/>
          <w:sz w:val="22"/>
          <w:szCs w:val="22"/>
        </w:rPr>
        <w:t xml:space="preserve"> </w:t>
      </w:r>
      <w:r w:rsidR="00C16731" w:rsidRPr="00C16731">
        <w:rPr>
          <w:rFonts w:ascii="Arial" w:hAnsi="Arial" w:cs="Arial"/>
          <w:sz w:val="22"/>
          <w:szCs w:val="22"/>
        </w:rPr>
        <w:t xml:space="preserve">Případná změna e-mailové adresy </w:t>
      </w:r>
      <w:r w:rsidR="00D72179">
        <w:rPr>
          <w:rFonts w:ascii="Arial" w:hAnsi="Arial" w:cs="Arial"/>
          <w:sz w:val="22"/>
          <w:szCs w:val="22"/>
        </w:rPr>
        <w:t>je vůči prodávajícímu</w:t>
      </w:r>
      <w:r w:rsidR="00C16731" w:rsidRPr="00C16731">
        <w:rPr>
          <w:rFonts w:ascii="Arial" w:hAnsi="Arial" w:cs="Arial"/>
          <w:sz w:val="22"/>
          <w:szCs w:val="22"/>
        </w:rPr>
        <w:t xml:space="preserve"> účinná okamžikem, kdy o ní byl písemně vyrozuměn. Tato změna není důvodem k sepsání dodatku k této Smlouvě.</w:t>
      </w:r>
    </w:p>
    <w:p w14:paraId="1FB5006E" w14:textId="3519E55C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lastRenderedPageBreak/>
        <w:t xml:space="preserve">Splatnost </w:t>
      </w:r>
      <w:r>
        <w:rPr>
          <w:rFonts w:ascii="Arial" w:hAnsi="Arial" w:cs="Arial"/>
          <w:sz w:val="22"/>
          <w:szCs w:val="22"/>
        </w:rPr>
        <w:t xml:space="preserve">řádně vystavené </w:t>
      </w:r>
      <w:r w:rsidRPr="00B4327A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činí</w:t>
      </w:r>
      <w:r w:rsidRPr="00B4327A">
        <w:rPr>
          <w:rFonts w:ascii="Arial" w:hAnsi="Arial" w:cs="Arial"/>
          <w:sz w:val="22"/>
          <w:szCs w:val="22"/>
        </w:rPr>
        <w:t xml:space="preserve"> </w:t>
      </w:r>
      <w:r w:rsidR="00B42828">
        <w:rPr>
          <w:rFonts w:ascii="Arial" w:hAnsi="Arial" w:cs="Arial"/>
          <w:sz w:val="22"/>
          <w:szCs w:val="22"/>
        </w:rPr>
        <w:t>30</w:t>
      </w:r>
      <w:r w:rsidRPr="00B4327A">
        <w:rPr>
          <w:rFonts w:ascii="Arial" w:hAnsi="Arial" w:cs="Arial"/>
          <w:sz w:val="22"/>
          <w:szCs w:val="22"/>
        </w:rPr>
        <w:t xml:space="preserve">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B4327A">
        <w:rPr>
          <w:rFonts w:ascii="Arial" w:hAnsi="Arial" w:cs="Arial"/>
          <w:sz w:val="22"/>
          <w:szCs w:val="22"/>
        </w:rPr>
        <w:t xml:space="preserve">dnů od </w:t>
      </w:r>
      <w:r w:rsidR="00006510" w:rsidRPr="00B4327A">
        <w:rPr>
          <w:rFonts w:ascii="Arial" w:hAnsi="Arial" w:cs="Arial"/>
          <w:sz w:val="22"/>
          <w:szCs w:val="22"/>
        </w:rPr>
        <w:t>je</w:t>
      </w:r>
      <w:r w:rsidR="00006510">
        <w:rPr>
          <w:rFonts w:ascii="Arial" w:hAnsi="Arial" w:cs="Arial"/>
          <w:sz w:val="22"/>
          <w:szCs w:val="22"/>
        </w:rPr>
        <w:t>jího</w:t>
      </w:r>
      <w:r w:rsidR="00006510" w:rsidRPr="00B4327A">
        <w:rPr>
          <w:rFonts w:ascii="Arial" w:hAnsi="Arial" w:cs="Arial"/>
          <w:sz w:val="22"/>
          <w:szCs w:val="22"/>
        </w:rPr>
        <w:t xml:space="preserve"> </w:t>
      </w:r>
      <w:r w:rsidRPr="00B4327A">
        <w:rPr>
          <w:rFonts w:ascii="Arial" w:hAnsi="Arial" w:cs="Arial"/>
          <w:sz w:val="22"/>
          <w:szCs w:val="22"/>
        </w:rPr>
        <w:t>doručení kupujícímu. Za den splnění platební povinnosti se považuje den odepsání částky k úhradě z účtu kupujícího ve prospěch účtu prodávajícího.</w:t>
      </w:r>
    </w:p>
    <w:p w14:paraId="7DDE3B6C" w14:textId="4047E92F" w:rsidR="00221709" w:rsidRDefault="00006510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21709" w:rsidRPr="00B4327A">
        <w:rPr>
          <w:rFonts w:ascii="Arial" w:hAnsi="Arial" w:cs="Arial"/>
          <w:sz w:val="22"/>
          <w:szCs w:val="22"/>
        </w:rPr>
        <w:t>aktura bude obsahovat všechny údaje týkající se daňového dokladu</w:t>
      </w:r>
      <w:r w:rsidR="00221709">
        <w:rPr>
          <w:rFonts w:ascii="Arial" w:hAnsi="Arial" w:cs="Arial"/>
          <w:sz w:val="22"/>
          <w:szCs w:val="22"/>
        </w:rPr>
        <w:t xml:space="preserve"> </w:t>
      </w:r>
      <w:r w:rsidR="00221709" w:rsidRPr="00B4327A">
        <w:rPr>
          <w:rFonts w:ascii="Arial" w:hAnsi="Arial" w:cs="Arial"/>
          <w:sz w:val="22"/>
          <w:szCs w:val="22"/>
        </w:rPr>
        <w:t>dle</w:t>
      </w:r>
      <w:r w:rsidR="00221709">
        <w:rPr>
          <w:rFonts w:ascii="Arial" w:hAnsi="Arial" w:cs="Arial"/>
          <w:sz w:val="22"/>
          <w:szCs w:val="22"/>
        </w:rPr>
        <w:t xml:space="preserve"> zákona </w:t>
      </w:r>
      <w:r w:rsidR="00A164BF">
        <w:rPr>
          <w:rFonts w:ascii="Arial" w:hAnsi="Arial" w:cs="Arial"/>
          <w:sz w:val="22"/>
          <w:szCs w:val="22"/>
        </w:rPr>
        <w:br/>
      </w:r>
      <w:r w:rsidR="00221709">
        <w:rPr>
          <w:rFonts w:ascii="Arial" w:hAnsi="Arial" w:cs="Arial"/>
          <w:sz w:val="22"/>
          <w:szCs w:val="22"/>
        </w:rPr>
        <w:t>č. 563/1991 Sb., o účetnictví</w:t>
      </w:r>
      <w:r w:rsidR="00C3678F">
        <w:rPr>
          <w:rFonts w:ascii="Arial" w:hAnsi="Arial" w:cs="Arial"/>
          <w:sz w:val="22"/>
          <w:szCs w:val="22"/>
        </w:rPr>
        <w:t xml:space="preserve">, ve znění pozdějších předpisů, </w:t>
      </w:r>
      <w:r w:rsidR="00221709">
        <w:rPr>
          <w:rFonts w:ascii="Arial" w:hAnsi="Arial" w:cs="Arial"/>
          <w:sz w:val="22"/>
          <w:szCs w:val="22"/>
        </w:rPr>
        <w:t>a</w:t>
      </w:r>
      <w:r w:rsidR="00E605C8">
        <w:rPr>
          <w:rFonts w:ascii="Arial" w:hAnsi="Arial" w:cs="Arial"/>
          <w:sz w:val="22"/>
          <w:szCs w:val="22"/>
        </w:rPr>
        <w:t> </w:t>
      </w:r>
      <w:r w:rsidR="00221709">
        <w:rPr>
          <w:rFonts w:ascii="Arial" w:hAnsi="Arial" w:cs="Arial"/>
          <w:sz w:val="22"/>
          <w:szCs w:val="22"/>
        </w:rPr>
        <w:t>náležitosti</w:t>
      </w:r>
      <w:r w:rsidR="00221709" w:rsidRPr="00B4327A">
        <w:rPr>
          <w:rFonts w:ascii="Arial" w:hAnsi="Arial" w:cs="Arial"/>
          <w:sz w:val="22"/>
          <w:szCs w:val="22"/>
        </w:rPr>
        <w:t xml:space="preserve"> </w:t>
      </w:r>
      <w:r w:rsidR="00E605C8">
        <w:rPr>
          <w:rFonts w:ascii="Arial" w:hAnsi="Arial" w:cs="Arial"/>
          <w:sz w:val="22"/>
          <w:szCs w:val="22"/>
        </w:rPr>
        <w:t>obchodní listiny dle</w:t>
      </w:r>
      <w:r w:rsidR="00221709">
        <w:rPr>
          <w:rFonts w:ascii="Arial" w:hAnsi="Arial" w:cs="Arial"/>
          <w:sz w:val="22"/>
          <w:szCs w:val="22"/>
        </w:rPr>
        <w:t xml:space="preserve"> občanského zákoníku, případně i</w:t>
      </w:r>
      <w:r w:rsidR="00E605C8">
        <w:rPr>
          <w:rFonts w:ascii="Arial" w:hAnsi="Arial" w:cs="Arial"/>
          <w:sz w:val="22"/>
          <w:szCs w:val="22"/>
        </w:rPr>
        <w:t> </w:t>
      </w:r>
      <w:r w:rsidR="00221709">
        <w:rPr>
          <w:rFonts w:ascii="Arial" w:hAnsi="Arial" w:cs="Arial"/>
          <w:sz w:val="22"/>
          <w:szCs w:val="22"/>
        </w:rPr>
        <w:t xml:space="preserve">náležitosti </w:t>
      </w:r>
      <w:r w:rsidR="00221709" w:rsidRPr="00B4327A">
        <w:rPr>
          <w:rFonts w:ascii="Arial" w:hAnsi="Arial" w:cs="Arial"/>
          <w:sz w:val="22"/>
          <w:szCs w:val="22"/>
        </w:rPr>
        <w:t xml:space="preserve">zákona </w:t>
      </w:r>
      <w:r w:rsidR="00A164BF">
        <w:rPr>
          <w:rFonts w:ascii="Arial" w:hAnsi="Arial" w:cs="Arial"/>
          <w:sz w:val="22"/>
          <w:szCs w:val="22"/>
        </w:rPr>
        <w:t xml:space="preserve">č. 235/2004 Sb., o dani </w:t>
      </w:r>
      <w:r w:rsidR="00221709" w:rsidRPr="00B4327A">
        <w:rPr>
          <w:rFonts w:ascii="Arial" w:hAnsi="Arial" w:cs="Arial"/>
          <w:sz w:val="22"/>
          <w:szCs w:val="22"/>
        </w:rPr>
        <w:t>z přidané hodnoty,</w:t>
      </w:r>
      <w:r w:rsidR="00221709">
        <w:rPr>
          <w:rFonts w:ascii="Arial" w:hAnsi="Arial" w:cs="Arial"/>
          <w:sz w:val="22"/>
          <w:szCs w:val="22"/>
        </w:rPr>
        <w:t xml:space="preserve"> ve znění pozdějších předpisů, je-li prodávající plátcem DPH.</w:t>
      </w:r>
    </w:p>
    <w:p w14:paraId="519A98AB" w14:textId="236A4B8C" w:rsidR="00221709" w:rsidRDefault="00E605C8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21709">
        <w:rPr>
          <w:rFonts w:ascii="Arial" w:hAnsi="Arial" w:cs="Arial"/>
          <w:sz w:val="22"/>
          <w:szCs w:val="22"/>
        </w:rPr>
        <w:t>aktura musí být vystaven</w:t>
      </w:r>
      <w:r>
        <w:rPr>
          <w:rFonts w:ascii="Arial" w:hAnsi="Arial" w:cs="Arial"/>
          <w:sz w:val="22"/>
          <w:szCs w:val="22"/>
        </w:rPr>
        <w:t>a</w:t>
      </w:r>
      <w:r w:rsidR="00221709">
        <w:rPr>
          <w:rFonts w:ascii="Arial" w:hAnsi="Arial" w:cs="Arial"/>
          <w:sz w:val="22"/>
          <w:szCs w:val="22"/>
        </w:rPr>
        <w:t xml:space="preserve"> ve prospěch bankovního účtu uvedeného v záhlaví Smlouvy. Je-li prodávající plátcem DPH, musí se jednat o bankovní účet zveřejněný způsobem umožňující dálkový přístup dle zákona č. 235/2004 Sb., o dani z přidané hodnoty, ve znění pozdějších předpisů. </w:t>
      </w:r>
      <w:r w:rsidR="00221709" w:rsidRPr="00B4327A">
        <w:rPr>
          <w:rFonts w:ascii="Arial" w:hAnsi="Arial" w:cs="Arial"/>
          <w:sz w:val="22"/>
          <w:szCs w:val="22"/>
        </w:rPr>
        <w:t xml:space="preserve">Přílohou faktury bude i </w:t>
      </w:r>
      <w:r w:rsidR="00221709">
        <w:rPr>
          <w:rFonts w:ascii="Arial" w:hAnsi="Arial" w:cs="Arial"/>
          <w:sz w:val="22"/>
          <w:szCs w:val="22"/>
        </w:rPr>
        <w:t xml:space="preserve">kopie </w:t>
      </w:r>
      <w:r w:rsidR="00221709" w:rsidRPr="00B4327A">
        <w:rPr>
          <w:rFonts w:ascii="Arial" w:hAnsi="Arial" w:cs="Arial"/>
          <w:sz w:val="22"/>
          <w:szCs w:val="22"/>
        </w:rPr>
        <w:t>potvrzen</w:t>
      </w:r>
      <w:r w:rsidR="00221709">
        <w:rPr>
          <w:rFonts w:ascii="Arial" w:hAnsi="Arial" w:cs="Arial"/>
          <w:sz w:val="22"/>
          <w:szCs w:val="22"/>
        </w:rPr>
        <w:t>ého</w:t>
      </w:r>
      <w:r w:rsidR="00221709" w:rsidRPr="00B4327A">
        <w:rPr>
          <w:rFonts w:ascii="Arial" w:hAnsi="Arial" w:cs="Arial"/>
          <w:sz w:val="22"/>
          <w:szCs w:val="22"/>
        </w:rPr>
        <w:t xml:space="preserve"> dodací</w:t>
      </w:r>
      <w:r w:rsidR="00221709">
        <w:rPr>
          <w:rFonts w:ascii="Arial" w:hAnsi="Arial" w:cs="Arial"/>
          <w:sz w:val="22"/>
          <w:szCs w:val="22"/>
        </w:rPr>
        <w:t>ho</w:t>
      </w:r>
      <w:r w:rsidR="00221709" w:rsidRPr="00B4327A">
        <w:rPr>
          <w:rFonts w:ascii="Arial" w:hAnsi="Arial" w:cs="Arial"/>
          <w:sz w:val="22"/>
          <w:szCs w:val="22"/>
        </w:rPr>
        <w:t xml:space="preserve"> list</w:t>
      </w:r>
      <w:r w:rsidR="00221709">
        <w:rPr>
          <w:rFonts w:ascii="Arial" w:hAnsi="Arial" w:cs="Arial"/>
          <w:sz w:val="22"/>
          <w:szCs w:val="22"/>
        </w:rPr>
        <w:t>u</w:t>
      </w:r>
      <w:r w:rsidR="00221709" w:rsidRPr="00B4327A">
        <w:rPr>
          <w:rFonts w:ascii="Arial" w:hAnsi="Arial" w:cs="Arial"/>
          <w:sz w:val="22"/>
          <w:szCs w:val="22"/>
        </w:rPr>
        <w:t>.</w:t>
      </w:r>
    </w:p>
    <w:p w14:paraId="32DFAA78" w14:textId="0638B16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Kupující má právo fakturu před uplynutím lhůty splatnosti vrátit prodávajícímu, aniž by došlo k prodlení s </w:t>
      </w:r>
      <w:r w:rsidR="00635313">
        <w:rPr>
          <w:rFonts w:ascii="Arial" w:hAnsi="Arial" w:cs="Arial"/>
          <w:sz w:val="22"/>
          <w:szCs w:val="22"/>
        </w:rPr>
        <w:t>její</w:t>
      </w:r>
      <w:r w:rsidR="00635313" w:rsidRPr="00B4327A">
        <w:rPr>
          <w:rFonts w:ascii="Arial" w:hAnsi="Arial" w:cs="Arial"/>
          <w:sz w:val="22"/>
          <w:szCs w:val="22"/>
        </w:rPr>
        <w:t xml:space="preserve"> </w:t>
      </w:r>
      <w:r w:rsidRPr="00B4327A">
        <w:rPr>
          <w:rFonts w:ascii="Arial" w:hAnsi="Arial" w:cs="Arial"/>
          <w:sz w:val="22"/>
          <w:szCs w:val="22"/>
        </w:rPr>
        <w:t>úhradou, obsahuje-li nesprávné údaje nebo náležitosti dle právních předpisů a této Smlouvy. Nová lhůta splatnosti v</w:t>
      </w:r>
      <w:r w:rsidR="00C3678F">
        <w:rPr>
          <w:rFonts w:ascii="Arial" w:hAnsi="Arial" w:cs="Arial"/>
          <w:sz w:val="22"/>
          <w:szCs w:val="22"/>
        </w:rPr>
        <w:t> </w:t>
      </w:r>
      <w:r w:rsidRPr="00B4327A">
        <w:rPr>
          <w:rFonts w:ascii="Arial" w:hAnsi="Arial" w:cs="Arial"/>
          <w:sz w:val="22"/>
          <w:szCs w:val="22"/>
        </w:rPr>
        <w:t>délce</w:t>
      </w:r>
      <w:r w:rsidR="00C3678F">
        <w:rPr>
          <w:rFonts w:ascii="Arial" w:hAnsi="Arial" w:cs="Arial"/>
          <w:sz w:val="22"/>
          <w:szCs w:val="22"/>
        </w:rPr>
        <w:t xml:space="preserve"> </w:t>
      </w:r>
      <w:r w:rsidRPr="00B4327A">
        <w:rPr>
          <w:rFonts w:ascii="Arial" w:hAnsi="Arial" w:cs="Arial"/>
          <w:sz w:val="22"/>
          <w:szCs w:val="22"/>
        </w:rPr>
        <w:t xml:space="preserve">21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B4327A">
        <w:rPr>
          <w:rFonts w:ascii="Arial" w:hAnsi="Arial" w:cs="Arial"/>
          <w:sz w:val="22"/>
          <w:szCs w:val="22"/>
        </w:rPr>
        <w:t>dnů počne plynout ode dne doručení opravené</w:t>
      </w:r>
      <w:r>
        <w:rPr>
          <w:rFonts w:ascii="Arial" w:hAnsi="Arial" w:cs="Arial"/>
          <w:sz w:val="22"/>
          <w:szCs w:val="22"/>
        </w:rPr>
        <w:t xml:space="preserve"> </w:t>
      </w:r>
      <w:r w:rsidRPr="00B4327A">
        <w:rPr>
          <w:rFonts w:ascii="Arial" w:hAnsi="Arial" w:cs="Arial"/>
          <w:sz w:val="22"/>
          <w:szCs w:val="22"/>
        </w:rPr>
        <w:t>faktury kupujícímu.</w:t>
      </w:r>
    </w:p>
    <w:p w14:paraId="499B88F9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Platby budou probíhat výhradně v české měně a rovněž veškeré cenové údaje budou v této měně.</w:t>
      </w:r>
    </w:p>
    <w:p w14:paraId="6EE287F4" w14:textId="21C9796E" w:rsidR="00221709" w:rsidRPr="00B4327A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je-li prodávající plátcem DPH a je v okamžiku uskutečnění zdanitelného plnění veden v rejstříku nespolehlivých plátců DPH, anebo nastane některá z jiných skutečností rozhodných pro ručení kupujícího, je kupující oprávněn zaplatit prodávajícímu pouze dohodnutou cenu bez DPH a DPH odvést příslušnému správci daně dle platných právních předpisů, nedohodnou-li se smluvní strany jinak.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provedené úhradě DPH správci daně bude kupující prodávajícího informovat kopií oznámení pro správce daně dle</w:t>
      </w:r>
      <w:r w:rsidR="00EE0263">
        <w:rPr>
          <w:rFonts w:ascii="Arial" w:hAnsi="Arial" w:cs="Arial"/>
          <w:sz w:val="22"/>
          <w:szCs w:val="22"/>
        </w:rPr>
        <w:t xml:space="preserve"> § 109a zákona č. 235/2004 Sb., </w:t>
      </w:r>
      <w:r>
        <w:rPr>
          <w:rFonts w:ascii="Arial" w:hAnsi="Arial" w:cs="Arial"/>
          <w:sz w:val="22"/>
          <w:szCs w:val="22"/>
        </w:rPr>
        <w:t>o dani z přidané hodnoty, ve znění pozdějších předpisů, bez zbytečného odkladu.</w:t>
      </w:r>
    </w:p>
    <w:p w14:paraId="03869122" w14:textId="77777777" w:rsidR="00F72BA0" w:rsidRPr="007C6085" w:rsidRDefault="0037354C" w:rsidP="00416EFE">
      <w:pPr>
        <w:numPr>
          <w:ilvl w:val="0"/>
          <w:numId w:val="1"/>
        </w:numPr>
        <w:spacing w:before="360"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Lhůta</w:t>
      </w:r>
      <w:r w:rsidR="00D9700D">
        <w:rPr>
          <w:rFonts w:ascii="Arial" w:hAnsi="Arial" w:cs="Arial"/>
          <w:b/>
          <w:sz w:val="22"/>
          <w:szCs w:val="22"/>
        </w:rPr>
        <w:t xml:space="preserve"> a místo dodání</w:t>
      </w:r>
      <w:r w:rsidR="007A7AC1">
        <w:rPr>
          <w:rFonts w:ascii="Arial" w:hAnsi="Arial" w:cs="Arial"/>
          <w:b/>
          <w:sz w:val="22"/>
          <w:szCs w:val="22"/>
        </w:rPr>
        <w:t xml:space="preserve"> a plnění</w:t>
      </w:r>
    </w:p>
    <w:p w14:paraId="5C7A71A2" w14:textId="5AF697A7" w:rsidR="00D343AD" w:rsidRPr="00E3532E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Prodávající se zavazuje dodat zboží dle S</w:t>
      </w:r>
      <w:r w:rsidR="00A164BF">
        <w:rPr>
          <w:rFonts w:ascii="Arial" w:hAnsi="Arial" w:cs="Arial"/>
          <w:color w:val="000000"/>
          <w:sz w:val="22"/>
          <w:szCs w:val="22"/>
        </w:rPr>
        <w:t xml:space="preserve">mlouvy ve stanovené specifikaci </w:t>
      </w:r>
      <w:r w:rsidRPr="00E3532E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532E">
        <w:rPr>
          <w:rFonts w:ascii="Arial" w:hAnsi="Arial" w:cs="Arial"/>
          <w:color w:val="000000"/>
          <w:sz w:val="22"/>
          <w:szCs w:val="22"/>
        </w:rPr>
        <w:t>množství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532E">
        <w:rPr>
          <w:rFonts w:ascii="Arial" w:hAnsi="Arial" w:cs="Arial"/>
          <w:color w:val="000000"/>
          <w:sz w:val="22"/>
          <w:szCs w:val="22"/>
        </w:rPr>
        <w:t xml:space="preserve">do místa dodání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E3532E">
        <w:rPr>
          <w:rFonts w:ascii="Arial" w:hAnsi="Arial" w:cs="Arial"/>
          <w:color w:val="000000"/>
          <w:sz w:val="22"/>
          <w:szCs w:val="22"/>
        </w:rPr>
        <w:t xml:space="preserve"> odběrného místa kupujícího uvedeného v Příloze č. 2 Smlouvy ve lhůtě do 14 kalendářních dnů ode dne nabytí účinnosti Smlouvy.</w:t>
      </w:r>
    </w:p>
    <w:p w14:paraId="4CF639D3" w14:textId="231AC6A2" w:rsidR="00382533" w:rsidRPr="00FB43F0" w:rsidRDefault="00382533" w:rsidP="005A7DF2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FB43F0">
        <w:rPr>
          <w:rFonts w:ascii="Arial" w:hAnsi="Arial" w:cs="Arial"/>
          <w:sz w:val="22"/>
          <w:szCs w:val="22"/>
        </w:rPr>
        <w:t xml:space="preserve">Kontaktní osoba </w:t>
      </w:r>
      <w:r>
        <w:rPr>
          <w:rFonts w:ascii="Arial" w:hAnsi="Arial" w:cs="Arial"/>
          <w:sz w:val="22"/>
          <w:szCs w:val="22"/>
        </w:rPr>
        <w:t xml:space="preserve">uvedená v Příloze č. 2 Smlouvy, </w:t>
      </w:r>
      <w:r w:rsidRPr="00FB43F0">
        <w:rPr>
          <w:rFonts w:ascii="Arial" w:hAnsi="Arial" w:cs="Arial"/>
          <w:sz w:val="22"/>
          <w:szCs w:val="22"/>
        </w:rPr>
        <w:t>je osoba oprávněná k převzetí zboží a potvrzení dodacího listu</w:t>
      </w:r>
      <w:r w:rsidR="0013383D">
        <w:rPr>
          <w:rFonts w:ascii="Arial" w:hAnsi="Arial" w:cs="Arial"/>
          <w:sz w:val="22"/>
          <w:szCs w:val="22"/>
        </w:rPr>
        <w:t xml:space="preserve"> </w:t>
      </w:r>
      <w:r w:rsidRPr="00FB43F0">
        <w:rPr>
          <w:rFonts w:ascii="Arial" w:hAnsi="Arial" w:cs="Arial"/>
          <w:sz w:val="22"/>
          <w:szCs w:val="22"/>
        </w:rPr>
        <w:t>(</w:t>
      </w:r>
      <w:r w:rsidRPr="005A7DF2">
        <w:rPr>
          <w:rFonts w:ascii="Arial" w:hAnsi="Arial" w:cs="Arial"/>
          <w:color w:val="000000"/>
          <w:sz w:val="22"/>
          <w:szCs w:val="22"/>
        </w:rPr>
        <w:t>dále</w:t>
      </w:r>
      <w:r w:rsidRPr="00FB43F0">
        <w:rPr>
          <w:rFonts w:ascii="Arial" w:hAnsi="Arial" w:cs="Arial"/>
          <w:sz w:val="22"/>
          <w:szCs w:val="22"/>
        </w:rPr>
        <w:t xml:space="preserve"> jen „kontaktní osoba“).</w:t>
      </w:r>
      <w:r w:rsidR="00D213B8">
        <w:rPr>
          <w:rFonts w:ascii="Arial" w:hAnsi="Arial" w:cs="Arial"/>
          <w:sz w:val="22"/>
          <w:szCs w:val="22"/>
        </w:rPr>
        <w:t xml:space="preserve"> </w:t>
      </w:r>
      <w:r w:rsidR="00D213B8" w:rsidRPr="00D213B8">
        <w:rPr>
          <w:rFonts w:ascii="Arial" w:hAnsi="Arial" w:cs="Arial"/>
          <w:sz w:val="22"/>
          <w:szCs w:val="22"/>
        </w:rPr>
        <w:t xml:space="preserve">Jakékoliv změny kontaktních osob a jejich kontaktních údajů je </w:t>
      </w:r>
      <w:r w:rsidR="005A7DF2">
        <w:rPr>
          <w:rFonts w:ascii="Arial" w:hAnsi="Arial" w:cs="Arial"/>
          <w:sz w:val="22"/>
          <w:szCs w:val="22"/>
        </w:rPr>
        <w:t>kupující oprávněn</w:t>
      </w:r>
      <w:r w:rsidR="00D213B8" w:rsidRPr="00D213B8">
        <w:rPr>
          <w:rFonts w:ascii="Arial" w:hAnsi="Arial" w:cs="Arial"/>
          <w:sz w:val="22"/>
          <w:szCs w:val="22"/>
        </w:rPr>
        <w:t xml:space="preserve"> pr</w:t>
      </w:r>
      <w:r w:rsidR="00E64668">
        <w:rPr>
          <w:rFonts w:ascii="Arial" w:hAnsi="Arial" w:cs="Arial"/>
          <w:sz w:val="22"/>
          <w:szCs w:val="22"/>
        </w:rPr>
        <w:t xml:space="preserve">ovádět jednostranně </w:t>
      </w:r>
      <w:r w:rsidR="0032087B">
        <w:rPr>
          <w:rFonts w:ascii="Arial" w:hAnsi="Arial" w:cs="Arial"/>
          <w:sz w:val="22"/>
          <w:szCs w:val="22"/>
        </w:rPr>
        <w:t xml:space="preserve">a tato změna </w:t>
      </w:r>
      <w:r w:rsidR="005A7DF2" w:rsidRPr="005A7DF2">
        <w:rPr>
          <w:rFonts w:ascii="Arial" w:hAnsi="Arial" w:cs="Arial"/>
          <w:sz w:val="22"/>
          <w:szCs w:val="22"/>
        </w:rPr>
        <w:t>je vůči prodávajícímu účinná okamžikem, kdy o ní byl písemně vyrozuměn. Tato změna není důvodem k sepsání dodatku k této Smlouvě.</w:t>
      </w:r>
    </w:p>
    <w:p w14:paraId="1D152447" w14:textId="1CC36BBC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</w:t>
      </w:r>
      <w:r w:rsidR="0013383D">
        <w:rPr>
          <w:rFonts w:ascii="Arial" w:hAnsi="Arial" w:cs="Arial"/>
          <w:sz w:val="22"/>
          <w:szCs w:val="22"/>
        </w:rPr>
        <w:t>dodávky zboží</w:t>
      </w:r>
      <w:r w:rsidRPr="00BC1CC4">
        <w:rPr>
          <w:rFonts w:ascii="Arial" w:hAnsi="Arial" w:cs="Arial"/>
          <w:sz w:val="22"/>
          <w:szCs w:val="22"/>
        </w:rPr>
        <w:t xml:space="preserve"> musí být potvrzeno podpisem </w:t>
      </w:r>
      <w:r>
        <w:rPr>
          <w:rFonts w:ascii="Arial" w:hAnsi="Arial" w:cs="Arial"/>
          <w:sz w:val="22"/>
          <w:szCs w:val="22"/>
        </w:rPr>
        <w:t xml:space="preserve">kontaktní osoby </w:t>
      </w:r>
      <w:r w:rsidRPr="00BC1CC4">
        <w:rPr>
          <w:rFonts w:ascii="Arial" w:hAnsi="Arial" w:cs="Arial"/>
          <w:sz w:val="22"/>
          <w:szCs w:val="22"/>
        </w:rPr>
        <w:t>na dodacím listu. Podpisem dodacího listu přechází na kupujícího vlastnické právo ke zboží.</w:t>
      </w:r>
      <w:r w:rsidR="0013383D">
        <w:rPr>
          <w:rFonts w:ascii="Arial" w:hAnsi="Arial" w:cs="Arial"/>
          <w:sz w:val="22"/>
          <w:szCs w:val="22"/>
        </w:rPr>
        <w:t xml:space="preserve"> </w:t>
      </w:r>
    </w:p>
    <w:p w14:paraId="68B96752" w14:textId="77777777" w:rsidR="00B42828" w:rsidRPr="0086688C" w:rsidRDefault="00B42828" w:rsidP="00B42828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86688C">
        <w:rPr>
          <w:rFonts w:ascii="Arial" w:hAnsi="Arial" w:cs="Arial"/>
          <w:sz w:val="22"/>
          <w:szCs w:val="22"/>
        </w:rPr>
        <w:t xml:space="preserve">Profylaktické prohlídky dle odst. 1.3 Smlouvy budou prováděny minimálně 1x ročně v průběhu trvání záruky za jakost zboží, a to v místech dodání – odběrná místa Kupujícího uvedená v Příloze č. 2 Smlouvy. Konkrétní termín provedení bude vždy stanoven dohodou smluvních stran na základě výzvy prodávajícího. </w:t>
      </w:r>
    </w:p>
    <w:p w14:paraId="4F1D7C5A" w14:textId="2BBDABA0" w:rsidR="00F72BA0" w:rsidRPr="007C6085" w:rsidRDefault="00D9700D" w:rsidP="00416EFE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72BA0" w:rsidRPr="007C6085">
        <w:rPr>
          <w:rFonts w:ascii="Arial" w:hAnsi="Arial" w:cs="Arial"/>
          <w:b/>
          <w:sz w:val="22"/>
          <w:szCs w:val="22"/>
        </w:rPr>
        <w:t>dpovědnost za vady a záruka</w:t>
      </w:r>
    </w:p>
    <w:p w14:paraId="39386A41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Podpisem dodacího listu kontaktní osobou přejímá kupující jen zboží, které nemá </w:t>
      </w:r>
      <w:r w:rsidR="00C2457B">
        <w:rPr>
          <w:rFonts w:ascii="Arial" w:hAnsi="Arial" w:cs="Arial"/>
          <w:sz w:val="22"/>
          <w:szCs w:val="22"/>
        </w:rPr>
        <w:t xml:space="preserve">zjevné </w:t>
      </w:r>
      <w:r>
        <w:rPr>
          <w:rFonts w:ascii="Arial" w:hAnsi="Arial" w:cs="Arial"/>
          <w:sz w:val="22"/>
          <w:szCs w:val="22"/>
        </w:rPr>
        <w:t>vady.</w:t>
      </w:r>
    </w:p>
    <w:p w14:paraId="4451061F" w14:textId="3C61F78F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 xml:space="preserve">má </w:t>
      </w:r>
      <w:r w:rsidRPr="007C6085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 xml:space="preserve">zjevné </w:t>
      </w:r>
      <w:r w:rsidRPr="007C6085">
        <w:rPr>
          <w:rFonts w:ascii="Arial" w:hAnsi="Arial" w:cs="Arial"/>
          <w:sz w:val="22"/>
          <w:szCs w:val="22"/>
        </w:rPr>
        <w:t xml:space="preserve">vady, smluvní strany vyhotoví a podepíší protokol </w:t>
      </w:r>
      <w:r w:rsidR="00A164B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>o vadách, který je přílohou dodacího listu. Protokol o vadách bude obsahovat soupis veškerých vad zjištěných kupujícím při převzetí</w:t>
      </w:r>
      <w:r>
        <w:rPr>
          <w:rFonts w:ascii="Arial" w:hAnsi="Arial" w:cs="Arial"/>
          <w:sz w:val="22"/>
          <w:szCs w:val="22"/>
        </w:rPr>
        <w:t xml:space="preserve"> zboží</w:t>
      </w:r>
      <w:r w:rsidRPr="007C60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Zjevně v</w:t>
      </w:r>
      <w:r w:rsidRPr="007C6085">
        <w:rPr>
          <w:rFonts w:ascii="Arial" w:hAnsi="Arial" w:cs="Arial"/>
          <w:sz w:val="22"/>
          <w:szCs w:val="22"/>
        </w:rPr>
        <w:t xml:space="preserve">adné </w:t>
      </w:r>
      <w:r>
        <w:rPr>
          <w:rFonts w:ascii="Arial" w:hAnsi="Arial" w:cs="Arial"/>
          <w:sz w:val="22"/>
          <w:szCs w:val="22"/>
        </w:rPr>
        <w:t>zboží</w:t>
      </w:r>
      <w:r w:rsidRPr="007C6085">
        <w:rPr>
          <w:rFonts w:ascii="Arial" w:hAnsi="Arial" w:cs="Arial"/>
          <w:sz w:val="22"/>
          <w:szCs w:val="22"/>
        </w:rPr>
        <w:t xml:space="preserve"> kupující </w:t>
      </w:r>
      <w:r w:rsidRPr="007C6085">
        <w:rPr>
          <w:rFonts w:ascii="Arial" w:hAnsi="Arial" w:cs="Arial"/>
          <w:sz w:val="22"/>
          <w:szCs w:val="22"/>
        </w:rPr>
        <w:lastRenderedPageBreak/>
        <w:t xml:space="preserve">nepřevezme a </w:t>
      </w:r>
      <w:r>
        <w:rPr>
          <w:rFonts w:ascii="Arial" w:hAnsi="Arial" w:cs="Arial"/>
          <w:sz w:val="22"/>
          <w:szCs w:val="22"/>
        </w:rPr>
        <w:t xml:space="preserve">toto zboží není předmětem plnění. </w:t>
      </w:r>
      <w:r w:rsidRPr="007C6085">
        <w:rPr>
          <w:rFonts w:ascii="Arial" w:hAnsi="Arial" w:cs="Arial"/>
          <w:sz w:val="22"/>
          <w:szCs w:val="22"/>
        </w:rPr>
        <w:t xml:space="preserve">Prodávající má povinnost </w:t>
      </w:r>
      <w:r w:rsidR="00A164B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 xml:space="preserve">do </w:t>
      </w:r>
      <w:r w:rsidRPr="00722AF6">
        <w:rPr>
          <w:rFonts w:ascii="Arial" w:hAnsi="Arial" w:cs="Arial"/>
          <w:sz w:val="22"/>
          <w:szCs w:val="22"/>
        </w:rPr>
        <w:t xml:space="preserve">14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722AF6">
        <w:rPr>
          <w:rFonts w:ascii="Arial" w:hAnsi="Arial" w:cs="Arial"/>
          <w:sz w:val="22"/>
          <w:szCs w:val="22"/>
        </w:rPr>
        <w:t>d</w:t>
      </w:r>
      <w:r w:rsidRPr="007C6085">
        <w:rPr>
          <w:rFonts w:ascii="Arial" w:hAnsi="Arial" w:cs="Arial"/>
          <w:sz w:val="22"/>
          <w:szCs w:val="22"/>
        </w:rPr>
        <w:t xml:space="preserve">nů </w:t>
      </w:r>
      <w:r>
        <w:rPr>
          <w:rFonts w:ascii="Arial" w:hAnsi="Arial" w:cs="Arial"/>
          <w:sz w:val="22"/>
          <w:szCs w:val="22"/>
        </w:rPr>
        <w:t xml:space="preserve">ode dne, kdy kupující odmítl převzít takto vadné zboží, </w:t>
      </w:r>
      <w:r w:rsidRPr="007C6085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bezvadné zboží, které nahradí zboží takto vadné</w:t>
      </w:r>
      <w:r w:rsidRPr="007C6085">
        <w:rPr>
          <w:rFonts w:ascii="Arial" w:hAnsi="Arial" w:cs="Arial"/>
          <w:sz w:val="22"/>
          <w:szCs w:val="22"/>
        </w:rPr>
        <w:t>.</w:t>
      </w:r>
    </w:p>
    <w:p w14:paraId="7364AA2D" w14:textId="619B65FC" w:rsidR="005D57F9" w:rsidRPr="005D57F9" w:rsidRDefault="00D9700D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5D57F9">
        <w:rPr>
          <w:rFonts w:ascii="Arial" w:hAnsi="Arial" w:cs="Arial"/>
          <w:sz w:val="22"/>
          <w:szCs w:val="22"/>
        </w:rPr>
        <w:t xml:space="preserve">Prodávající poskytuje záruku za jakost dodaného zboží po </w:t>
      </w:r>
      <w:r w:rsidRPr="005D57F9">
        <w:rPr>
          <w:rFonts w:ascii="Arial" w:hAnsi="Arial" w:cs="Arial"/>
          <w:color w:val="000000"/>
          <w:sz w:val="22"/>
          <w:szCs w:val="22"/>
        </w:rPr>
        <w:t xml:space="preserve">dobu </w:t>
      </w:r>
      <w:r w:rsidR="00E86B31">
        <w:rPr>
          <w:rFonts w:ascii="Arial" w:hAnsi="Arial" w:cs="Arial"/>
          <w:color w:val="000000"/>
          <w:sz w:val="22"/>
          <w:szCs w:val="22"/>
        </w:rPr>
        <w:t>24</w:t>
      </w:r>
      <w:r w:rsidR="00E86B31" w:rsidRPr="005D57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57F9">
        <w:rPr>
          <w:rFonts w:ascii="Arial" w:hAnsi="Arial" w:cs="Arial"/>
          <w:color w:val="000000"/>
          <w:sz w:val="22"/>
          <w:szCs w:val="22"/>
        </w:rPr>
        <w:t>měsíců</w:t>
      </w:r>
      <w:r w:rsidRPr="005D57F9">
        <w:rPr>
          <w:rFonts w:ascii="Arial" w:hAnsi="Arial" w:cs="Arial"/>
          <w:sz w:val="22"/>
          <w:szCs w:val="22"/>
        </w:rPr>
        <w:t>.</w:t>
      </w:r>
      <w:r w:rsidR="00B80A7A" w:rsidRPr="005D57F9">
        <w:rPr>
          <w:rFonts w:ascii="Arial" w:hAnsi="Arial" w:cs="Arial"/>
          <w:sz w:val="22"/>
          <w:szCs w:val="22"/>
        </w:rPr>
        <w:t xml:space="preserve"> </w:t>
      </w:r>
      <w:r w:rsidRPr="005D57F9">
        <w:rPr>
          <w:rFonts w:ascii="Arial" w:hAnsi="Arial" w:cs="Arial"/>
          <w:sz w:val="22"/>
          <w:szCs w:val="22"/>
        </w:rPr>
        <w:t>Záruka za</w:t>
      </w:r>
      <w:r w:rsidR="00783CE0" w:rsidRPr="005D57F9">
        <w:rPr>
          <w:rFonts w:ascii="Arial" w:hAnsi="Arial" w:cs="Arial"/>
          <w:sz w:val="22"/>
          <w:szCs w:val="22"/>
        </w:rPr>
        <w:t> </w:t>
      </w:r>
      <w:r w:rsidRPr="005D57F9">
        <w:rPr>
          <w:rFonts w:ascii="Arial" w:hAnsi="Arial" w:cs="Arial"/>
          <w:sz w:val="22"/>
          <w:szCs w:val="22"/>
        </w:rPr>
        <w:t xml:space="preserve">jakost počíná běžet od předání bezvadného zboží kupujícímu. Záruka se nevztahuje na běžná opotřebení, vady způsobené nesprávnou obsluhou </w:t>
      </w:r>
      <w:r w:rsidR="00C96355" w:rsidRPr="005D57F9">
        <w:rPr>
          <w:rFonts w:ascii="Arial" w:hAnsi="Arial" w:cs="Arial"/>
          <w:sz w:val="22"/>
          <w:szCs w:val="22"/>
        </w:rPr>
        <w:t>či nesprávným</w:t>
      </w:r>
      <w:r w:rsidRPr="005D57F9">
        <w:rPr>
          <w:rFonts w:ascii="Arial" w:hAnsi="Arial" w:cs="Arial"/>
          <w:sz w:val="22"/>
          <w:szCs w:val="22"/>
        </w:rPr>
        <w:t xml:space="preserve"> užíváním</w:t>
      </w:r>
      <w:r w:rsidR="00701F09" w:rsidRPr="005D57F9">
        <w:rPr>
          <w:rFonts w:ascii="Arial" w:hAnsi="Arial" w:cs="Arial"/>
          <w:sz w:val="22"/>
          <w:szCs w:val="22"/>
        </w:rPr>
        <w:t>, tj. zejména</w:t>
      </w:r>
      <w:r w:rsidRPr="005D57F9">
        <w:rPr>
          <w:rFonts w:ascii="Arial" w:hAnsi="Arial" w:cs="Arial"/>
          <w:sz w:val="22"/>
          <w:szCs w:val="22"/>
        </w:rPr>
        <w:t xml:space="preserve"> </w:t>
      </w:r>
      <w:r w:rsidR="0091763C" w:rsidRPr="005D57F9">
        <w:rPr>
          <w:rFonts w:ascii="Arial" w:hAnsi="Arial" w:cs="Arial"/>
          <w:color w:val="000000"/>
          <w:sz w:val="22"/>
          <w:szCs w:val="22"/>
        </w:rPr>
        <w:t>nedostatečnou údržbou, nedodržováním provozních předpisů, chemickými nebo elektrolytickými vlivy</w:t>
      </w:r>
      <w:r w:rsidR="00701F09" w:rsidRPr="005D57F9">
        <w:rPr>
          <w:rFonts w:ascii="Arial" w:hAnsi="Arial" w:cs="Arial"/>
          <w:color w:val="000000"/>
          <w:sz w:val="22"/>
          <w:szCs w:val="22"/>
        </w:rPr>
        <w:t>,</w:t>
      </w:r>
      <w:r w:rsidR="0091763C" w:rsidRPr="005D57F9">
        <w:rPr>
          <w:rFonts w:ascii="Arial" w:hAnsi="Arial" w:cs="Arial"/>
          <w:sz w:val="22"/>
          <w:szCs w:val="22"/>
        </w:rPr>
        <w:t xml:space="preserve"> </w:t>
      </w:r>
      <w:r w:rsidRPr="005D57F9">
        <w:rPr>
          <w:rFonts w:ascii="Arial" w:hAnsi="Arial" w:cs="Arial"/>
          <w:sz w:val="22"/>
          <w:szCs w:val="22"/>
        </w:rPr>
        <w:t>a vady způsobené vyšší mocí.</w:t>
      </w:r>
    </w:p>
    <w:p w14:paraId="77E17528" w14:textId="77777777" w:rsidR="00382533" w:rsidRPr="005D57F9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5D57F9">
        <w:rPr>
          <w:rFonts w:ascii="Arial" w:hAnsi="Arial" w:cs="Arial"/>
          <w:color w:val="000000"/>
          <w:sz w:val="22"/>
          <w:szCs w:val="22"/>
        </w:rPr>
        <w:t>Záruka zaniká, pokud kupující nebo třetí osoba prováděli na zboží opravy nebo změny bez předchozího písemného souhlasu prodávajícího.</w:t>
      </w:r>
    </w:p>
    <w:p w14:paraId="1F5886A1" w14:textId="10849E73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Kupující je povinen reklamovat zjištěné vady zboží písemně u prodávajícího, a to bez zbytečného odkladu poté, co je zjistil. Uplatněním reklamace se staví záruční </w:t>
      </w:r>
      <w:r w:rsidR="00A164BF">
        <w:rPr>
          <w:rFonts w:ascii="Arial" w:hAnsi="Arial" w:cs="Arial"/>
          <w:sz w:val="22"/>
          <w:szCs w:val="22"/>
        </w:rPr>
        <w:t xml:space="preserve">doba </w:t>
      </w:r>
      <w:r w:rsidR="00A164B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>na reklamované zboží či jeho část.</w:t>
      </w:r>
    </w:p>
    <w:p w14:paraId="22319526" w14:textId="4ABF64B0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Prodávající je povinen </w:t>
      </w:r>
      <w:r>
        <w:rPr>
          <w:rFonts w:ascii="Arial" w:hAnsi="Arial" w:cs="Arial"/>
          <w:sz w:val="22"/>
          <w:szCs w:val="22"/>
        </w:rPr>
        <w:t xml:space="preserve">vyjádřit </w:t>
      </w:r>
      <w:r w:rsidRPr="007C6085">
        <w:rPr>
          <w:rFonts w:ascii="Arial" w:hAnsi="Arial" w:cs="Arial"/>
          <w:sz w:val="22"/>
          <w:szCs w:val="22"/>
        </w:rPr>
        <w:t>se písemn</w:t>
      </w:r>
      <w:r>
        <w:rPr>
          <w:rFonts w:ascii="Arial" w:hAnsi="Arial" w:cs="Arial"/>
          <w:sz w:val="22"/>
          <w:szCs w:val="22"/>
        </w:rPr>
        <w:t>ě k</w:t>
      </w:r>
      <w:r w:rsidRPr="007C6085">
        <w:rPr>
          <w:rFonts w:ascii="Arial" w:hAnsi="Arial" w:cs="Arial"/>
          <w:sz w:val="22"/>
          <w:szCs w:val="22"/>
        </w:rPr>
        <w:t xml:space="preserve"> reklamaci kupujícího v termínu </w:t>
      </w:r>
      <w:r w:rsidR="00A164B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>do 10</w:t>
      </w:r>
      <w:r>
        <w:rPr>
          <w:rFonts w:ascii="Arial" w:hAnsi="Arial" w:cs="Arial"/>
          <w:sz w:val="22"/>
          <w:szCs w:val="22"/>
        </w:rPr>
        <w:t xml:space="preserve"> kalendářních</w:t>
      </w:r>
      <w:r w:rsidRPr="007C6085">
        <w:rPr>
          <w:rFonts w:ascii="Arial" w:hAnsi="Arial" w:cs="Arial"/>
          <w:sz w:val="22"/>
          <w:szCs w:val="22"/>
        </w:rPr>
        <w:t xml:space="preserve"> dnů ode dne, kdy mu byla doručena, a zajistit bezplatnou výměnu nebo opravu vadného zboží v termínu do </w:t>
      </w:r>
      <w:r>
        <w:rPr>
          <w:rFonts w:ascii="Arial" w:hAnsi="Arial" w:cs="Arial"/>
          <w:sz w:val="22"/>
          <w:szCs w:val="22"/>
        </w:rPr>
        <w:t>30 kalendářních</w:t>
      </w:r>
      <w:r w:rsidRPr="007C6085">
        <w:rPr>
          <w:rFonts w:ascii="Arial" w:hAnsi="Arial" w:cs="Arial"/>
          <w:sz w:val="22"/>
          <w:szCs w:val="22"/>
        </w:rPr>
        <w:t xml:space="preserve"> dnů od</w:t>
      </w:r>
      <w:r>
        <w:rPr>
          <w:rFonts w:ascii="Arial" w:hAnsi="Arial" w:cs="Arial"/>
          <w:sz w:val="22"/>
          <w:szCs w:val="22"/>
        </w:rPr>
        <w:t xml:space="preserve"> převzetí</w:t>
      </w:r>
      <w:r w:rsidRPr="007C6085">
        <w:rPr>
          <w:rFonts w:ascii="Arial" w:hAnsi="Arial" w:cs="Arial"/>
          <w:sz w:val="22"/>
          <w:szCs w:val="22"/>
        </w:rPr>
        <w:t xml:space="preserve"> reklamace, ne</w:t>
      </w:r>
      <w:r>
        <w:rPr>
          <w:rFonts w:ascii="Arial" w:hAnsi="Arial" w:cs="Arial"/>
          <w:sz w:val="22"/>
          <w:szCs w:val="22"/>
        </w:rPr>
        <w:t>dohodnou</w:t>
      </w:r>
      <w:r w:rsidRPr="007C6085">
        <w:rPr>
          <w:rFonts w:ascii="Arial" w:hAnsi="Arial" w:cs="Arial"/>
          <w:sz w:val="22"/>
          <w:szCs w:val="22"/>
        </w:rPr>
        <w:t>-li</w:t>
      </w:r>
      <w:r>
        <w:rPr>
          <w:rFonts w:ascii="Arial" w:hAnsi="Arial" w:cs="Arial"/>
          <w:sz w:val="22"/>
          <w:szCs w:val="22"/>
        </w:rPr>
        <w:t xml:space="preserve"> se smluvní</w:t>
      </w:r>
      <w:r w:rsidRPr="007C6085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y</w:t>
      </w:r>
      <w:r w:rsidRPr="007C6085">
        <w:rPr>
          <w:rFonts w:ascii="Arial" w:hAnsi="Arial" w:cs="Arial"/>
          <w:sz w:val="22"/>
          <w:szCs w:val="22"/>
        </w:rPr>
        <w:t xml:space="preserve"> jinak. Prodávající není oprávněn </w:t>
      </w:r>
      <w:r w:rsidR="00A164BF">
        <w:rPr>
          <w:rFonts w:ascii="Arial" w:hAnsi="Arial" w:cs="Arial"/>
          <w:sz w:val="22"/>
          <w:szCs w:val="22"/>
        </w:rPr>
        <w:t xml:space="preserve">uplatňovat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kupujícím náklady vzniklé v souvislosti s </w:t>
      </w:r>
      <w:r w:rsidRPr="007C6085">
        <w:rPr>
          <w:rFonts w:ascii="Arial" w:hAnsi="Arial" w:cs="Arial"/>
          <w:sz w:val="22"/>
          <w:szCs w:val="22"/>
        </w:rPr>
        <w:t>vyřízením reklamace.</w:t>
      </w:r>
    </w:p>
    <w:p w14:paraId="6333914B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se jedná o vadu, kterou nelze odstranit, nebo </w:t>
      </w:r>
      <w:r w:rsidRPr="00BD79D6">
        <w:rPr>
          <w:rFonts w:ascii="Arial" w:hAnsi="Arial" w:cs="Arial"/>
          <w:sz w:val="22"/>
          <w:szCs w:val="22"/>
        </w:rPr>
        <w:t xml:space="preserve">neodstraní-li prodávající vadu ve lhůtě uvedené v  bodě </w:t>
      </w:r>
      <w:r>
        <w:rPr>
          <w:rFonts w:ascii="Arial" w:hAnsi="Arial" w:cs="Arial"/>
          <w:sz w:val="22"/>
          <w:szCs w:val="22"/>
        </w:rPr>
        <w:t>4</w:t>
      </w:r>
      <w:r w:rsidRPr="00BD79D6">
        <w:rPr>
          <w:rFonts w:ascii="Arial" w:hAnsi="Arial" w:cs="Arial"/>
          <w:sz w:val="22"/>
          <w:szCs w:val="22"/>
        </w:rPr>
        <w:t>.6 Smlouvy</w:t>
      </w:r>
      <w:r w:rsidRPr="007C6085">
        <w:rPr>
          <w:rFonts w:ascii="Arial" w:hAnsi="Arial" w:cs="Arial"/>
          <w:sz w:val="22"/>
          <w:szCs w:val="22"/>
        </w:rPr>
        <w:t xml:space="preserve">, je kupující oprávněn </w:t>
      </w:r>
      <w:r>
        <w:rPr>
          <w:rFonts w:ascii="Arial" w:hAnsi="Arial" w:cs="Arial"/>
          <w:sz w:val="22"/>
          <w:szCs w:val="22"/>
        </w:rPr>
        <w:t>od Smlouvy odstoupit v té části, která je neodstranitelnou případně neodstraněnou vadou stižena</w:t>
      </w:r>
      <w:r w:rsidRPr="007C6085">
        <w:rPr>
          <w:rFonts w:ascii="Arial" w:hAnsi="Arial" w:cs="Arial"/>
          <w:sz w:val="22"/>
          <w:szCs w:val="22"/>
        </w:rPr>
        <w:t>.</w:t>
      </w:r>
    </w:p>
    <w:p w14:paraId="4C59D6D1" w14:textId="2B8695A5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reklamovaného </w:t>
      </w:r>
      <w:r w:rsidRPr="007C6085">
        <w:rPr>
          <w:rFonts w:ascii="Arial" w:hAnsi="Arial" w:cs="Arial"/>
          <w:sz w:val="22"/>
          <w:szCs w:val="22"/>
        </w:rPr>
        <w:t xml:space="preserve">zboží, které bylo vyměněno za bezvadné či opraveno na základě oprávněné reklamace, běží nová záruční </w:t>
      </w:r>
      <w:r>
        <w:rPr>
          <w:rFonts w:ascii="Arial" w:hAnsi="Arial" w:cs="Arial"/>
          <w:sz w:val="22"/>
          <w:szCs w:val="22"/>
        </w:rPr>
        <w:t>doba</w:t>
      </w:r>
      <w:r w:rsidRPr="007C6085">
        <w:rPr>
          <w:rFonts w:ascii="Arial" w:hAnsi="Arial" w:cs="Arial"/>
          <w:sz w:val="22"/>
          <w:szCs w:val="22"/>
        </w:rPr>
        <w:t xml:space="preserve"> ode dne předání kupujícímu</w:t>
      </w:r>
      <w:r w:rsidRPr="006B528F">
        <w:rPr>
          <w:rFonts w:ascii="Arial" w:hAnsi="Arial" w:cs="Arial"/>
          <w:sz w:val="22"/>
          <w:szCs w:val="22"/>
        </w:rPr>
        <w:t xml:space="preserve"> </w:t>
      </w:r>
      <w:r w:rsidR="00A164BF">
        <w:rPr>
          <w:rFonts w:ascii="Arial" w:hAnsi="Arial" w:cs="Arial"/>
          <w:sz w:val="22"/>
          <w:szCs w:val="22"/>
        </w:rPr>
        <w:t xml:space="preserve">v délce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za podmínek dle bodu 4.3 Smlouvy</w:t>
      </w:r>
      <w:r w:rsidRPr="007C6085">
        <w:rPr>
          <w:rFonts w:ascii="Arial" w:hAnsi="Arial" w:cs="Arial"/>
          <w:sz w:val="22"/>
          <w:szCs w:val="22"/>
        </w:rPr>
        <w:t>.</w:t>
      </w:r>
    </w:p>
    <w:p w14:paraId="1998EA57" w14:textId="61A58884" w:rsidR="00D45ECA" w:rsidRPr="00B42828" w:rsidRDefault="00382533" w:rsidP="00B24A01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B42828">
        <w:rPr>
          <w:rFonts w:ascii="Arial" w:hAnsi="Arial" w:cs="Arial"/>
          <w:sz w:val="22"/>
          <w:szCs w:val="22"/>
        </w:rPr>
        <w:t>Prodávající prohlašuje, že zboží není zatíženo právy třetích osob.</w:t>
      </w:r>
    </w:p>
    <w:p w14:paraId="75577775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Uveřejňování informací</w:t>
      </w:r>
    </w:p>
    <w:p w14:paraId="378ECCA0" w14:textId="6527AF62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>uzavřením Smlouvy souhlasí s uveřejnění</w:t>
      </w:r>
      <w:r w:rsidR="00C3678F">
        <w:rPr>
          <w:rFonts w:ascii="Arial" w:hAnsi="Arial" w:cs="Arial"/>
          <w:sz w:val="22"/>
          <w:szCs w:val="22"/>
        </w:rPr>
        <w:t>m</w:t>
      </w:r>
      <w:r w:rsidR="00A164BF">
        <w:rPr>
          <w:rFonts w:ascii="Arial" w:hAnsi="Arial" w:cs="Arial"/>
          <w:sz w:val="22"/>
          <w:szCs w:val="22"/>
        </w:rPr>
        <w:t xml:space="preserve"> Smlouvy, včetně jejích příloh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dodatků na internetových stránkách zadavatele a profilu zadavatele, tj. kupujícího.</w:t>
      </w:r>
    </w:p>
    <w:p w14:paraId="7C4CD92F" w14:textId="57E35DC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souhlasí s uveřejněním Smlouvy v pl</w:t>
      </w:r>
      <w:r w:rsidR="00C3678F">
        <w:rPr>
          <w:rFonts w:ascii="Arial" w:hAnsi="Arial" w:cs="Arial"/>
          <w:sz w:val="22"/>
          <w:szCs w:val="22"/>
        </w:rPr>
        <w:t>n</w:t>
      </w:r>
      <w:r w:rsidR="00A164BF">
        <w:rPr>
          <w:rFonts w:ascii="Arial" w:hAnsi="Arial" w:cs="Arial"/>
          <w:sz w:val="22"/>
          <w:szCs w:val="22"/>
        </w:rPr>
        <w:t xml:space="preserve">ém znění, včetně jejích příloh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dodatků v registru smluv dle zákona č. 340/2015 Sb., o zvláštních podmínkách účinnosti některých smluv, uveřejňování těchto s</w:t>
      </w:r>
      <w:r w:rsidR="00A164BF">
        <w:rPr>
          <w:rFonts w:ascii="Arial" w:hAnsi="Arial" w:cs="Arial"/>
          <w:sz w:val="22"/>
          <w:szCs w:val="22"/>
        </w:rPr>
        <w:t xml:space="preserve">mluv a o registru smluv (zákon </w:t>
      </w:r>
      <w:r w:rsidR="00A164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registru smluv), ve znění pozdějších předpisů (dále jen „zákon o registru smluv“). </w:t>
      </w:r>
      <w:r w:rsidR="0012610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veřejnění bude zajištěno kupujícím.</w:t>
      </w:r>
    </w:p>
    <w:p w14:paraId="2B34CFB8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Sankční ujednání</w:t>
      </w:r>
      <w:r w:rsidR="006D1F08">
        <w:rPr>
          <w:rFonts w:ascii="Arial" w:hAnsi="Arial" w:cs="Arial"/>
          <w:b/>
          <w:sz w:val="22"/>
          <w:szCs w:val="22"/>
        </w:rPr>
        <w:t xml:space="preserve"> a náhrada újmy</w:t>
      </w:r>
    </w:p>
    <w:p w14:paraId="24119233" w14:textId="0F1363B8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prodávající bude v prodlení se splněním povinnosti dodat zboží ve lhůtě </w:t>
      </w:r>
      <w:r>
        <w:rPr>
          <w:rFonts w:ascii="Arial" w:hAnsi="Arial" w:cs="Arial"/>
          <w:sz w:val="22"/>
          <w:szCs w:val="22"/>
        </w:rPr>
        <w:t>stanovené</w:t>
      </w:r>
      <w:r w:rsidRPr="007C6085">
        <w:rPr>
          <w:rFonts w:ascii="Arial" w:hAnsi="Arial" w:cs="Arial"/>
          <w:sz w:val="22"/>
          <w:szCs w:val="22"/>
        </w:rPr>
        <w:t xml:space="preserve"> v bodu </w:t>
      </w:r>
      <w:r>
        <w:rPr>
          <w:rFonts w:ascii="Arial" w:hAnsi="Arial" w:cs="Arial"/>
          <w:sz w:val="22"/>
          <w:szCs w:val="22"/>
        </w:rPr>
        <w:t>3.1</w:t>
      </w:r>
      <w:r w:rsidRPr="007C6085">
        <w:rPr>
          <w:rFonts w:ascii="Arial" w:hAnsi="Arial" w:cs="Arial"/>
          <w:sz w:val="22"/>
          <w:szCs w:val="22"/>
        </w:rPr>
        <w:t xml:space="preserve"> Smlouvy, je prodávající povinen zaplatit kupujícímu</w:t>
      </w:r>
      <w:r w:rsidR="00E461A7">
        <w:rPr>
          <w:rFonts w:ascii="Arial" w:hAnsi="Arial" w:cs="Arial"/>
          <w:sz w:val="22"/>
          <w:szCs w:val="22"/>
        </w:rPr>
        <w:t xml:space="preserve"> smluvní pokutu ve výši 1.000 Kč</w:t>
      </w:r>
      <w:r w:rsidR="00A164BF">
        <w:rPr>
          <w:rFonts w:ascii="Arial" w:hAnsi="Arial" w:cs="Arial"/>
          <w:sz w:val="22"/>
          <w:szCs w:val="22"/>
        </w:rPr>
        <w:t xml:space="preserve"> bez DPH</w:t>
      </w:r>
      <w:r w:rsidRPr="007C6085">
        <w:rPr>
          <w:rFonts w:ascii="Arial" w:hAnsi="Arial" w:cs="Arial"/>
          <w:sz w:val="22"/>
          <w:szCs w:val="22"/>
        </w:rPr>
        <w:t xml:space="preserve"> za každý započatý den prodlení</w:t>
      </w:r>
      <w:r w:rsidR="00E461A7">
        <w:rPr>
          <w:rFonts w:ascii="Arial" w:hAnsi="Arial" w:cs="Arial"/>
          <w:sz w:val="22"/>
          <w:szCs w:val="22"/>
        </w:rPr>
        <w:t xml:space="preserve"> a z každého nedodaného kusu zboží.</w:t>
      </w:r>
      <w:r w:rsidRPr="007C6085">
        <w:rPr>
          <w:rFonts w:ascii="Arial" w:hAnsi="Arial" w:cs="Arial"/>
          <w:sz w:val="22"/>
          <w:szCs w:val="22"/>
        </w:rPr>
        <w:t xml:space="preserve"> </w:t>
      </w:r>
    </w:p>
    <w:p w14:paraId="1ED3CAC2" w14:textId="489174E8" w:rsidR="00C82CF8" w:rsidRPr="00977423" w:rsidRDefault="00C82CF8" w:rsidP="00C82CF8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případě, že prodávající neprovede v příslušném roce trvání záruky profylaktickou prohlídku v souladu s touto Smlouvou, je prodávající povinen zaplatit kupujícímu smluvní </w:t>
      </w:r>
      <w:r w:rsidRPr="00977423">
        <w:rPr>
          <w:rFonts w:ascii="Arial" w:hAnsi="Arial" w:cs="Arial"/>
          <w:sz w:val="22"/>
          <w:szCs w:val="22"/>
        </w:rPr>
        <w:t>pokutu ve výši 10.000 Kč</w:t>
      </w:r>
      <w:r w:rsidR="00A164BF" w:rsidRPr="00977423">
        <w:rPr>
          <w:rFonts w:ascii="Arial" w:hAnsi="Arial" w:cs="Arial"/>
          <w:sz w:val="22"/>
          <w:szCs w:val="22"/>
        </w:rPr>
        <w:t xml:space="preserve"> bez DPH</w:t>
      </w:r>
      <w:r w:rsidRPr="00977423">
        <w:rPr>
          <w:rFonts w:ascii="Arial" w:hAnsi="Arial" w:cs="Arial"/>
          <w:sz w:val="22"/>
          <w:szCs w:val="22"/>
        </w:rPr>
        <w:t>.</w:t>
      </w:r>
    </w:p>
    <w:p w14:paraId="51226586" w14:textId="0F3ECB6A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prodávající bude v prodlení s odstraněním vad </w:t>
      </w:r>
      <w:r>
        <w:rPr>
          <w:rFonts w:ascii="Arial" w:hAnsi="Arial" w:cs="Arial"/>
          <w:sz w:val="22"/>
          <w:szCs w:val="22"/>
        </w:rPr>
        <w:t>uplatněných kupujícím</w:t>
      </w:r>
      <w:r w:rsidRPr="007C6085">
        <w:rPr>
          <w:rFonts w:ascii="Arial" w:hAnsi="Arial" w:cs="Arial"/>
          <w:sz w:val="22"/>
          <w:szCs w:val="22"/>
        </w:rPr>
        <w:t xml:space="preserve"> v záruční době v</w:t>
      </w:r>
      <w:r>
        <w:rPr>
          <w:rFonts w:ascii="Arial" w:hAnsi="Arial" w:cs="Arial"/>
          <w:sz w:val="22"/>
          <w:szCs w:val="22"/>
        </w:rPr>
        <w:t>e lhůtách</w:t>
      </w:r>
      <w:r w:rsidRPr="007C6085">
        <w:rPr>
          <w:rFonts w:ascii="Arial" w:hAnsi="Arial" w:cs="Arial"/>
          <w:sz w:val="22"/>
          <w:szCs w:val="22"/>
        </w:rPr>
        <w:t xml:space="preserve"> stanovených Smlouv</w:t>
      </w:r>
      <w:r>
        <w:rPr>
          <w:rFonts w:ascii="Arial" w:hAnsi="Arial" w:cs="Arial"/>
          <w:sz w:val="22"/>
          <w:szCs w:val="22"/>
        </w:rPr>
        <w:t>ou</w:t>
      </w:r>
      <w:r w:rsidRPr="007C6085">
        <w:rPr>
          <w:rFonts w:ascii="Arial" w:hAnsi="Arial" w:cs="Arial"/>
          <w:sz w:val="22"/>
          <w:szCs w:val="22"/>
        </w:rPr>
        <w:t xml:space="preserve">, je prodávající povinen zaplatit kupujícímu </w:t>
      </w:r>
      <w:r w:rsidR="00E461A7">
        <w:rPr>
          <w:rFonts w:ascii="Arial" w:hAnsi="Arial" w:cs="Arial"/>
          <w:sz w:val="22"/>
          <w:szCs w:val="22"/>
        </w:rPr>
        <w:t>smluvní pokutu ve výši 1.000 Kč</w:t>
      </w:r>
      <w:r w:rsidR="00A164BF">
        <w:rPr>
          <w:rFonts w:ascii="Arial" w:hAnsi="Arial" w:cs="Arial"/>
          <w:sz w:val="22"/>
          <w:szCs w:val="22"/>
        </w:rPr>
        <w:t xml:space="preserve"> bez DPH</w:t>
      </w:r>
      <w:r w:rsidR="00E461A7">
        <w:rPr>
          <w:rFonts w:ascii="Arial" w:hAnsi="Arial" w:cs="Arial"/>
          <w:sz w:val="22"/>
          <w:szCs w:val="22"/>
        </w:rPr>
        <w:t xml:space="preserve"> </w:t>
      </w:r>
      <w:r w:rsidRPr="007C6085">
        <w:rPr>
          <w:rFonts w:ascii="Arial" w:hAnsi="Arial" w:cs="Arial"/>
          <w:sz w:val="22"/>
          <w:szCs w:val="22"/>
        </w:rPr>
        <w:t>za každý započatý den prodlení</w:t>
      </w:r>
      <w:r w:rsidR="005F0BDB">
        <w:rPr>
          <w:rFonts w:ascii="Arial" w:hAnsi="Arial" w:cs="Arial"/>
          <w:sz w:val="22"/>
          <w:szCs w:val="22"/>
        </w:rPr>
        <w:t xml:space="preserve"> </w:t>
      </w:r>
      <w:r w:rsidR="00BD7CAC">
        <w:rPr>
          <w:rFonts w:ascii="Arial" w:hAnsi="Arial" w:cs="Arial"/>
          <w:sz w:val="22"/>
          <w:szCs w:val="22"/>
        </w:rPr>
        <w:t>za každý reklamovaný kus zboží.</w:t>
      </w:r>
    </w:p>
    <w:p w14:paraId="2F9DABF5" w14:textId="770E60E5" w:rsidR="0065002F" w:rsidRPr="007C6085" w:rsidRDefault="00626EC0" w:rsidP="00626EC0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626EC0">
        <w:rPr>
          <w:rFonts w:ascii="Arial" w:hAnsi="Arial" w:cs="Arial"/>
          <w:sz w:val="22"/>
          <w:szCs w:val="22"/>
        </w:rPr>
        <w:t xml:space="preserve">V případě prodlení kterékoliv smluvní strany se zaplacením peněžité částky, má oprávněná smluvní strana právo na zaplacení úroku z prodlení ve výši stanovené </w:t>
      </w:r>
      <w:r w:rsidRPr="00626EC0">
        <w:rPr>
          <w:rFonts w:ascii="Arial" w:hAnsi="Arial" w:cs="Arial"/>
          <w:sz w:val="22"/>
          <w:szCs w:val="22"/>
        </w:rPr>
        <w:lastRenderedPageBreak/>
        <w:t xml:space="preserve">nařízením vlády č. 351/2013 Sb., kterým se určuje výše úroků z prodlení a nákladů spojených s uplatněním pohledávky, určuje odměna likvidátora, likvidačního správce </w:t>
      </w:r>
      <w:r w:rsidR="00A164BF">
        <w:rPr>
          <w:rFonts w:ascii="Arial" w:hAnsi="Arial" w:cs="Arial"/>
          <w:sz w:val="22"/>
          <w:szCs w:val="22"/>
        </w:rPr>
        <w:br/>
      </w:r>
      <w:r w:rsidRPr="00626EC0">
        <w:rPr>
          <w:rFonts w:ascii="Arial" w:hAnsi="Arial" w:cs="Arial"/>
          <w:sz w:val="22"/>
          <w:szCs w:val="22"/>
        </w:rPr>
        <w:t>a člena orgánu právnické osoby jmenovaného soudem a upravují některé otázky Obchodního věstníku, veřejných rejstříků právnických a fyzických osob a evidence svěřenských fondů a evidence údajů o skutečných majitelích, ve znění pozdějších předpisů.</w:t>
      </w:r>
    </w:p>
    <w:p w14:paraId="4EDAAD85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Smluvní pokutu lze uložit opakovaně, a to za každý jednotlivý případ. Zaplacením smluvní pokuty není dotčeno právo smluvní strany na náhradu </w:t>
      </w:r>
      <w:r>
        <w:rPr>
          <w:rFonts w:ascii="Arial" w:hAnsi="Arial" w:cs="Arial"/>
          <w:sz w:val="22"/>
          <w:szCs w:val="22"/>
        </w:rPr>
        <w:t>újmy</w:t>
      </w:r>
      <w:r w:rsidRPr="007C6085">
        <w:rPr>
          <w:rFonts w:ascii="Arial" w:hAnsi="Arial" w:cs="Arial"/>
          <w:sz w:val="22"/>
          <w:szCs w:val="22"/>
        </w:rPr>
        <w:t xml:space="preserve"> vzniklé porušením smluvní povinnosti, které se smluvní </w:t>
      </w:r>
      <w:r w:rsidRPr="0067495E">
        <w:rPr>
          <w:rFonts w:ascii="Arial" w:hAnsi="Arial" w:cs="Arial"/>
          <w:sz w:val="22"/>
          <w:szCs w:val="22"/>
        </w:rPr>
        <w:t>pokuta týká.</w:t>
      </w:r>
    </w:p>
    <w:p w14:paraId="363FA727" w14:textId="7DA824A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pokutu uhradí prodávající na bankovní účet kupujícího </w:t>
      </w:r>
      <w:r w:rsidR="00146A92">
        <w:rPr>
          <w:rFonts w:ascii="Arial" w:hAnsi="Arial" w:cs="Arial"/>
          <w:sz w:val="22"/>
          <w:szCs w:val="22"/>
        </w:rPr>
        <w:t xml:space="preserve">na účet uvedený </w:t>
      </w:r>
      <w:r w:rsidR="00A164BF">
        <w:rPr>
          <w:rFonts w:ascii="Arial" w:hAnsi="Arial" w:cs="Arial"/>
          <w:sz w:val="22"/>
          <w:szCs w:val="22"/>
        </w:rPr>
        <w:br/>
      </w:r>
      <w:r w:rsidR="00146A92">
        <w:rPr>
          <w:rFonts w:ascii="Arial" w:hAnsi="Arial" w:cs="Arial"/>
          <w:sz w:val="22"/>
          <w:szCs w:val="22"/>
        </w:rPr>
        <w:t xml:space="preserve">ve vyúčtování smluvní pokuty a </w:t>
      </w:r>
      <w:r>
        <w:rPr>
          <w:rFonts w:ascii="Arial" w:hAnsi="Arial" w:cs="Arial"/>
          <w:sz w:val="22"/>
          <w:szCs w:val="22"/>
        </w:rPr>
        <w:t>ve lhůtě splatnosti 30 kalendářních dnů od doručení jejího vyúčtování, nedohodnou-li se smluvní strany v konkrétním případě jinak.</w:t>
      </w:r>
    </w:p>
    <w:p w14:paraId="42FC42DB" w14:textId="3693176D" w:rsidR="00382533" w:rsidRPr="0067495E" w:rsidRDefault="00382533" w:rsidP="00100CBB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67495E">
        <w:rPr>
          <w:rFonts w:ascii="Arial" w:hAnsi="Arial" w:cs="Arial"/>
          <w:sz w:val="22"/>
          <w:szCs w:val="22"/>
        </w:rPr>
        <w:t>Případná újma bude hrazena v</w:t>
      </w:r>
      <w:r>
        <w:rPr>
          <w:rFonts w:ascii="Arial" w:hAnsi="Arial" w:cs="Arial"/>
          <w:sz w:val="22"/>
          <w:szCs w:val="22"/>
        </w:rPr>
        <w:t> </w:t>
      </w:r>
      <w:r w:rsidRPr="0067495E">
        <w:rPr>
          <w:rFonts w:ascii="Arial" w:hAnsi="Arial" w:cs="Arial"/>
          <w:sz w:val="22"/>
          <w:szCs w:val="22"/>
        </w:rPr>
        <w:t>penězích</w:t>
      </w:r>
      <w:r>
        <w:rPr>
          <w:rFonts w:ascii="Arial" w:hAnsi="Arial" w:cs="Arial"/>
          <w:sz w:val="22"/>
          <w:szCs w:val="22"/>
        </w:rPr>
        <w:t>, je-li to dobře možné a žádá-li to poškozený, hradí se škoda uvedením do předešlého stavu</w:t>
      </w:r>
      <w:r w:rsidRPr="0067495E">
        <w:rPr>
          <w:rFonts w:ascii="Arial" w:hAnsi="Arial" w:cs="Arial"/>
          <w:sz w:val="22"/>
          <w:szCs w:val="22"/>
        </w:rPr>
        <w:t>. Zaplacená smluvní pokuta</w:t>
      </w:r>
      <w:r w:rsidR="00A164BF">
        <w:rPr>
          <w:rFonts w:ascii="Arial" w:hAnsi="Arial" w:cs="Arial"/>
          <w:sz w:val="22"/>
          <w:szCs w:val="22"/>
        </w:rPr>
        <w:t xml:space="preserve"> </w:t>
      </w:r>
      <w:r w:rsidR="00A164BF">
        <w:rPr>
          <w:rFonts w:ascii="Arial" w:hAnsi="Arial" w:cs="Arial"/>
          <w:sz w:val="22"/>
          <w:szCs w:val="22"/>
        </w:rPr>
        <w:br/>
      </w:r>
      <w:r w:rsidRPr="0067495E">
        <w:rPr>
          <w:rFonts w:ascii="Arial" w:hAnsi="Arial" w:cs="Arial"/>
          <w:sz w:val="22"/>
          <w:szCs w:val="22"/>
        </w:rPr>
        <w:t>se nezapočítává do případné náhrady újmy.</w:t>
      </w:r>
    </w:p>
    <w:p w14:paraId="629DB488" w14:textId="77777777" w:rsidR="00382533" w:rsidRDefault="00382533" w:rsidP="00382533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Jakékoli omezování výše případných sankcí ze strany prodávajícího se nepřipouští.</w:t>
      </w:r>
    </w:p>
    <w:p w14:paraId="5723B19A" w14:textId="77777777" w:rsidR="0051418A" w:rsidRDefault="00382533" w:rsidP="0051418A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Prodávající</w:t>
      </w:r>
      <w:r w:rsidRPr="00DA5D3D">
        <w:rPr>
          <w:rFonts w:ascii="Arial" w:hAnsi="Arial" w:cs="Arial"/>
          <w:bCs/>
          <w:szCs w:val="22"/>
        </w:rPr>
        <w:t xml:space="preserve"> odpovídá z</w:t>
      </w:r>
      <w:r>
        <w:rPr>
          <w:rFonts w:ascii="Arial" w:hAnsi="Arial" w:cs="Arial"/>
          <w:bCs/>
          <w:szCs w:val="22"/>
        </w:rPr>
        <w:t>a veškerou újmu způsobenou kupujícímu porušením ustanovení Smlouvy</w:t>
      </w:r>
      <w:r w:rsidRPr="00DA5D3D">
        <w:rPr>
          <w:rFonts w:ascii="Arial" w:hAnsi="Arial" w:cs="Arial"/>
          <w:bCs/>
          <w:szCs w:val="22"/>
        </w:rPr>
        <w:t xml:space="preserve"> v plné výši. </w:t>
      </w:r>
      <w:r>
        <w:rPr>
          <w:rFonts w:ascii="Arial" w:hAnsi="Arial" w:cs="Arial"/>
          <w:bCs/>
          <w:szCs w:val="22"/>
        </w:rPr>
        <w:t>Náhrada újmy se řídí ustanoveními občanského zákoníku.</w:t>
      </w:r>
    </w:p>
    <w:p w14:paraId="21C26F8E" w14:textId="77777777" w:rsidR="00F72BA0" w:rsidRPr="007C6085" w:rsidRDefault="00F72BA0" w:rsidP="00112BDA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Odstoupení od Smlouvy</w:t>
      </w:r>
    </w:p>
    <w:p w14:paraId="3B3E5182" w14:textId="346ACF45" w:rsidR="00382533" w:rsidRPr="007C6085" w:rsidRDefault="00146A92" w:rsidP="00146A92">
      <w:pPr>
        <w:numPr>
          <w:ilvl w:val="1"/>
          <w:numId w:val="1"/>
        </w:numPr>
        <w:ind w:left="567" w:hanging="516"/>
        <w:jc w:val="both"/>
        <w:rPr>
          <w:rFonts w:ascii="Arial" w:hAnsi="Arial" w:cs="Arial"/>
          <w:sz w:val="22"/>
          <w:szCs w:val="22"/>
        </w:rPr>
      </w:pPr>
      <w:r w:rsidRPr="00146A92">
        <w:rPr>
          <w:rFonts w:ascii="Arial" w:hAnsi="Arial" w:cs="Arial"/>
          <w:sz w:val="22"/>
          <w:szCs w:val="22"/>
        </w:rPr>
        <w:t xml:space="preserve">Od </w:t>
      </w:r>
      <w:r w:rsidR="00C82CF8">
        <w:rPr>
          <w:rFonts w:ascii="Arial" w:hAnsi="Arial" w:cs="Arial"/>
          <w:sz w:val="22"/>
          <w:szCs w:val="22"/>
        </w:rPr>
        <w:t>S</w:t>
      </w:r>
      <w:r w:rsidRPr="00146A92">
        <w:rPr>
          <w:rFonts w:ascii="Arial" w:hAnsi="Arial" w:cs="Arial"/>
          <w:sz w:val="22"/>
          <w:szCs w:val="22"/>
        </w:rPr>
        <w:t xml:space="preserve">mlouvy lze odstoupit za podmínek a z důvodů stanovených občanským zákoníkem, zejména § 2002 a násl. občanského zákoníku. </w:t>
      </w:r>
    </w:p>
    <w:p w14:paraId="60C9C789" w14:textId="77777777" w:rsidR="00382533" w:rsidRPr="007C6085" w:rsidRDefault="00382533" w:rsidP="00146A92">
      <w:pPr>
        <w:numPr>
          <w:ilvl w:val="1"/>
          <w:numId w:val="1"/>
        </w:numPr>
        <w:spacing w:before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Za podstatné porušení </w:t>
      </w:r>
      <w:r>
        <w:rPr>
          <w:rFonts w:ascii="Arial" w:hAnsi="Arial" w:cs="Arial"/>
          <w:sz w:val="22"/>
          <w:szCs w:val="22"/>
        </w:rPr>
        <w:t xml:space="preserve">Smlouvy </w:t>
      </w:r>
      <w:r w:rsidRPr="007C6085">
        <w:rPr>
          <w:rFonts w:ascii="Arial" w:hAnsi="Arial" w:cs="Arial"/>
          <w:sz w:val="22"/>
          <w:szCs w:val="22"/>
        </w:rPr>
        <w:t>se považuje</w:t>
      </w:r>
      <w:r>
        <w:rPr>
          <w:rFonts w:ascii="Arial" w:hAnsi="Arial" w:cs="Arial"/>
          <w:sz w:val="22"/>
          <w:szCs w:val="22"/>
        </w:rPr>
        <w:t xml:space="preserve"> zejména</w:t>
      </w:r>
      <w:r w:rsidRPr="007C6085">
        <w:rPr>
          <w:rFonts w:ascii="Arial" w:hAnsi="Arial" w:cs="Arial"/>
          <w:sz w:val="22"/>
          <w:szCs w:val="22"/>
        </w:rPr>
        <w:t>:</w:t>
      </w:r>
    </w:p>
    <w:p w14:paraId="37F8AE68" w14:textId="75FE198F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 xml:space="preserve">nesplnění </w:t>
      </w:r>
      <w:r>
        <w:rPr>
          <w:rFonts w:ascii="Arial" w:hAnsi="Arial" w:cs="Arial"/>
          <w:sz w:val="22"/>
          <w:szCs w:val="22"/>
        </w:rPr>
        <w:t>lhůty</w:t>
      </w:r>
      <w:r w:rsidRPr="00E73940">
        <w:rPr>
          <w:rFonts w:ascii="Arial" w:hAnsi="Arial" w:cs="Arial"/>
          <w:sz w:val="22"/>
          <w:szCs w:val="22"/>
        </w:rPr>
        <w:t xml:space="preserve"> plnění předmětu Smlouvy delší než 30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E73940">
        <w:rPr>
          <w:rFonts w:ascii="Arial" w:hAnsi="Arial" w:cs="Arial"/>
          <w:sz w:val="22"/>
          <w:szCs w:val="22"/>
        </w:rPr>
        <w:t>dnů,</w:t>
      </w:r>
    </w:p>
    <w:p w14:paraId="5A47AB3D" w14:textId="13C1683E" w:rsidR="00382533" w:rsidRPr="005067BF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67BF">
        <w:rPr>
          <w:rFonts w:ascii="Arial" w:hAnsi="Arial" w:cs="Arial"/>
          <w:sz w:val="22"/>
          <w:szCs w:val="22"/>
        </w:rPr>
        <w:t>prodávající dodá zboží v rozporu s technickými požadavky uvedenými v přílo</w:t>
      </w:r>
      <w:r>
        <w:rPr>
          <w:rFonts w:ascii="Arial" w:hAnsi="Arial" w:cs="Arial"/>
          <w:sz w:val="22"/>
          <w:szCs w:val="22"/>
        </w:rPr>
        <w:t>ze</w:t>
      </w:r>
      <w:r w:rsidRPr="005067BF">
        <w:rPr>
          <w:rFonts w:ascii="Arial" w:hAnsi="Arial" w:cs="Arial"/>
          <w:sz w:val="22"/>
          <w:szCs w:val="22"/>
        </w:rPr>
        <w:t xml:space="preserve"> </w:t>
      </w:r>
      <w:r w:rsidR="00A164BF">
        <w:rPr>
          <w:rFonts w:ascii="Arial" w:hAnsi="Arial" w:cs="Arial"/>
          <w:sz w:val="22"/>
          <w:szCs w:val="22"/>
        </w:rPr>
        <w:br/>
      </w:r>
      <w:r w:rsidR="00541035">
        <w:rPr>
          <w:rFonts w:ascii="Arial" w:hAnsi="Arial" w:cs="Arial"/>
          <w:sz w:val="22"/>
          <w:szCs w:val="22"/>
        </w:rPr>
        <w:t xml:space="preserve">č. 1 </w:t>
      </w:r>
      <w:r w:rsidRPr="005067BF">
        <w:rPr>
          <w:rFonts w:ascii="Arial" w:hAnsi="Arial" w:cs="Arial"/>
          <w:sz w:val="22"/>
          <w:szCs w:val="22"/>
        </w:rPr>
        <w:t>této Smlouvy,</w:t>
      </w:r>
    </w:p>
    <w:p w14:paraId="0A812CBD" w14:textId="77777777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prodávající v rozporu se Smlouvou zvýší cenu zboží,</w:t>
      </w:r>
    </w:p>
    <w:p w14:paraId="189DFF84" w14:textId="532CFDD6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 xml:space="preserve">prodávající neodstraní </w:t>
      </w:r>
      <w:r>
        <w:rPr>
          <w:rFonts w:ascii="Arial" w:hAnsi="Arial" w:cs="Arial"/>
          <w:sz w:val="22"/>
          <w:szCs w:val="22"/>
        </w:rPr>
        <w:t xml:space="preserve">nejméně třikrát </w:t>
      </w:r>
      <w:r w:rsidRPr="00E73940">
        <w:rPr>
          <w:rFonts w:ascii="Arial" w:hAnsi="Arial" w:cs="Arial"/>
          <w:sz w:val="22"/>
          <w:szCs w:val="22"/>
        </w:rPr>
        <w:t xml:space="preserve">reklamované vady zboží ve lhůtě dle bodu </w:t>
      </w:r>
      <w:r>
        <w:rPr>
          <w:rFonts w:ascii="Arial" w:hAnsi="Arial" w:cs="Arial"/>
          <w:sz w:val="22"/>
          <w:szCs w:val="22"/>
        </w:rPr>
        <w:t>4.</w:t>
      </w:r>
      <w:r w:rsidR="00146A92">
        <w:rPr>
          <w:rFonts w:ascii="Arial" w:hAnsi="Arial" w:cs="Arial"/>
          <w:sz w:val="22"/>
          <w:szCs w:val="22"/>
        </w:rPr>
        <w:t>6</w:t>
      </w:r>
      <w:r w:rsidR="00146A92" w:rsidRPr="00E73940">
        <w:rPr>
          <w:rFonts w:ascii="Arial" w:hAnsi="Arial" w:cs="Arial"/>
          <w:sz w:val="22"/>
          <w:szCs w:val="22"/>
        </w:rPr>
        <w:t xml:space="preserve"> </w:t>
      </w:r>
      <w:r w:rsidRPr="00E73940">
        <w:rPr>
          <w:rFonts w:ascii="Arial" w:hAnsi="Arial" w:cs="Arial"/>
          <w:sz w:val="22"/>
          <w:szCs w:val="22"/>
        </w:rPr>
        <w:t>Smlouvy,</w:t>
      </w:r>
    </w:p>
    <w:p w14:paraId="00602EEB" w14:textId="671521EE" w:rsidR="00382533" w:rsidRPr="00E73940" w:rsidRDefault="00382533" w:rsidP="0038253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kupující je v prodlení s úhradou platby déle než 30</w:t>
      </w:r>
      <w:r w:rsidR="00BD7CAC">
        <w:rPr>
          <w:rFonts w:ascii="Arial" w:hAnsi="Arial" w:cs="Arial"/>
          <w:sz w:val="22"/>
          <w:szCs w:val="22"/>
        </w:rPr>
        <w:t xml:space="preserve"> kalendářních</w:t>
      </w:r>
      <w:r w:rsidRPr="00E73940">
        <w:rPr>
          <w:rFonts w:ascii="Arial" w:hAnsi="Arial" w:cs="Arial"/>
          <w:sz w:val="22"/>
          <w:szCs w:val="22"/>
        </w:rPr>
        <w:t xml:space="preserve"> dnů po splatnosti faktury.</w:t>
      </w:r>
    </w:p>
    <w:p w14:paraId="04F4972F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Odstoupení od Smlouvy musí být písemné, jinak je neplatné. Odstoupení je účinné ode dne, kdy bylo doručeno druhé smluvní straně.</w:t>
      </w:r>
    </w:p>
    <w:p w14:paraId="3658A730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Závěrečná ustanovení</w:t>
      </w:r>
    </w:p>
    <w:p w14:paraId="0212BEBC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prohlašují, že tato Smlouva představuje úplnou dohodu smluvních stran o předmětu této Smlouvy a k ujednáním neuvedených v této Smlouvě nebude brán zřetel (např. e-mailová komunikace, dodatečné podmínky uvedené na dodacím listu apod.).</w:t>
      </w:r>
    </w:p>
    <w:p w14:paraId="242BDAE9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 xml:space="preserve">a nabývá platnosti </w:t>
      </w:r>
      <w:r w:rsidRPr="003D53D5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podpisu Smlouvy poslední smluvní stranou</w:t>
      </w:r>
      <w:r w:rsidRPr="003D53D5">
        <w:rPr>
          <w:rFonts w:ascii="Arial" w:hAnsi="Arial" w:cs="Arial"/>
          <w:sz w:val="22"/>
          <w:szCs w:val="22"/>
        </w:rPr>
        <w:t xml:space="preserve"> a účinnosti</w:t>
      </w:r>
      <w:r>
        <w:rPr>
          <w:rFonts w:ascii="Arial" w:hAnsi="Arial" w:cs="Arial"/>
          <w:sz w:val="22"/>
          <w:szCs w:val="22"/>
        </w:rPr>
        <w:t xml:space="preserve"> dnem jejího uveřejnění v registru smluv dle zákona o registru smluv</w:t>
      </w:r>
      <w:r w:rsidRPr="007C6085">
        <w:rPr>
          <w:rFonts w:ascii="Arial" w:hAnsi="Arial" w:cs="Arial"/>
          <w:sz w:val="22"/>
          <w:szCs w:val="22"/>
        </w:rPr>
        <w:t>.</w:t>
      </w:r>
    </w:p>
    <w:p w14:paraId="4179E15B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Všechny právní vztahy, které vzniknou při </w:t>
      </w:r>
      <w:r>
        <w:rPr>
          <w:rFonts w:ascii="Arial" w:hAnsi="Arial" w:cs="Arial"/>
          <w:sz w:val="22"/>
          <w:szCs w:val="22"/>
        </w:rPr>
        <w:t>uplatnění práv a plnění povinností</w:t>
      </w:r>
      <w:r w:rsidRPr="007C6085">
        <w:rPr>
          <w:rFonts w:ascii="Arial" w:hAnsi="Arial" w:cs="Arial"/>
          <w:sz w:val="22"/>
          <w:szCs w:val="22"/>
        </w:rPr>
        <w:t xml:space="preserve"> vyplývajících z</w:t>
      </w:r>
      <w:r>
        <w:rPr>
          <w:rFonts w:ascii="Arial" w:hAnsi="Arial" w:cs="Arial"/>
          <w:sz w:val="22"/>
          <w:szCs w:val="22"/>
        </w:rPr>
        <w:t>e</w:t>
      </w:r>
      <w:r w:rsidRPr="007C6085">
        <w:rPr>
          <w:rFonts w:ascii="Arial" w:hAnsi="Arial" w:cs="Arial"/>
          <w:sz w:val="22"/>
          <w:szCs w:val="22"/>
        </w:rPr>
        <w:t> Smlouvy, se řídí právním řádem České republiky</w:t>
      </w:r>
      <w:r>
        <w:rPr>
          <w:rFonts w:ascii="Arial" w:hAnsi="Arial" w:cs="Arial"/>
          <w:sz w:val="22"/>
          <w:szCs w:val="22"/>
        </w:rPr>
        <w:t>, zejména pak občanským zákoníkem</w:t>
      </w:r>
      <w:r w:rsidRPr="007C6085">
        <w:rPr>
          <w:rFonts w:ascii="Arial" w:hAnsi="Arial" w:cs="Arial"/>
          <w:sz w:val="22"/>
          <w:szCs w:val="22"/>
        </w:rPr>
        <w:t>.</w:t>
      </w:r>
    </w:p>
    <w:p w14:paraId="7BC74030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rozhodování případných sporů, vzniklých ze závazkových vztahů založených touto Smlouvou, budou místně a věcně příslušné soudy České republiky.</w:t>
      </w:r>
    </w:p>
    <w:p w14:paraId="25F6735D" w14:textId="7DC8DAE7" w:rsidR="006A220E" w:rsidRPr="006A220E" w:rsidRDefault="006A220E" w:rsidP="006A220E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strana </w:t>
      </w:r>
      <w:r w:rsidRPr="006A220E">
        <w:rPr>
          <w:rFonts w:ascii="Arial" w:hAnsi="Arial" w:cs="Arial"/>
          <w:sz w:val="22"/>
          <w:szCs w:val="22"/>
        </w:rPr>
        <w:t xml:space="preserve">je povinna bez zbytečného odkladu písemně oznámit druhé smluvní straně změnu údajů uvedených v záhlaví </w:t>
      </w:r>
      <w:r w:rsidR="009D4D3C">
        <w:rPr>
          <w:rFonts w:ascii="Arial" w:hAnsi="Arial" w:cs="Arial"/>
          <w:sz w:val="22"/>
          <w:szCs w:val="22"/>
        </w:rPr>
        <w:t>S</w:t>
      </w:r>
      <w:r w:rsidRPr="006A220E">
        <w:rPr>
          <w:rFonts w:ascii="Arial" w:hAnsi="Arial" w:cs="Arial"/>
          <w:sz w:val="22"/>
          <w:szCs w:val="22"/>
        </w:rPr>
        <w:t xml:space="preserve">mlouvy. Ke změně bankovního spojení </w:t>
      </w:r>
      <w:r w:rsidRPr="006A220E">
        <w:rPr>
          <w:rFonts w:ascii="Arial" w:hAnsi="Arial" w:cs="Arial"/>
          <w:sz w:val="22"/>
          <w:szCs w:val="22"/>
        </w:rPr>
        <w:lastRenderedPageBreak/>
        <w:t xml:space="preserve">včetně čísla bankovního účtu smluvních stran může dojít pouze písemným dodatkem </w:t>
      </w:r>
      <w:r w:rsidR="00A164BF">
        <w:rPr>
          <w:rFonts w:ascii="Arial" w:hAnsi="Arial" w:cs="Arial"/>
          <w:sz w:val="22"/>
          <w:szCs w:val="22"/>
        </w:rPr>
        <w:br/>
      </w:r>
      <w:r w:rsidRPr="006A220E">
        <w:rPr>
          <w:rFonts w:ascii="Arial" w:hAnsi="Arial" w:cs="Arial"/>
          <w:sz w:val="22"/>
          <w:szCs w:val="22"/>
        </w:rPr>
        <w:t xml:space="preserve">ke </w:t>
      </w:r>
      <w:r w:rsidR="009D4D3C">
        <w:rPr>
          <w:rFonts w:ascii="Arial" w:hAnsi="Arial" w:cs="Arial"/>
          <w:sz w:val="22"/>
          <w:szCs w:val="22"/>
        </w:rPr>
        <w:t>S</w:t>
      </w:r>
      <w:r w:rsidRPr="006A220E">
        <w:rPr>
          <w:rFonts w:ascii="Arial" w:hAnsi="Arial" w:cs="Arial"/>
          <w:sz w:val="22"/>
          <w:szCs w:val="22"/>
        </w:rPr>
        <w:t>mlouvě.</w:t>
      </w:r>
    </w:p>
    <w:p w14:paraId="7AB48F6C" w14:textId="58388DA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 jakékoli ustanovení Smlouvy stane neplatným či nevymahatelným, nebude</w:t>
      </w:r>
      <w:r w:rsidR="00F91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mít vliv na platnost a vymahatelnost ostatních ustanovení Smlouvy. Smluvní strany</w:t>
      </w:r>
      <w:r w:rsidR="00F91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zavazují nahradit neplatné nebo nevymahatelné ustanovení novým ustanovením, jehož znění bude odpovídat úmyslu vyjádřenému původním ustanovením a Smlouvou jako celkem.</w:t>
      </w:r>
    </w:p>
    <w:p w14:paraId="7BEF1DDD" w14:textId="4B71AA30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Smlouvu lze měnit pouze </w:t>
      </w:r>
      <w:r>
        <w:rPr>
          <w:rFonts w:ascii="Arial" w:hAnsi="Arial" w:cs="Arial"/>
          <w:sz w:val="22"/>
          <w:szCs w:val="22"/>
        </w:rPr>
        <w:t xml:space="preserve">dohodou smluvních stran ve formě </w:t>
      </w:r>
      <w:r w:rsidRPr="007C6085">
        <w:rPr>
          <w:rFonts w:ascii="Arial" w:hAnsi="Arial" w:cs="Arial"/>
          <w:sz w:val="22"/>
          <w:szCs w:val="22"/>
        </w:rPr>
        <w:t>písemný</w:t>
      </w:r>
      <w:r>
        <w:rPr>
          <w:rFonts w:ascii="Arial" w:hAnsi="Arial" w:cs="Arial"/>
          <w:sz w:val="22"/>
          <w:szCs w:val="22"/>
        </w:rPr>
        <w:t xml:space="preserve">ch vzestupně </w:t>
      </w:r>
      <w:r w:rsidRPr="007C6085">
        <w:rPr>
          <w:rFonts w:ascii="Arial" w:hAnsi="Arial" w:cs="Arial"/>
          <w:sz w:val="22"/>
          <w:szCs w:val="22"/>
        </w:rPr>
        <w:t>číslovaný</w:t>
      </w:r>
      <w:r>
        <w:rPr>
          <w:rFonts w:ascii="Arial" w:hAnsi="Arial" w:cs="Arial"/>
          <w:sz w:val="22"/>
          <w:szCs w:val="22"/>
        </w:rPr>
        <w:t xml:space="preserve">ch dodatků, není-li ve </w:t>
      </w:r>
      <w:r w:rsidR="005410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mlouvě stanoveno jinak.</w:t>
      </w:r>
    </w:p>
    <w:p w14:paraId="1F599C67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nejsou oprávněny převést nebo postoupit práva a povinnosti vyplývajících ze Smlouvy na třetí osobu bez souhlasu druhé smluvní strany.</w:t>
      </w:r>
    </w:p>
    <w:p w14:paraId="4BD1CB4C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strany tímto prohlašují, že</w:t>
      </w:r>
      <w:r w:rsidRPr="007C6085">
        <w:rPr>
          <w:rFonts w:ascii="Arial" w:hAnsi="Arial" w:cs="Arial"/>
          <w:sz w:val="22"/>
          <w:szCs w:val="22"/>
        </w:rPr>
        <w:t xml:space="preserve"> Smlouva byla uzavřena na základě jejich vzájemné dohody, a to svobodně, vážně a určitě, a na důkaz toho připojují</w:t>
      </w:r>
      <w:r>
        <w:rPr>
          <w:rFonts w:ascii="Arial" w:hAnsi="Arial" w:cs="Arial"/>
          <w:sz w:val="22"/>
          <w:szCs w:val="22"/>
        </w:rPr>
        <w:t xml:space="preserve"> níže</w:t>
      </w:r>
      <w:r w:rsidRPr="007C6085">
        <w:rPr>
          <w:rFonts w:ascii="Arial" w:hAnsi="Arial" w:cs="Arial"/>
          <w:sz w:val="22"/>
          <w:szCs w:val="22"/>
        </w:rPr>
        <w:t xml:space="preserve"> své podpisy.</w:t>
      </w:r>
    </w:p>
    <w:p w14:paraId="4A70FF12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F5181C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 (2)</w:t>
      </w:r>
      <w:r w:rsidRPr="00F5181C">
        <w:rPr>
          <w:rFonts w:ascii="Arial" w:hAnsi="Arial" w:cs="Arial"/>
          <w:sz w:val="22"/>
          <w:szCs w:val="22"/>
        </w:rPr>
        <w:t xml:space="preserve"> stejnopisech s platností originálu, z nichž jedno</w:t>
      </w:r>
      <w:r>
        <w:rPr>
          <w:rFonts w:ascii="Arial" w:hAnsi="Arial" w:cs="Arial"/>
          <w:sz w:val="22"/>
          <w:szCs w:val="22"/>
        </w:rPr>
        <w:t xml:space="preserve"> (1)</w:t>
      </w:r>
      <w:r w:rsidRPr="00F5181C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e</w:t>
      </w:r>
      <w:r w:rsidRPr="00F5181C">
        <w:rPr>
          <w:rFonts w:ascii="Arial" w:hAnsi="Arial" w:cs="Arial"/>
          <w:sz w:val="22"/>
          <w:szCs w:val="22"/>
        </w:rPr>
        <w:t xml:space="preserve"> obdrží prodávající a </w:t>
      </w:r>
      <w:r>
        <w:rPr>
          <w:rFonts w:ascii="Arial" w:hAnsi="Arial" w:cs="Arial"/>
          <w:sz w:val="22"/>
          <w:szCs w:val="22"/>
        </w:rPr>
        <w:t>jedno (1)</w:t>
      </w:r>
      <w:r w:rsidRPr="00F5181C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e</w:t>
      </w:r>
      <w:r w:rsidRPr="00F5181C">
        <w:rPr>
          <w:rFonts w:ascii="Arial" w:hAnsi="Arial" w:cs="Arial"/>
          <w:sz w:val="22"/>
          <w:szCs w:val="22"/>
        </w:rPr>
        <w:t xml:space="preserve"> kupující</w:t>
      </w:r>
      <w:r>
        <w:rPr>
          <w:rFonts w:ascii="Arial" w:hAnsi="Arial" w:cs="Arial"/>
          <w:sz w:val="22"/>
          <w:szCs w:val="22"/>
        </w:rPr>
        <w:t>.</w:t>
      </w:r>
    </w:p>
    <w:p w14:paraId="6BF634EC" w14:textId="77777777" w:rsidR="005033E1" w:rsidRDefault="00FC2706" w:rsidP="004A7C38">
      <w:pPr>
        <w:numPr>
          <w:ilvl w:val="1"/>
          <w:numId w:val="1"/>
        </w:numPr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jsou</w:t>
      </w:r>
      <w:r w:rsidR="005033E1">
        <w:rPr>
          <w:rFonts w:ascii="Arial" w:hAnsi="Arial" w:cs="Arial"/>
          <w:sz w:val="22"/>
          <w:szCs w:val="22"/>
        </w:rPr>
        <w:t xml:space="preserve"> její příloh</w:t>
      </w:r>
      <w:r>
        <w:rPr>
          <w:rFonts w:ascii="Arial" w:hAnsi="Arial" w:cs="Arial"/>
          <w:sz w:val="22"/>
          <w:szCs w:val="22"/>
        </w:rPr>
        <w:t>y</w:t>
      </w:r>
      <w:r w:rsidR="005033E1">
        <w:rPr>
          <w:rFonts w:ascii="Arial" w:hAnsi="Arial" w:cs="Arial"/>
          <w:sz w:val="22"/>
          <w:szCs w:val="22"/>
        </w:rPr>
        <w:t>:</w:t>
      </w:r>
    </w:p>
    <w:p w14:paraId="5F592457" w14:textId="7758166C" w:rsidR="00D9700D" w:rsidRDefault="005033E1" w:rsidP="0067495E">
      <w:pPr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 w:rsidR="00D95BF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9700D" w:rsidRPr="005033E1">
        <w:rPr>
          <w:rFonts w:ascii="Arial" w:hAnsi="Arial" w:cs="Arial"/>
          <w:sz w:val="22"/>
          <w:szCs w:val="22"/>
        </w:rPr>
        <w:t>Specifikace zboží</w:t>
      </w:r>
      <w:r w:rsidR="007A11E4">
        <w:rPr>
          <w:rFonts w:ascii="Arial" w:hAnsi="Arial" w:cs="Arial"/>
          <w:sz w:val="22"/>
          <w:szCs w:val="22"/>
        </w:rPr>
        <w:t xml:space="preserve"> </w:t>
      </w:r>
      <w:r w:rsidR="007A11E4" w:rsidRPr="007A11E4">
        <w:rPr>
          <w:rFonts w:ascii="Arial" w:hAnsi="Arial" w:cs="Arial"/>
          <w:i/>
          <w:sz w:val="22"/>
          <w:szCs w:val="22"/>
          <w:highlight w:val="lightGray"/>
        </w:rPr>
        <w:t>[doplní kupující dle nabídky]</w:t>
      </w:r>
    </w:p>
    <w:p w14:paraId="79D3F8F1" w14:textId="096125A6" w:rsidR="00873A88" w:rsidRDefault="003A2D6F" w:rsidP="001656BE">
      <w:pPr>
        <w:ind w:left="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E62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873A88">
        <w:rPr>
          <w:rFonts w:ascii="Arial" w:hAnsi="Arial" w:cs="Arial"/>
          <w:sz w:val="22"/>
          <w:szCs w:val="22"/>
        </w:rPr>
        <w:t>Odběrná místa kupujícího</w:t>
      </w:r>
      <w:r w:rsidR="007A11E4">
        <w:rPr>
          <w:rFonts w:ascii="Arial" w:hAnsi="Arial" w:cs="Arial"/>
          <w:sz w:val="22"/>
          <w:szCs w:val="22"/>
        </w:rPr>
        <w:t xml:space="preserve"> </w:t>
      </w:r>
      <w:r w:rsidR="007A11E4" w:rsidRPr="007A11E4">
        <w:rPr>
          <w:rFonts w:ascii="Arial" w:hAnsi="Arial" w:cs="Arial"/>
          <w:i/>
          <w:sz w:val="22"/>
          <w:szCs w:val="22"/>
          <w:highlight w:val="lightGray"/>
        </w:rPr>
        <w:t>[doplní kupující dle nabídky]</w:t>
      </w:r>
    </w:p>
    <w:p w14:paraId="174DD815" w14:textId="77777777" w:rsidR="004A7C38" w:rsidRDefault="004A7C38" w:rsidP="001656BE">
      <w:pPr>
        <w:ind w:left="425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9983C9D" w14:textId="77777777" w:rsidR="00141125" w:rsidRPr="00E3532E" w:rsidRDefault="00141125" w:rsidP="001656BE">
      <w:pPr>
        <w:ind w:left="425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533" w:rsidRPr="007C6085" w14:paraId="314E5070" w14:textId="77777777" w:rsidTr="005B22A6">
        <w:tc>
          <w:tcPr>
            <w:tcW w:w="4606" w:type="dxa"/>
            <w:shd w:val="clear" w:color="auto" w:fill="auto"/>
            <w:vAlign w:val="center"/>
          </w:tcPr>
          <w:p w14:paraId="20675BD2" w14:textId="71129D65" w:rsidR="00382533" w:rsidRPr="007C6085" w:rsidRDefault="009916F2" w:rsidP="00C82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r w:rsidR="00876C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="00876C01"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83A57FD" w14:textId="6BDFE4C8" w:rsidR="00382533" w:rsidRPr="007C6085" w:rsidRDefault="00876C01" w:rsidP="007A11E4">
            <w:pPr>
              <w:rPr>
                <w:rFonts w:ascii="Arial" w:hAnsi="Arial" w:cs="Arial"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82533" w:rsidRPr="00A97628" w14:paraId="290B3EA0" w14:textId="77777777" w:rsidTr="005B22A6">
        <w:tc>
          <w:tcPr>
            <w:tcW w:w="4606" w:type="dxa"/>
            <w:shd w:val="clear" w:color="auto" w:fill="auto"/>
            <w:vAlign w:val="center"/>
          </w:tcPr>
          <w:p w14:paraId="2470B620" w14:textId="77777777" w:rsidR="00382533" w:rsidRPr="00A97628" w:rsidRDefault="00382533" w:rsidP="005B22A6">
            <w:pPr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Kupující: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307B083" w14:textId="77777777" w:rsidR="00382533" w:rsidRPr="00A97628" w:rsidRDefault="00382533" w:rsidP="005B22A6">
            <w:pPr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Prodávající:</w:t>
            </w:r>
          </w:p>
        </w:tc>
      </w:tr>
      <w:tr w:rsidR="00382533" w:rsidRPr="007C6085" w14:paraId="6AE7099F" w14:textId="77777777" w:rsidTr="005B22A6">
        <w:trPr>
          <w:trHeight w:val="631"/>
        </w:trPr>
        <w:tc>
          <w:tcPr>
            <w:tcW w:w="4606" w:type="dxa"/>
            <w:shd w:val="clear" w:color="auto" w:fill="auto"/>
            <w:vAlign w:val="bottom"/>
          </w:tcPr>
          <w:p w14:paraId="2F6E39F9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2C1A0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EB7F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92ED8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085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3B6E7CB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085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382533" w:rsidRPr="007C6085" w14:paraId="2FE6D101" w14:textId="77777777" w:rsidTr="005B22A6">
        <w:trPr>
          <w:trHeight w:val="708"/>
        </w:trPr>
        <w:tc>
          <w:tcPr>
            <w:tcW w:w="4606" w:type="dxa"/>
            <w:shd w:val="clear" w:color="auto" w:fill="auto"/>
            <w:vAlign w:val="center"/>
          </w:tcPr>
          <w:p w14:paraId="3C68FF6A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Mikulka</w:t>
            </w:r>
          </w:p>
          <w:p w14:paraId="231B59A8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Odboru správy majetku a investic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B4B34D5" w14:textId="77777777" w:rsidR="00876C01" w:rsidRDefault="00876C01" w:rsidP="005B22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  <w:p w14:paraId="3F36AF10" w14:textId="77777777" w:rsidR="00382533" w:rsidRPr="007C6085" w:rsidRDefault="00876C01" w:rsidP="00876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[...]</w:t>
            </w:r>
            <w:r w:rsidRPr="007D3C42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4ECE52F" w14:textId="77777777" w:rsidR="00FC3E2E" w:rsidRDefault="00FC3E2E" w:rsidP="00141125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FC3E2E" w:rsidSect="00112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FE54" w14:textId="77777777" w:rsidR="00EA4E36" w:rsidRDefault="00EA4E36" w:rsidP="00197407">
      <w:r>
        <w:separator/>
      </w:r>
    </w:p>
  </w:endnote>
  <w:endnote w:type="continuationSeparator" w:id="0">
    <w:p w14:paraId="218F8F76" w14:textId="77777777" w:rsidR="00EA4E36" w:rsidRDefault="00EA4E36" w:rsidP="001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B114" w14:textId="77777777" w:rsidR="002006AC" w:rsidRDefault="002006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4F85" w14:textId="6AA6552C" w:rsidR="00BD16DF" w:rsidRPr="00443139" w:rsidRDefault="00D60A04" w:rsidP="00D60A04">
    <w:pPr>
      <w:pStyle w:val="Zpat"/>
      <w:jc w:val="right"/>
      <w:rPr>
        <w:rFonts w:ascii="Arial" w:hAnsi="Arial" w:cs="Arial"/>
        <w:sz w:val="16"/>
        <w:szCs w:val="16"/>
      </w:rPr>
    </w:pPr>
    <w:r w:rsidRPr="00443139">
      <w:rPr>
        <w:rFonts w:ascii="Arial" w:hAnsi="Arial" w:cs="Arial"/>
        <w:sz w:val="16"/>
        <w:szCs w:val="16"/>
      </w:rPr>
      <w:t xml:space="preserve">Stránka </w:t>
    </w:r>
    <w:r w:rsidRPr="00443139">
      <w:rPr>
        <w:rFonts w:ascii="Arial" w:hAnsi="Arial" w:cs="Arial"/>
        <w:b/>
        <w:bCs/>
        <w:sz w:val="16"/>
        <w:szCs w:val="16"/>
      </w:rPr>
      <w:fldChar w:fldCharType="begin"/>
    </w:r>
    <w:r w:rsidRPr="00443139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43139">
      <w:rPr>
        <w:rFonts w:ascii="Arial" w:hAnsi="Arial" w:cs="Arial"/>
        <w:b/>
        <w:bCs/>
        <w:sz w:val="16"/>
        <w:szCs w:val="16"/>
      </w:rPr>
      <w:fldChar w:fldCharType="separate"/>
    </w:r>
    <w:r w:rsidR="008E64F3">
      <w:rPr>
        <w:rFonts w:ascii="Arial" w:hAnsi="Arial" w:cs="Arial"/>
        <w:b/>
        <w:bCs/>
        <w:noProof/>
        <w:sz w:val="16"/>
        <w:szCs w:val="16"/>
      </w:rPr>
      <w:t>1</w:t>
    </w:r>
    <w:r w:rsidRPr="00443139">
      <w:rPr>
        <w:rFonts w:ascii="Arial" w:hAnsi="Arial" w:cs="Arial"/>
        <w:b/>
        <w:bCs/>
        <w:sz w:val="16"/>
        <w:szCs w:val="16"/>
      </w:rPr>
      <w:fldChar w:fldCharType="end"/>
    </w:r>
    <w:r w:rsidRPr="00443139">
      <w:rPr>
        <w:rFonts w:ascii="Arial" w:hAnsi="Arial" w:cs="Arial"/>
        <w:sz w:val="16"/>
        <w:szCs w:val="16"/>
      </w:rPr>
      <w:t xml:space="preserve"> z </w:t>
    </w:r>
    <w:r w:rsidRPr="00443139">
      <w:rPr>
        <w:rFonts w:ascii="Arial" w:hAnsi="Arial" w:cs="Arial"/>
        <w:b/>
        <w:bCs/>
        <w:sz w:val="16"/>
        <w:szCs w:val="16"/>
      </w:rPr>
      <w:fldChar w:fldCharType="begin"/>
    </w:r>
    <w:r w:rsidRPr="0044313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43139">
      <w:rPr>
        <w:rFonts w:ascii="Arial" w:hAnsi="Arial" w:cs="Arial"/>
        <w:b/>
        <w:bCs/>
        <w:sz w:val="16"/>
        <w:szCs w:val="16"/>
      </w:rPr>
      <w:fldChar w:fldCharType="separate"/>
    </w:r>
    <w:r w:rsidR="008E64F3">
      <w:rPr>
        <w:rFonts w:ascii="Arial" w:hAnsi="Arial" w:cs="Arial"/>
        <w:b/>
        <w:bCs/>
        <w:noProof/>
        <w:sz w:val="16"/>
        <w:szCs w:val="16"/>
      </w:rPr>
      <w:t>6</w:t>
    </w:r>
    <w:r w:rsidRPr="0044313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B388" w14:textId="77777777" w:rsidR="002006AC" w:rsidRDefault="00200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1C74" w14:textId="77777777" w:rsidR="00EA4E36" w:rsidRDefault="00EA4E36" w:rsidP="00197407">
      <w:r>
        <w:separator/>
      </w:r>
    </w:p>
  </w:footnote>
  <w:footnote w:type="continuationSeparator" w:id="0">
    <w:p w14:paraId="077B0244" w14:textId="77777777" w:rsidR="00EA4E36" w:rsidRDefault="00EA4E36" w:rsidP="0019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D96E" w14:textId="77777777" w:rsidR="002006AC" w:rsidRDefault="002006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8DCF" w14:textId="274E2937" w:rsidR="007A11E4" w:rsidRPr="007A11E4" w:rsidRDefault="00443139" w:rsidP="00443139">
    <w:pPr>
      <w:pStyle w:val="Zhlav"/>
      <w:tabs>
        <w:tab w:val="clear" w:pos="4536"/>
        <w:tab w:val="clear" w:pos="9072"/>
        <w:tab w:val="right" w:pos="6237"/>
      </w:tabs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43139">
      <w:rPr>
        <w:rFonts w:ascii="Arial" w:hAnsi="Arial" w:cs="Arial"/>
        <w:b/>
        <w:sz w:val="16"/>
        <w:szCs w:val="16"/>
      </w:rPr>
      <w:t>Příloha č. 4a</w:t>
    </w:r>
    <w:r>
      <w:rPr>
        <w:rFonts w:ascii="Arial" w:hAnsi="Arial" w:cs="Arial"/>
        <w:b/>
        <w:sz w:val="16"/>
        <w:szCs w:val="16"/>
      </w:rPr>
      <w:t xml:space="preserve">: </w:t>
    </w:r>
    <w:r w:rsidRPr="00443139">
      <w:rPr>
        <w:rFonts w:ascii="Arial" w:hAnsi="Arial" w:cs="Arial"/>
        <w:b/>
        <w:sz w:val="16"/>
        <w:szCs w:val="16"/>
      </w:rPr>
      <w:t>Návrh smlouvy GFŘ</w:t>
    </w:r>
  </w:p>
  <w:p w14:paraId="53D8D025" w14:textId="70B6CACA" w:rsidR="007A11E4" w:rsidRPr="007A11E4" w:rsidRDefault="007A11E4" w:rsidP="007A11E4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D88" w14:textId="77777777" w:rsidR="002006AC" w:rsidRDefault="00200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1A"/>
    <w:multiLevelType w:val="multilevel"/>
    <w:tmpl w:val="20B40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5943B35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FA0BF2"/>
    <w:multiLevelType w:val="multilevel"/>
    <w:tmpl w:val="291C9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4A52"/>
    <w:multiLevelType w:val="multilevel"/>
    <w:tmpl w:val="02E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171E02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D350ECC"/>
    <w:multiLevelType w:val="hybridMultilevel"/>
    <w:tmpl w:val="D4AEB32C"/>
    <w:lvl w:ilvl="0" w:tplc="94B8D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137F"/>
    <w:multiLevelType w:val="hybridMultilevel"/>
    <w:tmpl w:val="54DCE7E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E3165B"/>
    <w:multiLevelType w:val="hybridMultilevel"/>
    <w:tmpl w:val="9C38B9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B902CF"/>
    <w:multiLevelType w:val="hybridMultilevel"/>
    <w:tmpl w:val="CEB0B23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F1485F"/>
    <w:multiLevelType w:val="hybridMultilevel"/>
    <w:tmpl w:val="699051F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C63B5B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2F72FDE"/>
    <w:multiLevelType w:val="hybridMultilevel"/>
    <w:tmpl w:val="2466C4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B90FD8"/>
    <w:multiLevelType w:val="hybridMultilevel"/>
    <w:tmpl w:val="F94EE3C4"/>
    <w:lvl w:ilvl="0" w:tplc="4E241BA6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7"/>
    <w:rsid w:val="00000BA1"/>
    <w:rsid w:val="00001A92"/>
    <w:rsid w:val="000028F0"/>
    <w:rsid w:val="000040F5"/>
    <w:rsid w:val="00006510"/>
    <w:rsid w:val="00010909"/>
    <w:rsid w:val="00014516"/>
    <w:rsid w:val="00014831"/>
    <w:rsid w:val="000165A2"/>
    <w:rsid w:val="00017066"/>
    <w:rsid w:val="00026F4F"/>
    <w:rsid w:val="00036A5F"/>
    <w:rsid w:val="00036DEE"/>
    <w:rsid w:val="00037C31"/>
    <w:rsid w:val="000413FA"/>
    <w:rsid w:val="00041A26"/>
    <w:rsid w:val="00042E3A"/>
    <w:rsid w:val="00044FA4"/>
    <w:rsid w:val="00047179"/>
    <w:rsid w:val="000476B1"/>
    <w:rsid w:val="00050F57"/>
    <w:rsid w:val="00054BAF"/>
    <w:rsid w:val="00057EF4"/>
    <w:rsid w:val="000612CF"/>
    <w:rsid w:val="000618E9"/>
    <w:rsid w:val="00063754"/>
    <w:rsid w:val="00065EE7"/>
    <w:rsid w:val="000662F6"/>
    <w:rsid w:val="00066339"/>
    <w:rsid w:val="0007298F"/>
    <w:rsid w:val="0007641D"/>
    <w:rsid w:val="00082204"/>
    <w:rsid w:val="0008373B"/>
    <w:rsid w:val="00085380"/>
    <w:rsid w:val="00091BCF"/>
    <w:rsid w:val="00095346"/>
    <w:rsid w:val="000A7105"/>
    <w:rsid w:val="000A747A"/>
    <w:rsid w:val="000B053C"/>
    <w:rsid w:val="000B08D5"/>
    <w:rsid w:val="000B6261"/>
    <w:rsid w:val="000C1857"/>
    <w:rsid w:val="000C26E6"/>
    <w:rsid w:val="000C45AD"/>
    <w:rsid w:val="000C4F1C"/>
    <w:rsid w:val="000D2CC0"/>
    <w:rsid w:val="000D31F7"/>
    <w:rsid w:val="000D4DB6"/>
    <w:rsid w:val="000D5154"/>
    <w:rsid w:val="000E5318"/>
    <w:rsid w:val="000E7784"/>
    <w:rsid w:val="000F112F"/>
    <w:rsid w:val="000F1466"/>
    <w:rsid w:val="000F2B2A"/>
    <w:rsid w:val="000F54CB"/>
    <w:rsid w:val="001007DF"/>
    <w:rsid w:val="00100C67"/>
    <w:rsid w:val="00100CBB"/>
    <w:rsid w:val="00106CCB"/>
    <w:rsid w:val="0010744F"/>
    <w:rsid w:val="00107821"/>
    <w:rsid w:val="00112BDA"/>
    <w:rsid w:val="00116205"/>
    <w:rsid w:val="001234F2"/>
    <w:rsid w:val="00125566"/>
    <w:rsid w:val="0012610B"/>
    <w:rsid w:val="00126FE1"/>
    <w:rsid w:val="00127300"/>
    <w:rsid w:val="001306F5"/>
    <w:rsid w:val="0013071D"/>
    <w:rsid w:val="0013270A"/>
    <w:rsid w:val="0013383D"/>
    <w:rsid w:val="00133E5D"/>
    <w:rsid w:val="001358B8"/>
    <w:rsid w:val="00135935"/>
    <w:rsid w:val="00136F84"/>
    <w:rsid w:val="00141125"/>
    <w:rsid w:val="0014298B"/>
    <w:rsid w:val="00143C31"/>
    <w:rsid w:val="001457F7"/>
    <w:rsid w:val="00146A92"/>
    <w:rsid w:val="00151CB0"/>
    <w:rsid w:val="00164E61"/>
    <w:rsid w:val="001656BE"/>
    <w:rsid w:val="001757BC"/>
    <w:rsid w:val="00177105"/>
    <w:rsid w:val="00180388"/>
    <w:rsid w:val="00183DCA"/>
    <w:rsid w:val="00187530"/>
    <w:rsid w:val="001923BF"/>
    <w:rsid w:val="0019286E"/>
    <w:rsid w:val="0019416C"/>
    <w:rsid w:val="00197407"/>
    <w:rsid w:val="001A0333"/>
    <w:rsid w:val="001A2080"/>
    <w:rsid w:val="001A2E9C"/>
    <w:rsid w:val="001A4171"/>
    <w:rsid w:val="001A5052"/>
    <w:rsid w:val="001A5B3C"/>
    <w:rsid w:val="001B0272"/>
    <w:rsid w:val="001B1656"/>
    <w:rsid w:val="001C2114"/>
    <w:rsid w:val="001C2530"/>
    <w:rsid w:val="001C6D42"/>
    <w:rsid w:val="001D20E9"/>
    <w:rsid w:val="001D31F1"/>
    <w:rsid w:val="001D3D42"/>
    <w:rsid w:val="001E287E"/>
    <w:rsid w:val="002006AC"/>
    <w:rsid w:val="00203180"/>
    <w:rsid w:val="00203B02"/>
    <w:rsid w:val="00204F27"/>
    <w:rsid w:val="00215EA1"/>
    <w:rsid w:val="00221709"/>
    <w:rsid w:val="00230DDD"/>
    <w:rsid w:val="002436B3"/>
    <w:rsid w:val="002549C1"/>
    <w:rsid w:val="00255E25"/>
    <w:rsid w:val="002561B4"/>
    <w:rsid w:val="00257593"/>
    <w:rsid w:val="002606CC"/>
    <w:rsid w:val="002648A8"/>
    <w:rsid w:val="0027093E"/>
    <w:rsid w:val="002712BB"/>
    <w:rsid w:val="0027660B"/>
    <w:rsid w:val="00277106"/>
    <w:rsid w:val="00283B26"/>
    <w:rsid w:val="002843AF"/>
    <w:rsid w:val="0028570D"/>
    <w:rsid w:val="00286D2A"/>
    <w:rsid w:val="00287B84"/>
    <w:rsid w:val="002A69A9"/>
    <w:rsid w:val="002A6C13"/>
    <w:rsid w:val="002B1433"/>
    <w:rsid w:val="002B2FE7"/>
    <w:rsid w:val="002B4EBC"/>
    <w:rsid w:val="002B6A5A"/>
    <w:rsid w:val="002C0DD5"/>
    <w:rsid w:val="002C169C"/>
    <w:rsid w:val="002C2BD0"/>
    <w:rsid w:val="002C2FE2"/>
    <w:rsid w:val="002C64DB"/>
    <w:rsid w:val="002D3178"/>
    <w:rsid w:val="002D74EC"/>
    <w:rsid w:val="002E04C3"/>
    <w:rsid w:val="002E78DA"/>
    <w:rsid w:val="002F42AC"/>
    <w:rsid w:val="002F5518"/>
    <w:rsid w:val="002F7B3F"/>
    <w:rsid w:val="00302BC9"/>
    <w:rsid w:val="00302E80"/>
    <w:rsid w:val="00304C1C"/>
    <w:rsid w:val="003054EA"/>
    <w:rsid w:val="00305A8A"/>
    <w:rsid w:val="00307FC7"/>
    <w:rsid w:val="003136EC"/>
    <w:rsid w:val="003142C8"/>
    <w:rsid w:val="0032087B"/>
    <w:rsid w:val="0032439E"/>
    <w:rsid w:val="00325E05"/>
    <w:rsid w:val="00330389"/>
    <w:rsid w:val="00330850"/>
    <w:rsid w:val="00332BE9"/>
    <w:rsid w:val="00335368"/>
    <w:rsid w:val="00354950"/>
    <w:rsid w:val="00356EFB"/>
    <w:rsid w:val="00361D13"/>
    <w:rsid w:val="003664E7"/>
    <w:rsid w:val="00366AFE"/>
    <w:rsid w:val="00367168"/>
    <w:rsid w:val="0037354C"/>
    <w:rsid w:val="00377BC0"/>
    <w:rsid w:val="00380BEB"/>
    <w:rsid w:val="00382533"/>
    <w:rsid w:val="0038330D"/>
    <w:rsid w:val="00384FF6"/>
    <w:rsid w:val="003877D2"/>
    <w:rsid w:val="00390E77"/>
    <w:rsid w:val="00391D11"/>
    <w:rsid w:val="003936B0"/>
    <w:rsid w:val="00393F8B"/>
    <w:rsid w:val="00397977"/>
    <w:rsid w:val="003A2D6F"/>
    <w:rsid w:val="003A32EB"/>
    <w:rsid w:val="003A352C"/>
    <w:rsid w:val="003A6903"/>
    <w:rsid w:val="003C60C9"/>
    <w:rsid w:val="003D53D5"/>
    <w:rsid w:val="003D575A"/>
    <w:rsid w:val="003E33B5"/>
    <w:rsid w:val="003F01FE"/>
    <w:rsid w:val="003F2A55"/>
    <w:rsid w:val="003F58AB"/>
    <w:rsid w:val="003F6CA9"/>
    <w:rsid w:val="004003C1"/>
    <w:rsid w:val="0040488E"/>
    <w:rsid w:val="00404E74"/>
    <w:rsid w:val="00405D2F"/>
    <w:rsid w:val="004066AB"/>
    <w:rsid w:val="00416EFE"/>
    <w:rsid w:val="004268FC"/>
    <w:rsid w:val="00434EB1"/>
    <w:rsid w:val="004414EB"/>
    <w:rsid w:val="00443139"/>
    <w:rsid w:val="00445C1A"/>
    <w:rsid w:val="004547C7"/>
    <w:rsid w:val="0045696E"/>
    <w:rsid w:val="004628D2"/>
    <w:rsid w:val="0046315B"/>
    <w:rsid w:val="00464514"/>
    <w:rsid w:val="00470B14"/>
    <w:rsid w:val="00470DA9"/>
    <w:rsid w:val="00483F19"/>
    <w:rsid w:val="00486893"/>
    <w:rsid w:val="00497F68"/>
    <w:rsid w:val="004A1381"/>
    <w:rsid w:val="004A3A4D"/>
    <w:rsid w:val="004A7C38"/>
    <w:rsid w:val="004B246D"/>
    <w:rsid w:val="004B472C"/>
    <w:rsid w:val="004C3789"/>
    <w:rsid w:val="004C4D1E"/>
    <w:rsid w:val="004C6A5B"/>
    <w:rsid w:val="004D4012"/>
    <w:rsid w:val="004D41DB"/>
    <w:rsid w:val="004D50F1"/>
    <w:rsid w:val="004D5713"/>
    <w:rsid w:val="004D6B71"/>
    <w:rsid w:val="004E026D"/>
    <w:rsid w:val="004E2D47"/>
    <w:rsid w:val="004E3085"/>
    <w:rsid w:val="004E4F7B"/>
    <w:rsid w:val="004E5783"/>
    <w:rsid w:val="004F3F7F"/>
    <w:rsid w:val="005033E1"/>
    <w:rsid w:val="00504297"/>
    <w:rsid w:val="0051418A"/>
    <w:rsid w:val="00516841"/>
    <w:rsid w:val="00516854"/>
    <w:rsid w:val="00522159"/>
    <w:rsid w:val="00522298"/>
    <w:rsid w:val="00522A70"/>
    <w:rsid w:val="00522DBF"/>
    <w:rsid w:val="00525EB9"/>
    <w:rsid w:val="005265B6"/>
    <w:rsid w:val="0052744E"/>
    <w:rsid w:val="00533509"/>
    <w:rsid w:val="005347A9"/>
    <w:rsid w:val="00541035"/>
    <w:rsid w:val="005438F9"/>
    <w:rsid w:val="00550A5B"/>
    <w:rsid w:val="00553387"/>
    <w:rsid w:val="005600C1"/>
    <w:rsid w:val="00560B27"/>
    <w:rsid w:val="00560C3D"/>
    <w:rsid w:val="00563CEB"/>
    <w:rsid w:val="00567890"/>
    <w:rsid w:val="00586E6C"/>
    <w:rsid w:val="00594658"/>
    <w:rsid w:val="005A5D1F"/>
    <w:rsid w:val="005A7DF2"/>
    <w:rsid w:val="005B22A6"/>
    <w:rsid w:val="005B2E81"/>
    <w:rsid w:val="005B5AF2"/>
    <w:rsid w:val="005B63C2"/>
    <w:rsid w:val="005C2DF3"/>
    <w:rsid w:val="005C67EE"/>
    <w:rsid w:val="005D2D7F"/>
    <w:rsid w:val="005D4A8F"/>
    <w:rsid w:val="005D57F9"/>
    <w:rsid w:val="005D617D"/>
    <w:rsid w:val="005D65A2"/>
    <w:rsid w:val="005E2D84"/>
    <w:rsid w:val="005F0BDB"/>
    <w:rsid w:val="005F7220"/>
    <w:rsid w:val="00600460"/>
    <w:rsid w:val="00603E12"/>
    <w:rsid w:val="00604064"/>
    <w:rsid w:val="0060442C"/>
    <w:rsid w:val="00604535"/>
    <w:rsid w:val="00606D47"/>
    <w:rsid w:val="00611CDC"/>
    <w:rsid w:val="00611D8F"/>
    <w:rsid w:val="006144F7"/>
    <w:rsid w:val="00624735"/>
    <w:rsid w:val="00626EC0"/>
    <w:rsid w:val="00627C43"/>
    <w:rsid w:val="00635313"/>
    <w:rsid w:val="006362BA"/>
    <w:rsid w:val="00646400"/>
    <w:rsid w:val="0065002F"/>
    <w:rsid w:val="00653C48"/>
    <w:rsid w:val="00654B88"/>
    <w:rsid w:val="00656229"/>
    <w:rsid w:val="00661FB2"/>
    <w:rsid w:val="00662047"/>
    <w:rsid w:val="00667A5C"/>
    <w:rsid w:val="006715E2"/>
    <w:rsid w:val="0067495E"/>
    <w:rsid w:val="00686484"/>
    <w:rsid w:val="0068722D"/>
    <w:rsid w:val="0069019B"/>
    <w:rsid w:val="00692782"/>
    <w:rsid w:val="00695548"/>
    <w:rsid w:val="00697A93"/>
    <w:rsid w:val="006A220E"/>
    <w:rsid w:val="006A23BA"/>
    <w:rsid w:val="006A4F79"/>
    <w:rsid w:val="006B4D53"/>
    <w:rsid w:val="006B528F"/>
    <w:rsid w:val="006C046F"/>
    <w:rsid w:val="006C081A"/>
    <w:rsid w:val="006C5C62"/>
    <w:rsid w:val="006D00C3"/>
    <w:rsid w:val="006D1F08"/>
    <w:rsid w:val="006D6DA8"/>
    <w:rsid w:val="006D7A43"/>
    <w:rsid w:val="006E5936"/>
    <w:rsid w:val="0070176B"/>
    <w:rsid w:val="00701F09"/>
    <w:rsid w:val="00702FA4"/>
    <w:rsid w:val="00703B5D"/>
    <w:rsid w:val="00707EA0"/>
    <w:rsid w:val="00710C0B"/>
    <w:rsid w:val="007163E7"/>
    <w:rsid w:val="00720F71"/>
    <w:rsid w:val="00733111"/>
    <w:rsid w:val="007414DC"/>
    <w:rsid w:val="0074301F"/>
    <w:rsid w:val="007514CC"/>
    <w:rsid w:val="0075178D"/>
    <w:rsid w:val="007653DF"/>
    <w:rsid w:val="007746DB"/>
    <w:rsid w:val="00780127"/>
    <w:rsid w:val="007813E8"/>
    <w:rsid w:val="00783CE0"/>
    <w:rsid w:val="007946D3"/>
    <w:rsid w:val="00797DF7"/>
    <w:rsid w:val="007A0426"/>
    <w:rsid w:val="007A11E4"/>
    <w:rsid w:val="007A2155"/>
    <w:rsid w:val="007A4442"/>
    <w:rsid w:val="007A7AC1"/>
    <w:rsid w:val="007B440F"/>
    <w:rsid w:val="007C26C7"/>
    <w:rsid w:val="007C39A7"/>
    <w:rsid w:val="007C5622"/>
    <w:rsid w:val="007C5FA5"/>
    <w:rsid w:val="007C6085"/>
    <w:rsid w:val="007D091E"/>
    <w:rsid w:val="007D3C42"/>
    <w:rsid w:val="007D3F36"/>
    <w:rsid w:val="007D465F"/>
    <w:rsid w:val="007D4C8B"/>
    <w:rsid w:val="007E2D20"/>
    <w:rsid w:val="007F0A6A"/>
    <w:rsid w:val="007F431F"/>
    <w:rsid w:val="008004E9"/>
    <w:rsid w:val="00800D0D"/>
    <w:rsid w:val="00802C67"/>
    <w:rsid w:val="0080355D"/>
    <w:rsid w:val="00803B44"/>
    <w:rsid w:val="00805613"/>
    <w:rsid w:val="008109FD"/>
    <w:rsid w:val="0081113D"/>
    <w:rsid w:val="0081423C"/>
    <w:rsid w:val="00823B60"/>
    <w:rsid w:val="00823BD2"/>
    <w:rsid w:val="008241BF"/>
    <w:rsid w:val="00833B1B"/>
    <w:rsid w:val="00837F79"/>
    <w:rsid w:val="00840B8B"/>
    <w:rsid w:val="00843AE6"/>
    <w:rsid w:val="008452AE"/>
    <w:rsid w:val="00845BE4"/>
    <w:rsid w:val="00850B97"/>
    <w:rsid w:val="008537D3"/>
    <w:rsid w:val="00855D44"/>
    <w:rsid w:val="00856990"/>
    <w:rsid w:val="00857CC2"/>
    <w:rsid w:val="00865181"/>
    <w:rsid w:val="00865520"/>
    <w:rsid w:val="0086725A"/>
    <w:rsid w:val="00867EAD"/>
    <w:rsid w:val="008727F9"/>
    <w:rsid w:val="00873A88"/>
    <w:rsid w:val="00876C01"/>
    <w:rsid w:val="00877347"/>
    <w:rsid w:val="00883273"/>
    <w:rsid w:val="008A2493"/>
    <w:rsid w:val="008A3AD4"/>
    <w:rsid w:val="008A4B32"/>
    <w:rsid w:val="008A6EEB"/>
    <w:rsid w:val="008A6F8A"/>
    <w:rsid w:val="008A7382"/>
    <w:rsid w:val="008B0372"/>
    <w:rsid w:val="008B1816"/>
    <w:rsid w:val="008B43EE"/>
    <w:rsid w:val="008C4707"/>
    <w:rsid w:val="008D1040"/>
    <w:rsid w:val="008D1228"/>
    <w:rsid w:val="008D4BCD"/>
    <w:rsid w:val="008D5A74"/>
    <w:rsid w:val="008E1AB4"/>
    <w:rsid w:val="008E22F7"/>
    <w:rsid w:val="008E4A95"/>
    <w:rsid w:val="008E64F3"/>
    <w:rsid w:val="008E6532"/>
    <w:rsid w:val="008F3254"/>
    <w:rsid w:val="008F42EB"/>
    <w:rsid w:val="008F4AC1"/>
    <w:rsid w:val="008F56AE"/>
    <w:rsid w:val="008F6DBF"/>
    <w:rsid w:val="008F72F6"/>
    <w:rsid w:val="008F7A4C"/>
    <w:rsid w:val="0090095F"/>
    <w:rsid w:val="00906D3F"/>
    <w:rsid w:val="00913F71"/>
    <w:rsid w:val="00916359"/>
    <w:rsid w:val="0091763C"/>
    <w:rsid w:val="00917E43"/>
    <w:rsid w:val="00920C5A"/>
    <w:rsid w:val="009234AC"/>
    <w:rsid w:val="0092638F"/>
    <w:rsid w:val="00932D7C"/>
    <w:rsid w:val="0093382A"/>
    <w:rsid w:val="00936D38"/>
    <w:rsid w:val="00937D85"/>
    <w:rsid w:val="0095368F"/>
    <w:rsid w:val="009536A0"/>
    <w:rsid w:val="00956B4C"/>
    <w:rsid w:val="0096002E"/>
    <w:rsid w:val="0096755A"/>
    <w:rsid w:val="009704A2"/>
    <w:rsid w:val="00973F95"/>
    <w:rsid w:val="00974A47"/>
    <w:rsid w:val="00974DCC"/>
    <w:rsid w:val="00977423"/>
    <w:rsid w:val="00986167"/>
    <w:rsid w:val="00987DD2"/>
    <w:rsid w:val="00991435"/>
    <w:rsid w:val="009916F2"/>
    <w:rsid w:val="00992236"/>
    <w:rsid w:val="00993C65"/>
    <w:rsid w:val="009A4247"/>
    <w:rsid w:val="009A504E"/>
    <w:rsid w:val="009A5751"/>
    <w:rsid w:val="009A5E4F"/>
    <w:rsid w:val="009A6ACC"/>
    <w:rsid w:val="009B06F3"/>
    <w:rsid w:val="009B3314"/>
    <w:rsid w:val="009B7707"/>
    <w:rsid w:val="009D12C2"/>
    <w:rsid w:val="009D1EF0"/>
    <w:rsid w:val="009D33C8"/>
    <w:rsid w:val="009D4452"/>
    <w:rsid w:val="009D4D3C"/>
    <w:rsid w:val="009E4FA8"/>
    <w:rsid w:val="009E7303"/>
    <w:rsid w:val="009F0412"/>
    <w:rsid w:val="00A000FE"/>
    <w:rsid w:val="00A02E21"/>
    <w:rsid w:val="00A03716"/>
    <w:rsid w:val="00A1485B"/>
    <w:rsid w:val="00A164BF"/>
    <w:rsid w:val="00A24810"/>
    <w:rsid w:val="00A2487F"/>
    <w:rsid w:val="00A310A3"/>
    <w:rsid w:val="00A32B67"/>
    <w:rsid w:val="00A34C86"/>
    <w:rsid w:val="00A37B7A"/>
    <w:rsid w:val="00A406D1"/>
    <w:rsid w:val="00A46C9E"/>
    <w:rsid w:val="00A515DD"/>
    <w:rsid w:val="00A52239"/>
    <w:rsid w:val="00A57911"/>
    <w:rsid w:val="00A66A97"/>
    <w:rsid w:val="00A703A4"/>
    <w:rsid w:val="00A70EE7"/>
    <w:rsid w:val="00A72F14"/>
    <w:rsid w:val="00A7764B"/>
    <w:rsid w:val="00A813FB"/>
    <w:rsid w:val="00A81EF7"/>
    <w:rsid w:val="00A97628"/>
    <w:rsid w:val="00AA3EEC"/>
    <w:rsid w:val="00AB6997"/>
    <w:rsid w:val="00AC1043"/>
    <w:rsid w:val="00AC31F3"/>
    <w:rsid w:val="00AC66AD"/>
    <w:rsid w:val="00AD494B"/>
    <w:rsid w:val="00AE0ADE"/>
    <w:rsid w:val="00AE4925"/>
    <w:rsid w:val="00AE706A"/>
    <w:rsid w:val="00AF007B"/>
    <w:rsid w:val="00AF49E4"/>
    <w:rsid w:val="00AF54A8"/>
    <w:rsid w:val="00B04DAF"/>
    <w:rsid w:val="00B109B6"/>
    <w:rsid w:val="00B1148F"/>
    <w:rsid w:val="00B22819"/>
    <w:rsid w:val="00B24277"/>
    <w:rsid w:val="00B24795"/>
    <w:rsid w:val="00B24D07"/>
    <w:rsid w:val="00B32BE6"/>
    <w:rsid w:val="00B3796A"/>
    <w:rsid w:val="00B42219"/>
    <w:rsid w:val="00B42828"/>
    <w:rsid w:val="00B4327A"/>
    <w:rsid w:val="00B4622D"/>
    <w:rsid w:val="00B47AAD"/>
    <w:rsid w:val="00B608EC"/>
    <w:rsid w:val="00B63302"/>
    <w:rsid w:val="00B702AE"/>
    <w:rsid w:val="00B70AC3"/>
    <w:rsid w:val="00B747F2"/>
    <w:rsid w:val="00B749F2"/>
    <w:rsid w:val="00B74C56"/>
    <w:rsid w:val="00B753DC"/>
    <w:rsid w:val="00B8077B"/>
    <w:rsid w:val="00B80A7A"/>
    <w:rsid w:val="00B818F4"/>
    <w:rsid w:val="00B84B8C"/>
    <w:rsid w:val="00B90E6F"/>
    <w:rsid w:val="00B92D34"/>
    <w:rsid w:val="00B96A3C"/>
    <w:rsid w:val="00B973BA"/>
    <w:rsid w:val="00BA0BBE"/>
    <w:rsid w:val="00BA1AAA"/>
    <w:rsid w:val="00BA4576"/>
    <w:rsid w:val="00BA5A14"/>
    <w:rsid w:val="00BA68B4"/>
    <w:rsid w:val="00BB1BD9"/>
    <w:rsid w:val="00BB1CC2"/>
    <w:rsid w:val="00BB293B"/>
    <w:rsid w:val="00BB3049"/>
    <w:rsid w:val="00BB7542"/>
    <w:rsid w:val="00BC1CC4"/>
    <w:rsid w:val="00BC7FC8"/>
    <w:rsid w:val="00BD02FE"/>
    <w:rsid w:val="00BD16DF"/>
    <w:rsid w:val="00BD4283"/>
    <w:rsid w:val="00BD4509"/>
    <w:rsid w:val="00BD79D6"/>
    <w:rsid w:val="00BD7CAC"/>
    <w:rsid w:val="00BE0317"/>
    <w:rsid w:val="00BE1589"/>
    <w:rsid w:val="00BE283A"/>
    <w:rsid w:val="00BE46FE"/>
    <w:rsid w:val="00BE5A4B"/>
    <w:rsid w:val="00BE62FA"/>
    <w:rsid w:val="00BE780E"/>
    <w:rsid w:val="00BF2510"/>
    <w:rsid w:val="00BF361E"/>
    <w:rsid w:val="00BF41DE"/>
    <w:rsid w:val="00C02945"/>
    <w:rsid w:val="00C04BDA"/>
    <w:rsid w:val="00C068B0"/>
    <w:rsid w:val="00C137D2"/>
    <w:rsid w:val="00C14983"/>
    <w:rsid w:val="00C16731"/>
    <w:rsid w:val="00C216B6"/>
    <w:rsid w:val="00C22BB8"/>
    <w:rsid w:val="00C2457B"/>
    <w:rsid w:val="00C3131E"/>
    <w:rsid w:val="00C35A5E"/>
    <w:rsid w:val="00C3678F"/>
    <w:rsid w:val="00C41286"/>
    <w:rsid w:val="00C4357D"/>
    <w:rsid w:val="00C44435"/>
    <w:rsid w:val="00C615BD"/>
    <w:rsid w:val="00C628B9"/>
    <w:rsid w:val="00C727DD"/>
    <w:rsid w:val="00C750B6"/>
    <w:rsid w:val="00C82CF8"/>
    <w:rsid w:val="00C83B5A"/>
    <w:rsid w:val="00C854C7"/>
    <w:rsid w:val="00C85E67"/>
    <w:rsid w:val="00C86FD7"/>
    <w:rsid w:val="00C922C2"/>
    <w:rsid w:val="00C9452C"/>
    <w:rsid w:val="00C96355"/>
    <w:rsid w:val="00CA0366"/>
    <w:rsid w:val="00CB2597"/>
    <w:rsid w:val="00CB5C90"/>
    <w:rsid w:val="00CB7B2A"/>
    <w:rsid w:val="00CC0741"/>
    <w:rsid w:val="00CC4B78"/>
    <w:rsid w:val="00CC6841"/>
    <w:rsid w:val="00CD0B73"/>
    <w:rsid w:val="00CD6798"/>
    <w:rsid w:val="00CE1FD9"/>
    <w:rsid w:val="00CE4D93"/>
    <w:rsid w:val="00CE7221"/>
    <w:rsid w:val="00CF1D7D"/>
    <w:rsid w:val="00CF6AE1"/>
    <w:rsid w:val="00D02A2D"/>
    <w:rsid w:val="00D056C0"/>
    <w:rsid w:val="00D11F1A"/>
    <w:rsid w:val="00D16377"/>
    <w:rsid w:val="00D208B7"/>
    <w:rsid w:val="00D213B8"/>
    <w:rsid w:val="00D219E3"/>
    <w:rsid w:val="00D228C0"/>
    <w:rsid w:val="00D26684"/>
    <w:rsid w:val="00D33102"/>
    <w:rsid w:val="00D343AD"/>
    <w:rsid w:val="00D37C28"/>
    <w:rsid w:val="00D42194"/>
    <w:rsid w:val="00D4456A"/>
    <w:rsid w:val="00D45ECA"/>
    <w:rsid w:val="00D464F6"/>
    <w:rsid w:val="00D50BCA"/>
    <w:rsid w:val="00D52D34"/>
    <w:rsid w:val="00D60A04"/>
    <w:rsid w:val="00D67BE5"/>
    <w:rsid w:val="00D719B7"/>
    <w:rsid w:val="00D72084"/>
    <w:rsid w:val="00D72179"/>
    <w:rsid w:val="00D72223"/>
    <w:rsid w:val="00D80A93"/>
    <w:rsid w:val="00D814C0"/>
    <w:rsid w:val="00D8745F"/>
    <w:rsid w:val="00D92015"/>
    <w:rsid w:val="00D92374"/>
    <w:rsid w:val="00D94915"/>
    <w:rsid w:val="00D94CFD"/>
    <w:rsid w:val="00D95BFE"/>
    <w:rsid w:val="00D9700D"/>
    <w:rsid w:val="00DA29C7"/>
    <w:rsid w:val="00DA2DF0"/>
    <w:rsid w:val="00DA7DAD"/>
    <w:rsid w:val="00DB51C0"/>
    <w:rsid w:val="00DC29F0"/>
    <w:rsid w:val="00DC3020"/>
    <w:rsid w:val="00DE0C9C"/>
    <w:rsid w:val="00DE0FFB"/>
    <w:rsid w:val="00DE3F12"/>
    <w:rsid w:val="00DF3DD8"/>
    <w:rsid w:val="00DF71B2"/>
    <w:rsid w:val="00E049C4"/>
    <w:rsid w:val="00E13CF3"/>
    <w:rsid w:val="00E17FF2"/>
    <w:rsid w:val="00E30915"/>
    <w:rsid w:val="00E3532E"/>
    <w:rsid w:val="00E43713"/>
    <w:rsid w:val="00E456F5"/>
    <w:rsid w:val="00E461A7"/>
    <w:rsid w:val="00E5028B"/>
    <w:rsid w:val="00E539D5"/>
    <w:rsid w:val="00E53C2C"/>
    <w:rsid w:val="00E605C8"/>
    <w:rsid w:val="00E6221D"/>
    <w:rsid w:val="00E62D1B"/>
    <w:rsid w:val="00E64668"/>
    <w:rsid w:val="00E64A88"/>
    <w:rsid w:val="00E6564E"/>
    <w:rsid w:val="00E66464"/>
    <w:rsid w:val="00E66467"/>
    <w:rsid w:val="00E7165B"/>
    <w:rsid w:val="00E71876"/>
    <w:rsid w:val="00E7267F"/>
    <w:rsid w:val="00E727A3"/>
    <w:rsid w:val="00E755C6"/>
    <w:rsid w:val="00E815DA"/>
    <w:rsid w:val="00E8386D"/>
    <w:rsid w:val="00E86B31"/>
    <w:rsid w:val="00E87070"/>
    <w:rsid w:val="00E9406C"/>
    <w:rsid w:val="00EA1986"/>
    <w:rsid w:val="00EA2900"/>
    <w:rsid w:val="00EA3353"/>
    <w:rsid w:val="00EA4A14"/>
    <w:rsid w:val="00EA4E36"/>
    <w:rsid w:val="00EB025F"/>
    <w:rsid w:val="00EB2C7D"/>
    <w:rsid w:val="00EB66F3"/>
    <w:rsid w:val="00EB6AC1"/>
    <w:rsid w:val="00EC0C69"/>
    <w:rsid w:val="00EC16E9"/>
    <w:rsid w:val="00ED1E21"/>
    <w:rsid w:val="00ED3A8C"/>
    <w:rsid w:val="00ED7890"/>
    <w:rsid w:val="00EE0263"/>
    <w:rsid w:val="00EE0C58"/>
    <w:rsid w:val="00EE4CCE"/>
    <w:rsid w:val="00EE69BB"/>
    <w:rsid w:val="00EE6AAE"/>
    <w:rsid w:val="00EE7D8D"/>
    <w:rsid w:val="00F10AB5"/>
    <w:rsid w:val="00F2034B"/>
    <w:rsid w:val="00F20849"/>
    <w:rsid w:val="00F26025"/>
    <w:rsid w:val="00F309D4"/>
    <w:rsid w:val="00F43028"/>
    <w:rsid w:val="00F44E9F"/>
    <w:rsid w:val="00F45D87"/>
    <w:rsid w:val="00F46A5C"/>
    <w:rsid w:val="00F5181C"/>
    <w:rsid w:val="00F52A26"/>
    <w:rsid w:val="00F5461B"/>
    <w:rsid w:val="00F576D3"/>
    <w:rsid w:val="00F67CBA"/>
    <w:rsid w:val="00F713F8"/>
    <w:rsid w:val="00F72BA0"/>
    <w:rsid w:val="00F774EA"/>
    <w:rsid w:val="00F85653"/>
    <w:rsid w:val="00F9137C"/>
    <w:rsid w:val="00F92FA2"/>
    <w:rsid w:val="00F93988"/>
    <w:rsid w:val="00F93B09"/>
    <w:rsid w:val="00F93DA5"/>
    <w:rsid w:val="00F94BF3"/>
    <w:rsid w:val="00F956F1"/>
    <w:rsid w:val="00F97B60"/>
    <w:rsid w:val="00FA1958"/>
    <w:rsid w:val="00FA4E6B"/>
    <w:rsid w:val="00FA5794"/>
    <w:rsid w:val="00FA5938"/>
    <w:rsid w:val="00FB2063"/>
    <w:rsid w:val="00FB3400"/>
    <w:rsid w:val="00FB583E"/>
    <w:rsid w:val="00FB61C1"/>
    <w:rsid w:val="00FB74F1"/>
    <w:rsid w:val="00FC2706"/>
    <w:rsid w:val="00FC3E2E"/>
    <w:rsid w:val="00FC4092"/>
    <w:rsid w:val="00FC4387"/>
    <w:rsid w:val="00FC5DED"/>
    <w:rsid w:val="00FD0D56"/>
    <w:rsid w:val="00FD5194"/>
    <w:rsid w:val="00FD5C27"/>
    <w:rsid w:val="00FD5ECC"/>
    <w:rsid w:val="00FD70D9"/>
    <w:rsid w:val="00FE458A"/>
    <w:rsid w:val="00FF510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6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DA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DAF"/>
  </w:style>
  <w:style w:type="character" w:styleId="Znakapoznpodarou">
    <w:name w:val="footnote reference"/>
    <w:basedOn w:val="Standardnpsmoodstavce"/>
    <w:uiPriority w:val="99"/>
    <w:semiHidden/>
    <w:unhideWhenUsed/>
    <w:rsid w:val="00B04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DA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DAF"/>
  </w:style>
  <w:style w:type="character" w:styleId="Znakapoznpodarou">
    <w:name w:val="footnote reference"/>
    <w:basedOn w:val="Standardnpsmoodstavce"/>
    <w:uiPriority w:val="99"/>
    <w:semiHidden/>
    <w:unhideWhenUsed/>
    <w:rsid w:val="00B0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7000@fs.m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terina.skabroudova@fs.mfcr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aktura7000@fs.mf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6C0-D23F-4783-A7B2-C24E632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2315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15948</CharactersWithSpaces>
  <SharedDoc>false</SharedDoc>
  <HLinks>
    <vt:vector size="18" baseType="variant">
      <vt:variant>
        <vt:i4>4456505</vt:i4>
      </vt:variant>
      <vt:variant>
        <vt:i4>6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mailto:katerina.skabroudova@fs.mfcr.cz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 Bc.</dc:creator>
  <cp:lastModifiedBy>JP</cp:lastModifiedBy>
  <cp:revision>13</cp:revision>
  <cp:lastPrinted>2019-02-28T07:34:00Z</cp:lastPrinted>
  <dcterms:created xsi:type="dcterms:W3CDTF">2020-06-16T11:29:00Z</dcterms:created>
  <dcterms:modified xsi:type="dcterms:W3CDTF">2020-07-27T10:54:00Z</dcterms:modified>
</cp:coreProperties>
</file>