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F8AA" w14:textId="22CAB3B7" w:rsidR="00482CFD" w:rsidRPr="006C495E" w:rsidRDefault="00AB45E1" w:rsidP="00AB45E1">
      <w:pPr>
        <w:pStyle w:val="TMSmlouvamg"/>
        <w:spacing w:before="0" w:after="0" w:line="240" w:lineRule="auto"/>
        <w:jc w:val="center"/>
        <w:rPr>
          <w:rFonts w:ascii="Verdana" w:hAnsi="Verdana"/>
          <w:b/>
          <w:bCs/>
          <w:sz w:val="22"/>
          <w:szCs w:val="22"/>
        </w:rPr>
      </w:pPr>
      <w:r>
        <w:rPr>
          <w:rFonts w:ascii="Verdana" w:hAnsi="Verdana" w:cs="Arial"/>
          <w:b/>
          <w:color w:val="auto"/>
          <w:sz w:val="22"/>
          <w:szCs w:val="22"/>
        </w:rPr>
        <w:t>RÁMCOVÁ DOHODA</w:t>
      </w:r>
      <w:r w:rsidR="00587925">
        <w:rPr>
          <w:rFonts w:ascii="Verdana" w:hAnsi="Verdana" w:cs="Arial"/>
          <w:b/>
          <w:color w:val="auto"/>
          <w:sz w:val="22"/>
          <w:szCs w:val="22"/>
        </w:rPr>
        <w:t xml:space="preserve"> </w:t>
      </w:r>
      <w:r w:rsidR="006C495E" w:rsidRPr="006C495E">
        <w:rPr>
          <w:rFonts w:ascii="Verdana" w:hAnsi="Verdana" w:cs="Arial"/>
          <w:b/>
          <w:color w:val="auto"/>
          <w:sz w:val="22"/>
          <w:szCs w:val="22"/>
        </w:rPr>
        <w:t xml:space="preserve">O </w:t>
      </w:r>
      <w:bookmarkStart w:id="0" w:name="_Hlk523126824"/>
      <w:bookmarkStart w:id="1" w:name="_Hlk510768600"/>
      <w:r w:rsidR="006831C0">
        <w:rPr>
          <w:rFonts w:ascii="Verdana" w:hAnsi="Verdana" w:cs="Arial"/>
          <w:b/>
          <w:color w:val="auto"/>
          <w:sz w:val="22"/>
          <w:szCs w:val="22"/>
        </w:rPr>
        <w:t xml:space="preserve">POSKYTOVÁNÍ </w:t>
      </w:r>
      <w:bookmarkEnd w:id="0"/>
      <w:r w:rsidR="00630D6B">
        <w:rPr>
          <w:rFonts w:ascii="Verdana" w:hAnsi="Verdana" w:cs="Arial"/>
          <w:b/>
          <w:color w:val="auto"/>
          <w:sz w:val="22"/>
          <w:szCs w:val="22"/>
        </w:rPr>
        <w:t>DATOVÉHO PROPOJENÍ DATOVÝCH CENTER</w:t>
      </w:r>
    </w:p>
    <w:bookmarkEnd w:id="1"/>
    <w:p w14:paraId="10D26CB9" w14:textId="31F1D901" w:rsidR="00482CFD" w:rsidRDefault="00482CFD" w:rsidP="001B3223">
      <w:pPr>
        <w:widowControl/>
        <w:tabs>
          <w:tab w:val="left" w:pos="709"/>
        </w:tabs>
        <w:suppressAutoHyphens w:val="0"/>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evid</w:t>
      </w:r>
      <w:r w:rsidR="00B84D8E" w:rsidRPr="00100720">
        <w:rPr>
          <w:rFonts w:ascii="Verdana" w:eastAsia="Calibri" w:hAnsi="Verdana"/>
          <w:kern w:val="0"/>
          <w:sz w:val="18"/>
          <w:szCs w:val="18"/>
          <w:lang w:eastAsia="en-US"/>
        </w:rPr>
        <w:t xml:space="preserve">ovaná u </w:t>
      </w:r>
      <w:r w:rsidR="006831C0">
        <w:rPr>
          <w:rFonts w:ascii="Verdana" w:eastAsia="Calibri" w:hAnsi="Verdana"/>
          <w:kern w:val="0"/>
          <w:sz w:val="18"/>
          <w:szCs w:val="18"/>
          <w:lang w:eastAsia="en-US"/>
        </w:rPr>
        <w:t>Objednatele</w:t>
      </w:r>
      <w:r w:rsidR="00B84D8E" w:rsidRPr="00100720">
        <w:rPr>
          <w:rFonts w:ascii="Verdana" w:eastAsia="Calibri" w:hAnsi="Verdana"/>
          <w:kern w:val="0"/>
          <w:sz w:val="18"/>
          <w:szCs w:val="18"/>
          <w:lang w:eastAsia="en-US"/>
        </w:rPr>
        <w:t xml:space="preserve"> </w:t>
      </w:r>
      <w:r w:rsidR="00B84D8E" w:rsidRPr="00AD4317">
        <w:rPr>
          <w:rFonts w:ascii="Verdana" w:eastAsia="Calibri" w:hAnsi="Verdana"/>
          <w:kern w:val="0"/>
          <w:sz w:val="18"/>
          <w:szCs w:val="18"/>
          <w:lang w:eastAsia="en-US"/>
        </w:rPr>
        <w:t xml:space="preserve">pod </w:t>
      </w:r>
      <w:r w:rsidR="007127F8" w:rsidRPr="00AD4317">
        <w:rPr>
          <w:rFonts w:ascii="Verdana" w:eastAsia="Calibri" w:hAnsi="Verdana"/>
          <w:kern w:val="0"/>
          <w:sz w:val="18"/>
          <w:szCs w:val="18"/>
          <w:lang w:eastAsia="en-US"/>
        </w:rPr>
        <w:t xml:space="preserve">č. </w:t>
      </w:r>
      <w:r w:rsidR="007127F8" w:rsidRPr="00F9472D">
        <w:rPr>
          <w:rFonts w:ascii="Verdana" w:eastAsia="Calibri" w:hAnsi="Verdana"/>
          <w:kern w:val="0"/>
          <w:sz w:val="18"/>
          <w:szCs w:val="18"/>
          <w:highlight w:val="green"/>
          <w:lang w:eastAsia="en-US"/>
        </w:rPr>
        <w:t>[</w:t>
      </w:r>
      <w:r w:rsidR="00851433">
        <w:rPr>
          <w:rFonts w:ascii="Verdana" w:eastAsia="Calibri" w:hAnsi="Verdana"/>
          <w:kern w:val="0"/>
          <w:sz w:val="18"/>
          <w:szCs w:val="18"/>
          <w:highlight w:val="green"/>
          <w:lang w:eastAsia="en-US"/>
        </w:rPr>
        <w:t>DOPLNÍ ZADAVATEL</w:t>
      </w:r>
      <w:r w:rsidR="00C11ED3" w:rsidRPr="00F9472D">
        <w:rPr>
          <w:rFonts w:ascii="Verdana" w:eastAsia="Calibri" w:hAnsi="Verdana"/>
          <w:kern w:val="0"/>
          <w:sz w:val="18"/>
          <w:szCs w:val="18"/>
          <w:highlight w:val="green"/>
          <w:lang w:eastAsia="en-US"/>
        </w:rPr>
        <w:t>]</w:t>
      </w:r>
      <w:r w:rsidR="00C62430" w:rsidRPr="00AD4317">
        <w:rPr>
          <w:rFonts w:ascii="Verdana" w:eastAsia="Calibri" w:hAnsi="Verdana"/>
          <w:kern w:val="0"/>
          <w:sz w:val="18"/>
          <w:szCs w:val="18"/>
          <w:lang w:eastAsia="en-US"/>
        </w:rPr>
        <w:t xml:space="preserve">, č. j. </w:t>
      </w:r>
      <w:r w:rsidR="00C62430">
        <w:rPr>
          <w:rFonts w:ascii="Verdana" w:eastAsia="Calibri" w:hAnsi="Verdana"/>
          <w:kern w:val="0"/>
          <w:sz w:val="18"/>
          <w:szCs w:val="18"/>
          <w:highlight w:val="green"/>
          <w:lang w:eastAsia="en-US"/>
        </w:rPr>
        <w:t>[DOPLNÍ ZADAVATEL</w:t>
      </w:r>
      <w:r w:rsidR="00C62430" w:rsidRPr="00F9472D">
        <w:rPr>
          <w:rFonts w:ascii="Verdana" w:eastAsia="Calibri" w:hAnsi="Verdana"/>
          <w:kern w:val="0"/>
          <w:sz w:val="18"/>
          <w:szCs w:val="18"/>
          <w:highlight w:val="green"/>
          <w:lang w:eastAsia="en-US"/>
        </w:rPr>
        <w:t>]</w:t>
      </w:r>
    </w:p>
    <w:p w14:paraId="261EC1DF" w14:textId="311F6970" w:rsidR="005303F0" w:rsidRPr="00100720" w:rsidRDefault="005303F0" w:rsidP="001B3223">
      <w:pPr>
        <w:widowControl/>
        <w:tabs>
          <w:tab w:val="left" w:pos="709"/>
        </w:tabs>
        <w:suppressAutoHyphens w:val="0"/>
        <w:ind w:right="-142"/>
        <w:jc w:val="center"/>
        <w:rPr>
          <w:rFonts w:ascii="Verdana" w:eastAsia="Calibri" w:hAnsi="Verdana"/>
          <w:kern w:val="0"/>
          <w:sz w:val="18"/>
          <w:szCs w:val="18"/>
          <w:lang w:eastAsia="en-US"/>
        </w:rPr>
      </w:pPr>
      <w:r>
        <w:rPr>
          <w:rFonts w:ascii="Verdana" w:eastAsia="Calibri" w:hAnsi="Verdana"/>
          <w:kern w:val="0"/>
          <w:sz w:val="18"/>
          <w:szCs w:val="18"/>
          <w:lang w:eastAsia="en-US"/>
        </w:rPr>
        <w:t xml:space="preserve">evidovaná u Poskytovatele pod č. </w:t>
      </w:r>
      <w:r w:rsidR="00385A06" w:rsidRPr="000B6D14">
        <w:rPr>
          <w:rFonts w:ascii="Verdana" w:eastAsia="Calibri" w:hAnsi="Verdana"/>
          <w:bCs/>
          <w:kern w:val="0"/>
          <w:sz w:val="18"/>
          <w:szCs w:val="18"/>
          <w:highlight w:val="yellow"/>
          <w:lang w:eastAsia="en-US"/>
        </w:rPr>
        <w:t>[DOPLNÍ DODAVATEL]</w:t>
      </w:r>
    </w:p>
    <w:p w14:paraId="73A1BC50" w14:textId="77777777" w:rsidR="00482CFD" w:rsidRPr="00100720" w:rsidRDefault="00482CFD" w:rsidP="001B3223">
      <w:pPr>
        <w:widowControl/>
        <w:tabs>
          <w:tab w:val="left" w:pos="709"/>
        </w:tabs>
        <w:suppressAutoHyphens w:val="0"/>
        <w:ind w:right="-142"/>
        <w:jc w:val="center"/>
        <w:rPr>
          <w:rFonts w:ascii="Verdana" w:eastAsia="Times New Roman" w:hAnsi="Verdana"/>
          <w:b/>
          <w:bCs/>
          <w:kern w:val="0"/>
          <w:sz w:val="18"/>
          <w:szCs w:val="18"/>
        </w:rPr>
      </w:pPr>
      <w:r w:rsidRPr="00100720">
        <w:rPr>
          <w:rFonts w:ascii="Verdana" w:eastAsia="Calibri" w:hAnsi="Verdana"/>
          <w:kern w:val="0"/>
          <w:sz w:val="18"/>
          <w:szCs w:val="18"/>
          <w:lang w:eastAsia="en-US"/>
        </w:rPr>
        <w:t xml:space="preserve"> </w:t>
      </w:r>
    </w:p>
    <w:p w14:paraId="1EC2315D" w14:textId="77777777" w:rsidR="00F96535" w:rsidRDefault="00F96535" w:rsidP="001B3223">
      <w:pPr>
        <w:widowControl/>
        <w:tabs>
          <w:tab w:val="left" w:pos="2127"/>
          <w:tab w:val="left" w:pos="4253"/>
        </w:tabs>
        <w:suppressAutoHyphens w:val="0"/>
        <w:spacing w:line="360" w:lineRule="auto"/>
        <w:ind w:right="-142"/>
        <w:outlineLvl w:val="0"/>
        <w:rPr>
          <w:rFonts w:ascii="Verdana" w:eastAsia="Calibri" w:hAnsi="Verdana"/>
          <w:kern w:val="0"/>
          <w:sz w:val="18"/>
          <w:szCs w:val="18"/>
          <w:lang w:eastAsia="en-US"/>
        </w:rPr>
      </w:pPr>
    </w:p>
    <w:p w14:paraId="1AEC90A2" w14:textId="77777777" w:rsidR="00F96535" w:rsidRDefault="00F96535" w:rsidP="001B3223">
      <w:pPr>
        <w:widowControl/>
        <w:tabs>
          <w:tab w:val="left" w:pos="2127"/>
          <w:tab w:val="left" w:pos="4253"/>
        </w:tabs>
        <w:suppressAutoHyphens w:val="0"/>
        <w:spacing w:line="360" w:lineRule="auto"/>
        <w:ind w:right="-142"/>
        <w:outlineLvl w:val="0"/>
        <w:rPr>
          <w:rFonts w:ascii="Verdana" w:eastAsia="Calibri" w:hAnsi="Verdana"/>
          <w:kern w:val="0"/>
          <w:sz w:val="18"/>
          <w:szCs w:val="18"/>
          <w:lang w:eastAsia="en-US"/>
        </w:rPr>
      </w:pPr>
    </w:p>
    <w:p w14:paraId="10A21234" w14:textId="77777777" w:rsidR="00EB6F01" w:rsidRDefault="006831C0" w:rsidP="001B3223">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Pr>
          <w:rFonts w:ascii="Verdana" w:eastAsia="Calibri" w:hAnsi="Verdana"/>
          <w:b/>
          <w:kern w:val="0"/>
          <w:sz w:val="18"/>
          <w:szCs w:val="18"/>
          <w:lang w:eastAsia="en-US"/>
        </w:rPr>
        <w:t>Objednatel</w:t>
      </w:r>
      <w:r w:rsidR="0074035F">
        <w:rPr>
          <w:rFonts w:ascii="Verdana" w:eastAsia="Calibri" w:hAnsi="Verdana"/>
          <w:b/>
          <w:kern w:val="0"/>
          <w:sz w:val="18"/>
          <w:szCs w:val="18"/>
          <w:lang w:eastAsia="en-US"/>
        </w:rPr>
        <w:t>:</w:t>
      </w:r>
    </w:p>
    <w:p w14:paraId="00755426" w14:textId="3A1D49B9" w:rsidR="003C0048" w:rsidRPr="00100720" w:rsidRDefault="003C0048" w:rsidP="00EB6F01">
      <w:pPr>
        <w:widowControl/>
        <w:suppressAutoHyphens w:val="0"/>
        <w:spacing w:line="360" w:lineRule="auto"/>
        <w:ind w:right="-142"/>
        <w:outlineLvl w:val="0"/>
        <w:rPr>
          <w:rFonts w:ascii="Verdana" w:eastAsia="Calibri" w:hAnsi="Verdana"/>
          <w:b/>
          <w:kern w:val="0"/>
          <w:sz w:val="18"/>
          <w:szCs w:val="18"/>
          <w:lang w:eastAsia="en-US"/>
        </w:rPr>
      </w:pPr>
      <w:r w:rsidRPr="00100720">
        <w:rPr>
          <w:rFonts w:ascii="Verdana" w:eastAsia="Calibri" w:hAnsi="Verdana"/>
          <w:b/>
          <w:kern w:val="0"/>
          <w:sz w:val="18"/>
          <w:szCs w:val="18"/>
          <w:lang w:eastAsia="en-US"/>
        </w:rPr>
        <w:t>Státní pokladna Centrum sdílených služeb, s. p.</w:t>
      </w:r>
    </w:p>
    <w:p w14:paraId="3029D93F" w14:textId="77777777" w:rsidR="003C0048" w:rsidRPr="00100720" w:rsidRDefault="003C0048" w:rsidP="00EB6F01">
      <w:pPr>
        <w:widowControl/>
        <w:tabs>
          <w:tab w:val="left" w:pos="2268"/>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se sídlem </w:t>
      </w:r>
      <w:bookmarkStart w:id="2" w:name="_Hlk521057762"/>
      <w:r w:rsidRPr="00100720">
        <w:rPr>
          <w:rFonts w:ascii="Verdana" w:eastAsia="Calibri" w:hAnsi="Verdana"/>
          <w:kern w:val="0"/>
          <w:sz w:val="18"/>
          <w:szCs w:val="18"/>
          <w:lang w:eastAsia="en-US"/>
        </w:rPr>
        <w:t>Na Vápence 915</w:t>
      </w:r>
      <w:r w:rsidRPr="005F665C">
        <w:rPr>
          <w:rFonts w:ascii="Verdana" w:eastAsia="Calibri" w:hAnsi="Verdana"/>
          <w:kern w:val="0"/>
          <w:sz w:val="18"/>
          <w:szCs w:val="18"/>
          <w:lang w:eastAsia="en-US"/>
        </w:rPr>
        <w:t>/</w:t>
      </w:r>
      <w:r w:rsidRPr="00100720">
        <w:rPr>
          <w:rFonts w:ascii="Verdana" w:eastAsia="Calibri" w:hAnsi="Verdana"/>
          <w:kern w:val="0"/>
          <w:sz w:val="18"/>
          <w:szCs w:val="18"/>
          <w:lang w:eastAsia="en-US"/>
        </w:rPr>
        <w:t>14, 130 00 Praha 3</w:t>
      </w:r>
      <w:bookmarkEnd w:id="2"/>
    </w:p>
    <w:p w14:paraId="50801C81" w14:textId="149FBB9D" w:rsidR="003C0048" w:rsidRPr="00100720" w:rsidRDefault="0074035F" w:rsidP="00EB6F01">
      <w:pPr>
        <w:widowControl/>
        <w:tabs>
          <w:tab w:val="left" w:pos="2268"/>
        </w:tabs>
        <w:spacing w:line="360" w:lineRule="auto"/>
        <w:ind w:right="-142"/>
        <w:rPr>
          <w:rFonts w:ascii="Verdana" w:eastAsia="Calibri" w:hAnsi="Verdana"/>
          <w:kern w:val="0"/>
          <w:sz w:val="18"/>
          <w:szCs w:val="18"/>
          <w:lang w:eastAsia="en-US"/>
        </w:rPr>
      </w:pPr>
      <w:r>
        <w:rPr>
          <w:rFonts w:ascii="Verdana" w:eastAsia="Calibri" w:hAnsi="Verdana"/>
          <w:sz w:val="18"/>
          <w:szCs w:val="18"/>
        </w:rPr>
        <w:t>zapsaný</w:t>
      </w:r>
      <w:r w:rsidR="00100720" w:rsidRPr="00160ACC">
        <w:rPr>
          <w:rFonts w:ascii="Verdana" w:eastAsia="Calibri" w:hAnsi="Verdana"/>
          <w:sz w:val="18"/>
          <w:szCs w:val="18"/>
        </w:rPr>
        <w:t xml:space="preserve"> v obchodním rejstříku vedeném Městským soudem </w:t>
      </w:r>
      <w:r w:rsidR="00100720">
        <w:rPr>
          <w:rFonts w:ascii="Verdana" w:eastAsia="Calibri" w:hAnsi="Verdana"/>
          <w:sz w:val="18"/>
          <w:szCs w:val="18"/>
        </w:rPr>
        <w:t>v Praze pod </w:t>
      </w:r>
      <w:proofErr w:type="spellStart"/>
      <w:r w:rsidR="00100720">
        <w:rPr>
          <w:rFonts w:ascii="Verdana" w:eastAsia="Calibri" w:hAnsi="Verdana"/>
          <w:sz w:val="18"/>
          <w:szCs w:val="18"/>
        </w:rPr>
        <w:t>sp</w:t>
      </w:r>
      <w:proofErr w:type="spellEnd"/>
      <w:r w:rsidR="00100720">
        <w:rPr>
          <w:rFonts w:ascii="Verdana" w:eastAsia="Calibri" w:hAnsi="Verdana"/>
          <w:sz w:val="18"/>
          <w:szCs w:val="18"/>
        </w:rPr>
        <w:t>. zn. </w:t>
      </w:r>
      <w:r w:rsidR="00100720" w:rsidRPr="00160ACC">
        <w:rPr>
          <w:rFonts w:ascii="Verdana" w:eastAsia="Calibri" w:hAnsi="Verdana"/>
          <w:sz w:val="18"/>
          <w:szCs w:val="18"/>
        </w:rPr>
        <w:t>A 76922</w:t>
      </w:r>
    </w:p>
    <w:p w14:paraId="5DD2654E" w14:textId="77777777" w:rsidR="003C0048" w:rsidRPr="00100720" w:rsidRDefault="0074035F" w:rsidP="00EB6F01">
      <w:pPr>
        <w:widowControl/>
        <w:tabs>
          <w:tab w:val="left" w:pos="2268"/>
        </w:tabs>
        <w:suppressAutoHyphens w:val="0"/>
        <w:spacing w:line="360" w:lineRule="auto"/>
        <w:ind w:right="-142"/>
        <w:rPr>
          <w:rFonts w:ascii="Verdana" w:eastAsia="Calibri" w:hAnsi="Verdana"/>
          <w:kern w:val="0"/>
          <w:sz w:val="18"/>
          <w:szCs w:val="18"/>
          <w:lang w:eastAsia="en-US"/>
        </w:rPr>
      </w:pPr>
      <w:r>
        <w:rPr>
          <w:rFonts w:ascii="Verdana" w:eastAsia="Calibri" w:hAnsi="Verdana"/>
          <w:kern w:val="0"/>
          <w:sz w:val="18"/>
          <w:szCs w:val="18"/>
          <w:lang w:eastAsia="en-US"/>
        </w:rPr>
        <w:t>zastoupený:</w:t>
      </w:r>
      <w:r>
        <w:rPr>
          <w:rFonts w:ascii="Verdana" w:eastAsia="Calibri" w:hAnsi="Verdana"/>
          <w:kern w:val="0"/>
          <w:sz w:val="18"/>
          <w:szCs w:val="18"/>
          <w:lang w:eastAsia="en-US"/>
        </w:rPr>
        <w:tab/>
      </w:r>
      <w:r w:rsidR="00045792" w:rsidRPr="00045792">
        <w:rPr>
          <w:rFonts w:ascii="Verdana" w:eastAsia="Calibri" w:hAnsi="Verdana" w:cs="Arial"/>
          <w:kern w:val="0"/>
          <w:sz w:val="18"/>
          <w:szCs w:val="18"/>
          <w:lang w:eastAsia="en-US"/>
        </w:rPr>
        <w:t>Mgr. Jakubem Richterem</w:t>
      </w:r>
      <w:r w:rsidR="00045792" w:rsidRPr="00045792">
        <w:rPr>
          <w:rFonts w:ascii="Verdana" w:eastAsia="Calibri" w:hAnsi="Verdana"/>
          <w:kern w:val="0"/>
          <w:sz w:val="18"/>
          <w:szCs w:val="18"/>
          <w:lang w:eastAsia="en-US"/>
        </w:rPr>
        <w:t>, 1. zástupcem generálního ředitele</w:t>
      </w:r>
    </w:p>
    <w:p w14:paraId="6B853ACC" w14:textId="77777777" w:rsidR="003C0048" w:rsidRPr="00100720" w:rsidRDefault="003C0048" w:rsidP="00EB6F01">
      <w:pPr>
        <w:widowControl/>
        <w:tabs>
          <w:tab w:val="left" w:pos="2268"/>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IČO: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03630919</w:t>
      </w:r>
      <w:r w:rsidRPr="00100720">
        <w:rPr>
          <w:rFonts w:ascii="Verdana" w:eastAsia="Calibri" w:hAnsi="Verdana"/>
          <w:kern w:val="0"/>
          <w:sz w:val="18"/>
          <w:szCs w:val="18"/>
          <w:lang w:eastAsia="en-US"/>
        </w:rPr>
        <w:tab/>
      </w:r>
    </w:p>
    <w:p w14:paraId="712D9FAA" w14:textId="77777777" w:rsidR="003C0048" w:rsidRPr="00100720" w:rsidRDefault="003C0048" w:rsidP="00EB6F01">
      <w:pPr>
        <w:widowControl/>
        <w:tabs>
          <w:tab w:val="left" w:pos="2268"/>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DIČ: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CZ03630919</w:t>
      </w:r>
    </w:p>
    <w:p w14:paraId="7E532AD3" w14:textId="77777777" w:rsidR="003C0048" w:rsidRPr="00100720" w:rsidRDefault="003C0048" w:rsidP="00EB6F01">
      <w:pPr>
        <w:widowControl/>
        <w:tabs>
          <w:tab w:val="left" w:pos="2268"/>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ID datové schránky: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ag5uunk</w:t>
      </w:r>
      <w:r w:rsidRPr="00100720">
        <w:rPr>
          <w:rFonts w:ascii="Verdana" w:eastAsia="Calibri" w:hAnsi="Verdana"/>
          <w:kern w:val="0"/>
          <w:sz w:val="18"/>
          <w:szCs w:val="18"/>
          <w:lang w:eastAsia="en-US"/>
        </w:rPr>
        <w:tab/>
      </w:r>
    </w:p>
    <w:p w14:paraId="579EDA69" w14:textId="77777777" w:rsidR="003C0048" w:rsidRPr="00100720" w:rsidRDefault="00181437" w:rsidP="00EB6F01">
      <w:pPr>
        <w:widowControl/>
        <w:tabs>
          <w:tab w:val="left" w:pos="2268"/>
        </w:tabs>
        <w:suppressAutoHyphens w:val="0"/>
        <w:spacing w:line="360" w:lineRule="auto"/>
        <w:ind w:right="-142"/>
        <w:rPr>
          <w:rFonts w:ascii="Verdana" w:eastAsia="Calibri" w:hAnsi="Verdana"/>
          <w:kern w:val="0"/>
          <w:sz w:val="18"/>
          <w:szCs w:val="18"/>
          <w:lang w:eastAsia="en-US"/>
        </w:rPr>
      </w:pPr>
      <w:r>
        <w:rPr>
          <w:rFonts w:ascii="Verdana" w:eastAsia="Calibri" w:hAnsi="Verdana"/>
          <w:kern w:val="0"/>
          <w:sz w:val="18"/>
          <w:szCs w:val="18"/>
          <w:lang w:eastAsia="en-US"/>
        </w:rPr>
        <w:t>b</w:t>
      </w:r>
      <w:r w:rsidR="003C0048" w:rsidRPr="00100720">
        <w:rPr>
          <w:rFonts w:ascii="Verdana" w:eastAsia="Calibri" w:hAnsi="Verdana"/>
          <w:kern w:val="0"/>
          <w:sz w:val="18"/>
          <w:szCs w:val="18"/>
          <w:lang w:eastAsia="en-US"/>
        </w:rPr>
        <w:t xml:space="preserve">ankovní spojení: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Česká spořitelna, a. s.</w:t>
      </w:r>
    </w:p>
    <w:p w14:paraId="042DCE6E" w14:textId="77777777" w:rsidR="003C0048" w:rsidRPr="00100720" w:rsidRDefault="00181437" w:rsidP="00EB6F01">
      <w:pPr>
        <w:widowControl/>
        <w:tabs>
          <w:tab w:val="left" w:pos="2268"/>
        </w:tabs>
        <w:spacing w:line="360" w:lineRule="auto"/>
        <w:rPr>
          <w:rFonts w:ascii="Verdana" w:hAnsi="Verdana"/>
          <w:sz w:val="18"/>
          <w:szCs w:val="18"/>
        </w:rPr>
      </w:pPr>
      <w:r>
        <w:rPr>
          <w:rFonts w:ascii="Verdana" w:eastAsia="Calibri" w:hAnsi="Verdana"/>
          <w:kern w:val="0"/>
          <w:sz w:val="18"/>
          <w:szCs w:val="18"/>
          <w:lang w:eastAsia="en-US"/>
        </w:rPr>
        <w:t>č</w:t>
      </w:r>
      <w:r w:rsidR="003C0048" w:rsidRPr="00100720">
        <w:rPr>
          <w:rFonts w:ascii="Verdana" w:eastAsia="Calibri" w:hAnsi="Verdana"/>
          <w:kern w:val="0"/>
          <w:sz w:val="18"/>
          <w:szCs w:val="18"/>
          <w:lang w:eastAsia="en-US"/>
        </w:rPr>
        <w:t xml:space="preserve">íslo účtu: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6303942/0800</w:t>
      </w:r>
      <w:r w:rsidR="003C0048" w:rsidRPr="00100720">
        <w:rPr>
          <w:rFonts w:ascii="Verdana" w:eastAsia="Calibri" w:hAnsi="Verdana"/>
          <w:kern w:val="0"/>
          <w:sz w:val="18"/>
          <w:szCs w:val="18"/>
          <w:lang w:eastAsia="en-US"/>
        </w:rPr>
        <w:tab/>
      </w:r>
    </w:p>
    <w:p w14:paraId="6C551518" w14:textId="77777777" w:rsidR="003C0048" w:rsidRPr="00100720" w:rsidRDefault="003C0048" w:rsidP="00EB6F01">
      <w:pPr>
        <w:widowControl/>
        <w:tabs>
          <w:tab w:val="left" w:pos="2268"/>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6831C0" w:rsidRPr="00D6665F">
        <w:rPr>
          <w:rFonts w:ascii="Verdana" w:eastAsia="Calibri" w:hAnsi="Verdana"/>
          <w:b/>
          <w:iCs/>
          <w:kern w:val="0"/>
          <w:sz w:val="18"/>
          <w:szCs w:val="18"/>
          <w:lang w:eastAsia="en-US"/>
        </w:rPr>
        <w:t>Objednatel</w:t>
      </w:r>
      <w:r w:rsidRPr="00100720">
        <w:rPr>
          <w:rFonts w:ascii="Verdana" w:eastAsia="Calibri" w:hAnsi="Verdana"/>
          <w:kern w:val="0"/>
          <w:sz w:val="18"/>
          <w:szCs w:val="18"/>
          <w:lang w:eastAsia="en-US"/>
        </w:rPr>
        <w:t>“)</w:t>
      </w:r>
    </w:p>
    <w:p w14:paraId="17173055" w14:textId="77777777" w:rsidR="00882D53" w:rsidRPr="00100720" w:rsidRDefault="00482CFD" w:rsidP="001B3223">
      <w:pPr>
        <w:widowControl/>
        <w:tabs>
          <w:tab w:val="left" w:pos="2127"/>
          <w:tab w:val="left" w:pos="4253"/>
        </w:tabs>
        <w:spacing w:before="240" w:after="240" w:line="360" w:lineRule="auto"/>
        <w:rPr>
          <w:rFonts w:ascii="Verdana" w:hAnsi="Verdana"/>
          <w:sz w:val="18"/>
          <w:szCs w:val="18"/>
        </w:rPr>
      </w:pPr>
      <w:r w:rsidRPr="00100720">
        <w:rPr>
          <w:rFonts w:ascii="Verdana" w:hAnsi="Verdana"/>
          <w:b/>
          <w:bCs/>
          <w:sz w:val="18"/>
          <w:szCs w:val="18"/>
        </w:rPr>
        <w:t>a</w:t>
      </w:r>
    </w:p>
    <w:p w14:paraId="7B542CD2" w14:textId="77777777" w:rsidR="00985FB9" w:rsidRDefault="008C4A72" w:rsidP="001B3223">
      <w:pPr>
        <w:widowControl/>
        <w:tabs>
          <w:tab w:val="left" w:pos="2127"/>
          <w:tab w:val="left" w:pos="4253"/>
        </w:tabs>
        <w:suppressAutoHyphens w:val="0"/>
        <w:spacing w:line="360" w:lineRule="auto"/>
        <w:ind w:right="-142"/>
        <w:outlineLvl w:val="0"/>
        <w:rPr>
          <w:rFonts w:ascii="Verdana" w:hAnsi="Verdana"/>
          <w:b/>
          <w:sz w:val="18"/>
          <w:szCs w:val="18"/>
        </w:rPr>
      </w:pPr>
      <w:r w:rsidRPr="008C4A72">
        <w:rPr>
          <w:rFonts w:ascii="Verdana" w:eastAsia="Calibri" w:hAnsi="Verdana"/>
          <w:b/>
          <w:kern w:val="0"/>
          <w:sz w:val="18"/>
          <w:szCs w:val="18"/>
          <w:lang w:eastAsia="en-US"/>
        </w:rPr>
        <w:t>Poskytovatel</w:t>
      </w:r>
      <w:r w:rsidR="00985FB9">
        <w:rPr>
          <w:rFonts w:ascii="Verdana" w:hAnsi="Verdana"/>
          <w:b/>
          <w:sz w:val="18"/>
          <w:szCs w:val="18"/>
        </w:rPr>
        <w:t>:</w:t>
      </w:r>
    </w:p>
    <w:p w14:paraId="54F687E8" w14:textId="77777777" w:rsidR="000B6D14" w:rsidRDefault="000B6D14" w:rsidP="00985FB9">
      <w:pPr>
        <w:widowControl/>
        <w:tabs>
          <w:tab w:val="left" w:pos="709"/>
          <w:tab w:val="left" w:pos="2127"/>
        </w:tabs>
        <w:suppressAutoHyphens w:val="0"/>
        <w:spacing w:line="360" w:lineRule="auto"/>
        <w:ind w:right="-142"/>
        <w:jc w:val="both"/>
        <w:rPr>
          <w:rFonts w:ascii="Verdana" w:eastAsia="Calibri" w:hAnsi="Verdana"/>
          <w:b/>
          <w:kern w:val="0"/>
          <w:sz w:val="18"/>
          <w:szCs w:val="18"/>
          <w:lang w:eastAsia="en-US"/>
        </w:rPr>
      </w:pPr>
      <w:r w:rsidRPr="000B6D14">
        <w:rPr>
          <w:rFonts w:ascii="Verdana" w:eastAsia="Calibri" w:hAnsi="Verdana"/>
          <w:b/>
          <w:kern w:val="0"/>
          <w:sz w:val="18"/>
          <w:szCs w:val="18"/>
          <w:highlight w:val="yellow"/>
          <w:lang w:eastAsia="en-US"/>
        </w:rPr>
        <w:t>[DOPLNÍ DODAVATEL]</w:t>
      </w:r>
      <w:r w:rsidRPr="000B6D14">
        <w:rPr>
          <w:rFonts w:ascii="Verdana" w:eastAsia="Calibri" w:hAnsi="Verdana"/>
          <w:b/>
          <w:kern w:val="0"/>
          <w:sz w:val="18"/>
          <w:szCs w:val="18"/>
          <w:lang w:eastAsia="en-US"/>
        </w:rPr>
        <w:t xml:space="preserve"> </w:t>
      </w:r>
    </w:p>
    <w:p w14:paraId="4CB63109" w14:textId="0DC20A3F" w:rsidR="00A90F8D" w:rsidRPr="000B6D14" w:rsidRDefault="00A90F8D" w:rsidP="00985FB9">
      <w:pPr>
        <w:widowControl/>
        <w:tabs>
          <w:tab w:val="left" w:pos="709"/>
          <w:tab w:val="left" w:pos="2127"/>
        </w:tabs>
        <w:suppressAutoHyphens w:val="0"/>
        <w:spacing w:line="360" w:lineRule="auto"/>
        <w:ind w:right="-142"/>
        <w:jc w:val="both"/>
        <w:rPr>
          <w:rFonts w:ascii="Verdana" w:eastAsia="Calibri" w:hAnsi="Verdana"/>
          <w:b/>
          <w:kern w:val="0"/>
          <w:sz w:val="18"/>
          <w:szCs w:val="18"/>
          <w:lang w:eastAsia="en-US"/>
        </w:rPr>
      </w:pPr>
      <w:r w:rsidRPr="00010E97">
        <w:rPr>
          <w:rFonts w:ascii="Verdana" w:eastAsia="Calibri" w:hAnsi="Verdana"/>
          <w:kern w:val="0"/>
          <w:sz w:val="18"/>
          <w:szCs w:val="18"/>
          <w:lang w:eastAsia="en-US"/>
        </w:rPr>
        <w:t xml:space="preserve">se sídlem </w:t>
      </w:r>
      <w:r w:rsidR="000B6D14" w:rsidRPr="000B6D14">
        <w:rPr>
          <w:rFonts w:ascii="Verdana" w:eastAsia="Calibri" w:hAnsi="Verdana"/>
          <w:bCs/>
          <w:kern w:val="0"/>
          <w:sz w:val="18"/>
          <w:szCs w:val="18"/>
          <w:highlight w:val="yellow"/>
          <w:lang w:eastAsia="en-US"/>
        </w:rPr>
        <w:t>[DOPLNÍ DODAVATEL]</w:t>
      </w:r>
      <w:r w:rsidR="000B6D14" w:rsidRPr="000B6D14">
        <w:rPr>
          <w:rFonts w:ascii="Verdana" w:eastAsia="Calibri" w:hAnsi="Verdana"/>
          <w:b/>
          <w:kern w:val="0"/>
          <w:sz w:val="18"/>
          <w:szCs w:val="18"/>
          <w:lang w:eastAsia="en-US"/>
        </w:rPr>
        <w:t xml:space="preserve"> </w:t>
      </w:r>
    </w:p>
    <w:p w14:paraId="04840D4D" w14:textId="74DF7486" w:rsidR="007235AC" w:rsidRPr="00010E97" w:rsidRDefault="0074035F" w:rsidP="00985FB9">
      <w:pPr>
        <w:widowControl/>
        <w:tabs>
          <w:tab w:val="left" w:pos="709"/>
          <w:tab w:val="left" w:pos="2127"/>
        </w:tabs>
        <w:spacing w:line="360" w:lineRule="auto"/>
        <w:ind w:right="-142"/>
        <w:jc w:val="both"/>
        <w:rPr>
          <w:rFonts w:ascii="Verdana" w:eastAsia="Calibri" w:hAnsi="Verdana"/>
          <w:sz w:val="18"/>
          <w:szCs w:val="18"/>
        </w:rPr>
      </w:pPr>
      <w:r w:rsidRPr="00010E97">
        <w:rPr>
          <w:rFonts w:ascii="Verdana" w:eastAsia="Calibri" w:hAnsi="Verdana"/>
          <w:sz w:val="18"/>
          <w:szCs w:val="18"/>
        </w:rPr>
        <w:t>zapsaný/á</w:t>
      </w:r>
      <w:r w:rsidR="007235AC" w:rsidRPr="00010E97">
        <w:rPr>
          <w:rFonts w:ascii="Verdana" w:eastAsia="Calibri" w:hAnsi="Verdana"/>
          <w:sz w:val="18"/>
          <w:szCs w:val="18"/>
        </w:rPr>
        <w:t xml:space="preserve"> v obchodním rejstříku vedeném </w:t>
      </w:r>
      <w:r w:rsidR="00385A06" w:rsidRPr="000B6D14">
        <w:rPr>
          <w:rFonts w:ascii="Verdana" w:eastAsia="Calibri" w:hAnsi="Verdana"/>
          <w:bCs/>
          <w:kern w:val="0"/>
          <w:sz w:val="18"/>
          <w:szCs w:val="18"/>
          <w:highlight w:val="yellow"/>
          <w:lang w:eastAsia="en-US"/>
        </w:rPr>
        <w:t xml:space="preserve">[DOPLNÍ </w:t>
      </w:r>
      <w:r w:rsidR="00294F80" w:rsidRPr="000B6D14">
        <w:rPr>
          <w:rFonts w:ascii="Verdana" w:eastAsia="Calibri" w:hAnsi="Verdana"/>
          <w:bCs/>
          <w:kern w:val="0"/>
          <w:sz w:val="18"/>
          <w:szCs w:val="18"/>
          <w:highlight w:val="yellow"/>
          <w:lang w:eastAsia="en-US"/>
        </w:rPr>
        <w:t>DODAVATEL]</w:t>
      </w:r>
      <w:r w:rsidR="00294F80" w:rsidRPr="000B6D14">
        <w:rPr>
          <w:rFonts w:ascii="Verdana" w:eastAsia="Calibri" w:hAnsi="Verdana"/>
          <w:b/>
          <w:kern w:val="0"/>
          <w:sz w:val="18"/>
          <w:szCs w:val="18"/>
          <w:lang w:eastAsia="en-US"/>
        </w:rPr>
        <w:t xml:space="preserve"> </w:t>
      </w:r>
      <w:r w:rsidR="00294F80" w:rsidRPr="00010E97">
        <w:rPr>
          <w:rFonts w:ascii="Verdana" w:eastAsia="Calibri" w:hAnsi="Verdana"/>
          <w:sz w:val="18"/>
          <w:szCs w:val="18"/>
        </w:rPr>
        <w:t>pod</w:t>
      </w:r>
      <w:r w:rsidR="007235AC" w:rsidRPr="00010E97">
        <w:rPr>
          <w:rFonts w:ascii="Verdana" w:eastAsia="Calibri" w:hAnsi="Verdana"/>
          <w:sz w:val="18"/>
          <w:szCs w:val="18"/>
        </w:rPr>
        <w:t xml:space="preserve"> </w:t>
      </w:r>
      <w:proofErr w:type="spellStart"/>
      <w:r w:rsidR="007235AC" w:rsidRPr="00010E97">
        <w:rPr>
          <w:rFonts w:ascii="Verdana" w:eastAsia="Calibri" w:hAnsi="Verdana"/>
          <w:sz w:val="18"/>
          <w:szCs w:val="18"/>
        </w:rPr>
        <w:t>sp</w:t>
      </w:r>
      <w:proofErr w:type="spellEnd"/>
      <w:r w:rsidR="007235AC" w:rsidRPr="00010E97">
        <w:rPr>
          <w:rFonts w:ascii="Verdana" w:eastAsia="Calibri" w:hAnsi="Verdana"/>
          <w:sz w:val="18"/>
          <w:szCs w:val="18"/>
        </w:rPr>
        <w:t xml:space="preserve">. zn. </w:t>
      </w:r>
      <w:r w:rsidR="00385A06" w:rsidRPr="000B6D14">
        <w:rPr>
          <w:rFonts w:ascii="Verdana" w:eastAsia="Calibri" w:hAnsi="Verdana"/>
          <w:bCs/>
          <w:kern w:val="0"/>
          <w:sz w:val="18"/>
          <w:szCs w:val="18"/>
          <w:highlight w:val="yellow"/>
          <w:lang w:eastAsia="en-US"/>
        </w:rPr>
        <w:t>[DOPLNÍ DODAVATEL]</w:t>
      </w:r>
    </w:p>
    <w:p w14:paraId="58FEED15" w14:textId="223026BF" w:rsidR="00A90F8D" w:rsidRPr="00010E97" w:rsidRDefault="00A90F8D" w:rsidP="00985FB9">
      <w:pPr>
        <w:widowControl/>
        <w:tabs>
          <w:tab w:val="left" w:pos="709"/>
          <w:tab w:val="left" w:pos="2127"/>
        </w:tabs>
        <w:suppressAutoHyphens w:val="0"/>
        <w:spacing w:line="360" w:lineRule="auto"/>
        <w:ind w:right="-142"/>
        <w:jc w:val="both"/>
        <w:rPr>
          <w:rFonts w:ascii="Verdana" w:eastAsia="Calibri" w:hAnsi="Verdana"/>
          <w:kern w:val="0"/>
          <w:sz w:val="18"/>
          <w:szCs w:val="18"/>
          <w:lang w:eastAsia="en-US"/>
        </w:rPr>
      </w:pPr>
      <w:r w:rsidRPr="00010E97">
        <w:rPr>
          <w:rFonts w:ascii="Verdana" w:eastAsia="Calibri" w:hAnsi="Verdana"/>
          <w:kern w:val="0"/>
          <w:sz w:val="18"/>
          <w:szCs w:val="18"/>
          <w:lang w:eastAsia="en-US"/>
        </w:rPr>
        <w:t>zastoupen</w:t>
      </w:r>
      <w:r w:rsidR="00FE72C0" w:rsidRPr="00010E97">
        <w:rPr>
          <w:rFonts w:ascii="Verdana" w:eastAsia="Calibri" w:hAnsi="Verdana"/>
          <w:kern w:val="0"/>
          <w:sz w:val="18"/>
          <w:szCs w:val="18"/>
          <w:lang w:eastAsia="en-US"/>
        </w:rPr>
        <w:t>ý/</w:t>
      </w:r>
      <w:r w:rsidRPr="00010E97">
        <w:rPr>
          <w:rFonts w:ascii="Verdana" w:eastAsia="Calibri" w:hAnsi="Verdana"/>
          <w:kern w:val="0"/>
          <w:sz w:val="18"/>
          <w:szCs w:val="18"/>
          <w:lang w:eastAsia="en-US"/>
        </w:rPr>
        <w:t>á:</w:t>
      </w:r>
      <w:r w:rsidR="0074035F" w:rsidRPr="00010E97">
        <w:rPr>
          <w:rFonts w:ascii="Verdana" w:eastAsia="Calibri" w:hAnsi="Verdana"/>
          <w:kern w:val="0"/>
          <w:sz w:val="18"/>
          <w:szCs w:val="18"/>
          <w:lang w:eastAsia="en-US"/>
        </w:rPr>
        <w:tab/>
      </w:r>
      <w:r w:rsidR="00385A06" w:rsidRPr="000B6D14">
        <w:rPr>
          <w:rFonts w:ascii="Verdana" w:eastAsia="Calibri" w:hAnsi="Verdana"/>
          <w:bCs/>
          <w:kern w:val="0"/>
          <w:sz w:val="18"/>
          <w:szCs w:val="18"/>
          <w:highlight w:val="yellow"/>
          <w:lang w:eastAsia="en-US"/>
        </w:rPr>
        <w:t>[DOPLNÍ DODAVATEL]</w:t>
      </w:r>
    </w:p>
    <w:p w14:paraId="46DA1B9D" w14:textId="5A71E1DC" w:rsidR="00A90F8D" w:rsidRPr="00010E97" w:rsidRDefault="00A90F8D" w:rsidP="00985FB9">
      <w:pPr>
        <w:widowControl/>
        <w:tabs>
          <w:tab w:val="left" w:pos="709"/>
          <w:tab w:val="left" w:pos="2127"/>
        </w:tabs>
        <w:suppressAutoHyphens w:val="0"/>
        <w:spacing w:line="360" w:lineRule="auto"/>
        <w:ind w:right="-142"/>
        <w:jc w:val="both"/>
        <w:rPr>
          <w:rFonts w:ascii="Verdana" w:eastAsia="Calibri" w:hAnsi="Verdana"/>
          <w:kern w:val="0"/>
          <w:sz w:val="18"/>
          <w:szCs w:val="18"/>
          <w:lang w:eastAsia="en-US"/>
        </w:rPr>
      </w:pPr>
      <w:r w:rsidRPr="00010E97">
        <w:rPr>
          <w:rFonts w:ascii="Verdana" w:eastAsia="Calibri" w:hAnsi="Verdana"/>
          <w:kern w:val="0"/>
          <w:sz w:val="18"/>
          <w:szCs w:val="18"/>
          <w:lang w:eastAsia="en-US"/>
        </w:rPr>
        <w:t>IČO:</w:t>
      </w:r>
      <w:r w:rsidRPr="00010E97">
        <w:rPr>
          <w:rFonts w:ascii="Verdana" w:eastAsia="Calibri" w:hAnsi="Verdana"/>
          <w:kern w:val="0"/>
          <w:sz w:val="18"/>
          <w:szCs w:val="18"/>
          <w:lang w:eastAsia="en-US"/>
        </w:rPr>
        <w:tab/>
      </w:r>
      <w:r w:rsidR="00985FB9">
        <w:rPr>
          <w:rFonts w:ascii="Verdana" w:eastAsia="Calibri" w:hAnsi="Verdana"/>
          <w:kern w:val="0"/>
          <w:sz w:val="18"/>
          <w:szCs w:val="18"/>
          <w:lang w:eastAsia="en-US"/>
        </w:rPr>
        <w:tab/>
      </w:r>
      <w:r w:rsidR="00385A06" w:rsidRPr="000B6D14">
        <w:rPr>
          <w:rFonts w:ascii="Verdana" w:eastAsia="Calibri" w:hAnsi="Verdana"/>
          <w:bCs/>
          <w:kern w:val="0"/>
          <w:sz w:val="18"/>
          <w:szCs w:val="18"/>
          <w:highlight w:val="yellow"/>
          <w:lang w:eastAsia="en-US"/>
        </w:rPr>
        <w:t>[DOPLNÍ DODAVATEL]</w:t>
      </w:r>
    </w:p>
    <w:p w14:paraId="38623FD6" w14:textId="3EF6AE05" w:rsidR="00A90F8D" w:rsidRPr="00010E97" w:rsidRDefault="00A90F8D" w:rsidP="00985FB9">
      <w:pPr>
        <w:widowControl/>
        <w:tabs>
          <w:tab w:val="left" w:pos="709"/>
          <w:tab w:val="left" w:pos="2127"/>
        </w:tabs>
        <w:suppressAutoHyphens w:val="0"/>
        <w:spacing w:line="360" w:lineRule="auto"/>
        <w:ind w:right="-142"/>
        <w:jc w:val="both"/>
        <w:rPr>
          <w:rFonts w:ascii="Verdana" w:eastAsia="Calibri" w:hAnsi="Verdana"/>
          <w:kern w:val="0"/>
          <w:sz w:val="18"/>
          <w:szCs w:val="18"/>
          <w:lang w:eastAsia="en-US"/>
        </w:rPr>
      </w:pPr>
      <w:r w:rsidRPr="00010E97">
        <w:rPr>
          <w:rFonts w:ascii="Verdana" w:eastAsia="Calibri" w:hAnsi="Verdana"/>
          <w:kern w:val="0"/>
          <w:sz w:val="18"/>
          <w:szCs w:val="18"/>
          <w:lang w:eastAsia="en-US"/>
        </w:rPr>
        <w:t>DIČ:</w:t>
      </w:r>
      <w:r w:rsidRPr="00010E97">
        <w:rPr>
          <w:rFonts w:ascii="Verdana" w:eastAsia="Calibri" w:hAnsi="Verdana"/>
          <w:kern w:val="0"/>
          <w:sz w:val="18"/>
          <w:szCs w:val="18"/>
          <w:lang w:eastAsia="en-US"/>
        </w:rPr>
        <w:tab/>
      </w:r>
      <w:r w:rsidR="00985FB9">
        <w:rPr>
          <w:rFonts w:ascii="Verdana" w:eastAsia="Calibri" w:hAnsi="Verdana"/>
          <w:kern w:val="0"/>
          <w:sz w:val="18"/>
          <w:szCs w:val="18"/>
          <w:lang w:eastAsia="en-US"/>
        </w:rPr>
        <w:tab/>
      </w:r>
      <w:r w:rsidR="00385A06" w:rsidRPr="000B6D14">
        <w:rPr>
          <w:rFonts w:ascii="Verdana" w:eastAsia="Calibri" w:hAnsi="Verdana"/>
          <w:bCs/>
          <w:kern w:val="0"/>
          <w:sz w:val="18"/>
          <w:szCs w:val="18"/>
          <w:highlight w:val="yellow"/>
          <w:lang w:eastAsia="en-US"/>
        </w:rPr>
        <w:t>[DOPLNÍ DODAVATEL]</w:t>
      </w:r>
    </w:p>
    <w:p w14:paraId="2C37BA81" w14:textId="51CC2A67" w:rsidR="00981950" w:rsidRPr="00010E97" w:rsidRDefault="00981950" w:rsidP="00985FB9">
      <w:pPr>
        <w:widowControl/>
        <w:tabs>
          <w:tab w:val="left" w:pos="709"/>
          <w:tab w:val="left" w:pos="2127"/>
        </w:tabs>
        <w:suppressAutoHyphens w:val="0"/>
        <w:spacing w:line="360" w:lineRule="auto"/>
        <w:ind w:right="-142"/>
        <w:jc w:val="both"/>
        <w:rPr>
          <w:rFonts w:ascii="Verdana" w:eastAsia="Calibri" w:hAnsi="Verdana"/>
          <w:kern w:val="0"/>
          <w:sz w:val="18"/>
          <w:szCs w:val="18"/>
          <w:lang w:eastAsia="en-US"/>
        </w:rPr>
      </w:pPr>
      <w:r w:rsidRPr="00010E97">
        <w:rPr>
          <w:rFonts w:ascii="Verdana" w:eastAsia="Calibri" w:hAnsi="Verdana"/>
          <w:kern w:val="0"/>
          <w:sz w:val="18"/>
          <w:szCs w:val="18"/>
          <w:lang w:eastAsia="en-US"/>
        </w:rPr>
        <w:t xml:space="preserve">ID datové schránky: </w:t>
      </w:r>
      <w:r w:rsidR="0074035F" w:rsidRPr="00010E97">
        <w:rPr>
          <w:rFonts w:ascii="Verdana" w:eastAsia="Calibri" w:hAnsi="Verdana"/>
          <w:kern w:val="0"/>
          <w:sz w:val="18"/>
          <w:szCs w:val="18"/>
          <w:lang w:eastAsia="en-US"/>
        </w:rPr>
        <w:tab/>
      </w:r>
      <w:r w:rsidR="00385A06" w:rsidRPr="000B6D14">
        <w:rPr>
          <w:rFonts w:ascii="Verdana" w:eastAsia="Calibri" w:hAnsi="Verdana"/>
          <w:bCs/>
          <w:kern w:val="0"/>
          <w:sz w:val="18"/>
          <w:szCs w:val="18"/>
          <w:highlight w:val="yellow"/>
          <w:lang w:eastAsia="en-US"/>
        </w:rPr>
        <w:t>[DOPLNÍ DODAVATEL]</w:t>
      </w:r>
    </w:p>
    <w:p w14:paraId="70FA9E75" w14:textId="746AB326" w:rsidR="00A90F8D" w:rsidRPr="00010E97" w:rsidRDefault="00181437" w:rsidP="00985FB9">
      <w:pPr>
        <w:widowControl/>
        <w:tabs>
          <w:tab w:val="left" w:pos="709"/>
          <w:tab w:val="left" w:pos="2127"/>
        </w:tabs>
        <w:suppressAutoHyphens w:val="0"/>
        <w:spacing w:line="360" w:lineRule="auto"/>
        <w:ind w:right="-142"/>
        <w:jc w:val="both"/>
        <w:rPr>
          <w:rFonts w:ascii="Verdana" w:eastAsia="Calibri" w:hAnsi="Verdana"/>
          <w:kern w:val="0"/>
          <w:sz w:val="18"/>
          <w:szCs w:val="18"/>
          <w:lang w:eastAsia="en-US"/>
        </w:rPr>
      </w:pPr>
      <w:r>
        <w:rPr>
          <w:rFonts w:ascii="Verdana" w:eastAsia="Calibri" w:hAnsi="Verdana"/>
          <w:kern w:val="0"/>
          <w:sz w:val="18"/>
          <w:szCs w:val="18"/>
          <w:lang w:eastAsia="en-US"/>
        </w:rPr>
        <w:t>b</w:t>
      </w:r>
      <w:r w:rsidR="00A90F8D" w:rsidRPr="00010E97">
        <w:rPr>
          <w:rFonts w:ascii="Verdana" w:eastAsia="Calibri" w:hAnsi="Verdana"/>
          <w:kern w:val="0"/>
          <w:sz w:val="18"/>
          <w:szCs w:val="18"/>
          <w:lang w:eastAsia="en-US"/>
        </w:rPr>
        <w:t>ank</w:t>
      </w:r>
      <w:r w:rsidR="003C0048" w:rsidRPr="00010E97">
        <w:rPr>
          <w:rFonts w:ascii="Verdana" w:eastAsia="Calibri" w:hAnsi="Verdana"/>
          <w:kern w:val="0"/>
          <w:sz w:val="18"/>
          <w:szCs w:val="18"/>
          <w:lang w:eastAsia="en-US"/>
        </w:rPr>
        <w:t>ovní</w:t>
      </w:r>
      <w:r w:rsidR="00A90F8D" w:rsidRPr="00010E97">
        <w:rPr>
          <w:rFonts w:ascii="Verdana" w:eastAsia="Calibri" w:hAnsi="Verdana"/>
          <w:kern w:val="0"/>
          <w:sz w:val="18"/>
          <w:szCs w:val="18"/>
          <w:lang w:eastAsia="en-US"/>
        </w:rPr>
        <w:t xml:space="preserve"> spojení: </w:t>
      </w:r>
      <w:r w:rsidR="0074035F" w:rsidRPr="00010E97">
        <w:rPr>
          <w:rFonts w:ascii="Verdana" w:eastAsia="Calibri" w:hAnsi="Verdana"/>
          <w:kern w:val="0"/>
          <w:sz w:val="18"/>
          <w:szCs w:val="18"/>
          <w:lang w:eastAsia="en-US"/>
        </w:rPr>
        <w:tab/>
      </w:r>
      <w:r w:rsidR="00385A06" w:rsidRPr="000B6D14">
        <w:rPr>
          <w:rFonts w:ascii="Verdana" w:eastAsia="Calibri" w:hAnsi="Verdana"/>
          <w:bCs/>
          <w:kern w:val="0"/>
          <w:sz w:val="18"/>
          <w:szCs w:val="18"/>
          <w:highlight w:val="yellow"/>
          <w:lang w:eastAsia="en-US"/>
        </w:rPr>
        <w:t>[DOPLNÍ DODAVATEL]</w:t>
      </w:r>
    </w:p>
    <w:p w14:paraId="599DE62A" w14:textId="06BA7228" w:rsidR="00482CFD" w:rsidRPr="00100720" w:rsidRDefault="00181437" w:rsidP="00985FB9">
      <w:pPr>
        <w:widowControl/>
        <w:spacing w:line="360" w:lineRule="auto"/>
        <w:jc w:val="both"/>
        <w:rPr>
          <w:rFonts w:ascii="Verdana" w:hAnsi="Verdana"/>
          <w:sz w:val="18"/>
          <w:szCs w:val="18"/>
        </w:rPr>
      </w:pPr>
      <w:r>
        <w:rPr>
          <w:rFonts w:ascii="Verdana" w:eastAsia="Calibri" w:hAnsi="Verdana"/>
          <w:kern w:val="0"/>
          <w:sz w:val="18"/>
          <w:szCs w:val="18"/>
          <w:lang w:eastAsia="en-US"/>
        </w:rPr>
        <w:t>č</w:t>
      </w:r>
      <w:r w:rsidR="003C0048" w:rsidRPr="00010E97">
        <w:rPr>
          <w:rFonts w:ascii="Verdana" w:eastAsia="Calibri" w:hAnsi="Verdana"/>
          <w:kern w:val="0"/>
          <w:sz w:val="18"/>
          <w:szCs w:val="18"/>
          <w:lang w:eastAsia="en-US"/>
        </w:rPr>
        <w:t>íslo</w:t>
      </w:r>
      <w:r w:rsidR="00A90F8D" w:rsidRPr="00010E97">
        <w:rPr>
          <w:rFonts w:ascii="Verdana" w:eastAsia="Calibri" w:hAnsi="Verdana"/>
          <w:kern w:val="0"/>
          <w:sz w:val="18"/>
          <w:szCs w:val="18"/>
          <w:lang w:eastAsia="en-US"/>
        </w:rPr>
        <w:t xml:space="preserve"> účtu: </w:t>
      </w:r>
      <w:r w:rsidR="0074035F" w:rsidRPr="00010E97">
        <w:rPr>
          <w:rFonts w:ascii="Verdana" w:eastAsia="Calibri" w:hAnsi="Verdana"/>
          <w:kern w:val="0"/>
          <w:sz w:val="18"/>
          <w:szCs w:val="18"/>
          <w:lang w:eastAsia="en-US"/>
        </w:rPr>
        <w:tab/>
      </w:r>
      <w:r w:rsidR="00385A06">
        <w:rPr>
          <w:rFonts w:ascii="Verdana" w:eastAsia="Calibri" w:hAnsi="Verdana"/>
          <w:kern w:val="0"/>
          <w:sz w:val="18"/>
          <w:szCs w:val="18"/>
          <w:lang w:eastAsia="en-US"/>
        </w:rPr>
        <w:tab/>
      </w:r>
      <w:r w:rsidR="00385A06" w:rsidRPr="000B6D14">
        <w:rPr>
          <w:rFonts w:ascii="Verdana" w:eastAsia="Calibri" w:hAnsi="Verdana"/>
          <w:bCs/>
          <w:kern w:val="0"/>
          <w:sz w:val="18"/>
          <w:szCs w:val="18"/>
          <w:highlight w:val="yellow"/>
          <w:lang w:eastAsia="en-US"/>
        </w:rPr>
        <w:t>[DOPLNÍ DODAVATEL]</w:t>
      </w:r>
    </w:p>
    <w:p w14:paraId="1993B63F" w14:textId="77777777" w:rsidR="00482CFD" w:rsidRPr="00100720" w:rsidRDefault="00482CFD" w:rsidP="00985FB9">
      <w:pPr>
        <w:widowControl/>
        <w:tabs>
          <w:tab w:val="left" w:pos="709"/>
          <w:tab w:val="left" w:pos="2127"/>
          <w:tab w:val="left" w:pos="3969"/>
        </w:tabs>
        <w:suppressAutoHyphens w:val="0"/>
        <w:spacing w:line="360" w:lineRule="auto"/>
        <w:ind w:right="-142"/>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E911C4" w:rsidRPr="00385A06">
        <w:rPr>
          <w:rFonts w:ascii="Verdana" w:eastAsia="Calibri" w:hAnsi="Verdana"/>
          <w:b/>
          <w:iCs/>
          <w:kern w:val="0"/>
          <w:sz w:val="18"/>
          <w:szCs w:val="18"/>
          <w:lang w:eastAsia="en-US"/>
        </w:rPr>
        <w:t>Poskytovatel</w:t>
      </w:r>
      <w:r w:rsidRPr="00100720">
        <w:rPr>
          <w:rFonts w:ascii="Verdana" w:eastAsia="Calibri" w:hAnsi="Verdana"/>
          <w:kern w:val="0"/>
          <w:sz w:val="18"/>
          <w:szCs w:val="18"/>
          <w:lang w:eastAsia="en-US"/>
        </w:rPr>
        <w:t>“)</w:t>
      </w:r>
    </w:p>
    <w:p w14:paraId="52C35252" w14:textId="77777777" w:rsidR="00832DD4" w:rsidRPr="00100720" w:rsidRDefault="00832DD4" w:rsidP="001B3223">
      <w:pPr>
        <w:widowControl/>
        <w:tabs>
          <w:tab w:val="left" w:pos="709"/>
          <w:tab w:val="left" w:pos="2127"/>
        </w:tabs>
        <w:suppressAutoHyphens w:val="0"/>
        <w:spacing w:before="240" w:after="240" w:line="360" w:lineRule="auto"/>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w:t>
      </w:r>
      <w:r w:rsidR="006831C0">
        <w:rPr>
          <w:rFonts w:ascii="Verdana" w:eastAsia="Calibri" w:hAnsi="Verdana"/>
          <w:kern w:val="0"/>
          <w:sz w:val="18"/>
          <w:szCs w:val="18"/>
          <w:lang w:eastAsia="en-US"/>
        </w:rPr>
        <w:t>Objednatel</w:t>
      </w:r>
      <w:r w:rsidR="00377F66">
        <w:rPr>
          <w:rFonts w:ascii="Verdana" w:eastAsia="Calibri" w:hAnsi="Verdana"/>
          <w:kern w:val="0"/>
          <w:sz w:val="18"/>
          <w:szCs w:val="18"/>
          <w:lang w:eastAsia="en-US"/>
        </w:rPr>
        <w:t xml:space="preserve"> a </w:t>
      </w:r>
      <w:r w:rsidR="00206D2C">
        <w:rPr>
          <w:rFonts w:ascii="Verdana" w:eastAsia="Calibri" w:hAnsi="Verdana"/>
          <w:kern w:val="0"/>
          <w:sz w:val="18"/>
          <w:szCs w:val="18"/>
          <w:lang w:eastAsia="en-US"/>
        </w:rPr>
        <w:t>Poskytovatel</w:t>
      </w:r>
      <w:r w:rsidR="00377F66">
        <w:rPr>
          <w:rFonts w:ascii="Verdana" w:eastAsia="Calibri" w:hAnsi="Verdana"/>
          <w:kern w:val="0"/>
          <w:sz w:val="18"/>
          <w:szCs w:val="18"/>
          <w:lang w:eastAsia="en-US"/>
        </w:rPr>
        <w:t xml:space="preserve"> </w:t>
      </w:r>
      <w:r w:rsidR="00A95DF0">
        <w:rPr>
          <w:rFonts w:ascii="Verdana" w:eastAsia="Calibri" w:hAnsi="Verdana"/>
          <w:kern w:val="0"/>
          <w:sz w:val="18"/>
          <w:szCs w:val="18"/>
          <w:lang w:eastAsia="en-US"/>
        </w:rPr>
        <w:t xml:space="preserve">jednotlivě dále také jen </w:t>
      </w:r>
      <w:r w:rsidR="00A95DF0">
        <w:rPr>
          <w:rFonts w:ascii="Verdana" w:eastAsia="Calibri" w:hAnsi="Verdana"/>
          <w:b/>
          <w:i/>
          <w:kern w:val="0"/>
          <w:sz w:val="18"/>
          <w:szCs w:val="18"/>
          <w:lang w:eastAsia="en-US"/>
        </w:rPr>
        <w:t>„</w:t>
      </w:r>
      <w:r w:rsidR="00A95DF0" w:rsidRPr="00385A06">
        <w:rPr>
          <w:rFonts w:ascii="Verdana" w:eastAsia="Calibri" w:hAnsi="Verdana"/>
          <w:b/>
          <w:iCs/>
          <w:kern w:val="0"/>
          <w:sz w:val="18"/>
          <w:szCs w:val="18"/>
          <w:lang w:eastAsia="en-US"/>
        </w:rPr>
        <w:t>Smluvní strana</w:t>
      </w:r>
      <w:r w:rsidR="00A95DF0">
        <w:rPr>
          <w:rFonts w:ascii="Verdana" w:eastAsia="Calibri" w:hAnsi="Verdana"/>
          <w:b/>
          <w:i/>
          <w:kern w:val="0"/>
          <w:sz w:val="18"/>
          <w:szCs w:val="18"/>
          <w:lang w:eastAsia="en-US"/>
        </w:rPr>
        <w:t xml:space="preserve">“ </w:t>
      </w:r>
      <w:r w:rsidR="00A95DF0">
        <w:rPr>
          <w:rFonts w:ascii="Verdana" w:eastAsia="Calibri" w:hAnsi="Verdana"/>
          <w:kern w:val="0"/>
          <w:sz w:val="18"/>
          <w:szCs w:val="18"/>
          <w:lang w:eastAsia="en-US"/>
        </w:rPr>
        <w:t xml:space="preserve">nebo </w:t>
      </w:r>
      <w:r w:rsidRPr="00100720">
        <w:rPr>
          <w:rFonts w:ascii="Verdana" w:eastAsia="Calibri" w:hAnsi="Verdana"/>
          <w:kern w:val="0"/>
          <w:sz w:val="18"/>
          <w:szCs w:val="18"/>
          <w:lang w:eastAsia="en-US"/>
        </w:rPr>
        <w:t xml:space="preserve">společně také dále </w:t>
      </w:r>
      <w:r w:rsidR="00137078">
        <w:rPr>
          <w:rFonts w:ascii="Verdana" w:eastAsia="Calibri" w:hAnsi="Verdana"/>
          <w:kern w:val="0"/>
          <w:sz w:val="18"/>
          <w:szCs w:val="18"/>
          <w:lang w:eastAsia="en-US"/>
        </w:rPr>
        <w:t>jen</w:t>
      </w:r>
      <w:r w:rsidRPr="00100720">
        <w:rPr>
          <w:rFonts w:ascii="Verdana" w:eastAsia="Calibri" w:hAnsi="Verdana"/>
          <w:kern w:val="0"/>
          <w:sz w:val="18"/>
          <w:szCs w:val="18"/>
          <w:lang w:eastAsia="en-US"/>
        </w:rPr>
        <w:t xml:space="preserve"> „</w:t>
      </w:r>
      <w:r w:rsidRPr="00385A06">
        <w:rPr>
          <w:rFonts w:ascii="Verdana" w:eastAsia="Calibri" w:hAnsi="Verdana"/>
          <w:b/>
          <w:iCs/>
          <w:kern w:val="0"/>
          <w:sz w:val="18"/>
          <w:szCs w:val="18"/>
          <w:lang w:eastAsia="en-US"/>
        </w:rPr>
        <w:t>Smluvní strany</w:t>
      </w:r>
      <w:r w:rsidRPr="00100720">
        <w:rPr>
          <w:rFonts w:ascii="Verdana" w:eastAsia="Calibri" w:hAnsi="Verdana"/>
          <w:kern w:val="0"/>
          <w:sz w:val="18"/>
          <w:szCs w:val="18"/>
          <w:lang w:eastAsia="en-US"/>
        </w:rPr>
        <w:t>“)</w:t>
      </w:r>
    </w:p>
    <w:p w14:paraId="2A39FFEA" w14:textId="2C92D739" w:rsidR="006C495E" w:rsidRPr="00D644DC" w:rsidRDefault="00137078" w:rsidP="001B3223">
      <w:pPr>
        <w:pStyle w:val="TMSmlouvatext1strana"/>
        <w:jc w:val="center"/>
        <w:rPr>
          <w:rFonts w:ascii="Verdana" w:hAnsi="Verdana" w:cs="Arial"/>
        </w:rPr>
      </w:pPr>
      <w:r>
        <w:rPr>
          <w:rFonts w:ascii="Verdana" w:hAnsi="Verdana" w:cs="Arial"/>
        </w:rPr>
        <w:t>u</w:t>
      </w:r>
      <w:r w:rsidR="006C495E" w:rsidRPr="003B0B1D">
        <w:rPr>
          <w:rFonts w:ascii="Verdana" w:hAnsi="Verdana" w:cs="Arial"/>
        </w:rPr>
        <w:t xml:space="preserve">zavírají v souladu s ustanovením § </w:t>
      </w:r>
      <w:r w:rsidR="00845450">
        <w:rPr>
          <w:rFonts w:ascii="Verdana" w:hAnsi="Verdana" w:cs="Arial"/>
        </w:rPr>
        <w:t>1746 odst. 2</w:t>
      </w:r>
      <w:r w:rsidR="006C495E" w:rsidRPr="003B0B1D">
        <w:rPr>
          <w:rFonts w:ascii="Verdana" w:hAnsi="Verdana" w:cs="Arial"/>
        </w:rPr>
        <w:t xml:space="preserve"> zákona č. 89/2012 Sb., občanský zákoník,</w:t>
      </w:r>
      <w:r w:rsidR="00987153">
        <w:rPr>
          <w:rFonts w:ascii="Verdana" w:hAnsi="Verdana" w:cs="Arial"/>
        </w:rPr>
        <w:t xml:space="preserve"> </w:t>
      </w:r>
      <w:r w:rsidR="00ED2EE6">
        <w:rPr>
          <w:rFonts w:ascii="Verdana" w:hAnsi="Verdana" w:cs="Arial"/>
        </w:rPr>
        <w:t>ve</w:t>
      </w:r>
      <w:r w:rsidR="00F90C79">
        <w:rPr>
          <w:rFonts w:ascii="Verdana" w:hAnsi="Verdana" w:cs="Arial"/>
        </w:rPr>
        <w:t> </w:t>
      </w:r>
      <w:r w:rsidR="00ED2EE6">
        <w:rPr>
          <w:rFonts w:ascii="Verdana" w:hAnsi="Verdana" w:cs="Arial"/>
        </w:rPr>
        <w:t>znění pozdějších předpisů</w:t>
      </w:r>
      <w:r w:rsidR="004F2C23">
        <w:rPr>
          <w:rFonts w:ascii="Verdana" w:hAnsi="Verdana" w:cs="Arial"/>
        </w:rPr>
        <w:t xml:space="preserve"> </w:t>
      </w:r>
      <w:r w:rsidR="004F2C23" w:rsidRPr="003B0B1D">
        <w:rPr>
          <w:rFonts w:ascii="Verdana" w:hAnsi="Verdana" w:cs="Arial"/>
        </w:rPr>
        <w:t xml:space="preserve">(dále jen </w:t>
      </w:r>
      <w:r w:rsidR="004F2C23" w:rsidRPr="00D644DC">
        <w:rPr>
          <w:rFonts w:ascii="Verdana" w:hAnsi="Verdana" w:cs="Arial"/>
        </w:rPr>
        <w:t>„</w:t>
      </w:r>
      <w:r w:rsidR="004F2C23" w:rsidRPr="003D0E22">
        <w:rPr>
          <w:rFonts w:ascii="Verdana" w:hAnsi="Verdana" w:cs="Arial"/>
          <w:b/>
          <w:iCs/>
        </w:rPr>
        <w:t>Občanský zákoník</w:t>
      </w:r>
      <w:r w:rsidR="004F2C23" w:rsidRPr="00D644DC">
        <w:rPr>
          <w:rFonts w:ascii="Verdana" w:hAnsi="Verdana" w:cs="Arial"/>
        </w:rPr>
        <w:t>“)</w:t>
      </w:r>
      <w:r w:rsidR="004F2C23">
        <w:rPr>
          <w:rFonts w:ascii="Verdana" w:hAnsi="Verdana" w:cs="Arial"/>
        </w:rPr>
        <w:t xml:space="preserve"> a ustanovením §</w:t>
      </w:r>
      <w:r w:rsidR="003D0E22">
        <w:rPr>
          <w:rFonts w:ascii="Verdana" w:hAnsi="Verdana" w:cs="Arial"/>
        </w:rPr>
        <w:t xml:space="preserve"> </w:t>
      </w:r>
      <w:r w:rsidR="001946B4">
        <w:rPr>
          <w:rFonts w:ascii="Verdana" w:hAnsi="Verdana" w:cs="Arial"/>
        </w:rPr>
        <w:t xml:space="preserve">131 a násl. </w:t>
      </w:r>
      <w:r w:rsidR="004F2C23">
        <w:rPr>
          <w:rFonts w:ascii="Verdana" w:hAnsi="Verdana" w:cs="Arial"/>
        </w:rPr>
        <w:t xml:space="preserve"> zákona č.</w:t>
      </w:r>
      <w:r w:rsidR="00A36A7E">
        <w:rPr>
          <w:rFonts w:ascii="Verdana" w:hAnsi="Verdana" w:cs="Arial"/>
        </w:rPr>
        <w:t> </w:t>
      </w:r>
      <w:r w:rsidR="004F2C23">
        <w:rPr>
          <w:rFonts w:ascii="Verdana" w:hAnsi="Verdana" w:cs="Arial"/>
        </w:rPr>
        <w:t>134/2016 Sb., o zadávání veřejných zakázek, ve znění pozdějších předpisů</w:t>
      </w:r>
      <w:r w:rsidR="000935D3">
        <w:rPr>
          <w:rFonts w:ascii="Verdana" w:hAnsi="Verdana" w:cs="Arial"/>
        </w:rPr>
        <w:t xml:space="preserve"> (dále jen </w:t>
      </w:r>
      <w:r w:rsidR="000935D3">
        <w:rPr>
          <w:rFonts w:ascii="Verdana" w:hAnsi="Verdana" w:cs="Arial"/>
          <w:b/>
        </w:rPr>
        <w:t>„</w:t>
      </w:r>
      <w:r w:rsidR="000935D3" w:rsidRPr="003646E6">
        <w:rPr>
          <w:rFonts w:ascii="Verdana" w:hAnsi="Verdana" w:cs="Arial"/>
          <w:b/>
          <w:iCs/>
        </w:rPr>
        <w:t>ZZVZ</w:t>
      </w:r>
      <w:r w:rsidR="000935D3">
        <w:rPr>
          <w:rFonts w:ascii="Verdana" w:hAnsi="Verdana" w:cs="Arial"/>
        </w:rPr>
        <w:t>“)</w:t>
      </w:r>
      <w:r w:rsidR="006C495E" w:rsidRPr="003B0B1D">
        <w:rPr>
          <w:rFonts w:ascii="Verdana" w:hAnsi="Verdana" w:cs="Arial"/>
        </w:rPr>
        <w:t xml:space="preserve"> </w:t>
      </w:r>
      <w:r w:rsidR="006C495E" w:rsidRPr="00D644DC">
        <w:rPr>
          <w:rFonts w:ascii="Verdana" w:hAnsi="Verdana" w:cs="Arial"/>
        </w:rPr>
        <w:t>tuto</w:t>
      </w:r>
    </w:p>
    <w:p w14:paraId="0E1B6B9C" w14:textId="77777777" w:rsidR="006C495E" w:rsidRPr="00D644DC" w:rsidRDefault="006C495E" w:rsidP="001B3223">
      <w:pPr>
        <w:pStyle w:val="TMSmlouvatext1strana"/>
        <w:rPr>
          <w:rFonts w:ascii="Verdana" w:hAnsi="Verdana" w:cs="Arial"/>
        </w:rPr>
      </w:pPr>
    </w:p>
    <w:p w14:paraId="4CFBEA9B" w14:textId="72D81A46" w:rsidR="006C495E" w:rsidRPr="00D644DC" w:rsidRDefault="003D0E22" w:rsidP="001B3223">
      <w:pPr>
        <w:pStyle w:val="TMSmlouvatext1strana"/>
        <w:jc w:val="center"/>
        <w:rPr>
          <w:rFonts w:ascii="Verdana" w:hAnsi="Verdana" w:cs="Arial"/>
        </w:rPr>
      </w:pPr>
      <w:r>
        <w:rPr>
          <w:rFonts w:ascii="Verdana" w:hAnsi="Verdana" w:cs="Arial"/>
          <w:b/>
        </w:rPr>
        <w:t>Rámcovou dohodu</w:t>
      </w:r>
      <w:r w:rsidR="006C495E" w:rsidRPr="00D644DC">
        <w:rPr>
          <w:rFonts w:ascii="Verdana" w:hAnsi="Verdana" w:cs="Arial"/>
          <w:b/>
        </w:rPr>
        <w:t xml:space="preserve"> o </w:t>
      </w:r>
      <w:r w:rsidR="006831C0" w:rsidRPr="006831C0">
        <w:rPr>
          <w:rFonts w:ascii="Verdana" w:hAnsi="Verdana" w:cs="Arial"/>
          <w:b/>
        </w:rPr>
        <w:t xml:space="preserve">poskytování </w:t>
      </w:r>
      <w:r w:rsidR="00CB7328">
        <w:rPr>
          <w:rFonts w:ascii="Verdana" w:hAnsi="Verdana" w:cs="Arial"/>
          <w:b/>
        </w:rPr>
        <w:t>datového propojení datových center</w:t>
      </w:r>
    </w:p>
    <w:p w14:paraId="77641937" w14:textId="78CFD24E" w:rsidR="006C495E" w:rsidRDefault="006C495E" w:rsidP="001B3223">
      <w:pPr>
        <w:pStyle w:val="TMSmlouvatext1strana"/>
        <w:jc w:val="center"/>
        <w:rPr>
          <w:rFonts w:ascii="Verdana" w:hAnsi="Verdana" w:cs="Arial"/>
        </w:rPr>
      </w:pPr>
      <w:r w:rsidRPr="00D644DC">
        <w:rPr>
          <w:rFonts w:ascii="Verdana" w:hAnsi="Verdana" w:cs="Arial"/>
        </w:rPr>
        <w:t>(dále jen „</w:t>
      </w:r>
      <w:r w:rsidR="003D0E22">
        <w:rPr>
          <w:rFonts w:ascii="Verdana" w:hAnsi="Verdana" w:cs="Arial"/>
          <w:b/>
          <w:iCs/>
        </w:rPr>
        <w:t>Dohoda</w:t>
      </w:r>
      <w:r w:rsidRPr="003D0E22">
        <w:rPr>
          <w:rFonts w:ascii="Verdana" w:hAnsi="Verdana" w:cs="Arial"/>
          <w:iCs/>
        </w:rPr>
        <w:t>“)</w:t>
      </w:r>
    </w:p>
    <w:p w14:paraId="6842AC31" w14:textId="60D4BFEC" w:rsidR="00CB7328" w:rsidRDefault="00CB7328" w:rsidP="001B3223">
      <w:pPr>
        <w:pStyle w:val="TMSmlouvatext1strana"/>
        <w:jc w:val="center"/>
        <w:rPr>
          <w:rFonts w:ascii="Verdana" w:hAnsi="Verdana" w:cs="Arial"/>
        </w:rPr>
      </w:pPr>
    </w:p>
    <w:p w14:paraId="5CD39EB1" w14:textId="77777777" w:rsidR="00CB7328" w:rsidRPr="003B0B1D" w:rsidRDefault="00CB7328" w:rsidP="001B3223">
      <w:pPr>
        <w:pStyle w:val="TMSmlouvatext1strana"/>
        <w:jc w:val="center"/>
        <w:rPr>
          <w:rFonts w:ascii="Verdana" w:hAnsi="Verdana" w:cs="Arial"/>
        </w:rPr>
      </w:pPr>
    </w:p>
    <w:p w14:paraId="56285C2C" w14:textId="77777777" w:rsidR="006C495E" w:rsidRPr="003B0B1D" w:rsidRDefault="00082F84" w:rsidP="001B3223">
      <w:pPr>
        <w:pStyle w:val="TMNormlnModrtun"/>
        <w:ind w:left="0"/>
        <w:rPr>
          <w:rFonts w:ascii="Verdana" w:hAnsi="Verdana" w:cs="Arial"/>
          <w:color w:val="auto"/>
        </w:rPr>
      </w:pPr>
      <w:r>
        <w:rPr>
          <w:rFonts w:ascii="Verdana" w:hAnsi="Verdana" w:cs="Arial"/>
          <w:color w:val="auto"/>
        </w:rPr>
        <w:lastRenderedPageBreak/>
        <w:t>PREAMBULE</w:t>
      </w:r>
    </w:p>
    <w:p w14:paraId="6564F44D" w14:textId="64ED6F59" w:rsidR="006C495E" w:rsidRDefault="006C495E" w:rsidP="001B3223">
      <w:pPr>
        <w:pStyle w:val="TMNormlnModr"/>
        <w:ind w:left="0"/>
        <w:rPr>
          <w:rStyle w:val="TMNormlnModrChar"/>
          <w:rFonts w:ascii="Verdana" w:hAnsi="Verdana" w:cs="Arial"/>
          <w:color w:val="auto"/>
        </w:rPr>
      </w:pPr>
      <w:r w:rsidRPr="008B2AA9">
        <w:rPr>
          <w:rStyle w:val="TMNormlnModrChar"/>
          <w:rFonts w:ascii="Verdana" w:hAnsi="Verdana" w:cs="Arial"/>
          <w:color w:val="auto"/>
        </w:rPr>
        <w:t xml:space="preserve">Tato </w:t>
      </w:r>
      <w:r w:rsidR="003D0E22">
        <w:rPr>
          <w:rStyle w:val="TMNormlnModrChar"/>
          <w:rFonts w:ascii="Verdana" w:hAnsi="Verdana" w:cs="Arial"/>
          <w:color w:val="auto"/>
        </w:rPr>
        <w:t>Dohoda</w:t>
      </w:r>
      <w:r w:rsidRPr="008B2AA9">
        <w:rPr>
          <w:rStyle w:val="TMNormlnModrChar"/>
          <w:rFonts w:ascii="Verdana" w:hAnsi="Verdana" w:cs="Arial"/>
          <w:color w:val="auto"/>
        </w:rPr>
        <w:t xml:space="preserve"> </w:t>
      </w:r>
      <w:r w:rsidR="00D21062" w:rsidRPr="008B2AA9">
        <w:rPr>
          <w:rStyle w:val="TMNormlnModrChar"/>
          <w:rFonts w:ascii="Verdana" w:hAnsi="Verdana" w:cs="Arial"/>
          <w:color w:val="auto"/>
        </w:rPr>
        <w:t>je</w:t>
      </w:r>
      <w:r w:rsidRPr="008B2AA9">
        <w:rPr>
          <w:rStyle w:val="TMNormlnModrChar"/>
          <w:rFonts w:ascii="Verdana" w:hAnsi="Verdana" w:cs="Arial"/>
          <w:color w:val="auto"/>
        </w:rPr>
        <w:t xml:space="preserve"> uzavřena na základě výsledku zadávacího řízení </w:t>
      </w:r>
      <w:r w:rsidR="00DF08B8" w:rsidRPr="008B2AA9">
        <w:rPr>
          <w:rStyle w:val="TMNormlnModrChar"/>
          <w:rFonts w:ascii="Verdana" w:hAnsi="Verdana" w:cs="Arial"/>
          <w:color w:val="auto"/>
        </w:rPr>
        <w:t>veřejné zakázky</w:t>
      </w:r>
      <w:r w:rsidRPr="008B2AA9">
        <w:rPr>
          <w:rStyle w:val="TMNormlnModrChar"/>
          <w:rFonts w:ascii="Verdana" w:hAnsi="Verdana" w:cs="Arial"/>
          <w:color w:val="auto"/>
        </w:rPr>
        <w:t xml:space="preserve"> s</w:t>
      </w:r>
      <w:r w:rsidR="004A42DB" w:rsidRPr="008B2AA9">
        <w:rPr>
          <w:rStyle w:val="TMNormlnModrChar"/>
          <w:rFonts w:ascii="Verdana" w:hAnsi="Verdana" w:cs="Arial"/>
          <w:color w:val="auto"/>
        </w:rPr>
        <w:t> </w:t>
      </w:r>
      <w:r w:rsidRPr="008B2AA9">
        <w:rPr>
          <w:rStyle w:val="TMNormlnModrChar"/>
          <w:rFonts w:ascii="Verdana" w:hAnsi="Verdana" w:cs="Arial"/>
          <w:color w:val="auto"/>
        </w:rPr>
        <w:t xml:space="preserve">názvem </w:t>
      </w:r>
      <w:r w:rsidRPr="00F57DBF">
        <w:rPr>
          <w:rStyle w:val="TMNormlnModrChar"/>
          <w:rFonts w:ascii="Verdana" w:hAnsi="Verdana" w:cs="Arial"/>
          <w:color w:val="auto"/>
        </w:rPr>
        <w:t>„</w:t>
      </w:r>
      <w:r w:rsidR="00CB7328" w:rsidRPr="00D07CF4">
        <w:rPr>
          <w:rStyle w:val="TMNormlnModrChar"/>
          <w:rFonts w:ascii="Verdana" w:hAnsi="Verdana" w:cs="Arial"/>
          <w:i/>
          <w:iCs/>
          <w:color w:val="auto"/>
        </w:rPr>
        <w:t xml:space="preserve">Datové propojení datových center </w:t>
      </w:r>
      <w:r w:rsidR="003D0E22" w:rsidRPr="00D07CF4">
        <w:rPr>
          <w:rStyle w:val="TMNormlnModrChar"/>
          <w:rFonts w:ascii="Verdana" w:hAnsi="Verdana" w:cs="Arial"/>
          <w:i/>
          <w:iCs/>
          <w:color w:val="auto"/>
        </w:rPr>
        <w:t>SPCSS a GFŘ</w:t>
      </w:r>
      <w:r w:rsidRPr="00F57DBF">
        <w:rPr>
          <w:rStyle w:val="TMNormlnModrChar"/>
          <w:rFonts w:ascii="Verdana" w:hAnsi="Verdana" w:cs="Arial"/>
          <w:color w:val="auto"/>
        </w:rPr>
        <w:t xml:space="preserve">“ (dále jen </w:t>
      </w:r>
      <w:r w:rsidR="00761578" w:rsidRPr="00F57DBF">
        <w:rPr>
          <w:rStyle w:val="TMNormlnModrChar"/>
          <w:rFonts w:ascii="Verdana" w:hAnsi="Verdana" w:cs="Arial"/>
          <w:color w:val="auto"/>
        </w:rPr>
        <w:t>„</w:t>
      </w:r>
      <w:r w:rsidRPr="00C1166B">
        <w:rPr>
          <w:rStyle w:val="TMNormlnModrChar"/>
          <w:rFonts w:ascii="Verdana" w:hAnsi="Verdana" w:cs="Arial"/>
          <w:b/>
          <w:color w:val="auto"/>
        </w:rPr>
        <w:t>Veřejná zakázka</w:t>
      </w:r>
      <w:r w:rsidR="009A25D2" w:rsidRPr="00F57DBF">
        <w:rPr>
          <w:rStyle w:val="TMNormlnModrChar"/>
          <w:rFonts w:ascii="Verdana" w:hAnsi="Verdana" w:cs="Arial"/>
          <w:color w:val="auto"/>
        </w:rPr>
        <w:t>“</w:t>
      </w:r>
      <w:r w:rsidRPr="00F57DBF">
        <w:rPr>
          <w:rStyle w:val="TMNormlnModrChar"/>
          <w:rFonts w:ascii="Verdana" w:hAnsi="Verdana" w:cs="Arial"/>
          <w:color w:val="auto"/>
        </w:rPr>
        <w:t>),</w:t>
      </w:r>
      <w:r w:rsidRPr="008B2AA9">
        <w:rPr>
          <w:rStyle w:val="TMNormlnModrChar"/>
          <w:rFonts w:ascii="Verdana" w:hAnsi="Verdana" w:cs="Arial"/>
          <w:color w:val="auto"/>
        </w:rPr>
        <w:t xml:space="preserve"> zadávan</w:t>
      </w:r>
      <w:r w:rsidR="00E4709F">
        <w:rPr>
          <w:rStyle w:val="TMNormlnModrChar"/>
          <w:rFonts w:ascii="Verdana" w:hAnsi="Verdana" w:cs="Arial"/>
          <w:color w:val="auto"/>
        </w:rPr>
        <w:t>é</w:t>
      </w:r>
      <w:r w:rsidRPr="008B2AA9">
        <w:rPr>
          <w:rStyle w:val="TMNormlnModrChar"/>
          <w:rFonts w:ascii="Verdana" w:hAnsi="Verdana" w:cs="Arial"/>
          <w:color w:val="auto"/>
        </w:rPr>
        <w:t xml:space="preserve"> </w:t>
      </w:r>
      <w:r w:rsidR="006831C0">
        <w:rPr>
          <w:rStyle w:val="TMNormlnModrChar"/>
          <w:rFonts w:ascii="Verdana" w:hAnsi="Verdana" w:cs="Arial"/>
          <w:color w:val="auto"/>
        </w:rPr>
        <w:t>Objednatelem</w:t>
      </w:r>
      <w:r w:rsidRPr="008B2AA9">
        <w:rPr>
          <w:rStyle w:val="TMNormlnModrChar"/>
          <w:rFonts w:ascii="Verdana" w:hAnsi="Verdana" w:cs="Arial"/>
          <w:color w:val="auto"/>
        </w:rPr>
        <w:t xml:space="preserve"> jako zadavatelem ve smyslu </w:t>
      </w:r>
      <w:r w:rsidR="000935D3">
        <w:rPr>
          <w:rStyle w:val="TMNormlnModrChar"/>
          <w:rFonts w:ascii="Verdana" w:hAnsi="Verdana" w:cs="Arial"/>
          <w:color w:val="auto"/>
        </w:rPr>
        <w:t>ZZVZ</w:t>
      </w:r>
      <w:r w:rsidR="00BA5D4B">
        <w:rPr>
          <w:rStyle w:val="TMNormlnModrChar"/>
          <w:rFonts w:ascii="Verdana" w:hAnsi="Verdana" w:cs="Arial"/>
          <w:color w:val="auto"/>
        </w:rPr>
        <w:t xml:space="preserve"> postupem podle </w:t>
      </w:r>
      <w:proofErr w:type="spellStart"/>
      <w:r w:rsidR="00BA5D4B">
        <w:rPr>
          <w:rStyle w:val="TMNormlnModrChar"/>
          <w:rFonts w:ascii="Verdana" w:hAnsi="Verdana" w:cs="Arial"/>
          <w:color w:val="auto"/>
        </w:rPr>
        <w:t>ust</w:t>
      </w:r>
      <w:proofErr w:type="spellEnd"/>
      <w:r w:rsidR="00BA5D4B">
        <w:rPr>
          <w:rStyle w:val="TMNormlnModrChar"/>
          <w:rFonts w:ascii="Verdana" w:hAnsi="Verdana" w:cs="Arial"/>
          <w:color w:val="auto"/>
        </w:rPr>
        <w:t xml:space="preserve">. § </w:t>
      </w:r>
      <w:r w:rsidR="003D0E22">
        <w:rPr>
          <w:rStyle w:val="TMNormlnModrChar"/>
          <w:rFonts w:ascii="Verdana" w:hAnsi="Verdana" w:cs="Arial"/>
          <w:color w:val="auto"/>
        </w:rPr>
        <w:t>134</w:t>
      </w:r>
      <w:r w:rsidR="00BA5D4B">
        <w:rPr>
          <w:rStyle w:val="TMNormlnModrChar"/>
          <w:rFonts w:ascii="Verdana" w:hAnsi="Verdana" w:cs="Arial"/>
          <w:color w:val="auto"/>
        </w:rPr>
        <w:t xml:space="preserve"> ZZVZ</w:t>
      </w:r>
      <w:r w:rsidR="000C6B4B" w:rsidRPr="008B2AA9">
        <w:rPr>
          <w:rStyle w:val="TMNormlnModrChar"/>
          <w:rFonts w:ascii="Verdana" w:hAnsi="Verdana" w:cs="Arial"/>
          <w:color w:val="auto"/>
        </w:rPr>
        <w:t xml:space="preserve"> (to vše dále jen „</w:t>
      </w:r>
      <w:r w:rsidR="000C6B4B" w:rsidRPr="00C1166B">
        <w:rPr>
          <w:rStyle w:val="TMNormlnModrChar"/>
          <w:rFonts w:ascii="Verdana" w:hAnsi="Verdana" w:cs="Arial"/>
          <w:b/>
          <w:iCs/>
          <w:color w:val="auto"/>
        </w:rPr>
        <w:t>Zadávací řízení</w:t>
      </w:r>
      <w:r w:rsidR="000C6B4B" w:rsidRPr="008B2AA9">
        <w:rPr>
          <w:rStyle w:val="TMNormlnModrChar"/>
          <w:rFonts w:ascii="Verdana" w:hAnsi="Verdana" w:cs="Arial"/>
          <w:color w:val="auto"/>
        </w:rPr>
        <w:t>“)</w:t>
      </w:r>
      <w:r w:rsidRPr="008B2AA9">
        <w:rPr>
          <w:rStyle w:val="TMNormlnModrChar"/>
          <w:rFonts w:ascii="Verdana" w:hAnsi="Verdana" w:cs="Arial"/>
          <w:color w:val="auto"/>
        </w:rPr>
        <w:t xml:space="preserve">, neboť nabídka </w:t>
      </w:r>
      <w:r w:rsidR="00206D2C" w:rsidRPr="00206D2C">
        <w:rPr>
          <w:rStyle w:val="TMNormlnModrChar"/>
          <w:rFonts w:ascii="Verdana" w:hAnsi="Verdana" w:cs="Arial"/>
          <w:color w:val="auto"/>
        </w:rPr>
        <w:t>Poskytovatel</w:t>
      </w:r>
      <w:r w:rsidR="004A42DB" w:rsidRPr="008B2AA9">
        <w:rPr>
          <w:rStyle w:val="TMNormlnModrChar"/>
          <w:rFonts w:ascii="Verdana" w:hAnsi="Verdana" w:cs="Arial"/>
          <w:color w:val="auto"/>
        </w:rPr>
        <w:t>e</w:t>
      </w:r>
      <w:r w:rsidRPr="008B2AA9">
        <w:rPr>
          <w:rStyle w:val="TMNormlnModrChar"/>
          <w:rFonts w:ascii="Verdana" w:hAnsi="Verdana" w:cs="Arial"/>
          <w:color w:val="auto"/>
        </w:rPr>
        <w:t xml:space="preserve"> podaná v rámci </w:t>
      </w:r>
      <w:r w:rsidR="000C6B4B" w:rsidRPr="008B2AA9">
        <w:rPr>
          <w:rStyle w:val="TMNormlnModrChar"/>
          <w:rFonts w:ascii="Verdana" w:hAnsi="Verdana" w:cs="Arial"/>
          <w:color w:val="auto"/>
        </w:rPr>
        <w:t>Z</w:t>
      </w:r>
      <w:r w:rsidRPr="008B2AA9">
        <w:rPr>
          <w:rStyle w:val="TMNormlnModrChar"/>
          <w:rFonts w:ascii="Verdana" w:hAnsi="Verdana" w:cs="Arial"/>
          <w:color w:val="auto"/>
        </w:rPr>
        <w:t xml:space="preserve">adávacího řízení byla </w:t>
      </w:r>
      <w:r w:rsidR="006831C0">
        <w:rPr>
          <w:rStyle w:val="TMNormlnModrChar"/>
          <w:rFonts w:ascii="Verdana" w:hAnsi="Verdana" w:cs="Arial"/>
          <w:color w:val="auto"/>
        </w:rPr>
        <w:t>Objednatelem</w:t>
      </w:r>
      <w:r w:rsidRPr="008B2AA9">
        <w:rPr>
          <w:rStyle w:val="TMNormlnModrChar"/>
          <w:rFonts w:ascii="Verdana" w:hAnsi="Verdana" w:cs="Arial"/>
          <w:color w:val="auto"/>
        </w:rPr>
        <w:t xml:space="preserve"> vyhodnocena </w:t>
      </w:r>
      <w:r w:rsidRPr="00892EA8">
        <w:rPr>
          <w:rStyle w:val="TMNormlnModrChar"/>
          <w:rFonts w:ascii="Verdana" w:hAnsi="Verdana" w:cs="Arial"/>
          <w:color w:val="auto"/>
        </w:rPr>
        <w:t>jako ekonomicky nejvýhodnější.</w:t>
      </w:r>
      <w:r w:rsidR="00375958" w:rsidRPr="00892EA8">
        <w:rPr>
          <w:rStyle w:val="TMNormlnModrChar"/>
          <w:rFonts w:ascii="Verdana" w:hAnsi="Verdana" w:cs="Arial"/>
          <w:color w:val="auto"/>
        </w:rPr>
        <w:t xml:space="preserve"> Pokud</w:t>
      </w:r>
      <w:r w:rsidR="00375958" w:rsidRPr="008B2AA9">
        <w:rPr>
          <w:rStyle w:val="TMNormlnModrChar"/>
          <w:rFonts w:ascii="Verdana" w:hAnsi="Verdana" w:cs="Arial"/>
          <w:color w:val="auto"/>
        </w:rPr>
        <w:t xml:space="preserve"> se v této </w:t>
      </w:r>
      <w:r w:rsidR="003D0E22">
        <w:rPr>
          <w:rStyle w:val="TMNormlnModrChar"/>
          <w:rFonts w:ascii="Verdana" w:hAnsi="Verdana" w:cs="Arial"/>
          <w:color w:val="auto"/>
        </w:rPr>
        <w:t>Dohodě</w:t>
      </w:r>
      <w:r w:rsidR="00F02765" w:rsidRPr="008B2AA9">
        <w:rPr>
          <w:rStyle w:val="TMNormlnModrChar"/>
          <w:rFonts w:ascii="Verdana" w:hAnsi="Verdana" w:cs="Arial"/>
          <w:color w:val="auto"/>
        </w:rPr>
        <w:t xml:space="preserve"> odkazuje na</w:t>
      </w:r>
      <w:r w:rsidR="00C37DFD">
        <w:rPr>
          <w:rStyle w:val="TMNormlnModrChar"/>
          <w:rFonts w:ascii="Verdana" w:hAnsi="Verdana" w:cs="Arial"/>
          <w:color w:val="auto"/>
        </w:rPr>
        <w:t> </w:t>
      </w:r>
      <w:r w:rsidR="00F02765" w:rsidRPr="008B2AA9">
        <w:rPr>
          <w:rStyle w:val="TMNormlnModrChar"/>
          <w:rFonts w:ascii="Verdana" w:hAnsi="Verdana" w:cs="Arial"/>
          <w:color w:val="auto"/>
        </w:rPr>
        <w:t xml:space="preserve">zadávací podmínky, zadávací dokumentaci či nabídku </w:t>
      </w:r>
      <w:r w:rsidR="00206D2C" w:rsidRPr="00206D2C">
        <w:rPr>
          <w:rStyle w:val="TMNormlnModrChar"/>
          <w:rFonts w:ascii="Verdana" w:hAnsi="Verdana" w:cs="Arial"/>
          <w:color w:val="auto"/>
        </w:rPr>
        <w:t>Poskytovatel</w:t>
      </w:r>
      <w:r w:rsidR="00F02765" w:rsidRPr="008B2AA9">
        <w:rPr>
          <w:rStyle w:val="TMNormlnModrChar"/>
          <w:rFonts w:ascii="Verdana" w:hAnsi="Verdana" w:cs="Arial"/>
          <w:color w:val="auto"/>
        </w:rPr>
        <w:t>e</w:t>
      </w:r>
      <w:r w:rsidR="008A25D1" w:rsidRPr="008B2AA9">
        <w:rPr>
          <w:rStyle w:val="TMNormlnModrChar"/>
          <w:rFonts w:ascii="Verdana" w:hAnsi="Verdana" w:cs="Arial"/>
          <w:color w:val="auto"/>
        </w:rPr>
        <w:t>, míní se tím dokumenty související se Zadávacím řízením (dále jen „</w:t>
      </w:r>
      <w:r w:rsidR="008A25D1" w:rsidRPr="00C1166B">
        <w:rPr>
          <w:rStyle w:val="TMNormlnModrChar"/>
          <w:rFonts w:ascii="Verdana" w:hAnsi="Verdana" w:cs="Arial"/>
          <w:b/>
          <w:iCs/>
          <w:color w:val="auto"/>
        </w:rPr>
        <w:t>Dokumenty Zadávacího řízení</w:t>
      </w:r>
      <w:r w:rsidR="008A25D1" w:rsidRPr="008B2AA9">
        <w:rPr>
          <w:rStyle w:val="TMNormlnModrChar"/>
          <w:rFonts w:ascii="Verdana" w:hAnsi="Verdana" w:cs="Arial"/>
          <w:color w:val="auto"/>
        </w:rPr>
        <w:t>“)</w:t>
      </w:r>
      <w:r w:rsidR="00E51D07">
        <w:rPr>
          <w:rStyle w:val="TMNormlnModrChar"/>
          <w:rFonts w:ascii="Verdana" w:hAnsi="Verdana" w:cs="Arial"/>
          <w:color w:val="auto"/>
        </w:rPr>
        <w:t>.</w:t>
      </w:r>
    </w:p>
    <w:p w14:paraId="6CFD1286" w14:textId="37E1B9C8" w:rsidR="00A67BB3" w:rsidRPr="00F10E8E" w:rsidRDefault="00A67BB3" w:rsidP="002333D3">
      <w:pPr>
        <w:pStyle w:val="Nadpis1"/>
      </w:pPr>
      <w:r w:rsidRPr="00F10E8E">
        <w:t>úvodní ustanovení</w:t>
      </w:r>
      <w:r w:rsidR="00347A2A">
        <w:t xml:space="preserve"> a </w:t>
      </w:r>
      <w:r w:rsidR="00BE3883">
        <w:t>zkratky</w:t>
      </w:r>
    </w:p>
    <w:p w14:paraId="43BC95BE" w14:textId="77777777" w:rsidR="00A67BB3" w:rsidRPr="00944D2E" w:rsidRDefault="00A67BB3" w:rsidP="002333D3">
      <w:pPr>
        <w:pStyle w:val="Nadpis2"/>
      </w:pPr>
      <w:r w:rsidRPr="00944D2E">
        <w:t>Objednatel prohlašuje, že:</w:t>
      </w:r>
    </w:p>
    <w:p w14:paraId="34C965A1" w14:textId="77777777" w:rsidR="00A67BB3" w:rsidRPr="00944D2E" w:rsidRDefault="00A67BB3" w:rsidP="006A6258">
      <w:pPr>
        <w:pStyle w:val="Nadpis3"/>
        <w:keepNext w:val="0"/>
        <w:keepLines w:val="0"/>
        <w:ind w:left="1701" w:hanging="992"/>
      </w:pPr>
      <w:r w:rsidRPr="00944D2E">
        <w:t>je státním podnikem existujícím podle českého právního řádu; a</w:t>
      </w:r>
    </w:p>
    <w:p w14:paraId="2D4C8F88" w14:textId="194E9963" w:rsidR="00A67BB3" w:rsidRPr="00944D2E" w:rsidRDefault="00A67BB3" w:rsidP="006A6258">
      <w:pPr>
        <w:pStyle w:val="Nadpis3"/>
        <w:keepNext w:val="0"/>
        <w:keepLines w:val="0"/>
        <w:ind w:left="1701" w:hanging="992"/>
      </w:pPr>
      <w:r w:rsidRPr="00944D2E">
        <w:t xml:space="preserve">splňuje veškeré podmínky a požadavky v </w:t>
      </w:r>
      <w:r w:rsidR="003D0E22">
        <w:t>Dohodě</w:t>
      </w:r>
      <w:r w:rsidRPr="00944D2E">
        <w:t xml:space="preserve"> stanovené a je oprávněn </w:t>
      </w:r>
      <w:r w:rsidR="00CB7328">
        <w:t>Smlouvu</w:t>
      </w:r>
      <w:r w:rsidRPr="00944D2E">
        <w:t xml:space="preserve"> uzavřít a řádně plnit závazky v ní obsažené. </w:t>
      </w:r>
    </w:p>
    <w:p w14:paraId="6D2B172A" w14:textId="77777777" w:rsidR="00A67BB3" w:rsidRPr="00944D2E" w:rsidRDefault="00A61C71" w:rsidP="002333D3">
      <w:pPr>
        <w:pStyle w:val="Nadpis2"/>
      </w:pPr>
      <w:bookmarkStart w:id="3" w:name="_Hlk36044799"/>
      <w:r>
        <w:t>Poskytovate</w:t>
      </w:r>
      <w:r w:rsidR="00A67BB3" w:rsidRPr="00944D2E">
        <w:t>l prohlašuje, že:</w:t>
      </w:r>
    </w:p>
    <w:p w14:paraId="2924A065" w14:textId="77777777" w:rsidR="00A67BB3" w:rsidRDefault="00A67BB3" w:rsidP="006A6258">
      <w:pPr>
        <w:pStyle w:val="Nadpis3"/>
        <w:keepNext w:val="0"/>
        <w:keepLines w:val="0"/>
        <w:ind w:left="1701" w:hanging="992"/>
      </w:pPr>
      <w:r>
        <w:t xml:space="preserve">je podnikatelem dle </w:t>
      </w:r>
      <w:proofErr w:type="spellStart"/>
      <w:r>
        <w:t>ust</w:t>
      </w:r>
      <w:proofErr w:type="spellEnd"/>
      <w:r>
        <w:t xml:space="preserve">. § 420 a násl. </w:t>
      </w:r>
      <w:r w:rsidR="00E50001">
        <w:t>Občanského zákoníku</w:t>
      </w:r>
      <w:r w:rsidRPr="00944D2E">
        <w:t>;</w:t>
      </w:r>
    </w:p>
    <w:p w14:paraId="7D29F929" w14:textId="30EF8637" w:rsidR="00A67BB3" w:rsidRDefault="00A67BB3" w:rsidP="006A6258">
      <w:pPr>
        <w:pStyle w:val="Nadpis3"/>
        <w:keepNext w:val="0"/>
        <w:keepLines w:val="0"/>
        <w:ind w:left="1701" w:hanging="992"/>
      </w:pPr>
      <w:r>
        <w:t>splňuje veškeré podmínky a požadavky v</w:t>
      </w:r>
      <w:r w:rsidR="00E207D2">
        <w:t>e</w:t>
      </w:r>
      <w:r>
        <w:t xml:space="preserve"> </w:t>
      </w:r>
      <w:r w:rsidR="003D0E22">
        <w:t>Dohodě</w:t>
      </w:r>
      <w:r>
        <w:t xml:space="preserve"> stanovené a je oprávněn </w:t>
      </w:r>
      <w:r w:rsidR="00DF1C59">
        <w:t>Dohodu</w:t>
      </w:r>
      <w:r>
        <w:t xml:space="preserve"> uzavřít a řádně plnit závazky v ní obsažené;</w:t>
      </w:r>
    </w:p>
    <w:p w14:paraId="4E489C1F" w14:textId="042A554F" w:rsidR="00A61C71" w:rsidRDefault="00A67BB3" w:rsidP="006A6258">
      <w:pPr>
        <w:pStyle w:val="Nadpis3"/>
        <w:keepNext w:val="0"/>
        <w:keepLines w:val="0"/>
        <w:ind w:left="1701" w:hanging="992"/>
      </w:pPr>
      <w:r>
        <w:t xml:space="preserve">ke dni uzavření </w:t>
      </w:r>
      <w:r w:rsidR="003D0E22">
        <w:t>Dohody</w:t>
      </w:r>
      <w:r>
        <w:t xml:space="preserve"> vůči němu není vedeno řízení dle zákona č.</w:t>
      </w:r>
      <w:r w:rsidR="00E42B8E">
        <w:t> </w:t>
      </w:r>
      <w:r>
        <w:t>182/2006 Sb., o úpadku a způsobech jeho řešení (insolvenční zákon)</w:t>
      </w:r>
      <w:r w:rsidR="00A61C71">
        <w:t>, ve znění pozdějších předpisů, a zároveň se zavazuje Objednatele o všech skutečnostech o hrozícím úpadku bezodkladně informovat;</w:t>
      </w:r>
    </w:p>
    <w:p w14:paraId="529A1F69" w14:textId="0A1B1C24" w:rsidR="00A61C71" w:rsidRDefault="00A61C71" w:rsidP="006A6258">
      <w:pPr>
        <w:pStyle w:val="Nadpis3"/>
        <w:keepNext w:val="0"/>
        <w:keepLines w:val="0"/>
        <w:ind w:left="1701" w:hanging="992"/>
      </w:pPr>
      <w:r>
        <w:t>se náležitě seznámil se všemi podklady, které byly součástí zadávací dokumentace Veřejné zakázky včetně všech jejích příloh</w:t>
      </w:r>
      <w:r w:rsidR="004F2C23">
        <w:t>, tj. Dokumenty Zadávacího řízení</w:t>
      </w:r>
      <w:r>
        <w:t xml:space="preserve">, a které stanovují požadavky na </w:t>
      </w:r>
      <w:r w:rsidR="00994886">
        <w:t>plnění dle</w:t>
      </w:r>
      <w:r w:rsidR="00E4543E">
        <w:t> </w:t>
      </w:r>
      <w:r w:rsidR="00994886">
        <w:t xml:space="preserve">této </w:t>
      </w:r>
      <w:r w:rsidR="003D0E22">
        <w:t>Dohody</w:t>
      </w:r>
      <w:r>
        <w:t>;</w:t>
      </w:r>
    </w:p>
    <w:p w14:paraId="7DB3EA4A" w14:textId="78FA3914" w:rsidR="00661245" w:rsidRDefault="00A61C71" w:rsidP="006A6258">
      <w:pPr>
        <w:pStyle w:val="Nadpis3"/>
        <w:keepNext w:val="0"/>
        <w:keepLines w:val="0"/>
        <w:ind w:left="1701" w:hanging="992"/>
      </w:pPr>
      <w:r>
        <w:t xml:space="preserve">je odborně způsobilý ke splnění všech svých závazků podle </w:t>
      </w:r>
      <w:r w:rsidR="003D0E22">
        <w:t>Dohody</w:t>
      </w:r>
      <w:r w:rsidR="00661245">
        <w:t>;</w:t>
      </w:r>
    </w:p>
    <w:p w14:paraId="7A300F57" w14:textId="09F4C710" w:rsidR="00A67BB3" w:rsidRDefault="002F7503" w:rsidP="006A6258">
      <w:pPr>
        <w:pStyle w:val="Nadpis3"/>
        <w:keepNext w:val="0"/>
        <w:keepLines w:val="0"/>
        <w:ind w:left="1701" w:hanging="992"/>
      </w:pPr>
      <w:r>
        <w:t xml:space="preserve">se detailně seznámil s rozsahem a povahou </w:t>
      </w:r>
      <w:r w:rsidR="00994886">
        <w:t>plněn</w:t>
      </w:r>
      <w:r w:rsidR="00E025C8">
        <w:t>í</w:t>
      </w:r>
      <w:r w:rsidR="00994886">
        <w:t xml:space="preserve"> dle této </w:t>
      </w:r>
      <w:r w:rsidR="003D0E22">
        <w:t>Dohody</w:t>
      </w:r>
      <w:r w:rsidR="00E025C8">
        <w:t>,</w:t>
      </w:r>
      <w:r>
        <w:t xml:space="preserve"> jsou mu známy veškeré podmínky nezbytné k realizaci </w:t>
      </w:r>
      <w:r w:rsidR="00994886">
        <w:t xml:space="preserve">plnění dle této </w:t>
      </w:r>
      <w:r w:rsidR="003D0E22">
        <w:t>Dohody</w:t>
      </w:r>
      <w:r>
        <w:t xml:space="preserve">, a že disponuje takovými kapacitami a odbornými znalostmi, které jsou nezbytné pro realizaci </w:t>
      </w:r>
      <w:r w:rsidR="00994886">
        <w:t xml:space="preserve">plnění dle této </w:t>
      </w:r>
      <w:r w:rsidR="003D0E22">
        <w:t>Dohody</w:t>
      </w:r>
      <w:r>
        <w:t xml:space="preserve"> za maximální smluvní ceny uvedené v </w:t>
      </w:r>
      <w:r w:rsidR="003D0E22">
        <w:t>Dohodě</w:t>
      </w:r>
      <w:r>
        <w:t>, a to rovněž ve</w:t>
      </w:r>
      <w:r w:rsidR="00E4543E">
        <w:t> </w:t>
      </w:r>
      <w:r>
        <w:t>vazbě na jím prokázanou kvalifikaci pro plnění Veřejné zakázky;</w:t>
      </w:r>
    </w:p>
    <w:p w14:paraId="60B57B10" w14:textId="0009EC47" w:rsidR="00066503" w:rsidRDefault="003E4DF4" w:rsidP="00DF1C59">
      <w:pPr>
        <w:pStyle w:val="Nadpis3"/>
        <w:ind w:left="1701" w:hanging="992"/>
      </w:pPr>
      <w:r w:rsidRPr="003E4DF4">
        <w:lastRenderedPageBreak/>
        <w:t>se detailně seznámil s usnesením vlády České republiky č. 957 ze dne 30. září 2020, kterým vláda v souladu s čl. 5 a 6 ústavního zákona č. 110/1998 Sb., o</w:t>
      </w:r>
      <w:r w:rsidR="00580DDC">
        <w:t> </w:t>
      </w:r>
      <w:r w:rsidRPr="003E4DF4">
        <w:t xml:space="preserve">bezpečnosti České republiky, vyhlásila pro území České republiky z důvodu ohrožení zdraví v souvislosti s prokázáním výskytu </w:t>
      </w:r>
      <w:proofErr w:type="spellStart"/>
      <w:r w:rsidRPr="003E4DF4">
        <w:t>koronaviru</w:t>
      </w:r>
      <w:proofErr w:type="spellEnd"/>
      <w:r w:rsidRPr="003E4DF4">
        <w:t xml:space="preserve"> /označovaný jako SARS CoV-2/ na území České republiky nouzový stav a s navazujícími usneseními (dále jen „</w:t>
      </w:r>
      <w:r w:rsidRPr="003E4DF4">
        <w:rPr>
          <w:b/>
          <w:bCs/>
        </w:rPr>
        <w:t>Usnesení</w:t>
      </w:r>
      <w:r w:rsidRPr="003E4DF4">
        <w:t>“)</w:t>
      </w:r>
      <w:r w:rsidR="00066503">
        <w:t>;</w:t>
      </w:r>
    </w:p>
    <w:p w14:paraId="4B835FED" w14:textId="15B1CA95" w:rsidR="00066503" w:rsidRPr="00066503" w:rsidRDefault="00066503" w:rsidP="00DF1C59">
      <w:pPr>
        <w:pStyle w:val="Nadpis3"/>
        <w:ind w:left="1701" w:hanging="992"/>
      </w:pPr>
      <w:r w:rsidRPr="00066503">
        <w:t>není obchodní společností, ve které veřejný funkcionář uvedený v § 2 odst. 1 písm. c) zákona č. 159/2006 Sb., o střetu zájmů, ve znění pozdějších předpisů (dále jen „</w:t>
      </w:r>
      <w:r w:rsidRPr="00066503">
        <w:rPr>
          <w:b/>
          <w:bCs/>
        </w:rPr>
        <w:t>Zákon o střetu zájmů</w:t>
      </w:r>
      <w:r w:rsidRPr="00066503">
        <w:t>“) (člen vlády nebo vedoucí jiného ústředního správního úřadu, v jehož čele není člen vlády) nebo jím ovládaná osoba vlastní podíl představující alespoň 25 % účasti společníka v obchodní společnosti;</w:t>
      </w:r>
    </w:p>
    <w:p w14:paraId="20C9838E" w14:textId="3012F683" w:rsidR="002F7503" w:rsidRDefault="002F7503" w:rsidP="00DF1C59">
      <w:pPr>
        <w:pStyle w:val="Nadpis3"/>
        <w:keepNext w:val="0"/>
        <w:keepLines w:val="0"/>
        <w:ind w:left="1701" w:hanging="992"/>
      </w:pPr>
      <w:r>
        <w:t xml:space="preserve">jím poskytované </w:t>
      </w:r>
      <w:r w:rsidR="00994886">
        <w:t>p</w:t>
      </w:r>
      <w:r w:rsidR="007B69C9">
        <w:t>lnění</w:t>
      </w:r>
      <w:r>
        <w:t xml:space="preserve"> odpovíd</w:t>
      </w:r>
      <w:r w:rsidR="007B69C9">
        <w:t>á</w:t>
      </w:r>
      <w:r>
        <w:t xml:space="preserve"> všem požadavkům vyplývajícím z platných právních předpisů, které se na </w:t>
      </w:r>
      <w:r w:rsidR="00994886">
        <w:t>p</w:t>
      </w:r>
      <w:r w:rsidR="007B69C9">
        <w:t>lnění</w:t>
      </w:r>
      <w:r w:rsidR="00994886">
        <w:t xml:space="preserve"> dle této </w:t>
      </w:r>
      <w:r w:rsidR="003D0E22">
        <w:t>Dohody</w:t>
      </w:r>
      <w:r>
        <w:t xml:space="preserve"> vztahují.</w:t>
      </w:r>
    </w:p>
    <w:bookmarkEnd w:id="3"/>
    <w:p w14:paraId="571F75D4" w14:textId="685627C2" w:rsidR="00712753" w:rsidRDefault="00EE1A07" w:rsidP="00F07189">
      <w:pPr>
        <w:pStyle w:val="Nadpis2"/>
      </w:pPr>
      <w:r w:rsidRPr="00F07189">
        <w:t xml:space="preserve">Pojmy s velkými počátečními písmeny definované v </w:t>
      </w:r>
      <w:r w:rsidR="003D0E22">
        <w:t>Dohodě</w:t>
      </w:r>
      <w:r w:rsidRPr="00F07189">
        <w:t xml:space="preserve"> budou mít význam, jenž je jim v</w:t>
      </w:r>
      <w:r w:rsidR="00A61D0C" w:rsidRPr="00F07189">
        <w:t> </w:t>
      </w:r>
      <w:r w:rsidR="003D0E22">
        <w:t>Dohodě</w:t>
      </w:r>
      <w:r w:rsidRPr="00F07189">
        <w:t>, včetně jejích příloh a dodatků, přikládán.</w:t>
      </w:r>
      <w:r w:rsidR="006B531E" w:rsidRPr="00F07189">
        <w:t xml:space="preserve"> Současně jsou v </w:t>
      </w:r>
      <w:r w:rsidR="003D0E22">
        <w:t>Dohodě</w:t>
      </w:r>
      <w:r w:rsidR="006B531E" w:rsidRPr="00F07189">
        <w:t xml:space="preserve"> používány následující pojmy a zkratky, která mají níže uvedený význam:</w:t>
      </w:r>
    </w:p>
    <w:tbl>
      <w:tblPr>
        <w:tblW w:w="5000" w:type="pct"/>
        <w:jc w:val="center"/>
        <w:tblCellMar>
          <w:left w:w="70" w:type="dxa"/>
          <w:right w:w="70" w:type="dxa"/>
        </w:tblCellMar>
        <w:tblLook w:val="04A0" w:firstRow="1" w:lastRow="0" w:firstColumn="1" w:lastColumn="0" w:noHBand="0" w:noVBand="1"/>
      </w:tblPr>
      <w:tblGrid>
        <w:gridCol w:w="1980"/>
        <w:gridCol w:w="7082"/>
      </w:tblGrid>
      <w:tr w:rsidR="00AA3446" w:rsidRPr="00184DB5" w14:paraId="253E1E03" w14:textId="77777777" w:rsidTr="00580DDC">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07C5C3" w14:textId="77777777" w:rsidR="00AA3446" w:rsidRPr="00AA3446" w:rsidRDefault="00AA3446" w:rsidP="006F2B33">
            <w:pPr>
              <w:spacing w:before="60" w:after="60"/>
              <w:jc w:val="center"/>
              <w:rPr>
                <w:rFonts w:ascii="Verdana" w:eastAsia="Times New Roman" w:hAnsi="Verdana" w:cs="Calibri"/>
                <w:b/>
                <w:bCs/>
                <w:color w:val="000000"/>
                <w:sz w:val="18"/>
                <w:szCs w:val="18"/>
              </w:rPr>
            </w:pPr>
            <w:r w:rsidRPr="00AA3446">
              <w:rPr>
                <w:rFonts w:ascii="Verdana" w:eastAsia="Times New Roman" w:hAnsi="Verdana" w:cs="Calibri"/>
                <w:b/>
                <w:bCs/>
                <w:color w:val="000000"/>
                <w:sz w:val="18"/>
                <w:szCs w:val="18"/>
              </w:rPr>
              <w:t>Zkratka</w:t>
            </w:r>
          </w:p>
        </w:tc>
        <w:tc>
          <w:tcPr>
            <w:tcW w:w="7082" w:type="dxa"/>
            <w:tcBorders>
              <w:top w:val="single" w:sz="4" w:space="0" w:color="auto"/>
              <w:left w:val="nil"/>
              <w:bottom w:val="single" w:sz="4" w:space="0" w:color="auto"/>
              <w:right w:val="single" w:sz="4" w:space="0" w:color="auto"/>
            </w:tcBorders>
            <w:shd w:val="clear" w:color="000000" w:fill="D9D9D9"/>
            <w:vAlign w:val="center"/>
            <w:hideMark/>
          </w:tcPr>
          <w:p w14:paraId="563AB4FC" w14:textId="77777777" w:rsidR="00AA3446" w:rsidRPr="00AA3446" w:rsidRDefault="00AA3446" w:rsidP="006F2B33">
            <w:pPr>
              <w:spacing w:before="60" w:after="60"/>
              <w:jc w:val="center"/>
              <w:rPr>
                <w:rFonts w:ascii="Verdana" w:eastAsia="Times New Roman" w:hAnsi="Verdana" w:cs="Calibri"/>
                <w:b/>
                <w:bCs/>
                <w:color w:val="000000"/>
                <w:sz w:val="18"/>
                <w:szCs w:val="18"/>
              </w:rPr>
            </w:pPr>
            <w:r w:rsidRPr="00AA3446">
              <w:rPr>
                <w:rFonts w:ascii="Verdana" w:eastAsia="Times New Roman" w:hAnsi="Verdana" w:cs="Calibri"/>
                <w:b/>
                <w:bCs/>
                <w:color w:val="000000"/>
                <w:sz w:val="18"/>
                <w:szCs w:val="18"/>
              </w:rPr>
              <w:t>Popis</w:t>
            </w:r>
          </w:p>
        </w:tc>
      </w:tr>
      <w:tr w:rsidR="00AA3446" w:rsidRPr="00184DB5" w14:paraId="35F147FE" w14:textId="77777777" w:rsidTr="00580DDC">
        <w:trPr>
          <w:trHeight w:val="67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B12133C"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1 GE</w:t>
            </w:r>
          </w:p>
        </w:tc>
        <w:tc>
          <w:tcPr>
            <w:tcW w:w="7082" w:type="dxa"/>
            <w:tcBorders>
              <w:top w:val="nil"/>
              <w:left w:val="nil"/>
              <w:bottom w:val="single" w:sz="4" w:space="0" w:color="auto"/>
              <w:right w:val="single" w:sz="4" w:space="0" w:color="auto"/>
            </w:tcBorders>
            <w:shd w:val="clear" w:color="auto" w:fill="auto"/>
            <w:vAlign w:val="center"/>
            <w:hideMark/>
          </w:tcPr>
          <w:p w14:paraId="5F78BCD6"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Označení Služby pro přenos ethernetových rámců o rychlosti 1 Gigabit/s. Zakončený na obou stranách v patch panelu metalickým konektorem RJ45.</w:t>
            </w:r>
          </w:p>
        </w:tc>
      </w:tr>
      <w:tr w:rsidR="00AA3446" w:rsidRPr="00184DB5" w14:paraId="756755EA" w14:textId="77777777" w:rsidTr="00580DDC">
        <w:trPr>
          <w:trHeight w:val="675"/>
          <w:jc w:val="center"/>
        </w:trPr>
        <w:tc>
          <w:tcPr>
            <w:tcW w:w="1980" w:type="dxa"/>
            <w:tcBorders>
              <w:top w:val="nil"/>
              <w:left w:val="single" w:sz="4" w:space="0" w:color="auto"/>
              <w:bottom w:val="single" w:sz="4" w:space="0" w:color="auto"/>
              <w:right w:val="single" w:sz="4" w:space="0" w:color="auto"/>
            </w:tcBorders>
            <w:shd w:val="clear" w:color="auto" w:fill="auto"/>
            <w:vAlign w:val="center"/>
          </w:tcPr>
          <w:p w14:paraId="0463A47B"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10 GE</w:t>
            </w:r>
          </w:p>
        </w:tc>
        <w:tc>
          <w:tcPr>
            <w:tcW w:w="7082" w:type="dxa"/>
            <w:tcBorders>
              <w:top w:val="nil"/>
              <w:left w:val="nil"/>
              <w:bottom w:val="single" w:sz="4" w:space="0" w:color="auto"/>
              <w:right w:val="single" w:sz="4" w:space="0" w:color="auto"/>
            </w:tcBorders>
            <w:shd w:val="clear" w:color="auto" w:fill="auto"/>
            <w:vAlign w:val="center"/>
          </w:tcPr>
          <w:p w14:paraId="7DA9C7EA"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Označení Služby pro přenos ethernetových rámců o rychlosti 10 Gigabit/s, na obou stranách zakončený v </w:t>
            </w:r>
            <w:proofErr w:type="spellStart"/>
            <w:r w:rsidRPr="00AA3446">
              <w:rPr>
                <w:rFonts w:ascii="Verdana" w:eastAsia="Times New Roman" w:hAnsi="Verdana" w:cs="Calibri"/>
                <w:color w:val="000000"/>
                <w:sz w:val="18"/>
                <w:szCs w:val="18"/>
              </w:rPr>
              <w:t>patchpanelu</w:t>
            </w:r>
            <w:proofErr w:type="spellEnd"/>
            <w:r w:rsidRPr="00AA3446">
              <w:rPr>
                <w:rFonts w:ascii="Verdana" w:eastAsia="Times New Roman" w:hAnsi="Verdana" w:cs="Calibri"/>
                <w:color w:val="000000"/>
                <w:sz w:val="18"/>
                <w:szCs w:val="18"/>
              </w:rPr>
              <w:t xml:space="preserve"> dvouvláknovým (duplex) optickým konektorem LC, </w:t>
            </w:r>
            <w:proofErr w:type="spellStart"/>
            <w:r w:rsidRPr="00AA3446">
              <w:rPr>
                <w:rFonts w:ascii="Verdana" w:eastAsia="Times New Roman" w:hAnsi="Verdana" w:cs="Calibri"/>
                <w:color w:val="000000"/>
                <w:sz w:val="18"/>
                <w:szCs w:val="18"/>
              </w:rPr>
              <w:t>singlemode</w:t>
            </w:r>
            <w:proofErr w:type="spellEnd"/>
            <w:r w:rsidRPr="00AA3446">
              <w:rPr>
                <w:rFonts w:ascii="Verdana" w:eastAsia="Times New Roman" w:hAnsi="Verdana" w:cs="Calibri"/>
                <w:color w:val="000000"/>
                <w:sz w:val="18"/>
                <w:szCs w:val="18"/>
              </w:rPr>
              <w:t>.</w:t>
            </w:r>
          </w:p>
        </w:tc>
      </w:tr>
      <w:tr w:rsidR="00AA3446" w:rsidRPr="00184DB5" w14:paraId="42FD3162" w14:textId="77777777" w:rsidTr="00580DDC">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57E03B"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DCI</w:t>
            </w:r>
          </w:p>
        </w:tc>
        <w:tc>
          <w:tcPr>
            <w:tcW w:w="7082" w:type="dxa"/>
            <w:tcBorders>
              <w:top w:val="nil"/>
              <w:left w:val="nil"/>
              <w:bottom w:val="single" w:sz="4" w:space="0" w:color="auto"/>
              <w:right w:val="single" w:sz="4" w:space="0" w:color="auto"/>
            </w:tcBorders>
            <w:shd w:val="clear" w:color="auto" w:fill="auto"/>
            <w:vAlign w:val="center"/>
            <w:hideMark/>
          </w:tcPr>
          <w:p w14:paraId="7E41F266"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 xml:space="preserve">Data Center </w:t>
            </w:r>
            <w:proofErr w:type="spellStart"/>
            <w:r w:rsidRPr="00AA3446">
              <w:rPr>
                <w:rFonts w:ascii="Verdana" w:eastAsia="Times New Roman" w:hAnsi="Verdana" w:cs="Calibri"/>
                <w:color w:val="000000"/>
                <w:sz w:val="18"/>
                <w:szCs w:val="18"/>
              </w:rPr>
              <w:t>Interconnect</w:t>
            </w:r>
            <w:proofErr w:type="spellEnd"/>
          </w:p>
        </w:tc>
      </w:tr>
      <w:tr w:rsidR="00AA3446" w:rsidRPr="00184DB5" w14:paraId="56A9CA9A" w14:textId="77777777" w:rsidTr="00580DDC">
        <w:trPr>
          <w:trHeight w:val="4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65C6009"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Koncové zařízení</w:t>
            </w:r>
          </w:p>
        </w:tc>
        <w:tc>
          <w:tcPr>
            <w:tcW w:w="7082" w:type="dxa"/>
            <w:tcBorders>
              <w:top w:val="nil"/>
              <w:left w:val="nil"/>
              <w:bottom w:val="single" w:sz="4" w:space="0" w:color="auto"/>
              <w:right w:val="single" w:sz="4" w:space="0" w:color="auto"/>
            </w:tcBorders>
            <w:shd w:val="clear" w:color="auto" w:fill="auto"/>
            <w:vAlign w:val="center"/>
            <w:hideMark/>
          </w:tcPr>
          <w:p w14:paraId="20DCEE2C" w14:textId="5A6D44F6"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 xml:space="preserve">Zařízení v majetku a ve správě </w:t>
            </w:r>
            <w:r w:rsidR="008458B0">
              <w:rPr>
                <w:rFonts w:ascii="Verdana" w:eastAsia="Times New Roman" w:hAnsi="Verdana" w:cs="Calibri"/>
                <w:color w:val="000000"/>
                <w:sz w:val="18"/>
                <w:szCs w:val="18"/>
              </w:rPr>
              <w:t>Poskytovatele</w:t>
            </w:r>
            <w:r w:rsidRPr="00AA3446">
              <w:rPr>
                <w:rFonts w:ascii="Verdana" w:eastAsia="Times New Roman" w:hAnsi="Verdana" w:cs="Calibri"/>
                <w:color w:val="000000"/>
                <w:sz w:val="18"/>
                <w:szCs w:val="18"/>
              </w:rPr>
              <w:t xml:space="preserve">, ve kterém je zakončeno optické vedení Trasy a využívá jednotlivé objednané Služby. </w:t>
            </w:r>
          </w:p>
        </w:tc>
      </w:tr>
      <w:tr w:rsidR="00AA3446" w:rsidRPr="00184DB5" w14:paraId="35426BA5" w14:textId="77777777" w:rsidTr="00580DDC">
        <w:trPr>
          <w:trHeight w:val="4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ACE4DC3"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Lokalita</w:t>
            </w:r>
          </w:p>
        </w:tc>
        <w:tc>
          <w:tcPr>
            <w:tcW w:w="7082" w:type="dxa"/>
            <w:tcBorders>
              <w:top w:val="nil"/>
              <w:left w:val="nil"/>
              <w:bottom w:val="single" w:sz="4" w:space="0" w:color="auto"/>
              <w:right w:val="single" w:sz="4" w:space="0" w:color="auto"/>
            </w:tcBorders>
            <w:shd w:val="clear" w:color="auto" w:fill="auto"/>
            <w:vAlign w:val="center"/>
            <w:hideMark/>
          </w:tcPr>
          <w:p w14:paraId="678A072E"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Datové centrum, které se nachází na určené adrese.</w:t>
            </w:r>
          </w:p>
        </w:tc>
      </w:tr>
      <w:tr w:rsidR="00AA3446" w:rsidRPr="00184DB5" w14:paraId="41C85F9D" w14:textId="77777777" w:rsidTr="00580DDC">
        <w:trPr>
          <w:trHeight w:val="450"/>
          <w:jc w:val="center"/>
        </w:trPr>
        <w:tc>
          <w:tcPr>
            <w:tcW w:w="1980" w:type="dxa"/>
            <w:tcBorders>
              <w:top w:val="nil"/>
              <w:left w:val="single" w:sz="4" w:space="0" w:color="auto"/>
              <w:bottom w:val="single" w:sz="4" w:space="0" w:color="auto"/>
              <w:right w:val="single" w:sz="4" w:space="0" w:color="auto"/>
            </w:tcBorders>
            <w:shd w:val="clear" w:color="auto" w:fill="auto"/>
            <w:vAlign w:val="center"/>
          </w:tcPr>
          <w:p w14:paraId="50285D0D"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Lokalita Vápenka</w:t>
            </w:r>
          </w:p>
        </w:tc>
        <w:tc>
          <w:tcPr>
            <w:tcW w:w="7082" w:type="dxa"/>
            <w:tcBorders>
              <w:top w:val="nil"/>
              <w:left w:val="nil"/>
              <w:bottom w:val="single" w:sz="4" w:space="0" w:color="auto"/>
              <w:right w:val="single" w:sz="4" w:space="0" w:color="auto"/>
            </w:tcBorders>
            <w:shd w:val="clear" w:color="auto" w:fill="auto"/>
            <w:vAlign w:val="center"/>
          </w:tcPr>
          <w:p w14:paraId="378699D5" w14:textId="02ED2988"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 xml:space="preserve">Lokalita nacházející se na adrese Na Vápence 915/14, 130 00 Praha 3, provozovaná </w:t>
            </w:r>
            <w:r w:rsidR="00054747">
              <w:rPr>
                <w:rFonts w:ascii="Verdana" w:eastAsia="Times New Roman" w:hAnsi="Verdana" w:cs="Calibri"/>
                <w:color w:val="000000"/>
                <w:sz w:val="18"/>
                <w:szCs w:val="18"/>
              </w:rPr>
              <w:t>Objednatelem</w:t>
            </w:r>
            <w:r w:rsidRPr="00AA3446">
              <w:rPr>
                <w:rFonts w:ascii="Verdana" w:eastAsia="Times New Roman" w:hAnsi="Verdana" w:cs="Calibri"/>
                <w:color w:val="000000"/>
                <w:sz w:val="18"/>
                <w:szCs w:val="18"/>
              </w:rPr>
              <w:t>.</w:t>
            </w:r>
          </w:p>
        </w:tc>
      </w:tr>
      <w:tr w:rsidR="00AA3446" w:rsidRPr="00184DB5" w14:paraId="0F314D4C" w14:textId="77777777" w:rsidTr="00580DDC">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tcPr>
          <w:p w14:paraId="3F08DEB4"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Lokalita Zeleneč</w:t>
            </w:r>
          </w:p>
        </w:tc>
        <w:tc>
          <w:tcPr>
            <w:tcW w:w="7082" w:type="dxa"/>
            <w:tcBorders>
              <w:top w:val="nil"/>
              <w:left w:val="nil"/>
              <w:bottom w:val="single" w:sz="4" w:space="0" w:color="auto"/>
              <w:right w:val="single" w:sz="4" w:space="0" w:color="auto"/>
            </w:tcBorders>
            <w:shd w:val="clear" w:color="auto" w:fill="auto"/>
            <w:vAlign w:val="center"/>
          </w:tcPr>
          <w:p w14:paraId="525482F8" w14:textId="0D19AEB0"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 xml:space="preserve">Lokalita nacházející se na adrese Čsl. Armády 435, 250 91 Zeleneč, provozovaná </w:t>
            </w:r>
            <w:r w:rsidR="00054747">
              <w:rPr>
                <w:rFonts w:ascii="Verdana" w:eastAsia="Times New Roman" w:hAnsi="Verdana" w:cs="Calibri"/>
                <w:color w:val="000000"/>
                <w:sz w:val="18"/>
                <w:szCs w:val="18"/>
              </w:rPr>
              <w:t>Obje</w:t>
            </w:r>
            <w:r w:rsidR="007D76C1">
              <w:rPr>
                <w:rFonts w:ascii="Verdana" w:eastAsia="Times New Roman" w:hAnsi="Verdana" w:cs="Calibri"/>
                <w:color w:val="000000"/>
                <w:sz w:val="18"/>
                <w:szCs w:val="18"/>
              </w:rPr>
              <w:t>d</w:t>
            </w:r>
            <w:r w:rsidR="00054747">
              <w:rPr>
                <w:rFonts w:ascii="Verdana" w:eastAsia="Times New Roman" w:hAnsi="Verdana" w:cs="Calibri"/>
                <w:color w:val="000000"/>
                <w:sz w:val="18"/>
                <w:szCs w:val="18"/>
              </w:rPr>
              <w:t>natelem</w:t>
            </w:r>
            <w:r w:rsidRPr="00AA3446">
              <w:rPr>
                <w:rFonts w:ascii="Verdana" w:eastAsia="Times New Roman" w:hAnsi="Verdana" w:cs="Calibri"/>
                <w:color w:val="000000"/>
                <w:sz w:val="18"/>
                <w:szCs w:val="18"/>
              </w:rPr>
              <w:t>.</w:t>
            </w:r>
          </w:p>
        </w:tc>
      </w:tr>
      <w:tr w:rsidR="00AA3446" w:rsidRPr="00184DB5" w14:paraId="7E9F62FB" w14:textId="77777777" w:rsidTr="00580DDC">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tcPr>
          <w:p w14:paraId="716F10FB"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Lokalita Žitná</w:t>
            </w:r>
          </w:p>
        </w:tc>
        <w:tc>
          <w:tcPr>
            <w:tcW w:w="7082" w:type="dxa"/>
            <w:tcBorders>
              <w:top w:val="nil"/>
              <w:left w:val="nil"/>
              <w:bottom w:val="single" w:sz="4" w:space="0" w:color="auto"/>
              <w:right w:val="single" w:sz="4" w:space="0" w:color="auto"/>
            </w:tcBorders>
            <w:shd w:val="clear" w:color="auto" w:fill="auto"/>
            <w:vAlign w:val="center"/>
          </w:tcPr>
          <w:p w14:paraId="4CEB6C1D"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Lokalita nacházející se na adrese Žitná 563/12, 120 00 Praha – Nové Město, provozovaná GFŘ.</w:t>
            </w:r>
          </w:p>
        </w:tc>
      </w:tr>
      <w:tr w:rsidR="00AA3446" w:rsidRPr="00184DB5" w14:paraId="615B8465" w14:textId="77777777" w:rsidTr="00580DDC">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tcPr>
          <w:p w14:paraId="43A53E34"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Lokalita Lazarská</w:t>
            </w:r>
          </w:p>
        </w:tc>
        <w:tc>
          <w:tcPr>
            <w:tcW w:w="7082" w:type="dxa"/>
            <w:tcBorders>
              <w:top w:val="nil"/>
              <w:left w:val="nil"/>
              <w:bottom w:val="single" w:sz="4" w:space="0" w:color="auto"/>
              <w:right w:val="single" w:sz="4" w:space="0" w:color="auto"/>
            </w:tcBorders>
            <w:shd w:val="clear" w:color="auto" w:fill="auto"/>
            <w:vAlign w:val="center"/>
          </w:tcPr>
          <w:p w14:paraId="35503705"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Lokalita nacházející se na adrese Lazarská 15/7, 110 00 Praha – Nové Město, provozovaná GFŘ.</w:t>
            </w:r>
          </w:p>
        </w:tc>
      </w:tr>
      <w:tr w:rsidR="00AA3446" w:rsidRPr="00184DB5" w14:paraId="63E266E1" w14:textId="77777777" w:rsidTr="00580DDC">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2FEC5"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SPCSS</w:t>
            </w:r>
          </w:p>
        </w:tc>
        <w:tc>
          <w:tcPr>
            <w:tcW w:w="7082" w:type="dxa"/>
            <w:tcBorders>
              <w:top w:val="nil"/>
              <w:left w:val="nil"/>
              <w:bottom w:val="single" w:sz="4" w:space="0" w:color="auto"/>
              <w:right w:val="single" w:sz="4" w:space="0" w:color="auto"/>
            </w:tcBorders>
            <w:shd w:val="clear" w:color="auto" w:fill="auto"/>
            <w:vAlign w:val="center"/>
            <w:hideMark/>
          </w:tcPr>
          <w:p w14:paraId="1B248A82"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Státní pokladna Centrum sdílených služeb, s. p.</w:t>
            </w:r>
          </w:p>
        </w:tc>
      </w:tr>
      <w:tr w:rsidR="00AA3446" w:rsidRPr="00184DB5" w14:paraId="5D3E2B35" w14:textId="77777777" w:rsidTr="00580DDC">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tcPr>
          <w:p w14:paraId="7F91B4C7"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GFŘ</w:t>
            </w:r>
          </w:p>
        </w:tc>
        <w:tc>
          <w:tcPr>
            <w:tcW w:w="7082" w:type="dxa"/>
            <w:tcBorders>
              <w:top w:val="nil"/>
              <w:left w:val="nil"/>
              <w:bottom w:val="single" w:sz="4" w:space="0" w:color="auto"/>
              <w:right w:val="single" w:sz="4" w:space="0" w:color="auto"/>
            </w:tcBorders>
            <w:shd w:val="clear" w:color="auto" w:fill="auto"/>
            <w:vAlign w:val="center"/>
          </w:tcPr>
          <w:p w14:paraId="13D13DD7"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Generální finanční ředitelství</w:t>
            </w:r>
          </w:p>
        </w:tc>
      </w:tr>
      <w:tr w:rsidR="00AA3446" w:rsidRPr="00184DB5" w14:paraId="612920C7" w14:textId="77777777" w:rsidTr="00580DDC">
        <w:trPr>
          <w:trHeight w:val="904"/>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50C82BF"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eastAsia="Times New Roman" w:hAnsi="Verdana" w:cs="Calibri"/>
                <w:color w:val="000000"/>
                <w:sz w:val="18"/>
                <w:szCs w:val="18"/>
              </w:rPr>
              <w:t>Trasa/Trasy</w:t>
            </w:r>
          </w:p>
        </w:tc>
        <w:tc>
          <w:tcPr>
            <w:tcW w:w="7082" w:type="dxa"/>
            <w:tcBorders>
              <w:top w:val="nil"/>
              <w:left w:val="nil"/>
              <w:bottom w:val="single" w:sz="4" w:space="0" w:color="auto"/>
              <w:right w:val="single" w:sz="4" w:space="0" w:color="auto"/>
            </w:tcBorders>
            <w:shd w:val="clear" w:color="auto" w:fill="auto"/>
            <w:vAlign w:val="center"/>
            <w:hideMark/>
          </w:tcPr>
          <w:p w14:paraId="7F4DA7BE" w14:textId="5493C225" w:rsidR="00AA3446" w:rsidRPr="00AA3446" w:rsidRDefault="00054747" w:rsidP="006F2B33">
            <w:pPr>
              <w:spacing w:before="60" w:after="60"/>
              <w:rPr>
                <w:rFonts w:ascii="Verdana" w:eastAsia="Times New Roman" w:hAnsi="Verdana" w:cs="Calibri"/>
                <w:color w:val="000000"/>
                <w:sz w:val="18"/>
                <w:szCs w:val="18"/>
              </w:rPr>
            </w:pPr>
            <w:r>
              <w:rPr>
                <w:rFonts w:ascii="Verdana" w:eastAsia="Times New Roman" w:hAnsi="Verdana" w:cs="Calibri"/>
                <w:color w:val="000000"/>
                <w:sz w:val="18"/>
                <w:szCs w:val="18"/>
              </w:rPr>
              <w:t xml:space="preserve">Objednatel </w:t>
            </w:r>
            <w:r w:rsidR="00AA3446" w:rsidRPr="00AA3446">
              <w:rPr>
                <w:rFonts w:ascii="Verdana" w:eastAsia="Times New Roman" w:hAnsi="Verdana" w:cs="Calibri"/>
                <w:color w:val="000000"/>
                <w:sz w:val="18"/>
                <w:szCs w:val="18"/>
              </w:rPr>
              <w:t>požaduje propojení Lokalit vždy dvěma nezávislými Trasami.</w:t>
            </w:r>
            <w:r>
              <w:rPr>
                <w:rFonts w:ascii="Verdana" w:eastAsia="Times New Roman" w:hAnsi="Verdana" w:cs="Calibri"/>
                <w:color w:val="000000"/>
                <w:sz w:val="18"/>
                <w:szCs w:val="18"/>
              </w:rPr>
              <w:t xml:space="preserve"> </w:t>
            </w:r>
            <w:r w:rsidR="00AA3446" w:rsidRPr="00AA3446">
              <w:rPr>
                <w:rFonts w:ascii="Verdana" w:eastAsia="Times New Roman" w:hAnsi="Verdana" w:cs="Calibri"/>
                <w:color w:val="000000"/>
                <w:sz w:val="18"/>
                <w:szCs w:val="18"/>
              </w:rPr>
              <w:t xml:space="preserve">Propojení Lokalit Vápenka a Žitná (Trasa A </w:t>
            </w:r>
            <w:proofErr w:type="spellStart"/>
            <w:r w:rsidR="00AA3446" w:rsidRPr="00AA3446">
              <w:rPr>
                <w:rFonts w:ascii="Verdana" w:eastAsia="Times New Roman" w:hAnsi="Verdana" w:cs="Calibri"/>
                <w:color w:val="000000"/>
                <w:sz w:val="18"/>
                <w:szCs w:val="18"/>
              </w:rPr>
              <w:t>a</w:t>
            </w:r>
            <w:proofErr w:type="spellEnd"/>
            <w:r w:rsidR="00AA3446" w:rsidRPr="00AA3446">
              <w:rPr>
                <w:rFonts w:ascii="Verdana" w:eastAsia="Times New Roman" w:hAnsi="Verdana" w:cs="Calibri"/>
                <w:color w:val="000000"/>
                <w:sz w:val="18"/>
                <w:szCs w:val="18"/>
              </w:rPr>
              <w:t xml:space="preserve"> Trasa B) nebo Lokalit Zeleneč a Žitná (Trasa C a Trasa D) nebo Lokalit Vápenka a Lazarská (Trasa E a Trasa F) nebo Lokalit Zeleneč a Lazarská (Trasa G a Trasa H). </w:t>
            </w:r>
          </w:p>
        </w:tc>
      </w:tr>
      <w:tr w:rsidR="00AA3446" w:rsidRPr="00184DB5" w14:paraId="4AA6414C" w14:textId="77777777" w:rsidTr="00580DDC">
        <w:trPr>
          <w:trHeight w:val="45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DB5CC5" w14:textId="77777777" w:rsidR="00AA3446" w:rsidRPr="00AA3446" w:rsidRDefault="00AA3446" w:rsidP="006F2B33">
            <w:pPr>
              <w:spacing w:before="60" w:after="60"/>
              <w:rPr>
                <w:rFonts w:ascii="Verdana" w:eastAsia="Times New Roman" w:hAnsi="Verdana" w:cs="Calibri"/>
                <w:color w:val="000000"/>
                <w:sz w:val="18"/>
                <w:szCs w:val="18"/>
              </w:rPr>
            </w:pPr>
            <w:r w:rsidRPr="00AA3446">
              <w:rPr>
                <w:rFonts w:ascii="Verdana" w:hAnsi="Verdana"/>
                <w:sz w:val="18"/>
                <w:szCs w:val="18"/>
              </w:rPr>
              <w:t>RTD</w:t>
            </w:r>
          </w:p>
        </w:tc>
        <w:tc>
          <w:tcPr>
            <w:tcW w:w="7082" w:type="dxa"/>
            <w:tcBorders>
              <w:top w:val="single" w:sz="4" w:space="0" w:color="auto"/>
              <w:left w:val="nil"/>
              <w:bottom w:val="single" w:sz="4" w:space="0" w:color="auto"/>
              <w:right w:val="single" w:sz="4" w:space="0" w:color="auto"/>
            </w:tcBorders>
            <w:shd w:val="clear" w:color="auto" w:fill="auto"/>
            <w:vAlign w:val="center"/>
          </w:tcPr>
          <w:p w14:paraId="5782A950" w14:textId="77777777" w:rsidR="00AA3446" w:rsidRPr="00AA3446" w:rsidRDefault="00AA3446" w:rsidP="006F2B33">
            <w:pPr>
              <w:spacing w:before="60" w:after="60"/>
              <w:rPr>
                <w:rFonts w:ascii="Verdana" w:eastAsia="Times New Roman" w:hAnsi="Verdana" w:cs="Calibri"/>
                <w:color w:val="000000"/>
                <w:sz w:val="18"/>
                <w:szCs w:val="18"/>
              </w:rPr>
            </w:pPr>
            <w:proofErr w:type="spellStart"/>
            <w:r w:rsidRPr="00AA3446">
              <w:rPr>
                <w:rFonts w:ascii="Verdana" w:hAnsi="Verdana"/>
                <w:sz w:val="18"/>
                <w:szCs w:val="18"/>
              </w:rPr>
              <w:t>Round-Trip</w:t>
            </w:r>
            <w:proofErr w:type="spellEnd"/>
            <w:r w:rsidRPr="00AA3446">
              <w:rPr>
                <w:rFonts w:ascii="Verdana" w:hAnsi="Verdana"/>
                <w:sz w:val="18"/>
                <w:szCs w:val="18"/>
              </w:rPr>
              <w:t xml:space="preserve"> </w:t>
            </w:r>
            <w:proofErr w:type="spellStart"/>
            <w:r w:rsidRPr="00AA3446">
              <w:rPr>
                <w:rFonts w:ascii="Verdana" w:hAnsi="Verdana"/>
                <w:sz w:val="18"/>
                <w:szCs w:val="18"/>
              </w:rPr>
              <w:t>delay</w:t>
            </w:r>
            <w:proofErr w:type="spellEnd"/>
            <w:r w:rsidRPr="00AA3446">
              <w:rPr>
                <w:rFonts w:ascii="Verdana" w:hAnsi="Verdana"/>
                <w:sz w:val="18"/>
                <w:szCs w:val="18"/>
              </w:rPr>
              <w:t>, obousměrné zpoždění linky</w:t>
            </w:r>
          </w:p>
        </w:tc>
      </w:tr>
    </w:tbl>
    <w:p w14:paraId="0D55FFC9" w14:textId="3E1ECE69" w:rsidR="006C495E" w:rsidRPr="003B0B1D" w:rsidRDefault="006B531E" w:rsidP="007967B1">
      <w:pPr>
        <w:pStyle w:val="Nadpis1"/>
      </w:pPr>
      <w:r>
        <w:rPr>
          <w:rFonts w:eastAsia="Calibri" w:cs="Verdana"/>
        </w:rPr>
        <w:lastRenderedPageBreak/>
        <w:t xml:space="preserve"> </w:t>
      </w:r>
      <w:r w:rsidR="006C495E" w:rsidRPr="003B0B1D">
        <w:t xml:space="preserve">Účel </w:t>
      </w:r>
      <w:r w:rsidR="003D0E22">
        <w:t>Dohody</w:t>
      </w:r>
    </w:p>
    <w:p w14:paraId="3742841B" w14:textId="17718C63" w:rsidR="00A37AF6" w:rsidRDefault="006C495E" w:rsidP="002333D3">
      <w:pPr>
        <w:pStyle w:val="Nadpis2"/>
      </w:pPr>
      <w:r w:rsidRPr="00CC4A70">
        <w:t xml:space="preserve">Účelem této </w:t>
      </w:r>
      <w:r w:rsidR="003D0E22">
        <w:t>Dohody</w:t>
      </w:r>
      <w:r w:rsidRPr="00CC4A70">
        <w:t xml:space="preserve"> </w:t>
      </w:r>
      <w:r w:rsidR="00EA6575" w:rsidRPr="00CC4A70">
        <w:t>je</w:t>
      </w:r>
      <w:r w:rsidR="00715DAE">
        <w:t xml:space="preserve"> poskytování služ</w:t>
      </w:r>
      <w:r w:rsidR="00EE5C2A">
        <w:t>by</w:t>
      </w:r>
      <w:r w:rsidR="00715DAE">
        <w:t xml:space="preserve"> Data Center </w:t>
      </w:r>
      <w:proofErr w:type="spellStart"/>
      <w:r w:rsidR="00715DAE">
        <w:t>Interconnect</w:t>
      </w:r>
      <w:proofErr w:type="spellEnd"/>
      <w:r w:rsidR="00EC5878">
        <w:t xml:space="preserve"> vč. zřízení služ</w:t>
      </w:r>
      <w:r w:rsidR="00EE5C2A">
        <w:t>by</w:t>
      </w:r>
      <w:r w:rsidR="000802C4">
        <w:t>, tj.</w:t>
      </w:r>
      <w:r w:rsidR="007967B1">
        <w:t> </w:t>
      </w:r>
      <w:r w:rsidR="00B809DF">
        <w:t>propojení</w:t>
      </w:r>
      <w:r w:rsidR="00D11224">
        <w:t xml:space="preserve"> datových center Objednatele a GFŘ</w:t>
      </w:r>
      <w:r w:rsidR="0041523F">
        <w:t>, a to</w:t>
      </w:r>
      <w:r w:rsidR="00B809DF">
        <w:t xml:space="preserve"> datového centra v</w:t>
      </w:r>
      <w:r w:rsidR="00C46A69">
        <w:t> Lokalitě Vápenka</w:t>
      </w:r>
      <w:r w:rsidR="007A1641">
        <w:t>, na úrov</w:t>
      </w:r>
      <w:r w:rsidR="009A23B3">
        <w:t>ni</w:t>
      </w:r>
      <w:r w:rsidR="007A1641">
        <w:t xml:space="preserve"> poschodí, místnosti a</w:t>
      </w:r>
      <w:r w:rsidR="007967B1">
        <w:t> </w:t>
      </w:r>
      <w:r w:rsidR="007A1641">
        <w:t xml:space="preserve">racku </w:t>
      </w:r>
      <w:r w:rsidR="0041523F">
        <w:t>s</w:t>
      </w:r>
      <w:r w:rsidR="007A1641">
        <w:t xml:space="preserve"> datovým centrem v</w:t>
      </w:r>
      <w:r w:rsidR="00C46A69">
        <w:t xml:space="preserve"> Lokalitě </w:t>
      </w:r>
      <w:r w:rsidR="0041523F">
        <w:t>Žitná</w:t>
      </w:r>
      <w:r w:rsidR="0059619F">
        <w:t>, a to technologií DWDM multiplexorů</w:t>
      </w:r>
      <w:r w:rsidR="0041523F">
        <w:t xml:space="preserve">, dále datového centra v Lokalitě </w:t>
      </w:r>
      <w:r w:rsidR="009F4EAE">
        <w:t>Zeleneč</w:t>
      </w:r>
      <w:r w:rsidR="0041523F">
        <w:t>, na úrovni poschodí, místnosti a racku s datovým centrem v Lokalitě Žitná, a to technologií DWDM multiplexorů</w:t>
      </w:r>
      <w:r w:rsidR="009F4EAE">
        <w:t>, dále datového centra v Lokalitě Vápenka, na úrovni poschodí, místnosti a racku s datovým centrem v Lokalitě Lazarská, a to technologií DWDM multiplexorů</w:t>
      </w:r>
      <w:r w:rsidR="0041523F">
        <w:t xml:space="preserve"> </w:t>
      </w:r>
      <w:r w:rsidR="009F4EAE">
        <w:t xml:space="preserve">a dále datového centra v Lokalitě </w:t>
      </w:r>
      <w:r w:rsidR="00806439">
        <w:t>Zel</w:t>
      </w:r>
      <w:r w:rsidR="009769EB">
        <w:t>e</w:t>
      </w:r>
      <w:r w:rsidR="00806439">
        <w:t>neč</w:t>
      </w:r>
      <w:r w:rsidR="009F4EAE">
        <w:t xml:space="preserve">, na úrovni poschodí, místnosti a racku s datovým centrem v Lokalitě </w:t>
      </w:r>
      <w:r w:rsidR="007445A5">
        <w:t>Lazarská</w:t>
      </w:r>
      <w:r w:rsidR="009F4EAE">
        <w:t>, a to technologií DWDM multiplexorů</w:t>
      </w:r>
      <w:r w:rsidR="00867F5B">
        <w:t xml:space="preserve"> (to vše dále jen „</w:t>
      </w:r>
      <w:r w:rsidR="00867F5B" w:rsidRPr="007445A5">
        <w:rPr>
          <w:b/>
          <w:bCs/>
        </w:rPr>
        <w:t>Služba</w:t>
      </w:r>
      <w:r w:rsidR="0095091E">
        <w:t>“</w:t>
      </w:r>
      <w:r w:rsidR="00867F5B">
        <w:t>)</w:t>
      </w:r>
      <w:r w:rsidR="00900604">
        <w:t xml:space="preserve">. </w:t>
      </w:r>
    </w:p>
    <w:p w14:paraId="6E253944" w14:textId="13EFF873" w:rsidR="00A37AF6" w:rsidRDefault="00A37AF6" w:rsidP="002333D3">
      <w:pPr>
        <w:pStyle w:val="Nadpis2"/>
      </w:pPr>
      <w:r w:rsidRPr="00A37AF6">
        <w:t xml:space="preserve">Účelem této </w:t>
      </w:r>
      <w:r w:rsidR="003D0E22">
        <w:t>Dohody</w:t>
      </w:r>
      <w:r w:rsidRPr="00A37AF6">
        <w:t xml:space="preserve"> je</w:t>
      </w:r>
      <w:r w:rsidR="00C93EE0">
        <w:t xml:space="preserve"> zároveň</w:t>
      </w:r>
      <w:r w:rsidRPr="00A37AF6">
        <w:t xml:space="preserve"> realizace Veřejné zakázky dle zadávacích podmínek Veřejné zakázky</w:t>
      </w:r>
      <w:r w:rsidR="00140656">
        <w:t xml:space="preserve"> (dále jen </w:t>
      </w:r>
      <w:r w:rsidRPr="00A37AF6">
        <w:t>„</w:t>
      </w:r>
      <w:r w:rsidRPr="007445A5">
        <w:rPr>
          <w:b/>
        </w:rPr>
        <w:t>Zadávací dokumentace</w:t>
      </w:r>
      <w:r w:rsidRPr="00A37AF6">
        <w:t xml:space="preserve">“), to vše v souladu s požadavky Objednatele definovanými touto </w:t>
      </w:r>
      <w:r w:rsidR="003D0E22">
        <w:t>Dohodou</w:t>
      </w:r>
      <w:r w:rsidRPr="00A37AF6">
        <w:t xml:space="preserve"> a zadávacími podmínkami Veřejné zakázky</w:t>
      </w:r>
      <w:r>
        <w:t>.</w:t>
      </w:r>
    </w:p>
    <w:p w14:paraId="2512D69F" w14:textId="287A8660" w:rsidR="00A37AF6" w:rsidRPr="00E75B8F" w:rsidRDefault="00A37AF6" w:rsidP="002333D3">
      <w:pPr>
        <w:pStyle w:val="Nadpis2"/>
      </w:pPr>
      <w:r w:rsidRPr="00E75B8F">
        <w:t xml:space="preserve">Poskytovatel touto </w:t>
      </w:r>
      <w:r w:rsidR="003D0E22">
        <w:t>Dohodou</w:t>
      </w:r>
      <w:r w:rsidRPr="00E75B8F">
        <w:t xml:space="preserve"> garantuje Objednateli splnění zadání Veřejné zakázky a všech z</w:t>
      </w:r>
      <w:r w:rsidR="00212B6C">
        <w:t> </w:t>
      </w:r>
      <w:r w:rsidRPr="00E75B8F">
        <w:t xml:space="preserve">toho vyplývajících podmínek a povinností podle Zadávací dokumentace. Tato garance je nadřazena ostatním podmínkám a garancím uvedeným v této </w:t>
      </w:r>
      <w:r w:rsidR="003D0E22">
        <w:t>Dohodě</w:t>
      </w:r>
      <w:r w:rsidRPr="00E75B8F">
        <w:t>. Pro vyloučení jakýchkoliv pochybností to znamená, že:</w:t>
      </w:r>
    </w:p>
    <w:p w14:paraId="5EC06169" w14:textId="3F9EBE09" w:rsidR="00A37AF6" w:rsidRPr="00E75B8F" w:rsidRDefault="00A37AF6" w:rsidP="00674220">
      <w:pPr>
        <w:pStyle w:val="Nadpis3"/>
        <w:keepNext w:val="0"/>
        <w:keepLines w:val="0"/>
        <w:ind w:left="1701" w:hanging="992"/>
      </w:pPr>
      <w:r w:rsidRPr="00E75B8F">
        <w:t xml:space="preserve">v případě jakékoliv nejistoty ohledně výkladu ustanovení této </w:t>
      </w:r>
      <w:r w:rsidR="003D0E22">
        <w:t>Dohody</w:t>
      </w:r>
      <w:r w:rsidRPr="00E75B8F">
        <w:t xml:space="preserve"> budou tato ustanovení vykládána tak, aby v co nejširší míře zohledňovala účel Veřejné zakázky vyjádřený Zadávací dokumentací;</w:t>
      </w:r>
    </w:p>
    <w:p w14:paraId="1565D635" w14:textId="734FF1DB" w:rsidR="00A37AF6" w:rsidRPr="00A37AF6" w:rsidRDefault="00A37AF6" w:rsidP="001B3223">
      <w:pPr>
        <w:pStyle w:val="Nadpis3"/>
        <w:keepNext w:val="0"/>
        <w:keepLines w:val="0"/>
        <w:ind w:left="1701" w:hanging="992"/>
      </w:pPr>
      <w:r w:rsidRPr="00E75B8F">
        <w:t xml:space="preserve">v případě chybějících ustanovení této </w:t>
      </w:r>
      <w:r w:rsidR="003D0E22">
        <w:t>Dohody</w:t>
      </w:r>
      <w:r w:rsidRPr="00E75B8F">
        <w:t xml:space="preserve"> budou použita dostatečně konkrétní ustanovení Zadávací dokumentace</w:t>
      </w:r>
      <w:r w:rsidR="00E42B8E">
        <w:t>.</w:t>
      </w:r>
    </w:p>
    <w:p w14:paraId="7ED779A7" w14:textId="269A242C" w:rsidR="006C495E" w:rsidRPr="003B0B1D" w:rsidRDefault="006C495E" w:rsidP="002333D3">
      <w:pPr>
        <w:pStyle w:val="Nadpis1"/>
      </w:pPr>
      <w:bookmarkStart w:id="4" w:name="_Ref11418929"/>
      <w:r w:rsidRPr="003B0B1D">
        <w:t xml:space="preserve">Předmět </w:t>
      </w:r>
      <w:r w:rsidR="003D0E22">
        <w:t>Dohody</w:t>
      </w:r>
      <w:bookmarkEnd w:id="4"/>
    </w:p>
    <w:p w14:paraId="62C01971" w14:textId="778318CC" w:rsidR="0095091E" w:rsidRDefault="0095091E" w:rsidP="0095091E">
      <w:pPr>
        <w:pStyle w:val="Nadpis2"/>
      </w:pPr>
      <w:r w:rsidRPr="001A4B04">
        <w:t xml:space="preserve">Předmětem této Dohody je úprava vzájemných práv a povinností Smluvních stran pro účely </w:t>
      </w:r>
      <w:r>
        <w:t>poskytování Služ</w:t>
      </w:r>
      <w:r w:rsidR="00981F3E">
        <w:t>by</w:t>
      </w:r>
      <w:r w:rsidRPr="001A4B04">
        <w:t xml:space="preserve"> dle specifikace </w:t>
      </w:r>
      <w:r>
        <w:t>uvedené níže v tomto článku, p</w:t>
      </w:r>
      <w:r w:rsidRPr="00212B6C">
        <w:t xml:space="preserve">ředmětem této </w:t>
      </w:r>
      <w:r>
        <w:t>D</w:t>
      </w:r>
      <w:r w:rsidRPr="00212B6C">
        <w:t xml:space="preserve">ohody je </w:t>
      </w:r>
      <w:r>
        <w:t xml:space="preserve">tak </w:t>
      </w:r>
      <w:r w:rsidRPr="00212B6C">
        <w:t xml:space="preserve">stanovení podmínek, za kterých bude docházet mezi Smluvními stranami k uzavírání </w:t>
      </w:r>
      <w:r w:rsidR="00FF17B7">
        <w:t>objednávek</w:t>
      </w:r>
      <w:r>
        <w:t xml:space="preserve"> za podmínek dále specifikovaných v této Dohodě </w:t>
      </w:r>
      <w:r w:rsidRPr="00212B6C">
        <w:t>(</w:t>
      </w:r>
      <w:r>
        <w:t xml:space="preserve">dále jen </w:t>
      </w:r>
      <w:r w:rsidRPr="00212B6C">
        <w:t>„</w:t>
      </w:r>
      <w:r w:rsidR="00911CFF">
        <w:rPr>
          <w:b/>
        </w:rPr>
        <w:t>Objednávka</w:t>
      </w:r>
      <w:r w:rsidRPr="00212B6C">
        <w:t>“</w:t>
      </w:r>
      <w:r>
        <w:t xml:space="preserve"> nebo společně „</w:t>
      </w:r>
      <w:r w:rsidR="00911CFF">
        <w:rPr>
          <w:b/>
          <w:bCs/>
        </w:rPr>
        <w:t>Objednávky</w:t>
      </w:r>
      <w:r>
        <w:t>“</w:t>
      </w:r>
      <w:r w:rsidRPr="00212B6C">
        <w:t>)</w:t>
      </w:r>
      <w:r>
        <w:t>.</w:t>
      </w:r>
      <w:r w:rsidRPr="00212B6C">
        <w:t xml:space="preserve"> </w:t>
      </w:r>
    </w:p>
    <w:p w14:paraId="6754D14F" w14:textId="4F4F215A" w:rsidR="00656297" w:rsidRDefault="0095091E" w:rsidP="0076297D">
      <w:pPr>
        <w:pStyle w:val="Nadpis2"/>
      </w:pPr>
      <w:r w:rsidRPr="00EA09B0">
        <w:t xml:space="preserve">Předmětem Dohody je mimo jiné </w:t>
      </w:r>
      <w:r w:rsidRPr="00C8287D">
        <w:t xml:space="preserve">také zakotvení oprávnění Objednatele vyzvat Poskytovatele v </w:t>
      </w:r>
      <w:r w:rsidRPr="00FF17B7">
        <w:t xml:space="preserve">souladu s postupem uvedeným v čl. </w:t>
      </w:r>
      <w:hyperlink w:anchor="_způsob_plnění_-" w:history="1">
        <w:r w:rsidRPr="00FF17B7">
          <w:t>VI</w:t>
        </w:r>
      </w:hyperlink>
      <w:r w:rsidRPr="00FF17B7">
        <w:t xml:space="preserve"> Dohody k uzavření </w:t>
      </w:r>
      <w:r w:rsidR="00FF17B7">
        <w:t>Objednávek</w:t>
      </w:r>
      <w:r w:rsidRPr="00FF17B7">
        <w:t xml:space="preserve"> na </w:t>
      </w:r>
      <w:r w:rsidR="0076297D" w:rsidRPr="00FF17B7">
        <w:t>Služb</w:t>
      </w:r>
      <w:r w:rsidR="00981F3E">
        <w:t>u</w:t>
      </w:r>
      <w:r w:rsidRPr="00FF17B7">
        <w:t xml:space="preserve">, a tyto </w:t>
      </w:r>
      <w:r w:rsidR="00911CFF" w:rsidRPr="00FF17B7">
        <w:t>Objednávky</w:t>
      </w:r>
      <w:r w:rsidRPr="00FF17B7">
        <w:t xml:space="preserve"> s ním následně uzavřít a dále zakotvení závazku Poskytovatele na základě výzvy Objednatele uzavřít </w:t>
      </w:r>
      <w:r w:rsidR="00911CFF" w:rsidRPr="00FF17B7">
        <w:t>Objednávky</w:t>
      </w:r>
      <w:r w:rsidRPr="00FF17B7">
        <w:t xml:space="preserve"> v souladu s čl. VI této Dohody.</w:t>
      </w:r>
    </w:p>
    <w:p w14:paraId="2FC67FFA" w14:textId="6132522C" w:rsidR="002E7B95" w:rsidRPr="00DB4263" w:rsidRDefault="00E643C9" w:rsidP="00E643C9">
      <w:pPr>
        <w:pStyle w:val="Nadpis2"/>
      </w:pPr>
      <w:r w:rsidRPr="00E643C9">
        <w:t xml:space="preserve">Předmětem </w:t>
      </w:r>
      <w:r w:rsidR="0076297D">
        <w:t>plnění</w:t>
      </w:r>
      <w:r w:rsidRPr="00E643C9">
        <w:t xml:space="preserve"> je závazek Poskytovatele na základě </w:t>
      </w:r>
      <w:r w:rsidR="003D0E22">
        <w:t>Dohody</w:t>
      </w:r>
      <w:r w:rsidR="00F638A9">
        <w:t xml:space="preserve">, resp. jednotlivých </w:t>
      </w:r>
      <w:r w:rsidR="00496747">
        <w:t>Objednávek</w:t>
      </w:r>
      <w:r w:rsidRPr="00E643C9">
        <w:t xml:space="preserve"> </w:t>
      </w:r>
      <w:r>
        <w:t>zřídit</w:t>
      </w:r>
      <w:r w:rsidR="00057600">
        <w:t xml:space="preserve"> </w:t>
      </w:r>
      <w:r w:rsidR="00986967">
        <w:t>Službu</w:t>
      </w:r>
      <w:r w:rsidR="00057600">
        <w:t xml:space="preserve"> (dále jen „</w:t>
      </w:r>
      <w:r w:rsidR="00057600" w:rsidRPr="00F638A9">
        <w:rPr>
          <w:b/>
          <w:bCs/>
        </w:rPr>
        <w:t>Zřízení Služby</w:t>
      </w:r>
      <w:r w:rsidR="00057600">
        <w:t>“)</w:t>
      </w:r>
      <w:r w:rsidRPr="00E643C9">
        <w:t xml:space="preserve"> a poskytovat na vlastní náklady a</w:t>
      </w:r>
      <w:r w:rsidR="008200F1">
        <w:t> </w:t>
      </w:r>
      <w:r w:rsidRPr="00DB4263">
        <w:t xml:space="preserve">nebezpečí Objednateli řádně a včas </w:t>
      </w:r>
      <w:r w:rsidR="00B44048" w:rsidRPr="00DB4263">
        <w:t xml:space="preserve">Službu </w:t>
      </w:r>
      <w:r w:rsidRPr="00DB4263">
        <w:t>(vše uvedené v</w:t>
      </w:r>
      <w:r w:rsidR="00133884" w:rsidRPr="00DB4263">
        <w:t> </w:t>
      </w:r>
      <w:r w:rsidRPr="00DB4263">
        <w:t>odst. 3.</w:t>
      </w:r>
      <w:r w:rsidR="00D822C4">
        <w:t>3</w:t>
      </w:r>
      <w:r w:rsidRPr="00DB4263">
        <w:t xml:space="preserve"> tohoto článku dále jen „</w:t>
      </w:r>
      <w:r w:rsidRPr="00DB4263">
        <w:rPr>
          <w:b/>
          <w:bCs/>
        </w:rPr>
        <w:t>Plnění</w:t>
      </w:r>
      <w:r w:rsidRPr="00DB4263">
        <w:t>“).</w:t>
      </w:r>
    </w:p>
    <w:p w14:paraId="2BAFE662" w14:textId="2C1DCDC8" w:rsidR="006C7D96" w:rsidRPr="00DB4263" w:rsidRDefault="006C7D96" w:rsidP="00E643C9">
      <w:pPr>
        <w:pStyle w:val="Nadpis2"/>
      </w:pPr>
      <w:r w:rsidRPr="00DB4263">
        <w:lastRenderedPageBreak/>
        <w:t xml:space="preserve">Poskytovatel se zavazuje zřídit a poskytovat Službu </w:t>
      </w:r>
      <w:r w:rsidR="000170BC" w:rsidRPr="00DB4263">
        <w:t>na nez</w:t>
      </w:r>
      <w:r w:rsidR="00231840" w:rsidRPr="00DB4263">
        <w:t>ávisle geograficky oddělených Trasách mezi dvě</w:t>
      </w:r>
      <w:r w:rsidR="006F2B33">
        <w:t>ma</w:t>
      </w:r>
      <w:r w:rsidR="00231840" w:rsidRPr="00DB4263">
        <w:t xml:space="preserve"> Lokalitami, přičemž volba Trasy, případně Tras v rámci Služby bude vždy uvedena v dané </w:t>
      </w:r>
      <w:r w:rsidR="00911CFF">
        <w:t>Objednávce</w:t>
      </w:r>
      <w:r w:rsidRPr="00DB4263">
        <w:t>:</w:t>
      </w:r>
    </w:p>
    <w:p w14:paraId="76DBCE47" w14:textId="37E81008" w:rsidR="00DB4263" w:rsidRPr="00DB4263" w:rsidRDefault="00DB4263" w:rsidP="00DB4263">
      <w:pPr>
        <w:pStyle w:val="Nadpis3"/>
        <w:ind w:left="1701" w:hanging="992"/>
      </w:pPr>
      <w:r w:rsidRPr="00DB4263">
        <w:t xml:space="preserve">Trasa A – </w:t>
      </w:r>
      <w:r w:rsidR="00AD6D95">
        <w:t xml:space="preserve">mezi </w:t>
      </w:r>
      <w:r w:rsidRPr="00DB4263">
        <w:t>Lokalit</w:t>
      </w:r>
      <w:r w:rsidR="00AD6D95">
        <w:t>ou</w:t>
      </w:r>
      <w:r w:rsidRPr="00DB4263">
        <w:t xml:space="preserve"> Vápenka </w:t>
      </w:r>
      <w:r w:rsidR="00AD6D95">
        <w:t>a</w:t>
      </w:r>
      <w:r w:rsidRPr="00DB4263">
        <w:t xml:space="preserve"> Lokalit</w:t>
      </w:r>
      <w:r w:rsidR="00AD6D95">
        <w:t>ou</w:t>
      </w:r>
      <w:r w:rsidRPr="00DB4263">
        <w:t xml:space="preserve"> Žitná;</w:t>
      </w:r>
    </w:p>
    <w:p w14:paraId="698572A7" w14:textId="16E610E8" w:rsidR="00DB4263" w:rsidRPr="00DB4263" w:rsidRDefault="00DB4263" w:rsidP="00DB4263">
      <w:pPr>
        <w:pStyle w:val="Nadpis3"/>
        <w:ind w:left="1701" w:hanging="992"/>
      </w:pPr>
      <w:r w:rsidRPr="00DB4263">
        <w:t xml:space="preserve">Trasa B – </w:t>
      </w:r>
      <w:r w:rsidR="004E2C5B">
        <w:t xml:space="preserve">mezi </w:t>
      </w:r>
      <w:r w:rsidRPr="00DB4263">
        <w:t>Lokalit</w:t>
      </w:r>
      <w:r w:rsidR="004E2C5B">
        <w:t>ou</w:t>
      </w:r>
      <w:r w:rsidRPr="00DB4263">
        <w:t xml:space="preserve"> Vápenka </w:t>
      </w:r>
      <w:r w:rsidR="004E2C5B">
        <w:t>a</w:t>
      </w:r>
      <w:r w:rsidRPr="00DB4263">
        <w:t xml:space="preserve"> Lokalit</w:t>
      </w:r>
      <w:r w:rsidR="004E2C5B">
        <w:t>ou</w:t>
      </w:r>
      <w:r w:rsidRPr="00DB4263">
        <w:t xml:space="preserve"> Žitná;</w:t>
      </w:r>
    </w:p>
    <w:p w14:paraId="3F8C60FC" w14:textId="13469721" w:rsidR="00DB4263" w:rsidRPr="00DB4263" w:rsidRDefault="00DB4263" w:rsidP="00DB4263">
      <w:pPr>
        <w:pStyle w:val="Nadpis3"/>
        <w:ind w:left="1701" w:hanging="992"/>
      </w:pPr>
      <w:r w:rsidRPr="00DB4263">
        <w:t xml:space="preserve">Trasa C – </w:t>
      </w:r>
      <w:r w:rsidR="004E2C5B">
        <w:t xml:space="preserve">mezi </w:t>
      </w:r>
      <w:r w:rsidRPr="00DB4263">
        <w:t>Lokalit</w:t>
      </w:r>
      <w:r w:rsidR="004E2C5B">
        <w:t>ou</w:t>
      </w:r>
      <w:r w:rsidRPr="00DB4263">
        <w:t xml:space="preserve"> Zeleneč </w:t>
      </w:r>
      <w:r w:rsidR="004E2C5B">
        <w:t>a</w:t>
      </w:r>
      <w:r w:rsidRPr="00DB4263">
        <w:t xml:space="preserve"> Lokalit</w:t>
      </w:r>
      <w:r w:rsidR="004E2C5B">
        <w:t>ou</w:t>
      </w:r>
      <w:r w:rsidRPr="00DB4263">
        <w:t xml:space="preserve"> Žitná;</w:t>
      </w:r>
    </w:p>
    <w:p w14:paraId="0771881B" w14:textId="1F897105" w:rsidR="00DB4263" w:rsidRPr="00DB4263" w:rsidRDefault="00DB4263" w:rsidP="00DB4263">
      <w:pPr>
        <w:pStyle w:val="Nadpis3"/>
        <w:ind w:left="1701" w:hanging="992"/>
      </w:pPr>
      <w:r w:rsidRPr="00DB4263">
        <w:t xml:space="preserve">Trasa D – </w:t>
      </w:r>
      <w:r w:rsidR="004E2C5B">
        <w:t xml:space="preserve">mezi </w:t>
      </w:r>
      <w:r w:rsidRPr="00DB4263">
        <w:t>Lokalit</w:t>
      </w:r>
      <w:r w:rsidR="004E2C5B">
        <w:t>ou</w:t>
      </w:r>
      <w:r w:rsidRPr="00DB4263">
        <w:t xml:space="preserve"> Zeleneč </w:t>
      </w:r>
      <w:r w:rsidR="004E2C5B">
        <w:t>a</w:t>
      </w:r>
      <w:r w:rsidRPr="00DB4263">
        <w:t xml:space="preserve"> Lokalit</w:t>
      </w:r>
      <w:r w:rsidR="004E2C5B">
        <w:t>ou</w:t>
      </w:r>
      <w:r w:rsidRPr="00DB4263">
        <w:t xml:space="preserve"> Žitná;</w:t>
      </w:r>
    </w:p>
    <w:p w14:paraId="297F1E25" w14:textId="2FF4AAC6" w:rsidR="00DB4263" w:rsidRPr="00DB4263" w:rsidRDefault="00DB4263" w:rsidP="00DB4263">
      <w:pPr>
        <w:pStyle w:val="Nadpis3"/>
        <w:ind w:left="1701" w:hanging="992"/>
      </w:pPr>
      <w:r w:rsidRPr="00DB4263">
        <w:t xml:space="preserve">Trasa E – </w:t>
      </w:r>
      <w:r w:rsidR="004E2C5B">
        <w:t xml:space="preserve">mezi </w:t>
      </w:r>
      <w:r w:rsidRPr="00DB4263">
        <w:t>Lokalit</w:t>
      </w:r>
      <w:r w:rsidR="004E2C5B">
        <w:t>ou</w:t>
      </w:r>
      <w:r w:rsidRPr="00DB4263">
        <w:t xml:space="preserve"> Vápenka </w:t>
      </w:r>
      <w:r w:rsidR="004E2C5B">
        <w:t>a</w:t>
      </w:r>
      <w:r w:rsidRPr="00DB4263">
        <w:t xml:space="preserve"> Lokalit</w:t>
      </w:r>
      <w:r w:rsidR="004E2C5B">
        <w:t>ou</w:t>
      </w:r>
      <w:r w:rsidRPr="00DB4263">
        <w:t xml:space="preserve"> Lazarská;</w:t>
      </w:r>
    </w:p>
    <w:p w14:paraId="0CB43CF9" w14:textId="64DDAC87" w:rsidR="00DB4263" w:rsidRPr="00DB4263" w:rsidRDefault="00DB4263" w:rsidP="00DB4263">
      <w:pPr>
        <w:pStyle w:val="Nadpis3"/>
        <w:ind w:left="1701" w:hanging="992"/>
      </w:pPr>
      <w:r w:rsidRPr="00DB4263">
        <w:t xml:space="preserve">Trasa F – </w:t>
      </w:r>
      <w:r w:rsidR="004E2C5B">
        <w:t xml:space="preserve">mezi </w:t>
      </w:r>
      <w:r w:rsidRPr="00DB4263">
        <w:t>Lokalit</w:t>
      </w:r>
      <w:r w:rsidR="004E2C5B">
        <w:t>ou</w:t>
      </w:r>
      <w:r w:rsidRPr="00DB4263">
        <w:t xml:space="preserve"> Vápenka </w:t>
      </w:r>
      <w:r w:rsidR="004E2C5B">
        <w:t>a</w:t>
      </w:r>
      <w:r w:rsidRPr="00DB4263">
        <w:t xml:space="preserve"> Lokalit</w:t>
      </w:r>
      <w:r w:rsidR="004E2C5B">
        <w:t>ou</w:t>
      </w:r>
      <w:r w:rsidRPr="00DB4263">
        <w:t xml:space="preserve"> Lazarská;</w:t>
      </w:r>
    </w:p>
    <w:p w14:paraId="7993D387" w14:textId="3B274434" w:rsidR="00DB4263" w:rsidRPr="00DB4263" w:rsidRDefault="00DB4263" w:rsidP="00DB4263">
      <w:pPr>
        <w:pStyle w:val="Nadpis3"/>
        <w:ind w:left="1701" w:hanging="992"/>
      </w:pPr>
      <w:r w:rsidRPr="00DB4263">
        <w:t xml:space="preserve">Trasa G – </w:t>
      </w:r>
      <w:r w:rsidR="004E2C5B">
        <w:t xml:space="preserve">mezi </w:t>
      </w:r>
      <w:r w:rsidRPr="00DB4263">
        <w:t>Lokalit</w:t>
      </w:r>
      <w:r w:rsidR="004E2C5B">
        <w:t>ou</w:t>
      </w:r>
      <w:r w:rsidRPr="00DB4263">
        <w:t xml:space="preserve"> Zeleneč </w:t>
      </w:r>
      <w:r w:rsidR="004E2C5B">
        <w:t xml:space="preserve">a </w:t>
      </w:r>
      <w:r w:rsidRPr="00DB4263">
        <w:t>Lokalit</w:t>
      </w:r>
      <w:r w:rsidR="004E2C5B">
        <w:t>ou</w:t>
      </w:r>
      <w:r w:rsidRPr="00DB4263">
        <w:t xml:space="preserve"> Lazarská;</w:t>
      </w:r>
    </w:p>
    <w:p w14:paraId="3726CF4A" w14:textId="34D42518" w:rsidR="00DB4263" w:rsidRPr="00DB4263" w:rsidRDefault="00DB4263" w:rsidP="00DB4263">
      <w:pPr>
        <w:pStyle w:val="Nadpis3"/>
        <w:ind w:left="1701" w:hanging="992"/>
      </w:pPr>
      <w:r w:rsidRPr="00DB4263">
        <w:t xml:space="preserve">Trasa H – </w:t>
      </w:r>
      <w:r w:rsidR="004E2C5B">
        <w:t xml:space="preserve">mezi </w:t>
      </w:r>
      <w:r w:rsidRPr="00DB4263">
        <w:t>Lokalit</w:t>
      </w:r>
      <w:r w:rsidR="004E2C5B">
        <w:t>ou</w:t>
      </w:r>
      <w:r w:rsidRPr="00DB4263">
        <w:t xml:space="preserve"> Zeleneč </w:t>
      </w:r>
      <w:r w:rsidR="004E2C5B">
        <w:t xml:space="preserve">a </w:t>
      </w:r>
      <w:r w:rsidRPr="00DB4263">
        <w:t>Lokalit</w:t>
      </w:r>
      <w:r w:rsidR="004E2C5B">
        <w:t>ou</w:t>
      </w:r>
      <w:r w:rsidRPr="00DB4263">
        <w:t xml:space="preserve"> Lazarská;</w:t>
      </w:r>
    </w:p>
    <w:p w14:paraId="769D9FC0" w14:textId="75229146" w:rsidR="00A07899" w:rsidRDefault="00A07899" w:rsidP="006F2B33">
      <w:pPr>
        <w:pStyle w:val="Nadpis3"/>
        <w:keepNext w:val="0"/>
        <w:keepLines w:val="0"/>
        <w:numPr>
          <w:ilvl w:val="0"/>
          <w:numId w:val="0"/>
        </w:numPr>
        <w:ind w:left="709"/>
      </w:pPr>
      <w:r w:rsidRPr="00DB4263">
        <w:t xml:space="preserve">přičemž bližší specifikace Služby je uvedena v Příloze č. 1 </w:t>
      </w:r>
      <w:r w:rsidR="003D0E22" w:rsidRPr="00DB4263">
        <w:t>Dohody</w:t>
      </w:r>
      <w:r w:rsidR="004E2C5B">
        <w:t xml:space="preserve"> a je pro Poskytovatele závazná</w:t>
      </w:r>
      <w:r w:rsidRPr="00DB4263">
        <w:t>.</w:t>
      </w:r>
      <w:r w:rsidR="00010FD2">
        <w:t xml:space="preserve"> Pro vyloučení pochybností Smluvní stran</w:t>
      </w:r>
      <w:r w:rsidR="004E2C5B">
        <w:t>y</w:t>
      </w:r>
      <w:r w:rsidR="00010FD2">
        <w:t xml:space="preserve"> uvádějí, že v rámci </w:t>
      </w:r>
      <w:r w:rsidR="00911CFF">
        <w:t>Objednávky</w:t>
      </w:r>
      <w:r w:rsidR="00010FD2">
        <w:t xml:space="preserve"> je Objednatel oprávněn požadovat Službu jak pro jednu Trasu, tak i pro více Tras současně.</w:t>
      </w:r>
    </w:p>
    <w:p w14:paraId="45EDCBFF" w14:textId="6CB40F11" w:rsidR="00ED510B" w:rsidRDefault="00BF7F67" w:rsidP="00E52537">
      <w:pPr>
        <w:pStyle w:val="Nadpis2"/>
        <w:keepNext/>
        <w:keepLines/>
      </w:pPr>
      <w:r>
        <w:t xml:space="preserve">Poskytovatel se současně zavazuje poskytovat Službu na Trasách ve </w:t>
      </w:r>
      <w:r w:rsidR="00AD62DC">
        <w:t xml:space="preserve">2 typech lišících se přenosovou rychlostí, a to vždy dle volby Objednatele uvedené v dané </w:t>
      </w:r>
      <w:r w:rsidR="00911CFF">
        <w:t>Objednávce</w:t>
      </w:r>
      <w:r w:rsidR="00AD62DC">
        <w:t>, tj.:</w:t>
      </w:r>
    </w:p>
    <w:p w14:paraId="4962EE3E" w14:textId="35425D87" w:rsidR="00AD62DC" w:rsidRDefault="00592A60" w:rsidP="00010FD2">
      <w:pPr>
        <w:pStyle w:val="Nadpis3"/>
        <w:ind w:left="1701" w:hanging="992"/>
      </w:pPr>
      <w:r>
        <w:t xml:space="preserve">v </w:t>
      </w:r>
      <w:r w:rsidR="00AD62DC">
        <w:t>přenosov</w:t>
      </w:r>
      <w:r>
        <w:t>é</w:t>
      </w:r>
      <w:r w:rsidR="00AD62DC">
        <w:t xml:space="preserve"> rychlost</w:t>
      </w:r>
      <w:r>
        <w:t>i</w:t>
      </w:r>
      <w:r w:rsidR="00AD62DC">
        <w:t xml:space="preserve"> 10 GE</w:t>
      </w:r>
      <w:r>
        <w:t xml:space="preserve"> nebo</w:t>
      </w:r>
    </w:p>
    <w:p w14:paraId="608BF8D6" w14:textId="6BCDEA8C" w:rsidR="00AD62DC" w:rsidRDefault="00592A60" w:rsidP="00010FD2">
      <w:pPr>
        <w:pStyle w:val="Nadpis3"/>
        <w:ind w:left="1701" w:hanging="992"/>
      </w:pPr>
      <w:r>
        <w:t xml:space="preserve">v </w:t>
      </w:r>
      <w:r w:rsidR="00AD62DC">
        <w:t>přenosov</w:t>
      </w:r>
      <w:r>
        <w:t>é</w:t>
      </w:r>
      <w:r w:rsidR="00AD62DC">
        <w:t xml:space="preserve"> rychlost</w:t>
      </w:r>
      <w:r>
        <w:t>i</w:t>
      </w:r>
      <w:r w:rsidR="00AD62DC">
        <w:t xml:space="preserve"> 1 GE</w:t>
      </w:r>
      <w:r w:rsidR="00010FD2">
        <w:t>.</w:t>
      </w:r>
    </w:p>
    <w:p w14:paraId="55ABFA23" w14:textId="2B8F79C5" w:rsidR="00E6439F" w:rsidRPr="00E6439F" w:rsidRDefault="00E6439F" w:rsidP="00E6439F">
      <w:pPr>
        <w:pStyle w:val="Nadpis2"/>
      </w:pPr>
      <w:r>
        <w:t>Pro vyloučení pochybností Smluvní strany uvádějí</w:t>
      </w:r>
      <w:r w:rsidR="00161DF7">
        <w:t>, že v rámci Objednáv</w:t>
      </w:r>
      <w:r w:rsidR="00390EF5">
        <w:t>k</w:t>
      </w:r>
      <w:r w:rsidR="00161DF7">
        <w:t>y bude Objednatelem vždy definováno</w:t>
      </w:r>
      <w:r w:rsidR="0098620F">
        <w:t>,</w:t>
      </w:r>
      <w:r w:rsidR="00161DF7">
        <w:t xml:space="preserve"> jaký typ Trasy, popř. Tras požaduje, tj. Tras</w:t>
      </w:r>
      <w:r w:rsidR="0098620F">
        <w:t>u</w:t>
      </w:r>
      <w:r w:rsidR="00161DF7">
        <w:t xml:space="preserve"> A a/nebo Tras</w:t>
      </w:r>
      <w:r w:rsidR="0098620F">
        <w:t>u</w:t>
      </w:r>
      <w:r w:rsidR="00161DF7">
        <w:t xml:space="preserve"> B a/nebo Tras</w:t>
      </w:r>
      <w:r w:rsidR="0098620F">
        <w:t>u</w:t>
      </w:r>
      <w:r w:rsidR="00161DF7">
        <w:t xml:space="preserve"> C a/nebo Tras</w:t>
      </w:r>
      <w:r w:rsidR="0098620F">
        <w:t>u</w:t>
      </w:r>
      <w:r w:rsidR="00161DF7">
        <w:t xml:space="preserve"> D a/nebo Tras</w:t>
      </w:r>
      <w:r w:rsidR="0098620F">
        <w:t>u</w:t>
      </w:r>
      <w:r w:rsidR="00161DF7">
        <w:t xml:space="preserve"> E a/nebo Tras</w:t>
      </w:r>
      <w:r w:rsidR="0098620F">
        <w:t>u</w:t>
      </w:r>
      <w:r w:rsidR="00161DF7">
        <w:t xml:space="preserve"> F a/nebo Tras</w:t>
      </w:r>
      <w:r w:rsidR="0098620F">
        <w:t>u</w:t>
      </w:r>
      <w:r w:rsidR="00161DF7">
        <w:t xml:space="preserve"> G a/nebo Tras</w:t>
      </w:r>
      <w:r w:rsidR="0098620F">
        <w:t>u</w:t>
      </w:r>
      <w:r w:rsidR="00161DF7">
        <w:t xml:space="preserve"> H a současně</w:t>
      </w:r>
      <w:r w:rsidR="00390EF5">
        <w:t xml:space="preserve"> jakou přenosovou rychlost na požadovaných Trasách požaduje, tj. přenosovou rychlost 10 GE nebo 1 GE, přičemž pro jednotlivé Trasy může Objednatel požadovat odlišné rychlosti.</w:t>
      </w:r>
    </w:p>
    <w:p w14:paraId="2B630A09" w14:textId="6F5D2652" w:rsidR="00E33166" w:rsidRPr="00346E90" w:rsidRDefault="000F217A" w:rsidP="00E33166">
      <w:pPr>
        <w:pStyle w:val="Nadpis2"/>
        <w:keepNext/>
        <w:keepLines/>
      </w:pPr>
      <w:r>
        <w:t>Objednatel se zavazuje</w:t>
      </w:r>
      <w:r w:rsidR="007F5919">
        <w:t>, že</w:t>
      </w:r>
      <w:r w:rsidR="006621A4">
        <w:t xml:space="preserve"> v případě každé první </w:t>
      </w:r>
      <w:r w:rsidR="00025E31">
        <w:t xml:space="preserve">uzavírané </w:t>
      </w:r>
      <w:r w:rsidR="00911CFF">
        <w:t>Objednávky</w:t>
      </w:r>
      <w:r>
        <w:t xml:space="preserve"> na Službu</w:t>
      </w:r>
      <w:r w:rsidR="006621A4">
        <w:t xml:space="preserve"> pro každou </w:t>
      </w:r>
      <w:r w:rsidR="00025E31">
        <w:t>jednotlivou Trasu</w:t>
      </w:r>
      <w:r w:rsidR="00966B89">
        <w:t xml:space="preserve"> (</w:t>
      </w:r>
      <w:r w:rsidR="000B363F">
        <w:t>tj.</w:t>
      </w:r>
      <w:r w:rsidR="00966B89">
        <w:t xml:space="preserve"> musí se jednat o první </w:t>
      </w:r>
      <w:r w:rsidR="00AC638A">
        <w:t>Objednávku</w:t>
      </w:r>
      <w:r w:rsidR="00966B89">
        <w:t xml:space="preserve">, ve které </w:t>
      </w:r>
      <w:r w:rsidR="000B363F">
        <w:t>dochází pro předmětnou Trasu ke Zřízení Služby</w:t>
      </w:r>
      <w:r w:rsidR="00966B89">
        <w:t>)</w:t>
      </w:r>
      <w:r w:rsidR="00025E31">
        <w:t xml:space="preserve"> bude obsahem </w:t>
      </w:r>
      <w:r w:rsidR="00222A43">
        <w:t xml:space="preserve">této první </w:t>
      </w:r>
      <w:r w:rsidR="00911CFF">
        <w:t>Objednávky</w:t>
      </w:r>
      <w:r w:rsidR="00025E31">
        <w:t xml:space="preserve"> závazek Objednatele</w:t>
      </w:r>
      <w:r w:rsidR="00CA6CB5">
        <w:t xml:space="preserve"> odebírat danou Službu</w:t>
      </w:r>
      <w:r w:rsidR="00222A43">
        <w:t xml:space="preserve"> pro uvedenou Trasu</w:t>
      </w:r>
      <w:r w:rsidR="003E68B2">
        <w:t>, příp. Trasy</w:t>
      </w:r>
      <w:r w:rsidR="00CA6CB5">
        <w:t xml:space="preserve"> minimálně po dobu 12 měsíců </w:t>
      </w:r>
      <w:r w:rsidR="003E68B2">
        <w:t>v souladu s postupem stanoveným Dohodou</w:t>
      </w:r>
      <w:r w:rsidR="000F253E">
        <w:t>.</w:t>
      </w:r>
      <w:r w:rsidR="007F5919">
        <w:t xml:space="preserve"> </w:t>
      </w:r>
    </w:p>
    <w:p w14:paraId="26C59AB1" w14:textId="12B3991B" w:rsidR="00EA0D43" w:rsidRDefault="00EA0D43" w:rsidP="002333D3">
      <w:pPr>
        <w:pStyle w:val="Nadpis2"/>
      </w:pPr>
      <w:r>
        <w:t>Součástí poskytování Služby</w:t>
      </w:r>
      <w:r w:rsidR="00A239FD">
        <w:t xml:space="preserve"> je vždy rovněž poskytování podpory</w:t>
      </w:r>
      <w:r w:rsidR="00177F72">
        <w:t xml:space="preserve"> zahrnující minimálně:</w:t>
      </w:r>
    </w:p>
    <w:p w14:paraId="6300A9C3" w14:textId="4E519823" w:rsidR="00FF28B4" w:rsidRPr="00FF28B4" w:rsidRDefault="00FF28B4" w:rsidP="00FF28B4">
      <w:pPr>
        <w:pStyle w:val="Nadpis3"/>
        <w:ind w:left="1701" w:hanging="992"/>
      </w:pPr>
      <w:r w:rsidRPr="00FF28B4">
        <w:t>odstraňování veškerých hardwarových, softwarových a jiných poruch poskytovaných</w:t>
      </w:r>
      <w:r w:rsidR="00392AF9">
        <w:t xml:space="preserve"> </w:t>
      </w:r>
      <w:r w:rsidRPr="00FF28B4">
        <w:t>Tras</w:t>
      </w:r>
      <w:r w:rsidR="00392AF9">
        <w:t xml:space="preserve"> </w:t>
      </w:r>
      <w:r w:rsidR="00392AF9" w:rsidRPr="00FF28B4">
        <w:t xml:space="preserve">(dále </w:t>
      </w:r>
      <w:r w:rsidR="00392AF9">
        <w:t>jen</w:t>
      </w:r>
      <w:r w:rsidR="00392AF9" w:rsidRPr="00FF28B4">
        <w:t xml:space="preserve"> „</w:t>
      </w:r>
      <w:r w:rsidR="00392AF9" w:rsidRPr="0061480E">
        <w:rPr>
          <w:b/>
          <w:bCs/>
        </w:rPr>
        <w:t>Vada</w:t>
      </w:r>
      <w:r w:rsidR="00392AF9" w:rsidRPr="00FF28B4">
        <w:t>“)</w:t>
      </w:r>
      <w:r w:rsidR="00392AF9">
        <w:t xml:space="preserve"> </w:t>
      </w:r>
      <w:r w:rsidRPr="00FF28B4">
        <w:t xml:space="preserve">a veškerých ostatních součástí </w:t>
      </w:r>
      <w:r w:rsidR="001F2B34">
        <w:t>poskytované Služby</w:t>
      </w:r>
      <w:r w:rsidRPr="00FF28B4">
        <w:t>;</w:t>
      </w:r>
    </w:p>
    <w:p w14:paraId="06138C6D" w14:textId="289567A7" w:rsidR="00961789" w:rsidRDefault="00961789" w:rsidP="00961789">
      <w:pPr>
        <w:pStyle w:val="Nadpis3"/>
        <w:ind w:left="1701" w:hanging="992"/>
        <w:rPr>
          <w:lang w:eastAsia="x-none"/>
        </w:rPr>
      </w:pPr>
      <w:r w:rsidRPr="00B960F0">
        <w:rPr>
          <w:lang w:eastAsia="x-none"/>
        </w:rPr>
        <w:t>podpor</w:t>
      </w:r>
      <w:r>
        <w:rPr>
          <w:lang w:eastAsia="x-none"/>
        </w:rPr>
        <w:t>u</w:t>
      </w:r>
      <w:r w:rsidRPr="00B960F0">
        <w:rPr>
          <w:lang w:eastAsia="x-none"/>
        </w:rPr>
        <w:t xml:space="preserve"> techniků</w:t>
      </w:r>
      <w:r>
        <w:rPr>
          <w:lang w:eastAsia="x-none"/>
        </w:rPr>
        <w:t>m</w:t>
      </w:r>
      <w:r w:rsidRPr="00B960F0">
        <w:rPr>
          <w:lang w:eastAsia="x-none"/>
        </w:rPr>
        <w:t xml:space="preserve"> </w:t>
      </w:r>
      <w:r>
        <w:rPr>
          <w:lang w:eastAsia="x-none"/>
        </w:rPr>
        <w:t>Objednatele</w:t>
      </w:r>
      <w:r w:rsidRPr="00B960F0">
        <w:rPr>
          <w:lang w:eastAsia="x-none"/>
        </w:rPr>
        <w:t xml:space="preserve"> s</w:t>
      </w:r>
      <w:r>
        <w:rPr>
          <w:lang w:eastAsia="x-none"/>
        </w:rPr>
        <w:t> připojením Koncových zařízení;</w:t>
      </w:r>
    </w:p>
    <w:p w14:paraId="0C4095DA" w14:textId="2B466709" w:rsidR="003B08A5" w:rsidRDefault="003B08A5" w:rsidP="003B08A5">
      <w:pPr>
        <w:pStyle w:val="Nadpis3"/>
        <w:ind w:left="1701" w:hanging="992"/>
      </w:pPr>
      <w:r w:rsidRPr="003B08A5">
        <w:t>řešení problémů při chybné funkci poskytovaných Tras, např. chybovost linky, proměnlivá latence apod.;</w:t>
      </w:r>
    </w:p>
    <w:p w14:paraId="753BAEEA" w14:textId="3718FBE6" w:rsidR="00C3016E" w:rsidRPr="00D45D85" w:rsidRDefault="008A003D" w:rsidP="006B5BF3">
      <w:pPr>
        <w:spacing w:line="360" w:lineRule="auto"/>
        <w:ind w:left="680"/>
        <w:jc w:val="both"/>
        <w:rPr>
          <w:rFonts w:ascii="Verdana" w:hAnsi="Verdana"/>
          <w:sz w:val="18"/>
          <w:szCs w:val="18"/>
          <w:lang w:eastAsia="en-US"/>
        </w:rPr>
      </w:pPr>
      <w:r>
        <w:rPr>
          <w:rFonts w:ascii="Verdana" w:hAnsi="Verdana"/>
          <w:sz w:val="18"/>
          <w:szCs w:val="18"/>
          <w:lang w:eastAsia="en-US"/>
        </w:rPr>
        <w:t>(to vše dále jen „</w:t>
      </w:r>
      <w:r w:rsidRPr="0061480E">
        <w:rPr>
          <w:rFonts w:ascii="Verdana" w:hAnsi="Verdana"/>
          <w:b/>
          <w:bCs/>
          <w:sz w:val="18"/>
          <w:szCs w:val="18"/>
          <w:lang w:eastAsia="en-US"/>
        </w:rPr>
        <w:t>Podpora</w:t>
      </w:r>
      <w:r>
        <w:rPr>
          <w:rFonts w:ascii="Verdana" w:hAnsi="Verdana"/>
          <w:sz w:val="18"/>
          <w:szCs w:val="18"/>
          <w:lang w:eastAsia="en-US"/>
        </w:rPr>
        <w:t xml:space="preserve">“) </w:t>
      </w:r>
      <w:r w:rsidR="00C3016E" w:rsidRPr="00D45D85">
        <w:rPr>
          <w:rFonts w:ascii="Verdana" w:hAnsi="Verdana"/>
          <w:sz w:val="18"/>
          <w:szCs w:val="18"/>
          <w:lang w:eastAsia="en-US"/>
        </w:rPr>
        <w:t>přičemž po</w:t>
      </w:r>
      <w:r w:rsidR="00D45D85" w:rsidRPr="00D45D85">
        <w:rPr>
          <w:rFonts w:ascii="Verdana" w:hAnsi="Verdana"/>
          <w:sz w:val="18"/>
          <w:szCs w:val="18"/>
          <w:lang w:eastAsia="en-US"/>
        </w:rPr>
        <w:t>d</w:t>
      </w:r>
      <w:r w:rsidR="00C3016E" w:rsidRPr="00D45D85">
        <w:rPr>
          <w:rFonts w:ascii="Verdana" w:hAnsi="Verdana"/>
          <w:sz w:val="18"/>
          <w:szCs w:val="18"/>
          <w:lang w:eastAsia="en-US"/>
        </w:rPr>
        <w:t>r</w:t>
      </w:r>
      <w:r w:rsidR="00D45D85" w:rsidRPr="00D45D85">
        <w:rPr>
          <w:rFonts w:ascii="Verdana" w:hAnsi="Verdana"/>
          <w:sz w:val="18"/>
          <w:szCs w:val="18"/>
          <w:lang w:eastAsia="en-US"/>
        </w:rPr>
        <w:t>o</w:t>
      </w:r>
      <w:r w:rsidR="00C3016E" w:rsidRPr="00D45D85">
        <w:rPr>
          <w:rFonts w:ascii="Verdana" w:hAnsi="Verdana"/>
          <w:sz w:val="18"/>
          <w:szCs w:val="18"/>
          <w:lang w:eastAsia="en-US"/>
        </w:rPr>
        <w:t xml:space="preserve">bná specifikace </w:t>
      </w:r>
      <w:r w:rsidR="00AE2144">
        <w:rPr>
          <w:rFonts w:ascii="Verdana" w:hAnsi="Verdana"/>
          <w:sz w:val="18"/>
          <w:szCs w:val="18"/>
          <w:lang w:eastAsia="en-US"/>
        </w:rPr>
        <w:t>P</w:t>
      </w:r>
      <w:r w:rsidR="00C3016E" w:rsidRPr="00D45D85">
        <w:rPr>
          <w:rFonts w:ascii="Verdana" w:hAnsi="Verdana"/>
          <w:sz w:val="18"/>
          <w:szCs w:val="18"/>
          <w:lang w:eastAsia="en-US"/>
        </w:rPr>
        <w:t>odpory v rámci Služby</w:t>
      </w:r>
      <w:r w:rsidR="00D45D85" w:rsidRPr="00D45D85">
        <w:rPr>
          <w:rFonts w:ascii="Verdana" w:hAnsi="Verdana"/>
          <w:sz w:val="18"/>
          <w:szCs w:val="18"/>
          <w:lang w:eastAsia="en-US"/>
        </w:rPr>
        <w:t xml:space="preserve"> vč.</w:t>
      </w:r>
      <w:r w:rsidR="00133884">
        <w:rPr>
          <w:rFonts w:ascii="Verdana" w:hAnsi="Verdana"/>
          <w:sz w:val="18"/>
          <w:szCs w:val="18"/>
          <w:lang w:eastAsia="en-US"/>
        </w:rPr>
        <w:t> </w:t>
      </w:r>
      <w:r w:rsidR="00D45D85">
        <w:rPr>
          <w:rFonts w:ascii="Verdana" w:hAnsi="Verdana"/>
          <w:sz w:val="18"/>
          <w:szCs w:val="18"/>
          <w:lang w:eastAsia="en-US"/>
        </w:rPr>
        <w:t xml:space="preserve">požadovaných </w:t>
      </w:r>
      <w:r w:rsidR="00D45D85" w:rsidRPr="00D45D85">
        <w:rPr>
          <w:rFonts w:ascii="Verdana" w:hAnsi="Verdana"/>
          <w:sz w:val="18"/>
          <w:szCs w:val="18"/>
          <w:lang w:eastAsia="en-US"/>
        </w:rPr>
        <w:t>SLA je uvedena v </w:t>
      </w:r>
      <w:r w:rsidR="00057600">
        <w:rPr>
          <w:rFonts w:ascii="Verdana" w:hAnsi="Verdana"/>
          <w:sz w:val="18"/>
          <w:szCs w:val="18"/>
          <w:lang w:eastAsia="en-US"/>
        </w:rPr>
        <w:t>P</w:t>
      </w:r>
      <w:r w:rsidR="00D45D85" w:rsidRPr="00D45D85">
        <w:rPr>
          <w:rFonts w:ascii="Verdana" w:hAnsi="Verdana"/>
          <w:sz w:val="18"/>
          <w:szCs w:val="18"/>
          <w:lang w:eastAsia="en-US"/>
        </w:rPr>
        <w:t xml:space="preserve">říloze č. 2 </w:t>
      </w:r>
      <w:r w:rsidR="003D0E22">
        <w:rPr>
          <w:rFonts w:ascii="Verdana" w:hAnsi="Verdana"/>
          <w:sz w:val="18"/>
          <w:szCs w:val="18"/>
          <w:lang w:eastAsia="en-US"/>
        </w:rPr>
        <w:t>Dohody</w:t>
      </w:r>
      <w:r w:rsidR="00D45D85" w:rsidRPr="00D45D85">
        <w:rPr>
          <w:rFonts w:ascii="Verdana" w:hAnsi="Verdana"/>
          <w:sz w:val="18"/>
          <w:szCs w:val="18"/>
          <w:lang w:eastAsia="en-US"/>
        </w:rPr>
        <w:t>.</w:t>
      </w:r>
    </w:p>
    <w:p w14:paraId="1184B33E" w14:textId="5B164831" w:rsidR="00EA09B0" w:rsidRPr="002333D3" w:rsidRDefault="00EA09B0" w:rsidP="002333D3">
      <w:pPr>
        <w:pStyle w:val="Nadpis2"/>
      </w:pPr>
      <w:r w:rsidRPr="002333D3">
        <w:lastRenderedPageBreak/>
        <w:t xml:space="preserve">Předmětem </w:t>
      </w:r>
      <w:r w:rsidR="003D0E22">
        <w:t>Dohody</w:t>
      </w:r>
      <w:r w:rsidRPr="002333D3">
        <w:t xml:space="preserve"> je mimo jiné také zakotvení oprávnění Objednatele vyzvat Poskytovatele v souladu s postupem uvedeným v</w:t>
      </w:r>
      <w:r w:rsidR="00057600">
        <w:t> čl. VI</w:t>
      </w:r>
      <w:r w:rsidR="00645228" w:rsidRPr="002333D3">
        <w:t xml:space="preserve"> </w:t>
      </w:r>
      <w:r w:rsidR="003D0E22">
        <w:t>Dohody</w:t>
      </w:r>
      <w:r w:rsidRPr="002333D3">
        <w:t xml:space="preserve"> k uzavření </w:t>
      </w:r>
      <w:r w:rsidR="000F6F81">
        <w:t>Objednávek</w:t>
      </w:r>
      <w:r w:rsidRPr="002333D3">
        <w:t xml:space="preserve">, a tyto </w:t>
      </w:r>
      <w:r w:rsidR="00911CFF">
        <w:t>Objednávky</w:t>
      </w:r>
      <w:r w:rsidRPr="002333D3">
        <w:t xml:space="preserve"> s ním následně uzavřít a dále zakotvení závazku Poskytovatele na základě výzvy Objednatele uzavřít </w:t>
      </w:r>
      <w:r w:rsidR="00911CFF">
        <w:t>Objednávky</w:t>
      </w:r>
      <w:r w:rsidRPr="002333D3">
        <w:t xml:space="preserve"> v</w:t>
      </w:r>
      <w:r w:rsidR="00133884">
        <w:t> </w:t>
      </w:r>
      <w:r w:rsidRPr="002333D3">
        <w:t>souladu s</w:t>
      </w:r>
      <w:r w:rsidR="00057600">
        <w:t> čl. VI</w:t>
      </w:r>
      <w:r w:rsidRPr="002333D3">
        <w:t xml:space="preserve"> této </w:t>
      </w:r>
      <w:r w:rsidR="003D0E22">
        <w:t>Dohody</w:t>
      </w:r>
      <w:r w:rsidRPr="002333D3">
        <w:t>.</w:t>
      </w:r>
    </w:p>
    <w:p w14:paraId="1AB64A78" w14:textId="4D97EC97" w:rsidR="001B6EEC" w:rsidRDefault="001B6EEC" w:rsidP="002333D3">
      <w:pPr>
        <w:pStyle w:val="Nadpis2"/>
      </w:pPr>
      <w:r>
        <w:t>Posk</w:t>
      </w:r>
      <w:r w:rsidR="00446D67">
        <w:t>ytovatel se zavazuje v</w:t>
      </w:r>
      <w:r w:rsidR="00C14308">
        <w:t> </w:t>
      </w:r>
      <w:r w:rsidR="00446D67">
        <w:t>rámci</w:t>
      </w:r>
      <w:r w:rsidR="00C14308">
        <w:t xml:space="preserve"> každého</w:t>
      </w:r>
      <w:r w:rsidR="00446D67">
        <w:t xml:space="preserve"> </w:t>
      </w:r>
      <w:r w:rsidR="00057600">
        <w:t>Z</w:t>
      </w:r>
      <w:r w:rsidR="00446D67">
        <w:t>řízení Služby zpracovat</w:t>
      </w:r>
      <w:r w:rsidR="00A9793D">
        <w:t xml:space="preserve"> v souladu s Přílohou č. 7 Dohody</w:t>
      </w:r>
      <w:r w:rsidR="00446D67">
        <w:t xml:space="preserve"> </w:t>
      </w:r>
      <w:r w:rsidR="0059442F">
        <w:t>závaznou</w:t>
      </w:r>
      <w:r w:rsidR="00446D67">
        <w:t xml:space="preserve"> průvodní technickou dokumentaci (dále jen „</w:t>
      </w:r>
      <w:r w:rsidR="00446D67" w:rsidRPr="009863A0">
        <w:rPr>
          <w:b/>
          <w:bCs/>
        </w:rPr>
        <w:t>PTD</w:t>
      </w:r>
      <w:r w:rsidR="00446D67">
        <w:rPr>
          <w:i/>
          <w:iCs/>
        </w:rPr>
        <w:t>“)</w:t>
      </w:r>
      <w:r w:rsidR="002D3555">
        <w:t xml:space="preserve"> a předat</w:t>
      </w:r>
      <w:r w:rsidR="004E304B">
        <w:t xml:space="preserve"> ji Objednateli v elektronické podobě na datovém nosiči v 1 provedení (např. ve formátu .</w:t>
      </w:r>
      <w:proofErr w:type="spellStart"/>
      <w:r w:rsidR="004E304B">
        <w:t>pdf</w:t>
      </w:r>
      <w:proofErr w:type="spellEnd"/>
      <w:r w:rsidR="004E304B">
        <w:t>)</w:t>
      </w:r>
      <w:r w:rsidR="00A32F1A">
        <w:t xml:space="preserve">. Poskytovatel se zavazuje do PTD zakreslit přístupové </w:t>
      </w:r>
      <w:r w:rsidR="00F97964">
        <w:t>T</w:t>
      </w:r>
      <w:r w:rsidR="00A32F1A">
        <w:t>rasy v</w:t>
      </w:r>
      <w:r w:rsidR="00C43384">
        <w:t> Lokalitách s přesným popisem a označením</w:t>
      </w:r>
      <w:r w:rsidR="00BE0E5C">
        <w:t xml:space="preserve"> předávacích bodů až po</w:t>
      </w:r>
      <w:r w:rsidR="00F97964">
        <w:t> </w:t>
      </w:r>
      <w:r w:rsidR="00BE0E5C">
        <w:t>serverovnu</w:t>
      </w:r>
      <w:r w:rsidR="007911A6">
        <w:t xml:space="preserve">, </w:t>
      </w:r>
      <w:r w:rsidR="00474C5C">
        <w:t>stojan (</w:t>
      </w:r>
      <w:proofErr w:type="spellStart"/>
      <w:r w:rsidR="007911A6">
        <w:t>rack</w:t>
      </w:r>
      <w:proofErr w:type="spellEnd"/>
      <w:r w:rsidR="00474C5C">
        <w:t>)</w:t>
      </w:r>
      <w:r w:rsidR="007911A6">
        <w:t xml:space="preserve">, optickou vanu a </w:t>
      </w:r>
      <w:r w:rsidR="00643C7A">
        <w:t xml:space="preserve">dále </w:t>
      </w:r>
      <w:r w:rsidR="002208A3">
        <w:t xml:space="preserve">uvést mapový podklad se zákresem vedení a prvků obou </w:t>
      </w:r>
      <w:r w:rsidR="00F97964">
        <w:t>T</w:t>
      </w:r>
      <w:r w:rsidR="00720C67">
        <w:t>ras. Poskytovatel se dále zavazuje</w:t>
      </w:r>
      <w:r w:rsidR="00982524">
        <w:t xml:space="preserve"> v rámci PTD dodat rovněž veškeré protokoly, revize a provozní doku</w:t>
      </w:r>
      <w:r w:rsidR="005003B9">
        <w:t>mentace dle platné legislativy.</w:t>
      </w:r>
      <w:r w:rsidR="00B025BF">
        <w:t xml:space="preserve"> </w:t>
      </w:r>
    </w:p>
    <w:p w14:paraId="2ADD1F4D" w14:textId="3D6078D1" w:rsidR="00B6443D" w:rsidRDefault="0079663A" w:rsidP="002333D3">
      <w:pPr>
        <w:pStyle w:val="Nadpis2"/>
      </w:pPr>
      <w:r>
        <w:t xml:space="preserve">Poskytovatel se zavazuje </w:t>
      </w:r>
      <w:r w:rsidR="00AC36B9">
        <w:t>poskytovat Službu na dvou nezávisle geografi</w:t>
      </w:r>
      <w:r w:rsidR="00F14F1A">
        <w:t>c</w:t>
      </w:r>
      <w:r w:rsidR="00AC36B9">
        <w:t>ky oddělených Trasách</w:t>
      </w:r>
      <w:r w:rsidR="00653D53">
        <w:t xml:space="preserve"> </w:t>
      </w:r>
      <w:r w:rsidR="00051584">
        <w:t xml:space="preserve">mezi dvěma Lokalitami </w:t>
      </w:r>
      <w:r w:rsidR="00392AF9">
        <w:t xml:space="preserve">dle výkresů, resp. specifikace uvedené v Příloze č. </w:t>
      </w:r>
      <w:r w:rsidR="00EC61C8">
        <w:t>7</w:t>
      </w:r>
      <w:r w:rsidR="00AA3D22">
        <w:t xml:space="preserve"> Dohody</w:t>
      </w:r>
      <w:r w:rsidR="00392AF9">
        <w:t>, která je pro Poskytovatele závazná</w:t>
      </w:r>
      <w:r w:rsidR="004A4D40">
        <w:t>.</w:t>
      </w:r>
      <w:r w:rsidR="00CB13BA">
        <w:t xml:space="preserve"> </w:t>
      </w:r>
    </w:p>
    <w:p w14:paraId="0824E3C6" w14:textId="46FFC0E7" w:rsidR="008D17D8" w:rsidRDefault="008D17D8" w:rsidP="002333D3">
      <w:pPr>
        <w:pStyle w:val="Nadpis2"/>
      </w:pPr>
      <w:r w:rsidRPr="008D17D8">
        <w:t xml:space="preserve">Tato </w:t>
      </w:r>
      <w:r w:rsidR="003D0E22">
        <w:t>Dohoda</w:t>
      </w:r>
      <w:r w:rsidRPr="008D17D8">
        <w:t xml:space="preserve"> nevytváří kontraktační povinnost Objednatele</w:t>
      </w:r>
      <w:r>
        <w:t xml:space="preserve">, </w:t>
      </w:r>
      <w:r w:rsidR="00B238CC">
        <w:t>tj.</w:t>
      </w:r>
      <w:r w:rsidR="00133884">
        <w:t> </w:t>
      </w:r>
      <w:r>
        <w:t xml:space="preserve">Objednatel není povinen poptat jakékoliv </w:t>
      </w:r>
      <w:r w:rsidR="00051584">
        <w:t>Plnění</w:t>
      </w:r>
      <w:r w:rsidR="009A1861">
        <w:t>,</w:t>
      </w:r>
      <w:r>
        <w:t xml:space="preserve"> a to </w:t>
      </w:r>
      <w:r w:rsidRPr="002333D3">
        <w:t>ani</w:t>
      </w:r>
      <w:r>
        <w:t xml:space="preserve"> v jakémkoliv minimálním objemu</w:t>
      </w:r>
      <w:r w:rsidRPr="008D17D8">
        <w:t xml:space="preserve">. </w:t>
      </w:r>
    </w:p>
    <w:p w14:paraId="7EECE584" w14:textId="420D73FA" w:rsidR="0014037F" w:rsidRPr="00DF05AD" w:rsidRDefault="0014037F" w:rsidP="002333D3">
      <w:pPr>
        <w:pStyle w:val="Nadpis2"/>
      </w:pPr>
      <w:r w:rsidRPr="00DF05AD">
        <w:t xml:space="preserve">Poskytovatel se zavazuje poskytovat Plnění dle této </w:t>
      </w:r>
      <w:r w:rsidR="003D0E22">
        <w:t>Dohody</w:t>
      </w:r>
      <w:r w:rsidRPr="00DF05AD">
        <w:t xml:space="preserve"> v souladu s platnými právními předpisy, jakož i v souladu se všemi relevantními normami obsahujícími technické a technologické postupy nebo jiná určující kritéria k zajištění, že výstupy, materiály, výrobky, postupy a </w:t>
      </w:r>
      <w:r w:rsidR="00AD7C00" w:rsidRPr="00DF05AD">
        <w:t>služby</w:t>
      </w:r>
      <w:r w:rsidRPr="00DF05AD">
        <w:t xml:space="preserve"> vyhovují požadavkům na Plnění dle této </w:t>
      </w:r>
      <w:r w:rsidR="003D0E22">
        <w:t>Dohody</w:t>
      </w:r>
      <w:r w:rsidRPr="00DF05AD">
        <w:t xml:space="preserve"> a veškerým podmínkám a požadavkům uvedeným v zadávací dokumentaci Veřejné zakázky.</w:t>
      </w:r>
    </w:p>
    <w:p w14:paraId="612DF3C2" w14:textId="31C0E0C2" w:rsidR="0014037F" w:rsidRPr="00DF05AD" w:rsidRDefault="0014037F" w:rsidP="002333D3">
      <w:pPr>
        <w:pStyle w:val="Nadpis2"/>
      </w:pPr>
      <w:r w:rsidRPr="00DF05AD">
        <w:t xml:space="preserve">Předmětem této </w:t>
      </w:r>
      <w:r w:rsidR="003D0E22">
        <w:t>Dohody</w:t>
      </w:r>
      <w:r w:rsidRPr="00DF05AD">
        <w:t xml:space="preserve"> je zároveň závazek Objednatele za řádně a včas poskytnuté Plnění uhradit </w:t>
      </w:r>
      <w:r w:rsidRPr="00DF05AD">
        <w:rPr>
          <w:rStyle w:val="TMNormlnModrChar"/>
          <w:rFonts w:ascii="Verdana" w:eastAsiaTheme="minorHAnsi" w:hAnsi="Verdana" w:cs="Arial"/>
          <w:color w:val="auto"/>
        </w:rPr>
        <w:t>Poskytovatel</w:t>
      </w:r>
      <w:r w:rsidRPr="00DF05AD">
        <w:t xml:space="preserve">i cenu dle čl. </w:t>
      </w:r>
      <w:r w:rsidR="00774211">
        <w:rPr>
          <w:rStyle w:val="Hypertextovodkaz"/>
          <w:color w:val="auto"/>
          <w:u w:val="none"/>
        </w:rPr>
        <w:t>VII</w:t>
      </w:r>
      <w:r w:rsidR="003D0ECD">
        <w:rPr>
          <w:rStyle w:val="Hypertextovodkaz"/>
          <w:color w:val="auto"/>
          <w:u w:val="none"/>
        </w:rPr>
        <w:t xml:space="preserve"> </w:t>
      </w:r>
      <w:r w:rsidRPr="00DF05AD">
        <w:t xml:space="preserve">této </w:t>
      </w:r>
      <w:r w:rsidR="003D0E22">
        <w:t>Dohody</w:t>
      </w:r>
      <w:r w:rsidRPr="00DF05AD">
        <w:t xml:space="preserve">. </w:t>
      </w:r>
    </w:p>
    <w:p w14:paraId="3AED4E97" w14:textId="045A82CF" w:rsidR="0014037F" w:rsidRPr="00DF05AD" w:rsidRDefault="0014037F" w:rsidP="002333D3">
      <w:pPr>
        <w:pStyle w:val="Nadpis2"/>
      </w:pPr>
      <w:r w:rsidRPr="00DF05AD">
        <w:rPr>
          <w:rStyle w:val="TMNormlnModrChar"/>
          <w:rFonts w:ascii="Verdana" w:eastAsiaTheme="minorHAnsi" w:hAnsi="Verdana" w:cs="Arial"/>
          <w:color w:val="auto"/>
        </w:rPr>
        <w:t>Poskytovatel</w:t>
      </w:r>
      <w:r w:rsidRPr="00DF05AD">
        <w:t xml:space="preserve"> se zavazuje poskytnout Plnění v souladu s touto </w:t>
      </w:r>
      <w:r w:rsidR="003D0E22">
        <w:t>Dohodou</w:t>
      </w:r>
      <w:r w:rsidRPr="00DF05AD">
        <w:t xml:space="preserve"> a </w:t>
      </w:r>
      <w:r w:rsidR="000F3E6D">
        <w:t xml:space="preserve">případně </w:t>
      </w:r>
      <w:r w:rsidRPr="00DF05AD">
        <w:t xml:space="preserve">danou </w:t>
      </w:r>
      <w:r w:rsidR="000F3E6D">
        <w:t>Objednávkou</w:t>
      </w:r>
      <w:r w:rsidRPr="00DF05AD">
        <w:t xml:space="preserve">, veškerými přílohami k této </w:t>
      </w:r>
      <w:r w:rsidR="003D0E22">
        <w:t>Dohodě</w:t>
      </w:r>
      <w:r w:rsidRPr="00DF05AD">
        <w:t xml:space="preserve">, jakož i Dokumenty Zadávacího řízení. V případě rozporu vyjmenovaných podkladů mají přednost ustanovení </w:t>
      </w:r>
      <w:r w:rsidR="003D0E22">
        <w:t>Dohody</w:t>
      </w:r>
      <w:r w:rsidRPr="00DF05AD">
        <w:t xml:space="preserve">. V případě rozporů příloh </w:t>
      </w:r>
      <w:r w:rsidR="003D0E22">
        <w:t>Dohody</w:t>
      </w:r>
      <w:r w:rsidRPr="00DF05AD">
        <w:t xml:space="preserve"> a Dokumentů Zadávacího řízení, mají přednost ustanovení příloh.</w:t>
      </w:r>
    </w:p>
    <w:p w14:paraId="3CECCD06" w14:textId="77777777" w:rsidR="0014037F" w:rsidRPr="00DF05AD" w:rsidRDefault="0014037F" w:rsidP="002333D3">
      <w:pPr>
        <w:pStyle w:val="Nadpis2"/>
      </w:pPr>
      <w:r w:rsidRPr="00DF05AD">
        <w:t>Poskytovatel prohlašuje, že disponuje veškerými dalšími potřebnými oprávněními pro poskytnutí Plnění.</w:t>
      </w:r>
    </w:p>
    <w:p w14:paraId="638234AC" w14:textId="5EBC1407" w:rsidR="0014037F" w:rsidRDefault="0014037F" w:rsidP="002333D3">
      <w:pPr>
        <w:pStyle w:val="Nadpis2"/>
      </w:pPr>
      <w:r w:rsidRPr="00DF05AD">
        <w:t xml:space="preserve">Poskytovatel se zavazuje, že pokud při poskytování Plnění vznikne autorské dílo, poskytne či zajistí Objednateli k tomuto autorskému dílu, včetně veškerých jeho součástí a výstupům z něj, veškerá užívací práva dle </w:t>
      </w:r>
      <w:hyperlink w:anchor="_vlastnické_právo,_nebezpečí" w:history="1">
        <w:r w:rsidRPr="00DF05AD">
          <w:rPr>
            <w:rStyle w:val="Hypertextovodkaz"/>
            <w:color w:val="auto"/>
            <w:u w:val="none"/>
          </w:rPr>
          <w:t xml:space="preserve">čl. </w:t>
        </w:r>
        <w:r w:rsidR="0090294E">
          <w:rPr>
            <w:rStyle w:val="Hypertextovodkaz"/>
            <w:color w:val="auto"/>
            <w:u w:val="none"/>
          </w:rPr>
          <w:t>I</w:t>
        </w:r>
        <w:r w:rsidR="008815FE" w:rsidRPr="008815FE">
          <w:rPr>
            <w:rStyle w:val="Hypertextovodkaz"/>
            <w:color w:val="auto"/>
            <w:u w:val="none"/>
          </w:rPr>
          <w:t>X</w:t>
        </w:r>
      </w:hyperlink>
      <w:r w:rsidRPr="00DF05AD">
        <w:t xml:space="preserve"> této </w:t>
      </w:r>
      <w:r w:rsidR="003D0E22">
        <w:t>Dohody</w:t>
      </w:r>
      <w:r w:rsidRPr="00DF05AD">
        <w:t xml:space="preserve">. Poskytovatel je povinen zajistit veškerá užívací práva k plněním dle této </w:t>
      </w:r>
      <w:r w:rsidR="003D0E22">
        <w:t>Dohody</w:t>
      </w:r>
      <w:r w:rsidRPr="00DF05AD">
        <w:t xml:space="preserve"> vykazujícím znaky autorského díla, zejména k software poskytovanému nebo upravovanému na základě poskytovaného Plnění (dále jen „</w:t>
      </w:r>
      <w:r w:rsidRPr="009B0E42">
        <w:rPr>
          <w:b/>
          <w:iCs/>
        </w:rPr>
        <w:t>Software</w:t>
      </w:r>
      <w:r w:rsidRPr="00DF05AD">
        <w:t xml:space="preserve">“), tak, aby mohl být naplněn předmět a účel </w:t>
      </w:r>
      <w:r>
        <w:t xml:space="preserve">této </w:t>
      </w:r>
      <w:r w:rsidR="003D0E22">
        <w:t>Dohody</w:t>
      </w:r>
      <w:r>
        <w:t>, a to i po skončení její účinnosti.</w:t>
      </w:r>
    </w:p>
    <w:p w14:paraId="152B8DFE" w14:textId="2B705899" w:rsidR="0014037F" w:rsidRDefault="0014037F" w:rsidP="002333D3">
      <w:pPr>
        <w:pStyle w:val="Nadpis2"/>
      </w:pPr>
      <w:r>
        <w:t xml:space="preserve">Poskytovatel je vázán svou nabídkou předloženou Objednateli v rámci zadávacího řízení na zadání Veřejné zakázky, která se pro úpravu vzájemných vztahů vyplývajících z této </w:t>
      </w:r>
      <w:r w:rsidR="003D0E22">
        <w:t>Dohody</w:t>
      </w:r>
      <w:r>
        <w:t xml:space="preserve"> použije subsidiárně.</w:t>
      </w:r>
    </w:p>
    <w:p w14:paraId="42F30524" w14:textId="782D026D" w:rsidR="0014037F" w:rsidRDefault="0014037F" w:rsidP="002333D3">
      <w:pPr>
        <w:pStyle w:val="Nadpis2"/>
      </w:pPr>
      <w:bookmarkStart w:id="5" w:name="_Ref11338434"/>
      <w:r w:rsidRPr="0058053F">
        <w:lastRenderedPageBreak/>
        <w:t xml:space="preserve">Poskytovatel se zavazuje </w:t>
      </w:r>
      <w:r>
        <w:t>Plnění</w:t>
      </w:r>
      <w:r w:rsidRPr="0058053F">
        <w:t xml:space="preserve"> poskytovat sám</w:t>
      </w:r>
      <w:r w:rsidRPr="001F3D38">
        <w:t xml:space="preserve"> </w:t>
      </w:r>
      <w:r w:rsidRPr="0058053F">
        <w:t>nebo s využitím poddodavatelů uvedených v </w:t>
      </w:r>
      <w:hyperlink w:anchor="ListAnnex05" w:history="1">
        <w:r w:rsidRPr="00214C0A">
          <w:t xml:space="preserve">Příloze č. </w:t>
        </w:r>
      </w:hyperlink>
      <w:r w:rsidR="00214C0A" w:rsidRPr="00214C0A">
        <w:t>3</w:t>
      </w:r>
      <w:r w:rsidR="008B4E89" w:rsidRPr="0058053F">
        <w:t xml:space="preserve"> </w:t>
      </w:r>
      <w:r w:rsidRPr="0058053F">
        <w:t xml:space="preserve">této </w:t>
      </w:r>
      <w:r w:rsidR="003D0E22">
        <w:t>Dohody</w:t>
      </w:r>
      <w:r>
        <w:t>.</w:t>
      </w:r>
      <w:bookmarkEnd w:id="5"/>
      <w:r w:rsidR="0009122C" w:rsidRPr="0009122C">
        <w:t xml:space="preserve"> </w:t>
      </w:r>
    </w:p>
    <w:p w14:paraId="001914F1" w14:textId="4FC3D321" w:rsidR="0014037F" w:rsidRDefault="0014037F" w:rsidP="002333D3">
      <w:pPr>
        <w:pStyle w:val="Nadpis2"/>
      </w:pPr>
      <w:bookmarkStart w:id="6" w:name="_Ref11339049"/>
      <w:r w:rsidRPr="0058053F">
        <w:t xml:space="preserve">Zadání provedení části plnění dle </w:t>
      </w:r>
      <w:r w:rsidR="003D0E22">
        <w:t>Dohody</w:t>
      </w:r>
      <w:r>
        <w:t xml:space="preserve">, resp. dané </w:t>
      </w:r>
      <w:r w:rsidR="00911CFF">
        <w:t>Objednávky</w:t>
      </w:r>
      <w:r w:rsidRPr="0058053F">
        <w:t xml:space="preserve"> poddodavateli Poskytovatelem nezbavuje Poskytovatele jeho výlučné odpovědnosti za řádné provedení plnění vůči Objednateli. Poskytovatel odpovídá Objednateli za plnění předmětu </w:t>
      </w:r>
      <w:r w:rsidR="003D0E22">
        <w:t>Dohody</w:t>
      </w:r>
      <w:r w:rsidRPr="0058053F">
        <w:t>, které svěřil poddodavateli, ve stejném rozsahu, jako by jej poskytoval sám</w:t>
      </w:r>
      <w:r>
        <w:t xml:space="preserve">. </w:t>
      </w:r>
      <w:r w:rsidRPr="0058053F">
        <w:t>Poskytovatel se zavazuje realizovat část plnění poddodavatelem, pomocí kterého prokázal splnění části kvalifikace v</w:t>
      </w:r>
      <w:r>
        <w:t> Z</w:t>
      </w:r>
      <w:r w:rsidRPr="0058053F">
        <w:t>adávacím řízení, a to alespoň v takovém rozsahu, v jakém tento poddodavatel prokázal kvalifikaci za Poskytovatele</w:t>
      </w:r>
      <w:r>
        <w:t>.</w:t>
      </w:r>
      <w:bookmarkEnd w:id="6"/>
    </w:p>
    <w:p w14:paraId="2FDFBED2" w14:textId="2A5303A7" w:rsidR="002022FF" w:rsidRDefault="002022FF" w:rsidP="00E52537">
      <w:pPr>
        <w:pStyle w:val="Nadpis2"/>
        <w:keepNext/>
        <w:keepLines/>
      </w:pPr>
      <w:r w:rsidRPr="002022FF">
        <w:t xml:space="preserve">Smluvní strany berou na vědomí, že v rámci plnění </w:t>
      </w:r>
      <w:r w:rsidR="003D0E22">
        <w:t>Dohody</w:t>
      </w:r>
      <w:r>
        <w:t xml:space="preserve">, resp. jednotlivých </w:t>
      </w:r>
      <w:r w:rsidR="00C25778">
        <w:t>Objednávek</w:t>
      </w:r>
      <w:r w:rsidRPr="002022FF">
        <w:t xml:space="preserve"> dochází ke sběru dat ve smyslu vyhlášky č. 82/2018 Sb., o bezpečnostních opatřeních, kybernetických bezpečnostních incidentech, reaktivních opatřeních, náležitostech podání v</w:t>
      </w:r>
      <w:r w:rsidR="00A777D4">
        <w:t> </w:t>
      </w:r>
      <w:r w:rsidRPr="002022FF">
        <w:t>oblasti kybernetické bezpečnosti a likvidaci dat (vyhláška o kybernetické bezpečnosti)</w:t>
      </w:r>
      <w:r w:rsidR="00DE66B9">
        <w:t xml:space="preserve"> (dále jen „</w:t>
      </w:r>
      <w:r w:rsidR="00DE66B9" w:rsidRPr="00C25778">
        <w:rPr>
          <w:b/>
          <w:iCs/>
        </w:rPr>
        <w:t>Vyhláška o KB</w:t>
      </w:r>
      <w:r w:rsidR="00DE66B9">
        <w:t>“)</w:t>
      </w:r>
      <w:r w:rsidRPr="002022FF">
        <w:t xml:space="preserve">, přičemž se jedná o </w:t>
      </w:r>
      <w:r w:rsidRPr="00262145">
        <w:t>data, která jsou ve vlastnictví Objednatele, a se kterými bude Poskytovatel nakládat pouze dle pokynů Objednatele.</w:t>
      </w:r>
      <w:r w:rsidR="001B3223">
        <w:t xml:space="preserve"> </w:t>
      </w:r>
    </w:p>
    <w:p w14:paraId="35A84D0A" w14:textId="77777777" w:rsidR="00B2378F" w:rsidRPr="00B2378F" w:rsidRDefault="00B2378F" w:rsidP="002333D3">
      <w:pPr>
        <w:pStyle w:val="Nadpis2"/>
      </w:pPr>
      <w:r>
        <w:t>Poskytovatel se zavazuje, že vešker</w:t>
      </w:r>
      <w:r w:rsidR="00350ACB">
        <w:t>á</w:t>
      </w:r>
      <w:r>
        <w:t xml:space="preserve"> </w:t>
      </w:r>
      <w:r w:rsidR="00350ACB">
        <w:t>dokumentace</w:t>
      </w:r>
      <w:r>
        <w:t xml:space="preserve"> vytvořen</w:t>
      </w:r>
      <w:r w:rsidR="00350ACB">
        <w:t>á</w:t>
      </w:r>
      <w:r>
        <w:t xml:space="preserve"> Poskytovatelem v rámci po</w:t>
      </w:r>
      <w:r w:rsidR="00350ACB">
        <w:t>s</w:t>
      </w:r>
      <w:r>
        <w:t xml:space="preserve">kytování </w:t>
      </w:r>
      <w:r w:rsidR="00350ACB">
        <w:t>P</w:t>
      </w:r>
      <w:r>
        <w:t>lnění bud</w:t>
      </w:r>
      <w:r w:rsidR="00350ACB">
        <w:t>e</w:t>
      </w:r>
      <w:r>
        <w:t xml:space="preserve"> výhradně v českém jazyce.</w:t>
      </w:r>
    </w:p>
    <w:p w14:paraId="14A04ECE" w14:textId="2DEF0B68" w:rsidR="006C495E" w:rsidRDefault="001A2B7E" w:rsidP="002333D3">
      <w:pPr>
        <w:pStyle w:val="Nadpis1"/>
      </w:pPr>
      <w:r>
        <w:t xml:space="preserve">specifikace </w:t>
      </w:r>
      <w:r w:rsidR="00687358">
        <w:t>služby</w:t>
      </w:r>
      <w:r w:rsidR="00804D00">
        <w:t xml:space="preserve"> </w:t>
      </w:r>
    </w:p>
    <w:p w14:paraId="2705DEEF" w14:textId="2256042A" w:rsidR="00F472B4" w:rsidRPr="005C7B10" w:rsidRDefault="003F6181" w:rsidP="002333D3">
      <w:pPr>
        <w:pStyle w:val="Nadpis2"/>
      </w:pPr>
      <w:r w:rsidRPr="005C7B10">
        <w:t>Poskytovatel se zavazuje</w:t>
      </w:r>
      <w:r w:rsidR="00F472B4" w:rsidRPr="005C7B10">
        <w:t xml:space="preserve">, že </w:t>
      </w:r>
      <w:r w:rsidR="00085301" w:rsidRPr="005C7B10">
        <w:t xml:space="preserve">jakékoliv zásahy do zařízení Tras, včetně oprav </w:t>
      </w:r>
      <w:r w:rsidR="00464B5C" w:rsidRPr="005C7B10">
        <w:t>Vad</w:t>
      </w:r>
      <w:r w:rsidR="00085301" w:rsidRPr="005C7B10">
        <w:t>, včetně instalace/deinstalace částí či modulů Koncových zařízení, musí být prováděny vždy s</w:t>
      </w:r>
      <w:r w:rsidR="004672AE" w:rsidRPr="005C7B10">
        <w:t> </w:t>
      </w:r>
      <w:r w:rsidR="00085301" w:rsidRPr="005C7B10">
        <w:t>vědomím a v součinnosti s Objednatelem a Objednatel musí zásah</w:t>
      </w:r>
      <w:r w:rsidR="00380967" w:rsidRPr="005C7B10">
        <w:t xml:space="preserve"> dopředu</w:t>
      </w:r>
      <w:r w:rsidR="00085301" w:rsidRPr="005C7B10">
        <w:t xml:space="preserve"> odsouhlasit.</w:t>
      </w:r>
    </w:p>
    <w:p w14:paraId="7368C1D6" w14:textId="6F11FAC5" w:rsidR="002F593E" w:rsidRPr="005C7B10" w:rsidRDefault="00380967" w:rsidP="002F593E">
      <w:pPr>
        <w:pStyle w:val="Nadpis2"/>
      </w:pPr>
      <w:r w:rsidRPr="005C7B10">
        <w:t>Poskytovatel se dále v </w:t>
      </w:r>
      <w:r w:rsidRPr="00987DEF">
        <w:t xml:space="preserve">rámci </w:t>
      </w:r>
      <w:r w:rsidR="00744828" w:rsidRPr="00987DEF">
        <w:t>Podpory</w:t>
      </w:r>
      <w:r w:rsidRPr="00987DEF">
        <w:t xml:space="preserve"> zavazuje poskytovat službu</w:t>
      </w:r>
      <w:r w:rsidR="000B6AFE" w:rsidRPr="005C7B10">
        <w:t xml:space="preserve"> </w:t>
      </w:r>
      <w:r w:rsidR="002F593E" w:rsidRPr="005C7B10">
        <w:t>H</w:t>
      </w:r>
      <w:r w:rsidR="00DC2E09" w:rsidRPr="005C7B10">
        <w:t>ot Line</w:t>
      </w:r>
      <w:r w:rsidR="002F593E" w:rsidRPr="005C7B10">
        <w:t>, a to v režimu 24</w:t>
      </w:r>
      <w:r w:rsidR="00E52537" w:rsidRPr="005C7B10">
        <w:t> </w:t>
      </w:r>
      <w:r w:rsidR="002F593E" w:rsidRPr="005C7B10">
        <w:t xml:space="preserve">hodin </w:t>
      </w:r>
      <w:r w:rsidR="00323B12" w:rsidRPr="005C7B10">
        <w:t>denně</w:t>
      </w:r>
      <w:r w:rsidR="002F593E" w:rsidRPr="005C7B10">
        <w:t xml:space="preserve"> po 7 dní v týdnu (dále jen „</w:t>
      </w:r>
      <w:r w:rsidR="002F593E" w:rsidRPr="00C25778">
        <w:rPr>
          <w:b/>
          <w:bCs/>
        </w:rPr>
        <w:t>Režim 24x7</w:t>
      </w:r>
      <w:r w:rsidR="002F593E" w:rsidRPr="005C7B10">
        <w:t xml:space="preserve">“) pro nahlašování </w:t>
      </w:r>
      <w:r w:rsidR="00723F26" w:rsidRPr="005C7B10">
        <w:t>Vad</w:t>
      </w:r>
      <w:r w:rsidR="00DD2410" w:rsidRPr="005C7B10">
        <w:t xml:space="preserve"> (to vše dále jen „</w:t>
      </w:r>
      <w:r w:rsidR="00DD2410" w:rsidRPr="00C25778">
        <w:rPr>
          <w:b/>
          <w:bCs/>
        </w:rPr>
        <w:t>H</w:t>
      </w:r>
      <w:r w:rsidR="00983677" w:rsidRPr="00C25778">
        <w:rPr>
          <w:b/>
          <w:bCs/>
        </w:rPr>
        <w:t>ot Line</w:t>
      </w:r>
      <w:r w:rsidR="00DD2410" w:rsidRPr="005C7B10">
        <w:t>“)</w:t>
      </w:r>
      <w:r w:rsidR="002F593E" w:rsidRPr="005C7B10">
        <w:t>. H</w:t>
      </w:r>
      <w:r w:rsidR="00364BF0" w:rsidRPr="005C7B10">
        <w:t>ot Line</w:t>
      </w:r>
      <w:r w:rsidR="002F593E" w:rsidRPr="005C7B10">
        <w:t xml:space="preserve"> musí být schop</w:t>
      </w:r>
      <w:r w:rsidR="00E8769F" w:rsidRPr="005C7B10">
        <w:t>na</w:t>
      </w:r>
      <w:r w:rsidR="002F593E" w:rsidRPr="005C7B10">
        <w:t xml:space="preserve"> detekovat výpadek každé z poskytovaných </w:t>
      </w:r>
      <w:r w:rsidR="00841EFD">
        <w:t>Tras</w:t>
      </w:r>
      <w:r w:rsidR="002F593E" w:rsidRPr="005C7B10">
        <w:t xml:space="preserve"> a následně informovat Dohledové Centrum SPCSS na tel.</w:t>
      </w:r>
      <w:r w:rsidR="00DD2410" w:rsidRPr="005C7B10">
        <w:t xml:space="preserve"> č.</w:t>
      </w:r>
      <w:r w:rsidR="002F593E" w:rsidRPr="005C7B10">
        <w:t xml:space="preserve"> +420225515990 o vzniku </w:t>
      </w:r>
      <w:r w:rsidR="00423D13" w:rsidRPr="005C7B10">
        <w:t>Vady</w:t>
      </w:r>
      <w:r w:rsidR="003F68B9" w:rsidRPr="005C7B10">
        <w:t xml:space="preserve">. Další podmínky poskytování Podpory jsou podrobně specifikovány v Příloze č. 2 </w:t>
      </w:r>
      <w:r w:rsidR="003D0E22" w:rsidRPr="005C7B10">
        <w:t>Dohody</w:t>
      </w:r>
      <w:r w:rsidR="003F68B9" w:rsidRPr="005C7B10">
        <w:t>.</w:t>
      </w:r>
    </w:p>
    <w:p w14:paraId="14E12B0D" w14:textId="1B1CC323" w:rsidR="002F593E" w:rsidRPr="005C7B10" w:rsidRDefault="0034120E" w:rsidP="002F593E">
      <w:pPr>
        <w:pStyle w:val="Nadpis2"/>
      </w:pPr>
      <w:r w:rsidRPr="005C7B10">
        <w:t>Pro vyloučení pochybností Smluvní strany uv</w:t>
      </w:r>
      <w:r w:rsidR="00EE6389" w:rsidRPr="005C7B10">
        <w:t>ádějí, že p</w:t>
      </w:r>
      <w:r w:rsidR="002F593E" w:rsidRPr="005C7B10">
        <w:t>oskytování služeb H</w:t>
      </w:r>
      <w:r w:rsidR="00DC2E09" w:rsidRPr="005C7B10">
        <w:t>ot Line</w:t>
      </w:r>
      <w:r w:rsidR="002F593E" w:rsidRPr="005C7B10">
        <w:t>, technické podpory</w:t>
      </w:r>
      <w:r w:rsidR="0067054E" w:rsidRPr="005C7B10">
        <w:t xml:space="preserve"> spočívající v </w:t>
      </w:r>
      <w:r w:rsidR="002F593E" w:rsidRPr="005C7B10">
        <w:t xml:space="preserve">odstraňování </w:t>
      </w:r>
      <w:r w:rsidR="00817984" w:rsidRPr="005C7B10">
        <w:t>Vad</w:t>
      </w:r>
      <w:r w:rsidR="002F593E" w:rsidRPr="005C7B10">
        <w:t>, řešení krizových stavů a obnovy funkčnosti spojení s</w:t>
      </w:r>
      <w:r w:rsidR="004672AE" w:rsidRPr="005C7B10">
        <w:t> </w:t>
      </w:r>
      <w:r w:rsidR="002F593E" w:rsidRPr="005C7B10">
        <w:t xml:space="preserve">cílem zajištění nepřetržitého poskytování funkčních </w:t>
      </w:r>
      <w:r w:rsidR="00841EFD">
        <w:t>Tras</w:t>
      </w:r>
      <w:r w:rsidR="002F593E" w:rsidRPr="005C7B10">
        <w:t xml:space="preserve"> a to včetně veškerých dalších nákladů </w:t>
      </w:r>
      <w:r w:rsidRPr="005C7B10">
        <w:t>Poskytovatele</w:t>
      </w:r>
      <w:r w:rsidR="002F593E" w:rsidRPr="005C7B10">
        <w:t xml:space="preserve"> na zajištění provozu </w:t>
      </w:r>
      <w:r w:rsidR="00841EFD">
        <w:t>Tras</w:t>
      </w:r>
      <w:r w:rsidR="002F593E" w:rsidRPr="005C7B10">
        <w:t xml:space="preserve">, prováděných libovolnou formou iniciovaných </w:t>
      </w:r>
      <w:r w:rsidR="00EE6389" w:rsidRPr="005C7B10">
        <w:t>H</w:t>
      </w:r>
      <w:r w:rsidR="00656B92" w:rsidRPr="005C7B10">
        <w:t>ot Line</w:t>
      </w:r>
      <w:r w:rsidR="002F593E" w:rsidRPr="005C7B10">
        <w:t xml:space="preserve"> či oprávněným pracovníkem Objednatele</w:t>
      </w:r>
      <w:r w:rsidR="00EE6389" w:rsidRPr="005C7B10">
        <w:t>,</w:t>
      </w:r>
      <w:r w:rsidR="002F593E" w:rsidRPr="005C7B10">
        <w:t xml:space="preserve"> </w:t>
      </w:r>
      <w:r w:rsidR="00A77DF8" w:rsidRPr="005C7B10">
        <w:t xml:space="preserve">to vše dle specifikace v Příloze č. 2 </w:t>
      </w:r>
      <w:r w:rsidR="003D0E22" w:rsidRPr="005C7B10">
        <w:t>Dohody</w:t>
      </w:r>
      <w:r w:rsidR="00EE6389" w:rsidRPr="005C7B10">
        <w:t>,</w:t>
      </w:r>
      <w:r w:rsidR="002F593E" w:rsidRPr="005C7B10">
        <w:t xml:space="preserve"> musí být po celou dobu </w:t>
      </w:r>
      <w:r w:rsidR="00EE6389" w:rsidRPr="005C7B10">
        <w:t xml:space="preserve">účinnosti </w:t>
      </w:r>
      <w:r w:rsidR="003D0E22" w:rsidRPr="005C7B10">
        <w:t>Dohody</w:t>
      </w:r>
      <w:r w:rsidR="002F593E" w:rsidRPr="005C7B10">
        <w:t xml:space="preserve"> zahrnuto v ceně </w:t>
      </w:r>
      <w:r w:rsidR="00B53153" w:rsidRPr="005C7B10">
        <w:t>Plnění</w:t>
      </w:r>
      <w:r w:rsidR="002F593E" w:rsidRPr="005C7B10">
        <w:t xml:space="preserve">. </w:t>
      </w:r>
    </w:p>
    <w:p w14:paraId="7859E892" w14:textId="77777777" w:rsidR="006C495E" w:rsidRPr="003B0B1D" w:rsidRDefault="006C495E" w:rsidP="00F10884">
      <w:pPr>
        <w:pStyle w:val="Nadpis1"/>
      </w:pPr>
      <w:r w:rsidRPr="003B0B1D">
        <w:lastRenderedPageBreak/>
        <w:t xml:space="preserve">místo </w:t>
      </w:r>
      <w:r w:rsidR="00100653">
        <w:t>a doba</w:t>
      </w:r>
      <w:r w:rsidR="0087530F">
        <w:t xml:space="preserve"> </w:t>
      </w:r>
      <w:r w:rsidRPr="003B0B1D">
        <w:t>plnění</w:t>
      </w:r>
    </w:p>
    <w:p w14:paraId="2C3C3349" w14:textId="4A8E12E0" w:rsidR="006C495E" w:rsidRPr="003B0B1D" w:rsidRDefault="006C495E" w:rsidP="00F10884">
      <w:pPr>
        <w:pStyle w:val="Nadpis2"/>
        <w:keepNext/>
        <w:keepLines/>
      </w:pPr>
      <w:r w:rsidRPr="003B0B1D">
        <w:t xml:space="preserve">Místem </w:t>
      </w:r>
      <w:r w:rsidR="00137D19">
        <w:t xml:space="preserve">plnění </w:t>
      </w:r>
      <w:r w:rsidR="006B304B">
        <w:t>j</w:t>
      </w:r>
      <w:r w:rsidR="00137D19">
        <w:t xml:space="preserve">e </w:t>
      </w:r>
      <w:r w:rsidR="008C1A7A">
        <w:t xml:space="preserve">hlavní město Praha a Středočeský kraj </w:t>
      </w:r>
      <w:r w:rsidR="009A4C63">
        <w:t xml:space="preserve">(dále </w:t>
      </w:r>
      <w:r w:rsidR="008C1A7A">
        <w:t>j</w:t>
      </w:r>
      <w:r w:rsidR="009A4C63">
        <w:t>en „</w:t>
      </w:r>
      <w:r w:rsidR="009A4C63" w:rsidRPr="00C25778">
        <w:rPr>
          <w:b/>
          <w:iCs/>
        </w:rPr>
        <w:t>Místo plnění</w:t>
      </w:r>
      <w:r w:rsidR="009A4C63">
        <w:t>“)</w:t>
      </w:r>
      <w:r w:rsidRPr="003B0B1D">
        <w:t xml:space="preserve">. </w:t>
      </w:r>
      <w:r w:rsidR="00137D19">
        <w:t xml:space="preserve">Přípravné a programovací práce v rámci </w:t>
      </w:r>
      <w:r w:rsidR="007B3D57">
        <w:t>Podpory</w:t>
      </w:r>
      <w:r w:rsidR="00137D19">
        <w:t xml:space="preserve"> je Poskytovatel oprávněn realizovat na svém vlastním technickém vybavení, což však nezakládá jakýkoliv nárok Poskytovatele na navýšení ceny za</w:t>
      </w:r>
      <w:r w:rsidR="004672AE">
        <w:t> </w:t>
      </w:r>
      <w:r w:rsidR="00137D19">
        <w:t>Plnění v souvislosti s převodem na cílovou infrastrukturu Objednatele.</w:t>
      </w:r>
    </w:p>
    <w:p w14:paraId="1C882FF1" w14:textId="643240F7" w:rsidR="006C495E" w:rsidRPr="00E96116" w:rsidRDefault="006C495E" w:rsidP="002333D3">
      <w:pPr>
        <w:pStyle w:val="Nadpis2"/>
      </w:pPr>
      <w:r w:rsidRPr="003B0B1D">
        <w:t xml:space="preserve">Plnění může být poskytnuto i vzdáleným přístupem, </w:t>
      </w:r>
      <w:r w:rsidR="00137D19">
        <w:t xml:space="preserve">pokud to povaha plnění dle </w:t>
      </w:r>
      <w:r w:rsidR="003D0E22">
        <w:t>Dohody</w:t>
      </w:r>
      <w:r w:rsidR="00137D19">
        <w:t xml:space="preserve"> umožňuje, není-li nezbytné nebo </w:t>
      </w:r>
      <w:r w:rsidR="00137D19" w:rsidRPr="00E96116">
        <w:t>vhodné výkon takového plnění zajistit on-</w:t>
      </w:r>
      <w:proofErr w:type="spellStart"/>
      <w:r w:rsidR="00137D19" w:rsidRPr="00E96116">
        <w:t>site</w:t>
      </w:r>
      <w:proofErr w:type="spellEnd"/>
      <w:r w:rsidR="00137D19" w:rsidRPr="00E96116">
        <w:t>.</w:t>
      </w:r>
    </w:p>
    <w:p w14:paraId="2FA401C6" w14:textId="58A70ABA" w:rsidR="006C495E" w:rsidRPr="00E96116" w:rsidRDefault="00943D53" w:rsidP="00E52537">
      <w:pPr>
        <w:pStyle w:val="Nadpis2"/>
        <w:keepNext/>
        <w:keepLines/>
      </w:pPr>
      <w:r w:rsidRPr="00E96116">
        <w:rPr>
          <w:rStyle w:val="TMNormlnModrChar"/>
          <w:rFonts w:ascii="Verdana" w:eastAsiaTheme="minorHAnsi" w:hAnsi="Verdana" w:cs="Arial"/>
          <w:color w:val="auto"/>
        </w:rPr>
        <w:t>Poskytovatel se zavazuje provést Zřízení Služby (</w:t>
      </w:r>
      <w:r w:rsidR="008A4CA0" w:rsidRPr="00E96116">
        <w:rPr>
          <w:rStyle w:val="TMNormlnModrChar"/>
          <w:rFonts w:ascii="Verdana" w:eastAsiaTheme="minorHAnsi" w:hAnsi="Verdana" w:cs="Arial"/>
          <w:color w:val="auto"/>
        </w:rPr>
        <w:t xml:space="preserve">vždy v rámci první </w:t>
      </w:r>
      <w:r w:rsidR="00911CFF" w:rsidRPr="00E96116">
        <w:rPr>
          <w:rStyle w:val="TMNormlnModrChar"/>
          <w:rFonts w:ascii="Verdana" w:eastAsiaTheme="minorHAnsi" w:hAnsi="Verdana" w:cs="Arial"/>
          <w:color w:val="auto"/>
        </w:rPr>
        <w:t>Objednávky</w:t>
      </w:r>
      <w:r w:rsidR="009317FF" w:rsidRPr="00E96116">
        <w:rPr>
          <w:rStyle w:val="TMNormlnModrChar"/>
          <w:rFonts w:ascii="Verdana" w:eastAsiaTheme="minorHAnsi" w:hAnsi="Verdana" w:cs="Arial"/>
          <w:color w:val="auto"/>
        </w:rPr>
        <w:t xml:space="preserve"> uzavírané pro danou Trasu, příp. Trasy</w:t>
      </w:r>
      <w:r w:rsidRPr="00E96116">
        <w:rPr>
          <w:rStyle w:val="TMNormlnModrChar"/>
          <w:rFonts w:ascii="Verdana" w:eastAsiaTheme="minorHAnsi" w:hAnsi="Verdana" w:cs="Arial"/>
          <w:color w:val="auto"/>
        </w:rPr>
        <w:t xml:space="preserve">) ve lhůtě </w:t>
      </w:r>
      <w:r w:rsidR="005241CA" w:rsidRPr="00E96116">
        <w:rPr>
          <w:rStyle w:val="TMNormlnModrChar"/>
          <w:rFonts w:ascii="Verdana" w:eastAsiaTheme="minorHAnsi" w:hAnsi="Verdana" w:cs="Arial"/>
          <w:color w:val="auto"/>
        </w:rPr>
        <w:t>12</w:t>
      </w:r>
      <w:r w:rsidRPr="00E96116">
        <w:rPr>
          <w:rStyle w:val="TMNormlnModrChar"/>
          <w:rFonts w:ascii="Verdana" w:eastAsiaTheme="minorHAnsi" w:hAnsi="Verdana" w:cs="Arial"/>
          <w:color w:val="auto"/>
        </w:rPr>
        <w:t xml:space="preserve"> týdnů od okamžiku účinnosti </w:t>
      </w:r>
      <w:r w:rsidR="004247E8" w:rsidRPr="00E96116">
        <w:rPr>
          <w:rStyle w:val="TMNormlnModrChar"/>
          <w:rFonts w:ascii="Verdana" w:eastAsiaTheme="minorHAnsi" w:hAnsi="Verdana" w:cs="Arial"/>
          <w:color w:val="auto"/>
        </w:rPr>
        <w:t>dané první Objednávky</w:t>
      </w:r>
      <w:r w:rsidRPr="00E96116">
        <w:rPr>
          <w:rStyle w:val="TMNormlnModrChar"/>
          <w:rFonts w:ascii="Verdana" w:eastAsiaTheme="minorHAnsi" w:hAnsi="Verdana" w:cs="Arial"/>
          <w:color w:val="auto"/>
        </w:rPr>
        <w:t xml:space="preserve"> a poskytovat Službu od okamžiku podpisu Protokolu o Zřízení Služby bez výhrad </w:t>
      </w:r>
      <w:r w:rsidR="00511208" w:rsidRPr="00E96116">
        <w:rPr>
          <w:rStyle w:val="TMNormlnModrChar"/>
          <w:rFonts w:ascii="Verdana" w:eastAsiaTheme="minorHAnsi" w:hAnsi="Verdana" w:cs="Arial"/>
          <w:color w:val="auto"/>
        </w:rPr>
        <w:t xml:space="preserve">v rámci dané </w:t>
      </w:r>
      <w:r w:rsidR="004247E8" w:rsidRPr="00E96116">
        <w:rPr>
          <w:rStyle w:val="TMNormlnModrChar"/>
          <w:rFonts w:ascii="Verdana" w:eastAsiaTheme="minorHAnsi" w:hAnsi="Verdana" w:cs="Arial"/>
          <w:color w:val="auto"/>
        </w:rPr>
        <w:t xml:space="preserve">první </w:t>
      </w:r>
      <w:r w:rsidR="00911CFF" w:rsidRPr="00E96116">
        <w:rPr>
          <w:rStyle w:val="TMNormlnModrChar"/>
          <w:rFonts w:ascii="Verdana" w:eastAsiaTheme="minorHAnsi" w:hAnsi="Verdana" w:cs="Arial"/>
          <w:color w:val="auto"/>
        </w:rPr>
        <w:t>Objednávky</w:t>
      </w:r>
      <w:r w:rsidR="00511208" w:rsidRPr="00E96116">
        <w:rPr>
          <w:rStyle w:val="TMNormlnModrChar"/>
          <w:rFonts w:ascii="Verdana" w:eastAsiaTheme="minorHAnsi" w:hAnsi="Verdana" w:cs="Arial"/>
          <w:color w:val="auto"/>
        </w:rPr>
        <w:t xml:space="preserve"> </w:t>
      </w:r>
      <w:r w:rsidRPr="00E96116">
        <w:rPr>
          <w:rStyle w:val="TMNormlnModrChar"/>
          <w:rFonts w:ascii="Verdana" w:eastAsiaTheme="minorHAnsi" w:hAnsi="Verdana" w:cs="Arial"/>
          <w:color w:val="auto"/>
        </w:rPr>
        <w:t xml:space="preserve">po dobu účinnosti </w:t>
      </w:r>
      <w:r w:rsidR="00012A41" w:rsidRPr="00E96116">
        <w:rPr>
          <w:rStyle w:val="TMNormlnModrChar"/>
          <w:rFonts w:ascii="Verdana" w:eastAsiaTheme="minorHAnsi" w:hAnsi="Verdana" w:cs="Arial"/>
          <w:color w:val="auto"/>
        </w:rPr>
        <w:t xml:space="preserve">dané </w:t>
      </w:r>
      <w:r w:rsidR="00911CFF" w:rsidRPr="00E96116">
        <w:rPr>
          <w:rStyle w:val="TMNormlnModrChar"/>
          <w:rFonts w:ascii="Verdana" w:eastAsiaTheme="minorHAnsi" w:hAnsi="Verdana" w:cs="Arial"/>
          <w:color w:val="auto"/>
        </w:rPr>
        <w:t>Objednávky</w:t>
      </w:r>
      <w:r w:rsidR="00E62AA8" w:rsidRPr="00E96116">
        <w:rPr>
          <w:rStyle w:val="TMNormlnModrChar"/>
          <w:rFonts w:ascii="Verdana" w:eastAsiaTheme="minorHAnsi" w:hAnsi="Verdana" w:cs="Arial"/>
          <w:color w:val="auto"/>
        </w:rPr>
        <w:t xml:space="preserve">, která bude uvedena vždy v dané </w:t>
      </w:r>
      <w:r w:rsidR="00911CFF" w:rsidRPr="00E96116">
        <w:rPr>
          <w:rStyle w:val="TMNormlnModrChar"/>
          <w:rFonts w:ascii="Verdana" w:eastAsiaTheme="minorHAnsi" w:hAnsi="Verdana" w:cs="Arial"/>
          <w:color w:val="auto"/>
        </w:rPr>
        <w:t>Objednávce</w:t>
      </w:r>
      <w:r w:rsidRPr="00E96116">
        <w:rPr>
          <w:rStyle w:val="TMNormlnModrChar"/>
          <w:rFonts w:ascii="Verdana" w:eastAsiaTheme="minorHAnsi" w:hAnsi="Verdana" w:cs="Arial"/>
          <w:color w:val="auto"/>
        </w:rPr>
        <w:t xml:space="preserve">, a to v rozsahu </w:t>
      </w:r>
      <w:r w:rsidR="00511208" w:rsidRPr="00E96116">
        <w:rPr>
          <w:rStyle w:val="TMNormlnModrChar"/>
          <w:rFonts w:ascii="Verdana" w:eastAsiaTheme="minorHAnsi" w:hAnsi="Verdana" w:cs="Arial"/>
          <w:color w:val="auto"/>
        </w:rPr>
        <w:t xml:space="preserve">daném předmětnou </w:t>
      </w:r>
      <w:r w:rsidR="002F1D62" w:rsidRPr="00E96116">
        <w:rPr>
          <w:rStyle w:val="TMNormlnModrChar"/>
          <w:rFonts w:ascii="Verdana" w:eastAsiaTheme="minorHAnsi" w:hAnsi="Verdana" w:cs="Arial"/>
          <w:color w:val="auto"/>
        </w:rPr>
        <w:t>Objednávkou</w:t>
      </w:r>
      <w:r w:rsidRPr="00E96116">
        <w:rPr>
          <w:rStyle w:val="TMNormlnModrChar"/>
          <w:rFonts w:ascii="Verdana" w:eastAsiaTheme="minorHAnsi" w:hAnsi="Verdana" w:cs="Arial"/>
          <w:color w:val="auto"/>
        </w:rPr>
        <w:t>.</w:t>
      </w:r>
      <w:r w:rsidR="00BB4815" w:rsidRPr="00E96116">
        <w:rPr>
          <w:rStyle w:val="TMNormlnModrChar"/>
          <w:rFonts w:ascii="Verdana" w:eastAsiaTheme="minorHAnsi" w:hAnsi="Verdana" w:cs="Arial"/>
          <w:color w:val="auto"/>
        </w:rPr>
        <w:t xml:space="preserve"> </w:t>
      </w:r>
      <w:r w:rsidR="000574E9" w:rsidRPr="00E96116">
        <w:rPr>
          <w:rStyle w:val="TMNormlnModrChar"/>
          <w:rFonts w:ascii="Verdana" w:eastAsiaTheme="minorHAnsi" w:hAnsi="Verdana" w:cs="Arial"/>
          <w:color w:val="auto"/>
        </w:rPr>
        <w:t>V ostatních případech, tj. pokud se nejedná o první Objednávku pro danou Trasu, se Poskytovatel zavazuje poskytovat Službu od okamžiku podpisu Předávacího protokolu bez výhrad po celou dobu účinnosti Objednávky v souladu s postupem uvedeným níže.</w:t>
      </w:r>
    </w:p>
    <w:p w14:paraId="0446F7F8" w14:textId="40C7DD8E" w:rsidR="0087530F" w:rsidRDefault="0087530F" w:rsidP="002333D3">
      <w:pPr>
        <w:pStyle w:val="Nadpis1"/>
      </w:pPr>
      <w:bookmarkStart w:id="7" w:name="_způsob_plnění_-"/>
      <w:bookmarkStart w:id="8" w:name="_Ref11418992"/>
      <w:bookmarkEnd w:id="7"/>
      <w:r>
        <w:t xml:space="preserve">způsob </w:t>
      </w:r>
      <w:r w:rsidR="004C7BF8">
        <w:t>PLNĚNÍ</w:t>
      </w:r>
      <w:bookmarkEnd w:id="8"/>
    </w:p>
    <w:p w14:paraId="31A3883C" w14:textId="1EDD6AAE" w:rsidR="00501AE2" w:rsidRDefault="00501AE2" w:rsidP="000D673F">
      <w:pPr>
        <w:pStyle w:val="Nadpis2"/>
        <w:keepNext/>
        <w:keepLines/>
      </w:pPr>
      <w:bookmarkStart w:id="9" w:name="_Realizace_Provozní_podpory"/>
      <w:bookmarkStart w:id="10" w:name="_Ref11424592"/>
      <w:bookmarkEnd w:id="9"/>
      <w:r>
        <w:t>Realizace</w:t>
      </w:r>
      <w:r w:rsidR="005B22F1">
        <w:t xml:space="preserve"> poskytování</w:t>
      </w:r>
      <w:r>
        <w:t xml:space="preserve"> </w:t>
      </w:r>
      <w:r w:rsidR="002F5248">
        <w:t>Služ</w:t>
      </w:r>
      <w:r w:rsidR="005620D4">
        <w:t>by</w:t>
      </w:r>
      <w:r>
        <w:t xml:space="preserve"> </w:t>
      </w:r>
      <w:r w:rsidRPr="00B548E0">
        <w:t xml:space="preserve">bude probíhat na základě jednotlivých </w:t>
      </w:r>
      <w:r w:rsidR="005620D4">
        <w:t>Objednávek</w:t>
      </w:r>
      <w:r w:rsidRPr="00B548E0">
        <w:t xml:space="preserve"> uzavíraných </w:t>
      </w:r>
      <w:r w:rsidR="00C71B5B">
        <w:t>na období určené Objednatelem</w:t>
      </w:r>
      <w:r w:rsidR="005B22F1">
        <w:t xml:space="preserve"> se zohledněním podmínky stanovené v čl. </w:t>
      </w:r>
      <w:r w:rsidR="00296FDC">
        <w:t>III odst. 3.7 Dohody</w:t>
      </w:r>
      <w:r w:rsidR="001748FF">
        <w:t>.</w:t>
      </w:r>
      <w:r w:rsidR="00616056">
        <w:t xml:space="preserve"> </w:t>
      </w:r>
      <w:r w:rsidR="001748FF">
        <w:t>Ú</w:t>
      </w:r>
      <w:r w:rsidR="0096565F" w:rsidRPr="00B548E0">
        <w:t xml:space="preserve">činnost </w:t>
      </w:r>
      <w:r w:rsidR="00296FDC">
        <w:t>každé</w:t>
      </w:r>
      <w:r w:rsidR="0096565F" w:rsidRPr="00B548E0">
        <w:t xml:space="preserve"> </w:t>
      </w:r>
      <w:r w:rsidR="00911CFF">
        <w:t>Objednávky</w:t>
      </w:r>
      <w:r w:rsidR="00462334" w:rsidRPr="00B548E0">
        <w:t xml:space="preserve"> nastane nejdříve zveřejn</w:t>
      </w:r>
      <w:r w:rsidR="009053EE">
        <w:t>ěn</w:t>
      </w:r>
      <w:r w:rsidR="00462334" w:rsidRPr="00B548E0">
        <w:t xml:space="preserve">ím </w:t>
      </w:r>
      <w:r w:rsidR="00911CFF">
        <w:t>Objednávky</w:t>
      </w:r>
      <w:r w:rsidR="00462334" w:rsidRPr="00B548E0">
        <w:t xml:space="preserve"> v registru smluv v souladu se Zákonem o registru smluv</w:t>
      </w:r>
      <w:r w:rsidR="00E807E8" w:rsidRPr="00B548E0">
        <w:t>, a to</w:t>
      </w:r>
      <w:r w:rsidR="00796A6A" w:rsidRPr="00B548E0">
        <w:t xml:space="preserve"> </w:t>
      </w:r>
      <w:r w:rsidRPr="00B548E0">
        <w:t>na</w:t>
      </w:r>
      <w:r w:rsidR="000D673F">
        <w:t> </w:t>
      </w:r>
      <w:r w:rsidRPr="00B548E0">
        <w:t>základě písemné výzvy Objednatele k</w:t>
      </w:r>
      <w:r w:rsidR="00525ACE">
        <w:t> </w:t>
      </w:r>
      <w:r w:rsidRPr="00B548E0">
        <w:t xml:space="preserve">poskytnutí </w:t>
      </w:r>
      <w:r w:rsidR="005B22F1">
        <w:t>Služby</w:t>
      </w:r>
      <w:r w:rsidRPr="00B548E0">
        <w:t>, jejíž vzor je</w:t>
      </w:r>
      <w:r w:rsidR="00E41835">
        <w:t xml:space="preserve"> uveden</w:t>
      </w:r>
      <w:r w:rsidR="003F120D">
        <w:t xml:space="preserve"> v</w:t>
      </w:r>
      <w:r w:rsidRPr="00B548E0">
        <w:t xml:space="preserve"> Přílo</w:t>
      </w:r>
      <w:r w:rsidR="003F120D">
        <w:t>ze</w:t>
      </w:r>
      <w:r w:rsidRPr="00B548E0">
        <w:t xml:space="preserve"> č. </w:t>
      </w:r>
      <w:r w:rsidR="00495C76">
        <w:t>4</w:t>
      </w:r>
      <w:r w:rsidR="00F15B05" w:rsidRPr="00B548E0">
        <w:t xml:space="preserve"> </w:t>
      </w:r>
      <w:r w:rsidR="003D0E22">
        <w:t>Dohody</w:t>
      </w:r>
      <w:r w:rsidRPr="00B548E0">
        <w:t xml:space="preserve">, zaslané Oprávněné osobě </w:t>
      </w:r>
      <w:r w:rsidR="008C7F52" w:rsidRPr="00B548E0">
        <w:t>Poskytovatele</w:t>
      </w:r>
      <w:r w:rsidR="00C10F61">
        <w:t xml:space="preserve"> prostřednictvím e</w:t>
      </w:r>
      <w:r w:rsidR="000D673F">
        <w:noBreakHyphen/>
      </w:r>
      <w:r w:rsidR="00C10F61">
        <w:t>mailu</w:t>
      </w:r>
      <w:r w:rsidRPr="00B548E0">
        <w:t xml:space="preserve">, která je návrhem na uzavření </w:t>
      </w:r>
      <w:r w:rsidR="00911CFF">
        <w:t>Objednávky</w:t>
      </w:r>
      <w:r w:rsidRPr="00B548E0">
        <w:t xml:space="preserve"> (dále jen „</w:t>
      </w:r>
      <w:r w:rsidR="009D06BD" w:rsidRPr="00321D9E">
        <w:rPr>
          <w:b/>
          <w:iCs/>
        </w:rPr>
        <w:t>Návrh</w:t>
      </w:r>
      <w:r w:rsidRPr="00B548E0">
        <w:t>“</w:t>
      </w:r>
      <w:r w:rsidR="00026E65" w:rsidRPr="00B548E0">
        <w:t xml:space="preserve">) </w:t>
      </w:r>
      <w:r w:rsidRPr="00B548E0">
        <w:t xml:space="preserve">a písemným potvrzením přijetí, tj. podpisem </w:t>
      </w:r>
      <w:r w:rsidR="00B76FD8" w:rsidRPr="00B548E0">
        <w:t>Návrhu</w:t>
      </w:r>
      <w:r>
        <w:t xml:space="preserve"> ze strany </w:t>
      </w:r>
      <w:r w:rsidR="008C7F52">
        <w:t>Poskytovatele</w:t>
      </w:r>
      <w:r>
        <w:t xml:space="preserve"> a je</w:t>
      </w:r>
      <w:r w:rsidR="00666CE5">
        <w:t>ho</w:t>
      </w:r>
      <w:r>
        <w:t xml:space="preserve"> zasláním </w:t>
      </w:r>
      <w:r w:rsidRPr="00C10F61">
        <w:t xml:space="preserve">prostřednictvím </w:t>
      </w:r>
      <w:r w:rsidR="00EE290D" w:rsidRPr="00C10F61">
        <w:t>e-mailu</w:t>
      </w:r>
      <w:r>
        <w:t xml:space="preserve"> Oprávněné osobě Objednatele, jež je přijetím </w:t>
      </w:r>
      <w:r w:rsidR="00666CE5">
        <w:t>N</w:t>
      </w:r>
      <w:r>
        <w:t>ávrhu (dále jen „</w:t>
      </w:r>
      <w:r w:rsidRPr="00321D9E">
        <w:rPr>
          <w:b/>
          <w:iCs/>
        </w:rPr>
        <w:t xml:space="preserve">Potvrzení </w:t>
      </w:r>
      <w:r w:rsidR="00666CE5" w:rsidRPr="00321D9E">
        <w:rPr>
          <w:b/>
          <w:iCs/>
        </w:rPr>
        <w:t>Návrhu</w:t>
      </w:r>
      <w:r>
        <w:t xml:space="preserve">“). </w:t>
      </w:r>
      <w:r w:rsidR="00E65D8E">
        <w:t>Návrh</w:t>
      </w:r>
      <w:r>
        <w:t xml:space="preserve"> musí obsahovat zejména tyto náležitosti:</w:t>
      </w:r>
      <w:bookmarkEnd w:id="10"/>
    </w:p>
    <w:p w14:paraId="522F4E4E" w14:textId="77777777" w:rsidR="005B22F1" w:rsidRDefault="00501AE2" w:rsidP="001B3223">
      <w:pPr>
        <w:pStyle w:val="Nadpis3"/>
        <w:keepNext w:val="0"/>
        <w:keepLines w:val="0"/>
        <w:ind w:left="1701" w:hanging="992"/>
      </w:pPr>
      <w:r>
        <w:t xml:space="preserve">identifikační údaje Objednatele a </w:t>
      </w:r>
      <w:r w:rsidR="008C7F52">
        <w:t>Poskytovatele</w:t>
      </w:r>
      <w:r>
        <w:t>;</w:t>
      </w:r>
    </w:p>
    <w:p w14:paraId="69AE46E7" w14:textId="6FDA010B" w:rsidR="00501AE2" w:rsidRDefault="005B22F1" w:rsidP="001B3223">
      <w:pPr>
        <w:pStyle w:val="Nadpis3"/>
        <w:keepNext w:val="0"/>
        <w:keepLines w:val="0"/>
        <w:ind w:left="1701" w:hanging="992"/>
      </w:pPr>
      <w:r>
        <w:t xml:space="preserve">požadavek na Zřízení Služby, pokud se jedná o první </w:t>
      </w:r>
      <w:r w:rsidR="00AD2FBA">
        <w:t>Objednávku</w:t>
      </w:r>
      <w:r>
        <w:t xml:space="preserve"> uzavíranou pro danou Trasu, příp. Trasy;</w:t>
      </w:r>
    </w:p>
    <w:p w14:paraId="4D542B34" w14:textId="4CF23D51" w:rsidR="00E53E26" w:rsidRDefault="00501AE2" w:rsidP="001B3223">
      <w:pPr>
        <w:pStyle w:val="Nadpis3"/>
        <w:keepNext w:val="0"/>
        <w:keepLines w:val="0"/>
        <w:ind w:left="1701" w:hanging="992"/>
      </w:pPr>
      <w:r>
        <w:t xml:space="preserve">podrobnou specifikaci </w:t>
      </w:r>
      <w:r w:rsidR="005B22F1">
        <w:t>Služby</w:t>
      </w:r>
      <w:r w:rsidR="00AD2FBA">
        <w:t>, tj. uvedení požadovaných Tras a přenosových rychlostí</w:t>
      </w:r>
      <w:r w:rsidR="00E53E26">
        <w:t>;</w:t>
      </w:r>
    </w:p>
    <w:p w14:paraId="5DE2F557" w14:textId="0154EC86" w:rsidR="00525ACE" w:rsidRPr="00E15953" w:rsidRDefault="00E53E26" w:rsidP="001B3223">
      <w:pPr>
        <w:pStyle w:val="Nadpis3"/>
        <w:keepNext w:val="0"/>
        <w:keepLines w:val="0"/>
        <w:ind w:left="1701" w:hanging="992"/>
      </w:pPr>
      <w:r w:rsidRPr="00E15953">
        <w:t xml:space="preserve">požadovaný termín poskytování </w:t>
      </w:r>
      <w:r w:rsidR="005B22F1">
        <w:t>Služby</w:t>
      </w:r>
      <w:r w:rsidRPr="00E15953">
        <w:t>;</w:t>
      </w:r>
      <w:r w:rsidR="00033898" w:rsidRPr="00E15953">
        <w:t xml:space="preserve"> </w:t>
      </w:r>
    </w:p>
    <w:p w14:paraId="5F8F3573" w14:textId="04273D59" w:rsidR="00501AE2" w:rsidRDefault="004C5DA5" w:rsidP="001B3223">
      <w:pPr>
        <w:pStyle w:val="Nadpis3"/>
        <w:keepNext w:val="0"/>
        <w:keepLines w:val="0"/>
        <w:ind w:left="1701" w:hanging="992"/>
      </w:pPr>
      <w:r>
        <w:t xml:space="preserve">příp. další volitelné parametry v souladu s </w:t>
      </w:r>
      <w:r w:rsidR="003D0E22">
        <w:t>Dohodou</w:t>
      </w:r>
      <w:r w:rsidR="00501AE2">
        <w:t>;</w:t>
      </w:r>
    </w:p>
    <w:p w14:paraId="3CF1ECD5" w14:textId="27F9BD70" w:rsidR="00501AE2" w:rsidRDefault="00501AE2" w:rsidP="001B3223">
      <w:pPr>
        <w:pStyle w:val="Nadpis3"/>
        <w:keepNext w:val="0"/>
        <w:keepLines w:val="0"/>
        <w:ind w:left="1701" w:hanging="992"/>
      </w:pPr>
      <w:r>
        <w:t xml:space="preserve">uvedení </w:t>
      </w:r>
      <w:r w:rsidR="00341E76">
        <w:t>ceny</w:t>
      </w:r>
      <w:r w:rsidR="00E8077D">
        <w:t xml:space="preserve"> postupem dle této </w:t>
      </w:r>
      <w:r w:rsidR="003D0E22">
        <w:t>Dohody</w:t>
      </w:r>
      <w:r>
        <w:t>;</w:t>
      </w:r>
    </w:p>
    <w:p w14:paraId="28177E26" w14:textId="77777777" w:rsidR="00501AE2" w:rsidRDefault="00501AE2" w:rsidP="001B3223">
      <w:pPr>
        <w:pStyle w:val="Nadpis3"/>
        <w:keepNext w:val="0"/>
        <w:keepLines w:val="0"/>
        <w:ind w:left="1701" w:hanging="992"/>
      </w:pPr>
      <w:r>
        <w:t xml:space="preserve">podpis </w:t>
      </w:r>
      <w:r w:rsidR="005052A7">
        <w:t>Objednatele.</w:t>
      </w:r>
    </w:p>
    <w:p w14:paraId="284F3852" w14:textId="39C15A77" w:rsidR="00501AE2" w:rsidRDefault="00A71A94" w:rsidP="00F10884">
      <w:pPr>
        <w:pStyle w:val="Nadpis2"/>
        <w:keepNext/>
        <w:keepLines/>
      </w:pPr>
      <w:bookmarkStart w:id="11" w:name="_Ref11419001"/>
      <w:r>
        <w:lastRenderedPageBreak/>
        <w:t>Poskytovatel</w:t>
      </w:r>
      <w:r w:rsidR="00501AE2">
        <w:t xml:space="preserve"> se zavazuje provést Potvrzení </w:t>
      </w:r>
      <w:r w:rsidR="0057072C">
        <w:t>Návrhu</w:t>
      </w:r>
      <w:r w:rsidR="00501AE2">
        <w:t xml:space="preserve"> ve lhůtě </w:t>
      </w:r>
      <w:r w:rsidR="00487BF6">
        <w:t>3</w:t>
      </w:r>
      <w:r w:rsidR="00501AE2">
        <w:t xml:space="preserve"> pracovních dnů ode</w:t>
      </w:r>
      <w:r w:rsidR="000D673F">
        <w:t> </w:t>
      </w:r>
      <w:r w:rsidR="00501AE2">
        <w:t>dne</w:t>
      </w:r>
      <w:r w:rsidR="000D673F">
        <w:t> </w:t>
      </w:r>
      <w:r w:rsidR="00501AE2">
        <w:t xml:space="preserve">doručení </w:t>
      </w:r>
      <w:r w:rsidR="0057072C" w:rsidRPr="00A53B7A">
        <w:t>Návrhu</w:t>
      </w:r>
      <w:r w:rsidR="00487BF6">
        <w:t>, nedohodnou-li se Smluvní strany prokazatelně písemně jinak</w:t>
      </w:r>
      <w:r w:rsidR="00501AE2" w:rsidRPr="00A53B7A">
        <w:t>, popř.</w:t>
      </w:r>
      <w:r w:rsidR="000D673F">
        <w:t> </w:t>
      </w:r>
      <w:r w:rsidR="00501AE2" w:rsidRPr="00A53B7A">
        <w:t>ve</w:t>
      </w:r>
      <w:r w:rsidR="001E374A">
        <w:t> </w:t>
      </w:r>
      <w:r w:rsidR="00501AE2" w:rsidRPr="00A53B7A">
        <w:t>stejné lhůtě požádat Objednatele o doplnění či upřesnění chybějících náležitostí dle</w:t>
      </w:r>
      <w:r w:rsidR="001E374A">
        <w:t> </w:t>
      </w:r>
      <w:r w:rsidR="00501AE2" w:rsidRPr="00A53B7A">
        <w:t>odst.</w:t>
      </w:r>
      <w:r w:rsidR="00E31F08">
        <w:t> </w:t>
      </w:r>
      <w:r w:rsidR="00973846">
        <w:rPr>
          <w:rStyle w:val="Hypertextovodkaz"/>
          <w:color w:val="auto"/>
          <w:u w:val="none"/>
        </w:rPr>
        <w:fldChar w:fldCharType="begin"/>
      </w:r>
      <w:r w:rsidR="00973846">
        <w:instrText xml:space="preserve"> REF _Ref11424592 \r \h </w:instrText>
      </w:r>
      <w:r w:rsidR="00973846">
        <w:rPr>
          <w:rStyle w:val="Hypertextovodkaz"/>
          <w:color w:val="auto"/>
          <w:u w:val="none"/>
        </w:rPr>
      </w:r>
      <w:r w:rsidR="00973846">
        <w:rPr>
          <w:rStyle w:val="Hypertextovodkaz"/>
          <w:color w:val="auto"/>
          <w:u w:val="none"/>
        </w:rPr>
        <w:fldChar w:fldCharType="separate"/>
      </w:r>
      <w:r w:rsidR="00837343">
        <w:t>6.1</w:t>
      </w:r>
      <w:r w:rsidR="00973846">
        <w:rPr>
          <w:rStyle w:val="Hypertextovodkaz"/>
          <w:color w:val="auto"/>
          <w:u w:val="none"/>
        </w:rPr>
        <w:fldChar w:fldCharType="end"/>
      </w:r>
      <w:r w:rsidR="00501AE2" w:rsidRPr="00A53B7A">
        <w:t xml:space="preserve"> tohoto článku. Potvrzením </w:t>
      </w:r>
      <w:r w:rsidR="0057072C" w:rsidRPr="00A53B7A">
        <w:t>Návrhu</w:t>
      </w:r>
      <w:r w:rsidR="00501AE2" w:rsidRPr="00A53B7A">
        <w:t xml:space="preserve"> </w:t>
      </w:r>
      <w:r w:rsidRPr="00A53B7A">
        <w:t>Poskytovatel</w:t>
      </w:r>
      <w:r w:rsidR="00501AE2" w:rsidRPr="00A53B7A">
        <w:t xml:space="preserve"> vyjadřuje souhlas s obsahem </w:t>
      </w:r>
      <w:r w:rsidR="0057072C" w:rsidRPr="00A53B7A">
        <w:t>Návrhu</w:t>
      </w:r>
      <w:r w:rsidR="00501AE2" w:rsidRPr="00A53B7A">
        <w:t>, a že nepožaduje doplnění či upřesnění chybějících náležitostí a jako takov</w:t>
      </w:r>
      <w:r w:rsidR="0057072C" w:rsidRPr="00A53B7A">
        <w:t>ý</w:t>
      </w:r>
      <w:r w:rsidR="00501AE2" w:rsidRPr="00A53B7A">
        <w:t xml:space="preserve"> j</w:t>
      </w:r>
      <w:r w:rsidR="0057072C" w:rsidRPr="00A53B7A">
        <w:t>ej</w:t>
      </w:r>
      <w:r w:rsidR="00501AE2" w:rsidRPr="00A53B7A">
        <w:t xml:space="preserve"> akceptuje. Požádá-li </w:t>
      </w:r>
      <w:r w:rsidRPr="00A53B7A">
        <w:t>Poskytovatel</w:t>
      </w:r>
      <w:r w:rsidR="00501AE2" w:rsidRPr="00A53B7A">
        <w:t xml:space="preserve"> o doplnění či upřesnění chybějících náležitostí, staví se lhůta pro Potvrzení </w:t>
      </w:r>
      <w:r w:rsidR="0057072C" w:rsidRPr="00A53B7A">
        <w:t>Návrhu</w:t>
      </w:r>
      <w:r w:rsidR="00501AE2" w:rsidRPr="00A53B7A">
        <w:t xml:space="preserve"> do okamžiku zaslání řádně doplněné</w:t>
      </w:r>
      <w:r w:rsidR="0057072C" w:rsidRPr="00A53B7A">
        <w:t>ho</w:t>
      </w:r>
      <w:r w:rsidR="00501AE2" w:rsidRPr="00A53B7A">
        <w:t xml:space="preserve"> nové</w:t>
      </w:r>
      <w:r w:rsidR="0057072C" w:rsidRPr="00A53B7A">
        <w:t>ho</w:t>
      </w:r>
      <w:r w:rsidR="00501AE2" w:rsidRPr="00A53B7A">
        <w:t xml:space="preserve"> </w:t>
      </w:r>
      <w:r w:rsidR="0057072C" w:rsidRPr="00A53B7A">
        <w:t>Návrhu</w:t>
      </w:r>
      <w:r w:rsidR="00501AE2" w:rsidRPr="00A53B7A">
        <w:t xml:space="preserve">. </w:t>
      </w:r>
      <w:r w:rsidRPr="00A53B7A">
        <w:t>Poskytovatel</w:t>
      </w:r>
      <w:r w:rsidR="00501AE2" w:rsidRPr="00A53B7A">
        <w:t xml:space="preserve"> není oprávněn </w:t>
      </w:r>
      <w:r w:rsidR="0057072C" w:rsidRPr="00A53B7A">
        <w:t>Návrh</w:t>
      </w:r>
      <w:r w:rsidR="00501AE2" w:rsidRPr="00A53B7A">
        <w:t xml:space="preserve"> jakýmkoliv způsobem doplňovat či měnit a zavazuje se </w:t>
      </w:r>
      <w:r w:rsidR="0057072C" w:rsidRPr="00A53B7A">
        <w:t>Návrh</w:t>
      </w:r>
      <w:r w:rsidR="00501AE2" w:rsidRPr="00A53B7A">
        <w:t xml:space="preserve"> potvrdit bez výhrad nebo požádat o doplnění či upřesnění podle tohoto odstavce. Potvrzení </w:t>
      </w:r>
      <w:r w:rsidR="0057072C" w:rsidRPr="00A53B7A">
        <w:t>Návrhu</w:t>
      </w:r>
      <w:r w:rsidR="00501AE2" w:rsidRPr="00A53B7A">
        <w:t xml:space="preserve"> s výhradou se nepovažuje za Potvrzení </w:t>
      </w:r>
      <w:r w:rsidR="0057072C" w:rsidRPr="00A53B7A">
        <w:t>Návrhu</w:t>
      </w:r>
      <w:r w:rsidR="00501AE2" w:rsidRPr="00A53B7A">
        <w:t xml:space="preserve"> ve smyslu odst.</w:t>
      </w:r>
      <w:r w:rsidR="001B3223">
        <w:t xml:space="preserve"> </w:t>
      </w:r>
      <w:hyperlink w:anchor="_Realizace_Provozní_podpory" w:history="1">
        <w:r w:rsidR="00261333">
          <w:rPr>
            <w:rStyle w:val="Hypertextovodkaz"/>
            <w:color w:val="auto"/>
            <w:u w:val="none"/>
          </w:rPr>
          <w:t>6.2</w:t>
        </w:r>
      </w:hyperlink>
      <w:r w:rsidR="00501AE2" w:rsidRPr="00A53B7A">
        <w:t xml:space="preserve"> tohoto článku, není-li v </w:t>
      </w:r>
      <w:r w:rsidR="003D0E22">
        <w:t>Dohodě</w:t>
      </w:r>
      <w:r w:rsidR="00501AE2" w:rsidRPr="00A53B7A">
        <w:t xml:space="preserve"> stanoveno jinak.</w:t>
      </w:r>
      <w:bookmarkEnd w:id="11"/>
    </w:p>
    <w:p w14:paraId="02306454" w14:textId="1ACAF80F" w:rsidR="00501AE2" w:rsidRDefault="00501AE2" w:rsidP="002333D3">
      <w:pPr>
        <w:pStyle w:val="Nadpis2"/>
      </w:pPr>
      <w:r>
        <w:t xml:space="preserve">Při plnění </w:t>
      </w:r>
      <w:r w:rsidR="00370889">
        <w:t>Objednávek</w:t>
      </w:r>
      <w:r>
        <w:t xml:space="preserve"> je </w:t>
      </w:r>
      <w:r w:rsidR="00B25C9A">
        <w:t>Poskytovatel</w:t>
      </w:r>
      <w:r>
        <w:t xml:space="preserve"> povinen postupovat v</w:t>
      </w:r>
      <w:r w:rsidR="00525ACE">
        <w:t> </w:t>
      </w:r>
      <w:r>
        <w:t xml:space="preserve">souladu s touto </w:t>
      </w:r>
      <w:r w:rsidR="003D0E22">
        <w:t>Dohodou</w:t>
      </w:r>
      <w:r>
        <w:t xml:space="preserve"> a</w:t>
      </w:r>
      <w:r w:rsidR="00E92E2E">
        <w:t> </w:t>
      </w:r>
      <w:r>
        <w:t>s</w:t>
      </w:r>
      <w:r w:rsidR="00E92E2E">
        <w:t> </w:t>
      </w:r>
      <w:r>
        <w:t xml:space="preserve">danou </w:t>
      </w:r>
      <w:r w:rsidR="00370889">
        <w:t>Objednávkou</w:t>
      </w:r>
      <w:r>
        <w:t xml:space="preserve">. Na základě uzavřené </w:t>
      </w:r>
      <w:r w:rsidR="00911CFF">
        <w:t>Objednávky</w:t>
      </w:r>
      <w:r w:rsidR="005F7718">
        <w:t xml:space="preserve"> </w:t>
      </w:r>
      <w:r>
        <w:t xml:space="preserve">se </w:t>
      </w:r>
      <w:r w:rsidR="00525ACE">
        <w:t xml:space="preserve">Poskytovatel </w:t>
      </w:r>
      <w:r>
        <w:t xml:space="preserve">zavazuje </w:t>
      </w:r>
      <w:r w:rsidR="009466BA">
        <w:t>poskytovat</w:t>
      </w:r>
      <w:r>
        <w:t xml:space="preserve"> </w:t>
      </w:r>
      <w:r w:rsidR="00261333">
        <w:t>požadovan</w:t>
      </w:r>
      <w:r w:rsidR="008E251B">
        <w:t>ou Službu</w:t>
      </w:r>
      <w:r>
        <w:t xml:space="preserve">. </w:t>
      </w:r>
    </w:p>
    <w:p w14:paraId="1585A962" w14:textId="62104E7D" w:rsidR="00501AE2" w:rsidRDefault="00501AE2" w:rsidP="002333D3">
      <w:pPr>
        <w:pStyle w:val="Nadpis2"/>
      </w:pPr>
      <w:r>
        <w:t xml:space="preserve">Objednatel může uzavírat s </w:t>
      </w:r>
      <w:r w:rsidR="00525ACE">
        <w:t>Poskytovatel</w:t>
      </w:r>
      <w:r>
        <w:t xml:space="preserve">em </w:t>
      </w:r>
      <w:r w:rsidR="00911CFF">
        <w:t>Objednávky</w:t>
      </w:r>
      <w:r>
        <w:t xml:space="preserve"> podle svých potřeb po celou dobu účinnosti </w:t>
      </w:r>
      <w:r w:rsidR="003D0E22">
        <w:t>Dohody</w:t>
      </w:r>
      <w:r>
        <w:t>, a to postupem a za podmínek stanovených tímto článkem.</w:t>
      </w:r>
    </w:p>
    <w:p w14:paraId="269FF165" w14:textId="45614D7F" w:rsidR="00321D9E" w:rsidRPr="00321D9E" w:rsidRDefault="00321D9E" w:rsidP="00321D9E">
      <w:pPr>
        <w:pStyle w:val="Nadpis2"/>
      </w:pPr>
      <w:r>
        <w:t>Poskytovatel se zavazuje provést Zřízení Služby v rozsahu stanoveném danou první Objednávkou, tj. pro předmětnou Trasu, příp. Trasy a v souladu s požadavky dle Přílohy č. 1 Dohody, přičemž výsledkem každého Zřízení Služby bude podpis měřícího protokolu stvrzujícího požadované parametry poskytované Služby, vč. předání PTD (dále jen „</w:t>
      </w:r>
      <w:r w:rsidRPr="00DE2425">
        <w:rPr>
          <w:b/>
          <w:iCs/>
        </w:rPr>
        <w:t>Protokol o Zřízení Služby</w:t>
      </w:r>
      <w:r>
        <w:t xml:space="preserve">“). V případě, že bude mít některá ze Smluvních stran ke Zřízení Služby výhrady, zavazuje se uvést takové výhrady do Protokolu o Zřízení Služby při jeho podpisu, přičemž druhá Smluvní strana se zavazuje uvedené výhrady odstranit způsobem a ve lhůtě dohodnutými v Protokolu o Zřízení Služby. Po odstranění veškerých výhrad podepíšou Smluvní strany nový Protokol o Zřízení Služby bez výhrad. Vzor Protokolu o Zřízení Služby je součástí Přílohy </w:t>
      </w:r>
      <w:r w:rsidRPr="00761380">
        <w:t>č. 4</w:t>
      </w:r>
      <w:r>
        <w:t xml:space="preserve"> Dohody. </w:t>
      </w:r>
    </w:p>
    <w:p w14:paraId="7B5908B2" w14:textId="4E0D5F4E" w:rsidR="005241CA" w:rsidRDefault="00943D53" w:rsidP="002333D3">
      <w:pPr>
        <w:pStyle w:val="Nadpis2"/>
      </w:pPr>
      <w:bookmarkStart w:id="12" w:name="_Ref11419011"/>
      <w:r w:rsidRPr="00943D53">
        <w:t xml:space="preserve">Poskytovatel se v rámci dané Objednávky zavazuje započít s poskytováním </w:t>
      </w:r>
      <w:r w:rsidR="00451EFF">
        <w:t>Služby</w:t>
      </w:r>
      <w:r w:rsidR="005241CA">
        <w:t>:</w:t>
      </w:r>
    </w:p>
    <w:p w14:paraId="2974C984" w14:textId="538166A9" w:rsidR="005241CA" w:rsidRPr="005241CA" w:rsidRDefault="007017CD" w:rsidP="00F10884">
      <w:pPr>
        <w:pStyle w:val="Nadpis3"/>
        <w:keepNext w:val="0"/>
        <w:keepLines w:val="0"/>
        <w:ind w:left="1701" w:hanging="992"/>
      </w:pPr>
      <w:r>
        <w:t xml:space="preserve">v případě, že jde o první </w:t>
      </w:r>
      <w:r w:rsidR="006A2A3D">
        <w:t>Objednávku</w:t>
      </w:r>
      <w:r>
        <w:t xml:space="preserve"> v rámci dané Trasy od okamžiku </w:t>
      </w:r>
      <w:r w:rsidR="001577A6">
        <w:t>podpisu Protokolu u Zřízení Služby bez výhrad</w:t>
      </w:r>
      <w:r w:rsidR="006A2A3D">
        <w:t xml:space="preserve"> postupem dle odst. 6.5 tohoto článku</w:t>
      </w:r>
      <w:r w:rsidR="005241CA" w:rsidRPr="005241CA">
        <w:t>, a</w:t>
      </w:r>
    </w:p>
    <w:p w14:paraId="43BFD74A" w14:textId="51F1A426" w:rsidR="0087530F" w:rsidRPr="00502649" w:rsidRDefault="001577A6" w:rsidP="00F10884">
      <w:pPr>
        <w:pStyle w:val="Nadpis3"/>
        <w:keepNext w:val="0"/>
        <w:keepLines w:val="0"/>
        <w:ind w:left="1701" w:hanging="992"/>
      </w:pPr>
      <w:r>
        <w:t>v ostatních případech, t</w:t>
      </w:r>
      <w:r w:rsidR="00502649">
        <w:t>j</w:t>
      </w:r>
      <w:r>
        <w:t xml:space="preserve">. pokud se nejedná o případ první </w:t>
      </w:r>
      <w:r w:rsidR="00911CFF">
        <w:t>Objednávky</w:t>
      </w:r>
      <w:r>
        <w:t xml:space="preserve"> dle předcházejícího </w:t>
      </w:r>
      <w:r w:rsidR="006A2A3D">
        <w:t>pododst</w:t>
      </w:r>
      <w:r w:rsidR="00E265A5">
        <w:t>avce</w:t>
      </w:r>
      <w:r w:rsidR="00C0199C">
        <w:t>,</w:t>
      </w:r>
      <w:r w:rsidR="00502649">
        <w:t xml:space="preserve"> ve lhůtě </w:t>
      </w:r>
      <w:r w:rsidR="00E96116">
        <w:t>4</w:t>
      </w:r>
      <w:r w:rsidR="00502649">
        <w:t xml:space="preserve"> týdnů ode dne účinnosti </w:t>
      </w:r>
      <w:r w:rsidR="00911CFF">
        <w:t>Objednávky</w:t>
      </w:r>
      <w:r w:rsidR="00502649">
        <w:t xml:space="preserve">, </w:t>
      </w:r>
      <w:r w:rsidR="005241CA" w:rsidRPr="00502649">
        <w:t>přičemž</w:t>
      </w:r>
      <w:r w:rsidR="00943D53" w:rsidRPr="00502649">
        <w:t xml:space="preserve"> o započetí s poskytováním </w:t>
      </w:r>
      <w:r w:rsidR="00502649">
        <w:t>Služby</w:t>
      </w:r>
      <w:r w:rsidR="00943D53" w:rsidRPr="00502649">
        <w:t xml:space="preserve"> bude </w:t>
      </w:r>
      <w:r w:rsidR="00202312" w:rsidRPr="00502649">
        <w:t xml:space="preserve">vždy </w:t>
      </w:r>
      <w:r w:rsidR="00943D53" w:rsidRPr="00502649">
        <w:t>Smluvními stranami sepsán předávací protokol (dále jen „</w:t>
      </w:r>
      <w:r w:rsidR="00943D53" w:rsidRPr="00E265A5">
        <w:rPr>
          <w:b/>
          <w:bCs/>
        </w:rPr>
        <w:t>Předávací protokol</w:t>
      </w:r>
      <w:r w:rsidR="00943D53" w:rsidRPr="00502649">
        <w:t xml:space="preserve">“). V případě, že bude mít Objednatel k předání </w:t>
      </w:r>
      <w:r w:rsidR="00502649">
        <w:t>Služby</w:t>
      </w:r>
      <w:r w:rsidR="00943D53" w:rsidRPr="00502649">
        <w:t xml:space="preserve"> výhrady, zavazuje se uvést takové výhrady do Předávacího protokolu při jeho podpisu, přičemž Poskytovatel se zavazuje uvedené výhrady odstranit způsobem a ve lhůtě dohodnutými v Předávacím protokolu. Po odstranění veškerých výhrad podepíšou Smluvní strany nový Předávací protokol bez výhrad. Vzor Předávacího protokolu je součástí Přílohy č. 4 </w:t>
      </w:r>
      <w:r w:rsidR="003D0E22" w:rsidRPr="00502649">
        <w:t>Dohody</w:t>
      </w:r>
      <w:r w:rsidR="00A4156F" w:rsidRPr="00502649">
        <w:t>.</w:t>
      </w:r>
      <w:bookmarkEnd w:id="12"/>
    </w:p>
    <w:p w14:paraId="641D9EF5" w14:textId="1F1A514E" w:rsidR="00D81699" w:rsidRPr="00EC57BF" w:rsidRDefault="00881A79" w:rsidP="002333D3">
      <w:pPr>
        <w:pStyle w:val="Nadpis2"/>
      </w:pPr>
      <w:bookmarkStart w:id="13" w:name="_Ref11419038"/>
      <w:r w:rsidRPr="00EC57BF">
        <w:lastRenderedPageBreak/>
        <w:t>Poskytovatel</w:t>
      </w:r>
      <w:r w:rsidR="00D81699" w:rsidRPr="00EC57BF">
        <w:t xml:space="preserve"> </w:t>
      </w:r>
      <w:r w:rsidR="00261CAC" w:rsidRPr="00EC57BF">
        <w:t>se zavazuje</w:t>
      </w:r>
      <w:r w:rsidRPr="00EC57BF">
        <w:t>, že pracovníci Poskytovatele budou</w:t>
      </w:r>
      <w:r w:rsidR="00D81699" w:rsidRPr="00EC57BF">
        <w:t xml:space="preserve"> při servisn</w:t>
      </w:r>
      <w:r w:rsidR="00261CAC" w:rsidRPr="00EC57BF">
        <w:t>ích</w:t>
      </w:r>
      <w:r w:rsidR="00D81699" w:rsidRPr="00EC57BF">
        <w:t xml:space="preserve"> zása</w:t>
      </w:r>
      <w:r w:rsidR="00261CAC" w:rsidRPr="00EC57BF">
        <w:t xml:space="preserve">zích v rámci </w:t>
      </w:r>
      <w:r w:rsidR="00F43A4E" w:rsidRPr="00EC57BF">
        <w:t>P</w:t>
      </w:r>
      <w:r w:rsidR="00261CAC" w:rsidRPr="00EC57BF">
        <w:t>odpory</w:t>
      </w:r>
      <w:r w:rsidR="00D81699" w:rsidRPr="00EC57BF">
        <w:t xml:space="preserve"> postupovat tak, aby nedošlo k poškození nastavení a dat </w:t>
      </w:r>
      <w:r w:rsidR="00261CAC" w:rsidRPr="00EC57BF">
        <w:t>Objednatele</w:t>
      </w:r>
      <w:r w:rsidR="00D81699" w:rsidRPr="00EC57BF">
        <w:t>.</w:t>
      </w:r>
      <w:bookmarkEnd w:id="13"/>
    </w:p>
    <w:p w14:paraId="5B897DB7" w14:textId="70220233" w:rsidR="004C2913" w:rsidRPr="001E2222" w:rsidRDefault="004C2913" w:rsidP="004C2913">
      <w:pPr>
        <w:pStyle w:val="Nadpis2"/>
      </w:pPr>
      <w:r>
        <w:t>Hodnocení, kontrola plnění a akceptace poskytování Služby</w:t>
      </w:r>
      <w:r w:rsidR="00C0199C">
        <w:t xml:space="preserve"> </w:t>
      </w:r>
      <w:r>
        <w:t xml:space="preserve">bude probíhat vždy za každý uplynulý kalendářní </w:t>
      </w:r>
      <w:r w:rsidRPr="001E2222">
        <w:t>měsíc</w:t>
      </w:r>
      <w:r w:rsidR="00C0199C">
        <w:t xml:space="preserve"> poskytování Služby</w:t>
      </w:r>
      <w:r w:rsidR="000D7DEE">
        <w:t xml:space="preserve"> společně v rámci všech účinných </w:t>
      </w:r>
      <w:r w:rsidR="00937D60">
        <w:t xml:space="preserve">Objednávek </w:t>
      </w:r>
      <w:r w:rsidR="000D7DEE">
        <w:t>v daném kalendářním měsíci</w:t>
      </w:r>
      <w:r w:rsidRPr="001E2222">
        <w:t xml:space="preserve"> následujícím způsobem:</w:t>
      </w:r>
    </w:p>
    <w:p w14:paraId="44A8B311" w14:textId="1A064DD2" w:rsidR="004C2913" w:rsidRPr="001E2222" w:rsidRDefault="004C2913" w:rsidP="004C2913">
      <w:pPr>
        <w:pStyle w:val="Nadpis3"/>
        <w:keepNext w:val="0"/>
        <w:keepLines w:val="0"/>
        <w:ind w:left="1560" w:hanging="851"/>
      </w:pPr>
      <w:r w:rsidRPr="001E2222">
        <w:t xml:space="preserve">hodnocení, kontrolu plnění a akceptaci </w:t>
      </w:r>
      <w:r>
        <w:t>poskytování Služby</w:t>
      </w:r>
      <w:r w:rsidRPr="001E2222">
        <w:t xml:space="preserve"> provádějí </w:t>
      </w:r>
      <w:r>
        <w:t>Oprávněné osoby Smluvních stran</w:t>
      </w:r>
      <w:r w:rsidRPr="001E2222">
        <w:t>;</w:t>
      </w:r>
    </w:p>
    <w:p w14:paraId="16EA67FF" w14:textId="6BBC8A96" w:rsidR="004C2913" w:rsidRDefault="004C2913" w:rsidP="004C2913">
      <w:pPr>
        <w:pStyle w:val="Nadpis3"/>
        <w:keepNext w:val="0"/>
        <w:keepLines w:val="0"/>
        <w:ind w:left="1560" w:hanging="851"/>
      </w:pPr>
      <w:r>
        <w:t>kontrolu plnění poskytování Služby se zavazuje provádět Oprávněná osoba Objednatele na základě protokolu o úrovni poskytované Služby</w:t>
      </w:r>
      <w:r w:rsidR="00883A7C">
        <w:t xml:space="preserve"> (dále jen „</w:t>
      </w:r>
      <w:r w:rsidR="00883A7C" w:rsidRPr="00937D60">
        <w:rPr>
          <w:b/>
          <w:bCs/>
        </w:rPr>
        <w:t>Protokol o úrovni Služby</w:t>
      </w:r>
      <w:r w:rsidR="00883A7C">
        <w:t>“)</w:t>
      </w:r>
      <w:r>
        <w:t xml:space="preserve"> za příslušný kalendářní měsíc poskytování </w:t>
      </w:r>
      <w:r w:rsidR="00883A7C">
        <w:t>Služby</w:t>
      </w:r>
      <w:r w:rsidR="00937D60">
        <w:t xml:space="preserve"> v rámci všech účinných Objednávek</w:t>
      </w:r>
      <w:r>
        <w:t xml:space="preserve"> zpracované</w:t>
      </w:r>
      <w:r w:rsidR="00AD50E0">
        <w:t>m</w:t>
      </w:r>
      <w:r>
        <w:t xml:space="preserve"> </w:t>
      </w:r>
      <w:r w:rsidR="00883A7C">
        <w:t>Poskytovatelem</w:t>
      </w:r>
      <w:r>
        <w:t>.;</w:t>
      </w:r>
    </w:p>
    <w:p w14:paraId="39A46CCA" w14:textId="69458DF6" w:rsidR="004C2913" w:rsidRDefault="00780124" w:rsidP="004C2913">
      <w:pPr>
        <w:pStyle w:val="Nadpis3"/>
        <w:keepNext w:val="0"/>
        <w:keepLines w:val="0"/>
        <w:ind w:left="1560" w:hanging="851"/>
      </w:pPr>
      <w:r>
        <w:t>Oprávněná osoba</w:t>
      </w:r>
      <w:r w:rsidR="004C2913">
        <w:t xml:space="preserve"> Poskytovatele se zavazuje prostřednictvím e-mailové zprávy zaslané </w:t>
      </w:r>
      <w:r>
        <w:t>Oprávněné osobě</w:t>
      </w:r>
      <w:r w:rsidR="004C2913">
        <w:t xml:space="preserve"> Objednatele předložit </w:t>
      </w:r>
      <w:r w:rsidR="00F53BD7">
        <w:t>Protokol o úrovni Služby</w:t>
      </w:r>
      <w:r w:rsidR="004C2913">
        <w:t xml:space="preserve"> vždy do</w:t>
      </w:r>
      <w:r w:rsidR="00E92E2E">
        <w:t> </w:t>
      </w:r>
      <w:r w:rsidR="004C2913">
        <w:t>4.</w:t>
      </w:r>
      <w:r w:rsidR="00E92E2E">
        <w:t> </w:t>
      </w:r>
      <w:r w:rsidR="004C2913">
        <w:t xml:space="preserve">kalendářního dne kalendářního měsíce následujícího po měsíci, ve kterém byla </w:t>
      </w:r>
      <w:r w:rsidR="00F53BD7">
        <w:t>Služba</w:t>
      </w:r>
      <w:r w:rsidR="004C2913">
        <w:t xml:space="preserve"> poskytována;</w:t>
      </w:r>
    </w:p>
    <w:p w14:paraId="73EE6256" w14:textId="13C8F2FC" w:rsidR="004C2913" w:rsidRDefault="006975D6" w:rsidP="004C2913">
      <w:pPr>
        <w:pStyle w:val="Nadpis3"/>
        <w:keepNext w:val="0"/>
        <w:keepLines w:val="0"/>
        <w:ind w:left="1560" w:hanging="851"/>
      </w:pPr>
      <w:r>
        <w:t>Oprávněná osoba</w:t>
      </w:r>
      <w:r w:rsidR="004C2913">
        <w:t xml:space="preserve"> Objednatele se zavazuje ve lhůtě 3 pracovních dnů od doručení </w:t>
      </w:r>
      <w:r>
        <w:t>Protokolu o úrovni Služby</w:t>
      </w:r>
      <w:r w:rsidR="004C2913">
        <w:t xml:space="preserve"> zpracovat </w:t>
      </w:r>
      <w:r w:rsidR="001F4D15">
        <w:t>k Protokolu o úrovni Služby</w:t>
      </w:r>
      <w:r w:rsidR="004C2913">
        <w:t xml:space="preserve"> písemné stanovisko, kterým </w:t>
      </w:r>
      <w:r w:rsidR="001F4D15">
        <w:t>Protokol o úrovni Služby</w:t>
      </w:r>
      <w:r w:rsidR="004C2913">
        <w:t xml:space="preserve"> schválí nebo uvede případné výhrady (dále jen „</w:t>
      </w:r>
      <w:r w:rsidR="004C2913" w:rsidRPr="00DB2B2F">
        <w:rPr>
          <w:b/>
          <w:iCs/>
        </w:rPr>
        <w:t>Stanovisko</w:t>
      </w:r>
      <w:r w:rsidR="004C2913">
        <w:t xml:space="preserve">“) a ve stejné lhůtě zaslat Stanovisko spolu </w:t>
      </w:r>
      <w:r w:rsidR="001F4D15">
        <w:t>s Protokolem o</w:t>
      </w:r>
      <w:r w:rsidR="00E92E2E">
        <w:t> </w:t>
      </w:r>
      <w:r w:rsidR="001F4D15">
        <w:t>úrovni Služby</w:t>
      </w:r>
      <w:r w:rsidR="004C2913">
        <w:t xml:space="preserve"> prostřednictvím e-mailu </w:t>
      </w:r>
      <w:r w:rsidR="001F4D15">
        <w:t>Oprávněné osobě</w:t>
      </w:r>
      <w:r w:rsidR="004C2913">
        <w:t xml:space="preserve"> Poskytovatele; </w:t>
      </w:r>
    </w:p>
    <w:p w14:paraId="1B3F7F18" w14:textId="39A792C3" w:rsidR="004C2913" w:rsidRDefault="004C2913" w:rsidP="004C2913">
      <w:pPr>
        <w:pStyle w:val="Nadpis3"/>
        <w:keepNext w:val="0"/>
        <w:keepLines w:val="0"/>
        <w:ind w:left="1560" w:hanging="851"/>
      </w:pPr>
      <w:r>
        <w:t xml:space="preserve">Poskytovatel se zavazuje odstranit případné výhrady ve </w:t>
      </w:r>
      <w:r w:rsidRPr="00095598">
        <w:t>lhůtě 5 kalendářních dní</w:t>
      </w:r>
      <w:r>
        <w:t xml:space="preserve"> ode dne doručení Stanoviska a zaslat </w:t>
      </w:r>
      <w:r w:rsidR="001F4D15">
        <w:t>Protokol o úrovni Služby</w:t>
      </w:r>
      <w:r>
        <w:t xml:space="preserve"> opětovně prostřednictvím e-mailu ke schválení </w:t>
      </w:r>
      <w:r w:rsidR="001F4D15">
        <w:t>Oprávněné osobě</w:t>
      </w:r>
      <w:r>
        <w:t xml:space="preserve"> Objednatele. K prodloužení lhůty dle věty první může dojít pouze v odůvodněných případech a na základě dohody Smluvní stran. Po odstranění všech výhrad zpracuje </w:t>
      </w:r>
      <w:r w:rsidR="00E51886">
        <w:t>Oprávněná osoba</w:t>
      </w:r>
      <w:r>
        <w:t xml:space="preserve"> Objednatele nové Stanovisko bez výhrad. Kopie </w:t>
      </w:r>
      <w:r w:rsidR="00E51886">
        <w:t>Protokolu o úrovni Služby</w:t>
      </w:r>
      <w:r>
        <w:t xml:space="preserve"> a</w:t>
      </w:r>
      <w:r w:rsidR="00E92E2E">
        <w:t> </w:t>
      </w:r>
      <w:r>
        <w:t>Stanoviska bez výhrad budou vždy přílohou faktury za </w:t>
      </w:r>
      <w:r w:rsidR="00A507AD">
        <w:t>Služb</w:t>
      </w:r>
      <w:r w:rsidR="00DE21A2">
        <w:t>u</w:t>
      </w:r>
      <w:r w:rsidR="00E51886">
        <w:t xml:space="preserve"> </w:t>
      </w:r>
      <w:r>
        <w:t>za</w:t>
      </w:r>
      <w:r w:rsidR="00E92E2E">
        <w:t> </w:t>
      </w:r>
      <w:r>
        <w:t xml:space="preserve">daný kalendářní měsíc. </w:t>
      </w:r>
    </w:p>
    <w:p w14:paraId="52F6E9A9" w14:textId="77777777" w:rsidR="005F09D5" w:rsidRDefault="006C495E" w:rsidP="002333D3">
      <w:pPr>
        <w:pStyle w:val="Nadpis1"/>
      </w:pPr>
      <w:bookmarkStart w:id="14" w:name="_způsOb_plnění_-_1"/>
      <w:bookmarkStart w:id="15" w:name="_změnové_řízení"/>
      <w:bookmarkStart w:id="16" w:name="_Cena_a_platební"/>
      <w:bookmarkStart w:id="17" w:name="_Ref377401020"/>
      <w:bookmarkEnd w:id="14"/>
      <w:bookmarkEnd w:id="15"/>
      <w:bookmarkEnd w:id="16"/>
      <w:r w:rsidRPr="003B0B1D">
        <w:t>Cena a platební podmínky</w:t>
      </w:r>
      <w:bookmarkStart w:id="18" w:name="_Ref279566315"/>
      <w:bookmarkEnd w:id="17"/>
    </w:p>
    <w:p w14:paraId="0016AD26" w14:textId="0FE7C9D3" w:rsidR="008E4A2D" w:rsidRDefault="008E4A2D" w:rsidP="008E4A2D">
      <w:pPr>
        <w:pStyle w:val="Nadpis2"/>
      </w:pPr>
      <w:bookmarkStart w:id="19" w:name="_Cena_za_poskytování"/>
      <w:bookmarkEnd w:id="19"/>
      <w:r w:rsidRPr="00920582">
        <w:t xml:space="preserve">Cena za </w:t>
      </w:r>
      <w:r>
        <w:t xml:space="preserve">poskytování </w:t>
      </w:r>
      <w:r w:rsidR="00A507AD">
        <w:t>Služby</w:t>
      </w:r>
      <w:r>
        <w:t xml:space="preserve"> </w:t>
      </w:r>
      <w:r w:rsidR="00B61B20">
        <w:t xml:space="preserve">v rámci všech účinných Objednávek bude hrazena </w:t>
      </w:r>
      <w:r w:rsidR="00684DAE">
        <w:t xml:space="preserve">společně </w:t>
      </w:r>
      <w:r w:rsidR="00B61B20">
        <w:t>měsíčně a je tvořena součtem jednotkových cen uvedených v Příloze č. 5 pro daný kalendářní měsíc za dan</w:t>
      </w:r>
      <w:r w:rsidR="004A5EDB">
        <w:t>ý typ</w:t>
      </w:r>
      <w:r w:rsidR="00B61B20">
        <w:t xml:space="preserve"> Služby (dále jen „</w:t>
      </w:r>
      <w:r w:rsidR="00B61B20" w:rsidRPr="004A5EDB">
        <w:rPr>
          <w:b/>
          <w:iCs/>
        </w:rPr>
        <w:t>Cena za Služb</w:t>
      </w:r>
      <w:r w:rsidR="004A5EDB">
        <w:rPr>
          <w:b/>
          <w:iCs/>
        </w:rPr>
        <w:t>u</w:t>
      </w:r>
      <w:r w:rsidR="00B61B20">
        <w:t>“)</w:t>
      </w:r>
      <w:r>
        <w:t xml:space="preserve">. Poskytovatel podpisem této </w:t>
      </w:r>
      <w:r w:rsidR="003D0E22">
        <w:t>Dohody</w:t>
      </w:r>
      <w:r>
        <w:t xml:space="preserve"> výslovně souhlasí s tím, že cena za Zřízení Služby je</w:t>
      </w:r>
      <w:r w:rsidR="004A5EDB">
        <w:t xml:space="preserve"> vždy</w:t>
      </w:r>
      <w:r>
        <w:t xml:space="preserve"> zahrnuta v Ceně za </w:t>
      </w:r>
      <w:r w:rsidR="004A5EDB">
        <w:t>Službu</w:t>
      </w:r>
      <w:r>
        <w:t xml:space="preserve">.  Smluvní strany se dohodly, že v případě, kdy nebude </w:t>
      </w:r>
      <w:r w:rsidR="004A5EDB">
        <w:t>Služba (v rámci kterékoliv účinné Objednávky)</w:t>
      </w:r>
      <w:r>
        <w:t xml:space="preserve"> poskytován</w:t>
      </w:r>
      <w:r w:rsidR="004A5EDB">
        <w:t>a</w:t>
      </w:r>
      <w:r>
        <w:t xml:space="preserve"> po celý kalendářní měsíc, se Cena za</w:t>
      </w:r>
      <w:r w:rsidR="00E92E2E">
        <w:t> </w:t>
      </w:r>
      <w:r w:rsidR="004A5EDB">
        <w:t>Službu</w:t>
      </w:r>
      <w:r>
        <w:t xml:space="preserve"> poměrně krátí, a to s přesností na celé dny trvání poskytování </w:t>
      </w:r>
      <w:r w:rsidR="004A5EDB">
        <w:t>Služby</w:t>
      </w:r>
      <w:r>
        <w:t>.</w:t>
      </w:r>
    </w:p>
    <w:p w14:paraId="47B27CE5" w14:textId="120671CF" w:rsidR="00B2299C" w:rsidRDefault="008E4A2D" w:rsidP="00C02835">
      <w:pPr>
        <w:pStyle w:val="Nadpis2"/>
        <w:keepNext/>
        <w:keepLines/>
      </w:pPr>
      <w:r>
        <w:lastRenderedPageBreak/>
        <w:t xml:space="preserve">Cena za </w:t>
      </w:r>
      <w:r w:rsidR="00A4220F">
        <w:t>Služb</w:t>
      </w:r>
      <w:r w:rsidR="00684DAE">
        <w:t>u</w:t>
      </w:r>
      <w:r>
        <w:t xml:space="preserve"> bude hrazena poprvé za měsíc, ve kterém bylo skutečně započato s poskytováním </w:t>
      </w:r>
      <w:r w:rsidR="000B5247">
        <w:t>Služ</w:t>
      </w:r>
      <w:r w:rsidR="00684DAE">
        <w:t>by</w:t>
      </w:r>
      <w:r>
        <w:t xml:space="preserve">, tj. </w:t>
      </w:r>
      <w:r w:rsidR="000B5247">
        <w:t>po Zřízení Služby bez výhrad na základě podpisu Protokolu o</w:t>
      </w:r>
      <w:r w:rsidR="00C02835">
        <w:t> </w:t>
      </w:r>
      <w:r w:rsidR="000B5247">
        <w:t xml:space="preserve">Zřízení Služby bez výhrad, resp. </w:t>
      </w:r>
      <w:r w:rsidR="00805A3D">
        <w:t xml:space="preserve">vždy </w:t>
      </w:r>
      <w:r>
        <w:t xml:space="preserve">po podpisu </w:t>
      </w:r>
      <w:r w:rsidR="00F31BA7">
        <w:t>Předávacího protokolu</w:t>
      </w:r>
      <w:r>
        <w:t xml:space="preserve"> bez výhrad</w:t>
      </w:r>
      <w:r w:rsidR="00975084">
        <w:t xml:space="preserve"> oběma Smluvními stranami</w:t>
      </w:r>
      <w:r w:rsidR="000B5247">
        <w:t xml:space="preserve"> (v případě, že se v rámci dané </w:t>
      </w:r>
      <w:r w:rsidR="00911CFF">
        <w:t>Objednávky</w:t>
      </w:r>
      <w:r w:rsidR="000B5247">
        <w:t xml:space="preserve"> nejedná o první </w:t>
      </w:r>
      <w:r w:rsidR="00FA408F">
        <w:t>Objednávku</w:t>
      </w:r>
      <w:r w:rsidR="000B5247">
        <w:t xml:space="preserve"> pro danou Trasu)</w:t>
      </w:r>
      <w:r>
        <w:t xml:space="preserve">. </w:t>
      </w:r>
      <w:r w:rsidR="00CD3411">
        <w:t xml:space="preserve"> </w:t>
      </w:r>
    </w:p>
    <w:p w14:paraId="0EB5516E" w14:textId="191437A7" w:rsidR="002F05B4" w:rsidRDefault="00B2299C" w:rsidP="002333D3">
      <w:pPr>
        <w:pStyle w:val="Nadpis2"/>
      </w:pPr>
      <w:bookmarkStart w:id="20" w:name="_Cena_za_poskytování_1"/>
      <w:bookmarkEnd w:id="20"/>
      <w:r>
        <w:t>K </w:t>
      </w:r>
      <w:r w:rsidR="00805A3D">
        <w:t>cenám dle odst. 7.1 a 7.</w:t>
      </w:r>
      <w:r w:rsidR="00717721">
        <w:t>2</w:t>
      </w:r>
      <w:r w:rsidR="00805A3D">
        <w:t xml:space="preserve"> tohoto článku</w:t>
      </w:r>
      <w:r w:rsidR="003E7DB5">
        <w:t xml:space="preserve"> </w:t>
      </w:r>
      <w:r w:rsidR="00B5360E">
        <w:t>bude</w:t>
      </w:r>
      <w:r w:rsidR="003E7DB5">
        <w:t xml:space="preserve"> vždy</w:t>
      </w:r>
      <w:r w:rsidR="00B5360E">
        <w:t xml:space="preserve"> připočítána DPH dle</w:t>
      </w:r>
      <w:r w:rsidR="001E374A">
        <w:t> </w:t>
      </w:r>
      <w:r w:rsidR="00B5360E">
        <w:t>sazby daně ke dni uskutečnění zdanitelného plnění</w:t>
      </w:r>
      <w:r w:rsidR="002F05B4">
        <w:t>.</w:t>
      </w:r>
    </w:p>
    <w:p w14:paraId="5D01953E" w14:textId="77777777" w:rsidR="002F05B4" w:rsidRDefault="00206D2C" w:rsidP="002333D3">
      <w:pPr>
        <w:pStyle w:val="Nadpis2"/>
      </w:pPr>
      <w:r w:rsidRPr="00206D2C">
        <w:rPr>
          <w:rStyle w:val="TMNormlnModrChar"/>
          <w:rFonts w:ascii="Verdana" w:eastAsiaTheme="minorHAnsi" w:hAnsi="Verdana" w:cs="Arial"/>
          <w:color w:val="auto"/>
        </w:rPr>
        <w:t>Poskytovatel</w:t>
      </w:r>
      <w:r w:rsidR="002F05B4">
        <w:t xml:space="preserve"> prohlašuje, že je plátcem DPH.</w:t>
      </w:r>
    </w:p>
    <w:p w14:paraId="20C752C7" w14:textId="4347FB4D" w:rsidR="00F46656" w:rsidRPr="006A19F9" w:rsidRDefault="00547137" w:rsidP="002333D3">
      <w:pPr>
        <w:pStyle w:val="Nadpis2"/>
      </w:pPr>
      <w:r w:rsidRPr="006A19F9">
        <w:t xml:space="preserve">Výše </w:t>
      </w:r>
      <w:r w:rsidR="006A19F9" w:rsidRPr="006A19F9">
        <w:t>uvedené ceny</w:t>
      </w:r>
      <w:r w:rsidR="003E7DB5" w:rsidRPr="006A19F9">
        <w:t xml:space="preserve"> </w:t>
      </w:r>
      <w:r w:rsidRPr="006A19F9">
        <w:t>j</w:t>
      </w:r>
      <w:r w:rsidR="006A19F9" w:rsidRPr="006A19F9">
        <w:t>sou</w:t>
      </w:r>
      <w:r w:rsidRPr="006A19F9">
        <w:t xml:space="preserve"> sjednán</w:t>
      </w:r>
      <w:r w:rsidR="006A19F9" w:rsidRPr="006A19F9">
        <w:t>y</w:t>
      </w:r>
      <w:r w:rsidRPr="006A19F9">
        <w:t xml:space="preserve"> </w:t>
      </w:r>
      <w:r w:rsidR="006A19F9" w:rsidRPr="006A19F9">
        <w:t>dohodou</w:t>
      </w:r>
      <w:r w:rsidRPr="006A19F9">
        <w:t xml:space="preserve"> Smluvních stran podle zákona č. 526/1990 Sb., o cenách, ve znění pozdějších předpisů</w:t>
      </w:r>
      <w:r w:rsidR="0004498F" w:rsidRPr="006A19F9">
        <w:t>, a j</w:t>
      </w:r>
      <w:r w:rsidR="00AA063C">
        <w:t>sou</w:t>
      </w:r>
      <w:r w:rsidR="0004498F" w:rsidRPr="006A19F9">
        <w:t xml:space="preserve"> cen</w:t>
      </w:r>
      <w:r w:rsidR="00AA063C">
        <w:t>ami</w:t>
      </w:r>
      <w:r w:rsidR="0004498F" w:rsidRPr="006A19F9">
        <w:t xml:space="preserve"> maximální</w:t>
      </w:r>
      <w:r w:rsidR="00AA063C">
        <w:t>mi</w:t>
      </w:r>
      <w:r w:rsidR="0004498F" w:rsidRPr="006A19F9">
        <w:t xml:space="preserve"> a nepřekročiteln</w:t>
      </w:r>
      <w:r w:rsidR="00AA063C">
        <w:t>ými</w:t>
      </w:r>
      <w:r w:rsidR="0004498F" w:rsidRPr="006A19F9">
        <w:t>, kter</w:t>
      </w:r>
      <w:r w:rsidR="00AA063C">
        <w:t>é</w:t>
      </w:r>
      <w:r w:rsidR="0004498F" w:rsidRPr="006A19F9">
        <w:t xml:space="preserve"> zahrnuj</w:t>
      </w:r>
      <w:r w:rsidR="00AA063C">
        <w:t>í</w:t>
      </w:r>
      <w:r w:rsidR="0004498F" w:rsidRPr="006A19F9">
        <w:t xml:space="preserve"> veškeré náklady spojené s realizací Plnění</w:t>
      </w:r>
      <w:r w:rsidR="00D97D73" w:rsidRPr="006A19F9">
        <w:t xml:space="preserve"> (např. správní a místní poplatky, </w:t>
      </w:r>
      <w:r w:rsidR="00A13137">
        <w:t xml:space="preserve">cenu za Podporu, cenu za Exit plán, </w:t>
      </w:r>
      <w:r w:rsidR="00D97D73" w:rsidRPr="006A19F9">
        <w:t>vedlejší náklady, náklady spojené s dopravou do</w:t>
      </w:r>
      <w:r w:rsidR="00913BA8" w:rsidRPr="006A19F9">
        <w:t> </w:t>
      </w:r>
      <w:r w:rsidR="00D97D73" w:rsidRPr="006A19F9">
        <w:t>Místa plnění, včetně nákladů souvisejících s celními poplatky a s provedením všech zkoušek a testů prokazujících dodržení předepsané kvality a parametrů předmětu plnění dle</w:t>
      </w:r>
      <w:r w:rsidR="001E374A" w:rsidRPr="006A19F9">
        <w:t> </w:t>
      </w:r>
      <w:r w:rsidR="003D0E22">
        <w:t>Dohody</w:t>
      </w:r>
      <w:r w:rsidR="00D97D73" w:rsidRPr="006A19F9">
        <w:t xml:space="preserve"> apod.). Součástí ceny plnění jsou i </w:t>
      </w:r>
      <w:r w:rsidR="006214EA" w:rsidRPr="006A19F9">
        <w:t xml:space="preserve">služby </w:t>
      </w:r>
      <w:r w:rsidR="00D97D73" w:rsidRPr="006A19F9">
        <w:t>a dodávky, které v zadávací dokumentaci nebo v</w:t>
      </w:r>
      <w:r w:rsidR="003E4D52">
        <w:t>e</w:t>
      </w:r>
      <w:r w:rsidR="00127911" w:rsidRPr="006A19F9">
        <w:t> </w:t>
      </w:r>
      <w:r w:rsidR="003D0E22">
        <w:t>Dohodě</w:t>
      </w:r>
      <w:r w:rsidR="00D97D73" w:rsidRPr="006A19F9">
        <w:t xml:space="preserve"> nejsou výslovně uvedeny, ale Poskytovatel jakožto odborník o</w:t>
      </w:r>
      <w:r w:rsidR="002333D3" w:rsidRPr="006A19F9">
        <w:t> </w:t>
      </w:r>
      <w:r w:rsidR="00D97D73" w:rsidRPr="006A19F9">
        <w:t>nich ví nebo má vědět, že jsou nezbytné pro řádné a včasné provedení plnění. Poskytovatel nese veškeré náklady nutně nebo účelně vynaložené při plnění závazku z</w:t>
      </w:r>
      <w:r w:rsidR="003B74AE">
        <w:t>e</w:t>
      </w:r>
      <w:r w:rsidR="00D97D73" w:rsidRPr="006A19F9">
        <w:t xml:space="preserve"> </w:t>
      </w:r>
      <w:r w:rsidR="003D0E22">
        <w:t>Dohody</w:t>
      </w:r>
      <w:r w:rsidR="00D97D73" w:rsidRPr="006A19F9">
        <w:t xml:space="preserve"> včetně správních poplatků. </w:t>
      </w:r>
    </w:p>
    <w:p w14:paraId="5D1EB652" w14:textId="7712373D" w:rsidR="006C495E" w:rsidRPr="006A19F9" w:rsidRDefault="00F46656" w:rsidP="002333D3">
      <w:pPr>
        <w:pStyle w:val="Nadpis2"/>
      </w:pPr>
      <w:r w:rsidRPr="006A19F9">
        <w:t xml:space="preserve">Cena za </w:t>
      </w:r>
      <w:r w:rsidR="00F71748">
        <w:t>Služb</w:t>
      </w:r>
      <w:r w:rsidR="00717721">
        <w:t>u</w:t>
      </w:r>
      <w:r w:rsidR="003E7DB5" w:rsidRPr="006A19F9">
        <w:t xml:space="preserve"> </w:t>
      </w:r>
      <w:r w:rsidRPr="006A19F9">
        <w:t xml:space="preserve">bude </w:t>
      </w:r>
      <w:r w:rsidR="003E7DB5" w:rsidRPr="006A19F9">
        <w:t xml:space="preserve">vždy </w:t>
      </w:r>
      <w:r w:rsidRPr="006A19F9">
        <w:t>uhrazena</w:t>
      </w:r>
      <w:r w:rsidR="005E6FCC" w:rsidRPr="006A19F9">
        <w:t xml:space="preserve"> na základě </w:t>
      </w:r>
      <w:r w:rsidR="00717721">
        <w:t xml:space="preserve">společné </w:t>
      </w:r>
      <w:r w:rsidR="005E6FCC" w:rsidRPr="006A19F9">
        <w:t xml:space="preserve">faktury vystavené </w:t>
      </w:r>
      <w:r w:rsidR="00206D2C" w:rsidRPr="006A19F9">
        <w:rPr>
          <w:rStyle w:val="TMNormlnModrChar"/>
          <w:rFonts w:ascii="Verdana" w:eastAsiaTheme="minorHAnsi" w:hAnsi="Verdana" w:cs="Arial"/>
          <w:color w:val="auto"/>
        </w:rPr>
        <w:t>Poskytovatel</w:t>
      </w:r>
      <w:r w:rsidR="005E6FCC" w:rsidRPr="006A19F9">
        <w:t>em</w:t>
      </w:r>
      <w:r w:rsidR="006B4199" w:rsidRPr="006A19F9">
        <w:t xml:space="preserve"> vždy zpětně za každý kalendářní měsíc poskytování </w:t>
      </w:r>
      <w:r w:rsidR="00F71748">
        <w:t>Služ</w:t>
      </w:r>
      <w:r w:rsidR="00717721">
        <w:t>by</w:t>
      </w:r>
      <w:r w:rsidR="00F71748">
        <w:t xml:space="preserve"> v rámci všech účinných </w:t>
      </w:r>
      <w:r w:rsidR="00717721">
        <w:t>Objednávek</w:t>
      </w:r>
      <w:r w:rsidR="005E6FCC" w:rsidRPr="003B74AE">
        <w:t>,</w:t>
      </w:r>
      <w:r w:rsidR="006B4199" w:rsidRPr="006A19F9">
        <w:t xml:space="preserve"> přičemž přílohou každé faktury bud</w:t>
      </w:r>
      <w:r w:rsidR="00F71748">
        <w:t>ou</w:t>
      </w:r>
      <w:r w:rsidR="006B4199" w:rsidRPr="006A19F9">
        <w:t xml:space="preserve"> vždy</w:t>
      </w:r>
      <w:r w:rsidR="00F71748">
        <w:t xml:space="preserve"> příslušné</w:t>
      </w:r>
      <w:r w:rsidR="006B4199" w:rsidRPr="006A19F9">
        <w:t xml:space="preserve"> </w:t>
      </w:r>
      <w:r w:rsidR="006B4199" w:rsidRPr="003B74AE">
        <w:t xml:space="preserve">kopie </w:t>
      </w:r>
      <w:r w:rsidR="00161861" w:rsidRPr="003B74AE">
        <w:t>Protokolu o úrovni Služby</w:t>
      </w:r>
      <w:r w:rsidR="006B4199" w:rsidRPr="003B74AE">
        <w:t xml:space="preserve"> a</w:t>
      </w:r>
      <w:r w:rsidR="00E207EA">
        <w:t> </w:t>
      </w:r>
      <w:r w:rsidR="006B4199" w:rsidRPr="003B74AE">
        <w:t>Stanoviska bez výhrad</w:t>
      </w:r>
      <w:r w:rsidR="006B4199" w:rsidRPr="006A19F9">
        <w:t xml:space="preserve">. </w:t>
      </w:r>
    </w:p>
    <w:p w14:paraId="4482F1AD" w14:textId="77777777" w:rsidR="000944AA" w:rsidRPr="006A19F9" w:rsidRDefault="00206D2C" w:rsidP="002333D3">
      <w:pPr>
        <w:pStyle w:val="Nadpis2"/>
      </w:pPr>
      <w:r w:rsidRPr="006A19F9">
        <w:rPr>
          <w:rStyle w:val="TMNormlnModrChar"/>
          <w:rFonts w:ascii="Verdana" w:eastAsiaTheme="minorHAnsi" w:hAnsi="Verdana" w:cs="Arial"/>
          <w:color w:val="auto"/>
        </w:rPr>
        <w:t>Poskytovatel</w:t>
      </w:r>
      <w:r w:rsidR="004E1F36" w:rsidRPr="006A19F9">
        <w:t xml:space="preserve"> doručí fakturu</w:t>
      </w:r>
      <w:r w:rsidR="008E5FF2" w:rsidRPr="006A19F9">
        <w:t xml:space="preserve"> vždy</w:t>
      </w:r>
      <w:r w:rsidR="006C0E94" w:rsidRPr="006A19F9">
        <w:t xml:space="preserve"> </w:t>
      </w:r>
      <w:r w:rsidR="000944AA" w:rsidRPr="006A19F9">
        <w:t>ele</w:t>
      </w:r>
      <w:r w:rsidR="00B01ECD" w:rsidRPr="006A19F9">
        <w:t>k</w:t>
      </w:r>
      <w:r w:rsidR="000944AA" w:rsidRPr="006A19F9">
        <w:t>tronicky na e-mailovou adresu</w:t>
      </w:r>
      <w:r w:rsidR="00B97342" w:rsidRPr="006A19F9">
        <w:t>:</w:t>
      </w:r>
      <w:r w:rsidR="00517277" w:rsidRPr="006A19F9">
        <w:t xml:space="preserve"> </w:t>
      </w:r>
      <w:r w:rsidR="00517277" w:rsidRPr="006A19F9">
        <w:rPr>
          <w:b/>
        </w:rPr>
        <w:t>epodatelna@spcss.cz</w:t>
      </w:r>
      <w:r w:rsidR="00517277" w:rsidRPr="006A19F9">
        <w:t xml:space="preserve"> nebo prostřednictvím datové schránky </w:t>
      </w:r>
      <w:r w:rsidR="008E5FF2" w:rsidRPr="006A19F9">
        <w:t>Objednatele</w:t>
      </w:r>
      <w:r w:rsidR="00517277" w:rsidRPr="006A19F9">
        <w:t>.</w:t>
      </w:r>
    </w:p>
    <w:p w14:paraId="6E7E4081" w14:textId="7E999F3A" w:rsidR="00733B7E" w:rsidRPr="006A19F9" w:rsidRDefault="006E41DD" w:rsidP="002333D3">
      <w:pPr>
        <w:pStyle w:val="Nadpis2"/>
      </w:pPr>
      <w:r w:rsidRPr="006A19F9">
        <w:t xml:space="preserve">Každá faktura vystavená dle této </w:t>
      </w:r>
      <w:r w:rsidR="003D0E22">
        <w:t>Dohody</w:t>
      </w:r>
      <w:r w:rsidRPr="006A19F9">
        <w:t xml:space="preserve"> a všech </w:t>
      </w:r>
      <w:r w:rsidR="00F63614">
        <w:t>Objednávek</w:t>
      </w:r>
      <w:r w:rsidRPr="006A19F9">
        <w:t xml:space="preserve"> </w:t>
      </w:r>
      <w:r w:rsidR="008C436D" w:rsidRPr="006A19F9">
        <w:t>musí obsahovat náležitosti</w:t>
      </w:r>
      <w:r w:rsidR="00623FEB" w:rsidRPr="006A19F9">
        <w:t xml:space="preserve"> obchodní listiny dle § 435 </w:t>
      </w:r>
      <w:r w:rsidR="00E50001" w:rsidRPr="006A19F9">
        <w:t xml:space="preserve">Občanského zákoníku </w:t>
      </w:r>
      <w:r w:rsidR="00A43336" w:rsidRPr="006A19F9">
        <w:t>a</w:t>
      </w:r>
      <w:r w:rsidR="00861089" w:rsidRPr="006A19F9">
        <w:t> </w:t>
      </w:r>
      <w:r w:rsidR="00A43336" w:rsidRPr="006A19F9">
        <w:t>v případě, že jde o daňový doklad, také náležitosti dle zákona č. 235/2004 Sb.</w:t>
      </w:r>
      <w:r w:rsidR="007258F4" w:rsidRPr="006A19F9">
        <w:t>, o dani z přidané hodnoty, ve znění pozdějších předpisů. Faktura musí dále obsahovat:</w:t>
      </w:r>
    </w:p>
    <w:p w14:paraId="7C7D79B7" w14:textId="2B079FF0" w:rsidR="00681D71" w:rsidRPr="006A19F9" w:rsidRDefault="00733B7E" w:rsidP="009A18B5">
      <w:pPr>
        <w:pStyle w:val="Nadpis3"/>
        <w:keepNext w:val="0"/>
        <w:keepLines w:val="0"/>
        <w:ind w:left="1701" w:hanging="992"/>
      </w:pPr>
      <w:r w:rsidRPr="006A19F9">
        <w:t xml:space="preserve">přesnou specifikaci </w:t>
      </w:r>
      <w:r w:rsidR="0047439B">
        <w:t>Služ</w:t>
      </w:r>
      <w:r w:rsidR="00F63614">
        <w:t>by</w:t>
      </w:r>
      <w:r w:rsidR="00743E57" w:rsidRPr="006A19F9">
        <w:t>,</w:t>
      </w:r>
      <w:r w:rsidR="008E5FF2" w:rsidRPr="006A19F9">
        <w:t xml:space="preserve"> za kter</w:t>
      </w:r>
      <w:r w:rsidR="00F63614">
        <w:t>ou</w:t>
      </w:r>
      <w:r w:rsidR="008E5FF2" w:rsidRPr="006A19F9">
        <w:t xml:space="preserve"> je fakturováno</w:t>
      </w:r>
      <w:r w:rsidR="007D614E" w:rsidRPr="006A19F9">
        <w:t>;</w:t>
      </w:r>
    </w:p>
    <w:p w14:paraId="74B34E33" w14:textId="75B59C2F" w:rsidR="00681D71" w:rsidRPr="006A19F9" w:rsidRDefault="007D614E" w:rsidP="009A18B5">
      <w:pPr>
        <w:pStyle w:val="Nadpis3"/>
        <w:keepNext w:val="0"/>
        <w:keepLines w:val="0"/>
        <w:ind w:left="1701" w:hanging="992"/>
      </w:pPr>
      <w:r w:rsidRPr="006A19F9">
        <w:t xml:space="preserve">číslo </w:t>
      </w:r>
      <w:r w:rsidR="00344A35" w:rsidRPr="006A19F9">
        <w:t xml:space="preserve">a název </w:t>
      </w:r>
      <w:r w:rsidR="003D0E22">
        <w:t>Dohody</w:t>
      </w:r>
      <w:r w:rsidR="0047439B">
        <w:t xml:space="preserve"> a</w:t>
      </w:r>
      <w:r w:rsidR="006E41DD">
        <w:t xml:space="preserve"> </w:t>
      </w:r>
      <w:r w:rsidR="00344A35" w:rsidRPr="006A19F9">
        <w:t xml:space="preserve">číslo a název </w:t>
      </w:r>
      <w:r w:rsidR="006E41DD" w:rsidRPr="006A19F9">
        <w:t>příslušn</w:t>
      </w:r>
      <w:r w:rsidR="0047439B">
        <w:t xml:space="preserve">ých </w:t>
      </w:r>
      <w:r w:rsidR="00F63614">
        <w:t>Objednávek</w:t>
      </w:r>
      <w:r w:rsidRPr="006A19F9">
        <w:t>;</w:t>
      </w:r>
    </w:p>
    <w:p w14:paraId="1DCBE9F3" w14:textId="1358BFFB" w:rsidR="00743E57" w:rsidRPr="006A19F9" w:rsidRDefault="00743E57" w:rsidP="009A18B5">
      <w:pPr>
        <w:pStyle w:val="Nadpis3"/>
        <w:keepNext w:val="0"/>
        <w:keepLines w:val="0"/>
        <w:ind w:left="1701" w:hanging="992"/>
      </w:pPr>
      <w:r w:rsidRPr="006A19F9">
        <w:t>specifikaci měsíce, za který se fakturuje;</w:t>
      </w:r>
    </w:p>
    <w:p w14:paraId="32DAC6A7" w14:textId="2CE7EC06" w:rsidR="00927A39" w:rsidRPr="006A19F9" w:rsidRDefault="00927A39" w:rsidP="009A18B5">
      <w:pPr>
        <w:pStyle w:val="Nadpis3"/>
        <w:keepNext w:val="0"/>
        <w:keepLines w:val="0"/>
        <w:ind w:left="1701" w:hanging="992"/>
      </w:pPr>
      <w:r w:rsidRPr="006A19F9">
        <w:t>rozpis jednotlivých položek;</w:t>
      </w:r>
    </w:p>
    <w:p w14:paraId="0E03B110" w14:textId="4DDEFAE3" w:rsidR="00224B5E" w:rsidRPr="006A19F9" w:rsidRDefault="00224B5E" w:rsidP="009A18B5">
      <w:pPr>
        <w:pStyle w:val="Nadpis3"/>
        <w:keepNext w:val="0"/>
        <w:keepLines w:val="0"/>
        <w:ind w:left="1701" w:hanging="992"/>
      </w:pPr>
      <w:r w:rsidRPr="006A19F9">
        <w:t xml:space="preserve">Cenu za </w:t>
      </w:r>
      <w:r w:rsidR="0047439B">
        <w:t>Služb</w:t>
      </w:r>
      <w:r w:rsidR="00F63614">
        <w:t>u</w:t>
      </w:r>
      <w:r w:rsidRPr="006A19F9">
        <w:t>;</w:t>
      </w:r>
    </w:p>
    <w:p w14:paraId="3EAC75B9" w14:textId="533DD252" w:rsidR="00B11258" w:rsidRPr="006A19F9" w:rsidRDefault="005619BB" w:rsidP="009A18B5">
      <w:pPr>
        <w:pStyle w:val="Nadpis3"/>
        <w:keepNext w:val="0"/>
        <w:keepLines w:val="0"/>
        <w:ind w:left="1701" w:hanging="992"/>
      </w:pPr>
      <w:r w:rsidRPr="006A19F9">
        <w:t>ú</w:t>
      </w:r>
      <w:r w:rsidR="00224B5E" w:rsidRPr="006A19F9">
        <w:t xml:space="preserve">plné bankovní spojení </w:t>
      </w:r>
      <w:r w:rsidR="00206D2C" w:rsidRPr="006A19F9">
        <w:rPr>
          <w:rStyle w:val="TMNormlnModrChar"/>
          <w:rFonts w:ascii="Verdana" w:eastAsiaTheme="minorHAnsi" w:hAnsi="Verdana"/>
          <w:color w:val="auto"/>
        </w:rPr>
        <w:t>Poskytovatel</w:t>
      </w:r>
      <w:r w:rsidR="00224B5E" w:rsidRPr="006A19F9">
        <w:t xml:space="preserve">e, přičemž číslo účtu musí odpovídat číslu </w:t>
      </w:r>
      <w:r w:rsidR="00EC320B" w:rsidRPr="006A19F9">
        <w:t xml:space="preserve">účtu uvedenému v záhlaví této </w:t>
      </w:r>
      <w:r w:rsidR="003D0E22">
        <w:t>Dohody</w:t>
      </w:r>
      <w:r w:rsidR="00B11258" w:rsidRPr="006A19F9">
        <w:t xml:space="preserve"> nebo číslu účtu v registru plátců DPH, popř.</w:t>
      </w:r>
      <w:r w:rsidR="00876E8A">
        <w:t> </w:t>
      </w:r>
      <w:r w:rsidR="00B11258" w:rsidRPr="006A19F9">
        <w:t xml:space="preserve">řádně oznámenému číslu účtu postupem dle této </w:t>
      </w:r>
      <w:r w:rsidR="003D0E22">
        <w:t>Dohody</w:t>
      </w:r>
      <w:r w:rsidR="00B11258" w:rsidRPr="006A19F9">
        <w:t>.</w:t>
      </w:r>
    </w:p>
    <w:p w14:paraId="792D1BE9" w14:textId="77777777" w:rsidR="00A34604" w:rsidRPr="006A19F9" w:rsidRDefault="00A34604" w:rsidP="002333D3">
      <w:pPr>
        <w:pStyle w:val="Nadpis2"/>
      </w:pPr>
      <w:bookmarkStart w:id="21" w:name="_Ref279567215"/>
      <w:r w:rsidRPr="006A19F9">
        <w:t>Splatnost</w:t>
      </w:r>
      <w:r w:rsidR="00BF60B7" w:rsidRPr="006A19F9">
        <w:t xml:space="preserve"> řádně vystavené</w:t>
      </w:r>
      <w:r w:rsidRPr="006A19F9">
        <w:t xml:space="preserve"> faktury </w:t>
      </w:r>
      <w:r w:rsidR="009F3F11" w:rsidRPr="006A19F9">
        <w:t>činí</w:t>
      </w:r>
      <w:r w:rsidRPr="006A19F9">
        <w:t xml:space="preserve"> 30 kalendářních dnů ode dne</w:t>
      </w:r>
      <w:r w:rsidR="00BF60B7" w:rsidRPr="006A19F9">
        <w:t xml:space="preserve"> řádného</w:t>
      </w:r>
      <w:r w:rsidRPr="006A19F9">
        <w:t xml:space="preserve"> doručení faktury </w:t>
      </w:r>
      <w:r w:rsidR="008E5FF2" w:rsidRPr="006A19F9">
        <w:t>Objednateli</w:t>
      </w:r>
      <w:r w:rsidRPr="006A19F9">
        <w:t xml:space="preserve">. </w:t>
      </w:r>
      <w:bookmarkEnd w:id="21"/>
    </w:p>
    <w:p w14:paraId="5294B474" w14:textId="77777777" w:rsidR="008C436D" w:rsidRPr="006A19F9" w:rsidRDefault="005619BB" w:rsidP="002333D3">
      <w:pPr>
        <w:pStyle w:val="Nadpis2"/>
      </w:pPr>
      <w:r w:rsidRPr="006A19F9">
        <w:lastRenderedPageBreak/>
        <w:t>Pokud</w:t>
      </w:r>
      <w:r w:rsidR="008C436D" w:rsidRPr="006A19F9">
        <w:t xml:space="preserve"> nebude faktura obsahovat stanovené náležitosti</w:t>
      </w:r>
      <w:r w:rsidR="008E5FF2" w:rsidRPr="006A19F9">
        <w:t xml:space="preserve"> nebo nebude obsahovat stanoven</w:t>
      </w:r>
      <w:r w:rsidR="00F37DD6" w:rsidRPr="006A19F9">
        <w:t>é</w:t>
      </w:r>
      <w:r w:rsidR="008E5FF2" w:rsidRPr="006A19F9">
        <w:t xml:space="preserve"> přílohy</w:t>
      </w:r>
      <w:r w:rsidR="008C436D" w:rsidRPr="006A19F9">
        <w:t xml:space="preserve"> nebo v ní nebudou správně uvedené požadované údaje, je </w:t>
      </w:r>
      <w:r w:rsidR="008E5FF2" w:rsidRPr="006A19F9">
        <w:t>Objednatel</w:t>
      </w:r>
      <w:r w:rsidR="008C436D" w:rsidRPr="006A19F9">
        <w:t xml:space="preserve"> oprávněn vrátit ji </w:t>
      </w:r>
      <w:r w:rsidR="00206D2C" w:rsidRPr="006A19F9">
        <w:rPr>
          <w:rStyle w:val="TMNormlnModrChar"/>
          <w:rFonts w:ascii="Verdana" w:eastAsiaTheme="minorHAnsi" w:hAnsi="Verdana" w:cs="Arial"/>
          <w:color w:val="auto"/>
        </w:rPr>
        <w:t>Poskytovatel</w:t>
      </w:r>
      <w:r w:rsidR="00AB7FD7" w:rsidRPr="006A19F9">
        <w:t xml:space="preserve">i </w:t>
      </w:r>
      <w:r w:rsidR="00FF4706" w:rsidRPr="006A19F9">
        <w:t>před uplynutím lhůty spl</w:t>
      </w:r>
      <w:r w:rsidR="006F485E" w:rsidRPr="006A19F9">
        <w:t>a</w:t>
      </w:r>
      <w:r w:rsidR="00FF4706" w:rsidRPr="006A19F9">
        <w:t>tnosti</w:t>
      </w:r>
      <w:r w:rsidR="008C436D" w:rsidRPr="006A19F9">
        <w:t xml:space="preserve"> s uvedením chybějících náležitostí nebo nesprávných údajů</w:t>
      </w:r>
      <w:r w:rsidR="00F81F50" w:rsidRPr="006A19F9">
        <w:t>, aniž</w:t>
      </w:r>
      <w:r w:rsidR="004A27B1" w:rsidRPr="006A19F9">
        <w:t xml:space="preserve"> by došlo k prodlení s její úhradou</w:t>
      </w:r>
      <w:r w:rsidR="008C436D" w:rsidRPr="006A19F9">
        <w:t xml:space="preserve">. </w:t>
      </w:r>
      <w:r w:rsidR="0004215F" w:rsidRPr="006A19F9">
        <w:t xml:space="preserve">Ode dne doručení opravené faktury běží </w:t>
      </w:r>
      <w:r w:rsidR="008E5FF2" w:rsidRPr="006A19F9">
        <w:t>Objednateli</w:t>
      </w:r>
      <w:r w:rsidR="0004215F" w:rsidRPr="006A19F9">
        <w:t xml:space="preserve"> </w:t>
      </w:r>
      <w:r w:rsidR="00F14B21" w:rsidRPr="006A19F9">
        <w:t>nová lhůta splatnosti v délce 30 kalendářních dnů.</w:t>
      </w:r>
    </w:p>
    <w:p w14:paraId="2DDB94E4" w14:textId="12F4DA0F" w:rsidR="006C495E" w:rsidRPr="006A19F9" w:rsidRDefault="006C495E" w:rsidP="002333D3">
      <w:pPr>
        <w:pStyle w:val="Nadpis2"/>
      </w:pPr>
      <w:r w:rsidRPr="006A19F9">
        <w:t>Veškeré platby</w:t>
      </w:r>
      <w:r w:rsidR="00752B99" w:rsidRPr="006A19F9">
        <w:t xml:space="preserve"> dle této </w:t>
      </w:r>
      <w:r w:rsidR="003D0E22">
        <w:t>Dohody</w:t>
      </w:r>
      <w:r w:rsidR="009637C0">
        <w:t xml:space="preserve"> a </w:t>
      </w:r>
      <w:r w:rsidR="00827950">
        <w:t>Objednávek</w:t>
      </w:r>
      <w:r w:rsidR="009637C0">
        <w:t xml:space="preserve"> </w:t>
      </w:r>
      <w:r w:rsidRPr="006A19F9">
        <w:t>budou probíhat</w:t>
      </w:r>
      <w:r w:rsidR="00752B99" w:rsidRPr="006A19F9">
        <w:t xml:space="preserve"> výhradně</w:t>
      </w:r>
      <w:r w:rsidRPr="006A19F9">
        <w:t xml:space="preserve"> v</w:t>
      </w:r>
      <w:r w:rsidR="00752B99" w:rsidRPr="006A19F9">
        <w:t> </w:t>
      </w:r>
      <w:r w:rsidRPr="006A19F9">
        <w:t>korunách</w:t>
      </w:r>
      <w:r w:rsidR="00752B99" w:rsidRPr="006A19F9">
        <w:t xml:space="preserve"> českých</w:t>
      </w:r>
      <w:r w:rsidR="006731B9" w:rsidRPr="006A19F9">
        <w:t xml:space="preserve"> a rovněž veškeré cenové údaje budou uvedeny v této měně</w:t>
      </w:r>
      <w:r w:rsidRPr="006A19F9">
        <w:t xml:space="preserve">. </w:t>
      </w:r>
      <w:bookmarkEnd w:id="18"/>
      <w:r w:rsidRPr="006A19F9">
        <w:t>Platba se považuje za</w:t>
      </w:r>
      <w:r w:rsidR="00E4543E" w:rsidRPr="006A19F9">
        <w:t> </w:t>
      </w:r>
      <w:r w:rsidRPr="006A19F9">
        <w:t>uhrazenou okamžikem připsání finanční částky na účet příjemce.</w:t>
      </w:r>
    </w:p>
    <w:p w14:paraId="5BEBC4FF" w14:textId="3B8DFD03" w:rsidR="009661BF" w:rsidRPr="006A19F9" w:rsidRDefault="009661BF" w:rsidP="002333D3">
      <w:pPr>
        <w:pStyle w:val="Nadpis2"/>
      </w:pPr>
      <w:r w:rsidRPr="006A19F9">
        <w:t>V případě uvedení odlišných bankovních údajů na faktuře</w:t>
      </w:r>
      <w:r w:rsidR="00D6182B" w:rsidRPr="006A19F9">
        <w:t xml:space="preserve"> mají přednost údaje uvedené v záhlaví této </w:t>
      </w:r>
      <w:r w:rsidR="003D0E22">
        <w:t>Dohody</w:t>
      </w:r>
      <w:r w:rsidR="00D6182B" w:rsidRPr="006A19F9">
        <w:t xml:space="preserve"> nebo číslo účtu v registru plátců DPH, a to až do doby</w:t>
      </w:r>
      <w:r w:rsidR="00463BDD" w:rsidRPr="006A19F9">
        <w:t xml:space="preserve"> řádného oznámení změny bankovních údajů postupem dle této </w:t>
      </w:r>
      <w:r w:rsidR="003D0E22">
        <w:t>Dohody</w:t>
      </w:r>
      <w:r w:rsidR="00463BDD" w:rsidRPr="006A19F9">
        <w:t>.</w:t>
      </w:r>
    </w:p>
    <w:p w14:paraId="7EF14020" w14:textId="77777777" w:rsidR="001B0DB1" w:rsidRPr="006A19F9" w:rsidRDefault="00206D2C" w:rsidP="002333D3">
      <w:pPr>
        <w:pStyle w:val="Nadpis2"/>
      </w:pPr>
      <w:r w:rsidRPr="006A19F9">
        <w:rPr>
          <w:rStyle w:val="TMNormlnModrChar"/>
          <w:rFonts w:ascii="Verdana" w:eastAsiaTheme="minorHAnsi" w:hAnsi="Verdana" w:cs="Arial"/>
          <w:color w:val="auto"/>
        </w:rPr>
        <w:t>Poskytovatel</w:t>
      </w:r>
      <w:r w:rsidR="001B0DB1" w:rsidRPr="006A19F9">
        <w:t xml:space="preserve"> bere na vědomí</w:t>
      </w:r>
      <w:r w:rsidR="009531F4" w:rsidRPr="006A19F9">
        <w:t xml:space="preserve">, že </w:t>
      </w:r>
      <w:r w:rsidR="00F37DD6" w:rsidRPr="006A19F9">
        <w:t>Objednatel</w:t>
      </w:r>
      <w:r w:rsidR="009531F4" w:rsidRPr="006A19F9">
        <w:t xml:space="preserve"> neposkytuje zálohy na</w:t>
      </w:r>
      <w:r w:rsidR="006356FE" w:rsidRPr="006A19F9">
        <w:t xml:space="preserve"> </w:t>
      </w:r>
      <w:r w:rsidR="009531F4" w:rsidRPr="006A19F9">
        <w:t>poskytnu</w:t>
      </w:r>
      <w:r w:rsidR="006356FE" w:rsidRPr="006A19F9">
        <w:t>t</w:t>
      </w:r>
      <w:r w:rsidR="009531F4" w:rsidRPr="006A19F9">
        <w:t>í Plnění.</w:t>
      </w:r>
    </w:p>
    <w:p w14:paraId="0836157F" w14:textId="3FA9131E" w:rsidR="006C495E" w:rsidRPr="006A19F9" w:rsidRDefault="00206D2C" w:rsidP="002333D3">
      <w:pPr>
        <w:pStyle w:val="Nadpis2"/>
      </w:pPr>
      <w:bookmarkStart w:id="22" w:name="_Ref11419185"/>
      <w:r w:rsidRPr="006A19F9">
        <w:rPr>
          <w:rStyle w:val="TMNormlnModrChar"/>
          <w:rFonts w:ascii="Verdana" w:eastAsiaTheme="minorHAnsi" w:hAnsi="Verdana" w:cs="Arial"/>
          <w:color w:val="auto"/>
        </w:rPr>
        <w:t>Poskytovatel</w:t>
      </w:r>
      <w:r w:rsidR="006356FE" w:rsidRPr="006A19F9">
        <w:t xml:space="preserve"> prohlašuje, že správce daně před uzavřením </w:t>
      </w:r>
      <w:r w:rsidR="003D0E22">
        <w:t>Dohody</w:t>
      </w:r>
      <w:r w:rsidR="00831A5D" w:rsidRPr="006A19F9">
        <w:t xml:space="preserve"> nerozhodl o tom, že</w:t>
      </w:r>
      <w:r w:rsidR="00FD3B75" w:rsidRPr="006A19F9">
        <w:t> </w:t>
      </w:r>
      <w:r w:rsidRPr="006A19F9">
        <w:rPr>
          <w:rStyle w:val="TMNormlnModrChar"/>
          <w:rFonts w:ascii="Verdana" w:eastAsiaTheme="minorHAnsi" w:hAnsi="Verdana" w:cs="Arial"/>
          <w:color w:val="auto"/>
        </w:rPr>
        <w:t>Poskytovate</w:t>
      </w:r>
      <w:r w:rsidR="00831A5D" w:rsidRPr="006A19F9">
        <w:t>l je nespolehlivým plátcem ve smyslu § 106a zákona o DPH</w:t>
      </w:r>
      <w:r w:rsidR="00831512" w:rsidRPr="006A19F9">
        <w:t xml:space="preserve"> (dále jen „</w:t>
      </w:r>
      <w:r w:rsidR="00831512" w:rsidRPr="00827950">
        <w:rPr>
          <w:b/>
          <w:iCs/>
        </w:rPr>
        <w:t>Nespolehlivý plátce</w:t>
      </w:r>
      <w:r w:rsidR="00831512" w:rsidRPr="006A19F9">
        <w:t xml:space="preserve">“). V případě, že správce </w:t>
      </w:r>
      <w:r w:rsidR="00D0364D" w:rsidRPr="006A19F9">
        <w:t xml:space="preserve">daně rozhodne o tom, že </w:t>
      </w:r>
      <w:r w:rsidR="008C0743" w:rsidRPr="006A19F9">
        <w:rPr>
          <w:rStyle w:val="TMNormlnModrChar"/>
          <w:rFonts w:ascii="Verdana" w:eastAsiaTheme="minorHAnsi" w:hAnsi="Verdana" w:cs="Arial"/>
          <w:color w:val="auto"/>
        </w:rPr>
        <w:t>Poskytovatel</w:t>
      </w:r>
      <w:r w:rsidR="00D0364D" w:rsidRPr="006A19F9">
        <w:t xml:space="preserve"> je</w:t>
      </w:r>
      <w:r w:rsidR="0036427D" w:rsidRPr="006A19F9">
        <w:t> </w:t>
      </w:r>
      <w:r w:rsidR="00D0364D" w:rsidRPr="006A19F9">
        <w:t>Nespolehlivým plátcem,</w:t>
      </w:r>
      <w:r w:rsidR="00282CE0" w:rsidRPr="006A19F9">
        <w:t xml:space="preserve"> zavazuje se </w:t>
      </w:r>
      <w:r w:rsidR="002964EB" w:rsidRPr="006A19F9">
        <w:rPr>
          <w:rStyle w:val="TMNormlnModrChar"/>
          <w:rFonts w:ascii="Verdana" w:eastAsiaTheme="minorHAnsi" w:hAnsi="Verdana" w:cs="Arial"/>
          <w:color w:val="auto"/>
        </w:rPr>
        <w:t>Poskytovatel</w:t>
      </w:r>
      <w:r w:rsidR="00282CE0" w:rsidRPr="006A19F9">
        <w:t xml:space="preserve"> o tomto informovat </w:t>
      </w:r>
      <w:r w:rsidR="00413A1F" w:rsidRPr="006A19F9">
        <w:t>Objednatele</w:t>
      </w:r>
      <w:r w:rsidR="00FC2773" w:rsidRPr="006A19F9">
        <w:t>, a to do</w:t>
      </w:r>
      <w:r w:rsidR="001E374A" w:rsidRPr="006A19F9">
        <w:t> </w:t>
      </w:r>
      <w:r w:rsidR="00685368">
        <w:t>2</w:t>
      </w:r>
      <w:r w:rsidR="00685368" w:rsidRPr="006A19F9">
        <w:t xml:space="preserve"> </w:t>
      </w:r>
      <w:r w:rsidR="00FC2773" w:rsidRPr="006A19F9">
        <w:t xml:space="preserve">pracovních dnů od vydání takového rozhodnutí. Stane-li se </w:t>
      </w:r>
      <w:r w:rsidR="002964EB" w:rsidRPr="006A19F9">
        <w:rPr>
          <w:rStyle w:val="TMNormlnModrChar"/>
          <w:rFonts w:ascii="Verdana" w:eastAsiaTheme="minorHAnsi" w:hAnsi="Verdana" w:cs="Arial"/>
          <w:color w:val="auto"/>
        </w:rPr>
        <w:t>Poskytovatel</w:t>
      </w:r>
      <w:r w:rsidR="00FC2773" w:rsidRPr="006A19F9">
        <w:t xml:space="preserve"> Nespolehlivým plátcem</w:t>
      </w:r>
      <w:r w:rsidR="00D34082" w:rsidRPr="006A19F9">
        <w:t xml:space="preserve">, může uhradit </w:t>
      </w:r>
      <w:r w:rsidR="00413A1F" w:rsidRPr="006A19F9">
        <w:t>Objednatel</w:t>
      </w:r>
      <w:r w:rsidR="00D34082" w:rsidRPr="006A19F9">
        <w:t xml:space="preserve"> </w:t>
      </w:r>
      <w:r w:rsidR="002964EB" w:rsidRPr="006A19F9">
        <w:rPr>
          <w:rStyle w:val="TMNormlnModrChar"/>
          <w:rFonts w:ascii="Verdana" w:eastAsiaTheme="minorHAnsi" w:hAnsi="Verdana" w:cs="Arial"/>
          <w:color w:val="auto"/>
        </w:rPr>
        <w:t>Poskytovatel</w:t>
      </w:r>
      <w:r w:rsidR="00D34082" w:rsidRPr="006A19F9">
        <w:t xml:space="preserve">i </w:t>
      </w:r>
      <w:r w:rsidR="00C53819" w:rsidRPr="006A19F9">
        <w:t xml:space="preserve">pouze základ daně, přičemž DPH bude </w:t>
      </w:r>
      <w:r w:rsidR="00413A1F" w:rsidRPr="006A19F9">
        <w:t>Objednatelem</w:t>
      </w:r>
      <w:r w:rsidR="00C53819" w:rsidRPr="006A19F9">
        <w:t xml:space="preserve"> uhrazena </w:t>
      </w:r>
      <w:r w:rsidR="002964EB" w:rsidRPr="006A19F9">
        <w:rPr>
          <w:rStyle w:val="TMNormlnModrChar"/>
          <w:rFonts w:ascii="Verdana" w:eastAsiaTheme="minorHAnsi" w:hAnsi="Verdana" w:cs="Arial"/>
          <w:color w:val="auto"/>
        </w:rPr>
        <w:t>Poskytovatel</w:t>
      </w:r>
      <w:r w:rsidR="00C53819" w:rsidRPr="006A19F9">
        <w:t>i</w:t>
      </w:r>
      <w:r w:rsidR="00B14EF7" w:rsidRPr="006A19F9">
        <w:t xml:space="preserve"> až po písemném doložení </w:t>
      </w:r>
      <w:r w:rsidR="002964EB" w:rsidRPr="006A19F9">
        <w:rPr>
          <w:rStyle w:val="TMNormlnModrChar"/>
          <w:rFonts w:ascii="Verdana" w:eastAsiaTheme="minorHAnsi" w:hAnsi="Verdana" w:cs="Arial"/>
          <w:color w:val="auto"/>
        </w:rPr>
        <w:t>Poskytovatele</w:t>
      </w:r>
      <w:r w:rsidR="00B14EF7" w:rsidRPr="006A19F9">
        <w:t xml:space="preserve"> o jeho úhradě </w:t>
      </w:r>
      <w:r w:rsidR="00C5667B" w:rsidRPr="006A19F9">
        <w:t xml:space="preserve">této </w:t>
      </w:r>
      <w:r w:rsidR="00B14EF7" w:rsidRPr="006A19F9">
        <w:t>DPH příslušnému správci daně.</w:t>
      </w:r>
      <w:bookmarkEnd w:id="22"/>
    </w:p>
    <w:p w14:paraId="1DE36502" w14:textId="77777777" w:rsidR="00500BF9" w:rsidRDefault="00500BF9" w:rsidP="002333D3">
      <w:pPr>
        <w:pStyle w:val="Nadpis1"/>
      </w:pPr>
      <w:bookmarkStart w:id="23" w:name="_Ref11419195"/>
      <w:r>
        <w:t>práva a povinnosti smluvních stran</w:t>
      </w:r>
      <w:bookmarkEnd w:id="23"/>
    </w:p>
    <w:p w14:paraId="37A6B639" w14:textId="77777777" w:rsidR="00413A1F" w:rsidRDefault="00413A1F" w:rsidP="002333D3">
      <w:pPr>
        <w:pStyle w:val="Nadpis2"/>
        <w:rPr>
          <w:rStyle w:val="TMNormlnModrChar"/>
          <w:rFonts w:ascii="Verdana" w:eastAsiaTheme="minorHAnsi" w:hAnsi="Verdana"/>
          <w:color w:val="auto"/>
        </w:rPr>
      </w:pPr>
      <w:bookmarkStart w:id="24" w:name="_Ref11419201"/>
      <w:r>
        <w:rPr>
          <w:rStyle w:val="TMNormlnModrChar"/>
          <w:rFonts w:ascii="Verdana" w:eastAsiaTheme="minorHAnsi" w:hAnsi="Verdana"/>
          <w:color w:val="auto"/>
        </w:rPr>
        <w:t>Poskytovatel se zavazuje:</w:t>
      </w:r>
      <w:bookmarkEnd w:id="24"/>
    </w:p>
    <w:p w14:paraId="11A980E7" w14:textId="77777777" w:rsidR="00413A1F" w:rsidRPr="00B234F4" w:rsidRDefault="00413A1F" w:rsidP="00B76F2B">
      <w:pPr>
        <w:pStyle w:val="Nadpis3"/>
        <w:keepNext w:val="0"/>
        <w:keepLines w:val="0"/>
        <w:ind w:left="1701" w:hanging="992"/>
        <w:rPr>
          <w:rStyle w:val="TMNormlnModrChar"/>
          <w:rFonts w:ascii="Verdana" w:eastAsiaTheme="minorHAnsi" w:hAnsi="Verdana"/>
          <w:color w:val="auto"/>
        </w:rPr>
      </w:pPr>
      <w:r w:rsidRPr="00B234F4">
        <w:rPr>
          <w:rStyle w:val="TMNormlnModrChar"/>
          <w:rFonts w:ascii="Verdana" w:eastAsiaTheme="minorHAnsi" w:hAnsi="Verdana"/>
          <w:color w:val="auto"/>
        </w:rPr>
        <w:t>poskytovat Plnění řádně a včas bez faktických a právních vad;</w:t>
      </w:r>
    </w:p>
    <w:p w14:paraId="2EC2C961" w14:textId="77777777" w:rsidR="00413A1F" w:rsidRPr="00AE7894" w:rsidRDefault="00413A1F" w:rsidP="00B76F2B">
      <w:pPr>
        <w:pStyle w:val="Nadpis3"/>
        <w:keepNext w:val="0"/>
        <w:keepLines w:val="0"/>
        <w:ind w:left="1701" w:hanging="992"/>
      </w:pPr>
      <w:r w:rsidRPr="00B234F4">
        <w:t>postupovat při realizaci Plnění s odbornou péčí, podle nejlepších znalostí a</w:t>
      </w:r>
      <w:r w:rsidR="0036427D">
        <w:t> </w:t>
      </w:r>
      <w:r w:rsidRPr="00B234F4">
        <w:t>schopností a sledovat a chránit oprávněné zájmy Objednatele a</w:t>
      </w:r>
      <w:r w:rsidR="001C32E6">
        <w:t> </w:t>
      </w:r>
      <w:r w:rsidRPr="00B234F4">
        <w:t xml:space="preserve">postupovat v souladu s jeho pokyny a interními předpisy souvisejícími s Plněním, které </w:t>
      </w:r>
      <w:r w:rsidRPr="00AE7894">
        <w:t>Objednatel Poskytovateli poskytne, nebo s pokyny jím pověřených osob;</w:t>
      </w:r>
    </w:p>
    <w:p w14:paraId="01B44F35" w14:textId="21DAE32A" w:rsidR="00D97D73" w:rsidRPr="00AE7894" w:rsidRDefault="00D97D73" w:rsidP="00B76F2B">
      <w:pPr>
        <w:pStyle w:val="Nadpis3"/>
        <w:keepNext w:val="0"/>
        <w:keepLines w:val="0"/>
        <w:ind w:left="1701" w:hanging="992"/>
      </w:pPr>
      <w:r w:rsidRPr="00AE7894">
        <w:t xml:space="preserve">poskytovat </w:t>
      </w:r>
      <w:r w:rsidR="005E00E0" w:rsidRPr="00AE7894">
        <w:t>P</w:t>
      </w:r>
      <w:r w:rsidR="00CA6869" w:rsidRPr="00AE7894">
        <w:t>odporu</w:t>
      </w:r>
      <w:r w:rsidRPr="00AE7894">
        <w:t xml:space="preserve"> v kvalitě definované v jednotlivých </w:t>
      </w:r>
      <w:proofErr w:type="spellStart"/>
      <w:r w:rsidRPr="00AE7894">
        <w:t>Service</w:t>
      </w:r>
      <w:proofErr w:type="spellEnd"/>
      <w:r w:rsidRPr="00AE7894">
        <w:t xml:space="preserve"> Level </w:t>
      </w:r>
      <w:proofErr w:type="spellStart"/>
      <w:r w:rsidRPr="00AE7894">
        <w:t>Agreements</w:t>
      </w:r>
      <w:proofErr w:type="spellEnd"/>
      <w:r w:rsidRPr="00AE7894">
        <w:t xml:space="preserve"> (dále jen „</w:t>
      </w:r>
      <w:r w:rsidRPr="00AE7894">
        <w:rPr>
          <w:b/>
          <w:iCs/>
        </w:rPr>
        <w:t>SLA</w:t>
      </w:r>
      <w:r w:rsidRPr="00AE7894">
        <w:t xml:space="preserve">“), které jsou stanoveny v </w:t>
      </w:r>
      <w:r w:rsidR="009869BE" w:rsidRPr="00AE7894">
        <w:t>P</w:t>
      </w:r>
      <w:r w:rsidRPr="00AE7894">
        <w:t xml:space="preserve">říloze č. </w:t>
      </w:r>
      <w:r w:rsidR="005E00E0" w:rsidRPr="00AE7894">
        <w:t>2</w:t>
      </w:r>
      <w:r w:rsidR="009637C0" w:rsidRPr="00AE7894">
        <w:t xml:space="preserve"> </w:t>
      </w:r>
      <w:r w:rsidRPr="00AE7894">
        <w:t xml:space="preserve">této </w:t>
      </w:r>
      <w:r w:rsidR="003D0E22" w:rsidRPr="00AE7894">
        <w:t>Dohody</w:t>
      </w:r>
      <w:r w:rsidR="00482CA4" w:rsidRPr="00AE7894">
        <w:rPr>
          <w:rFonts w:ascii="Arial" w:hAnsi="Arial" w:cs="Arial"/>
        </w:rPr>
        <w:t>;</w:t>
      </w:r>
    </w:p>
    <w:p w14:paraId="7D4F43DF" w14:textId="368A2625" w:rsidR="00413A1F" w:rsidRPr="00B234F4" w:rsidRDefault="005B58B4" w:rsidP="00B76F2B">
      <w:pPr>
        <w:pStyle w:val="Nadpis3"/>
        <w:keepNext w:val="0"/>
        <w:keepLines w:val="0"/>
        <w:ind w:left="1701" w:hanging="992"/>
      </w:pPr>
      <w:r w:rsidRPr="00B234F4">
        <w:t xml:space="preserve">bez zbytečného </w:t>
      </w:r>
      <w:r w:rsidR="003C5155" w:rsidRPr="00B234F4">
        <w:t>od</w:t>
      </w:r>
      <w:r w:rsidRPr="00B234F4">
        <w:t>kladu oznámit Objednateli veškeré skuteč</w:t>
      </w:r>
      <w:r w:rsidR="001B4800" w:rsidRPr="00B234F4">
        <w:t>nosti, které mohou mít vliv</w:t>
      </w:r>
      <w:r w:rsidR="00E21E92" w:rsidRPr="00B234F4">
        <w:t xml:space="preserve"> na povahu nebo na podmínky poskytování Plnění dle </w:t>
      </w:r>
      <w:r w:rsidR="003D0E22">
        <w:t>Dohody</w:t>
      </w:r>
      <w:r w:rsidR="0029382F">
        <w:t xml:space="preserve"> a</w:t>
      </w:r>
      <w:r w:rsidR="00876E8A">
        <w:t> </w:t>
      </w:r>
      <w:r w:rsidR="00AE7894">
        <w:t>Objednávek</w:t>
      </w:r>
      <w:r w:rsidR="00E21E92" w:rsidRPr="00B234F4">
        <w:t>;</w:t>
      </w:r>
    </w:p>
    <w:p w14:paraId="64EBB4E1" w14:textId="591C1FA1" w:rsidR="00E21E92" w:rsidRPr="00B234F4" w:rsidRDefault="00E21E92" w:rsidP="00B76F2B">
      <w:pPr>
        <w:pStyle w:val="Nadpis3"/>
        <w:keepNext w:val="0"/>
        <w:keepLines w:val="0"/>
        <w:ind w:left="1701" w:hanging="992"/>
      </w:pPr>
      <w:r w:rsidRPr="00B234F4">
        <w:t>informovat bezodkladně Objednatele o všech okolnostech důležitých pro řádné a</w:t>
      </w:r>
      <w:r w:rsidR="00E4543E" w:rsidRPr="00B234F4">
        <w:t> </w:t>
      </w:r>
      <w:r w:rsidRPr="00B234F4">
        <w:t xml:space="preserve">včasné plnění </w:t>
      </w:r>
      <w:r w:rsidR="003D0E22">
        <w:t>Dohody</w:t>
      </w:r>
      <w:r w:rsidR="0029382F">
        <w:t xml:space="preserve"> a </w:t>
      </w:r>
      <w:r w:rsidR="00AE7894">
        <w:t>Objednávek</w:t>
      </w:r>
      <w:r w:rsidRPr="00B234F4">
        <w:t>;</w:t>
      </w:r>
    </w:p>
    <w:p w14:paraId="4186F7AD" w14:textId="4D63AF97" w:rsidR="00E21E92" w:rsidRPr="00B234F4" w:rsidRDefault="00E21E92" w:rsidP="001B3223">
      <w:pPr>
        <w:pStyle w:val="Nadpis3"/>
        <w:keepNext w:val="0"/>
        <w:keepLines w:val="0"/>
        <w:ind w:left="1701" w:hanging="992"/>
      </w:pPr>
      <w:r w:rsidRPr="00B234F4">
        <w:t xml:space="preserve">poskytnout Objednateli veškerou nezbytnou součinnost k naplnění účelu </w:t>
      </w:r>
      <w:r w:rsidR="003D0E22">
        <w:t>Dohody</w:t>
      </w:r>
      <w:r w:rsidRPr="00B234F4">
        <w:t>;</w:t>
      </w:r>
    </w:p>
    <w:p w14:paraId="71D87CD0" w14:textId="2B186CC1" w:rsidR="00E21E92" w:rsidRDefault="00E21E92" w:rsidP="001B3223">
      <w:pPr>
        <w:pStyle w:val="Nadpis3"/>
        <w:keepNext w:val="0"/>
        <w:keepLines w:val="0"/>
        <w:ind w:left="1701" w:hanging="992"/>
      </w:pPr>
      <w:r w:rsidRPr="00B234F4">
        <w:t>dodržovat provozní řád v</w:t>
      </w:r>
      <w:r w:rsidR="004D6FC6" w:rsidRPr="00B234F4">
        <w:t xml:space="preserve"> objektech v </w:t>
      </w:r>
      <w:r w:rsidRPr="00B234F4">
        <w:t>Místech plnění a provádět činnosti tak, aby nebyl v nadbytečném rozsahu omezen provoz na pracovištích Objednatele;</w:t>
      </w:r>
    </w:p>
    <w:p w14:paraId="4F075B42" w14:textId="77777777" w:rsidR="0003680C" w:rsidRPr="0003680C" w:rsidRDefault="00A64077" w:rsidP="00E52537">
      <w:pPr>
        <w:pStyle w:val="Nadpis3"/>
        <w:keepNext w:val="0"/>
        <w:keepLines w:val="0"/>
        <w:ind w:left="1701" w:hanging="992"/>
        <w:rPr>
          <w:rStyle w:val="Nadpis2Char"/>
          <w:bCs/>
        </w:rPr>
      </w:pPr>
      <w:r>
        <w:rPr>
          <w:rStyle w:val="Nadpis2Char"/>
        </w:rPr>
        <w:lastRenderedPageBreak/>
        <w:t>nejpozději</w:t>
      </w:r>
      <w:r w:rsidRPr="00226383">
        <w:rPr>
          <w:rStyle w:val="Nadpis2Char"/>
        </w:rPr>
        <w:t xml:space="preserve"> 2 (dva) pracovní dny </w:t>
      </w:r>
      <w:r>
        <w:rPr>
          <w:rStyle w:val="Nadpis2Char"/>
        </w:rPr>
        <w:t xml:space="preserve">po účinnosti </w:t>
      </w:r>
      <w:r w:rsidR="003D0E22">
        <w:rPr>
          <w:rStyle w:val="Nadpis2Char"/>
        </w:rPr>
        <w:t>Dohody</w:t>
      </w:r>
      <w:r w:rsidRPr="00226383">
        <w:rPr>
          <w:rStyle w:val="Nadpis2Char"/>
        </w:rPr>
        <w:t xml:space="preserve"> předat Objednateli seznam pracovníků, kteří budou vstupovat do </w:t>
      </w:r>
      <w:r>
        <w:rPr>
          <w:rStyle w:val="Nadpis2Char"/>
        </w:rPr>
        <w:t>Místa plnění</w:t>
      </w:r>
      <w:r w:rsidRPr="00226383">
        <w:rPr>
          <w:rStyle w:val="Nadpis2Char"/>
        </w:rPr>
        <w:t xml:space="preserve"> a budou seznámeni s prostorem </w:t>
      </w:r>
      <w:r>
        <w:rPr>
          <w:rStyle w:val="Nadpis2Char"/>
        </w:rPr>
        <w:t>Místa plnění</w:t>
      </w:r>
      <w:r w:rsidRPr="00226383">
        <w:rPr>
          <w:rStyle w:val="Nadpis2Char"/>
        </w:rPr>
        <w:t>, do kterého budou moci vstupovat</w:t>
      </w:r>
      <w:r>
        <w:rPr>
          <w:rStyle w:val="Nadpis2Char"/>
        </w:rPr>
        <w:t xml:space="preserve"> (dále jen „</w:t>
      </w:r>
      <w:r>
        <w:rPr>
          <w:rStyle w:val="Nadpis2Char"/>
          <w:b/>
        </w:rPr>
        <w:t>Pracovníci Poskytovatele</w:t>
      </w:r>
      <w:r>
        <w:rPr>
          <w:rStyle w:val="Nadpis2Char"/>
        </w:rPr>
        <w:t>“)</w:t>
      </w:r>
      <w:r w:rsidRPr="00226383">
        <w:rPr>
          <w:rStyle w:val="Nadpis2Char"/>
        </w:rPr>
        <w:t xml:space="preserve">, přičemž vstupovat do </w:t>
      </w:r>
      <w:r>
        <w:rPr>
          <w:rStyle w:val="Nadpis2Char"/>
        </w:rPr>
        <w:t>Místa plnění</w:t>
      </w:r>
      <w:r w:rsidRPr="00226383">
        <w:rPr>
          <w:rStyle w:val="Nadpis2Char"/>
        </w:rPr>
        <w:t xml:space="preserve"> jsou oprávněny pouze osoby schválené Objednatelem. V případě změny osob, které budou vstupovat do </w:t>
      </w:r>
      <w:r>
        <w:rPr>
          <w:rStyle w:val="Nadpis2Char"/>
        </w:rPr>
        <w:t>Místa plnění</w:t>
      </w:r>
      <w:r w:rsidRPr="00226383">
        <w:rPr>
          <w:rStyle w:val="Nadpis2Char"/>
        </w:rPr>
        <w:t xml:space="preserve">, je </w:t>
      </w:r>
      <w:r>
        <w:rPr>
          <w:rStyle w:val="Nadpis2Char"/>
        </w:rPr>
        <w:t>Poskytovatel</w:t>
      </w:r>
      <w:r w:rsidRPr="00226383">
        <w:rPr>
          <w:rStyle w:val="Nadpis2Char"/>
        </w:rPr>
        <w:t xml:space="preserve"> povinen postupovat obdobně. </w:t>
      </w:r>
      <w:r>
        <w:rPr>
          <w:rStyle w:val="Nadpis2Char"/>
        </w:rPr>
        <w:t>Poskytovatel</w:t>
      </w:r>
      <w:r w:rsidRPr="00226383">
        <w:rPr>
          <w:rStyle w:val="Nadpis2Char"/>
        </w:rPr>
        <w:t xml:space="preserve"> je povinen zajistit, aby do </w:t>
      </w:r>
      <w:r>
        <w:rPr>
          <w:rStyle w:val="Nadpis2Char"/>
        </w:rPr>
        <w:t>Místa plnění</w:t>
      </w:r>
      <w:r w:rsidRPr="00226383">
        <w:rPr>
          <w:rStyle w:val="Nadpis2Char"/>
        </w:rPr>
        <w:t xml:space="preserve"> nevstupovaly osoby, které nebyly zapsány na výše uvedeném seznamu. </w:t>
      </w:r>
      <w:r>
        <w:rPr>
          <w:rStyle w:val="Nadpis2Char"/>
        </w:rPr>
        <w:t>Poskytovatel</w:t>
      </w:r>
      <w:r w:rsidRPr="00226383">
        <w:rPr>
          <w:rStyle w:val="Nadpis2Char"/>
        </w:rPr>
        <w:t xml:space="preserve"> je dále povinen zajistit viditelné označení všech pracovníků, kteří budou vstupovat do </w:t>
      </w:r>
      <w:r>
        <w:rPr>
          <w:rStyle w:val="Nadpis2Char"/>
        </w:rPr>
        <w:t>Místa plnění</w:t>
      </w:r>
      <w:r w:rsidRPr="00226383">
        <w:rPr>
          <w:rStyle w:val="Nadpis2Char"/>
        </w:rPr>
        <w:t xml:space="preserve">, a to názvem či logem </w:t>
      </w:r>
      <w:r>
        <w:rPr>
          <w:rStyle w:val="Nadpis2Char"/>
        </w:rPr>
        <w:t>Poskytovatel</w:t>
      </w:r>
      <w:r w:rsidRPr="00226383">
        <w:rPr>
          <w:rStyle w:val="Nadpis2Char"/>
        </w:rPr>
        <w:t>e</w:t>
      </w:r>
      <w:r w:rsidR="0003680C">
        <w:rPr>
          <w:rStyle w:val="Nadpis2Char"/>
        </w:rPr>
        <w:t>;</w:t>
      </w:r>
    </w:p>
    <w:p w14:paraId="1D512D27" w14:textId="5FA9D1F1" w:rsidR="00A64077" w:rsidRPr="0003680C" w:rsidRDefault="00D402F1" w:rsidP="0003680C">
      <w:pPr>
        <w:pStyle w:val="Nadpis3"/>
        <w:ind w:left="1701" w:hanging="992"/>
        <w:rPr>
          <w:rStyle w:val="Nadpis2Char"/>
        </w:rPr>
      </w:pPr>
      <w:r>
        <w:rPr>
          <w:rStyle w:val="Nadpis2Char"/>
        </w:rPr>
        <w:t>Poskytovatel</w:t>
      </w:r>
      <w:r w:rsidR="0003680C" w:rsidRPr="0003680C">
        <w:rPr>
          <w:rStyle w:val="Nadpis2Char"/>
        </w:rPr>
        <w:t xml:space="preserve"> se zavazuje, že Pracovníci </w:t>
      </w:r>
      <w:r>
        <w:rPr>
          <w:rStyle w:val="Nadpis2Char"/>
        </w:rPr>
        <w:t>Poskytovatele</w:t>
      </w:r>
      <w:r w:rsidR="0003680C" w:rsidRPr="0003680C">
        <w:rPr>
          <w:rStyle w:val="Nadpis2Char"/>
        </w:rPr>
        <w:t xml:space="preserve"> budou po celou dobu účinnosti Smlouvy splňovat podmínku bezúhonnosti, přičemž se za bezúhonnou osobu nepovažuje ten, kdo byl pravomocně odsouzen pro trestný čin spáchaný úmyslně, jestliže byl tento trestný čin spáchán v souvislosti s předmětem Veřejné zakázky. Na vyžádání </w:t>
      </w:r>
      <w:r>
        <w:rPr>
          <w:rStyle w:val="Nadpis2Char"/>
        </w:rPr>
        <w:t>Objednatele</w:t>
      </w:r>
      <w:r w:rsidR="0003680C" w:rsidRPr="0003680C">
        <w:rPr>
          <w:rStyle w:val="Nadpis2Char"/>
        </w:rPr>
        <w:t xml:space="preserve"> je </w:t>
      </w:r>
      <w:r>
        <w:rPr>
          <w:rStyle w:val="Nadpis2Char"/>
        </w:rPr>
        <w:t>Poskytovatel</w:t>
      </w:r>
      <w:r w:rsidR="0003680C" w:rsidRPr="0003680C">
        <w:rPr>
          <w:rStyle w:val="Nadpis2Char"/>
        </w:rPr>
        <w:t xml:space="preserve"> povinen bezodkladně tuto skutečnost </w:t>
      </w:r>
      <w:r>
        <w:rPr>
          <w:rStyle w:val="Nadpis2Char"/>
        </w:rPr>
        <w:t>Objednateli</w:t>
      </w:r>
      <w:r w:rsidR="0003680C" w:rsidRPr="0003680C">
        <w:rPr>
          <w:rStyle w:val="Nadpis2Char"/>
        </w:rPr>
        <w:t xml:space="preserve"> prokázat.</w:t>
      </w:r>
      <w:r w:rsidR="00A64077" w:rsidRPr="00226383">
        <w:rPr>
          <w:rStyle w:val="Nadpis2Char"/>
        </w:rPr>
        <w:t xml:space="preserve"> </w:t>
      </w:r>
    </w:p>
    <w:p w14:paraId="19393705" w14:textId="2C31767E" w:rsidR="00E21E92" w:rsidRPr="00B234F4" w:rsidRDefault="00BA48EE" w:rsidP="00E52537">
      <w:pPr>
        <w:pStyle w:val="Nadpis3"/>
        <w:ind w:left="1701" w:hanging="992"/>
      </w:pPr>
      <w:bookmarkStart w:id="25" w:name="_Ref11419210"/>
      <w:r w:rsidRPr="00B234F4">
        <w:t xml:space="preserve">provést řádné seznámení všech </w:t>
      </w:r>
      <w:r w:rsidR="008A6E13">
        <w:t>Pra</w:t>
      </w:r>
      <w:r w:rsidR="002F264E">
        <w:t xml:space="preserve">covníků </w:t>
      </w:r>
      <w:r w:rsidR="00D402F1">
        <w:t>P</w:t>
      </w:r>
      <w:r w:rsidR="002F264E">
        <w:t>oskytovatele</w:t>
      </w:r>
      <w:r w:rsidRPr="00B234F4">
        <w:t xml:space="preserve"> se zvláštními bezpečnostními a požárními opatřeními a zvláštními předpisy platnými pro objekt, do kterého Poskytovatel bude vstupovat v souvislosti s poskytováním Plnění a</w:t>
      </w:r>
      <w:r w:rsidR="00127911">
        <w:t> </w:t>
      </w:r>
      <w:r w:rsidRPr="00B234F4">
        <w:t>bude nést plnou odpovědnost za</w:t>
      </w:r>
      <w:r w:rsidR="00E4543E" w:rsidRPr="00B234F4">
        <w:t> </w:t>
      </w:r>
      <w:r w:rsidRPr="00B234F4">
        <w:t>případné porušení výše uvedených opatření a</w:t>
      </w:r>
      <w:r w:rsidR="00127911">
        <w:t> </w:t>
      </w:r>
      <w:r w:rsidRPr="00B234F4">
        <w:t xml:space="preserve">předpisů </w:t>
      </w:r>
      <w:r w:rsidR="00A000B8">
        <w:t>P</w:t>
      </w:r>
      <w:r w:rsidRPr="00B234F4">
        <w:t>racovníky Poskytovatele</w:t>
      </w:r>
      <w:r w:rsidR="00E21E92" w:rsidRPr="00B234F4">
        <w:t>;</w:t>
      </w:r>
      <w:bookmarkEnd w:id="25"/>
    </w:p>
    <w:p w14:paraId="43006D3E" w14:textId="1616EE7C" w:rsidR="00BA48EE" w:rsidRPr="00B234F4" w:rsidRDefault="00BA48EE" w:rsidP="001B3223">
      <w:pPr>
        <w:pStyle w:val="Nadpis3"/>
        <w:keepNext w:val="0"/>
        <w:keepLines w:val="0"/>
        <w:ind w:left="1701" w:hanging="992"/>
      </w:pPr>
      <w:r w:rsidRPr="00B234F4">
        <w:t xml:space="preserve">že </w:t>
      </w:r>
      <w:r w:rsidR="00D53D2B">
        <w:t>P</w:t>
      </w:r>
      <w:r w:rsidRPr="00B234F4">
        <w:t xml:space="preserve">racovníci Poskytovatele budou při plnění této </w:t>
      </w:r>
      <w:r w:rsidR="003D0E22">
        <w:t>Dohody</w:t>
      </w:r>
      <w:r w:rsidR="009637C0" w:rsidRPr="00B234F4">
        <w:t xml:space="preserve"> a </w:t>
      </w:r>
      <w:r w:rsidR="00D402F1">
        <w:t>Objednávek</w:t>
      </w:r>
      <w:r w:rsidRPr="00B234F4">
        <w:t xml:space="preserve"> dodržovat obecně závazné právní předpisy, vztahující se k vykonávané činnosti, a budou se řídit organizačními pokyny Objednatele;</w:t>
      </w:r>
    </w:p>
    <w:p w14:paraId="026BC6BC" w14:textId="16E005D0" w:rsidR="002B392E" w:rsidRPr="00B234F4" w:rsidRDefault="00AC462A" w:rsidP="001B3223">
      <w:pPr>
        <w:pStyle w:val="Nadpis3"/>
        <w:keepNext w:val="0"/>
        <w:keepLines w:val="0"/>
        <w:ind w:left="1701" w:hanging="992"/>
      </w:pPr>
      <w:bookmarkStart w:id="26" w:name="_Ref11419218"/>
      <w:r w:rsidRPr="00B234F4">
        <w:t xml:space="preserve">nakládat se všemi věcmi, dokumenty a dalšími písemnostmi, které mu byly Objednatelem svěřeny za účelem plnění této </w:t>
      </w:r>
      <w:r w:rsidR="003D0E22">
        <w:t>Dohody</w:t>
      </w:r>
      <w:r w:rsidR="00192F84">
        <w:t xml:space="preserve"> a </w:t>
      </w:r>
      <w:r w:rsidR="00D402F1">
        <w:t>Objednávek</w:t>
      </w:r>
      <w:r w:rsidRPr="00B234F4">
        <w:t>, s péčí řádného hospodáře a</w:t>
      </w:r>
      <w:r w:rsidR="00E4543E" w:rsidRPr="00B234F4">
        <w:t> </w:t>
      </w:r>
      <w:r w:rsidRPr="00B234F4">
        <w:t xml:space="preserve">chránit je před poškozením, </w:t>
      </w:r>
      <w:r w:rsidR="00265270" w:rsidRPr="00B234F4">
        <w:t xml:space="preserve">a zneužitím. Objednatel zůstává vlastníkem takových podkladů poskytnutých Poskytovateli za účelem plnění této </w:t>
      </w:r>
      <w:r w:rsidR="003D0E22">
        <w:t>Dohody</w:t>
      </w:r>
      <w:r w:rsidR="00265270" w:rsidRPr="00B234F4">
        <w:t xml:space="preserve">. Poskytovatel je oprávněn s podklady nakládat pouze v souladu s podmínkami této </w:t>
      </w:r>
      <w:r w:rsidR="003D0E22">
        <w:t>Dohody</w:t>
      </w:r>
      <w:r w:rsidR="00265270" w:rsidRPr="00B234F4">
        <w:t>. Poskytovatel není oprávněn k jinému nakládání a</w:t>
      </w:r>
      <w:r w:rsidR="00876E8A">
        <w:t> </w:t>
      </w:r>
      <w:r w:rsidR="00265270" w:rsidRPr="00B234F4">
        <w:t>užití podkladů bez předchozího písemného souhlasu Objednatele. Všechny písemnosti a jiné nosiče informací, včetně případných kopií, je povinen chránit před nepovolanými osobami. Poskytovatel plně odpovídá za škodu způsobenou ztrátou a zneužitím hodnot</w:t>
      </w:r>
      <w:r w:rsidR="002B392E" w:rsidRPr="00B234F4">
        <w:t xml:space="preserve"> dle tohoto odstavce. Poskytovatel se zavazuje vrátit Objednateli veškeré věci, dokumenty a jiné písemnosti, které mu byly Objednatelem svěřeny pro účely plnění </w:t>
      </w:r>
      <w:r w:rsidR="003D0E22">
        <w:t>Dohody</w:t>
      </w:r>
      <w:r w:rsidR="002B392E" w:rsidRPr="00B234F4">
        <w:t>, a to nejpozději do 5 dnů od</w:t>
      </w:r>
      <w:r w:rsidR="00836EDC">
        <w:t> </w:t>
      </w:r>
      <w:r w:rsidR="002B392E" w:rsidRPr="00B234F4">
        <w:t xml:space="preserve">ukončení této </w:t>
      </w:r>
      <w:r w:rsidR="003D0E22">
        <w:t>Dohody</w:t>
      </w:r>
      <w:r w:rsidR="002B392E" w:rsidRPr="00B234F4">
        <w:t>, nedohodnou-li se Smluvní strany jinak;</w:t>
      </w:r>
      <w:bookmarkEnd w:id="26"/>
    </w:p>
    <w:p w14:paraId="7BB3BA4A" w14:textId="3B80CFB4" w:rsidR="00FB3E73" w:rsidRDefault="00CA0998" w:rsidP="001B3223">
      <w:pPr>
        <w:pStyle w:val="Nadpis3"/>
        <w:keepNext w:val="0"/>
        <w:keepLines w:val="0"/>
        <w:ind w:left="1701" w:hanging="992"/>
      </w:pPr>
      <w:bookmarkStart w:id="27" w:name="_Ref11419253"/>
      <w:r w:rsidRPr="00CA0998">
        <w:t xml:space="preserve">poskytovat Plnění dle této </w:t>
      </w:r>
      <w:r w:rsidR="003D0E22">
        <w:t>Dohody</w:t>
      </w:r>
      <w:r w:rsidRPr="00CA0998">
        <w:t xml:space="preserve">, resp. jednotlivých </w:t>
      </w:r>
      <w:r w:rsidR="00DC2571">
        <w:t>Objednávek</w:t>
      </w:r>
      <w:r w:rsidRPr="00CA0998">
        <w:t xml:space="preserve"> prostřednictvím </w:t>
      </w:r>
      <w:r>
        <w:t>poddodavatelů</w:t>
      </w:r>
      <w:r w:rsidRPr="00CA0998">
        <w:t>, jejichž prostřednictvím prokázal v rámci zadávacího řízení na</w:t>
      </w:r>
      <w:r w:rsidR="00836EDC">
        <w:t> </w:t>
      </w:r>
      <w:r w:rsidRPr="00CA0998">
        <w:t>Veřejnou zakázku splnění kvalifikačních předpokladů</w:t>
      </w:r>
      <w:r w:rsidR="00FB3E73">
        <w:rPr>
          <w:rFonts w:ascii="Arial" w:hAnsi="Arial" w:cs="Arial"/>
        </w:rPr>
        <w:t>;</w:t>
      </w:r>
      <w:bookmarkEnd w:id="27"/>
      <w:r>
        <w:t xml:space="preserve"> </w:t>
      </w:r>
    </w:p>
    <w:p w14:paraId="38FE983B" w14:textId="3377CF8C" w:rsidR="000F45F5" w:rsidRPr="00B234F4" w:rsidRDefault="000F45F5" w:rsidP="001B3223">
      <w:pPr>
        <w:pStyle w:val="Nadpis3"/>
        <w:keepNext w:val="0"/>
        <w:keepLines w:val="0"/>
        <w:ind w:left="1701" w:hanging="992"/>
      </w:pPr>
      <w:bookmarkStart w:id="28" w:name="_Ref11419261"/>
      <w:r w:rsidRPr="00B234F4">
        <w:lastRenderedPageBreak/>
        <w:t>nezměnit poddodavatele, prostřednictvím kterého prokazoval v zadávacím řízení kvalifikaci, bez předchozího písemného souhlasu Objednatele. Spolu se žádostí o</w:t>
      </w:r>
      <w:r w:rsidR="00E4543E" w:rsidRPr="00B234F4">
        <w:t> </w:t>
      </w:r>
      <w:r w:rsidRPr="00B234F4">
        <w:t xml:space="preserve">vyslovení souhlasu Objednatele se změnou poddodavatele dle předchozí věty je </w:t>
      </w:r>
      <w:r w:rsidRPr="00B234F4">
        <w:rPr>
          <w:rStyle w:val="TMNormlnModrChar"/>
          <w:rFonts w:ascii="Verdana" w:eastAsiaTheme="minorHAnsi" w:hAnsi="Verdana"/>
          <w:color w:val="auto"/>
        </w:rPr>
        <w:t>Poskytovatel</w:t>
      </w:r>
      <w:r w:rsidRPr="00B234F4">
        <w:t xml:space="preserve"> povinen doložit doklady prokazující ze strany nově navrhovaného </w:t>
      </w:r>
      <w:r w:rsidRPr="002418C1">
        <w:t xml:space="preserve">poddodavatele kvalifikaci odpovídající kvalifikaci nahrazovaného poddodavatele, nebo alespoň takovou kvalifikaci, aby Poskytovatel i po změně poddodavatele nadále naplňoval minimální úroveň všech technických kvalifikačních předpokladů dle čl. </w:t>
      </w:r>
      <w:r w:rsidR="008D70F7" w:rsidRPr="002418C1">
        <w:t xml:space="preserve">5 </w:t>
      </w:r>
      <w:r w:rsidR="00B1488A" w:rsidRPr="002418C1">
        <w:t>Z</w:t>
      </w:r>
      <w:r w:rsidRPr="002418C1">
        <w:t>adávací dokumentace;</w:t>
      </w:r>
      <w:bookmarkEnd w:id="28"/>
    </w:p>
    <w:p w14:paraId="1A22D6D8" w14:textId="300FD270" w:rsidR="00483FB1" w:rsidRPr="00B234F4" w:rsidRDefault="000F45F5" w:rsidP="001B3223">
      <w:pPr>
        <w:pStyle w:val="Nadpis3"/>
        <w:keepNext w:val="0"/>
        <w:keepLines w:val="0"/>
        <w:ind w:left="1701" w:hanging="992"/>
      </w:pPr>
      <w:r w:rsidRPr="00B234F4">
        <w:t xml:space="preserve">poskytnout Plnění dle této </w:t>
      </w:r>
      <w:r w:rsidR="003D0E22">
        <w:t>Dohody</w:t>
      </w:r>
      <w:r w:rsidRPr="00B234F4">
        <w:t xml:space="preserve"> na své náklady a na své nebezpečí</w:t>
      </w:r>
      <w:r w:rsidR="00483FB1" w:rsidRPr="00B234F4">
        <w:t>;</w:t>
      </w:r>
    </w:p>
    <w:p w14:paraId="4598D3EA" w14:textId="0F920056" w:rsidR="000F45F5" w:rsidRPr="00B234F4" w:rsidRDefault="00483FB1" w:rsidP="001B3223">
      <w:pPr>
        <w:pStyle w:val="Nadpis3"/>
        <w:keepNext w:val="0"/>
        <w:keepLines w:val="0"/>
        <w:ind w:left="1701" w:hanging="992"/>
      </w:pPr>
      <w:r w:rsidRPr="00B234F4">
        <w:t>poskytnout Objednateli potřebnou součinnost při výkonu finanční kontroly dle</w:t>
      </w:r>
      <w:r w:rsidR="001E374A">
        <w:t> </w:t>
      </w:r>
      <w:r w:rsidRPr="00B234F4">
        <w:t>zákona č. 320/2001 Sb., o finanční kontrole ve veřejné správě a o změně některých zákonů (zákon o finanční kontrole), ve znění pozdějších předpisů</w:t>
      </w:r>
      <w:r w:rsidR="00522AA3">
        <w:t>.</w:t>
      </w:r>
    </w:p>
    <w:p w14:paraId="1306A1BC" w14:textId="77777777" w:rsidR="009A6092" w:rsidRDefault="009A6092" w:rsidP="002333D3">
      <w:pPr>
        <w:pStyle w:val="Nadpis2"/>
      </w:pPr>
      <w:r>
        <w:t>Objednatel se zavazuje:</w:t>
      </w:r>
    </w:p>
    <w:p w14:paraId="00776817" w14:textId="77777777" w:rsidR="009A6092" w:rsidRDefault="009A6092" w:rsidP="001B3223">
      <w:pPr>
        <w:pStyle w:val="Nadpis3"/>
        <w:keepNext w:val="0"/>
        <w:keepLines w:val="0"/>
        <w:ind w:left="1701" w:hanging="992"/>
      </w:pPr>
      <w:r>
        <w:t>poskytovat Poskytovateli úplné, pravdivé a včasné informace potřebné k řádnému a</w:t>
      </w:r>
      <w:r w:rsidR="00C711CE">
        <w:t> </w:t>
      </w:r>
      <w:r>
        <w:t>včasnému Plnění;</w:t>
      </w:r>
    </w:p>
    <w:p w14:paraId="7FE0F612" w14:textId="7294F227" w:rsidR="009A6092" w:rsidRDefault="009A6092" w:rsidP="001B3223">
      <w:pPr>
        <w:pStyle w:val="Nadpis3"/>
        <w:keepNext w:val="0"/>
        <w:keepLines w:val="0"/>
        <w:ind w:left="1701" w:hanging="992"/>
      </w:pPr>
      <w:r>
        <w:t>zabezpeč</w:t>
      </w:r>
      <w:r w:rsidR="00242C3E">
        <w:t>it</w:t>
      </w:r>
      <w:r>
        <w:t xml:space="preserve"> pro </w:t>
      </w:r>
      <w:r w:rsidR="00A000B8">
        <w:t>P</w:t>
      </w:r>
      <w:r>
        <w:t>racovníky Poskytovatele přístup do určených objektů Objednatele za</w:t>
      </w:r>
      <w:r w:rsidR="00C711CE">
        <w:t> </w:t>
      </w:r>
      <w:r>
        <w:t xml:space="preserve">účelem řádného a včasného plnění </w:t>
      </w:r>
      <w:r w:rsidR="003D0E22">
        <w:t>Dohody</w:t>
      </w:r>
      <w:r>
        <w:t>;</w:t>
      </w:r>
    </w:p>
    <w:p w14:paraId="744D07D3" w14:textId="13DC0D4A" w:rsidR="002B392E" w:rsidRPr="002B392E" w:rsidRDefault="002B392E" w:rsidP="001B3223">
      <w:pPr>
        <w:pStyle w:val="Nadpis3"/>
        <w:keepNext w:val="0"/>
        <w:keepLines w:val="0"/>
        <w:ind w:left="1701" w:hanging="992"/>
      </w:pPr>
      <w:r>
        <w:t>před vstupem Poskytovatele na Místo plnění jej prokazatelně seznámit se</w:t>
      </w:r>
      <w:r w:rsidR="00836EDC">
        <w:t> </w:t>
      </w:r>
      <w:r>
        <w:t>zvláštními bezpečnostními a požárními opatřeními a zvláštními předpisy platnými pro objekt, do</w:t>
      </w:r>
      <w:r w:rsidR="00446AAE">
        <w:t> </w:t>
      </w:r>
      <w:r>
        <w:t>kterého Poskytovatel bude vstupovat v souvislosti s poskytováním Plnění;</w:t>
      </w:r>
    </w:p>
    <w:p w14:paraId="4A3215A0" w14:textId="6BA61C17" w:rsidR="009A6092" w:rsidRDefault="00C81EDF" w:rsidP="001B3223">
      <w:pPr>
        <w:pStyle w:val="Nadpis3"/>
        <w:keepNext w:val="0"/>
        <w:keepLines w:val="0"/>
        <w:ind w:left="1701" w:hanging="992"/>
      </w:pPr>
      <w:r>
        <w:t>poskytovat Poskytovateli součinnost</w:t>
      </w:r>
      <w:r w:rsidR="006103B3">
        <w:t>, příp. zajistit součinnost třetí strany</w:t>
      </w:r>
      <w:r>
        <w:t xml:space="preserve"> potřebnou pro řádné a včasné realizování Plnění, kterou je po něm Poskytovatel jako osoba, která disponuje kapacitami a</w:t>
      </w:r>
      <w:r w:rsidR="00836EDC">
        <w:t> </w:t>
      </w:r>
      <w:r>
        <w:t>odbornými znalostmi, které jsou nezbytné pro realizaci Plnění s odbornou péčí, oprávněna požadovat</w:t>
      </w:r>
      <w:r w:rsidR="00A86E39">
        <w:t>;</w:t>
      </w:r>
    </w:p>
    <w:p w14:paraId="7E746B38" w14:textId="37A57370" w:rsidR="00A86E39" w:rsidRDefault="00A86E39" w:rsidP="001B3223">
      <w:pPr>
        <w:pStyle w:val="Nadpis3"/>
        <w:keepNext w:val="0"/>
        <w:keepLines w:val="0"/>
        <w:ind w:left="1701" w:hanging="992"/>
      </w:pPr>
      <w:r>
        <w:t xml:space="preserve">zaplatit za řádně a včas poskytnutou část </w:t>
      </w:r>
      <w:r w:rsidR="00242C3E">
        <w:t>P</w:t>
      </w:r>
      <w:r>
        <w:t xml:space="preserve">lnění </w:t>
      </w:r>
      <w:r w:rsidR="00D33B45">
        <w:t xml:space="preserve">dle této </w:t>
      </w:r>
      <w:r w:rsidR="003D0E22">
        <w:t>Dohody</w:t>
      </w:r>
      <w:r>
        <w:t>.</w:t>
      </w:r>
    </w:p>
    <w:p w14:paraId="53424A37" w14:textId="2F229246" w:rsidR="00E47A1A" w:rsidRDefault="0073210C" w:rsidP="002333D3">
      <w:pPr>
        <w:pStyle w:val="Nadpis2"/>
      </w:pPr>
      <w:r>
        <w:t>Objednatel</w:t>
      </w:r>
      <w:r w:rsidRPr="00750283">
        <w:t xml:space="preserve"> je oprávněn kdykoliv kontrolovat </w:t>
      </w:r>
      <w:r>
        <w:t>plnění</w:t>
      </w:r>
      <w:r w:rsidRPr="00750283">
        <w:t xml:space="preserve"> </w:t>
      </w:r>
      <w:r w:rsidR="003D0E22">
        <w:t>Dohody</w:t>
      </w:r>
      <w:r w:rsidRPr="00750283">
        <w:t xml:space="preserve">, </w:t>
      </w:r>
      <w:r w:rsidR="00906934">
        <w:t xml:space="preserve">resp. jednotlivých </w:t>
      </w:r>
      <w:r w:rsidR="006B317F">
        <w:t>Objednávek</w:t>
      </w:r>
      <w:r w:rsidRPr="00750283">
        <w:t xml:space="preserve">, </w:t>
      </w:r>
      <w:r>
        <w:t xml:space="preserve">tj. </w:t>
      </w:r>
      <w:r w:rsidRPr="00750283">
        <w:t xml:space="preserve">zda </w:t>
      </w:r>
      <w:r>
        <w:t>Poskytovatel</w:t>
      </w:r>
      <w:r w:rsidRPr="00750283">
        <w:t xml:space="preserve"> plní řádně a</w:t>
      </w:r>
      <w:r w:rsidR="00446AAE">
        <w:t> </w:t>
      </w:r>
      <w:r w:rsidRPr="00750283">
        <w:t>včas.</w:t>
      </w:r>
    </w:p>
    <w:p w14:paraId="71AA83A0" w14:textId="22FC2CF1" w:rsidR="00117504" w:rsidRPr="00117504" w:rsidRDefault="00117504" w:rsidP="00117504">
      <w:pPr>
        <w:pStyle w:val="Nadpis2"/>
      </w:pPr>
      <w:bookmarkStart w:id="29" w:name="_Hlk36044836"/>
      <w:r>
        <w:t>Poskytovatel výslovně prohlašuje, že na sebe přebírá nebezpečí změny okolností ve smyslu § 1765 odst. 2 Občanského zákoníku, tj. nevzniká mu právo ve smyslu § 1765 odst. 1 Občanského zákoníku.</w:t>
      </w:r>
    </w:p>
    <w:p w14:paraId="5738BFD2" w14:textId="77777777" w:rsidR="00C71060" w:rsidRDefault="007C6176" w:rsidP="007262E0">
      <w:pPr>
        <w:pStyle w:val="Nadpis1"/>
      </w:pPr>
      <w:bookmarkStart w:id="30" w:name="_zdrojový_kód"/>
      <w:bookmarkStart w:id="31" w:name="_vlastnické_právo,_nebezpečí"/>
      <w:bookmarkStart w:id="32" w:name="_Ref11419311"/>
      <w:bookmarkEnd w:id="29"/>
      <w:bookmarkEnd w:id="30"/>
      <w:bookmarkEnd w:id="31"/>
      <w:r>
        <w:lastRenderedPageBreak/>
        <w:t>vlastnické právo, nebezpečí škody a právo užití</w:t>
      </w:r>
      <w:bookmarkEnd w:id="32"/>
    </w:p>
    <w:p w14:paraId="3723C517" w14:textId="48B0EE18" w:rsidR="00A5021C" w:rsidRDefault="00A5021C" w:rsidP="007262E0">
      <w:pPr>
        <w:pStyle w:val="Nadpis2"/>
        <w:keepNext/>
        <w:keepLines/>
      </w:pPr>
      <w:r>
        <w:t>Poskytovatel bere na vědomí a souhlasí s tím, že vlastnické právo a nebezpečí škody na věci ke všem hmotným součástem Plnění předaným Poskytovatelem Objednateli v souvislosti s Plněním přechází na Objednatele dnem jejich protokolárního předání Objednateli.</w:t>
      </w:r>
      <w:r w:rsidR="0038246F">
        <w:t xml:space="preserve"> Nebezpečí škody na předaných věcech přechází na Objednatele okamžikem jejich faktického předání do</w:t>
      </w:r>
      <w:r w:rsidR="00B841C6">
        <w:t> </w:t>
      </w:r>
      <w:r w:rsidR="0038246F">
        <w:t xml:space="preserve">dispozice Objednatele, o takovémto předání musí být sepsán písemný záznam podepsaný </w:t>
      </w:r>
      <w:r w:rsidR="000077A6">
        <w:t>O</w:t>
      </w:r>
      <w:r w:rsidR="0038246F">
        <w:t>právněnými osobami</w:t>
      </w:r>
      <w:r w:rsidR="000077A6">
        <w:t xml:space="preserve"> Smluvních </w:t>
      </w:r>
      <w:r w:rsidR="0038246F">
        <w:t xml:space="preserve">stran. Do nabytí vlastnického práva uděluje Poskytovatel Objednateli právo tyto věci užívat v rozsahu a způsobem, který vyplývá z účelu této </w:t>
      </w:r>
      <w:r w:rsidR="003D0E22">
        <w:t>Dohody</w:t>
      </w:r>
      <w:r w:rsidR="0038246F">
        <w:t>.</w:t>
      </w:r>
    </w:p>
    <w:p w14:paraId="724CC91C" w14:textId="34D8A979" w:rsidR="00A5021C" w:rsidRDefault="00A5021C" w:rsidP="002333D3">
      <w:pPr>
        <w:pStyle w:val="Nadpis2"/>
      </w:pPr>
      <w:r>
        <w:t xml:space="preserve">S ohledem na to, že součástí Plnění je i plnění, které může naplňovat znaky autorského díla </w:t>
      </w:r>
      <w:r w:rsidR="000077A6">
        <w:t xml:space="preserve">dle </w:t>
      </w:r>
      <w:r w:rsidR="0023327A" w:rsidRPr="00A72A66">
        <w:t>zákona č.</w:t>
      </w:r>
      <w:r w:rsidR="0023327A">
        <w:t> </w:t>
      </w:r>
      <w:r w:rsidR="0023327A" w:rsidRPr="00A72A66">
        <w:t>121/2000 Sb., o právu autorském, o právech souvisejících s právem autorským a o změně některých zákonů, ve znění pozdějších předpisů (dále jen „</w:t>
      </w:r>
      <w:r w:rsidR="0023327A" w:rsidRPr="0033343A">
        <w:rPr>
          <w:b/>
          <w:bCs/>
          <w:iCs/>
        </w:rPr>
        <w:t>Autorský zákon</w:t>
      </w:r>
      <w:r w:rsidR="0023327A" w:rsidRPr="00A72A66">
        <w:t>“)</w:t>
      </w:r>
      <w:r w:rsidR="00D516EB">
        <w:t xml:space="preserve"> (</w:t>
      </w:r>
      <w:r w:rsidR="00C751BD">
        <w:t xml:space="preserve">to vše </w:t>
      </w:r>
      <w:r w:rsidR="00D516EB">
        <w:t>dále jen „</w:t>
      </w:r>
      <w:r w:rsidR="00D516EB" w:rsidRPr="0033343A">
        <w:rPr>
          <w:b/>
          <w:iCs/>
        </w:rPr>
        <w:t>Autorské dílo</w:t>
      </w:r>
      <w:r w:rsidR="00D516EB">
        <w:t>“)</w:t>
      </w:r>
      <w:r w:rsidR="001E7B0E">
        <w:t xml:space="preserve">, </w:t>
      </w:r>
      <w:r w:rsidR="000077A6">
        <w:t xml:space="preserve">je k těmto součástem </w:t>
      </w:r>
      <w:r w:rsidR="00C34CAF">
        <w:t>P</w:t>
      </w:r>
      <w:r w:rsidR="000077A6">
        <w:t>lnění poskytováno oprávnění k výkonu majetkových práv či je ze strany Poskytovatele udělena licence za</w:t>
      </w:r>
      <w:r w:rsidR="004C703D">
        <w:t> </w:t>
      </w:r>
      <w:r w:rsidR="000077A6">
        <w:t>podmínek sjednaných tímto článkem.</w:t>
      </w:r>
      <w:r w:rsidR="001E7B0E">
        <w:t xml:space="preserve"> </w:t>
      </w:r>
    </w:p>
    <w:p w14:paraId="06CC3B80" w14:textId="119B2000" w:rsidR="000077A6" w:rsidRDefault="00A02F2E" w:rsidP="002333D3">
      <w:pPr>
        <w:pStyle w:val="Nadpis2"/>
      </w:pPr>
      <w:bookmarkStart w:id="33" w:name="_Ref11419317"/>
      <w:r>
        <w:t xml:space="preserve">Poskytovatel </w:t>
      </w:r>
      <w:r w:rsidR="000077A6">
        <w:t xml:space="preserve">se </w:t>
      </w:r>
      <w:r>
        <w:t xml:space="preserve">ve smyslu § 58 odst. 1 </w:t>
      </w:r>
      <w:r w:rsidR="00F528FE">
        <w:t xml:space="preserve">Autorského zákona </w:t>
      </w:r>
      <w:r w:rsidR="000077A6">
        <w:t xml:space="preserve">zavazuje, že </w:t>
      </w:r>
      <w:r>
        <w:t xml:space="preserve">postupuje Objednateli </w:t>
      </w:r>
      <w:r w:rsidR="00D46337">
        <w:t>oprávnění k výkonu majetkových práv autorských k Autorským dílům a to od okamžiku účinnosti tohoto postoupení, přičemž Poskytovatel postupuje toto oprávnění Objednateli s účinností, která nastává vždy okamžikem předání příslušné části Plnění, jehož je Autorské dílo součástí a toto oprávnění Objednatel získává jako postupitelné (je-li Autorským dílem počítačový program, vztahuje se postoupení ve stejném rozsahu na Autorské dílo ve</w:t>
      </w:r>
      <w:r w:rsidR="00B841C6">
        <w:t> </w:t>
      </w:r>
      <w:r w:rsidR="00D46337">
        <w:t xml:space="preserve">strojovém i zdrojovém kódu, jakož i na koncepční přípravné materiály). </w:t>
      </w:r>
      <w:r w:rsidR="000077A6">
        <w:t>Za tímto účelem se zavazuje zajistit souhlas autorů (zaměstnanců Poskytovatele) jednotlivých autorských děl s</w:t>
      </w:r>
      <w:r w:rsidR="00344A35">
        <w:t> </w:t>
      </w:r>
      <w:r w:rsidR="000077A6">
        <w:t>převedením oprávnění k výkonu majetkových práv na Objednatele.</w:t>
      </w:r>
      <w:bookmarkEnd w:id="33"/>
    </w:p>
    <w:p w14:paraId="64134895" w14:textId="6536F78B" w:rsidR="000077A6" w:rsidRDefault="00D24632" w:rsidP="002333D3">
      <w:pPr>
        <w:pStyle w:val="Nadpis2"/>
      </w:pPr>
      <w:bookmarkStart w:id="34" w:name="_V_případě,_že"/>
      <w:bookmarkStart w:id="35" w:name="_Ref11425563"/>
      <w:bookmarkEnd w:id="34"/>
      <w:r>
        <w:t xml:space="preserve">V případě, že </w:t>
      </w:r>
      <w:r w:rsidR="000077A6">
        <w:t xml:space="preserve">pro povahu Autorského díla nelze na Objednatele převést oprávnění k výkonu majetkových práv podle předcházejícího článku, Poskytovatel se zavazuje k poskytnutí výhradní a časově neomezené licence k Autorskému dílu vzniklému na základě plnění podle této </w:t>
      </w:r>
      <w:r w:rsidR="003D0E22">
        <w:t>Dohody</w:t>
      </w:r>
      <w:r w:rsidR="0078395B">
        <w:t xml:space="preserve">, resp. daných </w:t>
      </w:r>
      <w:r w:rsidR="005B7B1A">
        <w:t>Objednávek</w:t>
      </w:r>
      <w:r w:rsidR="000077A6">
        <w:t xml:space="preserve">. V případě, že nelze oprávnění k výkonu majetkových práv převést prostřednictvím výhradní licence, bude toto oprávnění poskytnuto jako licence nevýhradní. Objednatel je oprávněn od okamžiku účinnosti poskytnutí licence k Autorskému dílu užívat toto Autorské dílo v rozsahu, v jakém uzná za nezbytné s ohledem na účel této </w:t>
      </w:r>
      <w:r w:rsidR="003D0E22">
        <w:t>Dohody</w:t>
      </w:r>
      <w:r w:rsidR="000077A6">
        <w:t xml:space="preserve">. </w:t>
      </w:r>
      <w:r w:rsidR="00C0362E">
        <w:t>Pro</w:t>
      </w:r>
      <w:r w:rsidR="004C703D">
        <w:t> </w:t>
      </w:r>
      <w:r w:rsidR="00C0362E">
        <w:t xml:space="preserve">vyloučení pochybností to znamená, že Objednatel je s ohledem na účel této </w:t>
      </w:r>
      <w:r w:rsidR="003D0E22">
        <w:t>Dohody</w:t>
      </w:r>
      <w:r w:rsidR="00C0362E">
        <w:t xml:space="preserve"> oprávněn užívat </w:t>
      </w:r>
      <w:r w:rsidR="005B76DE">
        <w:t>A</w:t>
      </w:r>
      <w:r w:rsidR="00C0362E">
        <w:t xml:space="preserve">utorské dílo </w:t>
      </w:r>
      <w:r w:rsidR="00C0362E" w:rsidRPr="003436E4">
        <w:t>v neomezeném územním rozsahu</w:t>
      </w:r>
      <w:r w:rsidR="00C0362E">
        <w:t>, a to všemi v úvahu přicházejícími způsoby a s časovým rozsahem omezeným pouze dobou trvání majetkových autorských práv k</w:t>
      </w:r>
      <w:r w:rsidR="004C703D">
        <w:t> </w:t>
      </w:r>
      <w:r w:rsidR="00C0362E">
        <w:t xml:space="preserve">takovémuto </w:t>
      </w:r>
      <w:r w:rsidR="005B76DE">
        <w:t>A</w:t>
      </w:r>
      <w:r w:rsidR="00C0362E">
        <w:t xml:space="preserve">utorskému dílu. </w:t>
      </w:r>
      <w:r w:rsidR="000077A6">
        <w:t xml:space="preserve">Součástí licence je neomezené oprávnění Objednatele provádět jakékoliv modifikace, úpravy, změny Autorského díla tvořícího součást plnění dle této </w:t>
      </w:r>
      <w:r w:rsidR="003D0E22">
        <w:t>Dohody</w:t>
      </w:r>
      <w:r w:rsidR="00E052E7">
        <w:t xml:space="preserve">, resp. daných </w:t>
      </w:r>
      <w:r w:rsidR="005B7B1A">
        <w:t>Objednávek</w:t>
      </w:r>
      <w:r w:rsidR="001B3223">
        <w:t xml:space="preserve"> </w:t>
      </w:r>
      <w:r w:rsidR="000077A6">
        <w:t xml:space="preserve">a dle svého uvážení do něj zasahovat, zapracovávat do dalších autorských děl, zařazovat do databází apod., a to přímo nebo prostřednictvím třetích osob. Objednatel je bez potřeby jakéhokoliv dalšího svolení Poskytovatele oprávněn udělit třetí osobě podlicenci k užití Autorského díla nebo svoje </w:t>
      </w:r>
      <w:r w:rsidR="000077A6">
        <w:lastRenderedPageBreak/>
        <w:t xml:space="preserve">oprávnění k užití Autorského díla třetí osobě postoupit, avšak pouze za předpokladu, že tím bude docházet k užití </w:t>
      </w:r>
      <w:r w:rsidR="001E1ED6">
        <w:t>A</w:t>
      </w:r>
      <w:r w:rsidR="000077A6">
        <w:t>utorského díla v souladu s účelem, pro který byl Software vytvořen. Licence k Autorskému dílu je poskytována jako výhradní nebo dle výše uvedeného jako nevýhradní. Objednatel není povinen licenci využít.</w:t>
      </w:r>
      <w:bookmarkEnd w:id="35"/>
    </w:p>
    <w:p w14:paraId="52D466FA" w14:textId="3D29FE29" w:rsidR="000077A6" w:rsidRDefault="000077A6" w:rsidP="002333D3">
      <w:pPr>
        <w:pStyle w:val="Nadpis2"/>
        <w:rPr>
          <w:rFonts w:eastAsia="Calibri" w:cs="Verdana"/>
        </w:rPr>
      </w:pPr>
      <w:bookmarkStart w:id="36" w:name="_V_případě_počítačových"/>
      <w:bookmarkStart w:id="37" w:name="_Ref9341682"/>
      <w:bookmarkEnd w:id="36"/>
      <w:r>
        <w:t>V případě počítačových programů se licence vztahuje ve stejném rozsahu na Autorské dílo ve</w:t>
      </w:r>
      <w:r w:rsidR="004C703D">
        <w:t> </w:t>
      </w:r>
      <w:r>
        <w:t>strojovém i zdrojovém kódu, jakož i ke koncepčním přípravným materiálům a</w:t>
      </w:r>
      <w:r w:rsidR="004C703D">
        <w:t> </w:t>
      </w:r>
      <w:r>
        <w:t>k dokumentaci k počítačovému programu. Předchozí věta tohoto odstavce se vztahuje i</w:t>
      </w:r>
      <w:r w:rsidR="004C703D">
        <w:t> </w:t>
      </w:r>
      <w:r>
        <w:t>na</w:t>
      </w:r>
      <w:r w:rsidR="004C703D">
        <w:t> </w:t>
      </w:r>
      <w:r>
        <w:t xml:space="preserve">případné další verze </w:t>
      </w:r>
      <w:r w:rsidRPr="000077A6">
        <w:rPr>
          <w:rFonts w:eastAsia="Calibri" w:cs="Verdana"/>
        </w:rPr>
        <w:t xml:space="preserve">Software nebo jiných informačních systémů upravených na základě této </w:t>
      </w:r>
      <w:r w:rsidR="003D0E22">
        <w:rPr>
          <w:rFonts w:eastAsia="Calibri" w:cs="Verdana"/>
        </w:rPr>
        <w:t>Dohody</w:t>
      </w:r>
      <w:r w:rsidR="00E052E7">
        <w:rPr>
          <w:rFonts w:eastAsia="Calibri" w:cs="Verdana"/>
        </w:rPr>
        <w:t xml:space="preserve">, </w:t>
      </w:r>
      <w:r w:rsidR="00E052E7">
        <w:t xml:space="preserve">resp. daných </w:t>
      </w:r>
      <w:r w:rsidR="00F66CA7">
        <w:t>Objednávek</w:t>
      </w:r>
      <w:r w:rsidRPr="000077A6">
        <w:rPr>
          <w:rFonts w:eastAsia="Calibri" w:cs="Verdana"/>
        </w:rPr>
        <w:t>.</w:t>
      </w:r>
      <w:bookmarkEnd w:id="37"/>
    </w:p>
    <w:p w14:paraId="397F5F69" w14:textId="7445328C" w:rsidR="000077A6" w:rsidRDefault="000077A6" w:rsidP="002333D3">
      <w:pPr>
        <w:pStyle w:val="Nadpis2"/>
      </w:pPr>
      <w:r w:rsidRPr="003E369C">
        <w:t xml:space="preserve">Poskytovatel </w:t>
      </w:r>
      <w:r w:rsidR="00C86827" w:rsidRPr="003E369C">
        <w:t xml:space="preserve">na základě této </w:t>
      </w:r>
      <w:r w:rsidR="003D0E22">
        <w:t>Dohody</w:t>
      </w:r>
      <w:r w:rsidR="00C86827" w:rsidRPr="003E369C">
        <w:t xml:space="preserve">, resp. daných </w:t>
      </w:r>
      <w:r w:rsidR="00F66CA7">
        <w:t>Objednávek</w:t>
      </w:r>
      <w:r w:rsidRPr="003E369C">
        <w:t xml:space="preserve"> poskytuje Objednateli licenci k Autorským dílům dle odst. </w:t>
      </w:r>
      <w:hyperlink w:anchor="_V_případě,_že" w:history="1">
        <w:r w:rsidR="002E2703">
          <w:rPr>
            <w:rStyle w:val="Hypertextovodkaz"/>
            <w:color w:val="auto"/>
            <w:u w:val="none"/>
          </w:rPr>
          <w:fldChar w:fldCharType="begin"/>
        </w:r>
        <w:r w:rsidR="002E2703">
          <w:rPr>
            <w:rStyle w:val="Hypertextovodkaz"/>
            <w:color w:val="auto"/>
            <w:u w:val="none"/>
          </w:rPr>
          <w:instrText xml:space="preserve"> REF _Ref11425563 \r \h </w:instrText>
        </w:r>
        <w:r w:rsidR="002E2703">
          <w:rPr>
            <w:rStyle w:val="Hypertextovodkaz"/>
            <w:color w:val="auto"/>
            <w:u w:val="none"/>
          </w:rPr>
        </w:r>
        <w:r w:rsidR="002E2703">
          <w:rPr>
            <w:rStyle w:val="Hypertextovodkaz"/>
            <w:color w:val="auto"/>
            <w:u w:val="none"/>
          </w:rPr>
          <w:fldChar w:fldCharType="separate"/>
        </w:r>
        <w:r w:rsidR="00837343">
          <w:rPr>
            <w:rStyle w:val="Hypertextovodkaz"/>
            <w:color w:val="auto"/>
            <w:u w:val="none"/>
          </w:rPr>
          <w:t>9.4</w:t>
        </w:r>
        <w:r w:rsidR="002E2703">
          <w:rPr>
            <w:rStyle w:val="Hypertextovodkaz"/>
            <w:color w:val="auto"/>
            <w:u w:val="none"/>
          </w:rPr>
          <w:fldChar w:fldCharType="end"/>
        </w:r>
      </w:hyperlink>
      <w:r w:rsidR="003436E4" w:rsidRPr="003E369C">
        <w:t xml:space="preserve"> a </w:t>
      </w:r>
      <w:hyperlink w:anchor="_V_případě_počítačových" w:history="1">
        <w:r w:rsidR="002E2703">
          <w:rPr>
            <w:rStyle w:val="Hypertextovodkaz"/>
            <w:color w:val="auto"/>
            <w:u w:val="none"/>
          </w:rPr>
          <w:fldChar w:fldCharType="begin"/>
        </w:r>
        <w:r w:rsidR="002E2703">
          <w:rPr>
            <w:rStyle w:val="Hypertextovodkaz"/>
            <w:color w:val="auto"/>
            <w:u w:val="none"/>
          </w:rPr>
          <w:instrText xml:space="preserve"> REF _Ref9341682 \r \h </w:instrText>
        </w:r>
        <w:r w:rsidR="002E2703">
          <w:rPr>
            <w:rStyle w:val="Hypertextovodkaz"/>
            <w:color w:val="auto"/>
            <w:u w:val="none"/>
          </w:rPr>
        </w:r>
        <w:r w:rsidR="002E2703">
          <w:rPr>
            <w:rStyle w:val="Hypertextovodkaz"/>
            <w:color w:val="auto"/>
            <w:u w:val="none"/>
          </w:rPr>
          <w:fldChar w:fldCharType="separate"/>
        </w:r>
        <w:r w:rsidR="00837343">
          <w:rPr>
            <w:rStyle w:val="Hypertextovodkaz"/>
            <w:color w:val="auto"/>
            <w:u w:val="none"/>
          </w:rPr>
          <w:t>9.5</w:t>
        </w:r>
        <w:r w:rsidR="002E2703">
          <w:rPr>
            <w:rStyle w:val="Hypertextovodkaz"/>
            <w:color w:val="auto"/>
            <w:u w:val="none"/>
          </w:rPr>
          <w:fldChar w:fldCharType="end"/>
        </w:r>
      </w:hyperlink>
      <w:r w:rsidRPr="003E369C">
        <w:t xml:space="preserve"> této </w:t>
      </w:r>
      <w:r w:rsidR="003D0E22">
        <w:t>Dohody</w:t>
      </w:r>
      <w:r w:rsidRPr="003E369C">
        <w:t xml:space="preserve">, přičemž účinnost této licence nastává okamžikem akceptace součásti </w:t>
      </w:r>
      <w:r w:rsidR="001E1ED6" w:rsidRPr="003E369C">
        <w:t>P</w:t>
      </w:r>
      <w:r w:rsidRPr="003E369C">
        <w:t xml:space="preserve">lnění, které příslušné Autorské dílo obsahuje; do té doby je Objednatel oprávněn Autorské dílo </w:t>
      </w:r>
      <w:r>
        <w:t xml:space="preserve">užít v rozsahu a způsobem nezbytným k provedení akceptace příslušné součásti </w:t>
      </w:r>
      <w:r w:rsidR="001E1ED6">
        <w:t>P</w:t>
      </w:r>
      <w:r>
        <w:t>lnění.</w:t>
      </w:r>
    </w:p>
    <w:p w14:paraId="667C09C5" w14:textId="2A707F32" w:rsidR="000077A6" w:rsidRDefault="000077A6" w:rsidP="002333D3">
      <w:pPr>
        <w:pStyle w:val="Nadpis2"/>
      </w:pPr>
      <w:r>
        <w:t xml:space="preserve">Udělení licence a její účinnost trvá i po skončení účinnosti této </w:t>
      </w:r>
      <w:r w:rsidR="003D0E22">
        <w:t>Dohody</w:t>
      </w:r>
      <w:r w:rsidR="00C86827">
        <w:t xml:space="preserve">, resp. daných </w:t>
      </w:r>
      <w:r w:rsidR="00F66CA7">
        <w:t>Objednávek</w:t>
      </w:r>
      <w:r>
        <w:t>.</w:t>
      </w:r>
    </w:p>
    <w:p w14:paraId="3F8FC779" w14:textId="10654A2E" w:rsidR="00FC3E0C" w:rsidRPr="00FC3E0C" w:rsidRDefault="00FC3E0C" w:rsidP="002333D3">
      <w:pPr>
        <w:pStyle w:val="Nadpis2"/>
      </w:pPr>
      <w:bookmarkStart w:id="38" w:name="_Ref11419326"/>
      <w:r>
        <w:t xml:space="preserve">Smluvní strany výslovně prohlašují, že pokud při poskytování plnění dle této </w:t>
      </w:r>
      <w:r w:rsidR="003D0E22">
        <w:t>Dohody</w:t>
      </w:r>
      <w:r w:rsidR="00C86827">
        <w:t>, resp.</w:t>
      </w:r>
      <w:r w:rsidR="003A5E2C">
        <w:t> </w:t>
      </w:r>
      <w:r w:rsidR="00C86827">
        <w:t xml:space="preserve">daných </w:t>
      </w:r>
      <w:r w:rsidR="00F66CA7">
        <w:t>Objednávek</w:t>
      </w:r>
      <w:r w:rsidR="001B3223">
        <w:t xml:space="preserve"> </w:t>
      </w:r>
      <w:r>
        <w:t>vznikne činností Poskytovatele a Objednatele dílo spoluautorů a</w:t>
      </w:r>
      <w:r w:rsidR="00674BBA">
        <w:t> </w:t>
      </w:r>
      <w:r>
        <w:t xml:space="preserve">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Poskytovatel za účelem získání oprávnění k výkonu majetkových práv Objednatelem bude poskytovat veškerou součinnost, zejména zajistí souhlas autora či spoluautora díla s výše uvedeným postupem. Cena </w:t>
      </w:r>
      <w:r w:rsidR="00B74B54">
        <w:t xml:space="preserve">za Plnění </w:t>
      </w:r>
      <w:r>
        <w:t xml:space="preserve">dle této </w:t>
      </w:r>
      <w:r w:rsidR="003D0E22">
        <w:t>Dohody</w:t>
      </w:r>
      <w:r>
        <w:t xml:space="preserve"> je stanovena se zohledněním tohoto ustanovení a Poskytovateli </w:t>
      </w:r>
      <w:r w:rsidRPr="00FC3E0C">
        <w:rPr>
          <w:rFonts w:eastAsia="Calibri" w:cs="Verdana"/>
        </w:rPr>
        <w:t>nevzniknou v</w:t>
      </w:r>
      <w:r w:rsidR="00674BBA">
        <w:rPr>
          <w:rFonts w:eastAsia="Calibri" w:cs="Verdana"/>
        </w:rPr>
        <w:t> </w:t>
      </w:r>
      <w:r w:rsidRPr="00FC3E0C">
        <w:rPr>
          <w:rFonts w:eastAsia="Calibri" w:cs="Verdana"/>
        </w:rPr>
        <w:t>případě vytvoření díla spoluautorů žádné nové nároky na odměnu.</w:t>
      </w:r>
      <w:bookmarkEnd w:id="38"/>
    </w:p>
    <w:p w14:paraId="09E43EEF" w14:textId="2E7FE291" w:rsidR="00FC3E0C" w:rsidRDefault="00FC3E0C" w:rsidP="002333D3">
      <w:pPr>
        <w:pStyle w:val="Nadpis2"/>
      </w:pPr>
      <w:r>
        <w:t xml:space="preserve">Bude-li </w:t>
      </w:r>
      <w:r w:rsidR="001E1ED6">
        <w:t>A</w:t>
      </w:r>
      <w:r>
        <w:t xml:space="preserve">utorské dílo vytvořeno činností Poskytovatele, </w:t>
      </w:r>
      <w:r w:rsidR="001E1ED6">
        <w:t>S</w:t>
      </w:r>
      <w:r>
        <w:t>mluvní strany činí nesporným, že</w:t>
      </w:r>
      <w:r w:rsidR="00DF212E">
        <w:t> </w:t>
      </w:r>
      <w:r>
        <w:t xml:space="preserve">takovéto </w:t>
      </w:r>
      <w:r w:rsidR="001E1ED6">
        <w:t>A</w:t>
      </w:r>
      <w:r>
        <w:t>utorské dílo vzniklo z podnětu a pod vedením Objednatele.</w:t>
      </w:r>
    </w:p>
    <w:p w14:paraId="144EFF5D" w14:textId="7CB0CABB" w:rsidR="00FC3E0C" w:rsidRDefault="00FC3E0C" w:rsidP="002333D3">
      <w:pPr>
        <w:pStyle w:val="Nadpis2"/>
      </w:pPr>
      <w:r>
        <w:t xml:space="preserve">Práva získaná v rámci plnění této </w:t>
      </w:r>
      <w:r w:rsidR="003D0E22">
        <w:t>Dohody</w:t>
      </w:r>
      <w:r w:rsidR="005245AA">
        <w:t xml:space="preserve">, resp. daných </w:t>
      </w:r>
      <w:r w:rsidR="00A8059E">
        <w:t>Objednávek</w:t>
      </w:r>
      <w:r>
        <w:t xml:space="preserve"> přechází i na případného právního nástupce Objednatele. Případná změna v osobě Poskytovatele (např. právní nástupnictví) nebude mít vliv na oprávnění udělená v rámci této </w:t>
      </w:r>
      <w:r w:rsidR="003D0E22">
        <w:t>Dohody</w:t>
      </w:r>
      <w:r w:rsidR="005245AA">
        <w:t xml:space="preserve">, resp. daných </w:t>
      </w:r>
      <w:r w:rsidR="00AD7354">
        <w:t>Objed</w:t>
      </w:r>
      <w:r w:rsidR="00525BF7">
        <w:t>n</w:t>
      </w:r>
      <w:r w:rsidR="00AD7354">
        <w:t>ávek</w:t>
      </w:r>
      <w:r w:rsidR="00525BF7">
        <w:t xml:space="preserve"> </w:t>
      </w:r>
      <w:r>
        <w:t>Poskytovatelem Objednateli.</w:t>
      </w:r>
    </w:p>
    <w:p w14:paraId="35A75087" w14:textId="77777777" w:rsidR="00FC3E0C" w:rsidRDefault="00FC3E0C" w:rsidP="002333D3">
      <w:pPr>
        <w:pStyle w:val="Nadpis2"/>
      </w:pPr>
      <w:r>
        <w:t>Odměna za poskytnutí, zprostředkování nebo postoupení licence či za převedení oprávnění k</w:t>
      </w:r>
      <w:r w:rsidR="004C703D">
        <w:t> </w:t>
      </w:r>
      <w:r>
        <w:t xml:space="preserve">výkonu majetkových práv k </w:t>
      </w:r>
      <w:r w:rsidR="001E1ED6">
        <w:t>A</w:t>
      </w:r>
      <w:r>
        <w:t xml:space="preserve">utorskému dílu je zahrnuta v ceně za </w:t>
      </w:r>
      <w:r w:rsidR="005245AA">
        <w:t>Plnění</w:t>
      </w:r>
      <w:r>
        <w:t>, při je</w:t>
      </w:r>
      <w:r w:rsidR="005245AA">
        <w:t>hož</w:t>
      </w:r>
      <w:r>
        <w:t xml:space="preserve"> dodání došlo k vytvoření </w:t>
      </w:r>
      <w:r w:rsidR="00CF74AA">
        <w:t>A</w:t>
      </w:r>
      <w:r>
        <w:t>utorského díla.</w:t>
      </w:r>
    </w:p>
    <w:p w14:paraId="6EC9184B" w14:textId="01954161" w:rsidR="00444417" w:rsidRDefault="00444417" w:rsidP="002333D3">
      <w:pPr>
        <w:pStyle w:val="Nadpis2"/>
      </w:pPr>
      <w:r>
        <w:t xml:space="preserve">Udělení veškerých práv uvedených v tomto článku </w:t>
      </w:r>
      <w:r w:rsidR="003D0E22">
        <w:t>Dohody</w:t>
      </w:r>
      <w:r>
        <w:t xml:space="preserve"> nelze ze strany Poskytovatele vypovědět a na jejich udělení nemá vliv ukončení účinnosti </w:t>
      </w:r>
      <w:r w:rsidR="003D0E22">
        <w:t>Dohody</w:t>
      </w:r>
      <w:r w:rsidR="00493D1B">
        <w:t xml:space="preserve">, resp. daných </w:t>
      </w:r>
      <w:r w:rsidR="00525BF7">
        <w:t>Objednávek</w:t>
      </w:r>
      <w:r w:rsidR="00FE4EF1">
        <w:t>, pokud nastalo po</w:t>
      </w:r>
      <w:r w:rsidR="004C703D">
        <w:t> </w:t>
      </w:r>
      <w:r w:rsidR="00FE4EF1">
        <w:t>okamžiku rozhodném pro udělení předmětného práva.</w:t>
      </w:r>
    </w:p>
    <w:p w14:paraId="33B5D980" w14:textId="77777777" w:rsidR="00FE4EF1" w:rsidRPr="00FE4EF1" w:rsidRDefault="00FE4EF1" w:rsidP="002333D3">
      <w:pPr>
        <w:pStyle w:val="Nadpis2"/>
      </w:pPr>
      <w:bookmarkStart w:id="39" w:name="_Ref11419334"/>
      <w:r>
        <w:lastRenderedPageBreak/>
        <w:t xml:space="preserve">Poskytovatel prohlašuje, že Plnění bude bez právních vad, zejména nebude zatíženo žádnými právy třetích osob, z nichž by pro Objednatele vyplynul finanční nebo jakýkoliv jiný závazek ve prospěch třetí strany nebo která by jakkoliv omezovala užívání výstupů Plnění. V případě porušení tohoto závazku je Poskytovatel v plném rozsahu odpovědný za případné následky takového porušení, přičemž právo Objednatele na případnou náhradu </w:t>
      </w:r>
      <w:r w:rsidR="00DE7C6D">
        <w:t xml:space="preserve">újmy </w:t>
      </w:r>
      <w:r>
        <w:t>a smluvní pokutu zůstává nedotčeno.</w:t>
      </w:r>
      <w:bookmarkEnd w:id="39"/>
    </w:p>
    <w:p w14:paraId="6265DED6" w14:textId="77777777" w:rsidR="009C2472" w:rsidRDefault="009C2472" w:rsidP="002333D3">
      <w:pPr>
        <w:pStyle w:val="Nadpis1"/>
      </w:pPr>
      <w:bookmarkStart w:id="40" w:name="_Ref11419354"/>
      <w:r>
        <w:t xml:space="preserve">náhrada </w:t>
      </w:r>
      <w:r w:rsidR="00344A35">
        <w:t>ÚJMY</w:t>
      </w:r>
      <w:bookmarkEnd w:id="40"/>
    </w:p>
    <w:p w14:paraId="7922A1B0" w14:textId="59F97836" w:rsidR="009C2472" w:rsidRDefault="005669D2" w:rsidP="002333D3">
      <w:pPr>
        <w:pStyle w:val="Nadpis2"/>
      </w:pPr>
      <w:r>
        <w:t xml:space="preserve">Smluvní strany sjednávají, že náhrada </w:t>
      </w:r>
      <w:r w:rsidR="00344A35">
        <w:t xml:space="preserve">újmy </w:t>
      </w:r>
      <w:r>
        <w:t xml:space="preserve">se bude řídit právními předpisy, není-li v této </w:t>
      </w:r>
      <w:r w:rsidR="003D0E22">
        <w:t>Dohodě</w:t>
      </w:r>
      <w:r>
        <w:t xml:space="preserve"> sjednáno jinak.</w:t>
      </w:r>
    </w:p>
    <w:p w14:paraId="40A1D6FF" w14:textId="77777777" w:rsidR="005669D2" w:rsidRDefault="00B71093" w:rsidP="002333D3">
      <w:pPr>
        <w:pStyle w:val="Nadpis2"/>
      </w:pPr>
      <w:r>
        <w:t>Objednatel</w:t>
      </w:r>
      <w:r w:rsidR="00707826">
        <w:t xml:space="preserve"> odpovídá za každé zaviněné porušení smluvní povinnosti.</w:t>
      </w:r>
    </w:p>
    <w:p w14:paraId="1BC1CA6F" w14:textId="77777777" w:rsidR="00707826" w:rsidRDefault="00E846EA" w:rsidP="002333D3">
      <w:pPr>
        <w:pStyle w:val="Nadpis2"/>
      </w:pPr>
      <w:bookmarkStart w:id="41" w:name="_Poskytovatel_odpovídá_mimo"/>
      <w:bookmarkStart w:id="42" w:name="_Ref11425602"/>
      <w:bookmarkEnd w:id="41"/>
      <w:r w:rsidRPr="00206D2C">
        <w:rPr>
          <w:rStyle w:val="TMNormlnModrChar"/>
          <w:rFonts w:ascii="Verdana" w:eastAsiaTheme="minorHAnsi" w:hAnsi="Verdana" w:cs="Arial"/>
          <w:color w:val="auto"/>
        </w:rPr>
        <w:t>Poskytovatel</w:t>
      </w:r>
      <w:r w:rsidR="00707826">
        <w:t xml:space="preserve"> odpovídá</w:t>
      </w:r>
      <w:r w:rsidR="00DE6C85">
        <w:t xml:space="preserve"> mimo jiné za veškerou </w:t>
      </w:r>
      <w:r w:rsidR="00344A35">
        <w:t>újmu</w:t>
      </w:r>
      <w:r w:rsidR="00DE6C85">
        <w:t>, která vznikne v důsledku vadného poskytování Plnění</w:t>
      </w:r>
      <w:r w:rsidR="00090D22">
        <w:t xml:space="preserve"> nebo v důsledku </w:t>
      </w:r>
      <w:r w:rsidR="00B71093">
        <w:t xml:space="preserve">porušení </w:t>
      </w:r>
      <w:r w:rsidR="00090D22">
        <w:t xml:space="preserve">jiné právní povinnosti </w:t>
      </w:r>
      <w:r w:rsidRPr="00206D2C">
        <w:rPr>
          <w:rStyle w:val="TMNormlnModrChar"/>
          <w:rFonts w:ascii="Verdana" w:eastAsiaTheme="minorHAnsi" w:hAnsi="Verdana" w:cs="Arial"/>
          <w:color w:val="auto"/>
        </w:rPr>
        <w:t>Poskytovatel</w:t>
      </w:r>
      <w:r w:rsidR="00090D22">
        <w:t>e.</w:t>
      </w:r>
      <w:bookmarkEnd w:id="42"/>
    </w:p>
    <w:p w14:paraId="747FB6F9" w14:textId="49017DBF" w:rsidR="001F5E6B" w:rsidRPr="001F5E6B" w:rsidRDefault="001F5E6B" w:rsidP="002333D3">
      <w:pPr>
        <w:pStyle w:val="Nadpis2"/>
      </w:pPr>
      <w:r w:rsidRPr="001F5E6B">
        <w:t xml:space="preserve">Smluvní strany se výslovně dohodly, že celková výše všech nároků na náhradu </w:t>
      </w:r>
      <w:r w:rsidR="00344A35">
        <w:t>újmy</w:t>
      </w:r>
      <w:r w:rsidRPr="001F5E6B">
        <w:t xml:space="preserve">, vzniklých na základě nebo v souvislosti s touto </w:t>
      </w:r>
      <w:r w:rsidR="003D0E22">
        <w:t>Dohodou</w:t>
      </w:r>
      <w:r w:rsidR="006979D1">
        <w:t xml:space="preserve">, resp. jednotlivými </w:t>
      </w:r>
      <w:r w:rsidR="00525BF7">
        <w:t>Objednávkami</w:t>
      </w:r>
      <w:r w:rsidRPr="001F5E6B">
        <w:t xml:space="preserve"> jedné Smluvní straně se omezuje částkou ve výši </w:t>
      </w:r>
      <w:r w:rsidR="00E96116">
        <w:t>1</w:t>
      </w:r>
      <w:r w:rsidR="00805DFF">
        <w:t>0</w:t>
      </w:r>
      <w:r w:rsidRPr="001F5E6B">
        <w:t xml:space="preserve"> 000 000,00 Kč</w:t>
      </w:r>
      <w:r w:rsidR="00951E91">
        <w:t xml:space="preserve"> </w:t>
      </w:r>
      <w:r w:rsidR="00951E91" w:rsidRPr="00843836">
        <w:t xml:space="preserve">(slovy: </w:t>
      </w:r>
      <w:r w:rsidR="00EA4A20">
        <w:t>padesát</w:t>
      </w:r>
      <w:r w:rsidR="00951E91" w:rsidRPr="00843836">
        <w:t xml:space="preserve"> milionů korun českých)</w:t>
      </w:r>
      <w:r w:rsidRPr="001F5E6B">
        <w:t xml:space="preserve">. Ustanovení § 2898 OZ není tímto ujednáním dotčeno, tj. uvedené omezení se neuplatní u újmy způsobené člověku na jeho přirozených právech, anebo způsobené úmyslně či hrubou nedbalostí. </w:t>
      </w:r>
    </w:p>
    <w:p w14:paraId="629B6691" w14:textId="2EFED31C" w:rsidR="00090D22" w:rsidRDefault="00090D22" w:rsidP="002333D3">
      <w:pPr>
        <w:pStyle w:val="Nadpis2"/>
      </w:pPr>
      <w:r>
        <w:t xml:space="preserve">Za </w:t>
      </w:r>
      <w:r w:rsidR="00DE7C6D">
        <w:t xml:space="preserve">újmu </w:t>
      </w:r>
      <w:r>
        <w:t xml:space="preserve">se přitom s ohledem </w:t>
      </w:r>
      <w:r w:rsidRPr="003E369C">
        <w:t xml:space="preserve">na odst. </w:t>
      </w:r>
      <w:hyperlink w:anchor="_Poskytovatel_odpovídá_mimo" w:history="1">
        <w:r w:rsidR="002E2703">
          <w:rPr>
            <w:rStyle w:val="Hypertextovodkaz"/>
            <w:color w:val="auto"/>
            <w:u w:val="none"/>
          </w:rPr>
          <w:fldChar w:fldCharType="begin"/>
        </w:r>
        <w:r w:rsidR="002E2703">
          <w:rPr>
            <w:rStyle w:val="Hypertextovodkaz"/>
            <w:color w:val="auto"/>
            <w:u w:val="none"/>
          </w:rPr>
          <w:instrText xml:space="preserve"> REF _Ref11425602 \r \h </w:instrText>
        </w:r>
        <w:r w:rsidR="002E2703">
          <w:rPr>
            <w:rStyle w:val="Hypertextovodkaz"/>
            <w:color w:val="auto"/>
            <w:u w:val="none"/>
          </w:rPr>
        </w:r>
        <w:r w:rsidR="002E2703">
          <w:rPr>
            <w:rStyle w:val="Hypertextovodkaz"/>
            <w:color w:val="auto"/>
            <w:u w:val="none"/>
          </w:rPr>
          <w:fldChar w:fldCharType="separate"/>
        </w:r>
        <w:r w:rsidR="00837343">
          <w:rPr>
            <w:rStyle w:val="Hypertextovodkaz"/>
            <w:color w:val="auto"/>
            <w:u w:val="none"/>
          </w:rPr>
          <w:t>10.3</w:t>
        </w:r>
        <w:r w:rsidR="002E2703">
          <w:rPr>
            <w:rStyle w:val="Hypertextovodkaz"/>
            <w:color w:val="auto"/>
            <w:u w:val="none"/>
          </w:rPr>
          <w:fldChar w:fldCharType="end"/>
        </w:r>
      </w:hyperlink>
      <w:r w:rsidRPr="003E369C">
        <w:t xml:space="preserve"> tohoto článku</w:t>
      </w:r>
      <w:r w:rsidR="00F20AD3" w:rsidRPr="003E369C">
        <w:t xml:space="preserve"> považuje i </w:t>
      </w:r>
      <w:r w:rsidR="00DE7C6D">
        <w:t>újma</w:t>
      </w:r>
      <w:r w:rsidR="00DE7C6D" w:rsidRPr="003E369C">
        <w:t xml:space="preserve"> </w:t>
      </w:r>
      <w:r w:rsidR="00F20AD3" w:rsidRPr="003E369C">
        <w:t xml:space="preserve">vzniklá </w:t>
      </w:r>
      <w:r w:rsidR="00B71093" w:rsidRPr="003E369C">
        <w:t>Objednateli</w:t>
      </w:r>
      <w:r w:rsidR="00F20AD3" w:rsidRPr="003E369C">
        <w:t xml:space="preserve"> porušením jeho vlastní povinnosti vůči některému jeho smluvnímu partnerovi</w:t>
      </w:r>
      <w:r w:rsidR="00207978" w:rsidRPr="003E369C">
        <w:t xml:space="preserve">, včetně sankce vyplacené smluvním partnerům </w:t>
      </w:r>
      <w:r w:rsidR="00B71093" w:rsidRPr="003E369C">
        <w:t>Objednatele</w:t>
      </w:r>
      <w:r w:rsidR="008C5BA4" w:rsidRPr="003E369C">
        <w:t xml:space="preserve">, jakákoliv sankce veřejnoprávní povahy uvalená na </w:t>
      </w:r>
      <w:r w:rsidR="00B71093" w:rsidRPr="003E369C">
        <w:t>Objednatele</w:t>
      </w:r>
      <w:r w:rsidR="008C5BA4" w:rsidRPr="003E369C">
        <w:t xml:space="preserve">, pokud </w:t>
      </w:r>
      <w:r w:rsidR="00B71093" w:rsidRPr="003E369C">
        <w:t>Obj</w:t>
      </w:r>
      <w:r w:rsidR="008C529E" w:rsidRPr="003E369C">
        <w:t>e</w:t>
      </w:r>
      <w:r w:rsidR="00B71093" w:rsidRPr="003E369C">
        <w:t>dnatel</w:t>
      </w:r>
      <w:r w:rsidR="00D0572A" w:rsidRPr="003E369C">
        <w:t xml:space="preserve"> porušení své právní povinnosti nemohl z důvodu porušení </w:t>
      </w:r>
      <w:r w:rsidR="00CD77CA" w:rsidRPr="003E369C">
        <w:t xml:space="preserve">povinnosti </w:t>
      </w:r>
      <w:r w:rsidR="00E846EA" w:rsidRPr="003E369C">
        <w:rPr>
          <w:rStyle w:val="TMNormlnModrChar"/>
          <w:rFonts w:ascii="Verdana" w:eastAsiaTheme="minorHAnsi" w:hAnsi="Verdana" w:cs="Arial"/>
          <w:color w:val="auto"/>
        </w:rPr>
        <w:t>Poskytovatel</w:t>
      </w:r>
      <w:r w:rsidR="00CD77CA" w:rsidRPr="003E369C">
        <w:t>e zabránit. Škodou</w:t>
      </w:r>
      <w:r w:rsidR="00344A35">
        <w:t xml:space="preserve"> (újmou)</w:t>
      </w:r>
      <w:r w:rsidR="00CD77CA" w:rsidRPr="003E369C">
        <w:t xml:space="preserve"> vzniklou porušením </w:t>
      </w:r>
      <w:r w:rsidR="00AC0547" w:rsidRPr="003E369C">
        <w:t xml:space="preserve">právní povinnosti </w:t>
      </w:r>
      <w:r w:rsidR="00B71093" w:rsidRPr="003E369C">
        <w:t>Objednatele</w:t>
      </w:r>
      <w:r w:rsidR="00AC0547" w:rsidRPr="003E369C">
        <w:t xml:space="preserve"> je i taková </w:t>
      </w:r>
      <w:r w:rsidR="00344A35">
        <w:t>újma</w:t>
      </w:r>
      <w:r w:rsidR="00AC0547" w:rsidRPr="003E369C">
        <w:t xml:space="preserve">, která vznikne </w:t>
      </w:r>
      <w:r w:rsidR="008C529E" w:rsidRPr="003E369C">
        <w:t>Objednateli</w:t>
      </w:r>
      <w:r w:rsidR="00435A23" w:rsidRPr="003E369C">
        <w:t xml:space="preserve"> oprávněným odstoupením </w:t>
      </w:r>
      <w:r w:rsidR="008C529E" w:rsidRPr="003E369C">
        <w:t>Objednatele</w:t>
      </w:r>
      <w:r w:rsidR="00435A23" w:rsidRPr="003E369C">
        <w:t xml:space="preserve"> od </w:t>
      </w:r>
      <w:r w:rsidR="003D0E22">
        <w:t>Dohody</w:t>
      </w:r>
      <w:r w:rsidR="0005093E" w:rsidRPr="003E369C">
        <w:t xml:space="preserve">, </w:t>
      </w:r>
      <w:r w:rsidR="00680B87">
        <w:t>Prováděcích smluv</w:t>
      </w:r>
      <w:r w:rsidR="00435A23" w:rsidRPr="003E369C">
        <w:t xml:space="preserve"> nebo v jeho důsledku</w:t>
      </w:r>
      <w:r w:rsidR="005E2C43" w:rsidRPr="003E369C">
        <w:t xml:space="preserve">. Takovou </w:t>
      </w:r>
      <w:r w:rsidR="00344A35">
        <w:t>újmou</w:t>
      </w:r>
      <w:r w:rsidR="00344A35" w:rsidRPr="003E369C">
        <w:t xml:space="preserve"> </w:t>
      </w:r>
      <w:r w:rsidR="005E2C43">
        <w:t xml:space="preserve">jsou mimo jiné náklady vzniklé </w:t>
      </w:r>
      <w:r w:rsidR="008C529E">
        <w:t>Objednateli</w:t>
      </w:r>
      <w:r w:rsidR="00102CAB">
        <w:t xml:space="preserve"> v souvislosti se zajištěním náhradního plnění.</w:t>
      </w:r>
    </w:p>
    <w:p w14:paraId="7EBAA91B" w14:textId="77777777" w:rsidR="00102CAB" w:rsidRDefault="00344A35" w:rsidP="002333D3">
      <w:pPr>
        <w:pStyle w:val="Nadpis2"/>
      </w:pPr>
      <w:r>
        <w:t>Újm</w:t>
      </w:r>
      <w:r w:rsidR="001E0B66">
        <w:t>u</w:t>
      </w:r>
      <w:r>
        <w:t xml:space="preserve"> </w:t>
      </w:r>
      <w:r w:rsidR="00102CAB">
        <w:t>hradí škůdce v penězích, nežádá-li poškozený uvedení do předešlého stavu</w:t>
      </w:r>
      <w:r w:rsidR="00241647">
        <w:t>.</w:t>
      </w:r>
    </w:p>
    <w:p w14:paraId="59F6683E" w14:textId="77777777" w:rsidR="00241647" w:rsidRDefault="00241647" w:rsidP="002333D3">
      <w:pPr>
        <w:pStyle w:val="Nadpis2"/>
      </w:pPr>
      <w:r>
        <w:t xml:space="preserve">Náhrada </w:t>
      </w:r>
      <w:r w:rsidR="00344A35">
        <w:t xml:space="preserve">újmy </w:t>
      </w:r>
      <w:r>
        <w:t xml:space="preserve">je splatná ve lhůtě </w:t>
      </w:r>
      <w:r w:rsidR="003E2EAA">
        <w:t xml:space="preserve">30 </w:t>
      </w:r>
      <w:r>
        <w:t xml:space="preserve">dnů ode dne doručení písemné výzvy oprávněné Smluvní strany Smluvní straně povinné </w:t>
      </w:r>
      <w:r w:rsidR="00FA1548">
        <w:t xml:space="preserve">z náhrady </w:t>
      </w:r>
      <w:r w:rsidR="00344A35">
        <w:t>újmy</w:t>
      </w:r>
      <w:r w:rsidR="00FA1548">
        <w:t>.</w:t>
      </w:r>
    </w:p>
    <w:p w14:paraId="5D0A010B" w14:textId="52D3A072" w:rsidR="008C529E" w:rsidRDefault="008C529E" w:rsidP="00FD357C">
      <w:pPr>
        <w:pStyle w:val="Nadpis2"/>
      </w:pPr>
      <w:bookmarkStart w:id="43" w:name="_Ref11419362"/>
      <w:r>
        <w:t xml:space="preserve">Poskytovatel se </w:t>
      </w:r>
      <w:r w:rsidRPr="00843836">
        <w:t xml:space="preserve">zavazuje mít po celou dobu účinnosti </w:t>
      </w:r>
      <w:r w:rsidR="003D0E22">
        <w:t>Dohody</w:t>
      </w:r>
      <w:r w:rsidR="00321409">
        <w:t xml:space="preserve"> a jednotlivých </w:t>
      </w:r>
      <w:r w:rsidR="00FF44F6">
        <w:t>Obje</w:t>
      </w:r>
      <w:r w:rsidR="00284215">
        <w:t>d</w:t>
      </w:r>
      <w:r w:rsidR="00FF44F6">
        <w:t>návek</w:t>
      </w:r>
      <w:r w:rsidRPr="00843836">
        <w:t xml:space="preserve"> sjednanou pojistnou </w:t>
      </w:r>
      <w:r w:rsidR="00321409">
        <w:t>smlouvu</w:t>
      </w:r>
      <w:r w:rsidRPr="00843836">
        <w:t>, jejímž předmětem je pojištění odpovědnosti za škodu</w:t>
      </w:r>
      <w:r w:rsidR="00344A35">
        <w:t xml:space="preserve"> (újmu)</w:t>
      </w:r>
      <w:r w:rsidRPr="00843836">
        <w:t xml:space="preserve"> způsobenou </w:t>
      </w:r>
      <w:r w:rsidR="00912522" w:rsidRPr="00843836">
        <w:t xml:space="preserve">jeho činností </w:t>
      </w:r>
      <w:r w:rsidR="008E063F" w:rsidRPr="00843836">
        <w:t xml:space="preserve">v souvislosti s poskytováním Plnění Objednateli, případně třetím osobám, a to ve výši pojistného plnění </w:t>
      </w:r>
      <w:r w:rsidRPr="00843836">
        <w:t xml:space="preserve">minimálně </w:t>
      </w:r>
      <w:r w:rsidR="0050177C">
        <w:t>1</w:t>
      </w:r>
      <w:r w:rsidR="0027524D">
        <w:t>0</w:t>
      </w:r>
      <w:r w:rsidRPr="00843836">
        <w:t> 000 000,</w:t>
      </w:r>
      <w:r w:rsidR="00045792">
        <w:t>00</w:t>
      </w:r>
      <w:r w:rsidRPr="00843836">
        <w:t xml:space="preserve"> Kč (slovy: </w:t>
      </w:r>
      <w:r w:rsidR="00D1450B">
        <w:t>padesát</w:t>
      </w:r>
      <w:r w:rsidRPr="00843836">
        <w:t xml:space="preserve"> milionů korun českých</w:t>
      </w:r>
      <w:r w:rsidR="00D97D73" w:rsidRPr="00843836">
        <w:t>). Na</w:t>
      </w:r>
      <w:r w:rsidR="00DE7C6D">
        <w:t> </w:t>
      </w:r>
      <w:r w:rsidR="00D97D73" w:rsidRPr="00843836">
        <w:t>požádání je Poskytovatel povinen Objednateli takovou</w:t>
      </w:r>
      <w:r w:rsidR="00DE7C6D">
        <w:t xml:space="preserve"> aktuálně platnou</w:t>
      </w:r>
      <w:r w:rsidR="00D97D73" w:rsidRPr="00843836">
        <w:t xml:space="preserve"> pojistnou </w:t>
      </w:r>
      <w:r w:rsidR="00827371">
        <w:t>smlouvu</w:t>
      </w:r>
      <w:r w:rsidR="00D97D73" w:rsidRPr="00843836">
        <w:t xml:space="preserve"> nebo pojistný certifikát osvědčující uzavření takové pojistné </w:t>
      </w:r>
      <w:r w:rsidR="003D0E22">
        <w:t>Dohody</w:t>
      </w:r>
      <w:r w:rsidR="00D97D73" w:rsidRPr="00843836">
        <w:t xml:space="preserve"> bezodkladně předložit.</w:t>
      </w:r>
      <w:bookmarkEnd w:id="43"/>
    </w:p>
    <w:p w14:paraId="446CF4B7" w14:textId="2027AB4F" w:rsidR="000D7071" w:rsidRDefault="000D7071" w:rsidP="00FD357C">
      <w:pPr>
        <w:pStyle w:val="Nadpis1"/>
        <w:keepNext w:val="0"/>
        <w:keepLines w:val="0"/>
      </w:pPr>
      <w:bookmarkStart w:id="44" w:name="_Ref11419373"/>
      <w:r>
        <w:lastRenderedPageBreak/>
        <w:t>odpovědnost za vady</w:t>
      </w:r>
      <w:bookmarkEnd w:id="44"/>
    </w:p>
    <w:p w14:paraId="63C900F0" w14:textId="20FF0918" w:rsidR="00F55FD0" w:rsidRDefault="00F55FD0" w:rsidP="00F55FD0">
      <w:pPr>
        <w:pStyle w:val="Nadpis2"/>
        <w:rPr>
          <w:rFonts w:eastAsia="Times New Roman"/>
        </w:rPr>
      </w:pPr>
      <w:bookmarkStart w:id="45" w:name="_mlčenlivost_a_Ochrana"/>
      <w:bookmarkStart w:id="46" w:name="_Ref11419733"/>
      <w:bookmarkEnd w:id="45"/>
      <w:r>
        <w:rPr>
          <w:rStyle w:val="normaltextrun"/>
        </w:rPr>
        <w:t xml:space="preserve">Poskytovatel je povinen poskytnout Plnění v souladu s požadavky definovanými touto </w:t>
      </w:r>
      <w:r w:rsidR="003D0E22">
        <w:rPr>
          <w:rStyle w:val="normaltextrun"/>
        </w:rPr>
        <w:t>Dohodou</w:t>
      </w:r>
      <w:r>
        <w:rPr>
          <w:rStyle w:val="normaltextrun"/>
        </w:rPr>
        <w:t>. Objednatel je povinen za řádně a včas poskytnuté Plnění zaplatit cenu za</w:t>
      </w:r>
      <w:r w:rsidR="00AE2A93">
        <w:rPr>
          <w:rStyle w:val="normaltextrun"/>
        </w:rPr>
        <w:t> </w:t>
      </w:r>
      <w:r>
        <w:rPr>
          <w:rStyle w:val="normaltextrun"/>
        </w:rPr>
        <w:t>Plnění dle</w:t>
      </w:r>
      <w:r w:rsidR="00FD357C">
        <w:rPr>
          <w:rStyle w:val="normaltextrun"/>
        </w:rPr>
        <w:t> </w:t>
      </w:r>
      <w:r w:rsidR="003D0E22">
        <w:rPr>
          <w:rStyle w:val="normaltextrun"/>
        </w:rPr>
        <w:t>Dohody</w:t>
      </w:r>
      <w:r>
        <w:rPr>
          <w:rStyle w:val="normaltextrun"/>
        </w:rPr>
        <w:t>. Při nedodržení těchto povinností se jedná o vadné Plnění.</w:t>
      </w:r>
      <w:r>
        <w:rPr>
          <w:rStyle w:val="eop"/>
        </w:rPr>
        <w:t> </w:t>
      </w:r>
    </w:p>
    <w:p w14:paraId="01070E1B" w14:textId="092C2C6E" w:rsidR="00F55FD0" w:rsidRDefault="00F55FD0" w:rsidP="00F55FD0">
      <w:pPr>
        <w:pStyle w:val="Nadpis2"/>
        <w:rPr>
          <w:rStyle w:val="eop"/>
        </w:rPr>
      </w:pPr>
      <w:r>
        <w:rPr>
          <w:rStyle w:val="normaltextrun"/>
        </w:rPr>
        <w:t xml:space="preserve">Poskytovatel je povinen poskytovat Plnění v nejvyšší dostupné kvalitě a odpovídá za to, že případné vady Plnění řádně odstraní, případně nahradí plněním bezvadným v souladu se </w:t>
      </w:r>
      <w:r w:rsidR="003D0E22">
        <w:rPr>
          <w:rStyle w:val="normaltextrun"/>
        </w:rPr>
        <w:t>Dohodou</w:t>
      </w:r>
      <w:r>
        <w:rPr>
          <w:rStyle w:val="normaltextrun"/>
        </w:rPr>
        <w:t>.</w:t>
      </w:r>
      <w:r>
        <w:rPr>
          <w:rStyle w:val="eop"/>
        </w:rPr>
        <w:t> </w:t>
      </w:r>
    </w:p>
    <w:p w14:paraId="23A93793" w14:textId="415C9494" w:rsidR="00F55FD0" w:rsidRDefault="00F55FD0" w:rsidP="00F55FD0">
      <w:pPr>
        <w:pStyle w:val="Nadpis2"/>
        <w:rPr>
          <w:rStyle w:val="normaltextrun"/>
        </w:rPr>
      </w:pPr>
      <w:r w:rsidRPr="00F55FD0">
        <w:rPr>
          <w:rStyle w:val="Nadpis2Char"/>
        </w:rPr>
        <w:t>Zjistí-li </w:t>
      </w:r>
      <w:r>
        <w:rPr>
          <w:rStyle w:val="Nadpis2Char"/>
        </w:rPr>
        <w:t>Objednatel</w:t>
      </w:r>
      <w:r w:rsidRPr="00F55FD0">
        <w:rPr>
          <w:rStyle w:val="Nadpis2Char"/>
        </w:rPr>
        <w:t> vady Plnění či jeho části, zejm. vady týkající se množství, druhu či jakosti Plnění či jeho části již při dodání, je oprávněn odmítnout jejich převzetí. O takovém odmítnutí bude proveden zápis do </w:t>
      </w:r>
      <w:r w:rsidR="00E46417">
        <w:rPr>
          <w:rStyle w:val="Nadpis2Char"/>
        </w:rPr>
        <w:t xml:space="preserve">Protokolu o Zřízení Služby, příp. </w:t>
      </w:r>
      <w:r w:rsidRPr="00E46417">
        <w:rPr>
          <w:rStyle w:val="Nadpis2Char"/>
        </w:rPr>
        <w:t>Předávacího</w:t>
      </w:r>
      <w:r w:rsidRPr="00E46417">
        <w:rPr>
          <w:rStyle w:val="normaltextrun"/>
        </w:rPr>
        <w:t xml:space="preserve"> protokolu</w:t>
      </w:r>
      <w:r w:rsidRPr="00F55FD0">
        <w:rPr>
          <w:rStyle w:val="normaltextrun"/>
        </w:rPr>
        <w:t> podepsaný </w:t>
      </w:r>
      <w:r>
        <w:rPr>
          <w:rStyle w:val="normaltextrun"/>
        </w:rPr>
        <w:t>Objednatelem a Poskytovatelem</w:t>
      </w:r>
      <w:r w:rsidRPr="00F55FD0">
        <w:rPr>
          <w:rStyle w:val="normaltextrun"/>
        </w:rPr>
        <w:t> s uvedením důvodu odmítnutí převzetí</w:t>
      </w:r>
      <w:r w:rsidR="00E46417">
        <w:rPr>
          <w:rStyle w:val="normaltextrun"/>
        </w:rPr>
        <w:t xml:space="preserve"> dané části</w:t>
      </w:r>
      <w:r w:rsidRPr="00F55FD0">
        <w:rPr>
          <w:rStyle w:val="normaltextrun"/>
        </w:rPr>
        <w:t xml:space="preserve"> Plnění. </w:t>
      </w:r>
      <w:r w:rsidR="002D270B" w:rsidRPr="002D270B">
        <w:rPr>
          <w:rStyle w:val="normaltextrun"/>
        </w:rPr>
        <w:t>Pro vyloučení pochybností Smluvní strany sjednávají, že doba, po kterou bude Prodávající zajišťovat odstranění vad dle tohoto odstavce nemá vliv na termín poskytnutí dané části Plnění</w:t>
      </w:r>
      <w:r w:rsidR="00D94405">
        <w:rPr>
          <w:rStyle w:val="normaltextrun"/>
        </w:rPr>
        <w:t xml:space="preserve"> stanovený touto Dohodou</w:t>
      </w:r>
      <w:r w:rsidR="002D270B" w:rsidRPr="002D270B">
        <w:rPr>
          <w:rStyle w:val="normaltextrun"/>
        </w:rPr>
        <w:t>.</w:t>
      </w:r>
    </w:p>
    <w:p w14:paraId="52A0D517" w14:textId="700E7DF7" w:rsidR="00F55FD0" w:rsidRDefault="00F55FD0" w:rsidP="00F55FD0">
      <w:pPr>
        <w:pStyle w:val="Nadpis2"/>
      </w:pPr>
      <w:r>
        <w:rPr>
          <w:rStyle w:val="normaltextrun"/>
        </w:rPr>
        <w:t>Aniž by byly dotčeny předcházející odstavce, nejsou tímto článkem dotčena ani omezena práva Smluvních stran z vadného plnění vyplývající z právních předpisů.</w:t>
      </w:r>
      <w:r>
        <w:rPr>
          <w:rStyle w:val="eop"/>
        </w:rPr>
        <w:t> </w:t>
      </w:r>
    </w:p>
    <w:p w14:paraId="1539BF5C" w14:textId="77777777" w:rsidR="006C495E" w:rsidRPr="003B0B1D" w:rsidRDefault="000C3D39" w:rsidP="002333D3">
      <w:pPr>
        <w:pStyle w:val="Nadpis1"/>
      </w:pPr>
      <w:r>
        <w:t xml:space="preserve">mlčenlivost a </w:t>
      </w:r>
      <w:r w:rsidR="006C495E" w:rsidRPr="003B0B1D">
        <w:t>Ochrana informací Smluvních stran</w:t>
      </w:r>
      <w:bookmarkEnd w:id="46"/>
    </w:p>
    <w:p w14:paraId="636EFA45" w14:textId="77777777" w:rsidR="006C495E" w:rsidRDefault="006C495E" w:rsidP="002333D3">
      <w:pPr>
        <w:pStyle w:val="Nadpis2"/>
      </w:pPr>
      <w:bookmarkStart w:id="47" w:name="_Obě_Smluvní_strany_1"/>
      <w:bookmarkStart w:id="48" w:name="_Ref11425674"/>
      <w:bookmarkStart w:id="49" w:name="_Ref281832334"/>
      <w:bookmarkEnd w:id="47"/>
      <w:r w:rsidRPr="00B9593A">
        <w:t xml:space="preserve">Obě </w:t>
      </w:r>
      <w:r w:rsidR="0017030D">
        <w:t>S</w:t>
      </w:r>
      <w:r w:rsidRPr="00B9593A">
        <w:t xml:space="preserve">mluvní strany se zavazují, že zachovají jako </w:t>
      </w:r>
      <w:r w:rsidR="00CB21B0">
        <w:t>n</w:t>
      </w:r>
      <w:r w:rsidRPr="00B9593A">
        <w:t>eveřejné</w:t>
      </w:r>
      <w:r w:rsidR="0075279F">
        <w:t>, tj. udrží v</w:t>
      </w:r>
      <w:r w:rsidR="004D1A25">
        <w:t> </w:t>
      </w:r>
      <w:r w:rsidR="0075279F">
        <w:t>tajnosti</w:t>
      </w:r>
      <w:r w:rsidR="004D1A25">
        <w:t>, podniknou všechny nezbytné kroky k zabez</w:t>
      </w:r>
      <w:r w:rsidR="007E6419">
        <w:t>p</w:t>
      </w:r>
      <w:r w:rsidR="004D1A25">
        <w:t>ečení</w:t>
      </w:r>
      <w:r w:rsidR="006F4BCF">
        <w:t xml:space="preserve"> a nezpřístupní třetím osobám</w:t>
      </w:r>
      <w:r w:rsidRPr="00B9593A">
        <w:t xml:space="preserve"> informace a zprávy týkající se vlastní spolupráce a vnitřních záležitostí </w:t>
      </w:r>
      <w:r w:rsidR="0017030D">
        <w:t>S</w:t>
      </w:r>
      <w:r w:rsidRPr="00B9593A">
        <w:t xml:space="preserve">mluvních stran, pokud by jejich zveřejnění mohlo poškodit druhou </w:t>
      </w:r>
      <w:r w:rsidR="00AA6B15">
        <w:t xml:space="preserve">Smluvní </w:t>
      </w:r>
      <w:r w:rsidRPr="00B9593A">
        <w:t>stranu</w:t>
      </w:r>
      <w:r w:rsidR="00AA6B15">
        <w:t xml:space="preserve"> (dále jen „</w:t>
      </w:r>
      <w:r w:rsidR="009C42C4" w:rsidRPr="00E3247B">
        <w:rPr>
          <w:b/>
          <w:iCs/>
        </w:rPr>
        <w:t>Neveřejné</w:t>
      </w:r>
      <w:r w:rsidR="00AA6B15" w:rsidRPr="00E3247B">
        <w:rPr>
          <w:b/>
          <w:iCs/>
        </w:rPr>
        <w:t xml:space="preserve"> informace</w:t>
      </w:r>
      <w:r w:rsidR="00AA6B15">
        <w:t>“)</w:t>
      </w:r>
      <w:r w:rsidRPr="00B9593A">
        <w:t>. Povinnost poskytovat informace podle zákona č. 106/1999 Sb., o</w:t>
      </w:r>
      <w:r>
        <w:t> </w:t>
      </w:r>
      <w:r w:rsidRPr="00B9593A">
        <w:t>svobodném přístupu k</w:t>
      </w:r>
      <w:r w:rsidR="001C2A45">
        <w:t> </w:t>
      </w:r>
      <w:r w:rsidRPr="00B9593A">
        <w:t>informacím, ve</w:t>
      </w:r>
      <w:r w:rsidR="004C703D">
        <w:t> </w:t>
      </w:r>
      <w:r w:rsidRPr="00B9593A">
        <w:t>znění pozdějších předpisů</w:t>
      </w:r>
      <w:r w:rsidR="00C772E0">
        <w:t>,</w:t>
      </w:r>
      <w:r w:rsidRPr="00B9593A">
        <w:t xml:space="preserve"> tím není dotčena.</w:t>
      </w:r>
      <w:r w:rsidR="00286D9A">
        <w:t xml:space="preserve"> Za Neveřejné infor</w:t>
      </w:r>
      <w:r w:rsidR="00CB0498">
        <w:t>mace se považuji veškeré následující informace:</w:t>
      </w:r>
      <w:bookmarkEnd w:id="48"/>
    </w:p>
    <w:p w14:paraId="33841EB4" w14:textId="34B4EEC9" w:rsidR="00CB0498" w:rsidRPr="003E369C" w:rsidRDefault="00D24263" w:rsidP="001B3223">
      <w:pPr>
        <w:pStyle w:val="Nadpis3"/>
        <w:keepNext w:val="0"/>
        <w:keepLines w:val="0"/>
        <w:ind w:left="1701" w:hanging="992"/>
      </w:pPr>
      <w:r>
        <w:t>v</w:t>
      </w:r>
      <w:r w:rsidR="00CB0498">
        <w:t>eškeré informace p</w:t>
      </w:r>
      <w:r w:rsidR="005F1E9A">
        <w:t xml:space="preserve">oskytnuté Poskytovateli </w:t>
      </w:r>
      <w:r w:rsidR="00063DA9">
        <w:t>Objednatelem</w:t>
      </w:r>
      <w:r w:rsidR="005F1E9A">
        <w:t xml:space="preserve"> v souvislosti s plněním této </w:t>
      </w:r>
      <w:r w:rsidR="003D0E22">
        <w:t>Dohody</w:t>
      </w:r>
      <w:r w:rsidR="005E2C65">
        <w:t xml:space="preserve">, resp. </w:t>
      </w:r>
      <w:r w:rsidR="005E2C65" w:rsidRPr="003E369C">
        <w:t xml:space="preserve">předmětných </w:t>
      </w:r>
      <w:r w:rsidR="00F55FD0">
        <w:t>Objednávek</w:t>
      </w:r>
      <w:r w:rsidR="005F1E9A" w:rsidRPr="003E369C">
        <w:t xml:space="preserve"> </w:t>
      </w:r>
      <w:r w:rsidRPr="003E369C">
        <w:t>(</w:t>
      </w:r>
      <w:r w:rsidR="005F1E9A" w:rsidRPr="003E369C">
        <w:t xml:space="preserve">pokud nejsou výslovně </w:t>
      </w:r>
      <w:r w:rsidR="00DC22E2" w:rsidRPr="003E369C">
        <w:t>obsaženy ve</w:t>
      </w:r>
      <w:r w:rsidR="00613AAD">
        <w:t> </w:t>
      </w:r>
      <w:r w:rsidR="00DC22E2" w:rsidRPr="003E369C">
        <w:t xml:space="preserve">znění </w:t>
      </w:r>
      <w:r w:rsidR="003D0E22">
        <w:t>Dohody</w:t>
      </w:r>
      <w:r w:rsidR="00DC22E2" w:rsidRPr="003E369C">
        <w:t xml:space="preserve"> zveřejňovaném dle </w:t>
      </w:r>
      <w:hyperlink w:anchor="_Obě_Smluvní_strany" w:history="1">
        <w:r w:rsidR="00DC22E2" w:rsidRPr="003E369C">
          <w:rPr>
            <w:rStyle w:val="Hypertextovodkaz"/>
            <w:color w:val="auto"/>
            <w:u w:val="none"/>
          </w:rPr>
          <w:t xml:space="preserve">čl. </w:t>
        </w:r>
        <w:r w:rsidR="00976816" w:rsidRPr="00976816">
          <w:rPr>
            <w:rStyle w:val="Hypertextovodkaz"/>
            <w:color w:val="auto"/>
            <w:u w:val="none"/>
          </w:rPr>
          <w:t>XVI</w:t>
        </w:r>
      </w:hyperlink>
      <w:r w:rsidR="00976816" w:rsidRPr="00976816">
        <w:rPr>
          <w:rStyle w:val="Hypertextovodkaz"/>
          <w:color w:val="auto"/>
          <w:u w:val="none"/>
        </w:rPr>
        <w:t xml:space="preserve"> odst. 16.6 </w:t>
      </w:r>
      <w:r w:rsidR="003D0E22">
        <w:rPr>
          <w:rStyle w:val="Hypertextovodkaz"/>
          <w:color w:val="auto"/>
          <w:u w:val="none"/>
        </w:rPr>
        <w:t>Dohody</w:t>
      </w:r>
      <w:r w:rsidR="00EA0B63" w:rsidRPr="00976816">
        <w:t>)</w:t>
      </w:r>
      <w:r w:rsidRPr="00976816">
        <w:t>;</w:t>
      </w:r>
    </w:p>
    <w:p w14:paraId="6E9ABFF8" w14:textId="77777777" w:rsidR="00D24263" w:rsidRDefault="00D24263" w:rsidP="001B3223">
      <w:pPr>
        <w:pStyle w:val="Nadpis3"/>
        <w:keepNext w:val="0"/>
        <w:keepLines w:val="0"/>
        <w:ind w:left="1701" w:hanging="992"/>
      </w:pPr>
      <w:r w:rsidRPr="003E369C">
        <w:t xml:space="preserve">informace, na které se vztahuje zákonem uložená povinnost </w:t>
      </w:r>
      <w:r>
        <w:t>mlčenlivosti;</w:t>
      </w:r>
    </w:p>
    <w:p w14:paraId="41C39277" w14:textId="77777777" w:rsidR="006C495E" w:rsidRDefault="00E058FC" w:rsidP="001B3223">
      <w:pPr>
        <w:pStyle w:val="Nadpis3"/>
        <w:keepNext w:val="0"/>
        <w:keepLines w:val="0"/>
        <w:ind w:left="1701" w:hanging="992"/>
      </w:pPr>
      <w:r>
        <w:t xml:space="preserve">veškeré další informace, které budou </w:t>
      </w:r>
      <w:r w:rsidR="00063DA9">
        <w:t>Objednatelem</w:t>
      </w:r>
      <w:r>
        <w:t xml:space="preserve"> označeny jako </w:t>
      </w:r>
      <w:r w:rsidR="00EE4C3E">
        <w:t>neveřejné</w:t>
      </w:r>
      <w:r>
        <w:t xml:space="preserve"> ve</w:t>
      </w:r>
      <w:r w:rsidR="004C703D">
        <w:t> </w:t>
      </w:r>
      <w:r>
        <w:t xml:space="preserve">smyslu </w:t>
      </w:r>
      <w:proofErr w:type="spellStart"/>
      <w:r>
        <w:t>ust</w:t>
      </w:r>
      <w:proofErr w:type="spellEnd"/>
      <w:r>
        <w:t>. § 218 ZZVZ.</w:t>
      </w:r>
    </w:p>
    <w:p w14:paraId="06D6C55D" w14:textId="6D2EE844" w:rsidR="00ED42DF" w:rsidRPr="003E369C" w:rsidRDefault="00E16E25" w:rsidP="002333D3">
      <w:pPr>
        <w:pStyle w:val="Nadpis2"/>
      </w:pPr>
      <w:r>
        <w:t xml:space="preserve">Povinnost zachovávat mlčenlivost </w:t>
      </w:r>
      <w:r w:rsidRPr="003E369C">
        <w:t xml:space="preserve">uvedená v odst. </w:t>
      </w:r>
      <w:hyperlink w:anchor="_Obě_Smluvní_strany_1" w:history="1">
        <w:r w:rsidR="002E2703">
          <w:rPr>
            <w:rStyle w:val="Hypertextovodkaz"/>
            <w:color w:val="auto"/>
            <w:u w:val="none"/>
          </w:rPr>
          <w:fldChar w:fldCharType="begin"/>
        </w:r>
        <w:r w:rsidR="002E2703">
          <w:rPr>
            <w:rStyle w:val="Hypertextovodkaz"/>
            <w:color w:val="auto"/>
            <w:u w:val="none"/>
          </w:rPr>
          <w:instrText xml:space="preserve"> REF _Ref11425674 \r \h </w:instrText>
        </w:r>
        <w:r w:rsidR="002E2703">
          <w:rPr>
            <w:rStyle w:val="Hypertextovodkaz"/>
            <w:color w:val="auto"/>
            <w:u w:val="none"/>
          </w:rPr>
        </w:r>
        <w:r w:rsidR="002E2703">
          <w:rPr>
            <w:rStyle w:val="Hypertextovodkaz"/>
            <w:color w:val="auto"/>
            <w:u w:val="none"/>
          </w:rPr>
          <w:fldChar w:fldCharType="separate"/>
        </w:r>
        <w:r w:rsidR="00837343">
          <w:rPr>
            <w:rStyle w:val="Hypertextovodkaz"/>
            <w:color w:val="auto"/>
            <w:u w:val="none"/>
          </w:rPr>
          <w:t>12.1</w:t>
        </w:r>
        <w:r w:rsidR="002E2703">
          <w:rPr>
            <w:rStyle w:val="Hypertextovodkaz"/>
            <w:color w:val="auto"/>
            <w:u w:val="none"/>
          </w:rPr>
          <w:fldChar w:fldCharType="end"/>
        </w:r>
      </w:hyperlink>
      <w:r w:rsidRPr="003E369C">
        <w:t xml:space="preserve"> tohoto článku</w:t>
      </w:r>
      <w:r w:rsidR="00090B7D" w:rsidRPr="003E369C">
        <w:t xml:space="preserve"> se nevztahuje na</w:t>
      </w:r>
      <w:r w:rsidR="004C703D" w:rsidRPr="003E369C">
        <w:t> </w:t>
      </w:r>
      <w:r w:rsidR="00090B7D" w:rsidRPr="003E369C">
        <w:t>informace</w:t>
      </w:r>
      <w:r w:rsidR="00ED42DF" w:rsidRPr="003E369C">
        <w:t>:</w:t>
      </w:r>
    </w:p>
    <w:p w14:paraId="785E2400" w14:textId="77777777" w:rsidR="00A44A14" w:rsidRPr="003E369C" w:rsidRDefault="0077520E" w:rsidP="001B3223">
      <w:pPr>
        <w:pStyle w:val="Nadpis3"/>
        <w:keepNext w:val="0"/>
        <w:keepLines w:val="0"/>
        <w:ind w:left="1701" w:hanging="992"/>
      </w:pPr>
      <w:r w:rsidRPr="003E369C">
        <w:t>k</w:t>
      </w:r>
      <w:r w:rsidR="00090B7D" w:rsidRPr="003E369C">
        <w:t xml:space="preserve">teré je </w:t>
      </w:r>
      <w:r w:rsidR="00063DA9" w:rsidRPr="003E369C">
        <w:t>Objednatel</w:t>
      </w:r>
      <w:r w:rsidR="00A44A14" w:rsidRPr="003E369C">
        <w:t xml:space="preserve"> povinen poskytnout třetím osobám podle zákona </w:t>
      </w:r>
      <w:r w:rsidR="00AB21F8" w:rsidRPr="003E369C">
        <w:t>č.</w:t>
      </w:r>
      <w:r w:rsidR="007B310C" w:rsidRPr="003E369C">
        <w:t> </w:t>
      </w:r>
      <w:r w:rsidR="00AB21F8" w:rsidRPr="003E369C">
        <w:t>106/1999</w:t>
      </w:r>
      <w:r w:rsidR="001C2A45">
        <w:t> </w:t>
      </w:r>
      <w:r w:rsidR="00AB21F8" w:rsidRPr="003E369C">
        <w:t>Sb.</w:t>
      </w:r>
      <w:r w:rsidR="009F2817" w:rsidRPr="003E369C">
        <w:t>, o svobodném přístupu k</w:t>
      </w:r>
      <w:r w:rsidR="00E73BB5" w:rsidRPr="003E369C">
        <w:t> </w:t>
      </w:r>
      <w:r w:rsidR="009F2817" w:rsidRPr="003E369C">
        <w:t>informacím</w:t>
      </w:r>
      <w:r w:rsidR="00E73BB5" w:rsidRPr="003E369C">
        <w:t>, ve znění pozdějších předpisů;</w:t>
      </w:r>
    </w:p>
    <w:p w14:paraId="4E97FC13" w14:textId="77777777" w:rsidR="00E73BB5" w:rsidRPr="003E369C" w:rsidRDefault="00E73BB5" w:rsidP="001B3223">
      <w:pPr>
        <w:pStyle w:val="Nadpis3"/>
        <w:keepNext w:val="0"/>
        <w:keepLines w:val="0"/>
        <w:ind w:left="1701" w:hanging="992"/>
      </w:pPr>
      <w:r w:rsidRPr="003E369C">
        <w:t>jejichž sdělení vyžaduje jiný právní předpis</w:t>
      </w:r>
      <w:r w:rsidR="0013697F" w:rsidRPr="003E369C">
        <w:t>;</w:t>
      </w:r>
    </w:p>
    <w:p w14:paraId="37AE4A48" w14:textId="77777777" w:rsidR="0013697F" w:rsidRPr="003E369C" w:rsidRDefault="0013697F" w:rsidP="001B3223">
      <w:pPr>
        <w:pStyle w:val="Nadpis3"/>
        <w:keepNext w:val="0"/>
        <w:keepLines w:val="0"/>
        <w:ind w:left="1701" w:hanging="992"/>
      </w:pPr>
      <w:r w:rsidRPr="003E369C">
        <w:lastRenderedPageBreak/>
        <w:t xml:space="preserve">které jsou nebo se stanou všeobecně a veřejně přístupnými jinak než </w:t>
      </w:r>
      <w:r w:rsidR="00164B71" w:rsidRPr="003E369C">
        <w:t>porušením právních povinností ze strany některé ze Smluvních stran;</w:t>
      </w:r>
    </w:p>
    <w:p w14:paraId="34647CC8" w14:textId="77777777" w:rsidR="00164B71" w:rsidRPr="003E369C" w:rsidRDefault="00164B71" w:rsidP="001B3223">
      <w:pPr>
        <w:pStyle w:val="Nadpis3"/>
        <w:keepNext w:val="0"/>
        <w:keepLines w:val="0"/>
        <w:ind w:left="1701" w:hanging="992"/>
      </w:pPr>
      <w:r w:rsidRPr="003E369C">
        <w:t>u nichž je Poskytovatel</w:t>
      </w:r>
      <w:r w:rsidR="005D648C" w:rsidRPr="003E369C">
        <w:t xml:space="preserve"> schopen prokázat, že mu byly známy ještě před přijetím těchto informací od </w:t>
      </w:r>
      <w:r w:rsidR="00063DA9" w:rsidRPr="003E369C">
        <w:t>Objednatele</w:t>
      </w:r>
      <w:r w:rsidR="005D648C" w:rsidRPr="003E369C">
        <w:t>, avšak pouze za podmínky</w:t>
      </w:r>
      <w:r w:rsidR="001C35DD" w:rsidRPr="003E369C">
        <w:t>, že se na tyto informace nevztahuje povinnost mlčenlivosti z jiných důvodů;</w:t>
      </w:r>
    </w:p>
    <w:p w14:paraId="0E13C938" w14:textId="61508BC0" w:rsidR="001C35DD" w:rsidRPr="003E369C" w:rsidRDefault="008D2BEB" w:rsidP="001B3223">
      <w:pPr>
        <w:pStyle w:val="Nadpis3"/>
        <w:keepNext w:val="0"/>
        <w:keepLines w:val="0"/>
        <w:ind w:left="1701" w:hanging="992"/>
      </w:pPr>
      <w:r w:rsidRPr="003E369C">
        <w:t xml:space="preserve">které budou Poskytovateli po uzavření této </w:t>
      </w:r>
      <w:r w:rsidR="003D0E22">
        <w:t>Dohody</w:t>
      </w:r>
      <w:r w:rsidRPr="003E369C">
        <w:t xml:space="preserve"> sděleny bez závazku mlčenlivosti</w:t>
      </w:r>
      <w:r w:rsidR="00225DEB" w:rsidRPr="003E369C">
        <w:t xml:space="preserve"> třetí stranou, jež rovněž není ve vztahu</w:t>
      </w:r>
      <w:r w:rsidR="000A0E9E" w:rsidRPr="003E369C">
        <w:t xml:space="preserve"> k těmto informacím nijak vázána.</w:t>
      </w:r>
    </w:p>
    <w:p w14:paraId="281B248A" w14:textId="575993AC" w:rsidR="007A0874" w:rsidRDefault="007A0874" w:rsidP="002333D3">
      <w:pPr>
        <w:pStyle w:val="Nadpis2"/>
      </w:pPr>
      <w:r w:rsidRPr="003E369C">
        <w:t>Jako s Neveřejnými informacemi musí být nakládáno také s</w:t>
      </w:r>
      <w:r w:rsidR="001C34FE" w:rsidRPr="003E369C">
        <w:t> </w:t>
      </w:r>
      <w:r w:rsidRPr="003E369C">
        <w:t>informacemi</w:t>
      </w:r>
      <w:r w:rsidR="001C34FE" w:rsidRPr="003E369C">
        <w:t xml:space="preserve">, které splňují podmínky uvedené v odst. </w:t>
      </w:r>
      <w:hyperlink w:anchor="_Obě_Smluvní_strany_1" w:history="1">
        <w:r w:rsidR="002E2703">
          <w:rPr>
            <w:rStyle w:val="Hypertextovodkaz"/>
            <w:color w:val="auto"/>
            <w:u w:val="none"/>
          </w:rPr>
          <w:fldChar w:fldCharType="begin"/>
        </w:r>
        <w:r w:rsidR="002E2703">
          <w:rPr>
            <w:rStyle w:val="Hypertextovodkaz"/>
            <w:color w:val="auto"/>
            <w:u w:val="none"/>
          </w:rPr>
          <w:instrText xml:space="preserve"> REF _Ref11425674 \r \h </w:instrText>
        </w:r>
        <w:r w:rsidR="002E2703">
          <w:rPr>
            <w:rStyle w:val="Hypertextovodkaz"/>
            <w:color w:val="auto"/>
            <w:u w:val="none"/>
          </w:rPr>
        </w:r>
        <w:r w:rsidR="002E2703">
          <w:rPr>
            <w:rStyle w:val="Hypertextovodkaz"/>
            <w:color w:val="auto"/>
            <w:u w:val="none"/>
          </w:rPr>
          <w:fldChar w:fldCharType="separate"/>
        </w:r>
        <w:r w:rsidR="00837343">
          <w:rPr>
            <w:rStyle w:val="Hypertextovodkaz"/>
            <w:color w:val="auto"/>
            <w:u w:val="none"/>
          </w:rPr>
          <w:t>12.1</w:t>
        </w:r>
        <w:r w:rsidR="002E2703">
          <w:rPr>
            <w:rStyle w:val="Hypertextovodkaz"/>
            <w:color w:val="auto"/>
            <w:u w:val="none"/>
          </w:rPr>
          <w:fldChar w:fldCharType="end"/>
        </w:r>
      </w:hyperlink>
      <w:r w:rsidR="001C34FE" w:rsidRPr="003E369C">
        <w:t xml:space="preserve"> tohoto článku, i když byly získány náhodně</w:t>
      </w:r>
      <w:r w:rsidR="00A032B2" w:rsidRPr="003E369C">
        <w:t xml:space="preserve"> nebo bez vědomí </w:t>
      </w:r>
      <w:r w:rsidR="00063DA9" w:rsidRPr="003E369C">
        <w:t>Objednatele</w:t>
      </w:r>
      <w:r w:rsidR="00023D97" w:rsidRPr="003E369C">
        <w:t xml:space="preserve"> a dále s</w:t>
      </w:r>
      <w:r w:rsidR="00B917C3" w:rsidRPr="003E369C">
        <w:t> </w:t>
      </w:r>
      <w:r w:rsidR="00023D97" w:rsidRPr="003E369C">
        <w:t>veškerými</w:t>
      </w:r>
      <w:r w:rsidR="00B917C3" w:rsidRPr="003E369C">
        <w:t xml:space="preserve"> informacemi získanými od jakékoliv třetí strany</w:t>
      </w:r>
      <w:r w:rsidR="00895773" w:rsidRPr="003E369C">
        <w:t xml:space="preserve">, pokud se týkají </w:t>
      </w:r>
      <w:r w:rsidR="001E114C" w:rsidRPr="003E369C">
        <w:t>Objednatele</w:t>
      </w:r>
      <w:r w:rsidR="00895773" w:rsidRPr="003E369C">
        <w:t xml:space="preserve"> nebo plněn</w:t>
      </w:r>
      <w:r w:rsidR="00A900D5" w:rsidRPr="003E369C">
        <w:t>í</w:t>
      </w:r>
      <w:r w:rsidR="00895773" w:rsidRPr="003E369C">
        <w:t xml:space="preserve"> této </w:t>
      </w:r>
      <w:r w:rsidR="003D0E22">
        <w:t>Dohody</w:t>
      </w:r>
      <w:r w:rsidR="00F55FD0">
        <w:t xml:space="preserve"> a Objednávek</w:t>
      </w:r>
      <w:r w:rsidR="00CD1526">
        <w:t>.</w:t>
      </w:r>
    </w:p>
    <w:p w14:paraId="345588A4" w14:textId="4BEC9578" w:rsidR="00CD1526" w:rsidRDefault="00CD1526" w:rsidP="002333D3">
      <w:pPr>
        <w:pStyle w:val="Nadpis2"/>
      </w:pPr>
      <w:r>
        <w:t>Poskytovatel se zavazuje, že Neveřejné informace</w:t>
      </w:r>
      <w:r w:rsidR="00246DBF">
        <w:t xml:space="preserve"> užije pouze za účelem plnění této </w:t>
      </w:r>
      <w:r w:rsidR="003D0E22">
        <w:t>Dohody</w:t>
      </w:r>
      <w:r w:rsidR="00246DBF">
        <w:t xml:space="preserve">. K jinému užití je zapotřebí písemného souhlasu </w:t>
      </w:r>
      <w:r w:rsidR="00063DA9">
        <w:t>Objednatele</w:t>
      </w:r>
      <w:r w:rsidR="00246DBF">
        <w:t>.</w:t>
      </w:r>
    </w:p>
    <w:p w14:paraId="5067D27F" w14:textId="185BF4D1" w:rsidR="003D2D2F" w:rsidRDefault="003D2D2F" w:rsidP="002333D3">
      <w:pPr>
        <w:pStyle w:val="Nadpis2"/>
      </w:pPr>
      <w:r>
        <w:t>Poskytovatel je povinen svého případného poddodavatele zavázat povinností mlčenlivosti a</w:t>
      </w:r>
      <w:r w:rsidR="008F2E3C">
        <w:t> </w:t>
      </w:r>
      <w:r>
        <w:t xml:space="preserve">respektováním práv </w:t>
      </w:r>
      <w:r w:rsidR="00063DA9">
        <w:t>Objednatele</w:t>
      </w:r>
      <w:r w:rsidR="00955DB3">
        <w:t xml:space="preserve"> nejméně ve stejném rozsahu, v jakém je zavázán sám touto </w:t>
      </w:r>
      <w:r w:rsidR="003D0E22">
        <w:t>Dohodou</w:t>
      </w:r>
      <w:r w:rsidR="00955DB3">
        <w:t>.</w:t>
      </w:r>
    </w:p>
    <w:p w14:paraId="3A032096" w14:textId="5EF96442" w:rsidR="00FE06D2" w:rsidRPr="00FE06D2" w:rsidRDefault="00FE06D2" w:rsidP="00E52537">
      <w:pPr>
        <w:pStyle w:val="Nadpis2"/>
        <w:keepNext/>
        <w:keepLines/>
      </w:pPr>
      <w:r w:rsidRPr="00FE06D2">
        <w:t xml:space="preserve">Povinnost mlčenlivosti dle této </w:t>
      </w:r>
      <w:r w:rsidR="003D0E22">
        <w:t>Dohody</w:t>
      </w:r>
      <w:r w:rsidRPr="00FE06D2">
        <w:t xml:space="preserve"> trvá i po naplnění této </w:t>
      </w:r>
      <w:r w:rsidR="003D0E22">
        <w:t>Dohody</w:t>
      </w:r>
      <w:r w:rsidRPr="00FE06D2">
        <w:t xml:space="preserve"> bez ohledu na zánik ostatních závazků </w:t>
      </w:r>
      <w:r>
        <w:t xml:space="preserve">z </w:t>
      </w:r>
      <w:r w:rsidR="003D0E22">
        <w:t>Dohody</w:t>
      </w:r>
      <w:r w:rsidRPr="00FE06D2">
        <w:t>, a to v případě Neveřejných informací po dobu 5 let ode dne ukončení</w:t>
      </w:r>
      <w:r>
        <w:t xml:space="preserve"> po</w:t>
      </w:r>
      <w:r w:rsidR="00CC6ACB">
        <w:t>s</w:t>
      </w:r>
      <w:r>
        <w:t xml:space="preserve">lední </w:t>
      </w:r>
      <w:r w:rsidR="00911CFF">
        <w:t>Objednávky</w:t>
      </w:r>
      <w:r>
        <w:t xml:space="preserve"> </w:t>
      </w:r>
      <w:r w:rsidR="00CC6ACB">
        <w:t>uzavřené na základě této</w:t>
      </w:r>
      <w:r w:rsidRPr="00FE06D2">
        <w:t xml:space="preserve"> </w:t>
      </w:r>
      <w:r w:rsidR="003D0E22">
        <w:t>Dohody</w:t>
      </w:r>
      <w:r w:rsidRPr="00FE06D2">
        <w:t xml:space="preserve"> a v případě obchodního tajemství po dobu existence obchodního tajemství, pokud nebude povinnosti mlčenlivosti dříve </w:t>
      </w:r>
      <w:r>
        <w:t>P</w:t>
      </w:r>
      <w:r w:rsidRPr="00FE06D2">
        <w:t>oskytovatel</w:t>
      </w:r>
      <w:r>
        <w:t xml:space="preserve"> Objednatelem</w:t>
      </w:r>
      <w:r w:rsidRPr="00FE06D2">
        <w:t xml:space="preserve"> písemně zproštěn.</w:t>
      </w:r>
    </w:p>
    <w:p w14:paraId="2505FB27" w14:textId="77777777" w:rsidR="00056824" w:rsidRDefault="00056824" w:rsidP="002333D3">
      <w:pPr>
        <w:pStyle w:val="Nadpis2"/>
      </w:pPr>
      <w:r>
        <w:t>Závazky vyplývající z tohoto článku není žádná ze Smluvních stran oprávněna vypovědět</w:t>
      </w:r>
      <w:r w:rsidR="003A4A49">
        <w:t xml:space="preserve"> ani jiným způsobem jednostranně ukončit.</w:t>
      </w:r>
    </w:p>
    <w:bookmarkEnd w:id="49"/>
    <w:p w14:paraId="196E958A" w14:textId="4B5C2F1B" w:rsidR="00C20562" w:rsidRDefault="00C20562" w:rsidP="00C20562">
      <w:pPr>
        <w:pStyle w:val="Nadpis2"/>
        <w:rPr>
          <w:szCs w:val="22"/>
        </w:rPr>
      </w:pPr>
      <w:r>
        <w:t>Poskytovatel se zavazuje zajistit při plnění Dohody, resp. jednotlivých Objednávek ochranu osobních údajů, ke kterým má přístup. Smluvní strany se zavazují postupovat v souvislosti s</w:t>
      </w:r>
      <w:r w:rsidR="00FD357C">
        <w:t> </w:t>
      </w:r>
      <w:r>
        <w:t>plněním Smlouvy, resp. jednotlivých Objednávek v souladu s platnými a účinnými právními předpisy na ochranu osobních údajů, tj. zejména podle Nařízení Evropského parlamentu a</w:t>
      </w:r>
      <w:r w:rsidR="00FD357C">
        <w:t> </w:t>
      </w:r>
      <w:r>
        <w:t>Rady (EU) 2016/679 o ochraně fyzických osob v souvislosti se zpracováním osobních údajů a o volném pohybu těchto údajů. Pokud bude Smluvní strana v souvislosti s plněním Smlouvy, resp. jednotlivých Objednávek zpracovávat osobní údaje zaměstnanců/kontaktních osob/jiných dotčených osob druhé Smluvní strany, zavazuje se zpracovávat tyto osobní údaje pouze v rozsahu nezbytném pro plnění Smlouvy, resp. jednotlivých Objednávek a po dobu nezbytnou k plnění Smlouvy, resp. jednotlivých Objednávek. Jestliže Smluvní strany budou zpracovávat osobní údaje zaměstnanců nebo dalších dotčených osob druhé Smluvní strany nad rámec specifikovaný v této Smlouvě nebo po dobu delší, než je uvedeno v této Smlouvě, jsou povinny uzavřít samostatnou smlouvu o zpracování osobních údajů.</w:t>
      </w:r>
    </w:p>
    <w:p w14:paraId="405CEBB6" w14:textId="7DD36E08" w:rsidR="00483FB1" w:rsidRDefault="00EF4D2E" w:rsidP="002333D3">
      <w:pPr>
        <w:pStyle w:val="Nadpis2"/>
      </w:pPr>
      <w:r>
        <w:lastRenderedPageBreak/>
        <w:t>Případné č</w:t>
      </w:r>
      <w:r w:rsidR="00483FB1">
        <w:t xml:space="preserve">ásti </w:t>
      </w:r>
      <w:r w:rsidR="003D0E22">
        <w:t>Dohody</w:t>
      </w:r>
      <w:r w:rsidR="00AD0CC1">
        <w:t xml:space="preserve"> </w:t>
      </w:r>
      <w:r w:rsidR="009C49B7">
        <w:t xml:space="preserve">a </w:t>
      </w:r>
      <w:r w:rsidR="00AD0CC1">
        <w:t>Objednávek</w:t>
      </w:r>
      <w:r w:rsidR="00483FB1">
        <w:t xml:space="preserve"> představující obchodní tajemství či jiné údaje chráněné dle zvláštních předpisů budou před </w:t>
      </w:r>
      <w:r w:rsidR="0022669E">
        <w:t xml:space="preserve">jejich </w:t>
      </w:r>
      <w:r w:rsidR="00483FB1">
        <w:t>uveřejněním zajištěny proti přečtení (začerněním apod.).</w:t>
      </w:r>
    </w:p>
    <w:p w14:paraId="47CB89BF" w14:textId="7FD76BAC" w:rsidR="00B879B7" w:rsidRDefault="00B879B7" w:rsidP="002333D3">
      <w:pPr>
        <w:pStyle w:val="Nadpis1"/>
      </w:pPr>
      <w:bookmarkStart w:id="50" w:name="_Ref11419593"/>
      <w:r>
        <w:t>kybernetická bezpečnost</w:t>
      </w:r>
      <w:bookmarkEnd w:id="50"/>
    </w:p>
    <w:p w14:paraId="66703C0D" w14:textId="57309DCB" w:rsidR="00405887" w:rsidRPr="005E15F3" w:rsidRDefault="005D2EE7" w:rsidP="002333D3">
      <w:pPr>
        <w:pStyle w:val="Nadpis2"/>
      </w:pPr>
      <w:bookmarkStart w:id="51" w:name="_Ref11419604"/>
      <w:r>
        <w:t>V</w:t>
      </w:r>
      <w:r w:rsidR="00405887" w:rsidRPr="00B234F4">
        <w:t xml:space="preserve">zhledem k tomu, že </w:t>
      </w:r>
      <w:r w:rsidR="00311BB5">
        <w:t>Služba</w:t>
      </w:r>
      <w:r w:rsidR="00405887" w:rsidRPr="00B234F4">
        <w:t xml:space="preserve"> </w:t>
      </w:r>
      <w:r w:rsidR="00405887">
        <w:t>je kritickou informační infrastrukturou ve smyslu § 2 písm. b)</w:t>
      </w:r>
      <w:r w:rsidR="00405887" w:rsidRPr="00077511">
        <w:t xml:space="preserve"> </w:t>
      </w:r>
      <w:r w:rsidR="00405887" w:rsidRPr="00B234F4">
        <w:t>zákona č. 181/2014 Sb., o kybernetické bezpečnosti a o změně souvisejících předpisů (zákon o kybernetické bezpečnosti), ve znění pozdějších předpisů</w:t>
      </w:r>
      <w:r w:rsidR="00405887">
        <w:t xml:space="preserve"> (dále jen „</w:t>
      </w:r>
      <w:proofErr w:type="spellStart"/>
      <w:r w:rsidR="00405887" w:rsidRPr="002B36CD">
        <w:rPr>
          <w:b/>
        </w:rPr>
        <w:t>ZoKB</w:t>
      </w:r>
      <w:proofErr w:type="spellEnd"/>
      <w:r w:rsidR="00405887" w:rsidRPr="002B36CD">
        <w:t>“</w:t>
      </w:r>
      <w:r w:rsidR="00405887">
        <w:t>)</w:t>
      </w:r>
      <w:r w:rsidR="00405887" w:rsidRPr="00B234F4">
        <w:t xml:space="preserve">, Poskytovatel se zavazuje dodržovat relevantní ustanovení </w:t>
      </w:r>
      <w:proofErr w:type="spellStart"/>
      <w:r w:rsidR="00405887">
        <w:t>ZoKB</w:t>
      </w:r>
      <w:proofErr w:type="spellEnd"/>
      <w:r w:rsidR="00405887" w:rsidRPr="00B234F4">
        <w:t xml:space="preserve"> a </w:t>
      </w:r>
      <w:r w:rsidR="00405887">
        <w:t>Vyhlášky o KB</w:t>
      </w:r>
      <w:r w:rsidR="00DD27C0">
        <w:t>, zejm.:</w:t>
      </w:r>
      <w:bookmarkEnd w:id="51"/>
    </w:p>
    <w:p w14:paraId="7ABCAC7D" w14:textId="414125E9" w:rsidR="00701F79" w:rsidRDefault="00701F79" w:rsidP="001B3223">
      <w:pPr>
        <w:pStyle w:val="Nadpis3"/>
        <w:keepNext w:val="0"/>
        <w:keepLines w:val="0"/>
        <w:ind w:left="1701" w:hanging="992"/>
      </w:pPr>
      <w:r>
        <w:t xml:space="preserve">nakládat s daty </w:t>
      </w:r>
      <w:r w:rsidR="009036A9">
        <w:t xml:space="preserve">Služby </w:t>
      </w:r>
      <w:r>
        <w:t>v souladu s jejich účelem a dodržovat pravidla pro</w:t>
      </w:r>
      <w:r w:rsidR="00FD4460">
        <w:t> </w:t>
      </w:r>
      <w:r>
        <w:t>likvidaci dat</w:t>
      </w:r>
      <w:r w:rsidR="001016FC">
        <w:t>;</w:t>
      </w:r>
    </w:p>
    <w:p w14:paraId="33323B96" w14:textId="1F27BF67" w:rsidR="00701F79" w:rsidRDefault="00701F79" w:rsidP="001B3223">
      <w:pPr>
        <w:pStyle w:val="Nadpis3"/>
        <w:keepNext w:val="0"/>
        <w:keepLines w:val="0"/>
        <w:ind w:left="1701" w:hanging="992"/>
      </w:pPr>
      <w:r>
        <w:t>dodržovat bezpečnostní politiky a bezpečnostní opatření ve formě organizačních a</w:t>
      </w:r>
      <w:r w:rsidR="00717ABE">
        <w:t> </w:t>
      </w:r>
      <w:r>
        <w:t>technických opatření</w:t>
      </w:r>
      <w:r w:rsidR="001016FC">
        <w:t>;</w:t>
      </w:r>
    </w:p>
    <w:p w14:paraId="2924ACDB" w14:textId="77777777" w:rsidR="00701F79" w:rsidRDefault="00701F79" w:rsidP="001B3223">
      <w:pPr>
        <w:pStyle w:val="Nadpis3"/>
        <w:keepNext w:val="0"/>
        <w:keepLines w:val="0"/>
        <w:ind w:left="1701" w:hanging="992"/>
      </w:pPr>
      <w:r>
        <w:t>komunikovat o bezpečnostních událostech a incidentech</w:t>
      </w:r>
      <w:r w:rsidR="001016FC">
        <w:t>;</w:t>
      </w:r>
    </w:p>
    <w:p w14:paraId="7F080C58" w14:textId="77777777" w:rsidR="00701F79" w:rsidRDefault="00701F79" w:rsidP="001B3223">
      <w:pPr>
        <w:pStyle w:val="Nadpis3"/>
        <w:keepNext w:val="0"/>
        <w:keepLines w:val="0"/>
        <w:ind w:left="1701" w:hanging="992"/>
      </w:pPr>
      <w:r>
        <w:t>řídit bezpečnostní rizika</w:t>
      </w:r>
      <w:r w:rsidR="001016FC">
        <w:t>;</w:t>
      </w:r>
    </w:p>
    <w:p w14:paraId="72CE9469" w14:textId="77777777" w:rsidR="00701F79" w:rsidRDefault="00701F79" w:rsidP="001B3223">
      <w:pPr>
        <w:pStyle w:val="Nadpis3"/>
        <w:keepNext w:val="0"/>
        <w:keepLines w:val="0"/>
        <w:ind w:left="1701" w:hanging="992"/>
      </w:pPr>
      <w:r>
        <w:t>řídit kontinuitu provozu</w:t>
      </w:r>
      <w:r w:rsidR="001016FC">
        <w:t>;</w:t>
      </w:r>
    </w:p>
    <w:p w14:paraId="7A207781" w14:textId="77777777" w:rsidR="004D3B83" w:rsidRPr="004D3B83" w:rsidRDefault="00701F79" w:rsidP="001B3223">
      <w:pPr>
        <w:pStyle w:val="Nadpis3"/>
        <w:keepNext w:val="0"/>
        <w:keepLines w:val="0"/>
        <w:ind w:left="1701" w:hanging="992"/>
      </w:pPr>
      <w:r>
        <w:t>předávat předem dohodnutou formou data, provozní údaje a informace vyžádané Objednatelem.</w:t>
      </w:r>
    </w:p>
    <w:p w14:paraId="4A957757" w14:textId="7FBDEC05" w:rsidR="000E491D" w:rsidRPr="005E15F3" w:rsidRDefault="00B879B7" w:rsidP="002333D3">
      <w:pPr>
        <w:pStyle w:val="Nadpis2"/>
      </w:pPr>
      <w:bookmarkStart w:id="52" w:name="_Ref11419615"/>
      <w:r>
        <w:t xml:space="preserve">Poskytovatel je na vyžádání Objednatele povinen umožnit Objednateli auditovat a provádět analýzu rizik vnitřních procesů Poskytovatele souvisejících s plněním této </w:t>
      </w:r>
      <w:r w:rsidR="003D0E22">
        <w:t>Dohody</w:t>
      </w:r>
      <w:r w:rsidR="009C49B7">
        <w:t>.</w:t>
      </w:r>
      <w:r>
        <w:t xml:space="preserve"> Poskytovatel je povinen při těchto auditech a analýzách spolupracovat a poskytovat součinnost v míře umožňující provedení řádného auditu a analýzy rizik.</w:t>
      </w:r>
      <w:bookmarkEnd w:id="52"/>
    </w:p>
    <w:p w14:paraId="63101899" w14:textId="52C1836F" w:rsidR="00B879B7" w:rsidRDefault="003E369C" w:rsidP="002333D3">
      <w:pPr>
        <w:pStyle w:val="Nadpis2"/>
      </w:pPr>
      <w:bookmarkStart w:id="53" w:name="_Ref11419621"/>
      <w:r w:rsidRPr="003E369C">
        <w:t xml:space="preserve">Objednatel je povinen </w:t>
      </w:r>
      <w:r>
        <w:t xml:space="preserve">v souvislosti s plněním povinností Poskytovatele dle této </w:t>
      </w:r>
      <w:r w:rsidR="003D0E22">
        <w:t>Dohody</w:t>
      </w:r>
      <w:r>
        <w:t xml:space="preserve"> týkajících se kybernetické bezpečnosti, </w:t>
      </w:r>
      <w:r w:rsidRPr="003E369C">
        <w:t xml:space="preserve">jej prokazatelně seznámit </w:t>
      </w:r>
      <w:r>
        <w:t>s</w:t>
      </w:r>
      <w:r w:rsidR="00296C65">
        <w:t xml:space="preserve"> aktuálními </w:t>
      </w:r>
      <w:r>
        <w:t>interními předpisy Objednatele vztahujícími se ke kybernetické bezpečnosti,</w:t>
      </w:r>
      <w:r w:rsidRPr="003E369C">
        <w:t xml:space="preserve"> v souvislosti </w:t>
      </w:r>
      <w:r>
        <w:t>s poskytováním Plnění</w:t>
      </w:r>
      <w:r w:rsidR="00CB655B">
        <w:t xml:space="preserve">, </w:t>
      </w:r>
      <w:r>
        <w:t xml:space="preserve">a to ve lhůtě </w:t>
      </w:r>
      <w:r w:rsidR="002B36CD">
        <w:t xml:space="preserve">do </w:t>
      </w:r>
      <w:r>
        <w:t xml:space="preserve">5 pracovních dnů ode dne </w:t>
      </w:r>
      <w:r w:rsidR="002B36CD">
        <w:t xml:space="preserve">nabytí </w:t>
      </w:r>
      <w:r>
        <w:t xml:space="preserve">účinnosti </w:t>
      </w:r>
      <w:r w:rsidR="003D0E22">
        <w:t>Dohody</w:t>
      </w:r>
      <w:r w:rsidRPr="003E369C">
        <w:t>.</w:t>
      </w:r>
      <w:r w:rsidR="00E70E11">
        <w:t xml:space="preserve"> Seznam dokumentů dle předchozí věty je uveden v Příloze č. </w:t>
      </w:r>
      <w:r w:rsidR="00776468">
        <w:t>6</w:t>
      </w:r>
      <w:r w:rsidR="004A3391">
        <w:t xml:space="preserve"> </w:t>
      </w:r>
      <w:r w:rsidR="003D0E22">
        <w:t>Dohody</w:t>
      </w:r>
      <w:r w:rsidR="004A3391">
        <w:t>.</w:t>
      </w:r>
      <w:r w:rsidRPr="003E369C">
        <w:t xml:space="preserve"> </w:t>
      </w:r>
      <w:r>
        <w:t>Poskytovatel</w:t>
      </w:r>
      <w:r w:rsidRPr="003E369C">
        <w:t xml:space="preserve"> se podpisem této </w:t>
      </w:r>
      <w:r w:rsidR="003D0E22">
        <w:t>Dohody</w:t>
      </w:r>
      <w:r w:rsidRPr="003E369C">
        <w:t xml:space="preserve"> zavazuje, že následně provede řádné seznámení všech </w:t>
      </w:r>
      <w:r w:rsidR="005133C1">
        <w:t>P</w:t>
      </w:r>
      <w:r>
        <w:t>racovníků Poskytovatele podílejících se na poskytování Plnění</w:t>
      </w:r>
      <w:r w:rsidRPr="003E369C">
        <w:t xml:space="preserve"> a bude nést plnou odpovědnost za</w:t>
      </w:r>
      <w:r w:rsidR="00717ABE">
        <w:t> </w:t>
      </w:r>
      <w:r w:rsidRPr="003E369C">
        <w:t xml:space="preserve">případné porušení výše uvedených opatření a předpisů </w:t>
      </w:r>
      <w:r>
        <w:t>pracovníky Poskytovatele</w:t>
      </w:r>
      <w:r w:rsidRPr="003E369C">
        <w:t>.</w:t>
      </w:r>
      <w:bookmarkEnd w:id="53"/>
    </w:p>
    <w:p w14:paraId="7B8C972C" w14:textId="796BADC3" w:rsidR="008123D2" w:rsidRPr="008123D2" w:rsidRDefault="008123D2" w:rsidP="002333D3">
      <w:pPr>
        <w:pStyle w:val="Nadpis2"/>
      </w:pPr>
      <w:r>
        <w:t>V případě, že dojde k aktualizaci dokum</w:t>
      </w:r>
      <w:r w:rsidR="0000626B">
        <w:t>e</w:t>
      </w:r>
      <w:r>
        <w:t>ntů, se kterými byl Poskytovatel seznámen</w:t>
      </w:r>
      <w:r w:rsidR="0000626B">
        <w:t xml:space="preserve"> dle</w:t>
      </w:r>
      <w:r w:rsidR="00FD4460">
        <w:t> </w:t>
      </w:r>
      <w:r w:rsidR="0000626B">
        <w:t>předcházejícího odstavce, ze strany Objednatele, zavazuje se Objednatel o této skutečnosti</w:t>
      </w:r>
      <w:r w:rsidR="00202E6B">
        <w:t xml:space="preserve"> Poskytovatele</w:t>
      </w:r>
      <w:r w:rsidR="0000626B">
        <w:t xml:space="preserve"> bezodkladně informovat a seznámit Poskytovatele s takto aktualizovanými dokumenty analogicky postupem dle odst. </w:t>
      </w:r>
      <w:r w:rsidR="002E2703" w:rsidRPr="003C1C5C">
        <w:fldChar w:fldCharType="begin"/>
      </w:r>
      <w:r w:rsidR="002E2703" w:rsidRPr="003C1C5C">
        <w:instrText xml:space="preserve"> REF _Ref11419621 \r \h </w:instrText>
      </w:r>
      <w:r w:rsidR="003C1C5C">
        <w:instrText xml:space="preserve"> \* MERGEFORMAT </w:instrText>
      </w:r>
      <w:r w:rsidR="002E2703" w:rsidRPr="003C1C5C">
        <w:fldChar w:fldCharType="separate"/>
      </w:r>
      <w:r w:rsidR="00837343">
        <w:t>13.3</w:t>
      </w:r>
      <w:r w:rsidR="002E2703" w:rsidRPr="003C1C5C">
        <w:fldChar w:fldCharType="end"/>
      </w:r>
      <w:r w:rsidR="0000626B" w:rsidRPr="003C1C5C">
        <w:t xml:space="preserve"> tohoto článku</w:t>
      </w:r>
      <w:r w:rsidR="00202E6B" w:rsidRPr="003C1C5C">
        <w:t>.</w:t>
      </w:r>
    </w:p>
    <w:p w14:paraId="5B905AE9" w14:textId="77777777" w:rsidR="006C495E" w:rsidRPr="003C1C5C" w:rsidRDefault="006C495E" w:rsidP="00FD357C">
      <w:pPr>
        <w:pStyle w:val="Nadpis1"/>
      </w:pPr>
      <w:r w:rsidRPr="003C1C5C">
        <w:lastRenderedPageBreak/>
        <w:t>Sankční ujednání</w:t>
      </w:r>
    </w:p>
    <w:p w14:paraId="4BFC7416" w14:textId="0793D459" w:rsidR="00156B32" w:rsidRPr="003C1C5C" w:rsidRDefault="00156B32" w:rsidP="00FD357C">
      <w:pPr>
        <w:pStyle w:val="Nadpis2"/>
        <w:keepNext/>
        <w:keepLines/>
      </w:pPr>
      <w:r w:rsidRPr="003C1C5C">
        <w:t xml:space="preserve">V případě porušení některé z povinností stanovených v čl. </w:t>
      </w:r>
      <w:r w:rsidR="00894BF6" w:rsidRPr="003C1C5C">
        <w:t>IV</w:t>
      </w:r>
      <w:r w:rsidRPr="003C1C5C">
        <w:t xml:space="preserve"> odst.</w:t>
      </w:r>
      <w:r w:rsidR="008B4E89" w:rsidRPr="003C1C5C">
        <w:t xml:space="preserve"> </w:t>
      </w:r>
      <w:r w:rsidR="00894BF6" w:rsidRPr="003C1C5C">
        <w:t>4.1</w:t>
      </w:r>
      <w:r w:rsidR="008B4E89" w:rsidRPr="003C1C5C">
        <w:t xml:space="preserve"> a</w:t>
      </w:r>
      <w:r w:rsidR="0098665A" w:rsidRPr="003C1C5C">
        <w:t>/</w:t>
      </w:r>
      <w:r w:rsidR="008B4E89" w:rsidRPr="003C1C5C">
        <w:t>nebo</w:t>
      </w:r>
      <w:r w:rsidRPr="003C1C5C">
        <w:t xml:space="preserve"> </w:t>
      </w:r>
      <w:r w:rsidR="00894BF6" w:rsidRPr="003C1C5C">
        <w:t>4.2</w:t>
      </w:r>
      <w:r w:rsidR="00D35328" w:rsidRPr="003C1C5C">
        <w:t xml:space="preserve"> a/nebo čl. VIII odst. 8.1 </w:t>
      </w:r>
      <w:proofErr w:type="spellStart"/>
      <w:r w:rsidR="00D35328" w:rsidRPr="003C1C5C">
        <w:t>pododst</w:t>
      </w:r>
      <w:proofErr w:type="spellEnd"/>
      <w:r w:rsidR="00D35328" w:rsidRPr="003C1C5C">
        <w:t>. 8.1.7 a/nebo 8.1.8</w:t>
      </w:r>
      <w:r w:rsidR="00757E95" w:rsidRPr="003C1C5C">
        <w:t xml:space="preserve"> a/nebo 8.1.</w:t>
      </w:r>
      <w:r w:rsidR="00D23991">
        <w:t>9</w:t>
      </w:r>
      <w:r w:rsidR="00757E95" w:rsidRPr="003C1C5C">
        <w:t xml:space="preserve"> </w:t>
      </w:r>
      <w:r w:rsidR="00E123D6">
        <w:t xml:space="preserve">a/nebo 8.1.10 </w:t>
      </w:r>
      <w:r w:rsidR="00757E95" w:rsidRPr="003C1C5C">
        <w:t>a/nebo 8.1.1</w:t>
      </w:r>
      <w:r w:rsidR="00A7611D">
        <w:t>1</w:t>
      </w:r>
      <w:r w:rsidRPr="003C1C5C">
        <w:t xml:space="preserve"> má Objednatel právo uplatnit vůči </w:t>
      </w:r>
      <w:r w:rsidRPr="003C1C5C">
        <w:rPr>
          <w:rStyle w:val="TMNormlnModrChar"/>
          <w:rFonts w:ascii="Verdana" w:eastAsiaTheme="minorHAnsi" w:hAnsi="Verdana" w:cs="Arial"/>
          <w:color w:val="auto"/>
        </w:rPr>
        <w:t>Poskytovatel</w:t>
      </w:r>
      <w:r w:rsidRPr="003C1C5C">
        <w:t>i smluvní pokutu ve výši 20 000,00 Kč, a to za</w:t>
      </w:r>
      <w:r w:rsidR="007F2D7A">
        <w:t> </w:t>
      </w:r>
      <w:r w:rsidRPr="003C1C5C">
        <w:t>každý jednotlivý případ porušení.</w:t>
      </w:r>
    </w:p>
    <w:p w14:paraId="6C3DE3BB" w14:textId="1955981B" w:rsidR="00625E1C" w:rsidRPr="003C1C5C" w:rsidRDefault="000B3F77" w:rsidP="002333D3">
      <w:pPr>
        <w:pStyle w:val="Nadpis2"/>
      </w:pPr>
      <w:r w:rsidRPr="003C1C5C">
        <w:t xml:space="preserve">V případě prodlení </w:t>
      </w:r>
      <w:r w:rsidRPr="003C1C5C">
        <w:rPr>
          <w:rStyle w:val="TMNormlnModrChar"/>
          <w:rFonts w:ascii="Verdana" w:eastAsiaTheme="minorHAnsi" w:hAnsi="Verdana" w:cs="Arial"/>
          <w:color w:val="auto"/>
        </w:rPr>
        <w:t>Poskytovatel</w:t>
      </w:r>
      <w:r w:rsidRPr="003C1C5C">
        <w:t>e se lhůtou stanovenou v</w:t>
      </w:r>
      <w:r w:rsidR="00625E1C" w:rsidRPr="003C1C5C">
        <w:t xml:space="preserve"> </w:t>
      </w:r>
      <w:r w:rsidRPr="003C1C5C">
        <w:t xml:space="preserve">čl. </w:t>
      </w:r>
      <w:r w:rsidR="004A4890" w:rsidRPr="003C1C5C">
        <w:t>V odst. 5.3 a/nebo čl. VI odst.</w:t>
      </w:r>
      <w:r w:rsidR="00FD357C">
        <w:t> </w:t>
      </w:r>
      <w:r w:rsidR="004A4890" w:rsidRPr="003C1C5C">
        <w:t>6.</w:t>
      </w:r>
      <w:r w:rsidR="0060780A">
        <w:t>2</w:t>
      </w:r>
      <w:r w:rsidR="004A4890" w:rsidRPr="003C1C5C">
        <w:t xml:space="preserve"> a/nebo odst. 6.</w:t>
      </w:r>
      <w:r w:rsidR="0060780A">
        <w:t>5</w:t>
      </w:r>
      <w:r w:rsidR="004A4890" w:rsidRPr="003C1C5C">
        <w:t xml:space="preserve"> a/nebo odst. 6.6</w:t>
      </w:r>
      <w:r w:rsidRPr="003C1C5C">
        <w:t xml:space="preserve"> má Objednatel právo uplatnit vůči </w:t>
      </w:r>
      <w:r w:rsidRPr="003C1C5C">
        <w:rPr>
          <w:rStyle w:val="TMNormlnModrChar"/>
          <w:rFonts w:ascii="Verdana" w:eastAsiaTheme="minorHAnsi" w:hAnsi="Verdana" w:cs="Arial"/>
          <w:color w:val="auto"/>
        </w:rPr>
        <w:t>Poskytovatel</w:t>
      </w:r>
      <w:r w:rsidRPr="003C1C5C">
        <w:t xml:space="preserve">i smluvní pokutu ve výši </w:t>
      </w:r>
      <w:r w:rsidR="004A4890" w:rsidRPr="003C1C5C">
        <w:t>10</w:t>
      </w:r>
      <w:r w:rsidR="00625E1C" w:rsidRPr="003C1C5C">
        <w:t xml:space="preserve"> 000,00 Kč, a to za</w:t>
      </w:r>
      <w:r w:rsidR="00FD4460" w:rsidRPr="003C1C5C">
        <w:t> </w:t>
      </w:r>
      <w:r w:rsidR="00625E1C" w:rsidRPr="003C1C5C">
        <w:t>každý započatý den prodlení.</w:t>
      </w:r>
    </w:p>
    <w:p w14:paraId="4101AC54" w14:textId="329E9444" w:rsidR="000922DC" w:rsidRPr="003C1C5C" w:rsidRDefault="008B4E89" w:rsidP="000922DC">
      <w:pPr>
        <w:pStyle w:val="Nadpis2"/>
      </w:pPr>
      <w:r w:rsidRPr="003C1C5C">
        <w:t xml:space="preserve">V případě porušení povinnosti stanovené v čl. </w:t>
      </w:r>
      <w:r w:rsidR="000922DC" w:rsidRPr="003C1C5C">
        <w:t xml:space="preserve">čl. VIII odst. 8.1 </w:t>
      </w:r>
      <w:proofErr w:type="spellStart"/>
      <w:r w:rsidR="000922DC" w:rsidRPr="003C1C5C">
        <w:t>pododst</w:t>
      </w:r>
      <w:proofErr w:type="spellEnd"/>
      <w:r w:rsidR="000922DC" w:rsidRPr="003C1C5C">
        <w:t>. 8.1.1</w:t>
      </w:r>
      <w:r w:rsidR="000905B3">
        <w:t>4</w:t>
      </w:r>
      <w:r w:rsidR="000922DC" w:rsidRPr="003C1C5C">
        <w:t xml:space="preserve"> a/nebo čl.</w:t>
      </w:r>
      <w:r w:rsidR="007F2D7A">
        <w:t> </w:t>
      </w:r>
      <w:r w:rsidR="00F65995">
        <w:t>I</w:t>
      </w:r>
      <w:r w:rsidR="000905B3">
        <w:t>X</w:t>
      </w:r>
      <w:r w:rsidR="000922DC" w:rsidRPr="003C1C5C">
        <w:t xml:space="preserve"> ze strany Poskytovatele má Objednatel právo uplatnit vůči Poskytovateli smluvní pokutu ve</w:t>
      </w:r>
      <w:r w:rsidR="00FD357C">
        <w:t> </w:t>
      </w:r>
      <w:r w:rsidR="000922DC" w:rsidRPr="003C1C5C">
        <w:t xml:space="preserve">výši 50 000,00 Kč, a to za každý jednotlivý případ porušení. </w:t>
      </w:r>
    </w:p>
    <w:p w14:paraId="5BFBA654" w14:textId="09C6BEBF" w:rsidR="00F63229" w:rsidRPr="003C1C5C" w:rsidRDefault="008B4E89" w:rsidP="002333D3">
      <w:pPr>
        <w:pStyle w:val="Nadpis2"/>
      </w:pPr>
      <w:r w:rsidRPr="003C1C5C">
        <w:t>V případě porušení povinnosti stanovené v</w:t>
      </w:r>
      <w:r w:rsidR="00361F5F" w:rsidRPr="003C1C5C">
        <w:t> čl. VI odst. 6.7 a/nebo</w:t>
      </w:r>
      <w:r w:rsidRPr="003C1C5C">
        <w:t> čl.</w:t>
      </w:r>
      <w:r w:rsidR="00F32158" w:rsidRPr="003C1C5C">
        <w:t xml:space="preserve"> VIII odst. 8.1 </w:t>
      </w:r>
      <w:proofErr w:type="spellStart"/>
      <w:r w:rsidR="00F32158" w:rsidRPr="003C1C5C">
        <w:t>pododst</w:t>
      </w:r>
      <w:proofErr w:type="spellEnd"/>
      <w:r w:rsidR="00F32158" w:rsidRPr="003C1C5C">
        <w:t>. 8.1.1</w:t>
      </w:r>
      <w:r w:rsidR="00F65995">
        <w:t>3</w:t>
      </w:r>
      <w:r w:rsidR="00F32158" w:rsidRPr="003C1C5C">
        <w:t xml:space="preserve"> a/nebo </w:t>
      </w:r>
      <w:proofErr w:type="spellStart"/>
      <w:r w:rsidR="00F32158" w:rsidRPr="003C1C5C">
        <w:t>pododst</w:t>
      </w:r>
      <w:proofErr w:type="spellEnd"/>
      <w:r w:rsidR="00F32158" w:rsidRPr="003C1C5C">
        <w:t>. 8.1.1</w:t>
      </w:r>
      <w:r w:rsidR="00F65995">
        <w:t>4</w:t>
      </w:r>
      <w:r w:rsidR="00426BF9" w:rsidRPr="003C1C5C">
        <w:t xml:space="preserve"> a/nebo čl.</w:t>
      </w:r>
      <w:r w:rsidRPr="003C1C5C">
        <w:t xml:space="preserve"> </w:t>
      </w:r>
      <w:r w:rsidR="00F65995">
        <w:t>X</w:t>
      </w:r>
      <w:r w:rsidRPr="003C1C5C">
        <w:t xml:space="preserve"> odst. </w:t>
      </w:r>
      <w:r w:rsidR="00426BF9" w:rsidRPr="003C1C5C">
        <w:t xml:space="preserve">10.8 </w:t>
      </w:r>
      <w:r w:rsidR="000922DC" w:rsidRPr="003C1C5C">
        <w:t>a/nebo čl. XIII a/nebo čl. XVI odst. 16.10</w:t>
      </w:r>
      <w:r w:rsidR="005523F3" w:rsidRPr="003C1C5C">
        <w:t xml:space="preserve"> </w:t>
      </w:r>
      <w:r w:rsidRPr="003C1C5C">
        <w:t>ze strany Poskytovatele má Objednatel právo uplatnit vůči Poskytovateli smluvní pokutu ve výši 100 000,00 Kč, a to za každý jednotlivý případ porušení.</w:t>
      </w:r>
    </w:p>
    <w:p w14:paraId="67010EAB" w14:textId="4C5FF235" w:rsidR="00F63229" w:rsidRDefault="00F63229" w:rsidP="00F63229">
      <w:pPr>
        <w:pStyle w:val="Nadpis2"/>
      </w:pPr>
      <w:r>
        <w:t xml:space="preserve">V případě prodlení </w:t>
      </w:r>
      <w:r w:rsidR="009017CE">
        <w:t>Poskytovatele</w:t>
      </w:r>
      <w:r>
        <w:t xml:space="preserve"> s odstraněním Vady kategorie A dle bodu 2 Přílohy č. 2 </w:t>
      </w:r>
      <w:r w:rsidR="003D0E22">
        <w:t>Dohody</w:t>
      </w:r>
      <w:r>
        <w:t xml:space="preserve">, vzniká </w:t>
      </w:r>
      <w:r w:rsidR="00B743B8">
        <w:t>Objednateli</w:t>
      </w:r>
      <w:r>
        <w:t xml:space="preserve"> nárok na smluvní pokutu ve výši 1</w:t>
      </w:r>
      <w:r w:rsidR="005B7F5F">
        <w:t xml:space="preserve"> </w:t>
      </w:r>
      <w:r w:rsidR="00770D40">
        <w:t>000</w:t>
      </w:r>
      <w:r w:rsidR="005B7F5F">
        <w:t>,00</w:t>
      </w:r>
      <w:r w:rsidR="00770D40">
        <w:t xml:space="preserve"> Kč</w:t>
      </w:r>
      <w:r>
        <w:t>, a to za každou první až třetí i započatou hodinu prodlení a jednotlivý případ.</w:t>
      </w:r>
    </w:p>
    <w:p w14:paraId="2E9CA817" w14:textId="63BC2002" w:rsidR="00F63229" w:rsidRDefault="00F63229" w:rsidP="00F63229">
      <w:pPr>
        <w:pStyle w:val="Nadpis2"/>
      </w:pPr>
      <w:r>
        <w:t xml:space="preserve">V případě prodlení </w:t>
      </w:r>
      <w:r w:rsidR="00B743B8">
        <w:t>Poskytovatele</w:t>
      </w:r>
      <w:r>
        <w:t xml:space="preserve"> s odstraněním Vady kategorie A dle bodu 2 Přílohy č. 2 </w:t>
      </w:r>
      <w:r w:rsidR="003D0E22">
        <w:t>Dohody</w:t>
      </w:r>
      <w:r>
        <w:t xml:space="preserve">, vzniká </w:t>
      </w:r>
      <w:r w:rsidR="00B743B8">
        <w:t>Objednateli</w:t>
      </w:r>
      <w:r>
        <w:t xml:space="preserve"> nárok na smluvní pokutu ve výši 3</w:t>
      </w:r>
      <w:r w:rsidR="005B7F5F">
        <w:t xml:space="preserve"> </w:t>
      </w:r>
      <w:r w:rsidR="00770D40">
        <w:t>000</w:t>
      </w:r>
      <w:r w:rsidR="005B7F5F">
        <w:t>,00</w:t>
      </w:r>
      <w:r w:rsidR="00770D40">
        <w:t xml:space="preserve"> Kč</w:t>
      </w:r>
      <w:r>
        <w:t>, a to za každou čtvrtou a další i započatou hodinu prodlení a jednotlivý případ.</w:t>
      </w:r>
    </w:p>
    <w:p w14:paraId="4AE93865" w14:textId="77F616E9" w:rsidR="00F63229" w:rsidRDefault="00F63229" w:rsidP="00F63229">
      <w:pPr>
        <w:pStyle w:val="Nadpis2"/>
      </w:pPr>
      <w:r>
        <w:t xml:space="preserve">V případě, že celková doba trvání všech Vad kategorie A dle bodu 2 Přílohy č. 2 </w:t>
      </w:r>
      <w:r w:rsidR="003D0E22">
        <w:t>Dohody</w:t>
      </w:r>
      <w:r>
        <w:t xml:space="preserve"> za</w:t>
      </w:r>
      <w:r w:rsidR="007F2D7A">
        <w:t> </w:t>
      </w:r>
      <w:r>
        <w:t xml:space="preserve">jedno roční období podpory přesáhne 9 hodin, vzniká </w:t>
      </w:r>
      <w:r w:rsidR="00B743B8">
        <w:t>Objednateli</w:t>
      </w:r>
      <w:r>
        <w:t xml:space="preserve"> navíc nárok na smluvní pokutu ve výši </w:t>
      </w:r>
      <w:r w:rsidR="00770D40">
        <w:t>3</w:t>
      </w:r>
      <w:r w:rsidR="005B7F5F">
        <w:t xml:space="preserve"> </w:t>
      </w:r>
      <w:r w:rsidR="00770D40">
        <w:t>000</w:t>
      </w:r>
      <w:r w:rsidR="005B7F5F">
        <w:t>,00</w:t>
      </w:r>
      <w:r w:rsidR="00770D40">
        <w:t xml:space="preserve"> Kč</w:t>
      </w:r>
      <w:r>
        <w:t>, a to za každou započatou hodinu nad uvedený limit.</w:t>
      </w:r>
    </w:p>
    <w:p w14:paraId="702563D0" w14:textId="5E373C10" w:rsidR="00F63229" w:rsidRDefault="00F63229" w:rsidP="00F63229">
      <w:pPr>
        <w:pStyle w:val="Nadpis2"/>
      </w:pPr>
      <w:r>
        <w:t xml:space="preserve">V případě, že se za jedno roční období vyskytne více než 1 vada kategorie A, vzniká </w:t>
      </w:r>
      <w:r w:rsidR="00B743B8">
        <w:t>Objednateli</w:t>
      </w:r>
      <w:r>
        <w:t xml:space="preserve"> navíc nárok za druhou a každou další </w:t>
      </w:r>
      <w:r w:rsidR="00B743B8">
        <w:t>V</w:t>
      </w:r>
      <w:r>
        <w:t>adu kategorie A na smluvní pokutu ve výši 10</w:t>
      </w:r>
      <w:r w:rsidR="005B7F5F">
        <w:t xml:space="preserve"> </w:t>
      </w:r>
      <w:r w:rsidR="00770D40">
        <w:rPr>
          <w:lang w:val="en-US"/>
        </w:rPr>
        <w:t>000</w:t>
      </w:r>
      <w:r w:rsidR="005B7F5F">
        <w:rPr>
          <w:lang w:val="en-US"/>
        </w:rPr>
        <w:t>,00</w:t>
      </w:r>
      <w:r w:rsidR="00770D40">
        <w:rPr>
          <w:lang w:val="en-US"/>
        </w:rPr>
        <w:t xml:space="preserve"> </w:t>
      </w:r>
      <w:r w:rsidR="00770D40">
        <w:t>Kč</w:t>
      </w:r>
      <w:r>
        <w:t>.</w:t>
      </w:r>
    </w:p>
    <w:p w14:paraId="65731CB2" w14:textId="0808250E" w:rsidR="00F63229" w:rsidRDefault="00F63229" w:rsidP="00F63229">
      <w:pPr>
        <w:pStyle w:val="Nadpis2"/>
      </w:pPr>
      <w:r>
        <w:t xml:space="preserve">V případě prodlení </w:t>
      </w:r>
      <w:r w:rsidR="00B478A8">
        <w:t>Poskytovatele</w:t>
      </w:r>
      <w:r>
        <w:t xml:space="preserve"> s odstraněním Vady kategorie B dle bodu 2 Přílohy č. 2 </w:t>
      </w:r>
      <w:r w:rsidR="003D0E22">
        <w:t>Dohody</w:t>
      </w:r>
      <w:r>
        <w:t xml:space="preserve">, vzniká </w:t>
      </w:r>
      <w:r w:rsidR="00B478A8">
        <w:t>Objednateli</w:t>
      </w:r>
      <w:r>
        <w:t xml:space="preserve"> nárok na smluvní pokutu ve výši 3</w:t>
      </w:r>
      <w:r w:rsidR="00770D40">
        <w:t>00</w:t>
      </w:r>
      <w:r w:rsidR="005B7F5F">
        <w:t>,00</w:t>
      </w:r>
      <w:r w:rsidR="00770D40">
        <w:t xml:space="preserve"> Kč</w:t>
      </w:r>
      <w:r>
        <w:t>, a to za každou první až dvacátou čtvrtou i započatou hodinu prodlení a jednotlivý případ.</w:t>
      </w:r>
    </w:p>
    <w:p w14:paraId="0C20B581" w14:textId="109736EF" w:rsidR="00F63229" w:rsidRDefault="00F63229" w:rsidP="00F63229">
      <w:pPr>
        <w:pStyle w:val="Nadpis2"/>
      </w:pPr>
      <w:r>
        <w:t xml:space="preserve">V případě prodlení </w:t>
      </w:r>
      <w:r w:rsidR="0073746E">
        <w:t>Poskytovatele</w:t>
      </w:r>
      <w:r>
        <w:t xml:space="preserve"> s odstraněním Vady kategorie B dle bodu 2 Přílohy č. 2 </w:t>
      </w:r>
      <w:r w:rsidR="003D0E22">
        <w:t>Dohody</w:t>
      </w:r>
      <w:r>
        <w:t xml:space="preserve">, vzniká </w:t>
      </w:r>
      <w:r w:rsidR="0073746E">
        <w:t>Objednateli</w:t>
      </w:r>
      <w:r>
        <w:t xml:space="preserve"> nárok na smluvní pokutu ve výši 1</w:t>
      </w:r>
      <w:r w:rsidR="005B7F5F">
        <w:t xml:space="preserve"> </w:t>
      </w:r>
      <w:r w:rsidR="00770D40">
        <w:t>000</w:t>
      </w:r>
      <w:r w:rsidR="005B7F5F">
        <w:t>,00</w:t>
      </w:r>
      <w:r w:rsidR="00770D40">
        <w:t xml:space="preserve"> Kč</w:t>
      </w:r>
      <w:r>
        <w:t>, a to za každou dvacátou pátou a další i započatou hodinu prodlení a jednotlivý případ.</w:t>
      </w:r>
    </w:p>
    <w:p w14:paraId="5DDFCB5C" w14:textId="22F33521" w:rsidR="00F63229" w:rsidRDefault="00F63229" w:rsidP="007F2D7A">
      <w:pPr>
        <w:pStyle w:val="Nadpis2"/>
        <w:keepNext/>
        <w:keepLines/>
      </w:pPr>
      <w:r>
        <w:lastRenderedPageBreak/>
        <w:t xml:space="preserve">V případě, že celková doba trvání všech Vad kategorie B dle bodu 2 Přílohy č. 2 </w:t>
      </w:r>
      <w:r w:rsidR="003D0E22">
        <w:t>Dohody</w:t>
      </w:r>
      <w:r>
        <w:t xml:space="preserve"> za</w:t>
      </w:r>
      <w:r w:rsidR="007F2D7A">
        <w:t> </w:t>
      </w:r>
      <w:r>
        <w:t xml:space="preserve">jedno roční období podpory přesáhne 100 hodin v pracovních dnech, vzniká </w:t>
      </w:r>
      <w:r w:rsidR="0073746E">
        <w:t>Objednateli</w:t>
      </w:r>
      <w:r>
        <w:t xml:space="preserve"> navíc nárok na smluvní pokutu ve výši 1</w:t>
      </w:r>
      <w:r w:rsidR="005B7F5F">
        <w:t xml:space="preserve"> </w:t>
      </w:r>
      <w:r w:rsidR="00770D40">
        <w:t>000</w:t>
      </w:r>
      <w:r w:rsidR="005B7F5F">
        <w:t>,00</w:t>
      </w:r>
      <w:r w:rsidR="00770D40">
        <w:t xml:space="preserve"> Kč</w:t>
      </w:r>
      <w:r>
        <w:t>, a to za každou započatou hodinu nad uvedený limit.</w:t>
      </w:r>
    </w:p>
    <w:p w14:paraId="6D897CC8" w14:textId="6B0D3084" w:rsidR="00F63229" w:rsidRDefault="00F63229" w:rsidP="00F63229">
      <w:pPr>
        <w:pStyle w:val="Nadpis2"/>
      </w:pPr>
      <w:r>
        <w:t xml:space="preserve">V případě prodlení </w:t>
      </w:r>
      <w:r w:rsidR="005C561B">
        <w:t>Poskytovatele</w:t>
      </w:r>
      <w:r>
        <w:t xml:space="preserve"> s odstraněním Vady kategorie C dle bodu 2 Přílohy č. 2 </w:t>
      </w:r>
      <w:r w:rsidR="003D0E22">
        <w:t>Dohody</w:t>
      </w:r>
      <w:r>
        <w:t xml:space="preserve">, vzniká </w:t>
      </w:r>
      <w:r w:rsidR="005C561B">
        <w:t>Objednateli</w:t>
      </w:r>
      <w:r>
        <w:t xml:space="preserve"> nárok na smluvní pokutu ve výši 1</w:t>
      </w:r>
      <w:r w:rsidR="00770D40">
        <w:t>00</w:t>
      </w:r>
      <w:r w:rsidR="005B7F5F">
        <w:t>,00</w:t>
      </w:r>
      <w:r w:rsidR="00770D40">
        <w:t xml:space="preserve"> Kč</w:t>
      </w:r>
      <w:r>
        <w:t>, a to za každý i</w:t>
      </w:r>
      <w:r w:rsidR="00FD357C">
        <w:t> </w:t>
      </w:r>
      <w:r>
        <w:t>započatý den prodlení a jednotlivý případ.</w:t>
      </w:r>
    </w:p>
    <w:p w14:paraId="4E85083B" w14:textId="1C514FEB" w:rsidR="00F63229" w:rsidRDefault="00F63229" w:rsidP="00F63229">
      <w:pPr>
        <w:pStyle w:val="Nadpis2"/>
      </w:pPr>
      <w:r>
        <w:t xml:space="preserve">V případě prodlení </w:t>
      </w:r>
      <w:r w:rsidR="000F715C">
        <w:t>Poskytovatele</w:t>
      </w:r>
      <w:r>
        <w:t xml:space="preserve"> se splněním požadavku </w:t>
      </w:r>
      <w:r w:rsidR="000F715C">
        <w:t>Objednatele</w:t>
      </w:r>
      <w:r>
        <w:t xml:space="preserve"> na Podporu a řešení problémů s připojením zařízení a jiných souvisejících požadavků dle bodu 2 Přílohy č. 2 </w:t>
      </w:r>
      <w:r w:rsidR="003D0E22">
        <w:t>Dohody</w:t>
      </w:r>
      <w:r>
        <w:t xml:space="preserve">, vzniká </w:t>
      </w:r>
      <w:r w:rsidR="00336AA6">
        <w:t>Objednateli</w:t>
      </w:r>
      <w:r>
        <w:t xml:space="preserve"> nárok na smluvní pokutu ve výši ve výši 3</w:t>
      </w:r>
      <w:r w:rsidR="00770D40">
        <w:t>00</w:t>
      </w:r>
      <w:r w:rsidR="005B7F5F">
        <w:t>,00</w:t>
      </w:r>
      <w:r w:rsidR="00770D40">
        <w:t xml:space="preserve"> Kč</w:t>
      </w:r>
      <w:r>
        <w:t>, a to za každý i započatý kalendářní den prodlení a jednotlivý případ.</w:t>
      </w:r>
    </w:p>
    <w:p w14:paraId="1D566589" w14:textId="7673A809" w:rsidR="008B4E89" w:rsidRPr="00336AA6" w:rsidRDefault="00F63229" w:rsidP="002333D3">
      <w:pPr>
        <w:pStyle w:val="Nadpis2"/>
      </w:pPr>
      <w:r>
        <w:t xml:space="preserve">V případě prodlení </w:t>
      </w:r>
      <w:r w:rsidR="00336AA6">
        <w:t>Poskytovatele</w:t>
      </w:r>
      <w:r>
        <w:t xml:space="preserve"> s dodržením lhůty pro předání seznamu nahlášených a</w:t>
      </w:r>
      <w:r w:rsidR="00594E92">
        <w:t> </w:t>
      </w:r>
      <w:r>
        <w:t xml:space="preserve">řešených vad dle bodu 2 Přílohy č. 2 </w:t>
      </w:r>
      <w:r w:rsidR="003D0E22">
        <w:t>Dohody</w:t>
      </w:r>
      <w:r>
        <w:t xml:space="preserve">, vzniká </w:t>
      </w:r>
      <w:r w:rsidR="00336AA6">
        <w:t>Objednateli</w:t>
      </w:r>
      <w:r>
        <w:t xml:space="preserve"> nárok na smluvní pokutu ve výši 3</w:t>
      </w:r>
      <w:r w:rsidR="00770D40">
        <w:t>00</w:t>
      </w:r>
      <w:r w:rsidR="005B7F5F">
        <w:t>,00</w:t>
      </w:r>
      <w:r w:rsidR="00770D40">
        <w:t xml:space="preserve"> Kč</w:t>
      </w:r>
      <w:r>
        <w:t>, a to za každý i započatý den prodlení a jednotlivý případ.</w:t>
      </w:r>
    </w:p>
    <w:p w14:paraId="7DF1E225" w14:textId="77777777" w:rsidR="006C495E" w:rsidRPr="003C1C5C" w:rsidRDefault="006C495E" w:rsidP="002333D3">
      <w:pPr>
        <w:pStyle w:val="Nadpis2"/>
      </w:pPr>
      <w:r w:rsidRPr="003C1C5C">
        <w:t xml:space="preserve">Pro případ prodlení </w:t>
      </w:r>
      <w:r w:rsidR="00054BD0" w:rsidRPr="003C1C5C">
        <w:t>Objednatele</w:t>
      </w:r>
      <w:r w:rsidRPr="003C1C5C">
        <w:t xml:space="preserve"> se zaplacením</w:t>
      </w:r>
      <w:r w:rsidR="00241EAB" w:rsidRPr="003C1C5C">
        <w:t xml:space="preserve"> řádně vystavené a doručené</w:t>
      </w:r>
      <w:r w:rsidRPr="003C1C5C">
        <w:t xml:space="preserve"> faktury je </w:t>
      </w:r>
      <w:r w:rsidR="000E604F" w:rsidRPr="003C1C5C">
        <w:rPr>
          <w:rStyle w:val="TMNormlnModrChar"/>
          <w:rFonts w:ascii="Verdana" w:eastAsiaTheme="minorHAnsi" w:hAnsi="Verdana" w:cs="Arial"/>
          <w:color w:val="auto"/>
        </w:rPr>
        <w:t>Poskytovatel</w:t>
      </w:r>
      <w:r w:rsidR="006A0D04" w:rsidRPr="003C1C5C">
        <w:t xml:space="preserve"> oprávněn požadovat zaplacení úroku z prodlení ve výši stanovené právními předpisy.</w:t>
      </w:r>
    </w:p>
    <w:p w14:paraId="437DAE1C" w14:textId="064789DB" w:rsidR="0073660A" w:rsidRPr="003C1C5C" w:rsidRDefault="0073660A" w:rsidP="002333D3">
      <w:pPr>
        <w:pStyle w:val="Nadpis2"/>
      </w:pPr>
      <w:r w:rsidRPr="003C1C5C">
        <w:t>V případě, že někter</w:t>
      </w:r>
      <w:r w:rsidR="009F5180" w:rsidRPr="003C1C5C">
        <w:t>á</w:t>
      </w:r>
      <w:r w:rsidRPr="003C1C5C">
        <w:t xml:space="preserve"> ze Smluvní</w:t>
      </w:r>
      <w:r w:rsidR="009F5180" w:rsidRPr="003C1C5C">
        <w:t>ch</w:t>
      </w:r>
      <w:r w:rsidRPr="003C1C5C">
        <w:t xml:space="preserve"> stran poruší některou z povinností dle čl. </w:t>
      </w:r>
      <w:r w:rsidR="004651E1">
        <w:t>XII</w:t>
      </w:r>
      <w:r w:rsidR="00B76769" w:rsidRPr="003C1C5C">
        <w:t xml:space="preserve"> </w:t>
      </w:r>
      <w:r w:rsidR="000677A3" w:rsidRPr="003C1C5C">
        <w:t xml:space="preserve">této </w:t>
      </w:r>
      <w:r w:rsidR="003D0E22">
        <w:t>Dohody</w:t>
      </w:r>
      <w:r w:rsidR="000677A3" w:rsidRPr="003C1C5C">
        <w:t>, je druhá Smluvní strana oprávněna požadovat smluvní pokutu</w:t>
      </w:r>
      <w:r w:rsidR="00CA39AE" w:rsidRPr="003C1C5C">
        <w:t xml:space="preserve"> ve výši </w:t>
      </w:r>
      <w:r w:rsidR="00054BD0" w:rsidRPr="003C1C5C">
        <w:t>10</w:t>
      </w:r>
      <w:r w:rsidR="00921724" w:rsidRPr="003C1C5C">
        <w:t>0</w:t>
      </w:r>
      <w:r w:rsidR="00716338" w:rsidRPr="003C1C5C">
        <w:t> </w:t>
      </w:r>
      <w:r w:rsidR="00CA39AE" w:rsidRPr="003C1C5C">
        <w:t>000,</w:t>
      </w:r>
      <w:r w:rsidR="00716338" w:rsidRPr="003C1C5C">
        <w:t>00 </w:t>
      </w:r>
      <w:r w:rsidR="00CA39AE" w:rsidRPr="003C1C5C">
        <w:t>Kč, a to každý jednotlivý případ porušení.</w:t>
      </w:r>
    </w:p>
    <w:p w14:paraId="478D4E00" w14:textId="77777777" w:rsidR="00CA39AE" w:rsidRPr="003C1C5C" w:rsidRDefault="00CA39AE" w:rsidP="002333D3">
      <w:pPr>
        <w:pStyle w:val="Nadpis2"/>
      </w:pPr>
      <w:r w:rsidRPr="003C1C5C">
        <w:t xml:space="preserve">Smluvní pokuta </w:t>
      </w:r>
      <w:r w:rsidR="00625EE3" w:rsidRPr="003C1C5C">
        <w:t xml:space="preserve">a zákonný úrok z prodlení </w:t>
      </w:r>
      <w:r w:rsidR="00EF75E3" w:rsidRPr="003C1C5C">
        <w:t>j</w:t>
      </w:r>
      <w:r w:rsidR="00625EE3" w:rsidRPr="003C1C5C">
        <w:t>sou</w:t>
      </w:r>
      <w:r w:rsidR="00EF75E3" w:rsidRPr="003C1C5C">
        <w:t xml:space="preserve"> splatn</w:t>
      </w:r>
      <w:r w:rsidR="008270E2" w:rsidRPr="003C1C5C">
        <w:t>é</w:t>
      </w:r>
      <w:r w:rsidR="00EF75E3" w:rsidRPr="003C1C5C">
        <w:t xml:space="preserve"> ve lhůtě </w:t>
      </w:r>
      <w:r w:rsidR="00561E37" w:rsidRPr="003C1C5C">
        <w:t>30</w:t>
      </w:r>
      <w:r w:rsidR="00EF75E3" w:rsidRPr="003C1C5C">
        <w:t xml:space="preserve"> dnů ode dne doručení písemné výzvy oprávněné Smluvní strany</w:t>
      </w:r>
      <w:r w:rsidR="007C1BF3" w:rsidRPr="003C1C5C">
        <w:t xml:space="preserve"> Smluvní straně povinné ze smluvní pokuty</w:t>
      </w:r>
      <w:r w:rsidR="008270E2" w:rsidRPr="003C1C5C">
        <w:t xml:space="preserve"> nebo ze</w:t>
      </w:r>
      <w:r w:rsidR="004C703D" w:rsidRPr="003C1C5C">
        <w:t> </w:t>
      </w:r>
      <w:r w:rsidR="00E10446" w:rsidRPr="003C1C5C">
        <w:t>zákonného úroku z prodlení</w:t>
      </w:r>
      <w:r w:rsidR="007C1BF3" w:rsidRPr="003C1C5C">
        <w:t>.</w:t>
      </w:r>
    </w:p>
    <w:p w14:paraId="12F62A13" w14:textId="342BCFD8" w:rsidR="007C1BF3" w:rsidRPr="003C1C5C" w:rsidRDefault="00054BD0" w:rsidP="002333D3">
      <w:pPr>
        <w:pStyle w:val="Nadpis2"/>
      </w:pPr>
      <w:r w:rsidRPr="003C1C5C">
        <w:t>Objednatel</w:t>
      </w:r>
      <w:r w:rsidR="0020706B" w:rsidRPr="003C1C5C">
        <w:t xml:space="preserve"> je oprávněn uplatňovat vůči </w:t>
      </w:r>
      <w:r w:rsidR="00F87B2E" w:rsidRPr="003C1C5C">
        <w:rPr>
          <w:rStyle w:val="TMNormlnModrChar"/>
          <w:rFonts w:ascii="Verdana" w:eastAsiaTheme="minorHAnsi" w:hAnsi="Verdana" w:cs="Arial"/>
          <w:color w:val="auto"/>
        </w:rPr>
        <w:t>Poskytovatel</w:t>
      </w:r>
      <w:r w:rsidR="0020706B" w:rsidRPr="003C1C5C">
        <w:t>i veškeré smluvní pokuty, na které</w:t>
      </w:r>
      <w:r w:rsidR="00470B41" w:rsidRPr="003C1C5C">
        <w:t xml:space="preserve"> mu bude z porušení </w:t>
      </w:r>
      <w:r w:rsidR="003D0E22">
        <w:t>Dohody</w:t>
      </w:r>
      <w:r w:rsidR="00226E1C" w:rsidRPr="003C1C5C">
        <w:t xml:space="preserve">, resp. </w:t>
      </w:r>
      <w:r w:rsidR="002D7D0C">
        <w:t>Objednávek</w:t>
      </w:r>
      <w:r w:rsidR="00470B41" w:rsidRPr="003C1C5C">
        <w:t xml:space="preserve"> vyplývat nárok dle tohoto článku, tj. i v případě kumulace smluvních pokut.</w:t>
      </w:r>
    </w:p>
    <w:p w14:paraId="08B8C6BD" w14:textId="1A781F37" w:rsidR="006C495E" w:rsidRDefault="00027AB4" w:rsidP="002333D3">
      <w:pPr>
        <w:pStyle w:val="Nadpis2"/>
      </w:pPr>
      <w:r w:rsidRPr="003C1C5C">
        <w:t>Ujednáním o smluvní pokutě není dotčeno právo poškozené Smluvní strany domáhat se</w:t>
      </w:r>
      <w:r w:rsidR="0031394C" w:rsidRPr="003C1C5C">
        <w:t> </w:t>
      </w:r>
      <w:r w:rsidRPr="003C1C5C">
        <w:t>náhrady škody v plné výši.</w:t>
      </w:r>
    </w:p>
    <w:p w14:paraId="06049D6A" w14:textId="43696C2B" w:rsidR="00F3299C" w:rsidRPr="00F3299C" w:rsidRDefault="00F3299C" w:rsidP="00F3299C">
      <w:pPr>
        <w:pStyle w:val="Nadpis2"/>
        <w:keepLines/>
      </w:pPr>
      <w:r>
        <w:t xml:space="preserve">Aniž by byl dotčen předcházející odstavec </w:t>
      </w:r>
      <w:r w:rsidRPr="001F5E6B">
        <w:t>Smluvní strany se výslovně dohodly, že celková výše všech nároků na</w:t>
      </w:r>
      <w:r>
        <w:t xml:space="preserve"> smluvní pokuty</w:t>
      </w:r>
      <w:r w:rsidRPr="001F5E6B">
        <w:t xml:space="preserve">, vzniklých na základě nebo v souvislosti s touto </w:t>
      </w:r>
      <w:r w:rsidR="003D0E22">
        <w:t>Dohodou</w:t>
      </w:r>
      <w:r>
        <w:t>, resp. jednotlivými Objednávkami</w:t>
      </w:r>
      <w:r w:rsidRPr="001F5E6B">
        <w:t xml:space="preserve"> jedné Smluvní straně se omezuje částkou </w:t>
      </w:r>
      <w:r>
        <w:t>ve</w:t>
      </w:r>
      <w:r w:rsidR="00B35285">
        <w:t> </w:t>
      </w:r>
      <w:r>
        <w:t xml:space="preserve">výši </w:t>
      </w:r>
      <w:r w:rsidR="008F361A">
        <w:t>1</w:t>
      </w:r>
      <w:r>
        <w:t>0 000 000,00 Kč</w:t>
      </w:r>
      <w:r w:rsidRPr="001F5E6B">
        <w:t>.</w:t>
      </w:r>
    </w:p>
    <w:p w14:paraId="33ACFE1A" w14:textId="7B9FF043" w:rsidR="00202E6B" w:rsidRPr="003C1C5C" w:rsidRDefault="00027AB4" w:rsidP="002333D3">
      <w:pPr>
        <w:pStyle w:val="Nadpis2"/>
      </w:pPr>
      <w:r w:rsidRPr="003C1C5C">
        <w:t>Zaplacení smluvní pokuty nezbav</w:t>
      </w:r>
      <w:r w:rsidR="008C0097" w:rsidRPr="003C1C5C">
        <w:t>uje Poskytovatele povinnosti splnit závazek utvrzený smluvní pokutou</w:t>
      </w:r>
      <w:r w:rsidR="00202E6B" w:rsidRPr="003C1C5C">
        <w:t>.</w:t>
      </w:r>
    </w:p>
    <w:p w14:paraId="0E9D0331" w14:textId="6F033EE6" w:rsidR="006C495E" w:rsidRPr="003B0B1D" w:rsidRDefault="00B45E45" w:rsidP="00B35285">
      <w:pPr>
        <w:pStyle w:val="Nadpis1"/>
      </w:pPr>
      <w:bookmarkStart w:id="54" w:name="_Ref11419641"/>
      <w:r>
        <w:lastRenderedPageBreak/>
        <w:t xml:space="preserve">DOBA </w:t>
      </w:r>
      <w:r w:rsidR="006C495E" w:rsidRPr="003B0B1D">
        <w:t xml:space="preserve">Trvání a ukončení </w:t>
      </w:r>
      <w:r w:rsidR="003D0E22">
        <w:t>Dohody</w:t>
      </w:r>
      <w:bookmarkEnd w:id="54"/>
    </w:p>
    <w:p w14:paraId="389016D0" w14:textId="6A5CCBF8" w:rsidR="00D22F56" w:rsidRDefault="006C495E" w:rsidP="00B35285">
      <w:pPr>
        <w:pStyle w:val="Nadpis2"/>
        <w:keepNext/>
        <w:keepLines/>
      </w:pPr>
      <w:r w:rsidRPr="003B0B1D">
        <w:t xml:space="preserve">Tato </w:t>
      </w:r>
      <w:r w:rsidR="003D0E22">
        <w:t>Dohoda</w:t>
      </w:r>
      <w:r w:rsidRPr="003B0B1D">
        <w:t xml:space="preserve"> </w:t>
      </w:r>
      <w:r w:rsidR="0024376F">
        <w:t xml:space="preserve">se uzavírá na dobu </w:t>
      </w:r>
      <w:r w:rsidR="0024376F" w:rsidRPr="00A44CDA">
        <w:t>určitou</w:t>
      </w:r>
      <w:r w:rsidR="00EC0622" w:rsidRPr="00A44CDA">
        <w:t xml:space="preserve">, tj. na dobu </w:t>
      </w:r>
      <w:r w:rsidR="00FC46E1">
        <w:t>48</w:t>
      </w:r>
      <w:r w:rsidR="00EC0622" w:rsidRPr="00A44CDA">
        <w:t xml:space="preserve"> měsíců</w:t>
      </w:r>
      <w:r w:rsidR="005E7D3F" w:rsidRPr="00A44CDA">
        <w:t xml:space="preserve"> </w:t>
      </w:r>
      <w:r w:rsidR="00154945">
        <w:t xml:space="preserve">od okamžiku </w:t>
      </w:r>
      <w:r w:rsidR="009B68F7">
        <w:t>účinnosti Dohody, přičemž Dohoda</w:t>
      </w:r>
      <w:r w:rsidR="004313BE">
        <w:t xml:space="preserve"> nabývá účinnosti</w:t>
      </w:r>
      <w:r w:rsidR="00154945">
        <w:t xml:space="preserve"> </w:t>
      </w:r>
      <w:r w:rsidR="005E7D3F" w:rsidRPr="00A44CDA">
        <w:t>dne</w:t>
      </w:r>
      <w:r w:rsidR="004313BE">
        <w:t>m</w:t>
      </w:r>
      <w:r w:rsidR="00920582" w:rsidRPr="00A44CDA">
        <w:t xml:space="preserve"> </w:t>
      </w:r>
      <w:r w:rsidR="005E7D3F" w:rsidRPr="00A44CDA">
        <w:t>z</w:t>
      </w:r>
      <w:r w:rsidR="00920582" w:rsidRPr="00A44CDA">
        <w:t xml:space="preserve">veřejnění </w:t>
      </w:r>
      <w:r w:rsidR="003D0E22">
        <w:t>Dohody</w:t>
      </w:r>
      <w:r w:rsidR="00920582" w:rsidRPr="00A44CDA">
        <w:t xml:space="preserve"> v registru smluv dle</w:t>
      </w:r>
      <w:bookmarkStart w:id="55" w:name="_Hlk11425801"/>
      <w:r w:rsidR="00FD357C">
        <w:t> </w:t>
      </w:r>
      <w:r w:rsidR="00920582" w:rsidRPr="00A44CDA">
        <w:t>zákona č. 340/2015 Sb., o</w:t>
      </w:r>
      <w:r w:rsidR="00920582" w:rsidRPr="00920582">
        <w:t xml:space="preserve"> zvláštních podmínkách účinnosti některých smluv, uveřejňování těchto smluv a o registru smluv v platném znění </w:t>
      </w:r>
      <w:bookmarkEnd w:id="55"/>
      <w:r w:rsidR="00920582">
        <w:t>(dále jen „</w:t>
      </w:r>
      <w:r w:rsidR="00920582" w:rsidRPr="003D7D09">
        <w:rPr>
          <w:b/>
          <w:iCs/>
        </w:rPr>
        <w:t>Zákon o</w:t>
      </w:r>
      <w:r w:rsidR="00B35285" w:rsidRPr="003D7D09">
        <w:rPr>
          <w:b/>
          <w:iCs/>
        </w:rPr>
        <w:t> </w:t>
      </w:r>
      <w:r w:rsidR="00920582" w:rsidRPr="003D7D09">
        <w:rPr>
          <w:b/>
          <w:iCs/>
        </w:rPr>
        <w:t>registru smluv</w:t>
      </w:r>
      <w:r w:rsidR="00920582">
        <w:t>“)</w:t>
      </w:r>
      <w:r w:rsidR="00466A7B">
        <w:t xml:space="preserve">. </w:t>
      </w:r>
      <w:r w:rsidR="000851D5">
        <w:t>Jednotlivé</w:t>
      </w:r>
      <w:r w:rsidR="000851D5" w:rsidRPr="00D962B3">
        <w:t xml:space="preserve"> </w:t>
      </w:r>
      <w:r w:rsidR="00911CFF">
        <w:t>Objednávky</w:t>
      </w:r>
      <w:r w:rsidR="000851D5" w:rsidRPr="00D962B3">
        <w:t xml:space="preserve"> </w:t>
      </w:r>
      <w:r w:rsidR="000851D5">
        <w:t xml:space="preserve">musí být uzavřeny nejpozději tak, aby jejich plnění bylo dokončeno před uplynutím doby trvání této </w:t>
      </w:r>
      <w:r w:rsidR="003D0E22">
        <w:t>Dohody</w:t>
      </w:r>
      <w:r w:rsidR="000851D5" w:rsidRPr="00D962B3">
        <w:t>.</w:t>
      </w:r>
    </w:p>
    <w:p w14:paraId="0AC80341" w14:textId="6FD08A8E" w:rsidR="00EC0DB4" w:rsidRDefault="00D22F56" w:rsidP="002333D3">
      <w:pPr>
        <w:pStyle w:val="Nadpis2"/>
      </w:pPr>
      <w:r>
        <w:t xml:space="preserve">Tato </w:t>
      </w:r>
      <w:r w:rsidR="003D0E22">
        <w:t>Dohoda</w:t>
      </w:r>
      <w:r w:rsidR="00154945">
        <w:t xml:space="preserve"> a </w:t>
      </w:r>
      <w:r w:rsidR="0094474F">
        <w:t xml:space="preserve">jednotlivé </w:t>
      </w:r>
      <w:r w:rsidR="00911CFF">
        <w:t>Objednávky</w:t>
      </w:r>
      <w:r>
        <w:t xml:space="preserve"> </w:t>
      </w:r>
      <w:r w:rsidR="0094474F">
        <w:t>mohou</w:t>
      </w:r>
      <w:r>
        <w:t xml:space="preserve"> být ukončen</w:t>
      </w:r>
      <w:r w:rsidR="0094474F">
        <w:t>y</w:t>
      </w:r>
      <w:r>
        <w:t xml:space="preserve"> </w:t>
      </w:r>
      <w:r w:rsidR="00154945">
        <w:t>dohodou</w:t>
      </w:r>
      <w:r>
        <w:t xml:space="preserve"> Smluvních stran.</w:t>
      </w:r>
    </w:p>
    <w:p w14:paraId="36319859" w14:textId="57D9576E" w:rsidR="00B548E0" w:rsidRPr="00B548E0" w:rsidRDefault="00B548E0" w:rsidP="002333D3">
      <w:pPr>
        <w:pStyle w:val="Nadpis2"/>
      </w:pPr>
      <w:r>
        <w:t xml:space="preserve">Každá ze Smluvních stran je oprávněna </w:t>
      </w:r>
      <w:r w:rsidR="009B68F7">
        <w:t>Dohodu</w:t>
      </w:r>
      <w:r>
        <w:t xml:space="preserve"> vypovědět, a to i bez udání důvodu. Výpovědní doba </w:t>
      </w:r>
      <w:r w:rsidRPr="00FA7BA3">
        <w:t>činí</w:t>
      </w:r>
      <w:r>
        <w:t xml:space="preserve"> v případě podání výpovědi za strany Objednatele</w:t>
      </w:r>
      <w:r w:rsidRPr="00FA7BA3">
        <w:t xml:space="preserve"> </w:t>
      </w:r>
      <w:r w:rsidR="004017C5">
        <w:t>12</w:t>
      </w:r>
      <w:r>
        <w:t xml:space="preserve"> měsíců a počíná běžet prvním dnem měsíce následujícího po měsíci, ve kterém bylo písemné vyhotovení výpovědi prokazatelně doručeno Poskytovateli. V případě podání výpovědi ze strany Poskytovatele činí výpovědní doba </w:t>
      </w:r>
      <w:r w:rsidR="003C1C5C">
        <w:t>18</w:t>
      </w:r>
      <w:r>
        <w:t xml:space="preserve"> měsíců a počíná běžet prvním dnem měsíce následujícího po měsíci, ve kterém bylo písemné vyhotovení výpovědi prokazatelně doručeno Objednateli. Každá ze</w:t>
      </w:r>
      <w:r w:rsidR="00FD4460">
        <w:t> </w:t>
      </w:r>
      <w:r>
        <w:t xml:space="preserve">Smluvních stran je rovněž oprávněna vypovědět </w:t>
      </w:r>
      <w:r w:rsidR="003D7D09">
        <w:t>Objednávku</w:t>
      </w:r>
      <w:r w:rsidR="00190E78">
        <w:t>,</w:t>
      </w:r>
      <w:r>
        <w:t xml:space="preserve"> a</w:t>
      </w:r>
      <w:r w:rsidR="00C1322B">
        <w:t> </w:t>
      </w:r>
      <w:r>
        <w:t>to i</w:t>
      </w:r>
      <w:r w:rsidR="00FD357C">
        <w:t> </w:t>
      </w:r>
      <w:r>
        <w:t>bez</w:t>
      </w:r>
      <w:r w:rsidR="00FD357C">
        <w:t> </w:t>
      </w:r>
      <w:r>
        <w:t>udání důvodu. Výpovědní doba v takovém případě činí 1 měsíc a počíná běžet prvním dnem měsíce následujícího po měsíci, ve kterém bylo písemné vyhotovení výpovědi prokazatelně doručeno druhé Smluvní straně.</w:t>
      </w:r>
    </w:p>
    <w:p w14:paraId="27AE6FF7" w14:textId="7BEC0342" w:rsidR="00920582" w:rsidRDefault="00EC0DB4" w:rsidP="002333D3">
      <w:pPr>
        <w:pStyle w:val="Nadpis2"/>
      </w:pPr>
      <w:r>
        <w:t xml:space="preserve">Smluvní strany jsou oprávněny od této </w:t>
      </w:r>
      <w:r w:rsidR="003D0E22">
        <w:t>Dohody</w:t>
      </w:r>
      <w:r w:rsidR="00A2703B">
        <w:t xml:space="preserve"> a jednotlivých </w:t>
      </w:r>
      <w:r w:rsidR="003266A5">
        <w:t>Prováděcích smluv</w:t>
      </w:r>
      <w:r w:rsidR="00581802" w:rsidDel="00581802">
        <w:t xml:space="preserve"> </w:t>
      </w:r>
      <w:r>
        <w:t xml:space="preserve">odstoupit, nastanou-li okolnosti </w:t>
      </w:r>
      <w:r w:rsidR="006318A8">
        <w:t>předvídané</w:t>
      </w:r>
      <w:r w:rsidR="008B1813">
        <w:t xml:space="preserve"> </w:t>
      </w:r>
      <w:proofErr w:type="spellStart"/>
      <w:r w:rsidR="008B1813">
        <w:t>ust</w:t>
      </w:r>
      <w:proofErr w:type="spellEnd"/>
      <w:r w:rsidR="006D3957">
        <w:t>. § </w:t>
      </w:r>
      <w:r w:rsidR="006318A8">
        <w:t>2002 Občanského zákoníku.</w:t>
      </w:r>
      <w:r w:rsidR="00920582">
        <w:t xml:space="preserve"> </w:t>
      </w:r>
      <w:bookmarkStart w:id="56" w:name="_Ref311537284"/>
    </w:p>
    <w:p w14:paraId="6A0A2434" w14:textId="42460D76" w:rsidR="004E215F" w:rsidRDefault="00465D6A" w:rsidP="00E52537">
      <w:pPr>
        <w:pStyle w:val="Nadpis2"/>
        <w:keepNext/>
        <w:keepLines/>
      </w:pPr>
      <w:bookmarkStart w:id="57" w:name="_Ref294023133"/>
      <w:bookmarkEnd w:id="56"/>
      <w:r>
        <w:t xml:space="preserve">Za podstatné porušení </w:t>
      </w:r>
      <w:r w:rsidR="003D0E22">
        <w:t>Dohody</w:t>
      </w:r>
      <w:r>
        <w:t xml:space="preserve"> </w:t>
      </w:r>
      <w:r w:rsidR="00D347FB">
        <w:t xml:space="preserve">a rovněž </w:t>
      </w:r>
      <w:r w:rsidR="00486D14">
        <w:t xml:space="preserve">příp. předmětné </w:t>
      </w:r>
      <w:r w:rsidR="00911CFF">
        <w:t>Objednávky</w:t>
      </w:r>
      <w:r w:rsidR="00C7608B">
        <w:t xml:space="preserve"> </w:t>
      </w:r>
      <w:r w:rsidR="00F87B2E" w:rsidRPr="00206D2C">
        <w:rPr>
          <w:rStyle w:val="TMNormlnModrChar"/>
          <w:rFonts w:ascii="Verdana" w:eastAsiaTheme="minorHAnsi" w:hAnsi="Verdana" w:cs="Arial"/>
          <w:color w:val="auto"/>
        </w:rPr>
        <w:t>Poskytovatel</w:t>
      </w:r>
      <w:r>
        <w:t>em</w:t>
      </w:r>
      <w:r w:rsidR="004E215F">
        <w:t xml:space="preserve"> ve</w:t>
      </w:r>
      <w:r w:rsidR="002866A5">
        <w:t> </w:t>
      </w:r>
      <w:r w:rsidR="004E215F">
        <w:t>smyslu § 2002 Občanského zákoníku se považuje zejména:</w:t>
      </w:r>
    </w:p>
    <w:p w14:paraId="01462D49" w14:textId="27419E72" w:rsidR="007E36B5" w:rsidRPr="007E36B5" w:rsidRDefault="007E36B5" w:rsidP="00E52537">
      <w:pPr>
        <w:pStyle w:val="Nadpis3"/>
        <w:ind w:left="1701" w:hanging="992"/>
      </w:pPr>
      <w:bookmarkStart w:id="58" w:name="_Ref294023139"/>
      <w:bookmarkEnd w:id="57"/>
      <w:r w:rsidRPr="007E36B5">
        <w:t xml:space="preserve">prodlení </w:t>
      </w:r>
      <w:r w:rsidRPr="007E36B5">
        <w:rPr>
          <w:rStyle w:val="TMNormlnModrChar"/>
          <w:rFonts w:ascii="Verdana" w:eastAsiaTheme="minorHAnsi" w:hAnsi="Verdana"/>
          <w:color w:val="auto"/>
        </w:rPr>
        <w:t>Poskytovatel</w:t>
      </w:r>
      <w:r w:rsidRPr="007E36B5">
        <w:t xml:space="preserve">e s plněním jakýchkoliv lhůt ze </w:t>
      </w:r>
      <w:r w:rsidR="003D0E22">
        <w:t>Dohody</w:t>
      </w:r>
      <w:r w:rsidRPr="007E36B5">
        <w:t xml:space="preserve"> o více než 30 kalendářních dnů;</w:t>
      </w:r>
    </w:p>
    <w:p w14:paraId="7C43FA25" w14:textId="07DE66DD" w:rsidR="007E36B5" w:rsidRPr="007E36B5" w:rsidRDefault="007E36B5" w:rsidP="007E36B5">
      <w:pPr>
        <w:pStyle w:val="Nadpis3"/>
        <w:ind w:left="1701" w:hanging="992"/>
      </w:pPr>
      <w:r w:rsidRPr="007E36B5">
        <w:t xml:space="preserve">opakované (tj. nejméně druhé) porušování smluvních či jiných právních povinností v souvislosti s plněním </w:t>
      </w:r>
      <w:r w:rsidR="003D0E22">
        <w:t>Dohody</w:t>
      </w:r>
      <w:r w:rsidRPr="007E36B5">
        <w:t>;</w:t>
      </w:r>
    </w:p>
    <w:p w14:paraId="56E05939" w14:textId="77777777" w:rsidR="007E36B5" w:rsidRPr="007E36B5" w:rsidRDefault="007E36B5" w:rsidP="007E36B5">
      <w:pPr>
        <w:pStyle w:val="Nadpis3"/>
        <w:ind w:left="1701" w:hanging="992"/>
      </w:pPr>
      <w:r w:rsidRPr="007E36B5">
        <w:t>jakékoliv jiné porušení povinnosti Poskytovatelem, které nebude odstraněno či napraveno ani do 30 kalendářních dnů ode dne doručení výzvy Objednatele k nápravě (popř. od uplynutí lhůty ve výzvě stanovené), je-li náprava možná.</w:t>
      </w:r>
    </w:p>
    <w:p w14:paraId="0DC28D05" w14:textId="27C4B4F9" w:rsidR="005A3038" w:rsidRDefault="005A3038" w:rsidP="002333D3">
      <w:pPr>
        <w:pStyle w:val="Nadpis2"/>
      </w:pPr>
      <w:r>
        <w:t xml:space="preserve">Za podstatné porušení </w:t>
      </w:r>
      <w:r w:rsidR="003D0E22">
        <w:t>Dohody</w:t>
      </w:r>
      <w:r w:rsidR="00041E1E">
        <w:t>,</w:t>
      </w:r>
      <w:r w:rsidR="00486D14">
        <w:t xml:space="preserve"> a příp. předmětn</w:t>
      </w:r>
      <w:r w:rsidR="00336005">
        <w:t xml:space="preserve">ých </w:t>
      </w:r>
      <w:r w:rsidR="009F3EAA">
        <w:t>Objednávek</w:t>
      </w:r>
      <w:r w:rsidR="00336005" w:rsidDel="00336005">
        <w:t xml:space="preserve"> </w:t>
      </w:r>
      <w:r w:rsidR="00063DA9">
        <w:t>Objednatelem</w:t>
      </w:r>
      <w:r w:rsidR="000C1E12">
        <w:t xml:space="preserve"> ve smyslu §</w:t>
      </w:r>
      <w:r w:rsidR="00FD357C">
        <w:t> </w:t>
      </w:r>
      <w:r w:rsidR="000C1E12">
        <w:t xml:space="preserve">2002 Občanského zákoníku se považuje zejména prodlení </w:t>
      </w:r>
      <w:r w:rsidR="00063DA9">
        <w:t>Objednatele</w:t>
      </w:r>
      <w:r w:rsidR="000C1E12">
        <w:t xml:space="preserve"> s úhradou faktury o</w:t>
      </w:r>
      <w:r w:rsidR="002866A5">
        <w:t> </w:t>
      </w:r>
      <w:r w:rsidR="000C1E12">
        <w:t>více než 30</w:t>
      </w:r>
      <w:r w:rsidR="00FD4460">
        <w:t> </w:t>
      </w:r>
      <w:r w:rsidR="000C1E12">
        <w:t>kalendářních dnů.</w:t>
      </w:r>
    </w:p>
    <w:p w14:paraId="7BA8C311" w14:textId="76301367" w:rsidR="008F351E" w:rsidRDefault="00063DA9" w:rsidP="002333D3">
      <w:pPr>
        <w:pStyle w:val="Nadpis2"/>
      </w:pPr>
      <w:r>
        <w:t>Objednatel</w:t>
      </w:r>
      <w:r w:rsidR="008F351E">
        <w:t xml:space="preserve"> je dále oprávněn od </w:t>
      </w:r>
      <w:r w:rsidR="003D0E22">
        <w:t>Dohody</w:t>
      </w:r>
      <w:r w:rsidR="00C84E74">
        <w:t xml:space="preserve"> a jednotlivých Objednávek </w:t>
      </w:r>
      <w:r w:rsidR="008F351E">
        <w:t>odstoupit</w:t>
      </w:r>
      <w:r w:rsidR="00474C4A">
        <w:t xml:space="preserve"> v následujících případech:</w:t>
      </w:r>
    </w:p>
    <w:p w14:paraId="1450639B" w14:textId="77777777" w:rsidR="00474C4A" w:rsidRDefault="00474C4A" w:rsidP="00C641CD">
      <w:pPr>
        <w:pStyle w:val="Nadpis3"/>
        <w:keepNext w:val="0"/>
        <w:keepLines w:val="0"/>
        <w:ind w:left="1701" w:hanging="992"/>
      </w:pPr>
      <w:r>
        <w:t xml:space="preserve">bude rozhodnuto o likvidaci </w:t>
      </w:r>
      <w:r w:rsidR="00F87B2E" w:rsidRPr="00206D2C">
        <w:rPr>
          <w:rStyle w:val="TMNormlnModrChar"/>
          <w:rFonts w:ascii="Verdana" w:eastAsiaTheme="minorHAnsi" w:hAnsi="Verdana" w:cs="Arial"/>
          <w:color w:val="auto"/>
        </w:rPr>
        <w:t>Poskytovatel</w:t>
      </w:r>
      <w:r>
        <w:t>e;</w:t>
      </w:r>
    </w:p>
    <w:p w14:paraId="6B09F1AB" w14:textId="77777777" w:rsidR="00474C4A" w:rsidRDefault="00F87B2E" w:rsidP="00C641CD">
      <w:pPr>
        <w:pStyle w:val="Nadpis3"/>
        <w:keepNext w:val="0"/>
        <w:keepLines w:val="0"/>
        <w:ind w:left="1701" w:hanging="992"/>
      </w:pPr>
      <w:r w:rsidRPr="00206D2C">
        <w:rPr>
          <w:rStyle w:val="TMNormlnModrChar"/>
          <w:rFonts w:ascii="Verdana" w:eastAsiaTheme="minorHAnsi" w:hAnsi="Verdana" w:cs="Arial"/>
          <w:color w:val="auto"/>
        </w:rPr>
        <w:t>Poskytovatel</w:t>
      </w:r>
      <w:r w:rsidR="00E66C5E">
        <w:t xml:space="preserve"> podá insolvenční návrh ohledně své osoby, bude rozhodnuto o</w:t>
      </w:r>
      <w:r w:rsidR="00DE7C6D">
        <w:t> </w:t>
      </w:r>
      <w:r w:rsidR="00E66C5E">
        <w:t xml:space="preserve">úpadku </w:t>
      </w:r>
      <w:r w:rsidRPr="00206D2C">
        <w:rPr>
          <w:rStyle w:val="TMNormlnModrChar"/>
          <w:rFonts w:ascii="Verdana" w:eastAsiaTheme="minorHAnsi" w:hAnsi="Verdana" w:cs="Arial"/>
          <w:color w:val="auto"/>
        </w:rPr>
        <w:t>Poskytovatel</w:t>
      </w:r>
      <w:r w:rsidR="00E66C5E">
        <w:t>e nebo bude ve vztahu k</w:t>
      </w:r>
      <w:r w:rsidR="00EB075D">
        <w:t> </w:t>
      </w:r>
      <w:r w:rsidRPr="00206D2C">
        <w:rPr>
          <w:rStyle w:val="TMNormlnModrChar"/>
          <w:rFonts w:ascii="Verdana" w:eastAsiaTheme="minorHAnsi" w:hAnsi="Verdana" w:cs="Arial"/>
          <w:color w:val="auto"/>
        </w:rPr>
        <w:t>Poskytovatel</w:t>
      </w:r>
      <w:r w:rsidR="00E66C5E">
        <w:t>i</w:t>
      </w:r>
      <w:r w:rsidR="00EB075D">
        <w:t xml:space="preserve"> vydáno jiné rozhodnutí s obdobnými účinky;</w:t>
      </w:r>
    </w:p>
    <w:p w14:paraId="77892E72" w14:textId="77777777" w:rsidR="00EB075D" w:rsidRDefault="00F87B2E" w:rsidP="00C641CD">
      <w:pPr>
        <w:pStyle w:val="Nadpis3"/>
        <w:keepNext w:val="0"/>
        <w:keepLines w:val="0"/>
        <w:ind w:left="1701" w:hanging="992"/>
      </w:pPr>
      <w:r w:rsidRPr="00206D2C">
        <w:rPr>
          <w:rStyle w:val="TMNormlnModrChar"/>
          <w:rFonts w:ascii="Verdana" w:eastAsiaTheme="minorHAnsi" w:hAnsi="Verdana" w:cs="Arial"/>
          <w:color w:val="auto"/>
        </w:rPr>
        <w:lastRenderedPageBreak/>
        <w:t>Poskytovatel</w:t>
      </w:r>
      <w:r w:rsidR="00EB075D">
        <w:t xml:space="preserve"> bude pravomocně odsouzen za úmyslný</w:t>
      </w:r>
      <w:r w:rsidR="00B53A52">
        <w:t xml:space="preserve"> majetkový nebo hospodářský trestný čin</w:t>
      </w:r>
      <w:r w:rsidR="00F71B2F">
        <w:t>;</w:t>
      </w:r>
    </w:p>
    <w:p w14:paraId="64C7B908" w14:textId="77777777" w:rsidR="00F71B2F" w:rsidRPr="00F71B2F" w:rsidRDefault="00F71B2F" w:rsidP="00C641CD">
      <w:pPr>
        <w:pStyle w:val="Nadpis3"/>
        <w:keepNext w:val="0"/>
        <w:keepLines w:val="0"/>
        <w:ind w:left="1701" w:hanging="992"/>
      </w:pPr>
      <w:r w:rsidRPr="00F71B2F">
        <w:t xml:space="preserve">dojde k významné změně kontroly nad Poskytovatelem, přičemž kontrolou se zde rozumí vliv, ovládání či řízení dle </w:t>
      </w:r>
      <w:proofErr w:type="spellStart"/>
      <w:r w:rsidRPr="00F71B2F">
        <w:t>ust</w:t>
      </w:r>
      <w:proofErr w:type="spellEnd"/>
      <w:r w:rsidRPr="00F71B2F">
        <w:t>. § 71 a násl. zákona č. 90/2012 Sb., o</w:t>
      </w:r>
      <w:r w:rsidR="00C1322B">
        <w:t> </w:t>
      </w:r>
      <w:r w:rsidRPr="00F71B2F">
        <w:t>obchodních společnostech a družstvech (zákon o obchodních korporacích) (dále jen „</w:t>
      </w:r>
      <w:r w:rsidRPr="009F3EAA">
        <w:rPr>
          <w:b/>
          <w:iCs/>
        </w:rPr>
        <w:t>ZOK</w:t>
      </w:r>
      <w:r w:rsidRPr="00F71B2F">
        <w:t>“), či ekvivalentní postavení.</w:t>
      </w:r>
    </w:p>
    <w:p w14:paraId="5D125E37" w14:textId="7F920CE5" w:rsidR="00B53A52" w:rsidRDefault="00B53A52" w:rsidP="002333D3">
      <w:pPr>
        <w:pStyle w:val="Nadpis2"/>
      </w:pPr>
      <w:r>
        <w:t>Nastane-li některý z</w:t>
      </w:r>
      <w:r w:rsidR="00981445">
        <w:t> </w:t>
      </w:r>
      <w:r>
        <w:t>případů</w:t>
      </w:r>
      <w:r w:rsidR="00981445">
        <w:t xml:space="preserve"> uvedených v předcházejícím odstavci, je </w:t>
      </w:r>
      <w:r w:rsidR="00F87B2E" w:rsidRPr="00206D2C">
        <w:rPr>
          <w:rStyle w:val="TMNormlnModrChar"/>
          <w:rFonts w:ascii="Verdana" w:eastAsiaTheme="minorHAnsi" w:hAnsi="Verdana" w:cs="Arial"/>
          <w:color w:val="auto"/>
        </w:rPr>
        <w:t>Poskytovatel</w:t>
      </w:r>
      <w:r w:rsidR="00F87B2E">
        <w:rPr>
          <w:rStyle w:val="TMNormlnModrChar"/>
          <w:rFonts w:ascii="Verdana" w:eastAsiaTheme="minorHAnsi" w:hAnsi="Verdana" w:cs="Arial"/>
          <w:color w:val="auto"/>
        </w:rPr>
        <w:t xml:space="preserve"> </w:t>
      </w:r>
      <w:r w:rsidR="00981445">
        <w:t>povinen o</w:t>
      </w:r>
      <w:r w:rsidR="004C703D">
        <w:t> </w:t>
      </w:r>
      <w:r w:rsidR="00981445">
        <w:t xml:space="preserve">této skutečnosti informovat </w:t>
      </w:r>
      <w:r w:rsidR="00750283">
        <w:t>Objednatele</w:t>
      </w:r>
      <w:r w:rsidR="009C7B38">
        <w:t>, a to písemně do 2 pracovních dnů od jejího vzniku</w:t>
      </w:r>
      <w:r w:rsidR="003F2D18">
        <w:t>, společně s informací o tom, o kterou z uvedených skutečností se jedná</w:t>
      </w:r>
      <w:r w:rsidR="008B5B0C">
        <w:t xml:space="preserve">, a s uvedením bližších údajů, které by </w:t>
      </w:r>
      <w:r w:rsidR="00750283">
        <w:t>Objednatel</w:t>
      </w:r>
      <w:r w:rsidR="008B5B0C">
        <w:t xml:space="preserve"> mohl v této souvislosti potřebovat pro své rozhodnutí o od</w:t>
      </w:r>
      <w:r w:rsidR="00E87D93">
        <w:t>s</w:t>
      </w:r>
      <w:r w:rsidR="008B5B0C">
        <w:t>toupení</w:t>
      </w:r>
      <w:r w:rsidR="00E87D93">
        <w:t xml:space="preserve"> od </w:t>
      </w:r>
      <w:r w:rsidR="003D0E22">
        <w:t>Dohody</w:t>
      </w:r>
      <w:r w:rsidR="00E87D93">
        <w:t xml:space="preserve">. Nedodržení této povinnosti je podstatným porušením </w:t>
      </w:r>
      <w:r w:rsidR="003D0E22">
        <w:t>Dohody</w:t>
      </w:r>
      <w:r w:rsidR="00E87D93">
        <w:t>.</w:t>
      </w:r>
    </w:p>
    <w:p w14:paraId="24B55CEB" w14:textId="7412F3D4" w:rsidR="00960978" w:rsidRPr="00960978" w:rsidRDefault="00C86225" w:rsidP="002333D3">
      <w:pPr>
        <w:pStyle w:val="Nadpis2"/>
      </w:pPr>
      <w:r>
        <w:t xml:space="preserve">Odstoupení od </w:t>
      </w:r>
      <w:r w:rsidR="003D0E22">
        <w:t>Dohody</w:t>
      </w:r>
      <w:r w:rsidR="00384235">
        <w:t xml:space="preserve">, jakož i </w:t>
      </w:r>
      <w:r w:rsidR="00CD705A">
        <w:t>Objednávek</w:t>
      </w:r>
      <w:r>
        <w:t xml:space="preserve"> musí být písemné, jinak je neplatné.</w:t>
      </w:r>
      <w:r w:rsidR="00634476">
        <w:t xml:space="preserve"> Odstoupení je účinné ode dne</w:t>
      </w:r>
      <w:r w:rsidR="00675CD7">
        <w:t>, kdy bylo doručeno Smluvní straně, jíž se odstoupení týká. V pochybnostech se má za to</w:t>
      </w:r>
      <w:r w:rsidR="00D97A82">
        <w:t>, že</w:t>
      </w:r>
      <w:r w:rsidR="00336164">
        <w:t> </w:t>
      </w:r>
      <w:r w:rsidR="00D97A82">
        <w:t>odstoupení bylo doručeno pátým kalendářním dnem od jeho odeslání</w:t>
      </w:r>
      <w:r w:rsidR="00002309">
        <w:t xml:space="preserve"> příslušné Smluvní straně doporučenou poštovní zásilkou nebo od jeho doručení do</w:t>
      </w:r>
      <w:r w:rsidR="003F3794">
        <w:t> </w:t>
      </w:r>
      <w:r w:rsidR="00002309">
        <w:t>datové schránky</w:t>
      </w:r>
      <w:r w:rsidR="00546FAC">
        <w:t xml:space="preserve"> příslušné Smluvní straně při odeslání datovou zprávou.</w:t>
      </w:r>
    </w:p>
    <w:p w14:paraId="5CBA5D4A" w14:textId="302C39FD" w:rsidR="00A90E49" w:rsidRDefault="00E647E9" w:rsidP="00E52537">
      <w:pPr>
        <w:pStyle w:val="Nadpis2"/>
        <w:keepNext/>
        <w:keepLines/>
      </w:pPr>
      <w:r>
        <w:t xml:space="preserve">Odstoupením od této </w:t>
      </w:r>
      <w:r w:rsidR="003D0E22">
        <w:t>Dohody</w:t>
      </w:r>
      <w:r w:rsidR="008C5C05">
        <w:t xml:space="preserve">, nebo </w:t>
      </w:r>
      <w:r w:rsidR="008C5C05" w:rsidRPr="00A90E49">
        <w:t xml:space="preserve">od </w:t>
      </w:r>
      <w:r w:rsidR="00CD705A">
        <w:t xml:space="preserve">Objednávek </w:t>
      </w:r>
      <w:r>
        <w:t xml:space="preserve">se závazek touto </w:t>
      </w:r>
      <w:r w:rsidR="003D0E22">
        <w:t>Dohodou</w:t>
      </w:r>
      <w:r w:rsidR="00CD705A">
        <w:t xml:space="preserve"> </w:t>
      </w:r>
      <w:r w:rsidR="008C5C05">
        <w:t xml:space="preserve">nebo </w:t>
      </w:r>
      <w:r w:rsidR="00CD705A">
        <w:t>Objednávkou</w:t>
      </w:r>
      <w:r>
        <w:t xml:space="preserve"> založený zrušuje jen ohledně </w:t>
      </w:r>
      <w:r w:rsidR="00791C04">
        <w:t xml:space="preserve">nesplněného zbytku plnění okamžikem účinnosti odstoupení od </w:t>
      </w:r>
      <w:r w:rsidR="003D0E22">
        <w:t>Dohody</w:t>
      </w:r>
      <w:r w:rsidR="00CD705A">
        <w:t xml:space="preserve"> </w:t>
      </w:r>
      <w:r w:rsidR="009B329D">
        <w:t xml:space="preserve">nebo </w:t>
      </w:r>
      <w:r w:rsidR="00CD705A">
        <w:t>Objednávky</w:t>
      </w:r>
      <w:r w:rsidR="00791C04">
        <w:t xml:space="preserve"> (tj. ex </w:t>
      </w:r>
      <w:proofErr w:type="spellStart"/>
      <w:r w:rsidR="00791C04">
        <w:t>nunc</w:t>
      </w:r>
      <w:proofErr w:type="spellEnd"/>
      <w:r w:rsidR="00791C04">
        <w:t xml:space="preserve">). Smluvní strany </w:t>
      </w:r>
      <w:r w:rsidR="00D400C8">
        <w:t xml:space="preserve">si jsou povinny </w:t>
      </w:r>
      <w:r w:rsidR="00A655C3">
        <w:t xml:space="preserve">vyrovnat </w:t>
      </w:r>
      <w:r w:rsidR="00397EE0">
        <w:t>dosavadní vzájemné závazky</w:t>
      </w:r>
      <w:r w:rsidR="00D400C8">
        <w:t xml:space="preserve">, a to bez zbytečného odkladu, nejpozději však do </w:t>
      </w:r>
      <w:r w:rsidR="00504466">
        <w:t>30 dnů od doručení oznámení odstupující Smluvní strany</w:t>
      </w:r>
      <w:r w:rsidR="00604A25">
        <w:t xml:space="preserve"> o</w:t>
      </w:r>
      <w:r w:rsidR="004C703D">
        <w:t> </w:t>
      </w:r>
      <w:r w:rsidR="00604A25">
        <w:t xml:space="preserve">odstoupení od </w:t>
      </w:r>
      <w:r w:rsidR="00BF1B24">
        <w:t xml:space="preserve">příslušné </w:t>
      </w:r>
      <w:r w:rsidR="003D0E22">
        <w:t>Dohody</w:t>
      </w:r>
      <w:r w:rsidR="00604A25">
        <w:t xml:space="preserve"> druhé Smluvní straně.</w:t>
      </w:r>
    </w:p>
    <w:p w14:paraId="2BB9639F" w14:textId="0EC0E30D" w:rsidR="00965D15" w:rsidRPr="00965D15" w:rsidRDefault="00965D15" w:rsidP="00965D15">
      <w:pPr>
        <w:pStyle w:val="Nadpis2"/>
        <w:rPr>
          <w:szCs w:val="22"/>
        </w:rPr>
      </w:pPr>
      <w:r>
        <w:t xml:space="preserve">Objednatel může od Dohody nebo Objednávek odstoupit také ohledně celého plnění. V takovém případě se závazek založený touto Dohodou nebo příslušnou Objednávkou zrušuje od počátku (tj. ex </w:t>
      </w:r>
      <w:proofErr w:type="spellStart"/>
      <w:r>
        <w:t>tunc</w:t>
      </w:r>
      <w:proofErr w:type="spellEnd"/>
      <w:r>
        <w:t>) a Smluvní strany jsou povinny si vrátit vše, co si plnily, a to bez</w:t>
      </w:r>
      <w:r w:rsidR="00FD357C">
        <w:t> </w:t>
      </w:r>
      <w:r>
        <w:t>zbytečného odkladu, nejpozději však do 30 dnů od doručení oznámení Objednatele o</w:t>
      </w:r>
      <w:r w:rsidR="00FD357C">
        <w:t> </w:t>
      </w:r>
      <w:r>
        <w:t>odstoupení od této Dohody nebo dané Objednávky Poskytovateli.</w:t>
      </w:r>
    </w:p>
    <w:p w14:paraId="7499C961" w14:textId="64324C43" w:rsidR="00E038EE" w:rsidRPr="00E038EE" w:rsidRDefault="00E038EE" w:rsidP="002333D3">
      <w:pPr>
        <w:pStyle w:val="Nadpis2"/>
      </w:pPr>
      <w:r>
        <w:t>Pro vyloučení pochybností Smluvní strany sjednávají, že p</w:t>
      </w:r>
      <w:r w:rsidRPr="00E038EE">
        <w:t xml:space="preserve">latnost nebo účinnost </w:t>
      </w:r>
      <w:r w:rsidR="003D0E22">
        <w:t>Dohody</w:t>
      </w:r>
      <w:r w:rsidRPr="00E038EE">
        <w:t xml:space="preserve"> není nijak závislá na platnosti nebo účinnosti </w:t>
      </w:r>
      <w:r w:rsidR="00CD705A">
        <w:t>Objednávek</w:t>
      </w:r>
      <w:r w:rsidRPr="00E038EE">
        <w:t xml:space="preserve"> a zároveň platnost a účinnost </w:t>
      </w:r>
      <w:r w:rsidR="00CD705A">
        <w:t>Objednávek</w:t>
      </w:r>
      <w:r w:rsidRPr="00E038EE">
        <w:t xml:space="preserve"> uzavřených do konce účinnosti </w:t>
      </w:r>
      <w:r w:rsidR="003D0E22">
        <w:t>Dohody</w:t>
      </w:r>
      <w:r w:rsidRPr="00E038EE">
        <w:t xml:space="preserve"> není nijak závislá na platnosti a účinnosti </w:t>
      </w:r>
      <w:r w:rsidR="003D0E22">
        <w:t>Dohody</w:t>
      </w:r>
      <w:r w:rsidRPr="00E038EE">
        <w:t>.</w:t>
      </w:r>
    </w:p>
    <w:p w14:paraId="4ACF84D9" w14:textId="61E39099" w:rsidR="00C1322B" w:rsidRDefault="006250A4" w:rsidP="002333D3">
      <w:pPr>
        <w:pStyle w:val="Nadpis2"/>
      </w:pPr>
      <w:bookmarkStart w:id="59" w:name="_V_případě_jakéhokoliv"/>
      <w:bookmarkStart w:id="60" w:name="_Ref11419651"/>
      <w:bookmarkEnd w:id="59"/>
      <w:r>
        <w:t xml:space="preserve">V případě jakéhokoliv ukončení </w:t>
      </w:r>
      <w:r w:rsidR="003D0E22">
        <w:t>Dohody</w:t>
      </w:r>
      <w:r>
        <w:t xml:space="preserve"> je Poskytovatel</w:t>
      </w:r>
      <w:r w:rsidR="00460652">
        <w:t xml:space="preserve"> na základě požadavku Objednatele</w:t>
      </w:r>
      <w:r>
        <w:t xml:space="preserve"> povinen poskytnout Objednateli nebo Objednatelem urče</w:t>
      </w:r>
      <w:r w:rsidR="00121765">
        <w:t>né</w:t>
      </w:r>
      <w:r>
        <w:t xml:space="preserve"> třetí osobě maximální nezbytnou součinnost za účelem plynulého a</w:t>
      </w:r>
      <w:r w:rsidR="004C703D">
        <w:t> </w:t>
      </w:r>
      <w:r>
        <w:t xml:space="preserve">řádného převedení činností dle </w:t>
      </w:r>
      <w:r w:rsidR="003D0E22">
        <w:t>Dohody</w:t>
      </w:r>
      <w:r>
        <w:t xml:space="preserve"> či jejich části na Objednatele nebo Objednatelem určenou třetí osobu tak, </w:t>
      </w:r>
      <w:r w:rsidR="00E668FE">
        <w:t xml:space="preserve">s výjimkou případu, že by novým poskytovatelem Plnění byl stávající Poskytovatel dle této </w:t>
      </w:r>
      <w:r w:rsidR="003D0E22">
        <w:t>Dohody</w:t>
      </w:r>
      <w:r w:rsidR="00E668FE">
        <w:t xml:space="preserve">, </w:t>
      </w:r>
      <w:r>
        <w:t xml:space="preserve">aby Objednateli nevznikla </w:t>
      </w:r>
      <w:r w:rsidR="00E668FE">
        <w:t>újma (</w:t>
      </w:r>
      <w:r>
        <w:t>škoda</w:t>
      </w:r>
      <w:r w:rsidR="00E668FE">
        <w:t xml:space="preserve">) související s přechodem poskytování Plnění dle této </w:t>
      </w:r>
      <w:r w:rsidR="003D0E22">
        <w:t>Dohody</w:t>
      </w:r>
      <w:r w:rsidR="00E668FE">
        <w:t xml:space="preserve"> na nového poskytovatele Plnění.</w:t>
      </w:r>
      <w:r>
        <w:t xml:space="preserve"> Poskytovatel se zavazuje tuto součinnost poskytovat s </w:t>
      </w:r>
      <w:r w:rsidRPr="00624FDE">
        <w:t>odbornou péčí, zodpovědně v rozsahu, který po něm lze spravedlivě požadovat</w:t>
      </w:r>
      <w:r w:rsidR="00121765" w:rsidRPr="00624FDE">
        <w:t>,</w:t>
      </w:r>
      <w:r w:rsidRPr="00624FDE">
        <w:t xml:space="preserve"> a to do doby úplného </w:t>
      </w:r>
      <w:r w:rsidRPr="00624FDE">
        <w:lastRenderedPageBreak/>
        <w:t>převzetí takových činností Objednatelem nebo Objednatelem určenou třetí osobou</w:t>
      </w:r>
      <w:r w:rsidR="009E43DC">
        <w:t xml:space="preserve">. </w:t>
      </w:r>
      <w:r w:rsidRPr="00A44CDA">
        <w:t xml:space="preserve">Součinnost bude spočívat především ve vykonání plánu předání (dále jen </w:t>
      </w:r>
      <w:r w:rsidRPr="00A44CDA">
        <w:rPr>
          <w:b/>
          <w:i/>
        </w:rPr>
        <w:t>„</w:t>
      </w:r>
      <w:r w:rsidRPr="003849E9">
        <w:rPr>
          <w:b/>
          <w:iCs/>
        </w:rPr>
        <w:t>Exit plán</w:t>
      </w:r>
      <w:r w:rsidRPr="00DE7C6D">
        <w:rPr>
          <w:i/>
        </w:rPr>
        <w:t>“</w:t>
      </w:r>
      <w:r w:rsidRPr="00DE7C6D">
        <w:t>)</w:t>
      </w:r>
      <w:r w:rsidR="0016108D" w:rsidRPr="00DE7C6D">
        <w:t>.</w:t>
      </w:r>
      <w:r w:rsidR="0016108D">
        <w:t xml:space="preserve"> </w:t>
      </w:r>
      <w:r w:rsidR="007A2D2D" w:rsidRPr="007A2D2D">
        <w:t xml:space="preserve">Činnosti vedoucí k řádnému </w:t>
      </w:r>
      <w:r w:rsidR="007A2D2D">
        <w:t>vykonání Exit plánu</w:t>
      </w:r>
      <w:r w:rsidR="007A2D2D" w:rsidRPr="007A2D2D">
        <w:t xml:space="preserve"> proběhnou </w:t>
      </w:r>
      <w:r w:rsidR="008A02FC">
        <w:t xml:space="preserve">dle následujících pravidel </w:t>
      </w:r>
      <w:r w:rsidR="007A2D2D" w:rsidRPr="007A2D2D">
        <w:t>a</w:t>
      </w:r>
      <w:r w:rsidR="003F3794">
        <w:t> </w:t>
      </w:r>
      <w:r w:rsidR="007A2D2D" w:rsidRPr="007A2D2D">
        <w:t>v</w:t>
      </w:r>
      <w:r w:rsidR="003F3794">
        <w:t> </w:t>
      </w:r>
      <w:r w:rsidR="007A2D2D" w:rsidRPr="007A2D2D">
        <w:t>následujícím rozsahu</w:t>
      </w:r>
      <w:r w:rsidR="00C1322B">
        <w:t>:</w:t>
      </w:r>
      <w:bookmarkEnd w:id="60"/>
    </w:p>
    <w:p w14:paraId="1628675B" w14:textId="153D696A" w:rsidR="00C1322B" w:rsidRDefault="008A02FC" w:rsidP="008977BB">
      <w:pPr>
        <w:pStyle w:val="Nadpis3"/>
        <w:keepNext w:val="0"/>
        <w:keepLines w:val="0"/>
        <w:spacing w:after="120"/>
        <w:ind w:left="1701" w:hanging="992"/>
        <w:contextualSpacing w:val="0"/>
      </w:pPr>
      <w:r>
        <w:t>š</w:t>
      </w:r>
      <w:r w:rsidR="00C1322B">
        <w:t>est</w:t>
      </w:r>
      <w:r w:rsidR="00C1322B" w:rsidRPr="00807D39">
        <w:t xml:space="preserve"> </w:t>
      </w:r>
      <w:r w:rsidR="0062674F" w:rsidRPr="00807D39">
        <w:t xml:space="preserve">měsíců před účinností ukončení </w:t>
      </w:r>
      <w:r w:rsidR="003D0E22">
        <w:t>Dohody</w:t>
      </w:r>
      <w:r w:rsidR="0062674F" w:rsidRPr="00807D39">
        <w:t xml:space="preserve"> vznikne společná pracovní skupina Poskytovatele a Objednatele, zahrnující zástupce obou stran z oblasti technické, ekonomické i právní</w:t>
      </w:r>
      <w:r>
        <w:rPr>
          <w:rFonts w:ascii="Arial" w:hAnsi="Arial" w:cs="Arial"/>
        </w:rPr>
        <w:t>;</w:t>
      </w:r>
    </w:p>
    <w:p w14:paraId="2711BE77" w14:textId="110CBD94" w:rsidR="00C1322B" w:rsidRDefault="008A02FC" w:rsidP="008977BB">
      <w:pPr>
        <w:pStyle w:val="Nadpis3"/>
        <w:keepNext w:val="0"/>
        <w:keepLines w:val="0"/>
        <w:spacing w:after="120"/>
        <w:ind w:left="1701" w:hanging="992"/>
        <w:contextualSpacing w:val="0"/>
      </w:pPr>
      <w:bookmarkStart w:id="61" w:name="_Ref11338223"/>
      <w:r>
        <w:t>p</w:t>
      </w:r>
      <w:r w:rsidR="0062674F" w:rsidRPr="00807D39">
        <w:t xml:space="preserve">racovní skupina vytvoří Exit plán, který bude nejpozději 3 měsíce před termínem ukončení </w:t>
      </w:r>
      <w:r w:rsidR="003D0E22">
        <w:t>Dohody</w:t>
      </w:r>
      <w:r w:rsidR="0062674F" w:rsidRPr="00807D39">
        <w:t xml:space="preserve"> schválen oběma</w:t>
      </w:r>
      <w:r w:rsidR="005D4435">
        <w:t xml:space="preserve"> Smluvními</w:t>
      </w:r>
      <w:r w:rsidR="0062674F" w:rsidRPr="00807D39">
        <w:t xml:space="preserve"> stranami</w:t>
      </w:r>
      <w:r>
        <w:rPr>
          <w:rFonts w:ascii="Arial" w:hAnsi="Arial" w:cs="Arial"/>
        </w:rPr>
        <w:t>;</w:t>
      </w:r>
      <w:bookmarkEnd w:id="61"/>
    </w:p>
    <w:p w14:paraId="6EC49BBE" w14:textId="2F9E9EB6" w:rsidR="00C1322B" w:rsidRDefault="008A02FC" w:rsidP="008977BB">
      <w:pPr>
        <w:pStyle w:val="Nadpis3"/>
        <w:keepNext w:val="0"/>
        <w:keepLines w:val="0"/>
        <w:spacing w:after="120"/>
        <w:ind w:left="1701" w:hanging="992"/>
        <w:contextualSpacing w:val="0"/>
      </w:pPr>
      <w:r>
        <w:t>n</w:t>
      </w:r>
      <w:r w:rsidRPr="00807D39">
        <w:t xml:space="preserve">eschválení </w:t>
      </w:r>
      <w:r w:rsidR="0062674F" w:rsidRPr="00807D39">
        <w:t>Exit plánu v uvedeném termínu bude řešeno do 5 pracovních dnů na</w:t>
      </w:r>
      <w:r w:rsidR="00A27F69">
        <w:t> </w:t>
      </w:r>
      <w:r w:rsidR="0062674F" w:rsidRPr="00807D39">
        <w:t>jednání Oprávněných osob Objednatele i Poskytovatele</w:t>
      </w:r>
      <w:r>
        <w:rPr>
          <w:rFonts w:ascii="Arial" w:hAnsi="Arial" w:cs="Arial"/>
        </w:rPr>
        <w:t>;</w:t>
      </w:r>
      <w:r w:rsidR="0062674F" w:rsidRPr="00807D39">
        <w:t xml:space="preserve"> </w:t>
      </w:r>
    </w:p>
    <w:p w14:paraId="0797B0ED" w14:textId="73FBA3CF" w:rsidR="00C1322B" w:rsidRDefault="0062674F" w:rsidP="008977BB">
      <w:pPr>
        <w:pStyle w:val="Nadpis3"/>
        <w:keepNext w:val="0"/>
        <w:keepLines w:val="0"/>
        <w:spacing w:after="120"/>
        <w:ind w:left="1701" w:hanging="992"/>
        <w:contextualSpacing w:val="0"/>
      </w:pPr>
      <w:r w:rsidRPr="00807D39">
        <w:t xml:space="preserve">Exit plán </w:t>
      </w:r>
      <w:r>
        <w:t>musí</w:t>
      </w:r>
      <w:r w:rsidRPr="00807D39">
        <w:t xml:space="preserve"> obsahovat činnosti provozního, dokumentačního a školicího charakteru, včetně předávání znalostí a podpory migrace, související s předmětem a rozsahem </w:t>
      </w:r>
      <w:r w:rsidR="00A16694">
        <w:t>P</w:t>
      </w:r>
      <w:r w:rsidRPr="00807D39">
        <w:t xml:space="preserve">lnění dle </w:t>
      </w:r>
      <w:r w:rsidR="003D0E22">
        <w:t>Dohody</w:t>
      </w:r>
      <w:r w:rsidR="008A02FC">
        <w:rPr>
          <w:rFonts w:ascii="Arial" w:hAnsi="Arial" w:cs="Arial"/>
        </w:rPr>
        <w:t>;</w:t>
      </w:r>
    </w:p>
    <w:p w14:paraId="616B32F6" w14:textId="782F483F" w:rsidR="00013299" w:rsidRDefault="008A02FC" w:rsidP="008977BB">
      <w:pPr>
        <w:pStyle w:val="Nadpis3"/>
        <w:keepNext w:val="0"/>
        <w:keepLines w:val="0"/>
        <w:spacing w:after="120"/>
        <w:ind w:left="1701" w:hanging="992"/>
        <w:contextualSpacing w:val="0"/>
      </w:pPr>
      <w:r>
        <w:t>v</w:t>
      </w:r>
      <w:r w:rsidRPr="00807D39">
        <w:t xml:space="preserve"> </w:t>
      </w:r>
      <w:r w:rsidR="0062674F" w:rsidRPr="00807D39">
        <w:t xml:space="preserve">období 3 měsíců před ukončením </w:t>
      </w:r>
      <w:r w:rsidR="003D0E22">
        <w:t>Dohody</w:t>
      </w:r>
      <w:r w:rsidR="0062674F" w:rsidRPr="00807D39">
        <w:t xml:space="preserve"> budou oběma </w:t>
      </w:r>
      <w:r w:rsidR="00A16694">
        <w:t xml:space="preserve">Smluvními </w:t>
      </w:r>
      <w:r w:rsidR="0062674F" w:rsidRPr="00807D39">
        <w:t>stranami vykonávány činnosti obsažené v Exit plánu.</w:t>
      </w:r>
      <w:r w:rsidR="00B3207A">
        <w:t xml:space="preserve"> </w:t>
      </w:r>
    </w:p>
    <w:p w14:paraId="688EF06A" w14:textId="51C5ED8C" w:rsidR="00C1322B" w:rsidRDefault="00707170" w:rsidP="002333D3">
      <w:pPr>
        <w:pStyle w:val="Nadpis2"/>
      </w:pPr>
      <w:bookmarkStart w:id="62" w:name="_Ref11419659"/>
      <w:r>
        <w:t xml:space="preserve">Výše uvedené termíny v odst. </w:t>
      </w:r>
      <w:r w:rsidR="003849E9">
        <w:t>15.13</w:t>
      </w:r>
      <w:r w:rsidR="00BD69F9">
        <w:t xml:space="preserve"> </w:t>
      </w:r>
      <w:r w:rsidR="0062674F" w:rsidRPr="00807D39">
        <w:t>neplatí v</w:t>
      </w:r>
      <w:r w:rsidR="00A5096F">
        <w:t> </w:t>
      </w:r>
      <w:r w:rsidR="0062674F" w:rsidRPr="00807D39">
        <w:t>případě</w:t>
      </w:r>
      <w:r w:rsidR="00A5096F">
        <w:t>,</w:t>
      </w:r>
      <w:r w:rsidR="0062674F" w:rsidRPr="00807D39">
        <w:t xml:space="preserve"> pokud termín ukončení </w:t>
      </w:r>
      <w:r w:rsidR="003D0E22">
        <w:t>Dohody</w:t>
      </w:r>
      <w:r w:rsidR="0062674F" w:rsidRPr="00807D39">
        <w:t xml:space="preserve"> </w:t>
      </w:r>
      <w:r w:rsidR="009E43DC" w:rsidRPr="00624FDE">
        <w:t xml:space="preserve">není znám alespoň šest měsíců dopředu, </w:t>
      </w:r>
      <w:r w:rsidR="002E3E84">
        <w:t xml:space="preserve">pak </w:t>
      </w:r>
      <w:r w:rsidR="009E43DC" w:rsidRPr="00624FDE">
        <w:t>b</w:t>
      </w:r>
      <w:r w:rsidR="009E43DC">
        <w:t xml:space="preserve">ude tato součinnost poskytována v termínech určených Objednatelem; její poskytování bude ukončeno nejpozději do konce třetího měsíce od ukončení </w:t>
      </w:r>
      <w:r w:rsidR="003D0E22">
        <w:t>Dohody</w:t>
      </w:r>
      <w:r w:rsidR="00994503" w:rsidRPr="00A44CDA">
        <w:t>.</w:t>
      </w:r>
      <w:bookmarkEnd w:id="62"/>
      <w:r w:rsidR="006250A4" w:rsidRPr="00A44CDA">
        <w:t xml:space="preserve"> </w:t>
      </w:r>
    </w:p>
    <w:p w14:paraId="4EAA05AC" w14:textId="017BD5CE" w:rsidR="008E0377" w:rsidRPr="00A44CDA" w:rsidRDefault="008976D1" w:rsidP="002333D3">
      <w:pPr>
        <w:pStyle w:val="Nadpis2"/>
      </w:pPr>
      <w:r>
        <w:t xml:space="preserve">Pro vyloučení pochybností Smluvní strany uvádějí, že </w:t>
      </w:r>
      <w:r w:rsidR="003849E9">
        <w:t>c</w:t>
      </w:r>
      <w:r w:rsidR="008A02FC" w:rsidRPr="00A44CDA">
        <w:t xml:space="preserve">ena </w:t>
      </w:r>
      <w:r w:rsidR="00B32BDD" w:rsidRPr="00A44CDA">
        <w:t xml:space="preserve">za </w:t>
      </w:r>
      <w:r>
        <w:t>Exit plán</w:t>
      </w:r>
      <w:r w:rsidR="008A02FC" w:rsidRPr="00A44CDA">
        <w:t xml:space="preserve"> </w:t>
      </w:r>
      <w:r w:rsidR="00B32BDD" w:rsidRPr="00A44CDA">
        <w:t xml:space="preserve">za </w:t>
      </w:r>
      <w:r w:rsidR="00490FE9">
        <w:t xml:space="preserve">je zahrnuta v Ceně za </w:t>
      </w:r>
      <w:r w:rsidR="003849E9">
        <w:t>Službu</w:t>
      </w:r>
      <w:r w:rsidR="00C1322B">
        <w:t>.</w:t>
      </w:r>
      <w:r w:rsidR="00A01EF5">
        <w:t xml:space="preserve"> </w:t>
      </w:r>
    </w:p>
    <w:bookmarkEnd w:id="58"/>
    <w:p w14:paraId="6BA8784A" w14:textId="4915958F" w:rsidR="006C495E" w:rsidRDefault="008A4418" w:rsidP="002333D3">
      <w:pPr>
        <w:pStyle w:val="Nadpis2"/>
      </w:pPr>
      <w:r w:rsidRPr="00CB655B">
        <w:t xml:space="preserve">Ukončením </w:t>
      </w:r>
      <w:r w:rsidR="003D0E22">
        <w:t>Dohody</w:t>
      </w:r>
      <w:r w:rsidR="006C495E" w:rsidRPr="00CB655B">
        <w:t xml:space="preserve"> nejsou dotčena </w:t>
      </w:r>
      <w:r w:rsidRPr="00CB655B">
        <w:t>práva</w:t>
      </w:r>
      <w:r w:rsidR="0085286F" w:rsidRPr="00CB655B">
        <w:t xml:space="preserve"> na zaplacení smluvní pokuty nebo zákonného úroku z prodlení, pokud už dospěl, práva na náhradu škody, </w:t>
      </w:r>
      <w:r w:rsidR="00A53956" w:rsidRPr="00CB655B">
        <w:t>povinnosti mlčenlivosti</w:t>
      </w:r>
      <w:r w:rsidR="00994503" w:rsidRPr="00CB655B">
        <w:t xml:space="preserve"> a dalších povinností v čl. </w:t>
      </w:r>
      <w:hyperlink w:anchor="_mlčenlivost_a_Ochrana" w:history="1">
        <w:r w:rsidR="007A3636">
          <w:rPr>
            <w:rStyle w:val="Hypertextovodkaz"/>
            <w:color w:val="auto"/>
            <w:u w:val="none"/>
          </w:rPr>
          <w:t>XII</w:t>
        </w:r>
      </w:hyperlink>
      <w:r w:rsidR="00A53956" w:rsidRPr="00CB655B">
        <w:t>,</w:t>
      </w:r>
      <w:r w:rsidR="00AA4B1B" w:rsidRPr="00CB655B">
        <w:t xml:space="preserve"> práva vyplývající z čl. </w:t>
      </w:r>
      <w:hyperlink w:anchor="_zdrojový_kód" w:history="1">
        <w:r w:rsidR="007A3636">
          <w:rPr>
            <w:rStyle w:val="Hypertextovodkaz"/>
            <w:color w:val="auto"/>
            <w:u w:val="none"/>
          </w:rPr>
          <w:t>XIII</w:t>
        </w:r>
      </w:hyperlink>
      <w:r w:rsidR="00ED1596" w:rsidRPr="00CB655B">
        <w:t xml:space="preserve"> a čl. </w:t>
      </w:r>
      <w:hyperlink w:anchor="_vlastnické_právo,_nebezpečí" w:history="1">
        <w:r w:rsidR="007A3636">
          <w:rPr>
            <w:rStyle w:val="Hypertextovodkaz"/>
            <w:color w:val="auto"/>
            <w:u w:val="none"/>
          </w:rPr>
          <w:t>IX</w:t>
        </w:r>
      </w:hyperlink>
      <w:r w:rsidR="00ED1596" w:rsidRPr="00CB655B">
        <w:t xml:space="preserve"> </w:t>
      </w:r>
      <w:r w:rsidR="003D0E22">
        <w:t>Dohody</w:t>
      </w:r>
      <w:r w:rsidR="00ED1596" w:rsidRPr="00CB655B">
        <w:t>,</w:t>
      </w:r>
      <w:r w:rsidR="00A53956" w:rsidRPr="00CB655B">
        <w:t xml:space="preserve"> ani další ujednán</w:t>
      </w:r>
      <w:r w:rsidR="006C495E" w:rsidRPr="00CB655B">
        <w:t xml:space="preserve">í, </w:t>
      </w:r>
      <w:r w:rsidR="006C495E" w:rsidRPr="003B0B1D">
        <w:t xml:space="preserve">z jejichž povahy vyplývá, že mají </w:t>
      </w:r>
      <w:r w:rsidR="00A53956">
        <w:t>zavazovat Smluvní strany</w:t>
      </w:r>
      <w:r w:rsidR="006C495E" w:rsidRPr="003B0B1D">
        <w:t xml:space="preserve"> i</w:t>
      </w:r>
      <w:r w:rsidR="004A42DB">
        <w:t> </w:t>
      </w:r>
      <w:r w:rsidR="006C495E" w:rsidRPr="003B0B1D">
        <w:t xml:space="preserve">po zániku účinnosti této </w:t>
      </w:r>
      <w:r w:rsidR="003D0E22">
        <w:t>Dohody</w:t>
      </w:r>
      <w:r w:rsidR="006C495E" w:rsidRPr="003B0B1D">
        <w:t xml:space="preserve">. </w:t>
      </w:r>
    </w:p>
    <w:p w14:paraId="391BA2CC" w14:textId="77777777" w:rsidR="006C495E" w:rsidRPr="003B0B1D" w:rsidRDefault="006C495E" w:rsidP="002333D3">
      <w:pPr>
        <w:pStyle w:val="Nadpis1"/>
      </w:pPr>
      <w:bookmarkStart w:id="63" w:name="_Závěrečná_ustanovení"/>
      <w:bookmarkStart w:id="64" w:name="_Ref11419668"/>
      <w:bookmarkEnd w:id="63"/>
      <w:r w:rsidRPr="007127F8">
        <w:t>Závěrečná</w:t>
      </w:r>
      <w:r w:rsidRPr="003B0B1D">
        <w:t xml:space="preserve"> ustanovení</w:t>
      </w:r>
      <w:bookmarkEnd w:id="64"/>
    </w:p>
    <w:p w14:paraId="744145F2" w14:textId="177DCD01" w:rsidR="00A448D8" w:rsidRDefault="00A448D8" w:rsidP="002333D3">
      <w:pPr>
        <w:pStyle w:val="Nadpis2"/>
      </w:pPr>
      <w:r>
        <w:t>Jakékoliv</w:t>
      </w:r>
      <w:r w:rsidR="006C4096">
        <w:t xml:space="preserve"> úkony směřující </w:t>
      </w:r>
      <w:r w:rsidR="00FB6114">
        <w:t>k ukončení</w:t>
      </w:r>
      <w:r w:rsidR="006C4096">
        <w:t xml:space="preserve"> této </w:t>
      </w:r>
      <w:r w:rsidR="003D0E22">
        <w:t>Dohody</w:t>
      </w:r>
      <w:r w:rsidR="00CD705A">
        <w:t xml:space="preserve"> či Objednávek</w:t>
      </w:r>
      <w:r w:rsidR="003C3CEA" w:rsidDel="003C3CEA">
        <w:t xml:space="preserve"> </w:t>
      </w:r>
      <w:r w:rsidR="006C4096">
        <w:t xml:space="preserve">a </w:t>
      </w:r>
      <w:r w:rsidR="008F6E34">
        <w:t>oznámení o změně bankovních údajů musí být doručeny datovou schránkou nebo formou doporučeného dopisu</w:t>
      </w:r>
      <w:r w:rsidR="006408DC">
        <w:t xml:space="preserve">. Oznámení nebo jiná sdělení podle této </w:t>
      </w:r>
      <w:r w:rsidR="003D0E22">
        <w:t>Dohody</w:t>
      </w:r>
      <w:r w:rsidR="00CD705A">
        <w:t xml:space="preserve"> a Objednávek</w:t>
      </w:r>
      <w:r w:rsidR="001B3223">
        <w:t xml:space="preserve"> </w:t>
      </w:r>
      <w:r w:rsidR="006408DC">
        <w:t>se budou považovat za řádně učiněná</w:t>
      </w:r>
      <w:r w:rsidR="008800A3">
        <w:t>, pokud budou učiněna písemně v českém jazyce a doručena, osobně, poštou, prostřednictvím datové schránky či</w:t>
      </w:r>
      <w:r w:rsidR="004C703D">
        <w:t> </w:t>
      </w:r>
      <w:r w:rsidR="008800A3">
        <w:t>kurýrem</w:t>
      </w:r>
      <w:r w:rsidR="00F06D61">
        <w:t xml:space="preserve"> na</w:t>
      </w:r>
      <w:r w:rsidR="00DC32A1">
        <w:t> </w:t>
      </w:r>
      <w:r w:rsidR="00F06D61">
        <w:t>adresy uvedené v tomto odstavci (včetně označení jménem příslušné Oprávněné osoby</w:t>
      </w:r>
      <w:r w:rsidR="00387C70">
        <w:t>) nebo na jinou adresu, kterou příslušná Smluvní strana v předstihu písemně oznámí adresátovi</w:t>
      </w:r>
      <w:r w:rsidR="00C6270F">
        <w:t xml:space="preserve">, není-li v konkrétním případě </w:t>
      </w:r>
      <w:r w:rsidR="00DB27B4">
        <w:t xml:space="preserve">ve </w:t>
      </w:r>
      <w:r w:rsidR="003D0E22">
        <w:t>Dohodě</w:t>
      </w:r>
      <w:r w:rsidR="00DB27B4">
        <w:t xml:space="preserve"> </w:t>
      </w:r>
      <w:r w:rsidR="00C6270F">
        <w:t>stanoveno jinak:</w:t>
      </w:r>
    </w:p>
    <w:p w14:paraId="07254CF4" w14:textId="77777777" w:rsidR="00C6270F" w:rsidRPr="00D118F6" w:rsidRDefault="00750283" w:rsidP="001B3223">
      <w:pPr>
        <w:pStyle w:val="Nadpis3"/>
        <w:keepNext w:val="0"/>
        <w:keepLines w:val="0"/>
        <w:ind w:left="1701" w:hanging="992"/>
      </w:pPr>
      <w:r w:rsidRPr="00D118F6">
        <w:t>Objednatel</w:t>
      </w:r>
      <w:r w:rsidR="00ED3C9D" w:rsidRPr="00D118F6">
        <w:t>:</w:t>
      </w:r>
    </w:p>
    <w:p w14:paraId="3D05DFD1" w14:textId="77777777" w:rsidR="00ED3C9D" w:rsidRDefault="00ED3C9D" w:rsidP="001B3223">
      <w:pPr>
        <w:pStyle w:val="Nadpis3"/>
        <w:keepNext w:val="0"/>
        <w:keepLines w:val="0"/>
        <w:numPr>
          <w:ilvl w:val="0"/>
          <w:numId w:val="0"/>
        </w:numPr>
        <w:ind w:left="1701"/>
      </w:pPr>
      <w:r w:rsidRPr="00A574EC">
        <w:lastRenderedPageBreak/>
        <w:t xml:space="preserve">Název: Státní pokladna Centrum sdílených </w:t>
      </w:r>
      <w:r w:rsidR="00C10382">
        <w:t>Oblastí</w:t>
      </w:r>
      <w:r w:rsidRPr="00A574EC">
        <w:t>, s. p.</w:t>
      </w:r>
    </w:p>
    <w:p w14:paraId="25683117" w14:textId="77777777" w:rsidR="00A574EC" w:rsidRDefault="00A574EC" w:rsidP="001B3223">
      <w:pPr>
        <w:pStyle w:val="Nadpis3"/>
        <w:keepNext w:val="0"/>
        <w:keepLines w:val="0"/>
        <w:numPr>
          <w:ilvl w:val="0"/>
          <w:numId w:val="0"/>
        </w:numPr>
        <w:ind w:left="1701"/>
      </w:pPr>
      <w:r>
        <w:t xml:space="preserve">Adresa: </w:t>
      </w:r>
      <w:r w:rsidRPr="00A574EC">
        <w:t>Na Vápence 915/14, 130 00 Praha 3</w:t>
      </w:r>
    </w:p>
    <w:p w14:paraId="293002DE" w14:textId="77777777" w:rsidR="00051F10" w:rsidRDefault="00051F10" w:rsidP="001B3223">
      <w:pPr>
        <w:pStyle w:val="Nadpis3"/>
        <w:keepNext w:val="0"/>
        <w:keepLines w:val="0"/>
        <w:numPr>
          <w:ilvl w:val="0"/>
          <w:numId w:val="0"/>
        </w:numPr>
        <w:ind w:left="1701"/>
      </w:pPr>
      <w:r>
        <w:t xml:space="preserve">K rukám: jméno Oprávněné osoby </w:t>
      </w:r>
      <w:r w:rsidR="00750283">
        <w:t>Objednatele</w:t>
      </w:r>
    </w:p>
    <w:p w14:paraId="31EACB60" w14:textId="77777777" w:rsidR="00051F10" w:rsidRDefault="00051F10" w:rsidP="001B3223">
      <w:pPr>
        <w:pStyle w:val="Nadpis3"/>
        <w:keepNext w:val="0"/>
        <w:keepLines w:val="0"/>
        <w:numPr>
          <w:ilvl w:val="0"/>
          <w:numId w:val="0"/>
        </w:numPr>
        <w:ind w:left="1701"/>
        <w:rPr>
          <w:rFonts w:eastAsia="Calibri"/>
        </w:rPr>
      </w:pPr>
      <w:r>
        <w:t xml:space="preserve">Datová schránka: </w:t>
      </w:r>
      <w:r w:rsidRPr="00100720">
        <w:rPr>
          <w:rFonts w:eastAsia="Calibri"/>
        </w:rPr>
        <w:t>ag5uunk</w:t>
      </w:r>
    </w:p>
    <w:p w14:paraId="1788FBB8" w14:textId="77777777" w:rsidR="00051F10" w:rsidRDefault="00F87B2E" w:rsidP="001B3223">
      <w:pPr>
        <w:pStyle w:val="Nadpis3"/>
        <w:keepNext w:val="0"/>
        <w:keepLines w:val="0"/>
        <w:ind w:left="1701" w:hanging="992"/>
      </w:pPr>
      <w:r w:rsidRPr="00206D2C">
        <w:rPr>
          <w:rStyle w:val="TMNormlnModrChar"/>
          <w:rFonts w:ascii="Verdana" w:eastAsiaTheme="minorHAnsi" w:hAnsi="Verdana" w:cs="Arial"/>
          <w:color w:val="auto"/>
        </w:rPr>
        <w:t>Poskytovatel</w:t>
      </w:r>
      <w:r w:rsidR="008B4E89">
        <w:rPr>
          <w:rStyle w:val="TMNormlnModrChar"/>
          <w:rFonts w:ascii="Verdana" w:eastAsiaTheme="minorHAnsi" w:hAnsi="Verdana" w:cs="Arial"/>
          <w:color w:val="auto"/>
        </w:rPr>
        <w:t>:</w:t>
      </w:r>
    </w:p>
    <w:p w14:paraId="7D2D6D26" w14:textId="742EC398" w:rsidR="00667D75" w:rsidRDefault="00667D75" w:rsidP="001B3223">
      <w:pPr>
        <w:pStyle w:val="Nadpis3"/>
        <w:keepNext w:val="0"/>
        <w:keepLines w:val="0"/>
        <w:numPr>
          <w:ilvl w:val="0"/>
          <w:numId w:val="0"/>
        </w:numPr>
        <w:ind w:left="1418" w:firstLine="283"/>
      </w:pPr>
      <w:r w:rsidRPr="00A574EC">
        <w:t xml:space="preserve">Název: </w:t>
      </w:r>
      <w:r w:rsidR="00F97BBB" w:rsidRPr="00F97BBB">
        <w:rPr>
          <w:highlight w:val="yellow"/>
          <w:lang w:val="en-US"/>
        </w:rPr>
        <w:t>[</w:t>
      </w:r>
      <w:r w:rsidR="00FD357C" w:rsidRPr="000B6D14">
        <w:rPr>
          <w:rFonts w:eastAsia="Calibri"/>
          <w:bCs/>
          <w:highlight w:val="yellow"/>
        </w:rPr>
        <w:t>DOPLNÍ DODAVATEL</w:t>
      </w:r>
      <w:r w:rsidR="00F97BBB" w:rsidRPr="00F97BBB">
        <w:rPr>
          <w:highlight w:val="yellow"/>
          <w:lang w:val="en-US"/>
        </w:rPr>
        <w:t>]</w:t>
      </w:r>
    </w:p>
    <w:p w14:paraId="52C14A8E" w14:textId="731D0BC1" w:rsidR="00667D75" w:rsidRDefault="00667D75" w:rsidP="001B3223">
      <w:pPr>
        <w:pStyle w:val="Nadpis3"/>
        <w:keepNext w:val="0"/>
        <w:keepLines w:val="0"/>
        <w:numPr>
          <w:ilvl w:val="0"/>
          <w:numId w:val="0"/>
        </w:numPr>
        <w:ind w:left="1418" w:firstLine="283"/>
      </w:pPr>
      <w:r>
        <w:t xml:space="preserve">Adresa: </w:t>
      </w:r>
      <w:r w:rsidR="00FD357C" w:rsidRPr="00F97BBB">
        <w:rPr>
          <w:highlight w:val="yellow"/>
          <w:lang w:val="en-US"/>
        </w:rPr>
        <w:t>[</w:t>
      </w:r>
      <w:r w:rsidR="00FD357C" w:rsidRPr="000B6D14">
        <w:rPr>
          <w:rFonts w:eastAsia="Calibri"/>
          <w:bCs/>
          <w:highlight w:val="yellow"/>
        </w:rPr>
        <w:t>DOPLNÍ DODAVATEL</w:t>
      </w:r>
      <w:r w:rsidR="00FD357C" w:rsidRPr="00F97BBB">
        <w:rPr>
          <w:highlight w:val="yellow"/>
          <w:lang w:val="en-US"/>
        </w:rPr>
        <w:t>]</w:t>
      </w:r>
    </w:p>
    <w:p w14:paraId="5C561E3F" w14:textId="22B5BED0" w:rsidR="00667D75" w:rsidRDefault="00667D75" w:rsidP="001B3223">
      <w:pPr>
        <w:pStyle w:val="Nadpis3"/>
        <w:keepNext w:val="0"/>
        <w:keepLines w:val="0"/>
        <w:numPr>
          <w:ilvl w:val="0"/>
          <w:numId w:val="0"/>
        </w:numPr>
        <w:ind w:left="1418" w:firstLine="283"/>
      </w:pPr>
      <w:r>
        <w:t xml:space="preserve">K rukám: </w:t>
      </w:r>
      <w:r w:rsidR="00F97BBB">
        <w:t xml:space="preserve">jméno </w:t>
      </w:r>
      <w:proofErr w:type="spellStart"/>
      <w:r w:rsidR="00F97BBB">
        <w:rPr>
          <w:lang w:val="en-US"/>
        </w:rPr>
        <w:t>Oprávněné</w:t>
      </w:r>
      <w:proofErr w:type="spellEnd"/>
      <w:r w:rsidR="00F97BBB">
        <w:rPr>
          <w:lang w:val="en-US"/>
        </w:rPr>
        <w:t xml:space="preserve"> </w:t>
      </w:r>
      <w:proofErr w:type="spellStart"/>
      <w:r w:rsidR="00F97BBB">
        <w:rPr>
          <w:lang w:val="en-US"/>
        </w:rPr>
        <w:t>osoby</w:t>
      </w:r>
      <w:proofErr w:type="spellEnd"/>
      <w:r w:rsidR="00F97BBB">
        <w:rPr>
          <w:lang w:val="en-US"/>
        </w:rPr>
        <w:t xml:space="preserve"> </w:t>
      </w:r>
      <w:proofErr w:type="spellStart"/>
      <w:r w:rsidR="00F97BBB">
        <w:rPr>
          <w:lang w:val="en-US"/>
        </w:rPr>
        <w:t>Poskytovatele</w:t>
      </w:r>
      <w:proofErr w:type="spellEnd"/>
    </w:p>
    <w:p w14:paraId="6ED34FF8" w14:textId="3644B25F" w:rsidR="00667D75" w:rsidRPr="003958C3" w:rsidRDefault="00667D75" w:rsidP="001B3223">
      <w:pPr>
        <w:pStyle w:val="Nadpis3"/>
        <w:keepNext w:val="0"/>
        <w:keepLines w:val="0"/>
        <w:numPr>
          <w:ilvl w:val="0"/>
          <w:numId w:val="0"/>
        </w:numPr>
        <w:ind w:left="1418" w:firstLine="283"/>
      </w:pPr>
      <w:r>
        <w:t xml:space="preserve">Datová schránka: </w:t>
      </w:r>
      <w:r w:rsidR="00FD357C" w:rsidRPr="00F97BBB">
        <w:rPr>
          <w:highlight w:val="yellow"/>
          <w:lang w:val="en-US"/>
        </w:rPr>
        <w:t>[</w:t>
      </w:r>
      <w:r w:rsidR="00FD357C" w:rsidRPr="000B6D14">
        <w:rPr>
          <w:rFonts w:eastAsia="Calibri"/>
          <w:bCs/>
          <w:highlight w:val="yellow"/>
        </w:rPr>
        <w:t>DOPLNÍ DODAVATEL</w:t>
      </w:r>
      <w:r w:rsidR="00FD357C" w:rsidRPr="00F97BBB">
        <w:rPr>
          <w:highlight w:val="yellow"/>
          <w:lang w:val="en-US"/>
        </w:rPr>
        <w:t>]</w:t>
      </w:r>
    </w:p>
    <w:p w14:paraId="3BAFCB50" w14:textId="0C2FAA69" w:rsidR="00525765" w:rsidRDefault="00525765" w:rsidP="002333D3">
      <w:pPr>
        <w:pStyle w:val="Nadpis2"/>
      </w:pPr>
      <w:r>
        <w:t>Účinnost oznámení nastává v pracovní den</w:t>
      </w:r>
      <w:r w:rsidR="0015300B">
        <w:t xml:space="preserve"> následující po dni doručení tohoto oznám</w:t>
      </w:r>
      <w:r w:rsidR="00635ED2">
        <w:t>e</w:t>
      </w:r>
      <w:r w:rsidR="0015300B">
        <w:t>ní druhé Smluvní straně</w:t>
      </w:r>
      <w:r w:rsidR="009222A5">
        <w:t>, není</w:t>
      </w:r>
      <w:r w:rsidR="00AC40EB">
        <w:t>-</w:t>
      </w:r>
      <w:r w:rsidR="009222A5">
        <w:t xml:space="preserve">li ve </w:t>
      </w:r>
      <w:r w:rsidR="003D0E22">
        <w:t>Dohodě</w:t>
      </w:r>
      <w:r w:rsidR="009222A5">
        <w:t xml:space="preserve"> v konkrétním případě stanoveno jinak.</w:t>
      </w:r>
    </w:p>
    <w:p w14:paraId="62179D65" w14:textId="554CE696" w:rsidR="0015300B" w:rsidRPr="00A44CDA" w:rsidRDefault="0015300B" w:rsidP="002333D3">
      <w:pPr>
        <w:pStyle w:val="Nadpis2"/>
      </w:pPr>
      <w:r>
        <w:t>Smluvní strany se dohodly na určení</w:t>
      </w:r>
      <w:r w:rsidR="00635ED2">
        <w:t xml:space="preserve"> oprávněné osoby za každou Smluvní stranu (dále jen „</w:t>
      </w:r>
      <w:r w:rsidR="00635ED2" w:rsidRPr="00750283">
        <w:rPr>
          <w:b/>
          <w:i/>
        </w:rPr>
        <w:t>Oprávněná osoba</w:t>
      </w:r>
      <w:r w:rsidR="00635ED2">
        <w:t>“)</w:t>
      </w:r>
      <w:r w:rsidR="003768D0">
        <w:t xml:space="preserve">. Oprávněné osoby jsou oprávněné ke všem jednáním týkajícím se této </w:t>
      </w:r>
      <w:r w:rsidR="003D0E22">
        <w:t>Dohody</w:t>
      </w:r>
      <w:r w:rsidR="00CD705A">
        <w:t xml:space="preserve"> </w:t>
      </w:r>
      <w:r w:rsidR="00384A68">
        <w:t xml:space="preserve">či </w:t>
      </w:r>
      <w:r w:rsidR="00CD705A">
        <w:t>Objednávek</w:t>
      </w:r>
      <w:r w:rsidR="003768D0">
        <w:t>, s výjimkou změn</w:t>
      </w:r>
      <w:r w:rsidR="009A704B">
        <w:t xml:space="preserve"> nebo zrušení </w:t>
      </w:r>
      <w:r w:rsidR="003D0E22">
        <w:t>Dohody</w:t>
      </w:r>
      <w:r w:rsidR="00384A68">
        <w:t xml:space="preserve"> či </w:t>
      </w:r>
      <w:r w:rsidR="00CD705A">
        <w:t>Objednávek</w:t>
      </w:r>
      <w:r w:rsidR="009A704B">
        <w:t xml:space="preserve"> a oznámení o změně bankovních údajů</w:t>
      </w:r>
      <w:r w:rsidR="009D03D4">
        <w:t xml:space="preserve"> a </w:t>
      </w:r>
      <w:r w:rsidR="00DB27B4">
        <w:t xml:space="preserve">s </w:t>
      </w:r>
      <w:r w:rsidR="009D03D4">
        <w:t>výjimkou činnost</w:t>
      </w:r>
      <w:r w:rsidR="00DB27B4">
        <w:t>í</w:t>
      </w:r>
      <w:r w:rsidR="009D03D4">
        <w:t xml:space="preserve"> </w:t>
      </w:r>
      <w:r w:rsidR="00DB27B4">
        <w:t xml:space="preserve">svěřených dle této </w:t>
      </w:r>
      <w:r w:rsidR="003D0E22">
        <w:t>Dohody</w:t>
      </w:r>
      <w:r w:rsidR="00DB27B4">
        <w:t xml:space="preserve"> odlišným osobám</w:t>
      </w:r>
      <w:r w:rsidR="00520DAE">
        <w:t>, není-li v</w:t>
      </w:r>
      <w:r w:rsidR="000B79FC">
        <w:t>e</w:t>
      </w:r>
      <w:r w:rsidR="00520DAE">
        <w:t xml:space="preserve"> </w:t>
      </w:r>
      <w:r w:rsidR="003D0E22">
        <w:t>Dohodě</w:t>
      </w:r>
      <w:r w:rsidR="00520DAE">
        <w:t xml:space="preserve"> stanoveno jinak</w:t>
      </w:r>
      <w:r w:rsidR="00520DAE" w:rsidRPr="00A44CDA">
        <w:t>. V případě, že Smluvní strana má více Oprávněných osob</w:t>
      </w:r>
      <w:r w:rsidR="00D370CD" w:rsidRPr="00A44CDA">
        <w:t>, zasílají se veškeré e-mailové zprávy na adresy všech oprávněných osob v kopii:</w:t>
      </w:r>
    </w:p>
    <w:p w14:paraId="3EFE03A8" w14:textId="77777777" w:rsidR="00D370CD" w:rsidRPr="00A44CDA" w:rsidRDefault="00D370CD" w:rsidP="001B3223">
      <w:pPr>
        <w:pStyle w:val="Nadpis3"/>
        <w:keepNext w:val="0"/>
        <w:keepLines w:val="0"/>
        <w:ind w:left="1701" w:hanging="992"/>
      </w:pPr>
      <w:r w:rsidRPr="00A44CDA">
        <w:t xml:space="preserve">Oprávněnou osobou </w:t>
      </w:r>
      <w:r w:rsidR="00750283" w:rsidRPr="00A44CDA">
        <w:t>Objednatele</w:t>
      </w:r>
      <w:r w:rsidRPr="00A44CDA">
        <w:t xml:space="preserve"> je:</w:t>
      </w:r>
    </w:p>
    <w:p w14:paraId="31DF2750" w14:textId="04211F35" w:rsidR="00D370CD" w:rsidRPr="00A44CDA" w:rsidRDefault="003958C3" w:rsidP="001B3223">
      <w:pPr>
        <w:pStyle w:val="Nadpis3"/>
        <w:keepNext w:val="0"/>
        <w:keepLines w:val="0"/>
        <w:numPr>
          <w:ilvl w:val="0"/>
          <w:numId w:val="0"/>
        </w:numPr>
        <w:ind w:left="1701"/>
      </w:pPr>
      <w:r w:rsidRPr="00A44CDA">
        <w:t xml:space="preserve">Jméno: </w:t>
      </w:r>
      <w:r w:rsidR="0005088D">
        <w:t xml:space="preserve">Bc. </w:t>
      </w:r>
      <w:r w:rsidR="00A611C2">
        <w:t>Eduard Lorenc</w:t>
      </w:r>
    </w:p>
    <w:p w14:paraId="58F3F563" w14:textId="3F3D8305" w:rsidR="003958C3" w:rsidRPr="0005088D" w:rsidRDefault="003958C3" w:rsidP="001B3223">
      <w:pPr>
        <w:pStyle w:val="Nadpis3"/>
        <w:keepNext w:val="0"/>
        <w:keepLines w:val="0"/>
        <w:numPr>
          <w:ilvl w:val="0"/>
          <w:numId w:val="0"/>
        </w:numPr>
        <w:ind w:left="1701"/>
        <w:rPr>
          <w:lang w:val="en-US"/>
        </w:rPr>
      </w:pPr>
      <w:r w:rsidRPr="00A44CDA">
        <w:t xml:space="preserve">E-mail: </w:t>
      </w:r>
      <w:proofErr w:type="spellStart"/>
      <w:r w:rsidR="0005088D">
        <w:t>eduard.lorenc</w:t>
      </w:r>
      <w:proofErr w:type="spellEnd"/>
      <w:r w:rsidR="0005088D">
        <w:rPr>
          <w:lang w:val="en-US"/>
        </w:rPr>
        <w:t>@spcss.cz</w:t>
      </w:r>
    </w:p>
    <w:p w14:paraId="2219C230" w14:textId="07A43DB8" w:rsidR="003958C3" w:rsidRPr="00A44CDA" w:rsidRDefault="003958C3" w:rsidP="001B3223">
      <w:pPr>
        <w:pStyle w:val="Nadpis3"/>
        <w:keepNext w:val="0"/>
        <w:keepLines w:val="0"/>
        <w:numPr>
          <w:ilvl w:val="0"/>
          <w:numId w:val="0"/>
        </w:numPr>
        <w:ind w:left="1701"/>
      </w:pPr>
      <w:r w:rsidRPr="00A44CDA">
        <w:t xml:space="preserve">Telefon: </w:t>
      </w:r>
      <w:r w:rsidR="00712A45">
        <w:t>225</w:t>
      </w:r>
      <w:r w:rsidR="00BF0D83">
        <w:t> </w:t>
      </w:r>
      <w:r w:rsidR="00712A45">
        <w:t>515</w:t>
      </w:r>
      <w:r w:rsidR="00BF0D83">
        <w:t xml:space="preserve"> </w:t>
      </w:r>
      <w:r w:rsidR="00712A45">
        <w:t>485</w:t>
      </w:r>
    </w:p>
    <w:p w14:paraId="1FF3B67D" w14:textId="77777777" w:rsidR="003958C3" w:rsidRDefault="006C6BE1" w:rsidP="002333D3">
      <w:pPr>
        <w:pStyle w:val="Nadpis3"/>
        <w:ind w:left="1701" w:hanging="992"/>
      </w:pPr>
      <w:r w:rsidRPr="00A44CDA">
        <w:t xml:space="preserve">Oprávněnou osobou </w:t>
      </w:r>
      <w:r w:rsidR="00F87B2E" w:rsidRPr="00A44CDA">
        <w:rPr>
          <w:rStyle w:val="TMNormlnModrChar"/>
          <w:rFonts w:ascii="Verdana" w:eastAsiaTheme="minorHAnsi" w:hAnsi="Verdana" w:cs="Arial"/>
          <w:color w:val="auto"/>
        </w:rPr>
        <w:t>Poskytovatel</w:t>
      </w:r>
      <w:r w:rsidR="00161D8B" w:rsidRPr="00A44CDA">
        <w:rPr>
          <w:rStyle w:val="TMNormlnModrChar"/>
          <w:rFonts w:ascii="Verdana" w:eastAsiaTheme="minorHAnsi" w:hAnsi="Verdana" w:cs="Arial"/>
          <w:color w:val="auto"/>
        </w:rPr>
        <w:t>e</w:t>
      </w:r>
      <w:r>
        <w:t xml:space="preserve"> je:</w:t>
      </w:r>
    </w:p>
    <w:p w14:paraId="5827E79A" w14:textId="179550A4" w:rsidR="00F97BBB" w:rsidRDefault="006C6BE1" w:rsidP="00F97BBB">
      <w:pPr>
        <w:pStyle w:val="Nadpis3"/>
        <w:numPr>
          <w:ilvl w:val="0"/>
          <w:numId w:val="0"/>
        </w:numPr>
        <w:ind w:left="1701"/>
        <w:rPr>
          <w:lang w:val="en-US"/>
        </w:rPr>
      </w:pPr>
      <w:r>
        <w:t xml:space="preserve">Jméno: </w:t>
      </w:r>
      <w:r w:rsidR="00FD357C" w:rsidRPr="00F97BBB">
        <w:rPr>
          <w:highlight w:val="yellow"/>
          <w:lang w:val="en-US"/>
        </w:rPr>
        <w:t>[</w:t>
      </w:r>
      <w:r w:rsidR="00FD357C" w:rsidRPr="000B6D14">
        <w:rPr>
          <w:rFonts w:eastAsia="Calibri"/>
          <w:bCs/>
          <w:highlight w:val="yellow"/>
        </w:rPr>
        <w:t>DOPLNÍ DODAVATEL</w:t>
      </w:r>
      <w:r w:rsidR="00FD357C" w:rsidRPr="00F97BBB">
        <w:rPr>
          <w:highlight w:val="yellow"/>
          <w:lang w:val="en-US"/>
        </w:rPr>
        <w:t>]</w:t>
      </w:r>
    </w:p>
    <w:p w14:paraId="6DD3B011" w14:textId="730D479F" w:rsidR="006C6BE1" w:rsidRDefault="006C6BE1" w:rsidP="00F97BBB">
      <w:pPr>
        <w:pStyle w:val="Nadpis3"/>
        <w:numPr>
          <w:ilvl w:val="0"/>
          <w:numId w:val="0"/>
        </w:numPr>
        <w:ind w:left="1701"/>
      </w:pPr>
      <w:r>
        <w:t xml:space="preserve">E-mail: </w:t>
      </w:r>
      <w:r w:rsidR="00FD357C" w:rsidRPr="00F97BBB">
        <w:rPr>
          <w:highlight w:val="yellow"/>
          <w:lang w:val="en-US"/>
        </w:rPr>
        <w:t>[</w:t>
      </w:r>
      <w:r w:rsidR="00FD357C" w:rsidRPr="000B6D14">
        <w:rPr>
          <w:rFonts w:eastAsia="Calibri"/>
          <w:bCs/>
          <w:highlight w:val="yellow"/>
        </w:rPr>
        <w:t>DOPLNÍ DODAVATEL</w:t>
      </w:r>
      <w:r w:rsidR="00FD357C" w:rsidRPr="00F97BBB">
        <w:rPr>
          <w:highlight w:val="yellow"/>
          <w:lang w:val="en-US"/>
        </w:rPr>
        <w:t>]</w:t>
      </w:r>
    </w:p>
    <w:p w14:paraId="6D16605A" w14:textId="0A7FDE46" w:rsidR="006C6BE1" w:rsidRDefault="006C6BE1" w:rsidP="001B3223">
      <w:pPr>
        <w:pStyle w:val="Nadpis3"/>
        <w:keepNext w:val="0"/>
        <w:keepLines w:val="0"/>
        <w:numPr>
          <w:ilvl w:val="0"/>
          <w:numId w:val="0"/>
        </w:numPr>
        <w:ind w:left="1701"/>
      </w:pPr>
      <w:r>
        <w:t xml:space="preserve">Telefon: </w:t>
      </w:r>
      <w:r w:rsidR="00FD357C" w:rsidRPr="00F97BBB">
        <w:rPr>
          <w:highlight w:val="yellow"/>
          <w:lang w:val="en-US"/>
        </w:rPr>
        <w:t>[</w:t>
      </w:r>
      <w:r w:rsidR="00FD357C" w:rsidRPr="000B6D14">
        <w:rPr>
          <w:rFonts w:eastAsia="Calibri"/>
          <w:bCs/>
          <w:highlight w:val="yellow"/>
        </w:rPr>
        <w:t>DOPLNÍ DODAVATEL</w:t>
      </w:r>
      <w:r w:rsidR="00FD357C" w:rsidRPr="00F97BBB">
        <w:rPr>
          <w:highlight w:val="yellow"/>
          <w:lang w:val="en-US"/>
        </w:rPr>
        <w:t>]</w:t>
      </w:r>
    </w:p>
    <w:p w14:paraId="0E7B575B" w14:textId="171A5FDA" w:rsidR="006C6BE1" w:rsidRPr="006C6BE1" w:rsidRDefault="00875B96" w:rsidP="002333D3">
      <w:pPr>
        <w:pStyle w:val="Nadpis2"/>
      </w:pPr>
      <w:r>
        <w:t xml:space="preserve">Ke změně nebo </w:t>
      </w:r>
      <w:r w:rsidR="00BF3C14">
        <w:t>ukončení</w:t>
      </w:r>
      <w:r>
        <w:t xml:space="preserve"> </w:t>
      </w:r>
      <w:r w:rsidR="003D0E22">
        <w:t>Dohody</w:t>
      </w:r>
      <w:r w:rsidR="00CD705A">
        <w:t xml:space="preserve"> </w:t>
      </w:r>
      <w:r w:rsidR="0062445F">
        <w:t xml:space="preserve">či </w:t>
      </w:r>
      <w:r w:rsidR="00CD705A">
        <w:t>Objednávek</w:t>
      </w:r>
      <w:r>
        <w:t xml:space="preserve"> a k oznámení o změně bankovních údajů</w:t>
      </w:r>
      <w:r w:rsidR="0042542E">
        <w:t xml:space="preserve"> je za </w:t>
      </w:r>
      <w:r w:rsidR="000B2152">
        <w:t>Objednatele</w:t>
      </w:r>
      <w:r w:rsidR="0042542E">
        <w:t xml:space="preserve"> oprávněn 1. zástupce generálního ředitele</w:t>
      </w:r>
      <w:r w:rsidR="003169E9">
        <w:t>,</w:t>
      </w:r>
      <w:r w:rsidR="00750283">
        <w:t xml:space="preserve"> generální ředitel</w:t>
      </w:r>
      <w:r w:rsidR="003169E9">
        <w:t xml:space="preserve"> a dále osoby pověřené generálním ředitelem. Ke změně </w:t>
      </w:r>
      <w:r w:rsidR="003D0E22">
        <w:t>Dohody</w:t>
      </w:r>
      <w:r w:rsidR="00CD705A">
        <w:t xml:space="preserve"> či Objednávek</w:t>
      </w:r>
      <w:r w:rsidR="003169E9">
        <w:t xml:space="preserve"> nebo ukončení </w:t>
      </w:r>
      <w:r w:rsidR="003D0E22">
        <w:t>Dohody</w:t>
      </w:r>
      <w:r w:rsidR="00CD705A">
        <w:t xml:space="preserve"> či Objednávek </w:t>
      </w:r>
      <w:r w:rsidR="003169E9">
        <w:t>a k oznámení o změně bankovních údajů</w:t>
      </w:r>
      <w:r w:rsidR="00642F67">
        <w:t xml:space="preserve"> je za </w:t>
      </w:r>
      <w:r w:rsidR="00F87B2E" w:rsidRPr="00206D2C">
        <w:rPr>
          <w:rStyle w:val="TMNormlnModrChar"/>
          <w:rFonts w:ascii="Verdana" w:eastAsiaTheme="minorHAnsi" w:hAnsi="Verdana" w:cs="Arial"/>
          <w:color w:val="auto"/>
        </w:rPr>
        <w:t>Poskytovatel</w:t>
      </w:r>
      <w:r w:rsidR="00642F67">
        <w:t xml:space="preserve">e oprávněn </w:t>
      </w:r>
      <w:r w:rsidR="00F87B2E" w:rsidRPr="00206D2C">
        <w:rPr>
          <w:rStyle w:val="TMNormlnModrChar"/>
          <w:rFonts w:ascii="Verdana" w:eastAsiaTheme="minorHAnsi" w:hAnsi="Verdana" w:cs="Arial"/>
          <w:color w:val="auto"/>
        </w:rPr>
        <w:t>Poskytovatel</w:t>
      </w:r>
      <w:r w:rsidR="00642F67">
        <w:t xml:space="preserve"> sám (je-li fyzickou osobou podnikající) nebo statutární orgán</w:t>
      </w:r>
      <w:r w:rsidR="00E145E9">
        <w:t xml:space="preserve"> </w:t>
      </w:r>
      <w:r w:rsidR="00F87B2E" w:rsidRPr="00206D2C">
        <w:rPr>
          <w:rStyle w:val="TMNormlnModrChar"/>
          <w:rFonts w:ascii="Verdana" w:eastAsiaTheme="minorHAnsi" w:hAnsi="Verdana" w:cs="Arial"/>
          <w:color w:val="auto"/>
        </w:rPr>
        <w:t>Poskytovatel</w:t>
      </w:r>
      <w:r w:rsidR="00E145E9">
        <w:t>e, příp. prokurista, a to dle způsobu jednání uvedené</w:t>
      </w:r>
      <w:r w:rsidR="00DC32A1">
        <w:t>ho</w:t>
      </w:r>
      <w:r w:rsidR="00E145E9">
        <w:t xml:space="preserve"> v obchodním rejstříku. Jiné osoby </w:t>
      </w:r>
      <w:r w:rsidR="00F500F3">
        <w:t>mohou tato právní jednání činit pouze s písemným pověřením osoby či orgánu vymezených v</w:t>
      </w:r>
      <w:r w:rsidR="009F1E3E">
        <w:t> </w:t>
      </w:r>
      <w:r w:rsidR="00F500F3">
        <w:t>předchozí</w:t>
      </w:r>
      <w:r w:rsidR="009F1E3E">
        <w:t>ch větách (dále jen „</w:t>
      </w:r>
      <w:r w:rsidR="009F1E3E" w:rsidRPr="00F97BBB">
        <w:rPr>
          <w:b/>
          <w:iCs/>
        </w:rPr>
        <w:t>Odpovědné osoby pro věci smluvní</w:t>
      </w:r>
      <w:r w:rsidR="009F1E3E">
        <w:t>“). Odpovědné osoby pro věci smluvní</w:t>
      </w:r>
      <w:r w:rsidR="00E85F12">
        <w:t xml:space="preserve"> mají současně všechna oprávnění Oprávněných osob.</w:t>
      </w:r>
    </w:p>
    <w:p w14:paraId="2CD2FEE0" w14:textId="77777777" w:rsidR="00492FD7" w:rsidRPr="009D2C04" w:rsidRDefault="00492FD7" w:rsidP="002333D3">
      <w:pPr>
        <w:pStyle w:val="Nadpis2"/>
      </w:pPr>
      <w:r>
        <w:t>Jakékoliv změny kontaktních údajů, bankovních údajů</w:t>
      </w:r>
      <w:r w:rsidR="00957C97">
        <w:t xml:space="preserve"> a Oprávněných osob je příslušná </w:t>
      </w:r>
      <w:r w:rsidR="00957C97" w:rsidRPr="009D2C04">
        <w:t>Smluvní strana oprávněna provádět jednostranně a je povinna tyto změny</w:t>
      </w:r>
      <w:r w:rsidR="00FD732B" w:rsidRPr="009D2C04">
        <w:t xml:space="preserve"> neprodleně písemně oznámit druhé Smluvní straně.</w:t>
      </w:r>
    </w:p>
    <w:p w14:paraId="35888F6C" w14:textId="664AD91A" w:rsidR="00B2048B" w:rsidRPr="009D2C04" w:rsidRDefault="008F5CF0" w:rsidP="00BF0D83">
      <w:pPr>
        <w:pStyle w:val="Nadpis2"/>
        <w:keepNext/>
        <w:keepLines/>
      </w:pPr>
      <w:bookmarkStart w:id="65" w:name="_Obě_Smluvní_strany"/>
      <w:bookmarkStart w:id="66" w:name="_Ref11425659"/>
      <w:bookmarkEnd w:id="65"/>
      <w:r w:rsidRPr="009D2C04">
        <w:lastRenderedPageBreak/>
        <w:t xml:space="preserve">Obě Smluvní strany souhlasí s tím, že podepsaná </w:t>
      </w:r>
      <w:r w:rsidR="003D0E22">
        <w:t>Dohoda</w:t>
      </w:r>
      <w:r w:rsidRPr="009D2C04">
        <w:t xml:space="preserve"> (včetně příloh), jakož i její text</w:t>
      </w:r>
      <w:r w:rsidR="00055DE4" w:rsidRPr="009D2C04">
        <w:t xml:space="preserve">, může být v elektronické formě zveřejněna </w:t>
      </w:r>
      <w:r w:rsidR="004A1307" w:rsidRPr="009D2C04">
        <w:t xml:space="preserve">na profilu </w:t>
      </w:r>
      <w:r w:rsidR="00D32ADE">
        <w:t>Objednatele</w:t>
      </w:r>
      <w:r w:rsidR="004A1307" w:rsidRPr="009D2C04">
        <w:t xml:space="preserve"> ve smyslu ZZVZ, a dále v souladu s povinnostmi vyplývajícími</w:t>
      </w:r>
      <w:r w:rsidR="00B6425E" w:rsidRPr="009D2C04">
        <w:t xml:space="preserve"> z právních předpisů, a to bez časového omezení. </w:t>
      </w:r>
      <w:r w:rsidR="00DB7AF4">
        <w:t xml:space="preserve">Objednatel </w:t>
      </w:r>
      <w:r w:rsidR="00B6425E" w:rsidRPr="009D2C04">
        <w:t xml:space="preserve">se zavazuje, že </w:t>
      </w:r>
      <w:r w:rsidR="00CB7328">
        <w:t>Smlouvu</w:t>
      </w:r>
      <w:r w:rsidR="0010258C">
        <w:t xml:space="preserve"> </w:t>
      </w:r>
      <w:r w:rsidR="005A3B80">
        <w:t xml:space="preserve">a </w:t>
      </w:r>
      <w:r w:rsidR="0010258C">
        <w:t>Objednávky</w:t>
      </w:r>
      <w:r w:rsidR="000B2152">
        <w:t>,</w:t>
      </w:r>
      <w:r w:rsidR="00D13698" w:rsidRPr="009D2C04">
        <w:t xml:space="preserve"> v souladu se </w:t>
      </w:r>
      <w:r w:rsidR="00253D64">
        <w:t>Zákonem o</w:t>
      </w:r>
      <w:r w:rsidR="00A62CE2">
        <w:t> </w:t>
      </w:r>
      <w:r w:rsidR="00253D64">
        <w:t>registru smluv</w:t>
      </w:r>
      <w:r w:rsidR="00D13698" w:rsidRPr="009D2C04">
        <w:t xml:space="preserve"> uveřejn</w:t>
      </w:r>
      <w:r w:rsidR="00253D64">
        <w:t>í</w:t>
      </w:r>
      <w:r w:rsidR="00D13698" w:rsidRPr="009D2C04">
        <w:t xml:space="preserve"> v registru smluv.</w:t>
      </w:r>
      <w:bookmarkEnd w:id="66"/>
      <w:r w:rsidR="00717EC3" w:rsidRPr="009D2C04">
        <w:t xml:space="preserve"> </w:t>
      </w:r>
    </w:p>
    <w:p w14:paraId="52F2F6FA" w14:textId="41F628D6" w:rsidR="00757DF3" w:rsidRDefault="00757DF3" w:rsidP="002333D3">
      <w:pPr>
        <w:pStyle w:val="Nadpis2"/>
      </w:pPr>
      <w:r w:rsidRPr="00FD4460">
        <w:t xml:space="preserve">Tato </w:t>
      </w:r>
      <w:r w:rsidR="003D0E22">
        <w:t>Dohoda</w:t>
      </w:r>
      <w:r w:rsidR="0010258C">
        <w:t xml:space="preserve"> a Objednávky </w:t>
      </w:r>
      <w:r w:rsidRPr="00FD4460">
        <w:t xml:space="preserve">se řídí </w:t>
      </w:r>
      <w:r w:rsidR="00FF389D" w:rsidRPr="00FD4460">
        <w:t xml:space="preserve">Občanským zákoníkem a dalšími příslušnými </w:t>
      </w:r>
      <w:r w:rsidRPr="00FD4460">
        <w:t xml:space="preserve">právními předpisy České republiky. </w:t>
      </w:r>
      <w:r w:rsidR="00CE1473" w:rsidRPr="00FD4460">
        <w:t xml:space="preserve">Pro vyloučení pochybností </w:t>
      </w:r>
      <w:r w:rsidR="00275A9D" w:rsidRPr="00FD4460">
        <w:t>S</w:t>
      </w:r>
      <w:r w:rsidR="00CE1473" w:rsidRPr="00FD4460">
        <w:t xml:space="preserve">mluvní strany sjednávají, že tato </w:t>
      </w:r>
      <w:r w:rsidR="003D0E22">
        <w:t>Dohoda</w:t>
      </w:r>
      <w:r w:rsidR="0010258C">
        <w:t xml:space="preserve"> </w:t>
      </w:r>
      <w:r w:rsidR="00B64C94" w:rsidRPr="00FD4460">
        <w:t xml:space="preserve">a </w:t>
      </w:r>
      <w:r w:rsidR="0010258C">
        <w:t>Objednávky</w:t>
      </w:r>
      <w:r w:rsidR="00F41637" w:rsidRPr="00FD4460">
        <w:t xml:space="preserve"> </w:t>
      </w:r>
      <w:r w:rsidR="00CE1473" w:rsidRPr="00FD4460">
        <w:t xml:space="preserve">se řídí subsidiárně ustanoveními Občanského zákoníku upravujícími </w:t>
      </w:r>
      <w:r w:rsidR="00F41637" w:rsidRPr="00FD4460">
        <w:t>smlouvu</w:t>
      </w:r>
      <w:r w:rsidR="00CE1473">
        <w:t xml:space="preserve"> o</w:t>
      </w:r>
      <w:r w:rsidR="008F2CD4">
        <w:t> </w:t>
      </w:r>
      <w:r w:rsidR="00CE1473">
        <w:t>dílo.</w:t>
      </w:r>
    </w:p>
    <w:p w14:paraId="4DF9BF5E" w14:textId="4EECD5C1" w:rsidR="00D83DB2" w:rsidRDefault="00D83DB2" w:rsidP="002333D3">
      <w:pPr>
        <w:pStyle w:val="Nadpis2"/>
      </w:pPr>
      <w:r>
        <w:t>Stane</w:t>
      </w:r>
      <w:r w:rsidR="005A1F9C">
        <w:t>-</w:t>
      </w:r>
      <w:r>
        <w:t xml:space="preserve">li se kterékoliv ustanovení této </w:t>
      </w:r>
      <w:r w:rsidR="003D0E22">
        <w:t>Dohody</w:t>
      </w:r>
      <w:r w:rsidR="0010258C">
        <w:t xml:space="preserve"> či Objednávek </w:t>
      </w:r>
      <w:r>
        <w:t>neplatným</w:t>
      </w:r>
      <w:r w:rsidR="002D2647">
        <w:t xml:space="preserve">, neúčinným nebo nevykonatelným, zůstává platnost, účinnost a vykonatelnost ostatních ustanovení této </w:t>
      </w:r>
      <w:r w:rsidR="003D0E22">
        <w:t>Dohody</w:t>
      </w:r>
      <w:r w:rsidR="0010258C">
        <w:t xml:space="preserve"> a Objednávek </w:t>
      </w:r>
      <w:r w:rsidR="002D2647">
        <w:t>nedotčena</w:t>
      </w:r>
      <w:r w:rsidR="00847867">
        <w:t xml:space="preserve">, nevyplývá-li z povahy daného ustanovení, obsahu </w:t>
      </w:r>
      <w:r w:rsidR="003D0E22">
        <w:t>Dohody</w:t>
      </w:r>
      <w:r w:rsidR="0010258C">
        <w:t xml:space="preserve"> či Objednávek</w:t>
      </w:r>
      <w:r w:rsidR="00847867">
        <w:t>, nebo okolnost</w:t>
      </w:r>
      <w:r w:rsidR="002B636B">
        <w:t>í</w:t>
      </w:r>
      <w:r w:rsidR="00525CD4">
        <w:t>, za nichž bylo toto ustanovení vytvořeno, že toto ustanovení nelze oddělit od ostatní</w:t>
      </w:r>
      <w:r w:rsidR="00DB4305">
        <w:t xml:space="preserve">ho obsahu </w:t>
      </w:r>
      <w:r w:rsidR="003D0E22">
        <w:t>Dohody</w:t>
      </w:r>
      <w:r w:rsidR="0010258C">
        <w:t xml:space="preserve"> či Objednávek</w:t>
      </w:r>
      <w:r w:rsidR="000A2FD0">
        <w:t xml:space="preserve">. Smluvní strany se zavazují nahradit po vzájemné </w:t>
      </w:r>
      <w:r w:rsidR="003D0E22">
        <w:t>Dohodě</w:t>
      </w:r>
      <w:r w:rsidR="000A2FD0">
        <w:t xml:space="preserve"> dotčené ustanovení jiným ustanovením</w:t>
      </w:r>
      <w:r w:rsidR="00BC3EF1">
        <w:t>, blížícím se svým obsahem nejvíce účelu neplatného či neúčinného ustanovení.</w:t>
      </w:r>
    </w:p>
    <w:p w14:paraId="012F5E3B" w14:textId="638BB1F5" w:rsidR="003E6A88" w:rsidRDefault="0097570C" w:rsidP="00E52537">
      <w:pPr>
        <w:pStyle w:val="Nadpis2"/>
        <w:keepNext/>
        <w:keepLines/>
      </w:pPr>
      <w:r>
        <w:t xml:space="preserve">Jestliže kterákoli ze Smluvních stran neuplatní nárok nebo nevykoná </w:t>
      </w:r>
      <w:r w:rsidR="00E32D1B">
        <w:t>právo</w:t>
      </w:r>
      <w:r>
        <w:t xml:space="preserve"> podle této </w:t>
      </w:r>
      <w:r w:rsidR="003D0E22">
        <w:t>Dohody</w:t>
      </w:r>
      <w:r w:rsidR="0010258C">
        <w:t xml:space="preserve"> či Objednávek</w:t>
      </w:r>
      <w:r w:rsidR="00D25342">
        <w:t>, nebo je vykoná se zpožděním nebo pouze částečně, nebude to znamenat vzdání se těchto nároků nebo práv</w:t>
      </w:r>
      <w:r w:rsidR="000874AC">
        <w:t xml:space="preserve">. Vzdání se práva z titulu porušení této </w:t>
      </w:r>
      <w:r w:rsidR="003D0E22">
        <w:t>Dohody</w:t>
      </w:r>
      <w:r w:rsidR="0010258C">
        <w:t xml:space="preserve"> či Objednávek </w:t>
      </w:r>
      <w:r w:rsidR="000874AC">
        <w:t>nebo práva na nápravu</w:t>
      </w:r>
      <w:r w:rsidR="00D9577D">
        <w:t xml:space="preserve"> anebo jakéhokoliv jiného práva podle této </w:t>
      </w:r>
      <w:r w:rsidR="003D0E22">
        <w:t>Dohody</w:t>
      </w:r>
      <w:r w:rsidR="0010258C">
        <w:t xml:space="preserve"> či Objednávek</w:t>
      </w:r>
      <w:r w:rsidR="00D9577D">
        <w:t>, musí být vyhotoveno písemně a</w:t>
      </w:r>
      <w:r w:rsidR="00A62CE2">
        <w:t> </w:t>
      </w:r>
      <w:r w:rsidR="00D9577D">
        <w:t>podepsáno Smluvní str</w:t>
      </w:r>
      <w:r w:rsidR="008B10AC">
        <w:t>a</w:t>
      </w:r>
      <w:r w:rsidR="00D9577D">
        <w:t xml:space="preserve">nou, která </w:t>
      </w:r>
      <w:r w:rsidR="004814D3">
        <w:t>takové vzdání činí.</w:t>
      </w:r>
    </w:p>
    <w:p w14:paraId="113EB230" w14:textId="3FC99D22" w:rsidR="00E45F50" w:rsidRPr="00E45F50" w:rsidRDefault="008C4A72" w:rsidP="002333D3">
      <w:pPr>
        <w:pStyle w:val="Nadpis2"/>
      </w:pPr>
      <w:bookmarkStart w:id="67" w:name="_Ref11419680"/>
      <w:r w:rsidRPr="00206D2C">
        <w:rPr>
          <w:rStyle w:val="TMNormlnModrChar"/>
          <w:rFonts w:ascii="Verdana" w:eastAsiaTheme="minorHAnsi" w:hAnsi="Verdana" w:cs="Arial"/>
          <w:color w:val="auto"/>
        </w:rPr>
        <w:t>Poskytovatel</w:t>
      </w:r>
      <w:r w:rsidR="00366AFF">
        <w:t xml:space="preserve"> není oprávněn bez písemného</w:t>
      </w:r>
      <w:r w:rsidR="005B1324">
        <w:t xml:space="preserve"> souhlasu </w:t>
      </w:r>
      <w:r w:rsidR="000B2152">
        <w:t xml:space="preserve">Objednatele </w:t>
      </w:r>
      <w:r w:rsidR="005B1324">
        <w:t xml:space="preserve">postoupit </w:t>
      </w:r>
      <w:r w:rsidR="00CB7328">
        <w:t>Smlouvu</w:t>
      </w:r>
      <w:r w:rsidR="0010258C">
        <w:t xml:space="preserve"> či Objednávku</w:t>
      </w:r>
      <w:r w:rsidR="005B1324">
        <w:t>, jednotlivý závazek z</w:t>
      </w:r>
      <w:r w:rsidR="0010258C">
        <w:t> </w:t>
      </w:r>
      <w:r w:rsidR="003D0E22">
        <w:t>Dohody</w:t>
      </w:r>
      <w:r w:rsidR="0010258C">
        <w:t xml:space="preserve"> či Objednávek </w:t>
      </w:r>
      <w:r w:rsidR="006A0CDE">
        <w:t xml:space="preserve">ani pohledávky vzniklé v souvislosti s touto </w:t>
      </w:r>
      <w:r w:rsidR="003D0E22">
        <w:t>Dohodou</w:t>
      </w:r>
      <w:r w:rsidR="0010258C">
        <w:t xml:space="preserve"> či Objednávkou </w:t>
      </w:r>
      <w:r w:rsidR="00430118">
        <w:t xml:space="preserve">na třetí osoby, ani učinit jakékoliv právní jednání, v jehož důsledku by došlo k převodu </w:t>
      </w:r>
      <w:r w:rsidR="007C6AAC">
        <w:t>ne</w:t>
      </w:r>
      <w:r w:rsidR="00430118">
        <w:t>bo přechodu práv</w:t>
      </w:r>
      <w:r w:rsidR="0095034A">
        <w:t xml:space="preserve"> či povinností vyplývajících z této </w:t>
      </w:r>
      <w:r w:rsidR="003D0E22">
        <w:t>Dohody</w:t>
      </w:r>
      <w:r w:rsidR="0010258C">
        <w:t xml:space="preserve"> či Objednávek</w:t>
      </w:r>
      <w:r w:rsidR="0095034A">
        <w:t>.</w:t>
      </w:r>
      <w:bookmarkEnd w:id="67"/>
    </w:p>
    <w:p w14:paraId="2D468A1F" w14:textId="14162F4E" w:rsidR="006C495E" w:rsidRDefault="0095034A" w:rsidP="002333D3">
      <w:pPr>
        <w:pStyle w:val="Nadpis2"/>
      </w:pPr>
      <w:r>
        <w:t xml:space="preserve">Změny nebo doplňky této </w:t>
      </w:r>
      <w:r w:rsidR="003D0E22">
        <w:t>Dohody</w:t>
      </w:r>
      <w:r w:rsidR="0010258C">
        <w:t xml:space="preserve"> </w:t>
      </w:r>
      <w:r w:rsidR="00B64C94">
        <w:t xml:space="preserve">a </w:t>
      </w:r>
      <w:r w:rsidR="0010258C">
        <w:t>Objednávek</w:t>
      </w:r>
      <w:r w:rsidR="007C6AAC">
        <w:t xml:space="preserve"> včetně příloh musejí být vyhotoveny písemně</w:t>
      </w:r>
      <w:r w:rsidR="007B7C03">
        <w:t xml:space="preserve"> formou dodatku, datovány a podepsány oběma Smluvními stranami</w:t>
      </w:r>
      <w:r w:rsidR="005A1F9C">
        <w:t xml:space="preserve"> s podpisy Smluvních stran na</w:t>
      </w:r>
      <w:r w:rsidR="00944A51">
        <w:t> </w:t>
      </w:r>
      <w:r w:rsidR="005A1F9C">
        <w:t xml:space="preserve">jedné </w:t>
      </w:r>
      <w:r w:rsidR="005A39A4">
        <w:t>písemnosti</w:t>
      </w:r>
      <w:r w:rsidR="00E1303C">
        <w:t xml:space="preserve">, ledaže </w:t>
      </w:r>
      <w:r w:rsidR="003D0E22">
        <w:t>Dohoda</w:t>
      </w:r>
      <w:r w:rsidR="00E1303C">
        <w:t xml:space="preserve"> v konkrétním případě stanoví jinak</w:t>
      </w:r>
      <w:r w:rsidR="005A1F9C">
        <w:t>.</w:t>
      </w:r>
    </w:p>
    <w:p w14:paraId="062D8C76" w14:textId="79ABF601" w:rsidR="0028259F" w:rsidRDefault="0028259F" w:rsidP="002333D3">
      <w:pPr>
        <w:pStyle w:val="Nadpis2"/>
      </w:pPr>
      <w:r>
        <w:t xml:space="preserve">Smluvní strany se </w:t>
      </w:r>
      <w:r w:rsidR="00645275">
        <w:t xml:space="preserve">dohodly, že veškeré spory vyplývající z této </w:t>
      </w:r>
      <w:r w:rsidR="003D0E22">
        <w:t>Dohody</w:t>
      </w:r>
      <w:r w:rsidR="0010258C">
        <w:t xml:space="preserve"> a Objednávek </w:t>
      </w:r>
      <w:r w:rsidR="00645275">
        <w:t>nebo spory o</w:t>
      </w:r>
      <w:r w:rsidR="008C413F">
        <w:t> </w:t>
      </w:r>
      <w:r w:rsidR="00645275">
        <w:t xml:space="preserve">existenci této </w:t>
      </w:r>
      <w:r w:rsidR="003D0E22">
        <w:t>Dohody</w:t>
      </w:r>
      <w:r w:rsidR="0010258C">
        <w:t xml:space="preserve"> a Objednávek </w:t>
      </w:r>
      <w:r w:rsidR="00645275">
        <w:t xml:space="preserve">(včetně otázky vzniku a platnosti </w:t>
      </w:r>
      <w:r w:rsidR="003D0E22">
        <w:t>Dohody</w:t>
      </w:r>
      <w:r w:rsidR="0010258C">
        <w:t xml:space="preserve"> a</w:t>
      </w:r>
      <w:r w:rsidR="00BF0D83">
        <w:t> </w:t>
      </w:r>
      <w:r w:rsidR="0010258C">
        <w:t>Objednávek</w:t>
      </w:r>
      <w:r w:rsidR="00645275">
        <w:t>)</w:t>
      </w:r>
      <w:r w:rsidR="00F37DFD">
        <w:t xml:space="preserve"> budou řešit především </w:t>
      </w:r>
      <w:r w:rsidR="003D0E22">
        <w:t>Dohodou</w:t>
      </w:r>
      <w:r w:rsidR="00F37DFD">
        <w:t>. Nedojde-li k </w:t>
      </w:r>
      <w:r w:rsidR="003D0E22">
        <w:t>Dohodě</w:t>
      </w:r>
      <w:r w:rsidR="00F37DFD">
        <w:t xml:space="preserve"> ani do</w:t>
      </w:r>
      <w:r w:rsidR="00275788">
        <w:t xml:space="preserve"> 60</w:t>
      </w:r>
      <w:r w:rsidR="00F37DFD">
        <w:t xml:space="preserve"> dnů ode dne zahájení jedná</w:t>
      </w:r>
      <w:r w:rsidR="00275788">
        <w:t>ní</w:t>
      </w:r>
      <w:r w:rsidR="00F37DFD">
        <w:t xml:space="preserve"> o </w:t>
      </w:r>
      <w:r w:rsidR="003D0E22">
        <w:t>Dohodě</w:t>
      </w:r>
      <w:r w:rsidR="007C7A5B">
        <w:t>,</w:t>
      </w:r>
      <w:r w:rsidR="00951C8D">
        <w:t xml:space="preserve"> bude předmětný spor rozhodován s konečnou platností před věcně a místně příslušným soudem České republiky</w:t>
      </w:r>
      <w:r w:rsidR="00A2682F">
        <w:t>, přičemž rozhodným právem je právo české</w:t>
      </w:r>
      <w:r w:rsidR="00951C8D">
        <w:t>.</w:t>
      </w:r>
    </w:p>
    <w:p w14:paraId="1C7247C0" w14:textId="77777777" w:rsidR="00951C8D" w:rsidRPr="00951C8D" w:rsidRDefault="00951C8D" w:rsidP="002333D3">
      <w:pPr>
        <w:pStyle w:val="Nadpis2"/>
      </w:pPr>
      <w:r>
        <w:t xml:space="preserve">Smluvní strany </w:t>
      </w:r>
      <w:r w:rsidR="009149B6">
        <w:t>se dohodly, že vylučují aplikaci § 557 Občanského zákoníku.</w:t>
      </w:r>
    </w:p>
    <w:p w14:paraId="67374768" w14:textId="73F6111D" w:rsidR="006C495E" w:rsidRPr="003B0B1D" w:rsidRDefault="008C4A72" w:rsidP="002333D3">
      <w:pPr>
        <w:pStyle w:val="Nadpis2"/>
      </w:pPr>
      <w:bookmarkStart w:id="68" w:name="_Hlk36044902"/>
      <w:r w:rsidRPr="00206D2C">
        <w:rPr>
          <w:rStyle w:val="TMNormlnModrChar"/>
          <w:rFonts w:ascii="Verdana" w:eastAsiaTheme="minorHAnsi" w:hAnsi="Verdana" w:cs="Arial"/>
          <w:color w:val="auto"/>
        </w:rPr>
        <w:lastRenderedPageBreak/>
        <w:t>Poskytovatel</w:t>
      </w:r>
      <w:r w:rsidR="006C495E" w:rsidRPr="003B0B1D">
        <w:t xml:space="preserve"> výslovně prohlašuje, že se podrobně seznámil se všemi dokumenty týkajícími se Plnění</w:t>
      </w:r>
      <w:r w:rsidR="00117504">
        <w:t xml:space="preserve"> vč. Usnesení</w:t>
      </w:r>
      <w:r w:rsidR="006C495E" w:rsidRPr="003B0B1D">
        <w:t xml:space="preserve"> a že žádné z ustanovení tam uvedených nepovažuje za takové, které by nemohl rozumně předpokládat. </w:t>
      </w:r>
    </w:p>
    <w:bookmarkEnd w:id="68"/>
    <w:p w14:paraId="423C7016" w14:textId="28C03760" w:rsidR="003A23D8" w:rsidRDefault="003D0E22" w:rsidP="002333D3">
      <w:pPr>
        <w:pStyle w:val="Nadpis2"/>
      </w:pPr>
      <w:r>
        <w:t>Dohoda</w:t>
      </w:r>
      <w:r w:rsidR="003A23D8" w:rsidRPr="003A23D8">
        <w:t xml:space="preserve"> je vyhotovena v elektronické podobě v 1 vyhotovení v českém jazyce s</w:t>
      </w:r>
      <w:r w:rsidR="00BF0D83">
        <w:t> </w:t>
      </w:r>
      <w:r w:rsidR="003A23D8" w:rsidRPr="003A23D8">
        <w:t>elektronickými podpisy obou Smluvních stran v souladu se zákonem č. 297/2016 Sb., o</w:t>
      </w:r>
      <w:r w:rsidR="00BF0D83">
        <w:t> </w:t>
      </w:r>
      <w:r w:rsidR="003A23D8" w:rsidRPr="003A23D8">
        <w:t>službách vytvářejících důvěru pro elektronické transakce, ve znění pozdějších předpisů.</w:t>
      </w:r>
    </w:p>
    <w:p w14:paraId="058E84CF" w14:textId="6B790752" w:rsidR="00681757" w:rsidRPr="00681757" w:rsidRDefault="00681757" w:rsidP="002333D3">
      <w:pPr>
        <w:pStyle w:val="Nadpis2"/>
      </w:pPr>
      <w:r>
        <w:t xml:space="preserve">Tato </w:t>
      </w:r>
      <w:r w:rsidR="003D0E22">
        <w:t>Dohoda</w:t>
      </w:r>
      <w:r>
        <w:t xml:space="preserve"> nabývá platnosti dnem podpisu oběma Smluvními stranami a účinnosti dnem zveřejněn</w:t>
      </w:r>
      <w:r w:rsidR="00DA2342">
        <w:t>í</w:t>
      </w:r>
      <w:r>
        <w:t xml:space="preserve"> v registru smluv</w:t>
      </w:r>
      <w:r w:rsidR="00E946C7">
        <w:t>.</w:t>
      </w:r>
    </w:p>
    <w:p w14:paraId="4789A149" w14:textId="682FAC01" w:rsidR="006C495E" w:rsidRDefault="006C495E" w:rsidP="002333D3">
      <w:pPr>
        <w:pStyle w:val="Nadpis2"/>
        <w:rPr>
          <w:rFonts w:eastAsia="Arial Narrow"/>
        </w:rPr>
      </w:pPr>
      <w:r w:rsidRPr="003B0B1D">
        <w:t xml:space="preserve">Smluvní strany po řádném přečtení této </w:t>
      </w:r>
      <w:r w:rsidR="003D0E22">
        <w:t>Dohody</w:t>
      </w:r>
      <w:r w:rsidRPr="003B0B1D">
        <w:t xml:space="preserve"> prohlašují, že </w:t>
      </w:r>
      <w:r w:rsidR="003D0E22">
        <w:t>Dohoda</w:t>
      </w:r>
      <w:r w:rsidRPr="003B0B1D">
        <w:t xml:space="preserve"> byla uzavřena po</w:t>
      </w:r>
      <w:r w:rsidR="004A42DB">
        <w:t> </w:t>
      </w:r>
      <w:r w:rsidRPr="003B0B1D">
        <w:t>vzájemném projednání, na základě jejich pravé</w:t>
      </w:r>
      <w:r w:rsidRPr="003B0B1D">
        <w:rPr>
          <w:rFonts w:eastAsia="Arial Narrow"/>
        </w:rPr>
        <w:t>, vážně míněné a svobodné vůle, při</w:t>
      </w:r>
      <w:r w:rsidR="007127F8">
        <w:rPr>
          <w:rFonts w:eastAsia="Arial Narrow"/>
        </w:rPr>
        <w:t> </w:t>
      </w:r>
      <w:r w:rsidRPr="003B0B1D">
        <w:rPr>
          <w:rFonts w:eastAsia="Arial Narrow"/>
        </w:rPr>
        <w:t>respektování principu poctivost</w:t>
      </w:r>
      <w:r w:rsidR="00D13B19">
        <w:rPr>
          <w:rFonts w:eastAsia="Arial Narrow"/>
        </w:rPr>
        <w:t>i</w:t>
      </w:r>
      <w:r w:rsidRPr="003B0B1D">
        <w:rPr>
          <w:rFonts w:eastAsia="Arial Narrow"/>
        </w:rPr>
        <w:t>, spravedlnosti a rovnosti Smluvních stran. Na důkaz uvedených skutečností připojují své podpisy.</w:t>
      </w:r>
    </w:p>
    <w:p w14:paraId="05FD4E2E" w14:textId="35760C2B" w:rsidR="006C495E" w:rsidRDefault="006C495E" w:rsidP="00E52537">
      <w:pPr>
        <w:pStyle w:val="Nadpis2"/>
        <w:keepNext/>
        <w:keepLines/>
        <w:contextualSpacing/>
      </w:pPr>
      <w:r w:rsidRPr="003B0B1D">
        <w:t xml:space="preserve">Nedílnou součást </w:t>
      </w:r>
      <w:r w:rsidR="003D0E22">
        <w:t>Dohody</w:t>
      </w:r>
      <w:r w:rsidRPr="003B0B1D">
        <w:t xml:space="preserve"> tvoří tyto přílohy:</w:t>
      </w:r>
    </w:p>
    <w:p w14:paraId="47381CC3" w14:textId="6B585F08" w:rsidR="005E51B9" w:rsidRDefault="00715DE1" w:rsidP="00E52537">
      <w:pPr>
        <w:pStyle w:val="Nadpis2"/>
        <w:keepNext/>
        <w:keepLines/>
        <w:numPr>
          <w:ilvl w:val="0"/>
          <w:numId w:val="0"/>
        </w:numPr>
        <w:ind w:left="680"/>
        <w:contextualSpacing/>
      </w:pPr>
      <w:r>
        <w:t xml:space="preserve">Příloha č. 1 </w:t>
      </w:r>
      <w:r w:rsidR="00B16EA6">
        <w:t>–</w:t>
      </w:r>
      <w:r w:rsidR="00882F08">
        <w:t xml:space="preserve"> </w:t>
      </w:r>
      <w:r w:rsidR="005E51B9">
        <w:t>Technická specifikace Služby</w:t>
      </w:r>
    </w:p>
    <w:p w14:paraId="36CC32A9" w14:textId="61C8974E" w:rsidR="00CA7875" w:rsidRPr="00CA7875" w:rsidRDefault="00CA7875" w:rsidP="00E52537">
      <w:pPr>
        <w:pStyle w:val="Nadpis2"/>
        <w:keepNext/>
        <w:keepLines/>
        <w:numPr>
          <w:ilvl w:val="0"/>
          <w:numId w:val="0"/>
        </w:numPr>
        <w:ind w:left="680"/>
        <w:contextualSpacing/>
      </w:pPr>
      <w:r w:rsidRPr="00FD4460">
        <w:rPr>
          <w:highlight w:val="green"/>
        </w:rPr>
        <w:t xml:space="preserve">[před podpisem </w:t>
      </w:r>
      <w:r w:rsidR="003D0E22">
        <w:rPr>
          <w:highlight w:val="green"/>
        </w:rPr>
        <w:t>Dohody</w:t>
      </w:r>
      <w:r w:rsidRPr="00FD4460">
        <w:rPr>
          <w:highlight w:val="green"/>
        </w:rPr>
        <w:t xml:space="preserve"> bude převzata příloha č. </w:t>
      </w:r>
      <w:r>
        <w:rPr>
          <w:highlight w:val="green"/>
        </w:rPr>
        <w:t>1</w:t>
      </w:r>
      <w:r w:rsidRPr="00FD4460">
        <w:rPr>
          <w:highlight w:val="green"/>
        </w:rPr>
        <w:t xml:space="preserve"> ZD]</w:t>
      </w:r>
    </w:p>
    <w:p w14:paraId="46CC0A74" w14:textId="2C8A88AE" w:rsidR="005E51B9" w:rsidRDefault="00A44CDA" w:rsidP="00E52537">
      <w:pPr>
        <w:pStyle w:val="Nadpis2"/>
        <w:keepNext/>
        <w:keepLines/>
        <w:numPr>
          <w:ilvl w:val="0"/>
          <w:numId w:val="0"/>
        </w:numPr>
        <w:ind w:left="680"/>
        <w:contextualSpacing/>
      </w:pPr>
      <w:r>
        <w:t xml:space="preserve">Příloha č. </w:t>
      </w:r>
      <w:r w:rsidR="005E51B9">
        <w:t>2</w:t>
      </w:r>
      <w:r>
        <w:t xml:space="preserve"> – </w:t>
      </w:r>
      <w:r w:rsidR="005E51B9">
        <w:t xml:space="preserve">Specifikace </w:t>
      </w:r>
      <w:r w:rsidR="00164CA3">
        <w:t>P</w:t>
      </w:r>
      <w:r w:rsidR="005E51B9">
        <w:t>odpory</w:t>
      </w:r>
    </w:p>
    <w:p w14:paraId="1CB9EDCB" w14:textId="08E75778" w:rsidR="005E51B9" w:rsidRDefault="005E51B9" w:rsidP="00E52537">
      <w:pPr>
        <w:pStyle w:val="Nadpis2"/>
        <w:keepNext/>
        <w:keepLines/>
        <w:numPr>
          <w:ilvl w:val="0"/>
          <w:numId w:val="0"/>
        </w:numPr>
        <w:ind w:left="680"/>
        <w:contextualSpacing/>
      </w:pPr>
      <w:r>
        <w:t xml:space="preserve">Příloha č. 3 – Seznam Poddodavatelů </w:t>
      </w:r>
    </w:p>
    <w:p w14:paraId="2A1980EA" w14:textId="22D72E75" w:rsidR="00A44CDA" w:rsidRPr="008B736B" w:rsidRDefault="008B736B" w:rsidP="00E52537">
      <w:pPr>
        <w:pStyle w:val="Nadpis2"/>
        <w:keepNext/>
        <w:keepLines/>
        <w:numPr>
          <w:ilvl w:val="0"/>
          <w:numId w:val="0"/>
        </w:numPr>
        <w:ind w:left="680"/>
        <w:contextualSpacing/>
      </w:pPr>
      <w:r w:rsidRPr="00FD4460">
        <w:rPr>
          <w:highlight w:val="green"/>
        </w:rPr>
        <w:t xml:space="preserve">[před podpisem </w:t>
      </w:r>
      <w:r w:rsidR="003D0E22">
        <w:rPr>
          <w:highlight w:val="green"/>
        </w:rPr>
        <w:t>Dohody</w:t>
      </w:r>
      <w:r w:rsidR="008B4E89" w:rsidRPr="00FD4460">
        <w:rPr>
          <w:highlight w:val="green"/>
        </w:rPr>
        <w:t xml:space="preserve"> </w:t>
      </w:r>
      <w:r w:rsidRPr="00FD4460">
        <w:rPr>
          <w:highlight w:val="green"/>
        </w:rPr>
        <w:t xml:space="preserve">bude převzata příloha č. </w:t>
      </w:r>
      <w:r w:rsidR="00DD3A7A">
        <w:rPr>
          <w:highlight w:val="green"/>
        </w:rPr>
        <w:t>7</w:t>
      </w:r>
      <w:r w:rsidRPr="00FD4460">
        <w:rPr>
          <w:highlight w:val="green"/>
        </w:rPr>
        <w:t xml:space="preserve"> ZD]</w:t>
      </w:r>
    </w:p>
    <w:p w14:paraId="2F735D70" w14:textId="37A28877" w:rsidR="00A44CDA" w:rsidRDefault="00A44CDA" w:rsidP="00E52537">
      <w:pPr>
        <w:pStyle w:val="Nadpis2"/>
        <w:keepNext/>
        <w:keepLines/>
        <w:numPr>
          <w:ilvl w:val="0"/>
          <w:numId w:val="0"/>
        </w:numPr>
        <w:ind w:left="680"/>
        <w:contextualSpacing/>
      </w:pPr>
      <w:r>
        <w:t xml:space="preserve">Příloha č. </w:t>
      </w:r>
      <w:r w:rsidR="005E51B9">
        <w:t>4</w:t>
      </w:r>
      <w:r>
        <w:t xml:space="preserve"> – Vzory formulářů</w:t>
      </w:r>
    </w:p>
    <w:p w14:paraId="77D44FA6" w14:textId="4F46D081" w:rsidR="0098665A" w:rsidRDefault="00021E22" w:rsidP="002333D3">
      <w:pPr>
        <w:pStyle w:val="Nadpis2"/>
        <w:numPr>
          <w:ilvl w:val="0"/>
          <w:numId w:val="0"/>
        </w:numPr>
        <w:ind w:left="680"/>
        <w:contextualSpacing/>
      </w:pPr>
      <w:r>
        <w:t xml:space="preserve">Příloha č. </w:t>
      </w:r>
      <w:r w:rsidR="005E51B9">
        <w:t>5</w:t>
      </w:r>
      <w:r>
        <w:t xml:space="preserve"> – Specifik</w:t>
      </w:r>
      <w:r w:rsidR="00812435">
        <w:t xml:space="preserve">ace Ceny za </w:t>
      </w:r>
      <w:r w:rsidR="00BD6797">
        <w:t>Službu</w:t>
      </w:r>
    </w:p>
    <w:p w14:paraId="27009BD3" w14:textId="7BC4DCC2" w:rsidR="008B736B" w:rsidRPr="008B736B" w:rsidRDefault="008B736B" w:rsidP="002333D3">
      <w:pPr>
        <w:pStyle w:val="Nadpis2"/>
        <w:numPr>
          <w:ilvl w:val="0"/>
          <w:numId w:val="0"/>
        </w:numPr>
        <w:ind w:left="680"/>
        <w:contextualSpacing/>
      </w:pPr>
      <w:r w:rsidRPr="00FD4460">
        <w:rPr>
          <w:highlight w:val="green"/>
        </w:rPr>
        <w:t>[před podpisem</w:t>
      </w:r>
      <w:r w:rsidR="0098665A" w:rsidRPr="00FD4460">
        <w:rPr>
          <w:highlight w:val="green"/>
        </w:rPr>
        <w:t xml:space="preserve"> </w:t>
      </w:r>
      <w:r w:rsidR="003D0E22">
        <w:rPr>
          <w:highlight w:val="green"/>
        </w:rPr>
        <w:t>Dohody</w:t>
      </w:r>
      <w:r w:rsidRPr="00FD4460">
        <w:rPr>
          <w:highlight w:val="green"/>
        </w:rPr>
        <w:t xml:space="preserve"> budou převzaty jednotkové ceny z přílohy č. </w:t>
      </w:r>
      <w:r w:rsidR="00D15007">
        <w:rPr>
          <w:highlight w:val="green"/>
        </w:rPr>
        <w:t>6</w:t>
      </w:r>
      <w:r w:rsidRPr="00FD4460">
        <w:rPr>
          <w:highlight w:val="green"/>
        </w:rPr>
        <w:t xml:space="preserve"> ZD]</w:t>
      </w:r>
    </w:p>
    <w:p w14:paraId="399D2E62" w14:textId="77777777" w:rsidR="00793971" w:rsidRDefault="00167401" w:rsidP="00793971">
      <w:pPr>
        <w:pStyle w:val="Nadpis2"/>
        <w:numPr>
          <w:ilvl w:val="0"/>
          <w:numId w:val="0"/>
        </w:numPr>
        <w:ind w:left="680"/>
        <w:contextualSpacing/>
      </w:pPr>
      <w:r>
        <w:t xml:space="preserve">Příloha č. </w:t>
      </w:r>
      <w:r w:rsidR="00F05EEC">
        <w:t>6</w:t>
      </w:r>
      <w:r>
        <w:t xml:space="preserve"> </w:t>
      </w:r>
      <w:r w:rsidR="002B6C8C">
        <w:t>– Seznam i</w:t>
      </w:r>
      <w:r w:rsidR="002B6C8C" w:rsidRPr="002B6C8C">
        <w:t>nterní</w:t>
      </w:r>
      <w:r w:rsidR="002B6C8C">
        <w:t>ch</w:t>
      </w:r>
      <w:r w:rsidR="002B6C8C" w:rsidRPr="002B6C8C">
        <w:t xml:space="preserve"> předpis</w:t>
      </w:r>
      <w:r w:rsidR="002B6C8C">
        <w:t>ů</w:t>
      </w:r>
      <w:r w:rsidR="002B6C8C" w:rsidRPr="002B6C8C">
        <w:t xml:space="preserve"> vztahujíc</w:t>
      </w:r>
      <w:r w:rsidR="002B6C8C">
        <w:t xml:space="preserve">í </w:t>
      </w:r>
      <w:r w:rsidR="002B6C8C" w:rsidRPr="002B6C8C">
        <w:t>se ke kybernetické bezpečnosti</w:t>
      </w:r>
      <w:r w:rsidR="00793971">
        <w:t xml:space="preserve"> </w:t>
      </w:r>
    </w:p>
    <w:p w14:paraId="762F763D" w14:textId="77777777" w:rsidR="00147FB2" w:rsidRDefault="00793971" w:rsidP="00147FB2">
      <w:pPr>
        <w:pStyle w:val="Nadpis2"/>
        <w:numPr>
          <w:ilvl w:val="0"/>
          <w:numId w:val="0"/>
        </w:numPr>
        <w:ind w:left="680"/>
        <w:contextualSpacing/>
      </w:pPr>
      <w:r>
        <w:t xml:space="preserve">Příloha č. 7 </w:t>
      </w:r>
      <w:r w:rsidR="00147FB2">
        <w:t>–</w:t>
      </w:r>
      <w:r>
        <w:t xml:space="preserve"> </w:t>
      </w:r>
      <w:r w:rsidR="00147FB2">
        <w:t xml:space="preserve">Výkresy Tras </w:t>
      </w:r>
    </w:p>
    <w:p w14:paraId="7D90F341" w14:textId="6558D0E4" w:rsidR="00147FB2" w:rsidRPr="008B736B" w:rsidRDefault="00147FB2" w:rsidP="00147FB2">
      <w:pPr>
        <w:pStyle w:val="Nadpis2"/>
        <w:numPr>
          <w:ilvl w:val="0"/>
          <w:numId w:val="0"/>
        </w:numPr>
        <w:ind w:left="680"/>
        <w:contextualSpacing/>
      </w:pPr>
      <w:r w:rsidRPr="00FD4460">
        <w:rPr>
          <w:highlight w:val="green"/>
        </w:rPr>
        <w:t xml:space="preserve">[před podpisem </w:t>
      </w:r>
      <w:r>
        <w:rPr>
          <w:highlight w:val="green"/>
        </w:rPr>
        <w:t>Dohody</w:t>
      </w:r>
      <w:r w:rsidRPr="00FD4460">
        <w:rPr>
          <w:highlight w:val="green"/>
        </w:rPr>
        <w:t xml:space="preserve"> budo</w:t>
      </w:r>
      <w:r>
        <w:rPr>
          <w:highlight w:val="green"/>
        </w:rPr>
        <w:t>u</w:t>
      </w:r>
      <w:r w:rsidRPr="00FD4460">
        <w:rPr>
          <w:highlight w:val="green"/>
        </w:rPr>
        <w:t xml:space="preserve"> převzaty </w:t>
      </w:r>
      <w:r>
        <w:rPr>
          <w:highlight w:val="green"/>
        </w:rPr>
        <w:t>dokumenty vytvořené v souladu s</w:t>
      </w:r>
      <w:r w:rsidR="00894D4B">
        <w:rPr>
          <w:highlight w:val="green"/>
        </w:rPr>
        <w:t> čl. 3 odst. 3.5 ZD</w:t>
      </w:r>
      <w:r w:rsidRPr="00FD4460">
        <w:rPr>
          <w:highlight w:val="green"/>
        </w:rPr>
        <w:t>]</w:t>
      </w:r>
    </w:p>
    <w:p w14:paraId="4FEBA34A" w14:textId="3CD0F994" w:rsidR="00793971" w:rsidRPr="00793971" w:rsidRDefault="00793971" w:rsidP="00793971">
      <w:pPr>
        <w:pStyle w:val="Nadpis2"/>
        <w:numPr>
          <w:ilvl w:val="0"/>
          <w:numId w:val="0"/>
        </w:numPr>
        <w:ind w:left="680"/>
        <w:contextualSpacing/>
      </w:pPr>
    </w:p>
    <w:p w14:paraId="562302A3" w14:textId="77777777" w:rsidR="005E51B9" w:rsidRPr="005E51B9" w:rsidRDefault="005E51B9" w:rsidP="005E51B9">
      <w:pPr>
        <w:rPr>
          <w:lang w:eastAsia="en-US"/>
        </w:rPr>
      </w:pPr>
    </w:p>
    <w:tbl>
      <w:tblPr>
        <w:tblW w:w="5000" w:type="pct"/>
        <w:jc w:val="center"/>
        <w:tblLook w:val="01E0" w:firstRow="1" w:lastRow="1" w:firstColumn="1" w:lastColumn="1" w:noHBand="0" w:noVBand="0"/>
      </w:tblPr>
      <w:tblGrid>
        <w:gridCol w:w="4536"/>
        <w:gridCol w:w="284"/>
        <w:gridCol w:w="4252"/>
      </w:tblGrid>
      <w:tr w:rsidR="00A714A9" w:rsidRPr="00100720" w14:paraId="5CE73305" w14:textId="77777777" w:rsidTr="008F2CD4">
        <w:trPr>
          <w:jc w:val="center"/>
        </w:trPr>
        <w:tc>
          <w:tcPr>
            <w:tcW w:w="4536" w:type="dxa"/>
          </w:tcPr>
          <w:p w14:paraId="1B2CADB7" w14:textId="77777777" w:rsidR="00C43F97" w:rsidRPr="00100720" w:rsidRDefault="00A714A9" w:rsidP="001B3223">
            <w:pPr>
              <w:widowControl/>
              <w:spacing w:line="360" w:lineRule="auto"/>
              <w:rPr>
                <w:rFonts w:ascii="Verdana" w:hAnsi="Verdana" w:cs="Arial"/>
                <w:sz w:val="18"/>
                <w:szCs w:val="18"/>
              </w:rPr>
            </w:pPr>
            <w:r w:rsidRPr="00100720">
              <w:rPr>
                <w:rFonts w:ascii="Verdana" w:hAnsi="Verdana" w:cs="Arial"/>
                <w:sz w:val="18"/>
                <w:szCs w:val="18"/>
              </w:rPr>
              <w:t xml:space="preserve">Za </w:t>
            </w:r>
            <w:r w:rsidR="002C52FF">
              <w:rPr>
                <w:rFonts w:ascii="Verdana" w:hAnsi="Verdana" w:cs="Arial"/>
                <w:sz w:val="18"/>
                <w:szCs w:val="18"/>
              </w:rPr>
              <w:t>Objednatele</w:t>
            </w:r>
            <w:r w:rsidRPr="00100720">
              <w:rPr>
                <w:rFonts w:ascii="Verdana" w:hAnsi="Verdana" w:cs="Arial"/>
                <w:sz w:val="18"/>
                <w:szCs w:val="18"/>
              </w:rPr>
              <w:t>:</w:t>
            </w:r>
          </w:p>
        </w:tc>
        <w:tc>
          <w:tcPr>
            <w:tcW w:w="284" w:type="dxa"/>
          </w:tcPr>
          <w:p w14:paraId="1C10FDE7" w14:textId="77777777" w:rsidR="00A714A9" w:rsidRPr="00100720" w:rsidRDefault="00A714A9" w:rsidP="001B3223">
            <w:pPr>
              <w:widowControl/>
              <w:spacing w:line="360" w:lineRule="auto"/>
              <w:rPr>
                <w:rFonts w:ascii="Verdana" w:hAnsi="Verdana" w:cs="Arial"/>
                <w:sz w:val="18"/>
                <w:szCs w:val="18"/>
              </w:rPr>
            </w:pPr>
          </w:p>
        </w:tc>
        <w:tc>
          <w:tcPr>
            <w:tcW w:w="4252" w:type="dxa"/>
          </w:tcPr>
          <w:p w14:paraId="52E95824" w14:textId="77777777" w:rsidR="00A714A9" w:rsidRPr="00100720" w:rsidRDefault="00A714A9" w:rsidP="001B3223">
            <w:pPr>
              <w:widowControl/>
              <w:spacing w:line="360" w:lineRule="auto"/>
              <w:rPr>
                <w:rFonts w:ascii="Verdana" w:hAnsi="Verdana" w:cs="Arial"/>
                <w:sz w:val="18"/>
                <w:szCs w:val="18"/>
              </w:rPr>
            </w:pPr>
            <w:r w:rsidRPr="00100720">
              <w:rPr>
                <w:rFonts w:ascii="Verdana" w:hAnsi="Verdana" w:cs="Arial"/>
                <w:sz w:val="18"/>
                <w:szCs w:val="18"/>
              </w:rPr>
              <w:t xml:space="preserve">Za </w:t>
            </w:r>
            <w:r w:rsidR="00D13B19">
              <w:rPr>
                <w:rFonts w:ascii="Verdana" w:hAnsi="Verdana" w:cs="Arial"/>
                <w:sz w:val="18"/>
                <w:szCs w:val="18"/>
              </w:rPr>
              <w:t>Poskytovatele</w:t>
            </w:r>
            <w:r w:rsidRPr="00100720">
              <w:rPr>
                <w:rFonts w:ascii="Verdana" w:hAnsi="Verdana" w:cs="Arial"/>
                <w:sz w:val="18"/>
                <w:szCs w:val="18"/>
              </w:rPr>
              <w:t>:</w:t>
            </w:r>
          </w:p>
        </w:tc>
      </w:tr>
      <w:tr w:rsidR="00F07189" w:rsidRPr="00100720" w14:paraId="0737FC28" w14:textId="77777777" w:rsidTr="002D270B">
        <w:trPr>
          <w:jc w:val="center"/>
        </w:trPr>
        <w:tc>
          <w:tcPr>
            <w:tcW w:w="4536" w:type="dxa"/>
          </w:tcPr>
          <w:p w14:paraId="0264F25F" w14:textId="7B52E1C6" w:rsidR="00F07189" w:rsidRPr="00100720" w:rsidRDefault="00F07189" w:rsidP="00F07189">
            <w:pPr>
              <w:widowControl/>
              <w:spacing w:line="360" w:lineRule="auto"/>
              <w:rPr>
                <w:rFonts w:ascii="Verdana" w:hAnsi="Verdana" w:cs="Arial"/>
                <w:sz w:val="18"/>
                <w:szCs w:val="18"/>
              </w:rPr>
            </w:pPr>
            <w:r w:rsidRPr="00100720">
              <w:rPr>
                <w:rFonts w:ascii="Verdana" w:hAnsi="Verdana" w:cs="Arial"/>
                <w:sz w:val="18"/>
                <w:szCs w:val="18"/>
              </w:rPr>
              <w:t>V</w:t>
            </w:r>
            <w:r>
              <w:rPr>
                <w:rFonts w:ascii="Verdana" w:hAnsi="Verdana" w:cs="Arial"/>
                <w:sz w:val="18"/>
                <w:szCs w:val="18"/>
              </w:rPr>
              <w:t xml:space="preserve"> </w:t>
            </w:r>
            <w:r w:rsidRPr="00100720">
              <w:rPr>
                <w:rFonts w:ascii="Verdana" w:hAnsi="Verdana" w:cs="Arial"/>
                <w:sz w:val="18"/>
                <w:szCs w:val="18"/>
              </w:rPr>
              <w:t>Praze</w:t>
            </w:r>
            <w:r>
              <w:rPr>
                <w:rFonts w:ascii="Verdana" w:hAnsi="Verdana" w:cs="Arial"/>
                <w:sz w:val="18"/>
                <w:szCs w:val="18"/>
              </w:rPr>
              <w:t xml:space="preserve"> </w:t>
            </w:r>
            <w:r w:rsidRPr="00100720">
              <w:rPr>
                <w:rFonts w:ascii="Verdana" w:hAnsi="Verdana" w:cs="Arial"/>
                <w:sz w:val="18"/>
                <w:szCs w:val="18"/>
              </w:rPr>
              <w:t>dne</w:t>
            </w:r>
            <w:r>
              <w:rPr>
                <w:rFonts w:ascii="Verdana" w:hAnsi="Verdana" w:cs="Arial"/>
                <w:sz w:val="18"/>
                <w:szCs w:val="18"/>
              </w:rPr>
              <w:t xml:space="preserve"> dle elektronického podpis</w:t>
            </w:r>
            <w:r w:rsidR="00BD6797">
              <w:rPr>
                <w:rFonts w:ascii="Verdana" w:hAnsi="Verdana" w:cs="Arial"/>
                <w:sz w:val="18"/>
                <w:szCs w:val="18"/>
              </w:rPr>
              <w:t>u</w:t>
            </w:r>
          </w:p>
        </w:tc>
        <w:tc>
          <w:tcPr>
            <w:tcW w:w="284" w:type="dxa"/>
          </w:tcPr>
          <w:p w14:paraId="75B2C96D" w14:textId="77777777" w:rsidR="00F07189" w:rsidRPr="00100720" w:rsidRDefault="00F07189" w:rsidP="001B3223">
            <w:pPr>
              <w:widowControl/>
              <w:spacing w:line="360" w:lineRule="auto"/>
              <w:jc w:val="center"/>
              <w:rPr>
                <w:rFonts w:ascii="Verdana" w:hAnsi="Verdana" w:cs="Arial"/>
                <w:sz w:val="18"/>
                <w:szCs w:val="18"/>
              </w:rPr>
            </w:pPr>
          </w:p>
        </w:tc>
        <w:tc>
          <w:tcPr>
            <w:tcW w:w="4252" w:type="dxa"/>
          </w:tcPr>
          <w:p w14:paraId="28C42123" w14:textId="42CE31A2" w:rsidR="00F07189" w:rsidRPr="00100720" w:rsidRDefault="00F07189" w:rsidP="00E0752D">
            <w:pPr>
              <w:widowControl/>
              <w:spacing w:line="360" w:lineRule="auto"/>
              <w:rPr>
                <w:rFonts w:ascii="Verdana" w:hAnsi="Verdana" w:cs="Arial"/>
                <w:sz w:val="18"/>
                <w:szCs w:val="18"/>
              </w:rPr>
            </w:pPr>
            <w:r w:rsidRPr="00100720">
              <w:rPr>
                <w:rFonts w:ascii="Verdana" w:hAnsi="Verdana" w:cs="Arial"/>
                <w:sz w:val="18"/>
                <w:szCs w:val="18"/>
              </w:rPr>
              <w:t>V</w:t>
            </w:r>
            <w:r w:rsidR="00E0752D">
              <w:rPr>
                <w:rFonts w:ascii="Verdana" w:hAnsi="Verdana" w:cs="Arial"/>
                <w:sz w:val="18"/>
                <w:szCs w:val="18"/>
              </w:rPr>
              <w:t xml:space="preserve"> Praze</w:t>
            </w:r>
            <w:r>
              <w:rPr>
                <w:rFonts w:ascii="Verdana" w:hAnsi="Verdana" w:cs="Arial"/>
                <w:sz w:val="18"/>
                <w:szCs w:val="18"/>
              </w:rPr>
              <w:t xml:space="preserve"> </w:t>
            </w:r>
            <w:r w:rsidRPr="00100720">
              <w:rPr>
                <w:rFonts w:ascii="Verdana" w:hAnsi="Verdana" w:cs="Arial"/>
                <w:sz w:val="18"/>
                <w:szCs w:val="18"/>
              </w:rPr>
              <w:t>dne</w:t>
            </w:r>
            <w:r>
              <w:rPr>
                <w:rFonts w:ascii="Verdana" w:hAnsi="Verdana" w:cs="Arial"/>
                <w:sz w:val="18"/>
                <w:szCs w:val="18"/>
              </w:rPr>
              <w:t xml:space="preserve"> dle elektronického podpis</w:t>
            </w:r>
            <w:r w:rsidR="00BD6797">
              <w:rPr>
                <w:rFonts w:ascii="Verdana" w:hAnsi="Verdana" w:cs="Arial"/>
                <w:sz w:val="18"/>
                <w:szCs w:val="18"/>
              </w:rPr>
              <w:t>u</w:t>
            </w:r>
          </w:p>
        </w:tc>
      </w:tr>
      <w:tr w:rsidR="00A714A9" w:rsidRPr="00100720" w14:paraId="178CD78A" w14:textId="77777777" w:rsidTr="008F2CD4">
        <w:trPr>
          <w:trHeight w:hRule="exact" w:val="964"/>
          <w:jc w:val="center"/>
        </w:trPr>
        <w:tc>
          <w:tcPr>
            <w:tcW w:w="4536" w:type="dxa"/>
            <w:tcBorders>
              <w:bottom w:val="single" w:sz="4" w:space="0" w:color="auto"/>
            </w:tcBorders>
          </w:tcPr>
          <w:p w14:paraId="09D1461A" w14:textId="77777777" w:rsidR="00A714A9" w:rsidRPr="00100720" w:rsidRDefault="00A714A9" w:rsidP="001B3223">
            <w:pPr>
              <w:widowControl/>
              <w:spacing w:line="360" w:lineRule="auto"/>
              <w:jc w:val="center"/>
              <w:rPr>
                <w:rFonts w:ascii="Verdana" w:hAnsi="Verdana" w:cs="Arial"/>
                <w:sz w:val="18"/>
                <w:szCs w:val="18"/>
              </w:rPr>
            </w:pPr>
          </w:p>
        </w:tc>
        <w:tc>
          <w:tcPr>
            <w:tcW w:w="284" w:type="dxa"/>
          </w:tcPr>
          <w:p w14:paraId="3C7B166F" w14:textId="77777777" w:rsidR="00A714A9" w:rsidRPr="00100720" w:rsidRDefault="00A714A9" w:rsidP="001B3223">
            <w:pPr>
              <w:widowControl/>
              <w:spacing w:line="360" w:lineRule="auto"/>
              <w:jc w:val="center"/>
              <w:rPr>
                <w:rFonts w:ascii="Verdana" w:hAnsi="Verdana" w:cs="Arial"/>
                <w:sz w:val="18"/>
                <w:szCs w:val="18"/>
              </w:rPr>
            </w:pPr>
          </w:p>
        </w:tc>
        <w:tc>
          <w:tcPr>
            <w:tcW w:w="4252" w:type="dxa"/>
            <w:tcBorders>
              <w:bottom w:val="single" w:sz="4" w:space="0" w:color="auto"/>
            </w:tcBorders>
          </w:tcPr>
          <w:p w14:paraId="591862A2" w14:textId="77777777" w:rsidR="00A714A9" w:rsidRPr="00E0752D" w:rsidRDefault="00A714A9" w:rsidP="001B3223">
            <w:pPr>
              <w:widowControl/>
              <w:spacing w:line="360" w:lineRule="auto"/>
              <w:rPr>
                <w:rFonts w:ascii="Verdana" w:hAnsi="Verdana" w:cs="Arial"/>
                <w:sz w:val="18"/>
                <w:szCs w:val="18"/>
              </w:rPr>
            </w:pPr>
          </w:p>
        </w:tc>
      </w:tr>
      <w:tr w:rsidR="00A714A9" w:rsidRPr="00100720" w14:paraId="75501DFA" w14:textId="77777777" w:rsidTr="008F2CD4">
        <w:trPr>
          <w:jc w:val="center"/>
        </w:trPr>
        <w:tc>
          <w:tcPr>
            <w:tcW w:w="4536" w:type="dxa"/>
            <w:tcBorders>
              <w:top w:val="single" w:sz="4" w:space="0" w:color="auto"/>
            </w:tcBorders>
          </w:tcPr>
          <w:p w14:paraId="1135982F" w14:textId="77777777" w:rsidR="00A62CE2" w:rsidRPr="00D15007" w:rsidRDefault="00A62CE2" w:rsidP="001B3223">
            <w:pPr>
              <w:widowControl/>
              <w:jc w:val="center"/>
              <w:rPr>
                <w:rFonts w:ascii="Verdana" w:hAnsi="Verdana" w:cs="Calibri"/>
                <w:sz w:val="18"/>
                <w:szCs w:val="18"/>
              </w:rPr>
            </w:pPr>
            <w:r w:rsidRPr="00D15007">
              <w:rPr>
                <w:rFonts w:ascii="Verdana" w:hAnsi="Verdana" w:cs="Calibri"/>
                <w:sz w:val="18"/>
                <w:szCs w:val="18"/>
              </w:rPr>
              <w:t>Mgr. Jakub Richter</w:t>
            </w:r>
          </w:p>
          <w:p w14:paraId="501C0EC0" w14:textId="77777777" w:rsidR="00A62CE2" w:rsidRPr="00A62CE2" w:rsidRDefault="00A62CE2" w:rsidP="001B3223">
            <w:pPr>
              <w:widowControl/>
              <w:jc w:val="center"/>
              <w:rPr>
                <w:rFonts w:ascii="Verdana" w:hAnsi="Verdana" w:cs="Calibri"/>
                <w:sz w:val="18"/>
                <w:szCs w:val="18"/>
              </w:rPr>
            </w:pPr>
            <w:r w:rsidRPr="00A62CE2">
              <w:rPr>
                <w:rFonts w:ascii="Verdana" w:hAnsi="Verdana" w:cs="Calibri"/>
                <w:sz w:val="18"/>
                <w:szCs w:val="18"/>
              </w:rPr>
              <w:t>1. zástupce generálního ředitele</w:t>
            </w:r>
          </w:p>
          <w:p w14:paraId="5F6EC71F" w14:textId="3E7F01B2" w:rsidR="00A714A9" w:rsidRPr="00100720" w:rsidRDefault="00A714A9" w:rsidP="001B3223">
            <w:pPr>
              <w:widowControl/>
              <w:jc w:val="center"/>
              <w:rPr>
                <w:rFonts w:ascii="Verdana" w:hAnsi="Verdana" w:cs="Arial"/>
                <w:sz w:val="18"/>
                <w:szCs w:val="18"/>
              </w:rPr>
            </w:pPr>
            <w:r w:rsidRPr="00100720">
              <w:rPr>
                <w:rFonts w:ascii="Verdana" w:hAnsi="Verdana" w:cs="Arial"/>
                <w:sz w:val="18"/>
                <w:szCs w:val="18"/>
              </w:rPr>
              <w:t xml:space="preserve">Státní pokladna Centrum sdílených </w:t>
            </w:r>
            <w:r w:rsidR="00183EB8">
              <w:rPr>
                <w:rFonts w:ascii="Verdana" w:hAnsi="Verdana" w:cs="Arial"/>
                <w:sz w:val="18"/>
                <w:szCs w:val="18"/>
              </w:rPr>
              <w:t>služeb</w:t>
            </w:r>
            <w:r w:rsidRPr="00100720">
              <w:rPr>
                <w:rFonts w:ascii="Verdana" w:hAnsi="Verdana" w:cs="Arial"/>
                <w:sz w:val="18"/>
                <w:szCs w:val="18"/>
              </w:rPr>
              <w:t>, s. p.</w:t>
            </w:r>
          </w:p>
        </w:tc>
        <w:tc>
          <w:tcPr>
            <w:tcW w:w="284" w:type="dxa"/>
          </w:tcPr>
          <w:p w14:paraId="37D9D544" w14:textId="77777777" w:rsidR="00A714A9" w:rsidRPr="00100720" w:rsidRDefault="00A714A9" w:rsidP="001B3223">
            <w:pPr>
              <w:widowControl/>
              <w:jc w:val="center"/>
              <w:rPr>
                <w:rFonts w:ascii="Verdana" w:hAnsi="Verdana" w:cs="Arial"/>
                <w:sz w:val="18"/>
                <w:szCs w:val="18"/>
              </w:rPr>
            </w:pPr>
          </w:p>
        </w:tc>
        <w:tc>
          <w:tcPr>
            <w:tcW w:w="4252" w:type="dxa"/>
            <w:tcBorders>
              <w:top w:val="single" w:sz="4" w:space="0" w:color="auto"/>
            </w:tcBorders>
          </w:tcPr>
          <w:p w14:paraId="54CF6BB1" w14:textId="77777777" w:rsidR="00A06C83" w:rsidRDefault="00A06C83" w:rsidP="00E0752D">
            <w:pPr>
              <w:widowControl/>
              <w:jc w:val="center"/>
              <w:rPr>
                <w:rFonts w:ascii="Verdana" w:hAnsi="Verdana"/>
                <w:sz w:val="18"/>
                <w:szCs w:val="18"/>
                <w:highlight w:val="yellow"/>
                <w:lang w:val="en-US"/>
              </w:rPr>
            </w:pPr>
            <w:r w:rsidRPr="00F97BBB">
              <w:rPr>
                <w:highlight w:val="yellow"/>
                <w:lang w:val="en-US"/>
              </w:rPr>
              <w:t>[</w:t>
            </w:r>
            <w:r w:rsidRPr="000B6D14">
              <w:rPr>
                <w:rFonts w:ascii="Verdana" w:eastAsia="Calibri" w:hAnsi="Verdana"/>
                <w:bCs/>
                <w:kern w:val="0"/>
                <w:sz w:val="18"/>
                <w:szCs w:val="18"/>
                <w:highlight w:val="yellow"/>
                <w:lang w:eastAsia="en-US"/>
              </w:rPr>
              <w:t>DOPLNÍ DODAVATEL</w:t>
            </w:r>
            <w:r w:rsidRPr="00F97BBB">
              <w:rPr>
                <w:highlight w:val="yellow"/>
                <w:lang w:val="en-US"/>
              </w:rPr>
              <w:t>]</w:t>
            </w:r>
            <w:r w:rsidRPr="00BD6797">
              <w:rPr>
                <w:rFonts w:ascii="Verdana" w:hAnsi="Verdana"/>
                <w:sz w:val="18"/>
                <w:szCs w:val="18"/>
                <w:highlight w:val="yellow"/>
                <w:lang w:val="en-US"/>
              </w:rPr>
              <w:t xml:space="preserve"> </w:t>
            </w:r>
          </w:p>
          <w:p w14:paraId="0BB37E2F" w14:textId="77777777" w:rsidR="00A06C83" w:rsidRDefault="00A06C83" w:rsidP="00E0752D">
            <w:pPr>
              <w:widowControl/>
              <w:jc w:val="center"/>
              <w:rPr>
                <w:rFonts w:ascii="Verdana" w:hAnsi="Verdana"/>
                <w:sz w:val="18"/>
                <w:szCs w:val="18"/>
                <w:highlight w:val="yellow"/>
                <w:lang w:val="en-US"/>
              </w:rPr>
            </w:pPr>
            <w:r w:rsidRPr="00F97BBB">
              <w:rPr>
                <w:highlight w:val="yellow"/>
                <w:lang w:val="en-US"/>
              </w:rPr>
              <w:t>[</w:t>
            </w:r>
            <w:r w:rsidRPr="000B6D14">
              <w:rPr>
                <w:rFonts w:ascii="Verdana" w:eastAsia="Calibri" w:hAnsi="Verdana"/>
                <w:bCs/>
                <w:kern w:val="0"/>
                <w:sz w:val="18"/>
                <w:szCs w:val="18"/>
                <w:highlight w:val="yellow"/>
                <w:lang w:eastAsia="en-US"/>
              </w:rPr>
              <w:t>DOPLNÍ DODAVATEL</w:t>
            </w:r>
            <w:r w:rsidRPr="00F97BBB">
              <w:rPr>
                <w:highlight w:val="yellow"/>
                <w:lang w:val="en-US"/>
              </w:rPr>
              <w:t>]</w:t>
            </w:r>
            <w:r w:rsidRPr="00BD6797">
              <w:rPr>
                <w:rFonts w:ascii="Verdana" w:hAnsi="Verdana"/>
                <w:sz w:val="18"/>
                <w:szCs w:val="18"/>
                <w:highlight w:val="yellow"/>
                <w:lang w:val="en-US"/>
              </w:rPr>
              <w:t xml:space="preserve"> </w:t>
            </w:r>
          </w:p>
          <w:p w14:paraId="46D2C189" w14:textId="6A446E90" w:rsidR="00A06C83" w:rsidRPr="00E0752D" w:rsidRDefault="00A06C83" w:rsidP="00A06C83">
            <w:pPr>
              <w:widowControl/>
              <w:jc w:val="center"/>
              <w:rPr>
                <w:rFonts w:ascii="Verdana" w:hAnsi="Verdana" w:cs="Arial"/>
                <w:sz w:val="18"/>
                <w:szCs w:val="18"/>
              </w:rPr>
            </w:pPr>
            <w:r w:rsidRPr="00F97BBB">
              <w:rPr>
                <w:highlight w:val="yellow"/>
                <w:lang w:val="en-US"/>
              </w:rPr>
              <w:t>[</w:t>
            </w:r>
            <w:r w:rsidRPr="000B6D14">
              <w:rPr>
                <w:rFonts w:ascii="Verdana" w:eastAsia="Calibri" w:hAnsi="Verdana"/>
                <w:bCs/>
                <w:kern w:val="0"/>
                <w:sz w:val="18"/>
                <w:szCs w:val="18"/>
                <w:highlight w:val="yellow"/>
                <w:lang w:eastAsia="en-US"/>
              </w:rPr>
              <w:t>DOPLNÍ DODAVATEL</w:t>
            </w:r>
            <w:r w:rsidRPr="00F97BBB">
              <w:rPr>
                <w:highlight w:val="yellow"/>
                <w:lang w:val="en-US"/>
              </w:rPr>
              <w:t>]</w:t>
            </w:r>
            <w:r w:rsidRPr="00BD6797">
              <w:rPr>
                <w:rFonts w:ascii="Verdana" w:hAnsi="Verdana"/>
                <w:sz w:val="18"/>
                <w:szCs w:val="18"/>
                <w:highlight w:val="yellow"/>
                <w:lang w:val="en-US"/>
              </w:rPr>
              <w:t xml:space="preserve"> </w:t>
            </w:r>
          </w:p>
          <w:p w14:paraId="4A2B2C52" w14:textId="1331DF0E" w:rsidR="00A714A9" w:rsidRPr="00E0752D" w:rsidRDefault="00A714A9" w:rsidP="00E0752D">
            <w:pPr>
              <w:widowControl/>
              <w:jc w:val="center"/>
              <w:rPr>
                <w:rFonts w:ascii="Verdana" w:hAnsi="Verdana" w:cs="Arial"/>
                <w:sz w:val="18"/>
                <w:szCs w:val="18"/>
              </w:rPr>
            </w:pPr>
          </w:p>
        </w:tc>
      </w:tr>
    </w:tbl>
    <w:p w14:paraId="1D9AF802" w14:textId="77777777" w:rsidR="00C43F97" w:rsidRPr="00100720" w:rsidRDefault="00C43F97" w:rsidP="001B3223">
      <w:pPr>
        <w:widowControl/>
        <w:suppressAutoHyphens w:val="0"/>
        <w:spacing w:line="360" w:lineRule="auto"/>
        <w:jc w:val="both"/>
        <w:rPr>
          <w:rFonts w:ascii="Verdana" w:hAnsi="Verdana" w:cs="Calibri"/>
          <w:color w:val="000000"/>
          <w:sz w:val="18"/>
          <w:szCs w:val="18"/>
        </w:rPr>
        <w:sectPr w:rsidR="00C43F97" w:rsidRPr="00100720" w:rsidSect="008F2CD4">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510" w:gutter="0"/>
          <w:cols w:space="708"/>
          <w:titlePg/>
          <w:docGrid w:linePitch="360"/>
        </w:sectPr>
      </w:pPr>
    </w:p>
    <w:p w14:paraId="6B6586CC" w14:textId="77777777" w:rsidR="00BD6797" w:rsidRPr="00CA7875" w:rsidRDefault="00BD6797" w:rsidP="00BD6797">
      <w:pPr>
        <w:pStyle w:val="Nadpis2"/>
        <w:keepNext/>
        <w:keepLines/>
        <w:numPr>
          <w:ilvl w:val="0"/>
          <w:numId w:val="0"/>
        </w:numPr>
        <w:ind w:left="680"/>
        <w:contextualSpacing/>
      </w:pPr>
      <w:r w:rsidRPr="00FD4460">
        <w:rPr>
          <w:highlight w:val="green"/>
        </w:rPr>
        <w:lastRenderedPageBreak/>
        <w:t xml:space="preserve">[před podpisem </w:t>
      </w:r>
      <w:r>
        <w:rPr>
          <w:highlight w:val="green"/>
        </w:rPr>
        <w:t>Dohody</w:t>
      </w:r>
      <w:r w:rsidRPr="00FD4460">
        <w:rPr>
          <w:highlight w:val="green"/>
        </w:rPr>
        <w:t xml:space="preserve"> bude převzata příloha č. </w:t>
      </w:r>
      <w:r>
        <w:rPr>
          <w:highlight w:val="green"/>
        </w:rPr>
        <w:t>1</w:t>
      </w:r>
      <w:r w:rsidRPr="00FD4460">
        <w:rPr>
          <w:highlight w:val="green"/>
        </w:rPr>
        <w:t xml:space="preserve"> ZD]</w:t>
      </w:r>
    </w:p>
    <w:p w14:paraId="0E97BD4A" w14:textId="2410235B" w:rsidR="00BD6797" w:rsidRPr="00BD6797" w:rsidRDefault="00BD6797" w:rsidP="00BD6797">
      <w:pPr>
        <w:rPr>
          <w:rFonts w:ascii="Verdana" w:hAnsi="Verdana"/>
          <w:sz w:val="18"/>
          <w:szCs w:val="18"/>
        </w:rPr>
        <w:sectPr w:rsidR="00BD6797" w:rsidRPr="00BD6797" w:rsidSect="00AF1F67">
          <w:headerReference w:type="default" r:id="rId17"/>
          <w:pgSz w:w="11906" w:h="16838"/>
          <w:pgMar w:top="1417" w:right="1417" w:bottom="1417" w:left="1417" w:header="708" w:footer="708" w:gutter="0"/>
          <w:cols w:space="708"/>
          <w:docGrid w:linePitch="360"/>
        </w:sectPr>
      </w:pPr>
    </w:p>
    <w:p w14:paraId="3F444D44" w14:textId="56B77413" w:rsidR="00336AA6" w:rsidRPr="00924D27" w:rsidRDefault="00DF1722" w:rsidP="00FD6A26">
      <w:pPr>
        <w:pStyle w:val="Styl1"/>
      </w:pPr>
      <w:r w:rsidRPr="00FD6A26">
        <w:rPr>
          <w:rStyle w:val="Styl1Char"/>
          <w:b/>
          <w:bCs/>
        </w:rPr>
        <w:lastRenderedPageBreak/>
        <w:t xml:space="preserve">Specifikace </w:t>
      </w:r>
      <w:r w:rsidR="00BD6797">
        <w:rPr>
          <w:rStyle w:val="Styl1Char"/>
          <w:b/>
          <w:bCs/>
        </w:rPr>
        <w:t>P</w:t>
      </w:r>
      <w:r w:rsidRPr="00FD6A26">
        <w:rPr>
          <w:rStyle w:val="Styl1Char"/>
          <w:b/>
          <w:bCs/>
        </w:rPr>
        <w:t>odpory</w:t>
      </w:r>
    </w:p>
    <w:p w14:paraId="66283815" w14:textId="77777777" w:rsidR="009426DD" w:rsidRDefault="00C876E9" w:rsidP="00924D27">
      <w:pPr>
        <w:spacing w:before="60" w:after="60" w:line="360" w:lineRule="auto"/>
        <w:jc w:val="both"/>
        <w:rPr>
          <w:lang w:val="en-US"/>
        </w:rPr>
      </w:pPr>
      <w:r w:rsidRPr="00C876E9">
        <w:rPr>
          <w:rFonts w:ascii="Verdana" w:hAnsi="Verdana"/>
          <w:sz w:val="18"/>
          <w:szCs w:val="18"/>
          <w:lang w:eastAsia="x-none"/>
        </w:rPr>
        <w:t xml:space="preserve">Za účelem poskytování </w:t>
      </w:r>
      <w:r w:rsidR="00132A05" w:rsidRPr="00132A05">
        <w:rPr>
          <w:rFonts w:ascii="Verdana" w:hAnsi="Verdana"/>
          <w:sz w:val="18"/>
          <w:szCs w:val="18"/>
          <w:lang w:eastAsia="x-none"/>
        </w:rPr>
        <w:t>P</w:t>
      </w:r>
      <w:r w:rsidRPr="00132A05">
        <w:rPr>
          <w:rFonts w:ascii="Verdana" w:hAnsi="Verdana"/>
          <w:sz w:val="18"/>
          <w:szCs w:val="18"/>
          <w:lang w:eastAsia="x-none"/>
        </w:rPr>
        <w:t>odpory</w:t>
      </w:r>
      <w:r w:rsidRPr="00C876E9">
        <w:rPr>
          <w:rFonts w:ascii="Verdana" w:hAnsi="Verdana"/>
          <w:sz w:val="18"/>
          <w:szCs w:val="18"/>
          <w:lang w:eastAsia="x-none"/>
        </w:rPr>
        <w:t xml:space="preserve"> se </w:t>
      </w:r>
      <w:r w:rsidRPr="00132A05">
        <w:rPr>
          <w:rFonts w:ascii="Verdana" w:hAnsi="Verdana"/>
          <w:sz w:val="18"/>
          <w:szCs w:val="18"/>
          <w:lang w:eastAsia="x-none"/>
        </w:rPr>
        <w:t>P</w:t>
      </w:r>
      <w:r w:rsidR="00132A05" w:rsidRPr="00132A05">
        <w:rPr>
          <w:rFonts w:ascii="Verdana" w:hAnsi="Verdana"/>
          <w:sz w:val="18"/>
          <w:szCs w:val="18"/>
          <w:lang w:eastAsia="x-none"/>
        </w:rPr>
        <w:t>oskytovatel</w:t>
      </w:r>
      <w:r w:rsidRPr="00C876E9">
        <w:rPr>
          <w:rFonts w:ascii="Verdana" w:hAnsi="Verdana"/>
          <w:sz w:val="18"/>
          <w:szCs w:val="18"/>
          <w:lang w:eastAsia="x-none"/>
        </w:rPr>
        <w:t xml:space="preserve"> zavazuje zajistit bezplatnou službu HOT LINE pro</w:t>
      </w:r>
      <w:r w:rsidR="00E52537">
        <w:rPr>
          <w:rFonts w:ascii="Verdana" w:hAnsi="Verdana"/>
          <w:sz w:val="18"/>
          <w:szCs w:val="18"/>
          <w:lang w:eastAsia="x-none"/>
        </w:rPr>
        <w:t> </w:t>
      </w:r>
      <w:r w:rsidRPr="00C876E9">
        <w:rPr>
          <w:rFonts w:ascii="Verdana" w:hAnsi="Verdana"/>
          <w:sz w:val="18"/>
          <w:szCs w:val="18"/>
          <w:lang w:eastAsia="x-none"/>
        </w:rPr>
        <w:t xml:space="preserve">potřeby </w:t>
      </w:r>
      <w:r w:rsidR="00132A05" w:rsidRPr="00132A05">
        <w:rPr>
          <w:rFonts w:ascii="Verdana" w:hAnsi="Verdana"/>
          <w:sz w:val="18"/>
          <w:szCs w:val="18"/>
          <w:lang w:eastAsia="x-none"/>
        </w:rPr>
        <w:t>Objednatele</w:t>
      </w:r>
      <w:r w:rsidRPr="00C876E9">
        <w:rPr>
          <w:rFonts w:ascii="Verdana" w:hAnsi="Verdana"/>
          <w:sz w:val="18"/>
          <w:szCs w:val="18"/>
          <w:lang w:eastAsia="x-none"/>
        </w:rPr>
        <w:t xml:space="preserve"> prostřednictvím </w:t>
      </w:r>
      <w:proofErr w:type="spellStart"/>
      <w:r w:rsidR="00E0752D">
        <w:rPr>
          <w:rFonts w:ascii="Verdana" w:hAnsi="Verdana"/>
          <w:sz w:val="18"/>
          <w:szCs w:val="18"/>
          <w:lang w:eastAsia="x-none"/>
        </w:rPr>
        <w:t>HotLine</w:t>
      </w:r>
      <w:proofErr w:type="spellEnd"/>
      <w:r w:rsidR="00E0752D">
        <w:rPr>
          <w:rFonts w:ascii="Verdana" w:hAnsi="Verdana"/>
          <w:sz w:val="18"/>
          <w:szCs w:val="18"/>
          <w:lang w:eastAsia="x-none"/>
        </w:rPr>
        <w:t xml:space="preserve">, telefon: </w:t>
      </w:r>
      <w:r w:rsidR="009426DD" w:rsidRPr="00F97BBB">
        <w:rPr>
          <w:highlight w:val="yellow"/>
          <w:lang w:val="en-US"/>
        </w:rPr>
        <w:t>[</w:t>
      </w:r>
      <w:r w:rsidR="009426DD" w:rsidRPr="000B6D14">
        <w:rPr>
          <w:rFonts w:ascii="Verdana" w:eastAsia="Calibri" w:hAnsi="Verdana"/>
          <w:bCs/>
          <w:kern w:val="0"/>
          <w:sz w:val="18"/>
          <w:szCs w:val="18"/>
          <w:highlight w:val="yellow"/>
          <w:lang w:eastAsia="en-US"/>
        </w:rPr>
        <w:t>DOPLNÍ DODAVATEL</w:t>
      </w:r>
      <w:r w:rsidR="009426DD" w:rsidRPr="00F97BBB">
        <w:rPr>
          <w:highlight w:val="yellow"/>
          <w:lang w:val="en-US"/>
        </w:rPr>
        <w:t>]</w:t>
      </w:r>
      <w:r w:rsidR="00E0752D">
        <w:rPr>
          <w:rFonts w:ascii="Verdana" w:hAnsi="Verdana"/>
          <w:sz w:val="18"/>
          <w:szCs w:val="18"/>
          <w:lang w:eastAsia="x-none"/>
        </w:rPr>
        <w:t xml:space="preserve">, e-mail: </w:t>
      </w:r>
      <w:r w:rsidR="009426DD" w:rsidRPr="00F97BBB">
        <w:rPr>
          <w:highlight w:val="yellow"/>
          <w:lang w:val="en-US"/>
        </w:rPr>
        <w:t>[</w:t>
      </w:r>
      <w:r w:rsidR="009426DD" w:rsidRPr="000B6D14">
        <w:rPr>
          <w:rFonts w:ascii="Verdana" w:eastAsia="Calibri" w:hAnsi="Verdana"/>
          <w:bCs/>
          <w:kern w:val="0"/>
          <w:sz w:val="18"/>
          <w:szCs w:val="18"/>
          <w:highlight w:val="yellow"/>
          <w:lang w:eastAsia="en-US"/>
        </w:rPr>
        <w:t>DOPLNÍ DODAVATEL</w:t>
      </w:r>
      <w:r w:rsidR="009426DD" w:rsidRPr="00F97BBB">
        <w:rPr>
          <w:highlight w:val="yellow"/>
          <w:lang w:val="en-US"/>
        </w:rPr>
        <w:t>]</w:t>
      </w:r>
    </w:p>
    <w:p w14:paraId="7349CFA7" w14:textId="1B56A5ED" w:rsidR="00C876E9" w:rsidRPr="00C876E9" w:rsidRDefault="00C876E9" w:rsidP="00924D27">
      <w:pPr>
        <w:spacing w:before="60" w:after="60" w:line="360" w:lineRule="auto"/>
        <w:jc w:val="both"/>
        <w:rPr>
          <w:rFonts w:ascii="Verdana" w:hAnsi="Verdana"/>
          <w:sz w:val="18"/>
          <w:szCs w:val="18"/>
          <w:lang w:eastAsia="x-none"/>
        </w:rPr>
      </w:pPr>
      <w:r w:rsidRPr="00C876E9">
        <w:rPr>
          <w:rFonts w:ascii="Verdana" w:hAnsi="Verdana"/>
          <w:sz w:val="18"/>
          <w:szCs w:val="18"/>
          <w:lang w:eastAsia="x-none"/>
        </w:rPr>
        <w:t xml:space="preserve">Požadovaná dostupnost </w:t>
      </w:r>
      <w:r w:rsidR="00132A05" w:rsidRPr="00132A05">
        <w:rPr>
          <w:rFonts w:ascii="Verdana" w:hAnsi="Verdana"/>
          <w:sz w:val="18"/>
          <w:szCs w:val="18"/>
          <w:lang w:eastAsia="x-none"/>
        </w:rPr>
        <w:t>Podpory</w:t>
      </w:r>
      <w:r w:rsidRPr="00C876E9">
        <w:rPr>
          <w:rFonts w:ascii="Verdana" w:hAnsi="Verdana"/>
          <w:sz w:val="18"/>
          <w:szCs w:val="18"/>
          <w:lang w:eastAsia="x-none"/>
        </w:rPr>
        <w:t xml:space="preserve"> je v </w:t>
      </w:r>
      <w:r w:rsidR="00132A05" w:rsidRPr="00132A05">
        <w:rPr>
          <w:rFonts w:ascii="Verdana" w:hAnsi="Verdana"/>
          <w:sz w:val="18"/>
          <w:szCs w:val="18"/>
          <w:lang w:eastAsia="x-none"/>
        </w:rPr>
        <w:t>Režimu 24x7</w:t>
      </w:r>
      <w:r w:rsidRPr="00C876E9">
        <w:rPr>
          <w:rFonts w:ascii="Verdana" w:hAnsi="Verdana"/>
          <w:sz w:val="18"/>
          <w:szCs w:val="18"/>
          <w:lang w:eastAsia="x-none"/>
        </w:rPr>
        <w:t>.</w:t>
      </w:r>
    </w:p>
    <w:p w14:paraId="71B01F91" w14:textId="6501C836" w:rsidR="00C876E9" w:rsidRPr="00C876E9" w:rsidRDefault="00C876E9" w:rsidP="00924D27">
      <w:pPr>
        <w:spacing w:before="60" w:after="60" w:line="360" w:lineRule="auto"/>
        <w:jc w:val="both"/>
        <w:rPr>
          <w:rFonts w:ascii="Verdana" w:hAnsi="Verdana"/>
          <w:sz w:val="18"/>
          <w:szCs w:val="18"/>
          <w:lang w:eastAsia="x-none"/>
        </w:rPr>
      </w:pPr>
      <w:r w:rsidRPr="00C876E9">
        <w:rPr>
          <w:rFonts w:ascii="Verdana" w:hAnsi="Verdana"/>
          <w:sz w:val="18"/>
          <w:szCs w:val="18"/>
          <w:lang w:eastAsia="x-none"/>
        </w:rPr>
        <w:t xml:space="preserve">Za účelem eskalace řešení Vad a řešení obchodní a jiné administrativní agendy </w:t>
      </w:r>
      <w:r w:rsidR="00BD6797">
        <w:rPr>
          <w:rFonts w:ascii="Verdana" w:hAnsi="Verdana"/>
          <w:sz w:val="18"/>
          <w:szCs w:val="18"/>
          <w:lang w:eastAsia="x-none"/>
        </w:rPr>
        <w:t xml:space="preserve">Poskytovatel </w:t>
      </w:r>
      <w:r w:rsidRPr="00C876E9">
        <w:rPr>
          <w:rFonts w:ascii="Verdana" w:hAnsi="Verdana"/>
          <w:sz w:val="18"/>
          <w:szCs w:val="18"/>
          <w:lang w:eastAsia="x-none"/>
        </w:rPr>
        <w:t xml:space="preserve">uvádí kontaktní osobu </w:t>
      </w:r>
      <w:r w:rsidR="009426DD" w:rsidRPr="00F97BBB">
        <w:rPr>
          <w:highlight w:val="yellow"/>
          <w:lang w:val="en-US"/>
        </w:rPr>
        <w:t>[</w:t>
      </w:r>
      <w:r w:rsidR="009426DD" w:rsidRPr="000B6D14">
        <w:rPr>
          <w:rFonts w:ascii="Verdana" w:eastAsia="Calibri" w:hAnsi="Verdana"/>
          <w:bCs/>
          <w:kern w:val="0"/>
          <w:sz w:val="18"/>
          <w:szCs w:val="18"/>
          <w:highlight w:val="yellow"/>
          <w:lang w:eastAsia="en-US"/>
        </w:rPr>
        <w:t>DOPLNÍ DODAVATEL</w:t>
      </w:r>
      <w:r w:rsidR="009426DD" w:rsidRPr="00F97BBB">
        <w:rPr>
          <w:highlight w:val="yellow"/>
          <w:lang w:val="en-US"/>
        </w:rPr>
        <w:t>]</w:t>
      </w:r>
      <w:r w:rsidR="009426DD">
        <w:rPr>
          <w:lang w:val="en-US"/>
        </w:rPr>
        <w:t xml:space="preserve">, </w:t>
      </w:r>
      <w:r w:rsidR="00BD6797">
        <w:rPr>
          <w:rFonts w:ascii="Verdana" w:hAnsi="Verdana"/>
          <w:sz w:val="18"/>
          <w:szCs w:val="18"/>
          <w:lang w:eastAsia="x-none"/>
        </w:rPr>
        <w:t>telefon</w:t>
      </w:r>
      <w:r w:rsidR="00E0752D">
        <w:rPr>
          <w:rFonts w:ascii="Verdana" w:hAnsi="Verdana"/>
          <w:sz w:val="18"/>
          <w:szCs w:val="18"/>
          <w:lang w:eastAsia="x-none"/>
        </w:rPr>
        <w:t xml:space="preserve">: </w:t>
      </w:r>
      <w:r w:rsidR="009426DD" w:rsidRPr="00F97BBB">
        <w:rPr>
          <w:highlight w:val="yellow"/>
          <w:lang w:val="en-US"/>
        </w:rPr>
        <w:t>[</w:t>
      </w:r>
      <w:r w:rsidR="009426DD" w:rsidRPr="000B6D14">
        <w:rPr>
          <w:rFonts w:ascii="Verdana" w:eastAsia="Calibri" w:hAnsi="Verdana"/>
          <w:bCs/>
          <w:kern w:val="0"/>
          <w:sz w:val="18"/>
          <w:szCs w:val="18"/>
          <w:highlight w:val="yellow"/>
          <w:lang w:eastAsia="en-US"/>
        </w:rPr>
        <w:t>DOPLNÍ DODAVATEL</w:t>
      </w:r>
      <w:r w:rsidR="009426DD" w:rsidRPr="00F97BBB">
        <w:rPr>
          <w:highlight w:val="yellow"/>
          <w:lang w:val="en-US"/>
        </w:rPr>
        <w:t>]</w:t>
      </w:r>
      <w:r w:rsidR="00BD6797">
        <w:rPr>
          <w:rFonts w:ascii="Verdana" w:hAnsi="Verdana"/>
          <w:sz w:val="18"/>
          <w:szCs w:val="18"/>
          <w:lang w:eastAsia="x-none"/>
        </w:rPr>
        <w:t xml:space="preserve">, e-mail: </w:t>
      </w:r>
      <w:r w:rsidR="009426DD" w:rsidRPr="00F97BBB">
        <w:rPr>
          <w:highlight w:val="yellow"/>
          <w:lang w:val="en-US"/>
        </w:rPr>
        <w:t>[</w:t>
      </w:r>
      <w:r w:rsidR="009426DD" w:rsidRPr="000B6D14">
        <w:rPr>
          <w:rFonts w:ascii="Verdana" w:eastAsia="Calibri" w:hAnsi="Verdana"/>
          <w:bCs/>
          <w:kern w:val="0"/>
          <w:sz w:val="18"/>
          <w:szCs w:val="18"/>
          <w:highlight w:val="yellow"/>
          <w:lang w:eastAsia="en-US"/>
        </w:rPr>
        <w:t>DOPLNÍ DODAVATEL</w:t>
      </w:r>
      <w:r w:rsidR="009426DD" w:rsidRPr="00F97BBB">
        <w:rPr>
          <w:highlight w:val="yellow"/>
          <w:lang w:val="en-US"/>
        </w:rPr>
        <w:t>]</w:t>
      </w:r>
    </w:p>
    <w:p w14:paraId="0CB7FF15" w14:textId="6F6C0E49" w:rsidR="00C876E9" w:rsidRPr="00C876E9" w:rsidRDefault="00C876E9" w:rsidP="00924D27">
      <w:pPr>
        <w:spacing w:before="60" w:after="60" w:line="360" w:lineRule="auto"/>
        <w:jc w:val="both"/>
        <w:rPr>
          <w:rFonts w:ascii="Verdana" w:hAnsi="Verdana"/>
          <w:sz w:val="18"/>
          <w:szCs w:val="18"/>
          <w:lang w:eastAsia="x-none"/>
        </w:rPr>
      </w:pPr>
      <w:r w:rsidRPr="00C876E9">
        <w:rPr>
          <w:rFonts w:ascii="Verdana" w:hAnsi="Verdana"/>
          <w:sz w:val="18"/>
          <w:szCs w:val="18"/>
          <w:lang w:eastAsia="x-none"/>
        </w:rPr>
        <w:t>Požadovaná dostupnost eskalačního a obchodního kontaktu je v době od 8:00 do 16:00 v pracovních dnech.</w:t>
      </w:r>
    </w:p>
    <w:p w14:paraId="2D5DE033" w14:textId="20D440B2" w:rsidR="00CB0959" w:rsidRPr="00336AA6" w:rsidRDefault="00CB0959" w:rsidP="00FD6A26">
      <w:pPr>
        <w:pStyle w:val="Styl1"/>
      </w:pPr>
      <w:r w:rsidRPr="00C876E9">
        <w:t>Vady</w:t>
      </w:r>
    </w:p>
    <w:p w14:paraId="056ED2D5" w14:textId="77777777" w:rsidR="00CB0959" w:rsidRPr="00C876E9" w:rsidRDefault="00CB0959" w:rsidP="00924D27">
      <w:pPr>
        <w:pStyle w:val="Styl2"/>
        <w:rPr>
          <w:b w:val="0"/>
        </w:rPr>
      </w:pPr>
      <w:r w:rsidRPr="00924D27">
        <w:t>Kategorizace vad</w:t>
      </w:r>
    </w:p>
    <w:p w14:paraId="5BD2D784" w14:textId="77777777" w:rsidR="00CB0959" w:rsidRPr="00C876E9" w:rsidRDefault="00CB0959" w:rsidP="00293C8F">
      <w:pPr>
        <w:tabs>
          <w:tab w:val="center" w:pos="5101"/>
        </w:tabs>
        <w:spacing w:before="60" w:after="60" w:line="360" w:lineRule="auto"/>
        <w:jc w:val="both"/>
        <w:rPr>
          <w:rFonts w:ascii="Verdana" w:hAnsi="Verdana"/>
          <w:sz w:val="18"/>
          <w:szCs w:val="18"/>
        </w:rPr>
      </w:pPr>
      <w:r w:rsidRPr="00C876E9">
        <w:rPr>
          <w:rFonts w:ascii="Verdana" w:hAnsi="Verdana"/>
          <w:sz w:val="18"/>
          <w:szCs w:val="18"/>
        </w:rPr>
        <w:t>Služba má vadu, pokud:</w:t>
      </w:r>
    </w:p>
    <w:p w14:paraId="42A2C436" w14:textId="5EF0257C" w:rsidR="00CB0959" w:rsidRPr="00293C8F" w:rsidRDefault="00CB0959" w:rsidP="00293C8F">
      <w:pPr>
        <w:pStyle w:val="Odstavecseseznamem"/>
        <w:numPr>
          <w:ilvl w:val="0"/>
          <w:numId w:val="27"/>
        </w:numPr>
        <w:tabs>
          <w:tab w:val="center" w:pos="5101"/>
        </w:tabs>
        <w:spacing w:before="60" w:after="60" w:line="360" w:lineRule="auto"/>
        <w:jc w:val="both"/>
        <w:rPr>
          <w:rFonts w:ascii="Verdana" w:hAnsi="Verdana"/>
          <w:sz w:val="18"/>
          <w:szCs w:val="18"/>
        </w:rPr>
      </w:pPr>
      <w:r w:rsidRPr="00293C8F">
        <w:rPr>
          <w:rFonts w:ascii="Verdana" w:hAnsi="Verdana"/>
          <w:sz w:val="18"/>
          <w:szCs w:val="18"/>
        </w:rPr>
        <w:t xml:space="preserve">chování a vlastnosti Tras nevyhovují podmínkám a specifikaci uvedeným v této </w:t>
      </w:r>
      <w:r w:rsidR="003D0E22">
        <w:rPr>
          <w:rFonts w:ascii="Verdana" w:hAnsi="Verdana"/>
          <w:sz w:val="18"/>
          <w:szCs w:val="18"/>
        </w:rPr>
        <w:t>Dohodě</w:t>
      </w:r>
      <w:r w:rsidRPr="00293C8F">
        <w:rPr>
          <w:rFonts w:ascii="Verdana" w:hAnsi="Verdana"/>
          <w:sz w:val="18"/>
          <w:szCs w:val="18"/>
        </w:rPr>
        <w:t xml:space="preserve"> nebo;</w:t>
      </w:r>
    </w:p>
    <w:p w14:paraId="794E1C9D" w14:textId="2DBB47A8" w:rsidR="00CB0959" w:rsidRPr="00293C8F" w:rsidRDefault="00CB0959" w:rsidP="00293C8F">
      <w:pPr>
        <w:pStyle w:val="Odstavecseseznamem"/>
        <w:numPr>
          <w:ilvl w:val="0"/>
          <w:numId w:val="27"/>
        </w:numPr>
        <w:tabs>
          <w:tab w:val="center" w:pos="5101"/>
        </w:tabs>
        <w:spacing w:before="60" w:after="60" w:line="360" w:lineRule="auto"/>
        <w:jc w:val="both"/>
        <w:rPr>
          <w:rFonts w:ascii="Verdana" w:hAnsi="Verdana"/>
          <w:sz w:val="18"/>
          <w:szCs w:val="18"/>
        </w:rPr>
      </w:pPr>
      <w:r w:rsidRPr="00293C8F">
        <w:rPr>
          <w:rFonts w:ascii="Verdana" w:hAnsi="Verdana"/>
          <w:sz w:val="18"/>
          <w:szCs w:val="18"/>
        </w:rPr>
        <w:t xml:space="preserve">připojená zařízení </w:t>
      </w:r>
      <w:r w:rsidR="00D67292" w:rsidRPr="00293C8F">
        <w:rPr>
          <w:rFonts w:ascii="Verdana" w:hAnsi="Verdana"/>
          <w:sz w:val="18"/>
          <w:szCs w:val="18"/>
        </w:rPr>
        <w:t>Objednatele</w:t>
      </w:r>
      <w:r w:rsidRPr="00293C8F">
        <w:rPr>
          <w:rFonts w:ascii="Verdana" w:hAnsi="Verdana"/>
          <w:sz w:val="18"/>
          <w:szCs w:val="18"/>
        </w:rPr>
        <w:t xml:space="preserve">, u kterých </w:t>
      </w:r>
      <w:r w:rsidR="00D67292" w:rsidRPr="00293C8F">
        <w:rPr>
          <w:rFonts w:ascii="Verdana" w:hAnsi="Verdana"/>
          <w:sz w:val="18"/>
          <w:szCs w:val="18"/>
        </w:rPr>
        <w:t>Poskytovatel</w:t>
      </w:r>
      <w:r w:rsidRPr="00293C8F">
        <w:rPr>
          <w:rFonts w:ascii="Verdana" w:hAnsi="Verdana"/>
          <w:sz w:val="18"/>
          <w:szCs w:val="18"/>
        </w:rPr>
        <w:t xml:space="preserve"> garantuje kompatibilitu, se přes </w:t>
      </w:r>
      <w:r w:rsidR="00154940">
        <w:rPr>
          <w:rFonts w:ascii="Verdana" w:hAnsi="Verdana"/>
          <w:sz w:val="18"/>
          <w:szCs w:val="18"/>
        </w:rPr>
        <w:t xml:space="preserve">Trasu </w:t>
      </w:r>
      <w:r w:rsidRPr="00293C8F">
        <w:rPr>
          <w:rFonts w:ascii="Verdana" w:hAnsi="Verdana"/>
          <w:sz w:val="18"/>
          <w:szCs w:val="18"/>
        </w:rPr>
        <w:t>nespojí nebo vykazují chybovost nebo;</w:t>
      </w:r>
    </w:p>
    <w:p w14:paraId="44AC9A70" w14:textId="5AC90C05" w:rsidR="00CB0959" w:rsidRPr="00293C8F" w:rsidRDefault="00CB0959" w:rsidP="00293C8F">
      <w:pPr>
        <w:pStyle w:val="Odstavecseseznamem"/>
        <w:numPr>
          <w:ilvl w:val="0"/>
          <w:numId w:val="27"/>
        </w:numPr>
        <w:tabs>
          <w:tab w:val="center" w:pos="5101"/>
        </w:tabs>
        <w:spacing w:before="60" w:after="60" w:line="360" w:lineRule="auto"/>
        <w:jc w:val="both"/>
        <w:rPr>
          <w:rFonts w:ascii="Verdana" w:hAnsi="Verdana"/>
          <w:sz w:val="18"/>
          <w:szCs w:val="18"/>
        </w:rPr>
      </w:pPr>
      <w:r w:rsidRPr="00293C8F">
        <w:rPr>
          <w:rFonts w:ascii="Verdana" w:hAnsi="Verdana"/>
          <w:sz w:val="18"/>
          <w:szCs w:val="18"/>
        </w:rPr>
        <w:t>některá ze součástí služeb nebo zařízení má právní vady nebo;</w:t>
      </w:r>
    </w:p>
    <w:p w14:paraId="2CAD87A4" w14:textId="017578BB" w:rsidR="00CB0959" w:rsidRPr="00293C8F" w:rsidRDefault="00CB0959" w:rsidP="00293C8F">
      <w:pPr>
        <w:pStyle w:val="Odstavecseseznamem"/>
        <w:numPr>
          <w:ilvl w:val="0"/>
          <w:numId w:val="27"/>
        </w:numPr>
        <w:tabs>
          <w:tab w:val="center" w:pos="5101"/>
        </w:tabs>
        <w:spacing w:before="60" w:after="60" w:line="360" w:lineRule="auto"/>
        <w:jc w:val="both"/>
        <w:rPr>
          <w:rFonts w:ascii="Verdana" w:hAnsi="Verdana"/>
          <w:sz w:val="18"/>
          <w:szCs w:val="18"/>
        </w:rPr>
      </w:pPr>
      <w:r w:rsidRPr="00293C8F">
        <w:rPr>
          <w:rFonts w:ascii="Verdana" w:hAnsi="Verdana"/>
          <w:sz w:val="18"/>
          <w:szCs w:val="18"/>
        </w:rPr>
        <w:t xml:space="preserve">zařízení </w:t>
      </w:r>
      <w:r w:rsidR="00D67292" w:rsidRPr="00293C8F">
        <w:rPr>
          <w:rFonts w:ascii="Verdana" w:hAnsi="Verdana"/>
          <w:sz w:val="18"/>
          <w:szCs w:val="18"/>
        </w:rPr>
        <w:t>Poskytovatele</w:t>
      </w:r>
      <w:r w:rsidRPr="00293C8F">
        <w:rPr>
          <w:rFonts w:ascii="Verdana" w:hAnsi="Verdana"/>
          <w:sz w:val="18"/>
          <w:szCs w:val="18"/>
        </w:rPr>
        <w:t xml:space="preserve"> reportuje či indikuje chybový stav nebo;</w:t>
      </w:r>
    </w:p>
    <w:p w14:paraId="183966F6" w14:textId="23090DEC" w:rsidR="00CB0959" w:rsidRPr="00293C8F" w:rsidRDefault="00CB0959" w:rsidP="00293C8F">
      <w:pPr>
        <w:pStyle w:val="Odstavecseseznamem"/>
        <w:numPr>
          <w:ilvl w:val="0"/>
          <w:numId w:val="27"/>
        </w:numPr>
        <w:tabs>
          <w:tab w:val="center" w:pos="5101"/>
        </w:tabs>
        <w:spacing w:before="60" w:after="60" w:line="360" w:lineRule="auto"/>
        <w:jc w:val="both"/>
        <w:rPr>
          <w:rFonts w:ascii="Verdana" w:hAnsi="Verdana"/>
          <w:sz w:val="18"/>
          <w:szCs w:val="18"/>
        </w:rPr>
      </w:pPr>
      <w:r w:rsidRPr="00293C8F">
        <w:rPr>
          <w:rFonts w:ascii="Verdana" w:hAnsi="Verdana"/>
          <w:sz w:val="18"/>
          <w:szCs w:val="18"/>
        </w:rPr>
        <w:t>služba je nepoužitelná či její užívání je ztíženo.</w:t>
      </w:r>
    </w:p>
    <w:p w14:paraId="5999B75C" w14:textId="2EDDD0AE" w:rsidR="00CB0959" w:rsidRPr="00C876E9" w:rsidRDefault="00D67292" w:rsidP="00293C8F">
      <w:pPr>
        <w:tabs>
          <w:tab w:val="center" w:pos="5101"/>
        </w:tabs>
        <w:spacing w:before="60" w:after="60" w:line="360" w:lineRule="auto"/>
        <w:jc w:val="both"/>
        <w:rPr>
          <w:rFonts w:ascii="Verdana" w:hAnsi="Verdana"/>
          <w:sz w:val="18"/>
          <w:szCs w:val="18"/>
        </w:rPr>
      </w:pPr>
      <w:r>
        <w:rPr>
          <w:rFonts w:ascii="Verdana" w:hAnsi="Verdana"/>
          <w:sz w:val="18"/>
          <w:szCs w:val="18"/>
        </w:rPr>
        <w:t>Objednatel</w:t>
      </w:r>
      <w:r w:rsidR="00CB0959" w:rsidRPr="00C876E9">
        <w:rPr>
          <w:rFonts w:ascii="Verdana" w:hAnsi="Verdana"/>
          <w:sz w:val="18"/>
          <w:szCs w:val="18"/>
        </w:rPr>
        <w:t xml:space="preserve"> bude Vady kategorizovat do tří kategorií. O zařazení vady do kategorie rozhodne </w:t>
      </w:r>
      <w:r>
        <w:rPr>
          <w:rFonts w:ascii="Verdana" w:hAnsi="Verdana"/>
          <w:sz w:val="18"/>
          <w:szCs w:val="18"/>
        </w:rPr>
        <w:t>Objednatel</w:t>
      </w:r>
      <w:r w:rsidR="00CB0959" w:rsidRPr="00C876E9">
        <w:rPr>
          <w:rFonts w:ascii="Verdana" w:hAnsi="Verdana"/>
          <w:sz w:val="18"/>
          <w:szCs w:val="18"/>
        </w:rPr>
        <w:t xml:space="preserve">. Po dohodě </w:t>
      </w:r>
      <w:r>
        <w:rPr>
          <w:rFonts w:ascii="Verdana" w:hAnsi="Verdana"/>
          <w:sz w:val="18"/>
          <w:szCs w:val="18"/>
        </w:rPr>
        <w:t>Objednatele</w:t>
      </w:r>
      <w:r w:rsidR="00CB0959" w:rsidRPr="00C876E9">
        <w:rPr>
          <w:rFonts w:ascii="Verdana" w:hAnsi="Verdana"/>
          <w:sz w:val="18"/>
          <w:szCs w:val="18"/>
        </w:rPr>
        <w:t xml:space="preserve"> s </w:t>
      </w:r>
      <w:r>
        <w:rPr>
          <w:rFonts w:ascii="Verdana" w:hAnsi="Verdana"/>
          <w:sz w:val="18"/>
          <w:szCs w:val="18"/>
        </w:rPr>
        <w:t>Poskytovatelem</w:t>
      </w:r>
      <w:r w:rsidR="00CB0959" w:rsidRPr="00C876E9">
        <w:rPr>
          <w:rFonts w:ascii="Verdana" w:hAnsi="Verdana"/>
          <w:sz w:val="18"/>
          <w:szCs w:val="18"/>
        </w:rPr>
        <w:t xml:space="preserve"> lze na základě skutečného rozsahu Vady změnit kategorii Vady. Kategorii vady lze přehodnotit také okamžikem, kdy projevy Vady začnou spadat do jiné kategorie.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0"/>
        <w:gridCol w:w="7582"/>
      </w:tblGrid>
      <w:tr w:rsidR="00CB0959" w:rsidRPr="00C876E9" w14:paraId="769883E1" w14:textId="77777777" w:rsidTr="00293C8F">
        <w:trPr>
          <w:jc w:val="center"/>
        </w:trPr>
        <w:tc>
          <w:tcPr>
            <w:tcW w:w="1440" w:type="dxa"/>
            <w:shd w:val="clear" w:color="auto" w:fill="C0C0C0"/>
            <w:vAlign w:val="center"/>
          </w:tcPr>
          <w:p w14:paraId="791C2E71" w14:textId="77777777" w:rsidR="00CB0959" w:rsidRPr="00C876E9" w:rsidRDefault="00CB0959" w:rsidP="00C876E9">
            <w:pPr>
              <w:pStyle w:val="Tunvlevo"/>
              <w:jc w:val="both"/>
              <w:rPr>
                <w:rFonts w:ascii="Verdana" w:hAnsi="Verdana"/>
                <w:sz w:val="18"/>
                <w:szCs w:val="18"/>
              </w:rPr>
            </w:pPr>
            <w:r w:rsidRPr="00C876E9">
              <w:rPr>
                <w:rFonts w:ascii="Verdana" w:hAnsi="Verdana"/>
                <w:sz w:val="18"/>
                <w:szCs w:val="18"/>
              </w:rPr>
              <w:t>Vada kategorie A</w:t>
            </w:r>
          </w:p>
        </w:tc>
        <w:tc>
          <w:tcPr>
            <w:tcW w:w="7380" w:type="dxa"/>
            <w:vAlign w:val="center"/>
          </w:tcPr>
          <w:p w14:paraId="492EA614" w14:textId="486E0D54" w:rsidR="00CB0959" w:rsidRPr="00C876E9" w:rsidRDefault="00CB0959" w:rsidP="00293C8F">
            <w:pPr>
              <w:pStyle w:val="Normlnvlevo"/>
              <w:spacing w:line="276" w:lineRule="auto"/>
              <w:ind w:right="85"/>
              <w:rPr>
                <w:rFonts w:ascii="Verdana" w:hAnsi="Verdana"/>
                <w:sz w:val="18"/>
                <w:szCs w:val="18"/>
              </w:rPr>
            </w:pPr>
            <w:r w:rsidRPr="00C876E9">
              <w:rPr>
                <w:rFonts w:ascii="Verdana" w:hAnsi="Verdana"/>
                <w:sz w:val="18"/>
                <w:szCs w:val="18"/>
              </w:rPr>
              <w:t xml:space="preserve">Jde o nejzávažnější vadu, kdy se </w:t>
            </w:r>
            <w:r w:rsidR="00E32286">
              <w:rPr>
                <w:rFonts w:ascii="Verdana" w:hAnsi="Verdana"/>
                <w:sz w:val="18"/>
                <w:szCs w:val="18"/>
              </w:rPr>
              <w:t xml:space="preserve">nějaká </w:t>
            </w:r>
            <w:r w:rsidRPr="00C876E9">
              <w:rPr>
                <w:rFonts w:ascii="Verdana" w:hAnsi="Verdana"/>
                <w:sz w:val="18"/>
                <w:szCs w:val="18"/>
              </w:rPr>
              <w:t>Vada kategorie B libovolného typu a projevů vyskytuje na obou Trasách A i B</w:t>
            </w:r>
            <w:r w:rsidR="007014D3">
              <w:rPr>
                <w:rFonts w:ascii="Verdana" w:hAnsi="Verdana"/>
                <w:sz w:val="18"/>
                <w:szCs w:val="18"/>
              </w:rPr>
              <w:t xml:space="preserve"> nebo Trasách C i D nebo Trasách E i F nebo trasách G i H</w:t>
            </w:r>
            <w:r w:rsidRPr="00C876E9">
              <w:rPr>
                <w:rFonts w:ascii="Verdana" w:hAnsi="Verdana"/>
                <w:sz w:val="18"/>
                <w:szCs w:val="18"/>
              </w:rPr>
              <w:t xml:space="preserve"> ve stejném čase nebo s časovým překryvem nebo stav </w:t>
            </w:r>
            <w:r w:rsidR="00EA172D">
              <w:rPr>
                <w:rFonts w:ascii="Verdana" w:hAnsi="Verdana"/>
                <w:sz w:val="18"/>
                <w:szCs w:val="18"/>
              </w:rPr>
              <w:t>poskytované Služby</w:t>
            </w:r>
            <w:r w:rsidRPr="00C876E9">
              <w:rPr>
                <w:rFonts w:ascii="Verdana" w:hAnsi="Verdana"/>
                <w:sz w:val="18"/>
                <w:szCs w:val="18"/>
              </w:rPr>
              <w:t xml:space="preserve"> vylučuje či výrazně ztěžuje </w:t>
            </w:r>
            <w:r w:rsidR="00873C9B" w:rsidRPr="00C876E9">
              <w:rPr>
                <w:rFonts w:ascii="Verdana" w:hAnsi="Verdana"/>
                <w:sz w:val="18"/>
                <w:szCs w:val="18"/>
              </w:rPr>
              <w:t>j</w:t>
            </w:r>
            <w:r w:rsidR="00873C9B">
              <w:rPr>
                <w:rFonts w:ascii="Verdana" w:hAnsi="Verdana"/>
                <w:sz w:val="18"/>
                <w:szCs w:val="18"/>
              </w:rPr>
              <w:t>ejí</w:t>
            </w:r>
            <w:r w:rsidR="00873C9B" w:rsidRPr="00C876E9">
              <w:rPr>
                <w:rFonts w:ascii="Verdana" w:hAnsi="Verdana"/>
                <w:sz w:val="18"/>
                <w:szCs w:val="18"/>
              </w:rPr>
              <w:t xml:space="preserve"> </w:t>
            </w:r>
            <w:r w:rsidRPr="00C876E9">
              <w:rPr>
                <w:rFonts w:ascii="Verdana" w:hAnsi="Verdana"/>
                <w:sz w:val="18"/>
                <w:szCs w:val="18"/>
              </w:rPr>
              <w:t>užívání.</w:t>
            </w:r>
          </w:p>
          <w:p w14:paraId="1DA61F04" w14:textId="058A7804" w:rsidR="00CB0959" w:rsidRPr="00C876E9" w:rsidRDefault="00CB0959" w:rsidP="00293C8F">
            <w:pPr>
              <w:pStyle w:val="Normlnvlevo"/>
              <w:spacing w:line="276" w:lineRule="auto"/>
              <w:ind w:right="85"/>
              <w:rPr>
                <w:rFonts w:ascii="Verdana" w:hAnsi="Verdana"/>
                <w:sz w:val="18"/>
                <w:szCs w:val="18"/>
              </w:rPr>
            </w:pPr>
            <w:r w:rsidRPr="00C876E9">
              <w:rPr>
                <w:rFonts w:ascii="Verdana" w:hAnsi="Verdana"/>
                <w:sz w:val="18"/>
                <w:szCs w:val="18"/>
              </w:rPr>
              <w:t xml:space="preserve">Za Vadu kategorie A se považuje i stav, kdy chování a vlastnosti </w:t>
            </w:r>
            <w:r w:rsidR="00EA172D">
              <w:rPr>
                <w:rFonts w:ascii="Verdana" w:hAnsi="Verdana"/>
                <w:sz w:val="18"/>
                <w:szCs w:val="18"/>
              </w:rPr>
              <w:t>Služby</w:t>
            </w:r>
            <w:r w:rsidR="00EA172D" w:rsidRPr="00C876E9">
              <w:rPr>
                <w:rFonts w:ascii="Verdana" w:hAnsi="Verdana"/>
                <w:sz w:val="18"/>
                <w:szCs w:val="18"/>
              </w:rPr>
              <w:t xml:space="preserve"> </w:t>
            </w:r>
            <w:r w:rsidRPr="00C876E9">
              <w:rPr>
                <w:rFonts w:ascii="Verdana" w:hAnsi="Verdana"/>
                <w:sz w:val="18"/>
                <w:szCs w:val="18"/>
              </w:rPr>
              <w:t xml:space="preserve">nevyhovují podmínkám a specifikaci uvedené v této </w:t>
            </w:r>
            <w:r w:rsidR="003D0E22">
              <w:rPr>
                <w:rFonts w:ascii="Verdana" w:hAnsi="Verdana"/>
                <w:sz w:val="18"/>
                <w:szCs w:val="18"/>
              </w:rPr>
              <w:t>Dohodě</w:t>
            </w:r>
            <w:r w:rsidRPr="00C876E9">
              <w:rPr>
                <w:rFonts w:ascii="Verdana" w:hAnsi="Verdana"/>
                <w:sz w:val="18"/>
                <w:szCs w:val="18"/>
              </w:rPr>
              <w:t>.</w:t>
            </w:r>
          </w:p>
          <w:p w14:paraId="09009674" w14:textId="0A228E3D" w:rsidR="00CB0959" w:rsidRPr="00C876E9" w:rsidRDefault="00CB0959" w:rsidP="00293C8F">
            <w:pPr>
              <w:pStyle w:val="Normlnvlevo"/>
              <w:spacing w:line="276" w:lineRule="auto"/>
              <w:ind w:right="85"/>
              <w:rPr>
                <w:rFonts w:ascii="Verdana" w:hAnsi="Verdana"/>
                <w:sz w:val="18"/>
                <w:szCs w:val="18"/>
              </w:rPr>
            </w:pPr>
            <w:r w:rsidRPr="00C876E9">
              <w:rPr>
                <w:rFonts w:ascii="Verdana" w:hAnsi="Verdana"/>
                <w:sz w:val="18"/>
                <w:szCs w:val="18"/>
              </w:rPr>
              <w:t xml:space="preserve">Za Vadu kategorie A se považuje i stav, kdy </w:t>
            </w:r>
            <w:r w:rsidR="00873C9B">
              <w:rPr>
                <w:rFonts w:ascii="Verdana" w:hAnsi="Verdana"/>
                <w:sz w:val="18"/>
                <w:szCs w:val="18"/>
              </w:rPr>
              <w:t>poskytov</w:t>
            </w:r>
            <w:r w:rsidR="004512F3">
              <w:rPr>
                <w:rFonts w:ascii="Verdana" w:hAnsi="Verdana"/>
                <w:sz w:val="18"/>
                <w:szCs w:val="18"/>
              </w:rPr>
              <w:t>aná Služba</w:t>
            </w:r>
            <w:r w:rsidRPr="00C876E9">
              <w:rPr>
                <w:rFonts w:ascii="Verdana" w:hAnsi="Verdana"/>
                <w:sz w:val="18"/>
                <w:szCs w:val="18"/>
              </w:rPr>
              <w:t xml:space="preserve"> m</w:t>
            </w:r>
            <w:r w:rsidR="004512F3">
              <w:rPr>
                <w:rFonts w:ascii="Verdana" w:hAnsi="Verdana"/>
                <w:sz w:val="18"/>
                <w:szCs w:val="18"/>
              </w:rPr>
              <w:t>á</w:t>
            </w:r>
            <w:r w:rsidRPr="00C876E9">
              <w:rPr>
                <w:rFonts w:ascii="Verdana" w:hAnsi="Verdana"/>
                <w:sz w:val="18"/>
                <w:szCs w:val="18"/>
              </w:rPr>
              <w:t xml:space="preserve"> právní Vady.</w:t>
            </w:r>
          </w:p>
        </w:tc>
      </w:tr>
      <w:tr w:rsidR="00CB0959" w:rsidRPr="00C876E9" w14:paraId="391BC31B" w14:textId="77777777" w:rsidTr="00293C8F">
        <w:trPr>
          <w:jc w:val="center"/>
        </w:trPr>
        <w:tc>
          <w:tcPr>
            <w:tcW w:w="1440" w:type="dxa"/>
            <w:shd w:val="clear" w:color="auto" w:fill="C0C0C0"/>
            <w:vAlign w:val="center"/>
          </w:tcPr>
          <w:p w14:paraId="5408413A" w14:textId="77777777" w:rsidR="00CB0959" w:rsidRPr="00C876E9" w:rsidRDefault="00CB0959" w:rsidP="00C876E9">
            <w:pPr>
              <w:pStyle w:val="Tunvlevo"/>
              <w:jc w:val="both"/>
              <w:rPr>
                <w:rFonts w:ascii="Verdana" w:hAnsi="Verdana"/>
                <w:sz w:val="18"/>
                <w:szCs w:val="18"/>
              </w:rPr>
            </w:pPr>
            <w:r w:rsidRPr="00C876E9">
              <w:rPr>
                <w:rFonts w:ascii="Verdana" w:hAnsi="Verdana"/>
                <w:sz w:val="18"/>
                <w:szCs w:val="18"/>
              </w:rPr>
              <w:t>Vada kategorie B</w:t>
            </w:r>
          </w:p>
        </w:tc>
        <w:tc>
          <w:tcPr>
            <w:tcW w:w="7380" w:type="dxa"/>
            <w:vAlign w:val="center"/>
          </w:tcPr>
          <w:p w14:paraId="5BBB3CE3" w14:textId="4E960627" w:rsidR="00CB0959" w:rsidRPr="00C876E9" w:rsidRDefault="00CB0959" w:rsidP="00293C8F">
            <w:pPr>
              <w:pStyle w:val="Normlnvlevo"/>
              <w:spacing w:line="276" w:lineRule="auto"/>
              <w:ind w:right="85"/>
              <w:rPr>
                <w:rFonts w:ascii="Verdana" w:hAnsi="Verdana"/>
                <w:sz w:val="18"/>
                <w:szCs w:val="18"/>
              </w:rPr>
            </w:pPr>
            <w:r w:rsidRPr="00C876E9">
              <w:rPr>
                <w:rFonts w:ascii="Verdana" w:hAnsi="Verdana"/>
                <w:sz w:val="18"/>
                <w:szCs w:val="18"/>
              </w:rPr>
              <w:t xml:space="preserve">Jde o vážnou vadu, kdy je omezeno, ztíženo či přerušeno poskytování </w:t>
            </w:r>
            <w:r w:rsidR="004512F3">
              <w:rPr>
                <w:rFonts w:ascii="Verdana" w:hAnsi="Verdana"/>
                <w:sz w:val="18"/>
                <w:szCs w:val="18"/>
              </w:rPr>
              <w:t>Služby</w:t>
            </w:r>
            <w:r w:rsidR="004512F3" w:rsidRPr="00C876E9">
              <w:rPr>
                <w:rFonts w:ascii="Verdana" w:hAnsi="Verdana"/>
                <w:sz w:val="18"/>
                <w:szCs w:val="18"/>
              </w:rPr>
              <w:t xml:space="preserve"> </w:t>
            </w:r>
            <w:r w:rsidRPr="00C876E9">
              <w:rPr>
                <w:rFonts w:ascii="Verdana" w:hAnsi="Verdana"/>
                <w:sz w:val="18"/>
                <w:szCs w:val="18"/>
              </w:rPr>
              <w:t xml:space="preserve">pouze na jedné Trase A nebo B, </w:t>
            </w:r>
            <w:r w:rsidR="007014D3">
              <w:rPr>
                <w:rFonts w:ascii="Verdana" w:hAnsi="Verdana"/>
                <w:sz w:val="18"/>
                <w:szCs w:val="18"/>
              </w:rPr>
              <w:t xml:space="preserve">Trase C nebo D, Trase E nebo F, Trase G nebo H, </w:t>
            </w:r>
            <w:r w:rsidRPr="00C876E9">
              <w:rPr>
                <w:rFonts w:ascii="Verdana" w:hAnsi="Verdana"/>
                <w:sz w:val="18"/>
                <w:szCs w:val="18"/>
              </w:rPr>
              <w:t>přičemž druhá Trasa A nebo B</w:t>
            </w:r>
            <w:r w:rsidR="007014D3">
              <w:rPr>
                <w:rFonts w:ascii="Verdana" w:hAnsi="Verdana"/>
                <w:sz w:val="18"/>
                <w:szCs w:val="18"/>
              </w:rPr>
              <w:t>, Trasa C nebo D, Trasa E nebo F, Trasa G nebo H</w:t>
            </w:r>
            <w:r w:rsidRPr="00C876E9">
              <w:rPr>
                <w:rFonts w:ascii="Verdana" w:hAnsi="Verdana"/>
                <w:sz w:val="18"/>
                <w:szCs w:val="18"/>
              </w:rPr>
              <w:t xml:space="preserve"> je bez vad.</w:t>
            </w:r>
          </w:p>
        </w:tc>
      </w:tr>
      <w:tr w:rsidR="00CB0959" w:rsidRPr="00C876E9" w14:paraId="5ABA323D" w14:textId="77777777" w:rsidTr="00293C8F">
        <w:trPr>
          <w:jc w:val="center"/>
        </w:trPr>
        <w:tc>
          <w:tcPr>
            <w:tcW w:w="1440" w:type="dxa"/>
            <w:shd w:val="clear" w:color="auto" w:fill="C0C0C0"/>
            <w:vAlign w:val="center"/>
          </w:tcPr>
          <w:p w14:paraId="7918B933" w14:textId="77777777" w:rsidR="00CB0959" w:rsidRPr="00C876E9" w:rsidRDefault="00CB0959" w:rsidP="00C876E9">
            <w:pPr>
              <w:pStyle w:val="Tunvlevo"/>
              <w:jc w:val="both"/>
              <w:rPr>
                <w:rFonts w:ascii="Verdana" w:hAnsi="Verdana"/>
                <w:sz w:val="18"/>
                <w:szCs w:val="18"/>
              </w:rPr>
            </w:pPr>
            <w:r w:rsidRPr="00C876E9">
              <w:rPr>
                <w:rFonts w:ascii="Verdana" w:hAnsi="Verdana"/>
                <w:sz w:val="18"/>
                <w:szCs w:val="18"/>
              </w:rPr>
              <w:t>Vada kategorie C</w:t>
            </w:r>
          </w:p>
        </w:tc>
        <w:tc>
          <w:tcPr>
            <w:tcW w:w="7380" w:type="dxa"/>
            <w:vAlign w:val="center"/>
          </w:tcPr>
          <w:p w14:paraId="4485C3ED" w14:textId="1C99597F" w:rsidR="00CB0959" w:rsidRPr="00C876E9" w:rsidRDefault="00CB0959" w:rsidP="00293C8F">
            <w:pPr>
              <w:pStyle w:val="Normlnvlevo"/>
              <w:spacing w:line="276" w:lineRule="auto"/>
              <w:ind w:right="85"/>
              <w:rPr>
                <w:rFonts w:ascii="Verdana" w:hAnsi="Verdana"/>
                <w:sz w:val="18"/>
                <w:szCs w:val="18"/>
              </w:rPr>
            </w:pPr>
            <w:r w:rsidRPr="00C876E9">
              <w:rPr>
                <w:rFonts w:ascii="Verdana" w:hAnsi="Verdana"/>
                <w:sz w:val="18"/>
                <w:szCs w:val="18"/>
              </w:rPr>
              <w:t xml:space="preserve">Jde o vadu, která nespadá do definice Vad kategorií A </w:t>
            </w:r>
            <w:proofErr w:type="spellStart"/>
            <w:r w:rsidRPr="00C876E9">
              <w:rPr>
                <w:rFonts w:ascii="Verdana" w:hAnsi="Verdana"/>
                <w:sz w:val="18"/>
                <w:szCs w:val="18"/>
              </w:rPr>
              <w:t>a</w:t>
            </w:r>
            <w:proofErr w:type="spellEnd"/>
            <w:r w:rsidRPr="00C876E9">
              <w:rPr>
                <w:rFonts w:ascii="Verdana" w:hAnsi="Verdana"/>
                <w:sz w:val="18"/>
                <w:szCs w:val="18"/>
              </w:rPr>
              <w:t xml:space="preserve"> B a kdy není významně omezeno poskytování </w:t>
            </w:r>
            <w:r w:rsidR="00E360D6">
              <w:rPr>
                <w:rFonts w:ascii="Verdana" w:hAnsi="Verdana"/>
                <w:sz w:val="18"/>
                <w:szCs w:val="18"/>
              </w:rPr>
              <w:t>Služby</w:t>
            </w:r>
            <w:r w:rsidR="00E360D6" w:rsidRPr="00C876E9">
              <w:rPr>
                <w:rFonts w:ascii="Verdana" w:hAnsi="Verdana"/>
                <w:sz w:val="18"/>
                <w:szCs w:val="18"/>
              </w:rPr>
              <w:t xml:space="preserve"> </w:t>
            </w:r>
            <w:r w:rsidRPr="00C876E9">
              <w:rPr>
                <w:rFonts w:ascii="Verdana" w:hAnsi="Verdana"/>
                <w:sz w:val="18"/>
                <w:szCs w:val="18"/>
              </w:rPr>
              <w:t>nebo o Vadu kosmetickou.</w:t>
            </w:r>
          </w:p>
        </w:tc>
      </w:tr>
    </w:tbl>
    <w:p w14:paraId="38466940" w14:textId="58F6C329" w:rsidR="00CB0959" w:rsidRPr="00C876E9" w:rsidRDefault="00E360D6" w:rsidP="00293C8F">
      <w:pPr>
        <w:pStyle w:val="Normln2rove"/>
        <w:spacing w:before="60" w:after="60" w:line="360" w:lineRule="auto"/>
        <w:ind w:left="0"/>
        <w:rPr>
          <w:rFonts w:ascii="Verdana" w:hAnsi="Verdana"/>
          <w:sz w:val="18"/>
          <w:szCs w:val="18"/>
        </w:rPr>
      </w:pPr>
      <w:r>
        <w:rPr>
          <w:rFonts w:ascii="Verdana" w:hAnsi="Verdana"/>
          <w:sz w:val="18"/>
          <w:szCs w:val="18"/>
        </w:rPr>
        <w:lastRenderedPageBreak/>
        <w:t>Objednatel</w:t>
      </w:r>
      <w:r w:rsidRPr="00C876E9">
        <w:rPr>
          <w:rFonts w:ascii="Verdana" w:hAnsi="Verdana"/>
          <w:sz w:val="18"/>
          <w:szCs w:val="18"/>
        </w:rPr>
        <w:t xml:space="preserve"> </w:t>
      </w:r>
      <w:r w:rsidR="00CB0959" w:rsidRPr="00C876E9">
        <w:rPr>
          <w:rFonts w:ascii="Verdana" w:hAnsi="Verdana"/>
          <w:sz w:val="18"/>
          <w:szCs w:val="18"/>
        </w:rPr>
        <w:t>si vyhrazuje právo na určení pozdější lhůty opravy Vady, než je uvedeno v tabulce. V</w:t>
      </w:r>
      <w:r w:rsidR="00293C8F">
        <w:rPr>
          <w:rFonts w:ascii="Verdana" w:hAnsi="Verdana"/>
          <w:sz w:val="18"/>
          <w:szCs w:val="18"/>
        </w:rPr>
        <w:t> </w:t>
      </w:r>
      <w:r w:rsidR="00CB0959" w:rsidRPr="00C876E9">
        <w:rPr>
          <w:rFonts w:ascii="Verdana" w:hAnsi="Verdana"/>
          <w:sz w:val="18"/>
          <w:szCs w:val="18"/>
        </w:rPr>
        <w:t xml:space="preserve">takovém případě se uplatní </w:t>
      </w:r>
      <w:r w:rsidR="00BC464C">
        <w:rPr>
          <w:rFonts w:ascii="Verdana" w:hAnsi="Verdana"/>
          <w:sz w:val="18"/>
          <w:szCs w:val="18"/>
        </w:rPr>
        <w:t>Objednatelem</w:t>
      </w:r>
      <w:r w:rsidR="00BC464C" w:rsidRPr="00C876E9">
        <w:rPr>
          <w:rFonts w:ascii="Verdana" w:hAnsi="Verdana"/>
          <w:sz w:val="18"/>
          <w:szCs w:val="18"/>
        </w:rPr>
        <w:t xml:space="preserve"> </w:t>
      </w:r>
      <w:r w:rsidR="00CB0959" w:rsidRPr="00C876E9">
        <w:rPr>
          <w:rFonts w:ascii="Verdana" w:hAnsi="Verdana"/>
          <w:sz w:val="18"/>
          <w:szCs w:val="18"/>
        </w:rPr>
        <w:t>písemně požadovaná lhůta opravy Vady.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699"/>
        <w:gridCol w:w="1927"/>
        <w:gridCol w:w="2301"/>
      </w:tblGrid>
      <w:tr w:rsidR="00CB0959" w:rsidRPr="00C876E9" w14:paraId="472BD3E6" w14:textId="77777777" w:rsidTr="00AB0F5B">
        <w:trPr>
          <w:trHeight w:val="510"/>
          <w:tblHeader/>
          <w:jc w:val="center"/>
        </w:trPr>
        <w:tc>
          <w:tcPr>
            <w:tcW w:w="3135" w:type="dxa"/>
            <w:vMerge w:val="restart"/>
            <w:shd w:val="clear" w:color="auto" w:fill="C0C0C0"/>
            <w:vAlign w:val="center"/>
          </w:tcPr>
          <w:p w14:paraId="58FFA9A5" w14:textId="77777777" w:rsidR="00CB0959" w:rsidRPr="00C876E9" w:rsidRDefault="00CB0959" w:rsidP="00293C8F">
            <w:pPr>
              <w:pStyle w:val="Tunvlevo"/>
              <w:spacing w:line="240" w:lineRule="auto"/>
              <w:jc w:val="both"/>
              <w:rPr>
                <w:rFonts w:ascii="Verdana" w:hAnsi="Verdana"/>
                <w:sz w:val="18"/>
                <w:szCs w:val="18"/>
              </w:rPr>
            </w:pPr>
          </w:p>
        </w:tc>
        <w:tc>
          <w:tcPr>
            <w:tcW w:w="5927" w:type="dxa"/>
            <w:gridSpan w:val="3"/>
            <w:shd w:val="clear" w:color="auto" w:fill="C0C0C0"/>
            <w:vAlign w:val="center"/>
          </w:tcPr>
          <w:p w14:paraId="631C13AE" w14:textId="25FAEA94" w:rsidR="00CB0959" w:rsidRPr="00C876E9" w:rsidRDefault="00CB0959" w:rsidP="00293C8F">
            <w:pPr>
              <w:pStyle w:val="Tunsted"/>
              <w:rPr>
                <w:rFonts w:ascii="Verdana" w:hAnsi="Verdana"/>
                <w:sz w:val="18"/>
                <w:szCs w:val="18"/>
              </w:rPr>
            </w:pPr>
            <w:r w:rsidRPr="00C876E9">
              <w:rPr>
                <w:rFonts w:ascii="Verdana" w:hAnsi="Verdana"/>
                <w:sz w:val="18"/>
                <w:szCs w:val="18"/>
              </w:rPr>
              <w:t>Lhůta pro odstranění Vady</w:t>
            </w:r>
            <w:r w:rsidR="0004390C">
              <w:rPr>
                <w:rFonts w:ascii="Verdana" w:hAnsi="Verdana"/>
                <w:sz w:val="18"/>
                <w:szCs w:val="18"/>
              </w:rPr>
              <w:t xml:space="preserve"> Poskytovatelem</w:t>
            </w:r>
          </w:p>
        </w:tc>
      </w:tr>
      <w:tr w:rsidR="00CB0959" w:rsidRPr="00C876E9" w14:paraId="3BF8B51E" w14:textId="77777777" w:rsidTr="00AB0F5B">
        <w:trPr>
          <w:trHeight w:val="510"/>
          <w:tblHeader/>
          <w:jc w:val="center"/>
        </w:trPr>
        <w:tc>
          <w:tcPr>
            <w:tcW w:w="3135" w:type="dxa"/>
            <w:vMerge/>
            <w:shd w:val="clear" w:color="auto" w:fill="C0C0C0"/>
            <w:vAlign w:val="center"/>
          </w:tcPr>
          <w:p w14:paraId="776D08A6" w14:textId="77777777" w:rsidR="00CB0959" w:rsidRPr="00C876E9" w:rsidRDefault="00CB0959" w:rsidP="00293C8F">
            <w:pPr>
              <w:pStyle w:val="Normlnvlevo"/>
              <w:spacing w:before="60" w:after="60"/>
              <w:rPr>
                <w:rFonts w:ascii="Verdana" w:hAnsi="Verdana"/>
                <w:b/>
                <w:i/>
                <w:sz w:val="18"/>
                <w:szCs w:val="18"/>
              </w:rPr>
            </w:pPr>
          </w:p>
        </w:tc>
        <w:tc>
          <w:tcPr>
            <w:tcW w:w="1699" w:type="dxa"/>
            <w:shd w:val="clear" w:color="auto" w:fill="C0C0C0"/>
            <w:vAlign w:val="center"/>
          </w:tcPr>
          <w:p w14:paraId="2CF1D04D" w14:textId="5A13C115" w:rsidR="00CB0959" w:rsidRPr="00C876E9" w:rsidRDefault="00CB0959" w:rsidP="00293C8F">
            <w:pPr>
              <w:pStyle w:val="Tunsted"/>
              <w:rPr>
                <w:rFonts w:ascii="Verdana" w:hAnsi="Verdana"/>
                <w:sz w:val="18"/>
                <w:szCs w:val="18"/>
              </w:rPr>
            </w:pPr>
            <w:r w:rsidRPr="00C876E9">
              <w:rPr>
                <w:rFonts w:ascii="Verdana" w:hAnsi="Verdana"/>
                <w:sz w:val="18"/>
                <w:szCs w:val="18"/>
              </w:rPr>
              <w:t>Lhůta pro odezvu</w:t>
            </w:r>
            <w:r w:rsidR="0004390C">
              <w:rPr>
                <w:rFonts w:ascii="Verdana" w:hAnsi="Verdana"/>
                <w:sz w:val="18"/>
                <w:szCs w:val="18"/>
              </w:rPr>
              <w:t xml:space="preserve"> Poskytovatele</w:t>
            </w:r>
          </w:p>
        </w:tc>
        <w:tc>
          <w:tcPr>
            <w:tcW w:w="1927" w:type="dxa"/>
            <w:shd w:val="clear" w:color="auto" w:fill="C0C0C0"/>
            <w:vAlign w:val="center"/>
          </w:tcPr>
          <w:p w14:paraId="53D0E786" w14:textId="76520B27" w:rsidR="00CB0959" w:rsidRPr="00C876E9" w:rsidRDefault="00CB0959" w:rsidP="00293C8F">
            <w:pPr>
              <w:pStyle w:val="Tunsted"/>
              <w:rPr>
                <w:rFonts w:ascii="Verdana" w:hAnsi="Verdana"/>
                <w:sz w:val="18"/>
                <w:szCs w:val="18"/>
              </w:rPr>
            </w:pPr>
            <w:r w:rsidRPr="00C876E9">
              <w:rPr>
                <w:rFonts w:ascii="Verdana" w:hAnsi="Verdana"/>
                <w:sz w:val="18"/>
                <w:szCs w:val="18"/>
              </w:rPr>
              <w:t>Lhůta pro odstranění vady nebo splnění požadavku</w:t>
            </w:r>
            <w:r w:rsidR="0004390C">
              <w:rPr>
                <w:rFonts w:ascii="Verdana" w:hAnsi="Verdana"/>
                <w:sz w:val="18"/>
                <w:szCs w:val="18"/>
              </w:rPr>
              <w:t xml:space="preserve"> Poskytovatelem</w:t>
            </w:r>
          </w:p>
        </w:tc>
        <w:tc>
          <w:tcPr>
            <w:tcW w:w="2301" w:type="dxa"/>
            <w:shd w:val="clear" w:color="auto" w:fill="C0C0C0"/>
            <w:vAlign w:val="center"/>
          </w:tcPr>
          <w:p w14:paraId="104ED972" w14:textId="33D6F5DB" w:rsidR="00CB0959" w:rsidRPr="00C876E9" w:rsidRDefault="00CB0959" w:rsidP="00293C8F">
            <w:pPr>
              <w:pStyle w:val="Tunsted"/>
              <w:rPr>
                <w:rFonts w:ascii="Verdana" w:hAnsi="Verdana"/>
                <w:sz w:val="18"/>
                <w:szCs w:val="18"/>
              </w:rPr>
            </w:pPr>
            <w:r w:rsidRPr="00C876E9">
              <w:rPr>
                <w:rFonts w:ascii="Verdana" w:hAnsi="Verdana"/>
                <w:sz w:val="18"/>
                <w:szCs w:val="18"/>
              </w:rPr>
              <w:t>Informování o průběhu řešení</w:t>
            </w:r>
            <w:r w:rsidR="0004390C">
              <w:rPr>
                <w:rFonts w:ascii="Verdana" w:hAnsi="Verdana"/>
                <w:sz w:val="18"/>
                <w:szCs w:val="18"/>
              </w:rPr>
              <w:t xml:space="preserve"> Poskytovatelem</w:t>
            </w:r>
          </w:p>
        </w:tc>
      </w:tr>
      <w:tr w:rsidR="00CB0959" w:rsidRPr="00C876E9" w14:paraId="49F86365" w14:textId="77777777" w:rsidTr="00AB0F5B">
        <w:trPr>
          <w:trHeight w:val="397"/>
          <w:jc w:val="center"/>
        </w:trPr>
        <w:tc>
          <w:tcPr>
            <w:tcW w:w="3135" w:type="dxa"/>
            <w:vAlign w:val="center"/>
          </w:tcPr>
          <w:p w14:paraId="42FA12FF" w14:textId="603BD468" w:rsidR="00CB0959" w:rsidRPr="00C876E9" w:rsidRDefault="00CB0959" w:rsidP="00293C8F">
            <w:pPr>
              <w:pStyle w:val="Tunvlevo"/>
              <w:spacing w:line="240" w:lineRule="auto"/>
              <w:jc w:val="both"/>
              <w:rPr>
                <w:rFonts w:ascii="Verdana" w:hAnsi="Verdana"/>
                <w:sz w:val="18"/>
                <w:szCs w:val="18"/>
              </w:rPr>
            </w:pPr>
            <w:r w:rsidRPr="00C876E9">
              <w:rPr>
                <w:rFonts w:ascii="Verdana" w:hAnsi="Verdana"/>
                <w:sz w:val="18"/>
                <w:szCs w:val="18"/>
              </w:rPr>
              <w:t xml:space="preserve">Vada kategorie A </w:t>
            </w:r>
          </w:p>
        </w:tc>
        <w:tc>
          <w:tcPr>
            <w:tcW w:w="1699" w:type="dxa"/>
            <w:vAlign w:val="center"/>
          </w:tcPr>
          <w:p w14:paraId="0EB78FEA"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1 hodina</w:t>
            </w:r>
          </w:p>
        </w:tc>
        <w:tc>
          <w:tcPr>
            <w:tcW w:w="1927" w:type="dxa"/>
            <w:vAlign w:val="center"/>
          </w:tcPr>
          <w:p w14:paraId="3318BE3A" w14:textId="288AD665" w:rsidR="00CB0959" w:rsidRPr="00C876E9" w:rsidRDefault="007014D3" w:rsidP="00293C8F">
            <w:pPr>
              <w:pStyle w:val="Normlnsted"/>
              <w:spacing w:before="60" w:after="60"/>
              <w:rPr>
                <w:rFonts w:ascii="Verdana" w:hAnsi="Verdana"/>
                <w:sz w:val="18"/>
                <w:szCs w:val="18"/>
              </w:rPr>
            </w:pPr>
            <w:r>
              <w:rPr>
                <w:rFonts w:ascii="Verdana" w:hAnsi="Verdana"/>
                <w:sz w:val="18"/>
                <w:szCs w:val="18"/>
              </w:rPr>
              <w:t>8</w:t>
            </w:r>
            <w:r w:rsidR="00CB0959" w:rsidRPr="00C876E9">
              <w:rPr>
                <w:rFonts w:ascii="Verdana" w:hAnsi="Verdana"/>
                <w:sz w:val="18"/>
                <w:szCs w:val="18"/>
              </w:rPr>
              <w:t xml:space="preserve"> hodin</w:t>
            </w:r>
          </w:p>
        </w:tc>
        <w:tc>
          <w:tcPr>
            <w:tcW w:w="2301" w:type="dxa"/>
            <w:vAlign w:val="center"/>
          </w:tcPr>
          <w:p w14:paraId="57469614"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minimálně každou 1 hodinu po uplynutí lhůty pro odstranění Vady</w:t>
            </w:r>
          </w:p>
        </w:tc>
      </w:tr>
      <w:tr w:rsidR="00CB0959" w:rsidRPr="00C876E9" w14:paraId="291949BC" w14:textId="77777777" w:rsidTr="00AB0F5B">
        <w:trPr>
          <w:trHeight w:val="1073"/>
          <w:jc w:val="center"/>
        </w:trPr>
        <w:tc>
          <w:tcPr>
            <w:tcW w:w="3135" w:type="dxa"/>
            <w:vAlign w:val="center"/>
          </w:tcPr>
          <w:p w14:paraId="5909E345" w14:textId="77777777" w:rsidR="00CB0959" w:rsidRPr="00C876E9" w:rsidRDefault="00CB0959" w:rsidP="00293C8F">
            <w:pPr>
              <w:pStyle w:val="Tunvlevo"/>
              <w:spacing w:line="240" w:lineRule="auto"/>
              <w:jc w:val="both"/>
              <w:rPr>
                <w:rFonts w:ascii="Verdana" w:hAnsi="Verdana"/>
                <w:sz w:val="18"/>
                <w:szCs w:val="18"/>
              </w:rPr>
            </w:pPr>
            <w:r w:rsidRPr="00C876E9">
              <w:rPr>
                <w:rFonts w:ascii="Verdana" w:hAnsi="Verdana"/>
                <w:sz w:val="18"/>
                <w:szCs w:val="18"/>
              </w:rPr>
              <w:t>Vada kategorie B</w:t>
            </w:r>
          </w:p>
        </w:tc>
        <w:tc>
          <w:tcPr>
            <w:tcW w:w="1699" w:type="dxa"/>
            <w:vAlign w:val="center"/>
          </w:tcPr>
          <w:p w14:paraId="6B60B624"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1 hodina</w:t>
            </w:r>
          </w:p>
        </w:tc>
        <w:tc>
          <w:tcPr>
            <w:tcW w:w="1927" w:type="dxa"/>
            <w:vAlign w:val="center"/>
          </w:tcPr>
          <w:p w14:paraId="78386861"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do 23:59 následujícího kalendářního dne</w:t>
            </w:r>
          </w:p>
        </w:tc>
        <w:tc>
          <w:tcPr>
            <w:tcW w:w="2301" w:type="dxa"/>
            <w:vAlign w:val="center"/>
          </w:tcPr>
          <w:p w14:paraId="27094142"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minimálně každých 8 hodin po uplynutí lhůty pro odstranění vady</w:t>
            </w:r>
          </w:p>
        </w:tc>
      </w:tr>
      <w:tr w:rsidR="00CB0959" w:rsidRPr="00C876E9" w14:paraId="5880EDD3" w14:textId="77777777" w:rsidTr="00AB0F5B">
        <w:trPr>
          <w:trHeight w:val="1130"/>
          <w:jc w:val="center"/>
        </w:trPr>
        <w:tc>
          <w:tcPr>
            <w:tcW w:w="3135" w:type="dxa"/>
            <w:vAlign w:val="center"/>
          </w:tcPr>
          <w:p w14:paraId="4A2E7315" w14:textId="77777777" w:rsidR="00CB0959" w:rsidRPr="00C876E9" w:rsidRDefault="00CB0959" w:rsidP="00293C8F">
            <w:pPr>
              <w:pStyle w:val="Tunvlevo"/>
              <w:spacing w:line="240" w:lineRule="auto"/>
              <w:jc w:val="both"/>
              <w:rPr>
                <w:rFonts w:ascii="Verdana" w:hAnsi="Verdana"/>
                <w:sz w:val="18"/>
                <w:szCs w:val="18"/>
              </w:rPr>
            </w:pPr>
            <w:r w:rsidRPr="00C876E9">
              <w:rPr>
                <w:rFonts w:ascii="Verdana" w:hAnsi="Verdana"/>
                <w:sz w:val="18"/>
                <w:szCs w:val="18"/>
              </w:rPr>
              <w:t>Vada kategorie C</w:t>
            </w:r>
          </w:p>
        </w:tc>
        <w:tc>
          <w:tcPr>
            <w:tcW w:w="1699" w:type="dxa"/>
            <w:vAlign w:val="center"/>
          </w:tcPr>
          <w:p w14:paraId="7301D8E6"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NBD</w:t>
            </w:r>
          </w:p>
        </w:tc>
        <w:tc>
          <w:tcPr>
            <w:tcW w:w="1927" w:type="dxa"/>
            <w:vAlign w:val="center"/>
          </w:tcPr>
          <w:p w14:paraId="28EADB74"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5 pracovních dnů</w:t>
            </w:r>
          </w:p>
        </w:tc>
        <w:tc>
          <w:tcPr>
            <w:tcW w:w="2301" w:type="dxa"/>
            <w:vAlign w:val="center"/>
          </w:tcPr>
          <w:p w14:paraId="54F1BA32"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minimálně 1x denně po uplynutí lhůty pro odstranění vady</w:t>
            </w:r>
          </w:p>
        </w:tc>
      </w:tr>
      <w:tr w:rsidR="00CB0959" w:rsidRPr="00C876E9" w14:paraId="329AA829" w14:textId="77777777" w:rsidTr="00AB0F5B">
        <w:trPr>
          <w:trHeight w:val="1130"/>
          <w:jc w:val="center"/>
        </w:trPr>
        <w:tc>
          <w:tcPr>
            <w:tcW w:w="3135" w:type="dxa"/>
            <w:vAlign w:val="center"/>
          </w:tcPr>
          <w:p w14:paraId="65309370" w14:textId="474B51F1" w:rsidR="00CB0959" w:rsidRPr="00C876E9" w:rsidRDefault="00CB0959" w:rsidP="00293C8F">
            <w:pPr>
              <w:pStyle w:val="Tunvlevo"/>
              <w:spacing w:line="240" w:lineRule="auto"/>
              <w:jc w:val="both"/>
              <w:rPr>
                <w:rFonts w:ascii="Verdana" w:hAnsi="Verdana"/>
                <w:b w:val="0"/>
                <w:bCs w:val="0"/>
                <w:sz w:val="18"/>
                <w:szCs w:val="18"/>
              </w:rPr>
            </w:pPr>
            <w:r w:rsidRPr="00C876E9">
              <w:rPr>
                <w:rFonts w:ascii="Verdana" w:hAnsi="Verdana"/>
                <w:b w:val="0"/>
                <w:bCs w:val="0"/>
                <w:sz w:val="18"/>
                <w:szCs w:val="18"/>
              </w:rPr>
              <w:t xml:space="preserve">Požadavky na podporu a řešení problémů s připojením zařízení a jiné související požadavky, pokud nebyly </w:t>
            </w:r>
            <w:r w:rsidR="00907971">
              <w:rPr>
                <w:rFonts w:ascii="Verdana" w:hAnsi="Verdana"/>
                <w:b w:val="0"/>
                <w:bCs w:val="0"/>
                <w:sz w:val="18"/>
                <w:szCs w:val="18"/>
              </w:rPr>
              <w:t>Objednatelem</w:t>
            </w:r>
            <w:r w:rsidR="00907971" w:rsidRPr="00C876E9">
              <w:rPr>
                <w:rFonts w:ascii="Verdana" w:hAnsi="Verdana"/>
                <w:b w:val="0"/>
                <w:bCs w:val="0"/>
                <w:sz w:val="18"/>
                <w:szCs w:val="18"/>
              </w:rPr>
              <w:t xml:space="preserve"> </w:t>
            </w:r>
            <w:r w:rsidRPr="00C876E9">
              <w:rPr>
                <w:rFonts w:ascii="Verdana" w:hAnsi="Verdana"/>
                <w:b w:val="0"/>
                <w:bCs w:val="0"/>
                <w:sz w:val="18"/>
                <w:szCs w:val="18"/>
              </w:rPr>
              <w:t xml:space="preserve">označeny za Vadu. Od zadání požadavku </w:t>
            </w:r>
            <w:r w:rsidR="00907971">
              <w:rPr>
                <w:rFonts w:ascii="Verdana" w:hAnsi="Verdana"/>
                <w:b w:val="0"/>
                <w:bCs w:val="0"/>
                <w:sz w:val="18"/>
                <w:szCs w:val="18"/>
              </w:rPr>
              <w:t>Objednatelem</w:t>
            </w:r>
          </w:p>
        </w:tc>
        <w:tc>
          <w:tcPr>
            <w:tcW w:w="1699" w:type="dxa"/>
            <w:vAlign w:val="center"/>
          </w:tcPr>
          <w:p w14:paraId="13951D16"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NBD</w:t>
            </w:r>
          </w:p>
        </w:tc>
        <w:tc>
          <w:tcPr>
            <w:tcW w:w="1927" w:type="dxa"/>
            <w:vAlign w:val="center"/>
          </w:tcPr>
          <w:p w14:paraId="5A898FF6"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3 pracovní dny</w:t>
            </w:r>
          </w:p>
        </w:tc>
        <w:tc>
          <w:tcPr>
            <w:tcW w:w="2301" w:type="dxa"/>
            <w:vAlign w:val="center"/>
          </w:tcPr>
          <w:p w14:paraId="6A64A855" w14:textId="77777777" w:rsidR="00CB0959" w:rsidRPr="00C876E9" w:rsidRDefault="00CB0959" w:rsidP="00293C8F">
            <w:pPr>
              <w:pStyle w:val="Normlnsted"/>
              <w:spacing w:before="60" w:after="60"/>
              <w:rPr>
                <w:rFonts w:ascii="Verdana" w:hAnsi="Verdana"/>
                <w:sz w:val="18"/>
                <w:szCs w:val="18"/>
              </w:rPr>
            </w:pPr>
            <w:r w:rsidRPr="00C876E9">
              <w:rPr>
                <w:rFonts w:ascii="Verdana" w:hAnsi="Verdana"/>
                <w:sz w:val="18"/>
                <w:szCs w:val="18"/>
              </w:rPr>
              <w:t>minimálně 1x denně po uplynutí Lhůty pro splnění požadavku</w:t>
            </w:r>
          </w:p>
        </w:tc>
      </w:tr>
    </w:tbl>
    <w:p w14:paraId="7767B91C" w14:textId="767B52C1" w:rsidR="00731C8D" w:rsidRDefault="00AB0F5B" w:rsidP="009426DD">
      <w:pPr>
        <w:pStyle w:val="Normln2rove"/>
        <w:spacing w:before="60" w:after="60" w:line="360" w:lineRule="auto"/>
        <w:ind w:left="0"/>
        <w:rPr>
          <w:rFonts w:ascii="Verdana" w:hAnsi="Verdana"/>
          <w:sz w:val="18"/>
          <w:szCs w:val="18"/>
        </w:rPr>
        <w:sectPr w:rsidR="00731C8D" w:rsidSect="00AF1F67">
          <w:headerReference w:type="default" r:id="rId18"/>
          <w:pgSz w:w="11906" w:h="16838"/>
          <w:pgMar w:top="1417" w:right="1417" w:bottom="1417" w:left="1417" w:header="708" w:footer="708" w:gutter="0"/>
          <w:cols w:space="708"/>
          <w:docGrid w:linePitch="360"/>
        </w:sectPr>
      </w:pPr>
      <w:r w:rsidRPr="00AB0F5B">
        <w:rPr>
          <w:rFonts w:ascii="Verdana" w:hAnsi="Verdana"/>
          <w:sz w:val="18"/>
          <w:szCs w:val="18"/>
        </w:rPr>
        <w:t xml:space="preserve">Objednatel požaduje vždy v rámci každé Objednávky 1x ročně od Poskytovatele vytvořit seznam nahlášených a řešených Vad, a to vždy za období jednoho roku počítáno od data podpisu Protokolu o Zřízení Služby </w:t>
      </w:r>
      <w:r w:rsidRPr="009426DD">
        <w:rPr>
          <w:rFonts w:ascii="Verdana" w:hAnsi="Verdana"/>
          <w:sz w:val="18"/>
          <w:szCs w:val="18"/>
        </w:rPr>
        <w:t/>
      </w:r>
      <w:r w:rsidRPr="00AB0F5B">
        <w:rPr>
          <w:rFonts w:ascii="Verdana" w:hAnsi="Verdana"/>
          <w:sz w:val="18"/>
          <w:szCs w:val="18"/>
        </w:rPr>
        <w:t>bez výhrad, popř. Předávacího protokolu (pokud se nejedná o první Objednávku v rámci dané Trasy), včetně informací o časech, průběhu řešení, kategorizace, informace o</w:t>
      </w:r>
      <w:r w:rsidR="009426DD">
        <w:rPr>
          <w:rFonts w:ascii="Verdana" w:hAnsi="Verdana"/>
          <w:sz w:val="18"/>
          <w:szCs w:val="18"/>
        </w:rPr>
        <w:t> </w:t>
      </w:r>
      <w:r w:rsidRPr="00AB0F5B">
        <w:rPr>
          <w:rFonts w:ascii="Verdana" w:hAnsi="Verdana"/>
          <w:sz w:val="18"/>
          <w:szCs w:val="18"/>
        </w:rPr>
        <w:t>případném překročení lhůt.</w:t>
      </w:r>
      <w:r w:rsidR="00CB0959" w:rsidRPr="00AB0F5B">
        <w:rPr>
          <w:rFonts w:ascii="Verdana" w:hAnsi="Verdana"/>
          <w:sz w:val="18"/>
          <w:szCs w:val="18"/>
        </w:rPr>
        <w:t xml:space="preserve"> Tento seznam bude kontrolován se záznamy </w:t>
      </w:r>
      <w:r w:rsidR="00907971" w:rsidRPr="00AB0F5B">
        <w:rPr>
          <w:rFonts w:ascii="Verdana" w:hAnsi="Verdana"/>
          <w:sz w:val="18"/>
          <w:szCs w:val="18"/>
        </w:rPr>
        <w:t xml:space="preserve">Objednatele </w:t>
      </w:r>
      <w:r w:rsidR="00CB0959" w:rsidRPr="00AB0F5B">
        <w:rPr>
          <w:rFonts w:ascii="Verdana" w:hAnsi="Verdana"/>
          <w:sz w:val="18"/>
          <w:szCs w:val="18"/>
        </w:rPr>
        <w:t>a na jejich základě budou stanoveny případné smluvní pokuty. Předání seznamu požadujeme do 30 pracovních dnů od konce období, za které je seznam vytvořen.</w:t>
      </w:r>
      <w:r w:rsidR="00CB0959" w:rsidRPr="00C876E9">
        <w:rPr>
          <w:rFonts w:ascii="Verdana" w:hAnsi="Verdana"/>
          <w:sz w:val="18"/>
          <w:szCs w:val="18"/>
        </w:rPr>
        <w:t xml:space="preserve"> </w:t>
      </w:r>
    </w:p>
    <w:p w14:paraId="71165D43" w14:textId="77777777" w:rsidR="00E0752D" w:rsidRPr="00456509" w:rsidRDefault="00E0752D" w:rsidP="00E0752D">
      <w:pPr>
        <w:rPr>
          <w:b/>
          <w:sz w:val="28"/>
          <w:szCs w:val="28"/>
        </w:rPr>
      </w:pPr>
    </w:p>
    <w:p w14:paraId="33C46B13" w14:textId="7D7F3F2E" w:rsidR="00F27484" w:rsidRPr="008B736B" w:rsidRDefault="007634EE" w:rsidP="00F27484">
      <w:pPr>
        <w:pStyle w:val="Nadpis2"/>
        <w:keepNext/>
        <w:keepLines/>
        <w:numPr>
          <w:ilvl w:val="0"/>
          <w:numId w:val="0"/>
        </w:numPr>
        <w:ind w:left="680"/>
        <w:contextualSpacing/>
      </w:pPr>
      <w:r>
        <w:tab/>
      </w:r>
      <w:r w:rsidR="00F27484" w:rsidRPr="00FD4460">
        <w:rPr>
          <w:highlight w:val="green"/>
        </w:rPr>
        <w:t xml:space="preserve">[před podpisem </w:t>
      </w:r>
      <w:r w:rsidR="00F27484">
        <w:rPr>
          <w:highlight w:val="green"/>
        </w:rPr>
        <w:t>Dohody</w:t>
      </w:r>
      <w:r w:rsidR="00F27484" w:rsidRPr="00FD4460">
        <w:rPr>
          <w:highlight w:val="green"/>
        </w:rPr>
        <w:t xml:space="preserve"> bude převzata</w:t>
      </w:r>
      <w:r w:rsidR="00F27484">
        <w:rPr>
          <w:highlight w:val="green"/>
        </w:rPr>
        <w:t xml:space="preserve"> vyplněná</w:t>
      </w:r>
      <w:r w:rsidR="00F27484" w:rsidRPr="00FD4460">
        <w:rPr>
          <w:highlight w:val="green"/>
        </w:rPr>
        <w:t xml:space="preserve"> příloha č. </w:t>
      </w:r>
      <w:r w:rsidR="00F27484">
        <w:rPr>
          <w:highlight w:val="green"/>
        </w:rPr>
        <w:t>7</w:t>
      </w:r>
      <w:r w:rsidR="00F27484" w:rsidRPr="00FD4460">
        <w:rPr>
          <w:highlight w:val="green"/>
        </w:rPr>
        <w:t xml:space="preserve"> ZD]</w:t>
      </w:r>
    </w:p>
    <w:p w14:paraId="596C9861" w14:textId="114C96EA" w:rsidR="00731C8D" w:rsidRDefault="00731C8D" w:rsidP="007634EE">
      <w:pPr>
        <w:tabs>
          <w:tab w:val="left" w:pos="1250"/>
        </w:tabs>
        <w:rPr>
          <w:rFonts w:ascii="Verdana" w:hAnsi="Verdana"/>
          <w:sz w:val="18"/>
          <w:szCs w:val="18"/>
        </w:rPr>
        <w:sectPr w:rsidR="00731C8D" w:rsidSect="00AF1F67">
          <w:headerReference w:type="default" r:id="rId19"/>
          <w:pgSz w:w="11906" w:h="16838"/>
          <w:pgMar w:top="1417" w:right="1417" w:bottom="1417" w:left="1417" w:header="708" w:footer="708" w:gutter="0"/>
          <w:cols w:space="708"/>
          <w:docGrid w:linePitch="360"/>
        </w:sectPr>
      </w:pPr>
    </w:p>
    <w:p w14:paraId="0520C5B6" w14:textId="4F60A099" w:rsidR="00E92B34" w:rsidRDefault="00E92B34" w:rsidP="004C50A2">
      <w:pPr>
        <w:pStyle w:val="Odstavecseseznamem"/>
        <w:numPr>
          <w:ilvl w:val="0"/>
          <w:numId w:val="7"/>
        </w:numPr>
        <w:rPr>
          <w:rFonts w:ascii="Verdana" w:hAnsi="Verdana"/>
          <w:sz w:val="18"/>
          <w:szCs w:val="18"/>
        </w:rPr>
      </w:pPr>
      <w:r>
        <w:rPr>
          <w:rFonts w:ascii="Verdana" w:hAnsi="Verdana"/>
          <w:sz w:val="18"/>
          <w:szCs w:val="18"/>
        </w:rPr>
        <w:lastRenderedPageBreak/>
        <w:t xml:space="preserve">Vzor </w:t>
      </w:r>
      <w:r w:rsidR="004C50A2">
        <w:rPr>
          <w:rFonts w:ascii="Verdana" w:hAnsi="Verdana"/>
          <w:sz w:val="18"/>
          <w:szCs w:val="18"/>
        </w:rPr>
        <w:t>O</w:t>
      </w:r>
      <w:r>
        <w:rPr>
          <w:rFonts w:ascii="Verdana" w:hAnsi="Verdana"/>
          <w:sz w:val="18"/>
          <w:szCs w:val="18"/>
        </w:rPr>
        <w:t>bjednávk</w:t>
      </w:r>
      <w:r w:rsidR="0070759F">
        <w:rPr>
          <w:rFonts w:ascii="Verdana" w:hAnsi="Verdana"/>
          <w:sz w:val="18"/>
          <w:szCs w:val="18"/>
        </w:rPr>
        <w:t>y</w:t>
      </w:r>
    </w:p>
    <w:p w14:paraId="6ABBAF3D" w14:textId="70F11378" w:rsidR="00490FE9" w:rsidRPr="008917CA" w:rsidRDefault="00C40BA9" w:rsidP="00346E90">
      <w:pPr>
        <w:pStyle w:val="Odstavecseseznamem"/>
        <w:numPr>
          <w:ilvl w:val="0"/>
          <w:numId w:val="7"/>
        </w:numPr>
        <w:rPr>
          <w:rFonts w:ascii="Verdana" w:hAnsi="Verdana"/>
          <w:sz w:val="18"/>
          <w:szCs w:val="18"/>
        </w:rPr>
      </w:pPr>
      <w:r w:rsidRPr="008917CA">
        <w:rPr>
          <w:rFonts w:ascii="Verdana" w:hAnsi="Verdana"/>
          <w:sz w:val="18"/>
          <w:szCs w:val="18"/>
        </w:rPr>
        <w:t xml:space="preserve">Vzor Protokol o </w:t>
      </w:r>
      <w:r w:rsidR="00490FE9" w:rsidRPr="008917CA">
        <w:rPr>
          <w:rFonts w:ascii="Verdana" w:hAnsi="Verdana"/>
          <w:sz w:val="18"/>
          <w:szCs w:val="18"/>
        </w:rPr>
        <w:t>Zřízení Služby</w:t>
      </w:r>
      <w:r w:rsidR="00263CB7">
        <w:rPr>
          <w:rFonts w:ascii="Verdana" w:hAnsi="Verdana"/>
          <w:sz w:val="18"/>
          <w:szCs w:val="18"/>
        </w:rPr>
        <w:t>/</w:t>
      </w:r>
      <w:r w:rsidR="00490FE9" w:rsidRPr="008917CA">
        <w:rPr>
          <w:rFonts w:ascii="Verdana" w:hAnsi="Verdana"/>
          <w:sz w:val="18"/>
          <w:szCs w:val="18"/>
        </w:rPr>
        <w:t>Předávací</w:t>
      </w:r>
      <w:r w:rsidR="00C4577E" w:rsidRPr="008917CA">
        <w:rPr>
          <w:rFonts w:ascii="Verdana" w:hAnsi="Verdana"/>
          <w:sz w:val="18"/>
          <w:szCs w:val="18"/>
        </w:rPr>
        <w:t>ho</w:t>
      </w:r>
      <w:r w:rsidR="00490FE9" w:rsidRPr="008917CA">
        <w:rPr>
          <w:rFonts w:ascii="Verdana" w:hAnsi="Verdana"/>
          <w:sz w:val="18"/>
          <w:szCs w:val="18"/>
        </w:rPr>
        <w:t xml:space="preserve"> protokol</w:t>
      </w:r>
      <w:r w:rsidR="00C4577E" w:rsidRPr="008917CA">
        <w:rPr>
          <w:rFonts w:ascii="Verdana" w:hAnsi="Verdana"/>
          <w:sz w:val="18"/>
          <w:szCs w:val="18"/>
        </w:rPr>
        <w:t>u</w:t>
      </w:r>
    </w:p>
    <w:p w14:paraId="2E58FC23" w14:textId="0DB8D201" w:rsidR="00593618" w:rsidRDefault="00593618">
      <w:pPr>
        <w:widowControl/>
        <w:suppressAutoHyphens w:val="0"/>
      </w:pPr>
      <w:r>
        <w:br w:type="page"/>
      </w:r>
      <w:r w:rsidR="00B07459">
        <w:rPr>
          <w:noProof/>
        </w:rPr>
        <w:lastRenderedPageBreak/>
        <w:drawing>
          <wp:inline distT="0" distB="0" distL="0" distR="0" wp14:anchorId="065D2AF6" wp14:editId="05B6F0CF">
            <wp:extent cx="5760720" cy="8149590"/>
            <wp:effectExtent l="0" t="0" r="0" b="3810"/>
            <wp:docPr id="4" name="Obrázek 4"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CSS_Objednavka_VZOR_40_2018_new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p w14:paraId="14B7B4AD" w14:textId="77777777" w:rsidR="00B07459" w:rsidRDefault="00B07459">
      <w:pPr>
        <w:widowControl/>
        <w:suppressAutoHyphens w:val="0"/>
        <w:rPr>
          <w:rFonts w:ascii="Verdana" w:hAnsi="Verdana"/>
          <w:b/>
          <w:sz w:val="18"/>
          <w:szCs w:val="18"/>
        </w:rPr>
      </w:pPr>
      <w:r>
        <w:rPr>
          <w:rFonts w:ascii="Verdana" w:hAnsi="Verdana"/>
          <w:b/>
          <w:sz w:val="18"/>
          <w:szCs w:val="18"/>
        </w:rPr>
        <w:br w:type="page"/>
      </w:r>
    </w:p>
    <w:p w14:paraId="621C0BA0" w14:textId="5640F304" w:rsidR="00D02598" w:rsidRPr="00D02598" w:rsidRDefault="00D02598" w:rsidP="00D02598">
      <w:pPr>
        <w:ind w:left="680" w:hanging="680"/>
        <w:jc w:val="center"/>
        <w:rPr>
          <w:rFonts w:ascii="Verdana" w:hAnsi="Verdana"/>
          <w:b/>
          <w:sz w:val="18"/>
          <w:szCs w:val="18"/>
        </w:rPr>
      </w:pPr>
      <w:r>
        <w:rPr>
          <w:rFonts w:ascii="Verdana" w:hAnsi="Verdana"/>
          <w:b/>
          <w:sz w:val="18"/>
          <w:szCs w:val="18"/>
        </w:rPr>
        <w:lastRenderedPageBreak/>
        <w:t xml:space="preserve">PROTOKOL O ZŘÍZENÍ SLUŽBY/PŘEDÁVACÍ PROTOKOL </w:t>
      </w:r>
      <w:r w:rsidRPr="00D02598">
        <w:rPr>
          <w:rFonts w:ascii="Verdana" w:hAnsi="Verdana"/>
          <w:sz w:val="18"/>
          <w:szCs w:val="18"/>
          <w:highlight w:val="cyan"/>
        </w:rPr>
        <w:t>[BUDE DOPLNĚNO]</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1228"/>
        <w:gridCol w:w="406"/>
        <w:gridCol w:w="255"/>
        <w:gridCol w:w="1465"/>
        <w:gridCol w:w="296"/>
        <w:gridCol w:w="1388"/>
        <w:gridCol w:w="125"/>
        <w:gridCol w:w="1135"/>
        <w:gridCol w:w="418"/>
        <w:gridCol w:w="1594"/>
      </w:tblGrid>
      <w:tr w:rsidR="00D02598" w:rsidRPr="00D02598" w14:paraId="735EC39F" w14:textId="77777777" w:rsidTr="009C395C">
        <w:trPr>
          <w:jc w:val="center"/>
        </w:trPr>
        <w:tc>
          <w:tcPr>
            <w:tcW w:w="4106" w:type="dxa"/>
            <w:gridSpan w:val="6"/>
            <w:shd w:val="clear" w:color="auto" w:fill="D9D9D9" w:themeFill="background1" w:themeFillShade="D9"/>
            <w:vAlign w:val="center"/>
          </w:tcPr>
          <w:p w14:paraId="68F6DE0D" w14:textId="77777777" w:rsidR="00D02598" w:rsidRPr="00D02598" w:rsidRDefault="00D02598" w:rsidP="00B07459">
            <w:pPr>
              <w:pStyle w:val="4DNormln"/>
              <w:tabs>
                <w:tab w:val="left" w:pos="567"/>
              </w:tabs>
              <w:spacing w:before="60" w:after="60"/>
              <w:jc w:val="both"/>
              <w:rPr>
                <w:rFonts w:ascii="Verdana" w:hAnsi="Verdana"/>
                <w:b/>
                <w:bCs/>
                <w:sz w:val="18"/>
                <w:szCs w:val="18"/>
              </w:rPr>
            </w:pPr>
            <w:r w:rsidRPr="00D02598">
              <w:rPr>
                <w:rFonts w:ascii="Verdana" w:eastAsia="Times New Roman" w:hAnsi="Verdana"/>
                <w:b/>
                <w:sz w:val="18"/>
                <w:szCs w:val="18"/>
              </w:rPr>
              <w:t>Předávající</w:t>
            </w:r>
            <w:r w:rsidRPr="00D02598">
              <w:rPr>
                <w:rFonts w:ascii="Verdana" w:eastAsia="Times New Roman" w:hAnsi="Verdana"/>
                <w:b/>
                <w:sz w:val="18"/>
                <w:szCs w:val="18"/>
              </w:rPr>
              <w:tab/>
            </w:r>
          </w:p>
        </w:tc>
        <w:tc>
          <w:tcPr>
            <w:tcW w:w="4956" w:type="dxa"/>
            <w:gridSpan w:val="6"/>
            <w:shd w:val="clear" w:color="auto" w:fill="D9D9D9" w:themeFill="background1" w:themeFillShade="D9"/>
            <w:vAlign w:val="center"/>
          </w:tcPr>
          <w:p w14:paraId="61B18C43" w14:textId="77777777" w:rsidR="00D02598" w:rsidRPr="00D02598" w:rsidRDefault="00D02598" w:rsidP="00B07459">
            <w:pPr>
              <w:pStyle w:val="Nadpis1"/>
              <w:numPr>
                <w:ilvl w:val="0"/>
                <w:numId w:val="0"/>
              </w:numPr>
              <w:spacing w:before="60" w:after="60" w:line="240" w:lineRule="auto"/>
              <w:jc w:val="left"/>
              <w:rPr>
                <w:caps w:val="0"/>
                <w:sz w:val="18"/>
                <w:szCs w:val="18"/>
              </w:rPr>
            </w:pPr>
            <w:r w:rsidRPr="00D02598">
              <w:rPr>
                <w:caps w:val="0"/>
                <w:sz w:val="18"/>
                <w:szCs w:val="18"/>
              </w:rPr>
              <w:t>Přebírající</w:t>
            </w:r>
          </w:p>
        </w:tc>
      </w:tr>
      <w:tr w:rsidR="00D02598" w:rsidRPr="00D02598" w14:paraId="6666879F" w14:textId="77777777" w:rsidTr="009C395C">
        <w:trPr>
          <w:jc w:val="center"/>
        </w:trPr>
        <w:tc>
          <w:tcPr>
            <w:tcW w:w="4106" w:type="dxa"/>
            <w:gridSpan w:val="6"/>
            <w:vAlign w:val="center"/>
          </w:tcPr>
          <w:p w14:paraId="1583B070" w14:textId="77777777" w:rsidR="00D02598" w:rsidRPr="00D02598" w:rsidRDefault="00D02598" w:rsidP="00B07459">
            <w:pPr>
              <w:pStyle w:val="4DNormln"/>
              <w:tabs>
                <w:tab w:val="left" w:pos="567"/>
              </w:tabs>
              <w:spacing w:before="60" w:after="60"/>
              <w:jc w:val="both"/>
              <w:rPr>
                <w:rFonts w:ascii="Verdana" w:hAnsi="Verdana"/>
                <w:b/>
                <w:bCs/>
                <w:sz w:val="18"/>
                <w:szCs w:val="18"/>
              </w:rPr>
            </w:pPr>
            <w:r w:rsidRPr="00D02598">
              <w:rPr>
                <w:rFonts w:ascii="Verdana" w:hAnsi="Verdana"/>
                <w:sz w:val="18"/>
                <w:szCs w:val="18"/>
                <w:highlight w:val="cyan"/>
              </w:rPr>
              <w:t>[BUDE DOPLNĚNO]</w:t>
            </w:r>
          </w:p>
        </w:tc>
        <w:tc>
          <w:tcPr>
            <w:tcW w:w="4956" w:type="dxa"/>
            <w:gridSpan w:val="6"/>
            <w:vAlign w:val="center"/>
          </w:tcPr>
          <w:p w14:paraId="78146DF5" w14:textId="77777777" w:rsidR="00D02598" w:rsidRPr="00D02598" w:rsidRDefault="00D02598" w:rsidP="00B07459">
            <w:pPr>
              <w:tabs>
                <w:tab w:val="left" w:pos="709"/>
                <w:tab w:val="left" w:pos="1388"/>
                <w:tab w:val="left" w:pos="2060"/>
              </w:tabs>
              <w:spacing w:before="60" w:after="60"/>
              <w:ind w:right="-142"/>
              <w:outlineLvl w:val="0"/>
              <w:rPr>
                <w:rFonts w:ascii="Verdana" w:eastAsia="Calibri" w:hAnsi="Verdana"/>
                <w:b/>
                <w:sz w:val="18"/>
                <w:szCs w:val="18"/>
              </w:rPr>
            </w:pPr>
            <w:r w:rsidRPr="00D02598">
              <w:rPr>
                <w:rFonts w:ascii="Verdana" w:eastAsia="Calibri" w:hAnsi="Verdana"/>
                <w:b/>
                <w:sz w:val="18"/>
                <w:szCs w:val="18"/>
              </w:rPr>
              <w:t>Státní pokladna Centrum sdílených služeb, s. p.</w:t>
            </w:r>
          </w:p>
          <w:p w14:paraId="42CB55D3" w14:textId="77777777" w:rsidR="00D02598" w:rsidRPr="00D02598" w:rsidRDefault="00D02598" w:rsidP="00B07459">
            <w:pPr>
              <w:tabs>
                <w:tab w:val="left" w:pos="709"/>
              </w:tabs>
              <w:spacing w:before="60" w:after="60"/>
              <w:ind w:right="-142"/>
              <w:rPr>
                <w:rFonts w:ascii="Verdana" w:eastAsia="Calibri" w:hAnsi="Verdana"/>
                <w:sz w:val="18"/>
                <w:szCs w:val="18"/>
              </w:rPr>
            </w:pPr>
            <w:r w:rsidRPr="00D02598">
              <w:rPr>
                <w:rFonts w:ascii="Verdana" w:eastAsia="Calibri" w:hAnsi="Verdana"/>
                <w:sz w:val="18"/>
                <w:szCs w:val="18"/>
              </w:rPr>
              <w:t>Na Vápence 915</w:t>
            </w:r>
            <w:r w:rsidRPr="00D02598">
              <w:rPr>
                <w:rFonts w:ascii="Verdana" w:eastAsia="Calibri" w:hAnsi="Verdana"/>
                <w:sz w:val="18"/>
                <w:szCs w:val="18"/>
                <w:lang w:val="en-US"/>
              </w:rPr>
              <w:t>/</w:t>
            </w:r>
            <w:r w:rsidRPr="00D02598">
              <w:rPr>
                <w:rFonts w:ascii="Verdana" w:eastAsia="Calibri" w:hAnsi="Verdana"/>
                <w:sz w:val="18"/>
                <w:szCs w:val="18"/>
              </w:rPr>
              <w:t>14, 130 00 Praha 3</w:t>
            </w:r>
          </w:p>
          <w:p w14:paraId="0DA86961" w14:textId="77777777" w:rsidR="00D02598" w:rsidRPr="00D02598" w:rsidRDefault="00D02598" w:rsidP="00B07459">
            <w:pPr>
              <w:tabs>
                <w:tab w:val="left" w:pos="709"/>
              </w:tabs>
              <w:spacing w:before="60" w:after="60"/>
              <w:ind w:right="-142"/>
              <w:rPr>
                <w:rFonts w:ascii="Verdana" w:eastAsia="Calibri" w:hAnsi="Verdana"/>
                <w:sz w:val="18"/>
                <w:szCs w:val="18"/>
              </w:rPr>
            </w:pPr>
            <w:r w:rsidRPr="00D02598">
              <w:rPr>
                <w:rFonts w:ascii="Verdana" w:eastAsia="Calibri" w:hAnsi="Verdana"/>
                <w:sz w:val="18"/>
                <w:szCs w:val="18"/>
              </w:rPr>
              <w:t>IČO: 03630919</w:t>
            </w:r>
            <w:r w:rsidRPr="00D02598">
              <w:rPr>
                <w:rFonts w:ascii="Verdana" w:eastAsia="Calibri" w:hAnsi="Verdana"/>
                <w:sz w:val="18"/>
                <w:szCs w:val="18"/>
              </w:rPr>
              <w:tab/>
            </w:r>
          </w:p>
          <w:p w14:paraId="10DF6D08" w14:textId="77777777" w:rsidR="00D02598" w:rsidRPr="00D02598" w:rsidRDefault="00D02598" w:rsidP="00B07459">
            <w:pPr>
              <w:pStyle w:val="Nadpis1"/>
              <w:numPr>
                <w:ilvl w:val="0"/>
                <w:numId w:val="0"/>
              </w:numPr>
              <w:spacing w:before="60" w:after="60" w:line="240" w:lineRule="auto"/>
              <w:jc w:val="left"/>
              <w:rPr>
                <w:b w:val="0"/>
                <w:caps w:val="0"/>
                <w:sz w:val="18"/>
                <w:szCs w:val="18"/>
              </w:rPr>
            </w:pPr>
            <w:r w:rsidRPr="00D02598">
              <w:rPr>
                <w:rFonts w:eastAsia="Calibri"/>
                <w:b w:val="0"/>
                <w:sz w:val="18"/>
                <w:szCs w:val="18"/>
              </w:rPr>
              <w:t>DIČ: CZ03630919</w:t>
            </w:r>
          </w:p>
        </w:tc>
      </w:tr>
      <w:tr w:rsidR="00D02598" w:rsidRPr="00D02598" w14:paraId="6A42BED1" w14:textId="77777777" w:rsidTr="00B07459">
        <w:trPr>
          <w:jc w:val="center"/>
        </w:trPr>
        <w:tc>
          <w:tcPr>
            <w:tcW w:w="1980" w:type="dxa"/>
            <w:gridSpan w:val="3"/>
            <w:vAlign w:val="center"/>
          </w:tcPr>
          <w:p w14:paraId="066DD60D" w14:textId="77777777" w:rsidR="00D02598" w:rsidRPr="00D02598" w:rsidRDefault="00D02598" w:rsidP="00B07459">
            <w:pPr>
              <w:pStyle w:val="4DNormln"/>
              <w:tabs>
                <w:tab w:val="left" w:pos="567"/>
              </w:tabs>
              <w:spacing w:before="60" w:after="60"/>
              <w:jc w:val="both"/>
              <w:rPr>
                <w:rFonts w:ascii="Verdana" w:hAnsi="Verdana"/>
                <w:sz w:val="18"/>
                <w:szCs w:val="18"/>
              </w:rPr>
            </w:pPr>
            <w:r w:rsidRPr="00D02598">
              <w:rPr>
                <w:rFonts w:ascii="Verdana" w:hAnsi="Verdana"/>
                <w:b/>
                <w:bCs/>
                <w:sz w:val="18"/>
                <w:szCs w:val="18"/>
              </w:rPr>
              <w:t>Předmět</w:t>
            </w:r>
          </w:p>
        </w:tc>
        <w:tc>
          <w:tcPr>
            <w:tcW w:w="7082" w:type="dxa"/>
            <w:gridSpan w:val="9"/>
            <w:vAlign w:val="center"/>
          </w:tcPr>
          <w:p w14:paraId="3EB96ACB" w14:textId="77777777" w:rsidR="00D02598" w:rsidRPr="00D02598" w:rsidRDefault="00D02598" w:rsidP="00B07459">
            <w:pPr>
              <w:pStyle w:val="Nadpis1"/>
              <w:numPr>
                <w:ilvl w:val="0"/>
                <w:numId w:val="0"/>
              </w:numPr>
              <w:spacing w:before="60" w:after="60" w:line="240" w:lineRule="auto"/>
              <w:jc w:val="left"/>
              <w:rPr>
                <w:b w:val="0"/>
                <w:sz w:val="18"/>
                <w:szCs w:val="18"/>
              </w:rPr>
            </w:pPr>
            <w:r w:rsidRPr="00D02598">
              <w:rPr>
                <w:b w:val="0"/>
                <w:caps w:val="0"/>
                <w:sz w:val="18"/>
                <w:szCs w:val="18"/>
              </w:rPr>
              <w:t xml:space="preserve">Předmětem předání je </w:t>
            </w:r>
            <w:r w:rsidRPr="00D02598">
              <w:rPr>
                <w:b w:val="0"/>
                <w:sz w:val="18"/>
                <w:szCs w:val="18"/>
                <w:highlight w:val="cyan"/>
              </w:rPr>
              <w:t>[BUDE DOPLNĚNO]</w:t>
            </w:r>
            <w:r w:rsidRPr="00D02598">
              <w:rPr>
                <w:b w:val="0"/>
                <w:caps w:val="0"/>
                <w:sz w:val="18"/>
                <w:szCs w:val="18"/>
              </w:rPr>
              <w:t xml:space="preserve"> podle čl. </w:t>
            </w:r>
            <w:r w:rsidRPr="00D02598">
              <w:rPr>
                <w:b w:val="0"/>
                <w:sz w:val="18"/>
                <w:szCs w:val="18"/>
                <w:highlight w:val="cyan"/>
              </w:rPr>
              <w:t>[BUDE DOPLNĚNO]</w:t>
            </w:r>
          </w:p>
        </w:tc>
      </w:tr>
      <w:tr w:rsidR="00D02598" w:rsidRPr="00D02598" w14:paraId="1C29A9CF" w14:textId="77777777" w:rsidTr="00B07459">
        <w:trPr>
          <w:jc w:val="center"/>
        </w:trPr>
        <w:tc>
          <w:tcPr>
            <w:tcW w:w="1980" w:type="dxa"/>
            <w:gridSpan w:val="3"/>
            <w:vAlign w:val="center"/>
          </w:tcPr>
          <w:p w14:paraId="1D9F464C" w14:textId="609E598C" w:rsidR="00D02598" w:rsidRPr="00D02598" w:rsidRDefault="003D0E22" w:rsidP="00B07459">
            <w:pPr>
              <w:pStyle w:val="4DNormln"/>
              <w:spacing w:before="60" w:after="60"/>
              <w:rPr>
                <w:rFonts w:ascii="Verdana" w:hAnsi="Verdana"/>
                <w:b/>
                <w:bCs/>
                <w:sz w:val="18"/>
                <w:szCs w:val="18"/>
              </w:rPr>
            </w:pPr>
            <w:r>
              <w:rPr>
                <w:rFonts w:ascii="Verdana" w:hAnsi="Verdana"/>
                <w:b/>
                <w:bCs/>
                <w:sz w:val="18"/>
                <w:szCs w:val="18"/>
              </w:rPr>
              <w:t>Dohoda</w:t>
            </w:r>
            <w:r w:rsidR="00D02598" w:rsidRPr="00D02598">
              <w:rPr>
                <w:rFonts w:ascii="Verdana" w:hAnsi="Verdana"/>
                <w:b/>
                <w:bCs/>
                <w:sz w:val="18"/>
                <w:szCs w:val="18"/>
              </w:rPr>
              <w:t xml:space="preserve"> číslo</w:t>
            </w:r>
            <w:r w:rsidR="009F0131">
              <w:rPr>
                <w:rFonts w:ascii="Verdana" w:hAnsi="Verdana"/>
                <w:b/>
                <w:bCs/>
                <w:sz w:val="18"/>
                <w:szCs w:val="18"/>
              </w:rPr>
              <w:t>/Objednávka číslo</w:t>
            </w:r>
          </w:p>
        </w:tc>
        <w:tc>
          <w:tcPr>
            <w:tcW w:w="7082" w:type="dxa"/>
            <w:gridSpan w:val="9"/>
            <w:vAlign w:val="center"/>
          </w:tcPr>
          <w:p w14:paraId="02589A72" w14:textId="77777777" w:rsidR="00D02598" w:rsidRPr="00D02598" w:rsidRDefault="00D02598" w:rsidP="00B07459">
            <w:pPr>
              <w:pStyle w:val="4DNormln"/>
              <w:spacing w:before="60" w:after="60"/>
              <w:rPr>
                <w:rFonts w:ascii="Verdana" w:hAnsi="Verdana"/>
                <w:sz w:val="18"/>
                <w:szCs w:val="18"/>
              </w:rPr>
            </w:pPr>
            <w:r w:rsidRPr="00D02598">
              <w:rPr>
                <w:rFonts w:ascii="Verdana" w:hAnsi="Verdana"/>
                <w:sz w:val="18"/>
                <w:szCs w:val="18"/>
                <w:highlight w:val="cyan"/>
              </w:rPr>
              <w:t>[BUDE DOPLNĚNO]</w:t>
            </w:r>
          </w:p>
        </w:tc>
      </w:tr>
      <w:tr w:rsidR="00D02598" w:rsidRPr="00D02598" w14:paraId="79A8E188" w14:textId="77777777" w:rsidTr="00B07459">
        <w:trPr>
          <w:jc w:val="center"/>
        </w:trPr>
        <w:tc>
          <w:tcPr>
            <w:tcW w:w="1980" w:type="dxa"/>
            <w:gridSpan w:val="3"/>
            <w:vAlign w:val="center"/>
          </w:tcPr>
          <w:p w14:paraId="05642BFE"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Vypracoval</w:t>
            </w:r>
          </w:p>
        </w:tc>
        <w:tc>
          <w:tcPr>
            <w:tcW w:w="3935" w:type="dxa"/>
            <w:gridSpan w:val="6"/>
            <w:vAlign w:val="center"/>
          </w:tcPr>
          <w:p w14:paraId="6EF865D2" w14:textId="77777777" w:rsidR="00D02598" w:rsidRPr="00D02598" w:rsidRDefault="00D02598" w:rsidP="00B07459">
            <w:pPr>
              <w:pStyle w:val="4DNormln"/>
              <w:spacing w:before="60" w:after="60"/>
              <w:rPr>
                <w:rFonts w:ascii="Verdana" w:hAnsi="Verdana"/>
                <w:sz w:val="18"/>
                <w:szCs w:val="18"/>
              </w:rPr>
            </w:pPr>
            <w:r w:rsidRPr="00D02598">
              <w:rPr>
                <w:rFonts w:ascii="Verdana" w:hAnsi="Verdana"/>
                <w:sz w:val="18"/>
                <w:szCs w:val="18"/>
                <w:highlight w:val="cyan"/>
              </w:rPr>
              <w:t>[BUDE DOPLNĚNO]</w:t>
            </w:r>
          </w:p>
        </w:tc>
        <w:tc>
          <w:tcPr>
            <w:tcW w:w="1135" w:type="dxa"/>
            <w:tcMar>
              <w:top w:w="28" w:type="dxa"/>
              <w:bottom w:w="28" w:type="dxa"/>
            </w:tcMar>
            <w:vAlign w:val="center"/>
          </w:tcPr>
          <w:p w14:paraId="4A670C1F" w14:textId="77777777" w:rsidR="00D02598" w:rsidRPr="00D02598" w:rsidRDefault="00D02598" w:rsidP="00B07459">
            <w:pPr>
              <w:pStyle w:val="4DNormln"/>
              <w:tabs>
                <w:tab w:val="left" w:pos="567"/>
              </w:tabs>
              <w:spacing w:before="60" w:after="60"/>
              <w:jc w:val="both"/>
              <w:rPr>
                <w:rFonts w:ascii="Verdana" w:hAnsi="Verdana"/>
                <w:b/>
                <w:bCs/>
                <w:sz w:val="18"/>
                <w:szCs w:val="18"/>
              </w:rPr>
            </w:pPr>
            <w:r w:rsidRPr="00D02598">
              <w:rPr>
                <w:rFonts w:ascii="Verdana" w:hAnsi="Verdana"/>
                <w:b/>
                <w:bCs/>
                <w:sz w:val="18"/>
                <w:szCs w:val="18"/>
              </w:rPr>
              <w:t>Datum</w:t>
            </w:r>
          </w:p>
        </w:tc>
        <w:tc>
          <w:tcPr>
            <w:tcW w:w="2012" w:type="dxa"/>
            <w:gridSpan w:val="2"/>
            <w:vAlign w:val="center"/>
          </w:tcPr>
          <w:p w14:paraId="6E48CB37" w14:textId="77777777" w:rsidR="00D02598" w:rsidRPr="00D02598" w:rsidRDefault="00D02598" w:rsidP="00B07459">
            <w:pPr>
              <w:pStyle w:val="4DNormln"/>
              <w:tabs>
                <w:tab w:val="left" w:pos="567"/>
              </w:tabs>
              <w:spacing w:before="60" w:after="60"/>
              <w:jc w:val="both"/>
              <w:rPr>
                <w:rFonts w:ascii="Verdana" w:hAnsi="Verdana"/>
                <w:b/>
                <w:bCs/>
                <w:sz w:val="18"/>
                <w:szCs w:val="18"/>
              </w:rPr>
            </w:pPr>
            <w:r w:rsidRPr="00D02598">
              <w:rPr>
                <w:rFonts w:ascii="Verdana" w:hAnsi="Verdana"/>
                <w:b/>
                <w:bCs/>
                <w:sz w:val="18"/>
                <w:szCs w:val="18"/>
              </w:rPr>
              <w:t>Poznámka</w:t>
            </w:r>
          </w:p>
        </w:tc>
      </w:tr>
      <w:tr w:rsidR="00D02598" w:rsidRPr="00D02598" w14:paraId="7C0727EF" w14:textId="77777777" w:rsidTr="009C395C">
        <w:trPr>
          <w:jc w:val="center"/>
        </w:trPr>
        <w:tc>
          <w:tcPr>
            <w:tcW w:w="9062" w:type="dxa"/>
            <w:gridSpan w:val="12"/>
            <w:shd w:val="pct15" w:color="auto" w:fill="auto"/>
            <w:vAlign w:val="center"/>
          </w:tcPr>
          <w:p w14:paraId="5EE1159E" w14:textId="77777777" w:rsidR="00D02598" w:rsidRPr="00D02598" w:rsidRDefault="00D02598" w:rsidP="00B07459">
            <w:pPr>
              <w:pStyle w:val="4DNormln"/>
              <w:tabs>
                <w:tab w:val="left" w:pos="567"/>
              </w:tabs>
              <w:spacing w:before="60" w:after="60"/>
              <w:jc w:val="both"/>
              <w:rPr>
                <w:rFonts w:ascii="Verdana" w:hAnsi="Verdana"/>
                <w:sz w:val="18"/>
                <w:szCs w:val="18"/>
              </w:rPr>
            </w:pPr>
            <w:r w:rsidRPr="00D02598">
              <w:rPr>
                <w:rFonts w:ascii="Verdana" w:hAnsi="Verdana"/>
                <w:b/>
                <w:bCs/>
                <w:sz w:val="18"/>
                <w:szCs w:val="18"/>
              </w:rPr>
              <w:t>Akceptační kritéria</w:t>
            </w:r>
          </w:p>
        </w:tc>
      </w:tr>
      <w:tr w:rsidR="00D02598" w:rsidRPr="00D02598" w14:paraId="0A97BFF0" w14:textId="77777777" w:rsidTr="00B07459">
        <w:trPr>
          <w:jc w:val="center"/>
        </w:trPr>
        <w:tc>
          <w:tcPr>
            <w:tcW w:w="1980" w:type="dxa"/>
            <w:gridSpan w:val="3"/>
            <w:vAlign w:val="center"/>
          </w:tcPr>
          <w:p w14:paraId="3993FE5A" w14:textId="77777777" w:rsidR="00D02598" w:rsidRPr="00D02598" w:rsidRDefault="00D02598" w:rsidP="00B07459">
            <w:pPr>
              <w:pStyle w:val="4DNormln"/>
              <w:spacing w:before="60" w:after="60"/>
              <w:jc w:val="center"/>
              <w:rPr>
                <w:rFonts w:ascii="Verdana" w:hAnsi="Verdana"/>
                <w:sz w:val="18"/>
                <w:szCs w:val="18"/>
              </w:rPr>
            </w:pPr>
            <w:r w:rsidRPr="00D02598">
              <w:rPr>
                <w:rFonts w:ascii="Verdana" w:hAnsi="Verdana"/>
                <w:sz w:val="18"/>
                <w:szCs w:val="18"/>
              </w:rPr>
              <w:t>1.</w:t>
            </w:r>
          </w:p>
        </w:tc>
        <w:tc>
          <w:tcPr>
            <w:tcW w:w="3935" w:type="dxa"/>
            <w:gridSpan w:val="6"/>
            <w:vAlign w:val="center"/>
          </w:tcPr>
          <w:p w14:paraId="7D91865A" w14:textId="0D55E122" w:rsidR="00D02598" w:rsidRPr="004E1FE4" w:rsidRDefault="00D02598" w:rsidP="00B07459">
            <w:pPr>
              <w:pStyle w:val="4DNormln"/>
              <w:spacing w:before="60" w:after="60"/>
              <w:rPr>
                <w:rFonts w:ascii="Verdana" w:hAnsi="Verdana"/>
                <w:sz w:val="18"/>
                <w:szCs w:val="18"/>
              </w:rPr>
            </w:pPr>
            <w:r w:rsidRPr="004E1FE4">
              <w:rPr>
                <w:rFonts w:ascii="Verdana" w:hAnsi="Verdana"/>
                <w:sz w:val="18"/>
                <w:szCs w:val="18"/>
              </w:rPr>
              <w:t xml:space="preserve">U každé </w:t>
            </w:r>
            <w:r w:rsidR="004E1FE4" w:rsidRPr="004E1FE4">
              <w:rPr>
                <w:rFonts w:ascii="Verdana" w:hAnsi="Verdana"/>
                <w:sz w:val="18"/>
                <w:szCs w:val="18"/>
              </w:rPr>
              <w:t>jedné Trasy</w:t>
            </w:r>
            <w:r w:rsidRPr="004E1FE4">
              <w:rPr>
                <w:rFonts w:ascii="Verdana" w:hAnsi="Verdana"/>
                <w:sz w:val="18"/>
                <w:szCs w:val="18"/>
              </w:rPr>
              <w:t xml:space="preserve"> musí být garantována maximální doba odezvy RTD  600 µs.</w:t>
            </w:r>
          </w:p>
        </w:tc>
        <w:tc>
          <w:tcPr>
            <w:tcW w:w="1135" w:type="dxa"/>
            <w:tcMar>
              <w:top w:w="28" w:type="dxa"/>
              <w:bottom w:w="28" w:type="dxa"/>
            </w:tcMar>
            <w:vAlign w:val="center"/>
          </w:tcPr>
          <w:p w14:paraId="52DC2BB9" w14:textId="77777777" w:rsidR="00D02598" w:rsidRPr="00D02598" w:rsidRDefault="00D02598" w:rsidP="00B07459">
            <w:pPr>
              <w:pStyle w:val="4DNormln"/>
              <w:tabs>
                <w:tab w:val="left" w:pos="567"/>
              </w:tabs>
              <w:spacing w:before="60" w:after="60"/>
              <w:jc w:val="both"/>
              <w:rPr>
                <w:rFonts w:ascii="Verdana" w:hAnsi="Verdana"/>
                <w:b/>
                <w:bCs/>
                <w:sz w:val="18"/>
                <w:szCs w:val="18"/>
              </w:rPr>
            </w:pPr>
          </w:p>
        </w:tc>
        <w:tc>
          <w:tcPr>
            <w:tcW w:w="2012" w:type="dxa"/>
            <w:gridSpan w:val="2"/>
          </w:tcPr>
          <w:p w14:paraId="1A64081B" w14:textId="77777777" w:rsidR="00D02598" w:rsidRPr="00D02598" w:rsidRDefault="00D02598" w:rsidP="00B07459">
            <w:pPr>
              <w:pStyle w:val="4DNormln"/>
              <w:tabs>
                <w:tab w:val="left" w:pos="567"/>
              </w:tabs>
              <w:spacing w:before="60" w:after="60"/>
              <w:jc w:val="both"/>
              <w:rPr>
                <w:rFonts w:ascii="Verdana" w:hAnsi="Verdana"/>
                <w:sz w:val="18"/>
                <w:szCs w:val="18"/>
              </w:rPr>
            </w:pPr>
          </w:p>
        </w:tc>
      </w:tr>
      <w:tr w:rsidR="00D02598" w:rsidRPr="00D02598" w14:paraId="2347814B" w14:textId="77777777" w:rsidTr="00B07459">
        <w:trPr>
          <w:jc w:val="center"/>
        </w:trPr>
        <w:tc>
          <w:tcPr>
            <w:tcW w:w="1980" w:type="dxa"/>
            <w:gridSpan w:val="3"/>
            <w:vAlign w:val="center"/>
          </w:tcPr>
          <w:p w14:paraId="3E9A48C0" w14:textId="199731E2" w:rsidR="00D02598" w:rsidRPr="00D02598" w:rsidRDefault="007014D3" w:rsidP="00B07459">
            <w:pPr>
              <w:pStyle w:val="4DNormln"/>
              <w:spacing w:before="60" w:after="60"/>
              <w:jc w:val="center"/>
              <w:rPr>
                <w:rFonts w:ascii="Verdana" w:hAnsi="Verdana"/>
                <w:sz w:val="18"/>
                <w:szCs w:val="18"/>
              </w:rPr>
            </w:pPr>
            <w:r>
              <w:rPr>
                <w:rFonts w:ascii="Verdana" w:hAnsi="Verdana"/>
                <w:sz w:val="18"/>
                <w:szCs w:val="18"/>
              </w:rPr>
              <w:t>2</w:t>
            </w:r>
            <w:r w:rsidR="00D02598" w:rsidRPr="00D02598">
              <w:rPr>
                <w:rFonts w:ascii="Verdana" w:hAnsi="Verdana"/>
                <w:sz w:val="18"/>
                <w:szCs w:val="18"/>
              </w:rPr>
              <w:t>.</w:t>
            </w:r>
          </w:p>
        </w:tc>
        <w:tc>
          <w:tcPr>
            <w:tcW w:w="3935" w:type="dxa"/>
            <w:gridSpan w:val="6"/>
            <w:vAlign w:val="center"/>
          </w:tcPr>
          <w:p w14:paraId="3FE5BE99" w14:textId="77777777" w:rsidR="00D02598" w:rsidRPr="004E1FE4" w:rsidRDefault="00D02598" w:rsidP="00B07459">
            <w:pPr>
              <w:pStyle w:val="4DNormln"/>
              <w:spacing w:before="60" w:after="60"/>
              <w:rPr>
                <w:rFonts w:ascii="Verdana" w:hAnsi="Verdana"/>
                <w:sz w:val="18"/>
                <w:szCs w:val="18"/>
              </w:rPr>
            </w:pPr>
            <w:r w:rsidRPr="004E1FE4">
              <w:rPr>
                <w:rFonts w:ascii="Verdana" w:hAnsi="Verdana"/>
                <w:sz w:val="18"/>
                <w:szCs w:val="18"/>
              </w:rPr>
              <w:t xml:space="preserve">Zadavatel požaduje provést měření chybovosti lambd BER, nejvýše přípustná garantována chybovost lambd BER </w:t>
            </w:r>
            <w:proofErr w:type="gramStart"/>
            <w:r w:rsidRPr="004E1FE4">
              <w:rPr>
                <w:rFonts w:ascii="Verdana" w:hAnsi="Verdana"/>
                <w:sz w:val="18"/>
                <w:szCs w:val="18"/>
              </w:rPr>
              <w:t>&lt; 10</w:t>
            </w:r>
            <w:proofErr w:type="gramEnd"/>
            <w:r w:rsidRPr="004E1FE4">
              <w:rPr>
                <w:rFonts w:ascii="Verdana" w:hAnsi="Verdana"/>
                <w:sz w:val="18"/>
                <w:szCs w:val="18"/>
              </w:rPr>
              <w:t>e – 11.</w:t>
            </w:r>
          </w:p>
        </w:tc>
        <w:tc>
          <w:tcPr>
            <w:tcW w:w="1135" w:type="dxa"/>
            <w:tcMar>
              <w:top w:w="28" w:type="dxa"/>
              <w:bottom w:w="28" w:type="dxa"/>
            </w:tcMar>
            <w:vAlign w:val="center"/>
          </w:tcPr>
          <w:p w14:paraId="6BCDCD0B" w14:textId="77777777" w:rsidR="00D02598" w:rsidRPr="00D02598" w:rsidRDefault="00D02598" w:rsidP="00B07459">
            <w:pPr>
              <w:pStyle w:val="4DNormln"/>
              <w:tabs>
                <w:tab w:val="left" w:pos="567"/>
              </w:tabs>
              <w:spacing w:before="60" w:after="60"/>
              <w:jc w:val="both"/>
              <w:rPr>
                <w:rFonts w:ascii="Verdana" w:hAnsi="Verdana"/>
                <w:b/>
                <w:bCs/>
                <w:sz w:val="18"/>
                <w:szCs w:val="18"/>
              </w:rPr>
            </w:pPr>
          </w:p>
        </w:tc>
        <w:tc>
          <w:tcPr>
            <w:tcW w:w="2012" w:type="dxa"/>
            <w:gridSpan w:val="2"/>
            <w:vAlign w:val="center"/>
          </w:tcPr>
          <w:p w14:paraId="51401A8D" w14:textId="77777777" w:rsidR="00D02598" w:rsidRPr="00D02598" w:rsidRDefault="00D02598" w:rsidP="00B07459">
            <w:pPr>
              <w:pStyle w:val="4DNormln"/>
              <w:tabs>
                <w:tab w:val="left" w:pos="567"/>
              </w:tabs>
              <w:spacing w:before="60" w:after="60"/>
              <w:jc w:val="both"/>
              <w:rPr>
                <w:rFonts w:ascii="Verdana" w:hAnsi="Verdana"/>
                <w:sz w:val="18"/>
                <w:szCs w:val="18"/>
              </w:rPr>
            </w:pPr>
          </w:p>
        </w:tc>
      </w:tr>
      <w:tr w:rsidR="00D02598" w:rsidRPr="00D02598" w14:paraId="41A1ACEA" w14:textId="77777777" w:rsidTr="009C395C">
        <w:trPr>
          <w:jc w:val="center"/>
        </w:trPr>
        <w:tc>
          <w:tcPr>
            <w:tcW w:w="9062" w:type="dxa"/>
            <w:gridSpan w:val="12"/>
            <w:shd w:val="clear" w:color="auto" w:fill="D9D9D9" w:themeFill="background1" w:themeFillShade="D9"/>
            <w:vAlign w:val="center"/>
          </w:tcPr>
          <w:p w14:paraId="0937ED92"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 xml:space="preserve">Závěry předání </w:t>
            </w:r>
            <w:r w:rsidRPr="00D02598">
              <w:rPr>
                <w:rFonts w:ascii="Verdana" w:eastAsia="Times New Roman" w:hAnsi="Verdana"/>
                <w:i/>
                <w:sz w:val="18"/>
                <w:szCs w:val="18"/>
              </w:rPr>
              <w:t>(variantu výsledku označte křížkem)</w:t>
            </w:r>
          </w:p>
        </w:tc>
      </w:tr>
      <w:tr w:rsidR="00D02598" w:rsidRPr="00D02598" w14:paraId="074E3DA3" w14:textId="77777777" w:rsidTr="00B07459">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EndPr/>
          <w:sdtContent>
            <w:tc>
              <w:tcPr>
                <w:tcW w:w="1980" w:type="dxa"/>
                <w:gridSpan w:val="3"/>
                <w:vAlign w:val="center"/>
              </w:tcPr>
              <w:p w14:paraId="727373A8" w14:textId="77777777" w:rsidR="00D02598" w:rsidRPr="00D02598" w:rsidRDefault="00D02598" w:rsidP="00B07459">
                <w:pPr>
                  <w:pStyle w:val="4DNormln"/>
                  <w:spacing w:before="60" w:after="60"/>
                  <w:jc w:val="center"/>
                  <w:rPr>
                    <w:rFonts w:ascii="Verdana" w:hAnsi="Verdana"/>
                    <w:b/>
                    <w:bCs/>
                    <w:color w:val="000000"/>
                    <w:sz w:val="18"/>
                    <w:szCs w:val="18"/>
                  </w:rPr>
                </w:pPr>
                <w:r w:rsidRPr="00D02598">
                  <w:rPr>
                    <w:rFonts w:ascii="Segoe UI Symbol" w:eastAsia="MS Gothic" w:hAnsi="Segoe UI Symbol" w:cs="Segoe UI Symbol"/>
                    <w:b/>
                    <w:bCs/>
                    <w:color w:val="000000"/>
                    <w:sz w:val="18"/>
                    <w:szCs w:val="18"/>
                  </w:rPr>
                  <w:t>☐</w:t>
                </w:r>
              </w:p>
            </w:tc>
          </w:sdtContent>
        </w:sdt>
        <w:tc>
          <w:tcPr>
            <w:tcW w:w="7082" w:type="dxa"/>
            <w:gridSpan w:val="9"/>
            <w:vAlign w:val="center"/>
          </w:tcPr>
          <w:p w14:paraId="5228EE63" w14:textId="77777777" w:rsidR="00D02598" w:rsidRPr="00D02598" w:rsidRDefault="00D02598" w:rsidP="00B07459">
            <w:pPr>
              <w:pStyle w:val="4DNormln"/>
              <w:spacing w:before="60" w:after="60"/>
              <w:rPr>
                <w:rFonts w:ascii="Verdana" w:hAnsi="Verdana"/>
                <w:b/>
                <w:bCs/>
                <w:color w:val="000000"/>
                <w:sz w:val="18"/>
                <w:szCs w:val="18"/>
              </w:rPr>
            </w:pPr>
            <w:r w:rsidRPr="00D02598">
              <w:rPr>
                <w:rFonts w:ascii="Verdana" w:hAnsi="Verdana"/>
                <w:sz w:val="18"/>
                <w:szCs w:val="18"/>
              </w:rPr>
              <w:t>akceptováno</w:t>
            </w:r>
          </w:p>
        </w:tc>
      </w:tr>
      <w:tr w:rsidR="00D02598" w:rsidRPr="00D02598" w14:paraId="71D2891A" w14:textId="77777777" w:rsidTr="00B07459">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EndPr/>
          <w:sdtContent>
            <w:tc>
              <w:tcPr>
                <w:tcW w:w="1980" w:type="dxa"/>
                <w:gridSpan w:val="3"/>
                <w:vAlign w:val="center"/>
              </w:tcPr>
              <w:p w14:paraId="5F9F3861" w14:textId="77777777" w:rsidR="00D02598" w:rsidRPr="00D02598" w:rsidRDefault="00D02598" w:rsidP="00B07459">
                <w:pPr>
                  <w:pStyle w:val="4DNormln"/>
                  <w:spacing w:before="60" w:after="60"/>
                  <w:jc w:val="center"/>
                  <w:rPr>
                    <w:rFonts w:ascii="Verdana" w:hAnsi="Verdana"/>
                    <w:b/>
                    <w:bCs/>
                    <w:color w:val="000000"/>
                    <w:sz w:val="18"/>
                    <w:szCs w:val="18"/>
                  </w:rPr>
                </w:pPr>
                <w:r w:rsidRPr="00D02598">
                  <w:rPr>
                    <w:rFonts w:ascii="Segoe UI Symbol" w:eastAsia="MS Gothic" w:hAnsi="Segoe UI Symbol" w:cs="Segoe UI Symbol"/>
                    <w:b/>
                    <w:bCs/>
                    <w:color w:val="000000"/>
                    <w:sz w:val="18"/>
                    <w:szCs w:val="18"/>
                  </w:rPr>
                  <w:t>☐</w:t>
                </w:r>
              </w:p>
            </w:tc>
          </w:sdtContent>
        </w:sdt>
        <w:tc>
          <w:tcPr>
            <w:tcW w:w="7082" w:type="dxa"/>
            <w:gridSpan w:val="9"/>
            <w:vAlign w:val="center"/>
          </w:tcPr>
          <w:p w14:paraId="7A42DAD8" w14:textId="77777777" w:rsidR="00D02598" w:rsidRPr="00D02598" w:rsidRDefault="00D02598" w:rsidP="00B07459">
            <w:pPr>
              <w:pStyle w:val="4DNormln"/>
              <w:spacing w:before="60" w:after="60"/>
              <w:rPr>
                <w:rFonts w:ascii="Verdana" w:hAnsi="Verdana"/>
                <w:b/>
                <w:bCs/>
                <w:color w:val="000000"/>
                <w:sz w:val="18"/>
                <w:szCs w:val="18"/>
              </w:rPr>
            </w:pPr>
            <w:r w:rsidRPr="00D02598">
              <w:rPr>
                <w:rFonts w:ascii="Verdana" w:hAnsi="Verdana"/>
                <w:sz w:val="18"/>
                <w:szCs w:val="18"/>
              </w:rPr>
              <w:t>akceptováno s výhradami</w:t>
            </w:r>
          </w:p>
        </w:tc>
      </w:tr>
      <w:tr w:rsidR="00D02598" w:rsidRPr="00D02598" w14:paraId="6D887E21" w14:textId="77777777" w:rsidTr="00B07459">
        <w:trPr>
          <w:jc w:val="center"/>
        </w:trPr>
        <w:sdt>
          <w:sdtPr>
            <w:rPr>
              <w:rFonts w:ascii="Verdana" w:hAnsi="Verdana"/>
              <w:b/>
              <w:bCs/>
              <w:color w:val="000000"/>
              <w:sz w:val="18"/>
              <w:szCs w:val="18"/>
            </w:rPr>
            <w:id w:val="-460954503"/>
            <w14:checkbox>
              <w14:checked w14:val="0"/>
              <w14:checkedState w14:val="2612" w14:font="MS Gothic"/>
              <w14:uncheckedState w14:val="2610" w14:font="MS Gothic"/>
            </w14:checkbox>
          </w:sdtPr>
          <w:sdtEndPr/>
          <w:sdtContent>
            <w:tc>
              <w:tcPr>
                <w:tcW w:w="1980" w:type="dxa"/>
                <w:gridSpan w:val="3"/>
                <w:vAlign w:val="center"/>
              </w:tcPr>
              <w:p w14:paraId="34E2955E" w14:textId="77777777" w:rsidR="00D02598" w:rsidRPr="00D02598" w:rsidRDefault="00D02598" w:rsidP="00B07459">
                <w:pPr>
                  <w:pStyle w:val="4DNormln"/>
                  <w:spacing w:before="60" w:after="60"/>
                  <w:jc w:val="center"/>
                  <w:rPr>
                    <w:rFonts w:ascii="Verdana" w:hAnsi="Verdana"/>
                    <w:b/>
                    <w:bCs/>
                    <w:color w:val="000000"/>
                    <w:sz w:val="18"/>
                    <w:szCs w:val="18"/>
                  </w:rPr>
                </w:pPr>
                <w:r w:rsidRPr="00D02598">
                  <w:rPr>
                    <w:rFonts w:ascii="Segoe UI Symbol" w:eastAsia="MS Gothic" w:hAnsi="Segoe UI Symbol" w:cs="Segoe UI Symbol"/>
                    <w:b/>
                    <w:bCs/>
                    <w:color w:val="000000"/>
                    <w:sz w:val="18"/>
                    <w:szCs w:val="18"/>
                  </w:rPr>
                  <w:t>☐</w:t>
                </w:r>
              </w:p>
            </w:tc>
          </w:sdtContent>
        </w:sdt>
        <w:tc>
          <w:tcPr>
            <w:tcW w:w="7082" w:type="dxa"/>
            <w:gridSpan w:val="9"/>
            <w:vAlign w:val="center"/>
          </w:tcPr>
          <w:p w14:paraId="738918C7" w14:textId="77777777" w:rsidR="00D02598" w:rsidRPr="00D02598" w:rsidRDefault="00D02598" w:rsidP="00B07459">
            <w:pPr>
              <w:pStyle w:val="4DNormln"/>
              <w:spacing w:before="60" w:after="60"/>
              <w:rPr>
                <w:rFonts w:ascii="Verdana" w:hAnsi="Verdana"/>
                <w:sz w:val="18"/>
                <w:szCs w:val="18"/>
              </w:rPr>
            </w:pPr>
            <w:r w:rsidRPr="00D02598">
              <w:rPr>
                <w:rFonts w:ascii="Verdana" w:hAnsi="Verdana"/>
                <w:sz w:val="18"/>
                <w:szCs w:val="18"/>
              </w:rPr>
              <w:t>neakceptováno</w:t>
            </w:r>
          </w:p>
        </w:tc>
      </w:tr>
      <w:tr w:rsidR="00D02598" w:rsidRPr="00D02598" w14:paraId="60AD8D72" w14:textId="77777777" w:rsidTr="009C395C">
        <w:trPr>
          <w:jc w:val="center"/>
        </w:trPr>
        <w:tc>
          <w:tcPr>
            <w:tcW w:w="9062" w:type="dxa"/>
            <w:gridSpan w:val="12"/>
            <w:shd w:val="clear" w:color="auto" w:fill="D9D9D9" w:themeFill="background1" w:themeFillShade="D9"/>
            <w:vAlign w:val="center"/>
          </w:tcPr>
          <w:p w14:paraId="285BB14D"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Popis výhrad</w:t>
            </w:r>
          </w:p>
        </w:tc>
      </w:tr>
      <w:tr w:rsidR="00D02598" w:rsidRPr="00D02598" w14:paraId="6D8C53DB" w14:textId="77777777" w:rsidTr="009C395C">
        <w:trPr>
          <w:jc w:val="center"/>
        </w:trPr>
        <w:tc>
          <w:tcPr>
            <w:tcW w:w="338" w:type="dxa"/>
            <w:shd w:val="clear" w:color="auto" w:fill="auto"/>
            <w:vAlign w:val="center"/>
          </w:tcPr>
          <w:p w14:paraId="7D182A46"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Č.</w:t>
            </w:r>
          </w:p>
        </w:tc>
        <w:tc>
          <w:tcPr>
            <w:tcW w:w="2303" w:type="dxa"/>
            <w:gridSpan w:val="4"/>
            <w:shd w:val="clear" w:color="auto" w:fill="auto"/>
            <w:vAlign w:val="center"/>
          </w:tcPr>
          <w:p w14:paraId="231AB3CC"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Popis výhrady</w:t>
            </w:r>
          </w:p>
        </w:tc>
        <w:tc>
          <w:tcPr>
            <w:tcW w:w="3149" w:type="dxa"/>
            <w:gridSpan w:val="3"/>
            <w:shd w:val="clear" w:color="auto" w:fill="auto"/>
            <w:vAlign w:val="center"/>
          </w:tcPr>
          <w:p w14:paraId="52705008"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Způsob odstranění</w:t>
            </w:r>
          </w:p>
        </w:tc>
        <w:tc>
          <w:tcPr>
            <w:tcW w:w="1678" w:type="dxa"/>
            <w:gridSpan w:val="3"/>
            <w:shd w:val="clear" w:color="auto" w:fill="auto"/>
            <w:vAlign w:val="center"/>
          </w:tcPr>
          <w:p w14:paraId="39BB2237" w14:textId="77777777" w:rsidR="00D02598" w:rsidRPr="00D02598" w:rsidRDefault="00D02598" w:rsidP="00B07459">
            <w:pPr>
              <w:pStyle w:val="4DNormln"/>
              <w:tabs>
                <w:tab w:val="left" w:pos="567"/>
              </w:tabs>
              <w:spacing w:before="60" w:after="60"/>
              <w:jc w:val="both"/>
              <w:rPr>
                <w:rFonts w:ascii="Verdana" w:hAnsi="Verdana"/>
                <w:b/>
                <w:bCs/>
                <w:sz w:val="18"/>
                <w:szCs w:val="18"/>
              </w:rPr>
            </w:pPr>
            <w:r w:rsidRPr="00D02598">
              <w:rPr>
                <w:rFonts w:ascii="Verdana" w:hAnsi="Verdana"/>
                <w:b/>
                <w:bCs/>
                <w:sz w:val="18"/>
                <w:szCs w:val="18"/>
              </w:rPr>
              <w:t>Termín odstranění</w:t>
            </w:r>
          </w:p>
        </w:tc>
        <w:tc>
          <w:tcPr>
            <w:tcW w:w="1594" w:type="dxa"/>
            <w:shd w:val="clear" w:color="auto" w:fill="auto"/>
            <w:vAlign w:val="center"/>
          </w:tcPr>
          <w:p w14:paraId="5B1C739E" w14:textId="77777777" w:rsidR="00D02598" w:rsidRPr="00D02598" w:rsidRDefault="00D02598" w:rsidP="00B07459">
            <w:pPr>
              <w:pStyle w:val="4DNormln"/>
              <w:tabs>
                <w:tab w:val="left" w:pos="567"/>
              </w:tabs>
              <w:spacing w:before="60" w:after="60"/>
              <w:jc w:val="both"/>
              <w:rPr>
                <w:rFonts w:ascii="Verdana" w:hAnsi="Verdana"/>
                <w:b/>
                <w:bCs/>
                <w:sz w:val="18"/>
                <w:szCs w:val="18"/>
              </w:rPr>
            </w:pPr>
            <w:r w:rsidRPr="00D02598">
              <w:rPr>
                <w:rFonts w:ascii="Verdana" w:hAnsi="Verdana"/>
                <w:b/>
                <w:bCs/>
                <w:sz w:val="18"/>
                <w:szCs w:val="18"/>
              </w:rPr>
              <w:t>Zodpovědná osoba</w:t>
            </w:r>
          </w:p>
        </w:tc>
      </w:tr>
      <w:tr w:rsidR="00D02598" w:rsidRPr="00D02598" w14:paraId="357E5F28" w14:textId="77777777" w:rsidTr="009C395C">
        <w:trPr>
          <w:jc w:val="center"/>
        </w:trPr>
        <w:tc>
          <w:tcPr>
            <w:tcW w:w="338" w:type="dxa"/>
            <w:vAlign w:val="center"/>
          </w:tcPr>
          <w:p w14:paraId="3B79E222" w14:textId="77777777" w:rsidR="00D02598" w:rsidRPr="00D02598" w:rsidRDefault="00D02598" w:rsidP="00B07459">
            <w:pPr>
              <w:pStyle w:val="4DNormln"/>
              <w:spacing w:before="60" w:after="60"/>
              <w:jc w:val="center"/>
              <w:rPr>
                <w:rFonts w:ascii="Verdana" w:hAnsi="Verdana"/>
                <w:b/>
                <w:bCs/>
                <w:color w:val="000000"/>
                <w:sz w:val="18"/>
                <w:szCs w:val="18"/>
              </w:rPr>
            </w:pPr>
            <w:r w:rsidRPr="00D02598">
              <w:rPr>
                <w:rFonts w:ascii="Verdana" w:hAnsi="Verdana"/>
                <w:b/>
                <w:bCs/>
                <w:color w:val="000000"/>
                <w:sz w:val="18"/>
                <w:szCs w:val="18"/>
              </w:rPr>
              <w:t>1</w:t>
            </w:r>
          </w:p>
        </w:tc>
        <w:tc>
          <w:tcPr>
            <w:tcW w:w="2303" w:type="dxa"/>
            <w:gridSpan w:val="4"/>
            <w:vAlign w:val="center"/>
          </w:tcPr>
          <w:p w14:paraId="4DE509A4" w14:textId="77777777" w:rsidR="00D02598" w:rsidRPr="00D02598" w:rsidRDefault="00D02598" w:rsidP="00B07459">
            <w:pPr>
              <w:pStyle w:val="4DNormln"/>
              <w:spacing w:before="60" w:after="60"/>
              <w:rPr>
                <w:rFonts w:ascii="Verdana" w:hAnsi="Verdana"/>
                <w:b/>
                <w:bCs/>
                <w:color w:val="000000"/>
                <w:sz w:val="18"/>
                <w:szCs w:val="18"/>
              </w:rPr>
            </w:pPr>
          </w:p>
        </w:tc>
        <w:tc>
          <w:tcPr>
            <w:tcW w:w="3149" w:type="dxa"/>
            <w:gridSpan w:val="3"/>
            <w:vAlign w:val="center"/>
          </w:tcPr>
          <w:p w14:paraId="66AFC9DE" w14:textId="77777777" w:rsidR="00D02598" w:rsidRPr="00D02598" w:rsidRDefault="00D02598" w:rsidP="00B07459">
            <w:pPr>
              <w:pStyle w:val="4DNormln"/>
              <w:spacing w:before="60" w:after="60"/>
              <w:rPr>
                <w:rFonts w:ascii="Verdana" w:hAnsi="Verdana"/>
                <w:b/>
                <w:bCs/>
                <w:color w:val="000000"/>
                <w:sz w:val="18"/>
                <w:szCs w:val="18"/>
              </w:rPr>
            </w:pPr>
          </w:p>
        </w:tc>
        <w:tc>
          <w:tcPr>
            <w:tcW w:w="1678" w:type="dxa"/>
            <w:gridSpan w:val="3"/>
            <w:vAlign w:val="center"/>
          </w:tcPr>
          <w:p w14:paraId="00E03C11" w14:textId="77777777" w:rsidR="00D02598" w:rsidRPr="00D02598" w:rsidRDefault="00D02598" w:rsidP="00B07459">
            <w:pPr>
              <w:pStyle w:val="4DNormln"/>
              <w:tabs>
                <w:tab w:val="left" w:pos="567"/>
              </w:tabs>
              <w:spacing w:before="60" w:after="60"/>
              <w:jc w:val="both"/>
              <w:rPr>
                <w:rFonts w:ascii="Verdana" w:hAnsi="Verdana"/>
                <w:b/>
                <w:bCs/>
                <w:color w:val="000000"/>
                <w:sz w:val="18"/>
                <w:szCs w:val="18"/>
              </w:rPr>
            </w:pPr>
          </w:p>
        </w:tc>
        <w:tc>
          <w:tcPr>
            <w:tcW w:w="1594" w:type="dxa"/>
            <w:vAlign w:val="center"/>
          </w:tcPr>
          <w:p w14:paraId="356D19AA" w14:textId="77777777" w:rsidR="00D02598" w:rsidRPr="00D02598" w:rsidRDefault="00D02598" w:rsidP="00B07459">
            <w:pPr>
              <w:pStyle w:val="4DNormln"/>
              <w:tabs>
                <w:tab w:val="left" w:pos="567"/>
              </w:tabs>
              <w:spacing w:before="60" w:after="60"/>
              <w:jc w:val="both"/>
              <w:rPr>
                <w:rFonts w:ascii="Verdana" w:hAnsi="Verdana"/>
                <w:b/>
                <w:bCs/>
                <w:color w:val="000000"/>
                <w:sz w:val="18"/>
                <w:szCs w:val="18"/>
              </w:rPr>
            </w:pPr>
          </w:p>
        </w:tc>
      </w:tr>
      <w:tr w:rsidR="00D02598" w:rsidRPr="00D02598" w14:paraId="6B844FFD" w14:textId="77777777" w:rsidTr="009C395C">
        <w:trPr>
          <w:jc w:val="center"/>
        </w:trPr>
        <w:tc>
          <w:tcPr>
            <w:tcW w:w="9062" w:type="dxa"/>
            <w:gridSpan w:val="12"/>
            <w:shd w:val="clear" w:color="auto" w:fill="D9D9D9" w:themeFill="background1" w:themeFillShade="D9"/>
            <w:vAlign w:val="center"/>
          </w:tcPr>
          <w:p w14:paraId="4C156303"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 xml:space="preserve">Seznam příloh </w:t>
            </w:r>
          </w:p>
        </w:tc>
      </w:tr>
      <w:tr w:rsidR="00D02598" w:rsidRPr="00D02598" w14:paraId="7CFFCFC3" w14:textId="77777777" w:rsidTr="009C395C">
        <w:trPr>
          <w:jc w:val="center"/>
        </w:trPr>
        <w:tc>
          <w:tcPr>
            <w:tcW w:w="752" w:type="dxa"/>
            <w:gridSpan w:val="2"/>
            <w:shd w:val="clear" w:color="auto" w:fill="auto"/>
            <w:vAlign w:val="center"/>
          </w:tcPr>
          <w:p w14:paraId="4DFD9E50"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Číslo:</w:t>
            </w:r>
          </w:p>
        </w:tc>
        <w:tc>
          <w:tcPr>
            <w:tcW w:w="8310" w:type="dxa"/>
            <w:gridSpan w:val="10"/>
            <w:shd w:val="clear" w:color="auto" w:fill="auto"/>
            <w:vAlign w:val="center"/>
          </w:tcPr>
          <w:p w14:paraId="15AF3137"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Název přílohy</w:t>
            </w:r>
          </w:p>
        </w:tc>
      </w:tr>
      <w:tr w:rsidR="00D02598" w:rsidRPr="00D02598" w14:paraId="04459AAD" w14:textId="77777777" w:rsidTr="009C395C">
        <w:trPr>
          <w:jc w:val="center"/>
        </w:trPr>
        <w:tc>
          <w:tcPr>
            <w:tcW w:w="752" w:type="dxa"/>
            <w:gridSpan w:val="2"/>
            <w:vAlign w:val="center"/>
          </w:tcPr>
          <w:p w14:paraId="7CD2624C" w14:textId="77777777" w:rsidR="00D02598" w:rsidRPr="00D02598" w:rsidRDefault="00D02598" w:rsidP="00B07459">
            <w:pPr>
              <w:pStyle w:val="4DNormln"/>
              <w:spacing w:before="60" w:after="60"/>
              <w:jc w:val="center"/>
              <w:rPr>
                <w:rFonts w:ascii="Verdana" w:hAnsi="Verdana"/>
                <w:b/>
                <w:bCs/>
                <w:sz w:val="18"/>
                <w:szCs w:val="18"/>
              </w:rPr>
            </w:pPr>
            <w:r w:rsidRPr="00D02598">
              <w:rPr>
                <w:rFonts w:ascii="Verdana" w:hAnsi="Verdana"/>
                <w:b/>
                <w:bCs/>
                <w:sz w:val="18"/>
                <w:szCs w:val="18"/>
              </w:rPr>
              <w:t>1</w:t>
            </w:r>
          </w:p>
        </w:tc>
        <w:tc>
          <w:tcPr>
            <w:tcW w:w="8310" w:type="dxa"/>
            <w:gridSpan w:val="10"/>
            <w:vAlign w:val="center"/>
          </w:tcPr>
          <w:p w14:paraId="2E12048F" w14:textId="77777777" w:rsidR="00D02598" w:rsidRPr="00D02598" w:rsidRDefault="00D02598" w:rsidP="00B07459">
            <w:pPr>
              <w:pStyle w:val="4DNormln"/>
              <w:spacing w:before="60" w:after="60"/>
              <w:rPr>
                <w:rFonts w:ascii="Verdana" w:hAnsi="Verdana"/>
                <w:sz w:val="18"/>
                <w:szCs w:val="18"/>
              </w:rPr>
            </w:pPr>
          </w:p>
        </w:tc>
      </w:tr>
      <w:tr w:rsidR="00D02598" w:rsidRPr="00D02598" w14:paraId="545C4CCD" w14:textId="77777777" w:rsidTr="009C395C">
        <w:trPr>
          <w:jc w:val="center"/>
        </w:trPr>
        <w:tc>
          <w:tcPr>
            <w:tcW w:w="9062" w:type="dxa"/>
            <w:gridSpan w:val="12"/>
            <w:shd w:val="clear" w:color="auto" w:fill="D9D9D9" w:themeFill="background1" w:themeFillShade="D9"/>
            <w:vAlign w:val="center"/>
          </w:tcPr>
          <w:p w14:paraId="7D4B7F37"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Schvalovací doložka</w:t>
            </w:r>
          </w:p>
        </w:tc>
      </w:tr>
      <w:tr w:rsidR="00D02598" w:rsidRPr="00D02598" w14:paraId="41B9061D" w14:textId="77777777" w:rsidTr="009C395C">
        <w:trPr>
          <w:jc w:val="center"/>
        </w:trPr>
        <w:tc>
          <w:tcPr>
            <w:tcW w:w="2386" w:type="dxa"/>
            <w:gridSpan w:val="4"/>
            <w:shd w:val="clear" w:color="auto" w:fill="auto"/>
            <w:vAlign w:val="center"/>
          </w:tcPr>
          <w:p w14:paraId="73FB3CFF"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Jméno a příjmení</w:t>
            </w:r>
          </w:p>
        </w:tc>
        <w:tc>
          <w:tcPr>
            <w:tcW w:w="2016" w:type="dxa"/>
            <w:gridSpan w:val="3"/>
            <w:shd w:val="clear" w:color="auto" w:fill="auto"/>
            <w:vAlign w:val="center"/>
          </w:tcPr>
          <w:p w14:paraId="085FEB64" w14:textId="77777777" w:rsidR="00D02598" w:rsidRPr="00D02598" w:rsidRDefault="00D02598" w:rsidP="00B07459">
            <w:pPr>
              <w:pStyle w:val="4DNormln"/>
              <w:spacing w:before="60" w:after="60"/>
              <w:rPr>
                <w:rFonts w:ascii="Verdana" w:hAnsi="Verdana"/>
                <w:b/>
                <w:bCs/>
                <w:sz w:val="18"/>
                <w:szCs w:val="18"/>
              </w:rPr>
            </w:pPr>
            <w:r w:rsidRPr="00D02598">
              <w:rPr>
                <w:rFonts w:ascii="Verdana" w:hAnsi="Verdana"/>
                <w:b/>
                <w:bCs/>
                <w:sz w:val="18"/>
                <w:szCs w:val="18"/>
              </w:rPr>
              <w:t>Organizace</w:t>
            </w:r>
          </w:p>
        </w:tc>
        <w:tc>
          <w:tcPr>
            <w:tcW w:w="2648" w:type="dxa"/>
            <w:gridSpan w:val="3"/>
            <w:shd w:val="clear" w:color="auto" w:fill="auto"/>
            <w:vAlign w:val="center"/>
          </w:tcPr>
          <w:p w14:paraId="62D60C68" w14:textId="5CE6E98C" w:rsidR="00D02598" w:rsidRPr="00D02598" w:rsidRDefault="00B07459" w:rsidP="00B07459">
            <w:pPr>
              <w:pStyle w:val="4DNormln"/>
              <w:tabs>
                <w:tab w:val="left" w:pos="567"/>
              </w:tabs>
              <w:spacing w:before="60" w:after="60"/>
              <w:jc w:val="both"/>
              <w:rPr>
                <w:rFonts w:ascii="Verdana" w:hAnsi="Verdana"/>
                <w:b/>
                <w:bCs/>
                <w:sz w:val="18"/>
                <w:szCs w:val="18"/>
              </w:rPr>
            </w:pPr>
            <w:r w:rsidRPr="00D02598">
              <w:rPr>
                <w:rFonts w:ascii="Verdana" w:hAnsi="Verdana"/>
                <w:b/>
                <w:bCs/>
                <w:sz w:val="18"/>
                <w:szCs w:val="18"/>
              </w:rPr>
              <w:t xml:space="preserve">Datum </w:t>
            </w:r>
          </w:p>
        </w:tc>
        <w:tc>
          <w:tcPr>
            <w:tcW w:w="2012" w:type="dxa"/>
            <w:gridSpan w:val="2"/>
            <w:shd w:val="clear" w:color="auto" w:fill="auto"/>
            <w:vAlign w:val="center"/>
          </w:tcPr>
          <w:p w14:paraId="48A6CAA5" w14:textId="219A86BD" w:rsidR="00D02598" w:rsidRPr="00D02598" w:rsidRDefault="00B07459" w:rsidP="00B07459">
            <w:pPr>
              <w:pStyle w:val="4DNormln"/>
              <w:tabs>
                <w:tab w:val="left" w:pos="567"/>
              </w:tabs>
              <w:spacing w:before="60" w:after="60"/>
              <w:jc w:val="both"/>
              <w:rPr>
                <w:rFonts w:ascii="Verdana" w:hAnsi="Verdana"/>
                <w:b/>
                <w:bCs/>
                <w:sz w:val="18"/>
                <w:szCs w:val="18"/>
              </w:rPr>
            </w:pPr>
            <w:r w:rsidRPr="00D02598">
              <w:rPr>
                <w:rFonts w:ascii="Verdana" w:hAnsi="Verdana"/>
                <w:b/>
                <w:bCs/>
                <w:sz w:val="18"/>
                <w:szCs w:val="18"/>
              </w:rPr>
              <w:t>Podpis</w:t>
            </w:r>
          </w:p>
        </w:tc>
      </w:tr>
      <w:tr w:rsidR="00D02598" w:rsidRPr="00D02598" w14:paraId="7561C2A7" w14:textId="77777777" w:rsidTr="009C395C">
        <w:trPr>
          <w:jc w:val="center"/>
        </w:trPr>
        <w:tc>
          <w:tcPr>
            <w:tcW w:w="2386" w:type="dxa"/>
            <w:gridSpan w:val="4"/>
            <w:vAlign w:val="center"/>
          </w:tcPr>
          <w:p w14:paraId="722C6F22" w14:textId="77777777" w:rsidR="00D02598" w:rsidRPr="00D02598" w:rsidRDefault="00D02598" w:rsidP="00B07459">
            <w:pPr>
              <w:pStyle w:val="4DNormln"/>
              <w:spacing w:before="60" w:after="60"/>
              <w:rPr>
                <w:rFonts w:ascii="Verdana" w:hAnsi="Verdana"/>
                <w:sz w:val="18"/>
                <w:szCs w:val="18"/>
              </w:rPr>
            </w:pPr>
          </w:p>
        </w:tc>
        <w:tc>
          <w:tcPr>
            <w:tcW w:w="2016" w:type="dxa"/>
            <w:gridSpan w:val="3"/>
            <w:vAlign w:val="center"/>
          </w:tcPr>
          <w:p w14:paraId="2DB05B12" w14:textId="77777777" w:rsidR="00D02598" w:rsidRPr="00D02598" w:rsidRDefault="00D02598" w:rsidP="00B07459">
            <w:pPr>
              <w:pStyle w:val="4DNormln"/>
              <w:tabs>
                <w:tab w:val="left" w:pos="567"/>
              </w:tabs>
              <w:spacing w:before="60" w:after="60"/>
              <w:jc w:val="both"/>
              <w:rPr>
                <w:rFonts w:ascii="Verdana" w:hAnsi="Verdana"/>
                <w:sz w:val="18"/>
                <w:szCs w:val="18"/>
              </w:rPr>
            </w:pPr>
            <w:r w:rsidRPr="00D02598">
              <w:rPr>
                <w:rFonts w:ascii="Verdana" w:hAnsi="Verdana"/>
                <w:sz w:val="18"/>
                <w:szCs w:val="18"/>
              </w:rPr>
              <w:t>SPCSS</w:t>
            </w:r>
          </w:p>
        </w:tc>
        <w:tc>
          <w:tcPr>
            <w:tcW w:w="2648" w:type="dxa"/>
            <w:gridSpan w:val="3"/>
            <w:vAlign w:val="center"/>
          </w:tcPr>
          <w:p w14:paraId="61A294C8" w14:textId="77777777" w:rsidR="00D02598" w:rsidRPr="00D02598" w:rsidRDefault="00D02598" w:rsidP="00B07459">
            <w:pPr>
              <w:pStyle w:val="4DNormln"/>
              <w:tabs>
                <w:tab w:val="left" w:pos="567"/>
              </w:tabs>
              <w:spacing w:before="60" w:after="60"/>
              <w:jc w:val="both"/>
              <w:rPr>
                <w:rFonts w:ascii="Verdana" w:hAnsi="Verdana"/>
                <w:sz w:val="18"/>
                <w:szCs w:val="18"/>
              </w:rPr>
            </w:pPr>
          </w:p>
        </w:tc>
        <w:tc>
          <w:tcPr>
            <w:tcW w:w="2012" w:type="dxa"/>
            <w:gridSpan w:val="2"/>
            <w:vAlign w:val="center"/>
          </w:tcPr>
          <w:p w14:paraId="3532B54B" w14:textId="77777777" w:rsidR="00D02598" w:rsidRPr="00D02598" w:rsidRDefault="00D02598" w:rsidP="00B07459">
            <w:pPr>
              <w:pStyle w:val="4DNormln"/>
              <w:tabs>
                <w:tab w:val="left" w:pos="567"/>
              </w:tabs>
              <w:spacing w:before="60" w:after="60"/>
              <w:jc w:val="both"/>
              <w:rPr>
                <w:rFonts w:ascii="Verdana" w:hAnsi="Verdana"/>
                <w:sz w:val="18"/>
                <w:szCs w:val="18"/>
              </w:rPr>
            </w:pPr>
          </w:p>
        </w:tc>
      </w:tr>
      <w:tr w:rsidR="00D02598" w:rsidRPr="00D02598" w14:paraId="76566A20" w14:textId="77777777" w:rsidTr="009C395C">
        <w:trPr>
          <w:jc w:val="center"/>
        </w:trPr>
        <w:tc>
          <w:tcPr>
            <w:tcW w:w="2386" w:type="dxa"/>
            <w:gridSpan w:val="4"/>
            <w:vAlign w:val="center"/>
          </w:tcPr>
          <w:p w14:paraId="42757AA7" w14:textId="77777777" w:rsidR="00D02598" w:rsidRPr="00D02598" w:rsidRDefault="00D02598" w:rsidP="00B07459">
            <w:pPr>
              <w:pStyle w:val="4DNormln"/>
              <w:spacing w:before="60" w:after="60"/>
              <w:rPr>
                <w:rFonts w:ascii="Verdana" w:hAnsi="Verdana"/>
                <w:sz w:val="18"/>
                <w:szCs w:val="18"/>
              </w:rPr>
            </w:pPr>
          </w:p>
        </w:tc>
        <w:tc>
          <w:tcPr>
            <w:tcW w:w="2016" w:type="dxa"/>
            <w:gridSpan w:val="3"/>
            <w:vAlign w:val="center"/>
          </w:tcPr>
          <w:p w14:paraId="2FEF276B" w14:textId="1A4921BC" w:rsidR="00D02598" w:rsidRPr="00D02598" w:rsidRDefault="00D02598" w:rsidP="00B07459">
            <w:pPr>
              <w:pStyle w:val="4DNormln"/>
              <w:spacing w:before="60" w:after="60"/>
              <w:rPr>
                <w:rFonts w:ascii="Verdana" w:hAnsi="Verdana"/>
                <w:sz w:val="18"/>
                <w:szCs w:val="18"/>
              </w:rPr>
            </w:pPr>
            <w:r w:rsidRPr="00D02598">
              <w:rPr>
                <w:rFonts w:ascii="Verdana" w:hAnsi="Verdana"/>
                <w:sz w:val="18"/>
                <w:szCs w:val="18"/>
                <w:highlight w:val="cyan"/>
              </w:rPr>
              <w:t>[</w:t>
            </w:r>
            <w:r w:rsidR="00B07459">
              <w:rPr>
                <w:rFonts w:ascii="Verdana" w:hAnsi="Verdana"/>
                <w:sz w:val="18"/>
                <w:szCs w:val="18"/>
                <w:highlight w:val="cyan"/>
              </w:rPr>
              <w:t>Poskytovatel</w:t>
            </w:r>
            <w:r w:rsidRPr="00D02598">
              <w:rPr>
                <w:rFonts w:ascii="Verdana" w:hAnsi="Verdana"/>
                <w:sz w:val="18"/>
                <w:szCs w:val="18"/>
                <w:highlight w:val="cyan"/>
              </w:rPr>
              <w:t>]</w:t>
            </w:r>
          </w:p>
        </w:tc>
        <w:tc>
          <w:tcPr>
            <w:tcW w:w="2648" w:type="dxa"/>
            <w:gridSpan w:val="3"/>
            <w:vAlign w:val="center"/>
          </w:tcPr>
          <w:p w14:paraId="04C80A0B" w14:textId="77777777" w:rsidR="00D02598" w:rsidRPr="00D02598" w:rsidRDefault="00D02598" w:rsidP="00B07459">
            <w:pPr>
              <w:pStyle w:val="4DNormln"/>
              <w:tabs>
                <w:tab w:val="left" w:pos="567"/>
              </w:tabs>
              <w:spacing w:before="60" w:after="60"/>
              <w:jc w:val="both"/>
              <w:rPr>
                <w:rFonts w:ascii="Verdana" w:hAnsi="Verdana"/>
                <w:sz w:val="18"/>
                <w:szCs w:val="18"/>
              </w:rPr>
            </w:pPr>
          </w:p>
        </w:tc>
        <w:tc>
          <w:tcPr>
            <w:tcW w:w="2012" w:type="dxa"/>
            <w:gridSpan w:val="2"/>
            <w:vAlign w:val="center"/>
          </w:tcPr>
          <w:p w14:paraId="0935F721" w14:textId="77777777" w:rsidR="00D02598" w:rsidRPr="00D02598" w:rsidRDefault="00D02598" w:rsidP="00B07459">
            <w:pPr>
              <w:pStyle w:val="4DNormln"/>
              <w:tabs>
                <w:tab w:val="left" w:pos="567"/>
              </w:tabs>
              <w:spacing w:before="60" w:after="60"/>
              <w:jc w:val="both"/>
              <w:rPr>
                <w:rFonts w:ascii="Verdana" w:hAnsi="Verdana"/>
                <w:sz w:val="18"/>
                <w:szCs w:val="18"/>
              </w:rPr>
            </w:pPr>
          </w:p>
        </w:tc>
      </w:tr>
    </w:tbl>
    <w:p w14:paraId="6C325638" w14:textId="77777777" w:rsidR="00D02598" w:rsidRPr="00D02598" w:rsidRDefault="00D02598" w:rsidP="00D02598">
      <w:pPr>
        <w:rPr>
          <w:rFonts w:ascii="Verdana" w:eastAsia="Times New Roman" w:hAnsi="Verdana" w:cs="Arial"/>
          <w:b/>
          <w:bCs/>
          <w:caps/>
          <w:sz w:val="18"/>
          <w:szCs w:val="18"/>
        </w:rPr>
        <w:sectPr w:rsidR="00D02598" w:rsidRPr="00D02598" w:rsidSect="009C395C">
          <w:headerReference w:type="even" r:id="rId21"/>
          <w:headerReference w:type="default" r:id="rId22"/>
          <w:footerReference w:type="even" r:id="rId23"/>
          <w:headerReference w:type="first" r:id="rId24"/>
          <w:footerReference w:type="first" r:id="rId25"/>
          <w:pgSz w:w="11906" w:h="16838"/>
          <w:pgMar w:top="788" w:right="1417" w:bottom="1417" w:left="1417" w:header="708" w:footer="708" w:gutter="0"/>
          <w:cols w:space="708"/>
          <w:docGrid w:linePitch="360"/>
        </w:sectPr>
      </w:pPr>
    </w:p>
    <w:p w14:paraId="1E5FCE5B" w14:textId="77777777" w:rsidR="000727A4" w:rsidRPr="000727A4" w:rsidRDefault="000727A4" w:rsidP="000727A4">
      <w:pPr>
        <w:widowControl/>
        <w:suppressAutoHyphens w:val="0"/>
        <w:autoSpaceDE w:val="0"/>
        <w:autoSpaceDN w:val="0"/>
        <w:adjustRightInd w:val="0"/>
        <w:spacing w:before="8" w:line="80" w:lineRule="exact"/>
        <w:rPr>
          <w:rFonts w:eastAsia="Calibri"/>
          <w:kern w:val="0"/>
          <w:sz w:val="8"/>
          <w:szCs w:val="8"/>
        </w:rPr>
      </w:pPr>
    </w:p>
    <w:p w14:paraId="12989750" w14:textId="77777777" w:rsidR="0049431D" w:rsidRDefault="0049431D" w:rsidP="000727A4">
      <w:pPr>
        <w:pStyle w:val="Nadpis2"/>
        <w:numPr>
          <w:ilvl w:val="0"/>
          <w:numId w:val="0"/>
        </w:numPr>
        <w:ind w:left="680" w:hanging="680"/>
        <w:rPr>
          <w:i/>
          <w:iCs/>
          <w:highlight w:val="green"/>
        </w:rPr>
      </w:pPr>
    </w:p>
    <w:p w14:paraId="48503205" w14:textId="77777777" w:rsidR="00F27484" w:rsidRPr="008B736B" w:rsidRDefault="00F27484" w:rsidP="00F27484">
      <w:pPr>
        <w:pStyle w:val="Nadpis2"/>
        <w:numPr>
          <w:ilvl w:val="0"/>
          <w:numId w:val="0"/>
        </w:numPr>
        <w:ind w:left="680"/>
        <w:contextualSpacing/>
      </w:pPr>
      <w:r w:rsidRPr="00FD4460">
        <w:rPr>
          <w:highlight w:val="green"/>
        </w:rPr>
        <w:t xml:space="preserve">[před podpisem </w:t>
      </w:r>
      <w:r>
        <w:rPr>
          <w:highlight w:val="green"/>
        </w:rPr>
        <w:t>Dohody</w:t>
      </w:r>
      <w:r w:rsidRPr="00FD4460">
        <w:rPr>
          <w:highlight w:val="green"/>
        </w:rPr>
        <w:t xml:space="preserve"> budou převzaty jednotkové ceny z přílohy č. </w:t>
      </w:r>
      <w:r>
        <w:rPr>
          <w:highlight w:val="green"/>
        </w:rPr>
        <w:t>6</w:t>
      </w:r>
      <w:r w:rsidRPr="00FD4460">
        <w:rPr>
          <w:highlight w:val="green"/>
        </w:rPr>
        <w:t xml:space="preserve"> ZD]</w:t>
      </w:r>
    </w:p>
    <w:p w14:paraId="2B44566D" w14:textId="0BD722D6" w:rsidR="00731C8D" w:rsidRPr="0034437F" w:rsidRDefault="00731C8D" w:rsidP="0034437F">
      <w:pPr>
        <w:pStyle w:val="Nadpis2"/>
        <w:numPr>
          <w:ilvl w:val="0"/>
          <w:numId w:val="0"/>
        </w:numPr>
        <w:ind w:left="680"/>
        <w:rPr>
          <w:i/>
          <w:iCs/>
        </w:rPr>
        <w:sectPr w:rsidR="00731C8D" w:rsidRPr="0034437F" w:rsidSect="00AF1F67">
          <w:headerReference w:type="default" r:id="rId26"/>
          <w:pgSz w:w="11906" w:h="16838"/>
          <w:pgMar w:top="1417" w:right="1417" w:bottom="1417" w:left="1417" w:header="708" w:footer="708" w:gutter="0"/>
          <w:cols w:space="708"/>
          <w:docGrid w:linePitch="360"/>
        </w:sectPr>
      </w:pPr>
    </w:p>
    <w:p w14:paraId="3103A675" w14:textId="77777777" w:rsidR="00167401" w:rsidRDefault="00167401" w:rsidP="00731C8D">
      <w:pPr>
        <w:rPr>
          <w:rFonts w:ascii="Verdana" w:hAnsi="Verdana"/>
          <w:sz w:val="18"/>
          <w:szCs w:val="18"/>
        </w:rPr>
      </w:pPr>
    </w:p>
    <w:p w14:paraId="7C43B25B" w14:textId="77777777" w:rsidR="002B6C8C" w:rsidRPr="002B6C8C" w:rsidRDefault="002B6C8C" w:rsidP="002B6C8C">
      <w:pPr>
        <w:spacing w:before="60" w:after="60" w:line="276" w:lineRule="auto"/>
        <w:rPr>
          <w:rFonts w:ascii="Verdana" w:hAnsi="Verdana"/>
          <w:sz w:val="18"/>
          <w:szCs w:val="18"/>
        </w:rPr>
      </w:pPr>
      <w:r w:rsidRPr="002B6C8C">
        <w:rPr>
          <w:rFonts w:ascii="Verdana" w:hAnsi="Verdana"/>
          <w:sz w:val="18"/>
          <w:szCs w:val="18"/>
        </w:rPr>
        <w:t xml:space="preserve">V rámci SŘBI jsou zpracovány dokumenty v následující hierarchii: </w:t>
      </w:r>
    </w:p>
    <w:p w14:paraId="4C1E53B4" w14:textId="77777777" w:rsidR="002B6C8C" w:rsidRPr="002B6C8C" w:rsidRDefault="002B6C8C" w:rsidP="002B6C8C">
      <w:pPr>
        <w:spacing w:before="60" w:after="60" w:line="276" w:lineRule="auto"/>
        <w:rPr>
          <w:rFonts w:ascii="Verdana" w:hAnsi="Verdana"/>
          <w:b/>
          <w:bCs/>
          <w:sz w:val="18"/>
          <w:szCs w:val="18"/>
        </w:rPr>
      </w:pPr>
      <w:r w:rsidRPr="002B6C8C">
        <w:rPr>
          <w:rFonts w:ascii="Verdana" w:hAnsi="Verdana"/>
          <w:b/>
          <w:bCs/>
          <w:sz w:val="18"/>
          <w:szCs w:val="18"/>
        </w:rPr>
        <w:t xml:space="preserve">I. úroveň dokumentace: </w:t>
      </w:r>
    </w:p>
    <w:p w14:paraId="427E09F7" w14:textId="77777777" w:rsidR="002B6C8C" w:rsidRPr="002B6C8C" w:rsidRDefault="002B6C8C" w:rsidP="004C50A2">
      <w:pPr>
        <w:pStyle w:val="Odstavecseseznamem"/>
        <w:numPr>
          <w:ilvl w:val="0"/>
          <w:numId w:val="8"/>
        </w:numPr>
        <w:spacing w:before="60" w:after="60" w:line="276" w:lineRule="auto"/>
        <w:rPr>
          <w:rFonts w:ascii="Verdana" w:hAnsi="Verdana"/>
          <w:sz w:val="18"/>
          <w:szCs w:val="18"/>
        </w:rPr>
      </w:pPr>
      <w:r w:rsidRPr="002B6C8C">
        <w:rPr>
          <w:rFonts w:ascii="Verdana" w:hAnsi="Verdana"/>
          <w:sz w:val="18"/>
          <w:szCs w:val="18"/>
        </w:rPr>
        <w:t xml:space="preserve">Politika informační a kybernetické bezpečnosti – prohlášení vedení podniku obsahuje </w:t>
      </w:r>
      <w:proofErr w:type="gramStart"/>
      <w:r w:rsidRPr="002B6C8C">
        <w:rPr>
          <w:rFonts w:ascii="Verdana" w:hAnsi="Verdana"/>
          <w:sz w:val="18"/>
          <w:szCs w:val="18"/>
        </w:rPr>
        <w:t>veřejnou deklaraci</w:t>
      </w:r>
      <w:proofErr w:type="gramEnd"/>
      <w:r w:rsidRPr="002B6C8C">
        <w:rPr>
          <w:rFonts w:ascii="Verdana" w:hAnsi="Verdana"/>
          <w:sz w:val="18"/>
          <w:szCs w:val="18"/>
        </w:rPr>
        <w:t xml:space="preserve"> zavedení SŘBI a stanovuje bezpečnostní cíle. </w:t>
      </w:r>
    </w:p>
    <w:p w14:paraId="78511FF2" w14:textId="77777777" w:rsidR="002B6C8C" w:rsidRPr="002B6C8C" w:rsidRDefault="002B6C8C" w:rsidP="002B6C8C">
      <w:pPr>
        <w:spacing w:before="60" w:after="60" w:line="276" w:lineRule="auto"/>
        <w:rPr>
          <w:rFonts w:ascii="Verdana" w:hAnsi="Verdana"/>
          <w:b/>
          <w:bCs/>
          <w:sz w:val="18"/>
          <w:szCs w:val="18"/>
        </w:rPr>
      </w:pPr>
      <w:r w:rsidRPr="002B6C8C">
        <w:rPr>
          <w:rFonts w:ascii="Verdana" w:hAnsi="Verdana"/>
          <w:b/>
          <w:bCs/>
          <w:sz w:val="18"/>
          <w:szCs w:val="18"/>
        </w:rPr>
        <w:t xml:space="preserve">II. úroveň dokumentace: </w:t>
      </w:r>
    </w:p>
    <w:p w14:paraId="5B43713C"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o systému řízení bezpečnosti informací; </w:t>
      </w:r>
    </w:p>
    <w:p w14:paraId="455C0169"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ke klasifikaci a řízení aktiv; </w:t>
      </w:r>
    </w:p>
    <w:p w14:paraId="75AEE139"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k personální bezpečnosti; </w:t>
      </w:r>
    </w:p>
    <w:p w14:paraId="51033DDE"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k fyzické bezpečnosti a bezpečnosti prostředí; </w:t>
      </w:r>
    </w:p>
    <w:p w14:paraId="046958BA"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k bezpečnosti informačních technologií; </w:t>
      </w:r>
    </w:p>
    <w:p w14:paraId="587D7A56"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k zajištění shody s bezpečnostními požadavky; </w:t>
      </w:r>
    </w:p>
    <w:p w14:paraId="60CB19DF"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pro budování bezpečnostního povědomí; </w:t>
      </w:r>
    </w:p>
    <w:p w14:paraId="6AAC57AD"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o provádění interních auditů systémů managementu ISO; </w:t>
      </w:r>
    </w:p>
    <w:p w14:paraId="70AC759D"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 jednací řád výboru pro řízení informační a kybernetické bezpečnosti; </w:t>
      </w:r>
    </w:p>
    <w:p w14:paraId="23290C36"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 jednací řád výboru pro řízení a správu rizik SPCSS; </w:t>
      </w:r>
    </w:p>
    <w:p w14:paraId="78C636F9"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Provozní řád datového centra; </w:t>
      </w:r>
    </w:p>
    <w:p w14:paraId="6737F9F9"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pro poskytování služeb ICT; </w:t>
      </w:r>
    </w:p>
    <w:p w14:paraId="697DA7B0" w14:textId="77777777" w:rsidR="002B6C8C" w:rsidRPr="002B6C8C"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 xml:space="preserve">Směrnice k řízení incidentů; </w:t>
      </w:r>
    </w:p>
    <w:p w14:paraId="1496E9CD" w14:textId="6967FACB" w:rsidR="00167401" w:rsidRDefault="002B6C8C" w:rsidP="004C50A2">
      <w:pPr>
        <w:pStyle w:val="Odstavecseseznamem"/>
        <w:numPr>
          <w:ilvl w:val="0"/>
          <w:numId w:val="9"/>
        </w:numPr>
        <w:spacing w:before="60" w:after="60" w:line="276" w:lineRule="auto"/>
        <w:rPr>
          <w:rFonts w:ascii="Verdana" w:hAnsi="Verdana"/>
          <w:sz w:val="18"/>
          <w:szCs w:val="18"/>
        </w:rPr>
      </w:pPr>
      <w:r w:rsidRPr="002B6C8C">
        <w:rPr>
          <w:rFonts w:ascii="Verdana" w:hAnsi="Verdana"/>
          <w:sz w:val="18"/>
          <w:szCs w:val="18"/>
        </w:rPr>
        <w:t>Směrnice řízení kontinuity podnikových činností</w:t>
      </w:r>
    </w:p>
    <w:p w14:paraId="32C7A81D" w14:textId="77777777" w:rsidR="00EE7334" w:rsidRDefault="00EE7334" w:rsidP="00EE7334">
      <w:pPr>
        <w:pStyle w:val="Odstavecseseznamem"/>
        <w:spacing w:before="60" w:after="60" w:line="276" w:lineRule="auto"/>
        <w:ind w:left="720"/>
        <w:rPr>
          <w:rFonts w:ascii="Verdana" w:hAnsi="Verdana"/>
          <w:sz w:val="18"/>
          <w:szCs w:val="18"/>
        </w:rPr>
        <w:sectPr w:rsidR="00EE7334" w:rsidSect="00AF1F67">
          <w:headerReference w:type="default" r:id="rId27"/>
          <w:pgSz w:w="11906" w:h="16838"/>
          <w:pgMar w:top="1417" w:right="1417" w:bottom="1417" w:left="1417" w:header="708" w:footer="708" w:gutter="0"/>
          <w:cols w:space="708"/>
          <w:docGrid w:linePitch="360"/>
        </w:sectPr>
      </w:pPr>
    </w:p>
    <w:p w14:paraId="744BFFC0" w14:textId="77777777" w:rsidR="00EE7334" w:rsidRPr="008B736B" w:rsidRDefault="00EE7334" w:rsidP="00EE7334">
      <w:pPr>
        <w:pStyle w:val="Nadpis2"/>
        <w:numPr>
          <w:ilvl w:val="0"/>
          <w:numId w:val="0"/>
        </w:numPr>
        <w:ind w:left="680"/>
        <w:contextualSpacing/>
      </w:pPr>
      <w:r w:rsidRPr="00FD4460">
        <w:rPr>
          <w:highlight w:val="green"/>
        </w:rPr>
        <w:lastRenderedPageBreak/>
        <w:t xml:space="preserve">[před podpisem </w:t>
      </w:r>
      <w:r>
        <w:rPr>
          <w:highlight w:val="green"/>
        </w:rPr>
        <w:t>Dohody</w:t>
      </w:r>
      <w:r w:rsidRPr="00FD4460">
        <w:rPr>
          <w:highlight w:val="green"/>
        </w:rPr>
        <w:t xml:space="preserve"> budo</w:t>
      </w:r>
      <w:r>
        <w:rPr>
          <w:highlight w:val="green"/>
        </w:rPr>
        <w:t>u</w:t>
      </w:r>
      <w:r w:rsidRPr="00FD4460">
        <w:rPr>
          <w:highlight w:val="green"/>
        </w:rPr>
        <w:t xml:space="preserve"> převzaty </w:t>
      </w:r>
      <w:r>
        <w:rPr>
          <w:highlight w:val="green"/>
        </w:rPr>
        <w:t>dokumenty vytvořené v souladu s čl. 3 odst. 3.5 ZD</w:t>
      </w:r>
      <w:r w:rsidRPr="00FD4460">
        <w:rPr>
          <w:highlight w:val="green"/>
        </w:rPr>
        <w:t>]</w:t>
      </w:r>
    </w:p>
    <w:p w14:paraId="550D3794" w14:textId="3DE26EF6" w:rsidR="00EE7334" w:rsidRPr="00731C8D" w:rsidRDefault="00EE7334" w:rsidP="00EE7334">
      <w:pPr>
        <w:pStyle w:val="Odstavecseseznamem"/>
        <w:spacing w:before="60" w:after="60" w:line="276" w:lineRule="auto"/>
        <w:ind w:left="720"/>
        <w:rPr>
          <w:rFonts w:ascii="Verdana" w:hAnsi="Verdana"/>
          <w:sz w:val="18"/>
          <w:szCs w:val="18"/>
        </w:rPr>
      </w:pPr>
    </w:p>
    <w:sectPr w:rsidR="00EE7334" w:rsidRPr="00731C8D" w:rsidSect="00AF1F67">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85491" w14:textId="77777777" w:rsidR="00770D40" w:rsidRDefault="00770D40" w:rsidP="00482CFD">
      <w:r>
        <w:separator/>
      </w:r>
    </w:p>
  </w:endnote>
  <w:endnote w:type="continuationSeparator" w:id="0">
    <w:p w14:paraId="00D84D8C" w14:textId="77777777" w:rsidR="00770D40" w:rsidRDefault="00770D40" w:rsidP="00482CFD">
      <w:r>
        <w:continuationSeparator/>
      </w:r>
    </w:p>
  </w:endnote>
  <w:endnote w:type="continuationNotice" w:id="1">
    <w:p w14:paraId="43F13EC0" w14:textId="77777777" w:rsidR="00770D40" w:rsidRDefault="00770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altName w:val="Cambria"/>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00000001"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5F51" w14:textId="77777777" w:rsidR="00770D40" w:rsidRDefault="00770D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2E20" w14:textId="77777777" w:rsidR="00770D40" w:rsidRDefault="00770D40" w:rsidP="007127F8">
    <w:pPr>
      <w:pStyle w:val="Zpat"/>
      <w:jc w:val="center"/>
    </w:pPr>
    <w:r w:rsidRPr="003C0048">
      <w:rPr>
        <w:rFonts w:ascii="Verdana" w:hAnsi="Verdana"/>
        <w:bCs/>
        <w:color w:val="004666"/>
        <w:sz w:val="18"/>
        <w:szCs w:val="18"/>
      </w:rPr>
      <w:fldChar w:fldCharType="begin"/>
    </w:r>
    <w:r w:rsidRPr="003C0048">
      <w:rPr>
        <w:rFonts w:ascii="Verdana" w:hAnsi="Verdana"/>
        <w:bCs/>
        <w:color w:val="004666"/>
        <w:sz w:val="18"/>
        <w:szCs w:val="18"/>
      </w:rPr>
      <w:instrText>PAGE</w:instrText>
    </w:r>
    <w:r w:rsidRPr="003C0048">
      <w:rPr>
        <w:rFonts w:ascii="Verdana" w:hAnsi="Verdana"/>
        <w:bCs/>
        <w:color w:val="004666"/>
        <w:sz w:val="18"/>
        <w:szCs w:val="18"/>
      </w:rPr>
      <w:fldChar w:fldCharType="separate"/>
    </w:r>
    <w:r>
      <w:rPr>
        <w:rFonts w:ascii="Verdana" w:hAnsi="Verdana"/>
        <w:bCs/>
        <w:noProof/>
        <w:color w:val="004666"/>
        <w:sz w:val="18"/>
        <w:szCs w:val="18"/>
      </w:rPr>
      <w:t>36</w:t>
    </w:r>
    <w:r w:rsidRPr="003C0048">
      <w:rPr>
        <w:rFonts w:ascii="Verdana" w:hAnsi="Verdana"/>
        <w:bCs/>
        <w:color w:val="004666"/>
        <w:sz w:val="18"/>
        <w:szCs w:val="18"/>
      </w:rPr>
      <w:fldChar w:fldCharType="end"/>
    </w:r>
    <w:r w:rsidRPr="003C0048">
      <w:rPr>
        <w:rFonts w:ascii="Verdana" w:hAnsi="Verdana"/>
        <w:color w:val="004666"/>
        <w:sz w:val="18"/>
        <w:szCs w:val="18"/>
      </w:rPr>
      <w:t xml:space="preserve"> / </w:t>
    </w:r>
    <w:r w:rsidRPr="003C0048">
      <w:rPr>
        <w:rFonts w:ascii="Verdana" w:hAnsi="Verdana"/>
        <w:bCs/>
        <w:color w:val="004666"/>
        <w:sz w:val="18"/>
        <w:szCs w:val="18"/>
      </w:rPr>
      <w:fldChar w:fldCharType="begin"/>
    </w:r>
    <w:r w:rsidRPr="003C0048">
      <w:rPr>
        <w:rFonts w:ascii="Verdana" w:hAnsi="Verdana"/>
        <w:bCs/>
        <w:color w:val="004666"/>
        <w:sz w:val="18"/>
        <w:szCs w:val="18"/>
      </w:rPr>
      <w:instrText>NUMPAGES</w:instrText>
    </w:r>
    <w:r w:rsidRPr="003C0048">
      <w:rPr>
        <w:rFonts w:ascii="Verdana" w:hAnsi="Verdana"/>
        <w:bCs/>
        <w:color w:val="004666"/>
        <w:sz w:val="18"/>
        <w:szCs w:val="18"/>
      </w:rPr>
      <w:fldChar w:fldCharType="separate"/>
    </w:r>
    <w:r>
      <w:rPr>
        <w:rFonts w:ascii="Verdana" w:hAnsi="Verdana"/>
        <w:bCs/>
        <w:noProof/>
        <w:color w:val="004666"/>
        <w:sz w:val="18"/>
        <w:szCs w:val="18"/>
      </w:rPr>
      <w:t>38</w:t>
    </w:r>
    <w:r w:rsidRPr="003C0048">
      <w:rPr>
        <w:rFonts w:ascii="Verdana" w:hAnsi="Verdana"/>
        <w:bCs/>
        <w:color w:val="004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6EB8" w14:textId="77777777" w:rsidR="00770D40" w:rsidRDefault="00770D4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1494" w14:textId="77777777" w:rsidR="00770D40" w:rsidRDefault="00770D4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F844" w14:textId="77777777" w:rsidR="00770D40" w:rsidRDefault="00770D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3CCF2" w14:textId="77777777" w:rsidR="00770D40" w:rsidRDefault="00770D40" w:rsidP="00482CFD">
      <w:r>
        <w:separator/>
      </w:r>
    </w:p>
  </w:footnote>
  <w:footnote w:type="continuationSeparator" w:id="0">
    <w:p w14:paraId="60555F12" w14:textId="77777777" w:rsidR="00770D40" w:rsidRDefault="00770D40" w:rsidP="00482CFD">
      <w:r>
        <w:continuationSeparator/>
      </w:r>
    </w:p>
  </w:footnote>
  <w:footnote w:type="continuationNotice" w:id="1">
    <w:p w14:paraId="4AD0611B" w14:textId="77777777" w:rsidR="00770D40" w:rsidRDefault="00770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4834" w14:textId="77777777" w:rsidR="00770D40" w:rsidRDefault="00770D40">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90"/>
      <w:gridCol w:w="4548"/>
      <w:gridCol w:w="2134"/>
    </w:tblGrid>
    <w:tr w:rsidR="00770D40" w:rsidRPr="003C0048" w14:paraId="0A4495BB" w14:textId="77777777" w:rsidTr="00C43F97">
      <w:trPr>
        <w:trHeight w:val="555"/>
      </w:trPr>
      <w:tc>
        <w:tcPr>
          <w:tcW w:w="2396" w:type="dxa"/>
          <w:vMerge w:val="restart"/>
          <w:shd w:val="clear" w:color="auto" w:fill="auto"/>
          <w:vAlign w:val="center"/>
        </w:tcPr>
        <w:p w14:paraId="0AFEDD7F" w14:textId="77777777" w:rsidR="00770D40" w:rsidRPr="003C0048" w:rsidRDefault="00770D40"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67B411BA" wp14:editId="0219055C">
                <wp:extent cx="1304925" cy="542925"/>
                <wp:effectExtent l="0" t="0" r="9525" b="9525"/>
                <wp:docPr id="39" name="Obrázek 39"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C161129" w14:textId="689F5D1B" w:rsidR="00770D40" w:rsidRPr="00715DE1" w:rsidRDefault="00770D40" w:rsidP="00A61601">
          <w:pPr>
            <w:ind w:left="454"/>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r w:rsidRPr="008B736B">
            <w:rPr>
              <w:rFonts w:ascii="Verdana" w:hAnsi="Verdana" w:cs="Calibri"/>
              <w:b/>
              <w:bCs/>
              <w:color w:val="004666"/>
              <w:sz w:val="18"/>
              <w:szCs w:val="18"/>
            </w:rPr>
            <w:t xml:space="preserve"> Příloha č. </w:t>
          </w:r>
          <w:r>
            <w:rPr>
              <w:rFonts w:ascii="Verdana" w:hAnsi="Verdana" w:cs="Calibri"/>
              <w:b/>
              <w:bCs/>
              <w:color w:val="004666"/>
              <w:sz w:val="18"/>
              <w:szCs w:val="18"/>
            </w:rPr>
            <w:t>5</w:t>
          </w:r>
          <w:r w:rsidRPr="008B736B">
            <w:rPr>
              <w:rFonts w:ascii="Verdana" w:hAnsi="Verdana" w:cs="Calibri"/>
              <w:b/>
              <w:bCs/>
              <w:color w:val="004666"/>
              <w:sz w:val="18"/>
              <w:szCs w:val="18"/>
            </w:rPr>
            <w:t xml:space="preserve"> – </w:t>
          </w:r>
          <w:r>
            <w:rPr>
              <w:rFonts w:ascii="Verdana" w:hAnsi="Verdana" w:cs="Calibri"/>
              <w:b/>
              <w:bCs/>
              <w:color w:val="004666"/>
              <w:sz w:val="18"/>
              <w:szCs w:val="18"/>
            </w:rPr>
            <w:t>Specifikace Ceny za Službu</w:t>
          </w:r>
        </w:p>
      </w:tc>
      <w:tc>
        <w:tcPr>
          <w:tcW w:w="2190" w:type="dxa"/>
          <w:vMerge w:val="restart"/>
          <w:shd w:val="clear" w:color="auto" w:fill="auto"/>
          <w:vAlign w:val="center"/>
        </w:tcPr>
        <w:p w14:paraId="559D2FEE" w14:textId="77777777" w:rsidR="00770D40" w:rsidRPr="003C0048" w:rsidRDefault="00770D40"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770D40" w:rsidRPr="003C0048" w14:paraId="582224D0" w14:textId="77777777" w:rsidTr="00C43F97">
      <w:trPr>
        <w:trHeight w:val="555"/>
      </w:trPr>
      <w:tc>
        <w:tcPr>
          <w:tcW w:w="2396" w:type="dxa"/>
          <w:vMerge/>
          <w:shd w:val="clear" w:color="auto" w:fill="auto"/>
          <w:vAlign w:val="center"/>
        </w:tcPr>
        <w:p w14:paraId="0430D95D" w14:textId="77777777" w:rsidR="00770D40" w:rsidRPr="003C0048" w:rsidRDefault="00770D40"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10F81A0" w14:textId="210D52BC" w:rsidR="00770D40" w:rsidRPr="00715DE1" w:rsidRDefault="00770D40" w:rsidP="00AD1F90">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90" w:type="dxa"/>
          <w:vMerge/>
          <w:shd w:val="clear" w:color="auto" w:fill="auto"/>
          <w:vAlign w:val="center"/>
        </w:tcPr>
        <w:p w14:paraId="2AECC3D9" w14:textId="77777777" w:rsidR="00770D40" w:rsidRPr="003C0048" w:rsidRDefault="00770D40" w:rsidP="003C0048">
          <w:pPr>
            <w:pStyle w:val="ZKLADN"/>
            <w:spacing w:before="0" w:after="0" w:line="240" w:lineRule="auto"/>
            <w:jc w:val="center"/>
            <w:rPr>
              <w:rFonts w:ascii="Verdana" w:hAnsi="Verdana" w:cs="Calibri"/>
              <w:b/>
              <w:bCs/>
              <w:color w:val="004666"/>
              <w:sz w:val="18"/>
              <w:szCs w:val="18"/>
            </w:rPr>
          </w:pPr>
        </w:p>
      </w:tc>
    </w:tr>
  </w:tbl>
  <w:p w14:paraId="30EB1641" w14:textId="77777777" w:rsidR="00770D40" w:rsidRDefault="00770D40">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55"/>
      <w:gridCol w:w="2128"/>
    </w:tblGrid>
    <w:tr w:rsidR="00770D40" w:rsidRPr="003C0048" w14:paraId="5D43D25B" w14:textId="77777777" w:rsidTr="00C43F97">
      <w:trPr>
        <w:trHeight w:val="555"/>
      </w:trPr>
      <w:tc>
        <w:tcPr>
          <w:tcW w:w="2396" w:type="dxa"/>
          <w:vMerge w:val="restart"/>
          <w:shd w:val="clear" w:color="auto" w:fill="auto"/>
          <w:vAlign w:val="center"/>
        </w:tcPr>
        <w:p w14:paraId="792E443D" w14:textId="77777777" w:rsidR="00770D40" w:rsidRPr="003C0048" w:rsidRDefault="00770D40"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6250D6F8" wp14:editId="5253C6E1">
                <wp:extent cx="1304925" cy="542925"/>
                <wp:effectExtent l="0" t="0" r="9525" b="9525"/>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454D1639" w14:textId="72F3F0BB" w:rsidR="00770D40" w:rsidRPr="00715DE1" w:rsidRDefault="00770D40" w:rsidP="00DC32A1">
          <w:pPr>
            <w:ind w:left="454"/>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r w:rsidRPr="008B736B">
            <w:rPr>
              <w:rFonts w:ascii="Verdana" w:hAnsi="Verdana" w:cs="Calibri"/>
              <w:b/>
              <w:bCs/>
              <w:color w:val="004666"/>
              <w:sz w:val="18"/>
              <w:szCs w:val="18"/>
            </w:rPr>
            <w:t xml:space="preserve"> Příloha č. </w:t>
          </w:r>
          <w:r>
            <w:rPr>
              <w:rFonts w:ascii="Verdana" w:hAnsi="Verdana" w:cs="Calibri"/>
              <w:b/>
              <w:bCs/>
              <w:color w:val="004666"/>
              <w:sz w:val="18"/>
              <w:szCs w:val="18"/>
            </w:rPr>
            <w:t>6</w:t>
          </w:r>
          <w:r w:rsidRPr="008B736B">
            <w:rPr>
              <w:rFonts w:ascii="Verdana" w:hAnsi="Verdana" w:cs="Calibri"/>
              <w:b/>
              <w:bCs/>
              <w:color w:val="004666"/>
              <w:sz w:val="18"/>
              <w:szCs w:val="18"/>
            </w:rPr>
            <w:t xml:space="preserve"> – </w:t>
          </w:r>
          <w:r w:rsidRPr="002B6C8C">
            <w:rPr>
              <w:rFonts w:ascii="Verdana" w:hAnsi="Verdana" w:cs="Calibri"/>
              <w:b/>
              <w:bCs/>
              <w:color w:val="004666"/>
              <w:sz w:val="18"/>
              <w:szCs w:val="18"/>
            </w:rPr>
            <w:t>Seznam interních předpisů vztahující se ke</w:t>
          </w:r>
          <w:r>
            <w:rPr>
              <w:rFonts w:ascii="Verdana" w:hAnsi="Verdana" w:cs="Calibri"/>
              <w:b/>
              <w:bCs/>
              <w:color w:val="004666"/>
              <w:sz w:val="18"/>
              <w:szCs w:val="18"/>
            </w:rPr>
            <w:t> </w:t>
          </w:r>
          <w:r w:rsidRPr="002B6C8C">
            <w:rPr>
              <w:rFonts w:ascii="Verdana" w:hAnsi="Verdana" w:cs="Calibri"/>
              <w:b/>
              <w:bCs/>
              <w:color w:val="004666"/>
              <w:sz w:val="18"/>
              <w:szCs w:val="18"/>
            </w:rPr>
            <w:t>kybernetické bezpečnosti</w:t>
          </w:r>
        </w:p>
      </w:tc>
      <w:tc>
        <w:tcPr>
          <w:tcW w:w="2190" w:type="dxa"/>
          <w:vMerge w:val="restart"/>
          <w:shd w:val="clear" w:color="auto" w:fill="auto"/>
          <w:vAlign w:val="center"/>
        </w:tcPr>
        <w:p w14:paraId="395A6E3C" w14:textId="77777777" w:rsidR="00770D40" w:rsidRPr="003C0048" w:rsidRDefault="00770D40"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770D40" w:rsidRPr="003C0048" w14:paraId="7BE0C604" w14:textId="77777777" w:rsidTr="00C43F97">
      <w:trPr>
        <w:trHeight w:val="555"/>
      </w:trPr>
      <w:tc>
        <w:tcPr>
          <w:tcW w:w="2396" w:type="dxa"/>
          <w:vMerge/>
          <w:shd w:val="clear" w:color="auto" w:fill="auto"/>
          <w:vAlign w:val="center"/>
        </w:tcPr>
        <w:p w14:paraId="0DE9CFBE" w14:textId="77777777" w:rsidR="00770D40" w:rsidRPr="003C0048" w:rsidRDefault="00770D40"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5DD367F7" w14:textId="0127E4A9" w:rsidR="00770D40" w:rsidRPr="00715DE1" w:rsidRDefault="00770D40" w:rsidP="00AD1F90">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90" w:type="dxa"/>
          <w:vMerge/>
          <w:shd w:val="clear" w:color="auto" w:fill="auto"/>
          <w:vAlign w:val="center"/>
        </w:tcPr>
        <w:p w14:paraId="12485490" w14:textId="77777777" w:rsidR="00770D40" w:rsidRPr="003C0048" w:rsidRDefault="00770D40" w:rsidP="003C0048">
          <w:pPr>
            <w:pStyle w:val="ZKLADN"/>
            <w:spacing w:before="0" w:after="0" w:line="240" w:lineRule="auto"/>
            <w:jc w:val="center"/>
            <w:rPr>
              <w:rFonts w:ascii="Verdana" w:hAnsi="Verdana" w:cs="Calibri"/>
              <w:b/>
              <w:bCs/>
              <w:color w:val="004666"/>
              <w:sz w:val="18"/>
              <w:szCs w:val="18"/>
            </w:rPr>
          </w:pPr>
        </w:p>
      </w:tc>
    </w:tr>
  </w:tbl>
  <w:p w14:paraId="79198002" w14:textId="77777777" w:rsidR="00770D40" w:rsidRDefault="00770D40">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90"/>
      <w:gridCol w:w="4548"/>
      <w:gridCol w:w="2134"/>
    </w:tblGrid>
    <w:tr w:rsidR="00770D40" w:rsidRPr="003C0048" w14:paraId="15652698" w14:textId="77777777" w:rsidTr="00C43F97">
      <w:trPr>
        <w:trHeight w:val="555"/>
      </w:trPr>
      <w:tc>
        <w:tcPr>
          <w:tcW w:w="2396" w:type="dxa"/>
          <w:vMerge w:val="restart"/>
          <w:shd w:val="clear" w:color="auto" w:fill="auto"/>
          <w:vAlign w:val="center"/>
        </w:tcPr>
        <w:p w14:paraId="453571C7" w14:textId="77777777" w:rsidR="00770D40" w:rsidRPr="003C0048" w:rsidRDefault="00770D40"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4DDCD5FC" wp14:editId="2C09F625">
                <wp:extent cx="1304925" cy="542925"/>
                <wp:effectExtent l="0" t="0" r="9525" b="9525"/>
                <wp:docPr id="2" name="Obrázek 2"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2E5AC832" w14:textId="6BE91162" w:rsidR="00770D40" w:rsidRPr="00715DE1" w:rsidRDefault="00770D40" w:rsidP="00DC32A1">
          <w:pPr>
            <w:ind w:left="454"/>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r w:rsidRPr="008B736B">
            <w:rPr>
              <w:rFonts w:ascii="Verdana" w:hAnsi="Verdana" w:cs="Calibri"/>
              <w:b/>
              <w:bCs/>
              <w:color w:val="004666"/>
              <w:sz w:val="18"/>
              <w:szCs w:val="18"/>
            </w:rPr>
            <w:t xml:space="preserve"> Příloha č. </w:t>
          </w:r>
          <w:r>
            <w:rPr>
              <w:rFonts w:ascii="Verdana" w:hAnsi="Verdana" w:cs="Calibri"/>
              <w:b/>
              <w:bCs/>
              <w:color w:val="004666"/>
              <w:sz w:val="18"/>
              <w:szCs w:val="18"/>
            </w:rPr>
            <w:t>7</w:t>
          </w:r>
          <w:r w:rsidRPr="008B736B">
            <w:rPr>
              <w:rFonts w:ascii="Verdana" w:hAnsi="Verdana" w:cs="Calibri"/>
              <w:b/>
              <w:bCs/>
              <w:color w:val="004666"/>
              <w:sz w:val="18"/>
              <w:szCs w:val="18"/>
            </w:rPr>
            <w:t xml:space="preserve"> – </w:t>
          </w:r>
          <w:r>
            <w:rPr>
              <w:rFonts w:ascii="Verdana" w:hAnsi="Verdana" w:cs="Calibri"/>
              <w:b/>
              <w:bCs/>
              <w:color w:val="004666"/>
              <w:sz w:val="18"/>
              <w:szCs w:val="18"/>
            </w:rPr>
            <w:t>Výkresy Tras</w:t>
          </w:r>
        </w:p>
      </w:tc>
      <w:tc>
        <w:tcPr>
          <w:tcW w:w="2190" w:type="dxa"/>
          <w:vMerge w:val="restart"/>
          <w:shd w:val="clear" w:color="auto" w:fill="auto"/>
          <w:vAlign w:val="center"/>
        </w:tcPr>
        <w:p w14:paraId="6BBEE507" w14:textId="77777777" w:rsidR="00770D40" w:rsidRPr="003C0048" w:rsidRDefault="00770D40"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770D40" w:rsidRPr="003C0048" w14:paraId="59A83C04" w14:textId="77777777" w:rsidTr="00C43F97">
      <w:trPr>
        <w:trHeight w:val="555"/>
      </w:trPr>
      <w:tc>
        <w:tcPr>
          <w:tcW w:w="2396" w:type="dxa"/>
          <w:vMerge/>
          <w:shd w:val="clear" w:color="auto" w:fill="auto"/>
          <w:vAlign w:val="center"/>
        </w:tcPr>
        <w:p w14:paraId="6486622B" w14:textId="77777777" w:rsidR="00770D40" w:rsidRPr="003C0048" w:rsidRDefault="00770D40"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1270FA5E" w14:textId="77777777" w:rsidR="00770D40" w:rsidRPr="00715DE1" w:rsidRDefault="00770D40" w:rsidP="00AD1F90">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90" w:type="dxa"/>
          <w:vMerge/>
          <w:shd w:val="clear" w:color="auto" w:fill="auto"/>
          <w:vAlign w:val="center"/>
        </w:tcPr>
        <w:p w14:paraId="1341AD76" w14:textId="77777777" w:rsidR="00770D40" w:rsidRPr="003C0048" w:rsidRDefault="00770D40" w:rsidP="003C0048">
          <w:pPr>
            <w:pStyle w:val="ZKLADN"/>
            <w:spacing w:before="0" w:after="0" w:line="240" w:lineRule="auto"/>
            <w:jc w:val="center"/>
            <w:rPr>
              <w:rFonts w:ascii="Verdana" w:hAnsi="Verdana" w:cs="Calibri"/>
              <w:b/>
              <w:bCs/>
              <w:color w:val="004666"/>
              <w:sz w:val="18"/>
              <w:szCs w:val="18"/>
            </w:rPr>
          </w:pPr>
        </w:p>
      </w:tc>
    </w:tr>
  </w:tbl>
  <w:p w14:paraId="26134F7B" w14:textId="77777777" w:rsidR="00770D40" w:rsidRDefault="00770D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90"/>
      <w:gridCol w:w="4548"/>
      <w:gridCol w:w="2134"/>
    </w:tblGrid>
    <w:tr w:rsidR="00770D40" w:rsidRPr="003C0048" w14:paraId="1248EC28" w14:textId="77777777" w:rsidTr="00C43F97">
      <w:trPr>
        <w:trHeight w:val="555"/>
      </w:trPr>
      <w:tc>
        <w:tcPr>
          <w:tcW w:w="2396" w:type="dxa"/>
          <w:vMerge w:val="restart"/>
          <w:shd w:val="clear" w:color="auto" w:fill="auto"/>
          <w:vAlign w:val="center"/>
        </w:tcPr>
        <w:p w14:paraId="76B6D810" w14:textId="2460553C" w:rsidR="00770D40" w:rsidRPr="003C0048" w:rsidRDefault="00770D40"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73DD6205" wp14:editId="0F066257">
                <wp:extent cx="1304925" cy="542925"/>
                <wp:effectExtent l="0" t="0" r="9525" b="9525"/>
                <wp:docPr id="4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F8BC3CA" w14:textId="4E21E034" w:rsidR="00770D40" w:rsidRPr="00715DE1" w:rsidRDefault="00770D40" w:rsidP="00715DE1">
          <w:pPr>
            <w:ind w:left="454"/>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p>
      </w:tc>
      <w:tc>
        <w:tcPr>
          <w:tcW w:w="2190" w:type="dxa"/>
          <w:vMerge w:val="restart"/>
          <w:shd w:val="clear" w:color="auto" w:fill="auto"/>
          <w:vAlign w:val="center"/>
        </w:tcPr>
        <w:p w14:paraId="0FE2FE78" w14:textId="77777777" w:rsidR="00770D40" w:rsidRPr="003C0048" w:rsidRDefault="00770D40"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770D40" w:rsidRPr="003C0048" w14:paraId="2EFA838F" w14:textId="77777777" w:rsidTr="00C43F97">
      <w:trPr>
        <w:trHeight w:val="555"/>
      </w:trPr>
      <w:tc>
        <w:tcPr>
          <w:tcW w:w="2396" w:type="dxa"/>
          <w:vMerge/>
          <w:shd w:val="clear" w:color="auto" w:fill="auto"/>
          <w:vAlign w:val="center"/>
        </w:tcPr>
        <w:p w14:paraId="1298749B" w14:textId="77777777" w:rsidR="00770D40" w:rsidRPr="003C0048" w:rsidRDefault="00770D40"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7DBE0904" w14:textId="5172B223" w:rsidR="00770D40" w:rsidRPr="00715DE1" w:rsidRDefault="00770D40" w:rsidP="00AD1F90">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90" w:type="dxa"/>
          <w:vMerge/>
          <w:shd w:val="clear" w:color="auto" w:fill="auto"/>
          <w:vAlign w:val="center"/>
        </w:tcPr>
        <w:p w14:paraId="7E6CCCD2" w14:textId="77777777" w:rsidR="00770D40" w:rsidRPr="003C0048" w:rsidRDefault="00770D40" w:rsidP="003C0048">
          <w:pPr>
            <w:pStyle w:val="ZKLADN"/>
            <w:spacing w:before="0" w:after="0" w:line="240" w:lineRule="auto"/>
            <w:jc w:val="center"/>
            <w:rPr>
              <w:rFonts w:ascii="Verdana" w:hAnsi="Verdana" w:cs="Calibri"/>
              <w:b/>
              <w:bCs/>
              <w:color w:val="004666"/>
              <w:sz w:val="18"/>
              <w:szCs w:val="18"/>
            </w:rPr>
          </w:pPr>
        </w:p>
      </w:tc>
    </w:tr>
  </w:tbl>
  <w:p w14:paraId="5B95D4BF" w14:textId="77777777" w:rsidR="00770D40" w:rsidRDefault="00770D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BC2A" w14:textId="77777777" w:rsidR="00770D40" w:rsidRDefault="00770D40">
    <w:pPr>
      <w:pStyle w:val="Zhlav"/>
    </w:pPr>
    <w:r>
      <w:rPr>
        <w:rFonts w:ascii="Verdana" w:hAnsi="Verdana"/>
        <w:noProof/>
        <w:sz w:val="18"/>
        <w:szCs w:val="18"/>
      </w:rPr>
      <w:drawing>
        <wp:inline distT="0" distB="0" distL="0" distR="0" wp14:anchorId="02F75549" wp14:editId="658F9567">
          <wp:extent cx="1304925" cy="542925"/>
          <wp:effectExtent l="0" t="0" r="9525" b="9525"/>
          <wp:docPr id="4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087C888E" w14:textId="77777777" w:rsidR="00770D40" w:rsidRDefault="00770D4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90"/>
      <w:gridCol w:w="4548"/>
      <w:gridCol w:w="2134"/>
    </w:tblGrid>
    <w:tr w:rsidR="00770D40" w:rsidRPr="003C0048" w14:paraId="463A5408" w14:textId="77777777" w:rsidTr="00C43F97">
      <w:trPr>
        <w:trHeight w:val="555"/>
      </w:trPr>
      <w:tc>
        <w:tcPr>
          <w:tcW w:w="2396" w:type="dxa"/>
          <w:vMerge w:val="restart"/>
          <w:shd w:val="clear" w:color="auto" w:fill="auto"/>
          <w:vAlign w:val="center"/>
        </w:tcPr>
        <w:p w14:paraId="11C74649" w14:textId="77777777" w:rsidR="00770D40" w:rsidRPr="003C0048" w:rsidRDefault="00770D40"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50637FFD" wp14:editId="1431E926">
                <wp:extent cx="1304925" cy="542925"/>
                <wp:effectExtent l="0" t="0" r="9525" b="9525"/>
                <wp:docPr id="4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41B5059B" w14:textId="7253C7F2" w:rsidR="00770D40" w:rsidRPr="00715DE1" w:rsidRDefault="00770D40" w:rsidP="00715DE1">
          <w:pPr>
            <w:ind w:left="454"/>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r w:rsidRPr="008B736B">
            <w:rPr>
              <w:rFonts w:ascii="Verdana" w:hAnsi="Verdana" w:cs="Calibri"/>
              <w:b/>
              <w:bCs/>
              <w:color w:val="004666"/>
              <w:sz w:val="18"/>
              <w:szCs w:val="18"/>
            </w:rPr>
            <w:t xml:space="preserve"> Příloha č. 1 – </w:t>
          </w:r>
          <w:r>
            <w:rPr>
              <w:rFonts w:ascii="Verdana" w:hAnsi="Verdana" w:cs="Calibri"/>
              <w:b/>
              <w:bCs/>
              <w:color w:val="004666"/>
              <w:sz w:val="18"/>
              <w:szCs w:val="18"/>
            </w:rPr>
            <w:t>Technická specifikace Služby</w:t>
          </w:r>
        </w:p>
      </w:tc>
      <w:tc>
        <w:tcPr>
          <w:tcW w:w="2190" w:type="dxa"/>
          <w:vMerge w:val="restart"/>
          <w:shd w:val="clear" w:color="auto" w:fill="auto"/>
          <w:vAlign w:val="center"/>
        </w:tcPr>
        <w:p w14:paraId="58A4D2DD" w14:textId="77777777" w:rsidR="00770D40" w:rsidRPr="003C0048" w:rsidRDefault="00770D40"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770D40" w:rsidRPr="003C0048" w14:paraId="6AA83C03" w14:textId="77777777" w:rsidTr="00C43F97">
      <w:trPr>
        <w:trHeight w:val="555"/>
      </w:trPr>
      <w:tc>
        <w:tcPr>
          <w:tcW w:w="2396" w:type="dxa"/>
          <w:vMerge/>
          <w:shd w:val="clear" w:color="auto" w:fill="auto"/>
          <w:vAlign w:val="center"/>
        </w:tcPr>
        <w:p w14:paraId="46B69863" w14:textId="77777777" w:rsidR="00770D40" w:rsidRPr="003C0048" w:rsidRDefault="00770D40"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600F3DE" w14:textId="3241F627" w:rsidR="00770D40" w:rsidRPr="00715DE1" w:rsidRDefault="00770D40" w:rsidP="00AD1F90">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90" w:type="dxa"/>
          <w:vMerge/>
          <w:shd w:val="clear" w:color="auto" w:fill="auto"/>
          <w:vAlign w:val="center"/>
        </w:tcPr>
        <w:p w14:paraId="4D9866B0" w14:textId="77777777" w:rsidR="00770D40" w:rsidRPr="003C0048" w:rsidRDefault="00770D40" w:rsidP="003C0048">
          <w:pPr>
            <w:pStyle w:val="ZKLADN"/>
            <w:spacing w:before="0" w:after="0" w:line="240" w:lineRule="auto"/>
            <w:jc w:val="center"/>
            <w:rPr>
              <w:rFonts w:ascii="Verdana" w:hAnsi="Verdana" w:cs="Calibri"/>
              <w:b/>
              <w:bCs/>
              <w:color w:val="004666"/>
              <w:sz w:val="18"/>
              <w:szCs w:val="18"/>
            </w:rPr>
          </w:pPr>
        </w:p>
      </w:tc>
    </w:tr>
  </w:tbl>
  <w:p w14:paraId="53132345" w14:textId="77777777" w:rsidR="00770D40" w:rsidRDefault="00770D40">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90"/>
      <w:gridCol w:w="4548"/>
      <w:gridCol w:w="2134"/>
    </w:tblGrid>
    <w:tr w:rsidR="00770D40" w:rsidRPr="003C0048" w14:paraId="41C76CCE" w14:textId="77777777" w:rsidTr="00C43F97">
      <w:trPr>
        <w:trHeight w:val="555"/>
      </w:trPr>
      <w:tc>
        <w:tcPr>
          <w:tcW w:w="2396" w:type="dxa"/>
          <w:vMerge w:val="restart"/>
          <w:shd w:val="clear" w:color="auto" w:fill="auto"/>
          <w:vAlign w:val="center"/>
        </w:tcPr>
        <w:p w14:paraId="5AC1EAA7" w14:textId="77777777" w:rsidR="00770D40" w:rsidRPr="003C0048" w:rsidRDefault="00770D40"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59CA2148" wp14:editId="3A6BB620">
                <wp:extent cx="1304925" cy="542925"/>
                <wp:effectExtent l="0" t="0" r="9525" b="9525"/>
                <wp:docPr id="4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196783ED" w14:textId="1ECA8A9A" w:rsidR="00770D40" w:rsidRPr="00715DE1" w:rsidRDefault="00770D40" w:rsidP="00410FED">
          <w:pPr>
            <w:ind w:left="454"/>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r w:rsidRPr="008B736B">
            <w:rPr>
              <w:rFonts w:ascii="Verdana" w:hAnsi="Verdana" w:cs="Calibri"/>
              <w:b/>
              <w:bCs/>
              <w:color w:val="004666"/>
              <w:sz w:val="18"/>
              <w:szCs w:val="18"/>
            </w:rPr>
            <w:t xml:space="preserve"> Příloha č. </w:t>
          </w:r>
          <w:r>
            <w:rPr>
              <w:rFonts w:ascii="Verdana" w:hAnsi="Verdana" w:cs="Calibri"/>
              <w:b/>
              <w:bCs/>
              <w:color w:val="004666"/>
              <w:sz w:val="18"/>
              <w:szCs w:val="18"/>
            </w:rPr>
            <w:t>2</w:t>
          </w:r>
          <w:r w:rsidRPr="008B736B">
            <w:rPr>
              <w:rFonts w:ascii="Verdana" w:hAnsi="Verdana" w:cs="Calibri"/>
              <w:b/>
              <w:bCs/>
              <w:color w:val="004666"/>
              <w:sz w:val="18"/>
              <w:szCs w:val="18"/>
            </w:rPr>
            <w:t xml:space="preserve"> – </w:t>
          </w:r>
          <w:r>
            <w:rPr>
              <w:rFonts w:ascii="Verdana" w:hAnsi="Verdana" w:cs="Calibri"/>
              <w:b/>
              <w:bCs/>
              <w:color w:val="004666"/>
              <w:sz w:val="18"/>
              <w:szCs w:val="18"/>
            </w:rPr>
            <w:t>Specifikace Podpory</w:t>
          </w:r>
        </w:p>
      </w:tc>
      <w:tc>
        <w:tcPr>
          <w:tcW w:w="2190" w:type="dxa"/>
          <w:vMerge w:val="restart"/>
          <w:shd w:val="clear" w:color="auto" w:fill="auto"/>
          <w:vAlign w:val="center"/>
        </w:tcPr>
        <w:p w14:paraId="333CE26E" w14:textId="77777777" w:rsidR="00770D40" w:rsidRPr="003C0048" w:rsidRDefault="00770D40"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770D40" w:rsidRPr="003C0048" w14:paraId="2120694E" w14:textId="77777777" w:rsidTr="00C43F97">
      <w:trPr>
        <w:trHeight w:val="555"/>
      </w:trPr>
      <w:tc>
        <w:tcPr>
          <w:tcW w:w="2396" w:type="dxa"/>
          <w:vMerge/>
          <w:shd w:val="clear" w:color="auto" w:fill="auto"/>
          <w:vAlign w:val="center"/>
        </w:tcPr>
        <w:p w14:paraId="1AA5E252" w14:textId="77777777" w:rsidR="00770D40" w:rsidRPr="003C0048" w:rsidRDefault="00770D40"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8E82234" w14:textId="71B1245A" w:rsidR="00770D40" w:rsidRPr="00715DE1" w:rsidRDefault="00770D40" w:rsidP="00AD1F90">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90" w:type="dxa"/>
          <w:vMerge/>
          <w:shd w:val="clear" w:color="auto" w:fill="auto"/>
          <w:vAlign w:val="center"/>
        </w:tcPr>
        <w:p w14:paraId="2C750A7F" w14:textId="77777777" w:rsidR="00770D40" w:rsidRPr="003C0048" w:rsidRDefault="00770D40" w:rsidP="003C0048">
          <w:pPr>
            <w:pStyle w:val="ZKLADN"/>
            <w:spacing w:before="0" w:after="0" w:line="240" w:lineRule="auto"/>
            <w:jc w:val="center"/>
            <w:rPr>
              <w:rFonts w:ascii="Verdana" w:hAnsi="Verdana" w:cs="Calibri"/>
              <w:b/>
              <w:bCs/>
              <w:color w:val="004666"/>
              <w:sz w:val="18"/>
              <w:szCs w:val="18"/>
            </w:rPr>
          </w:pPr>
        </w:p>
      </w:tc>
    </w:tr>
  </w:tbl>
  <w:p w14:paraId="73748D88" w14:textId="77777777" w:rsidR="00770D40" w:rsidRDefault="00770D40">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53"/>
      <w:gridCol w:w="2130"/>
    </w:tblGrid>
    <w:tr w:rsidR="00770D40" w:rsidRPr="003C0048" w14:paraId="462C6587" w14:textId="77777777" w:rsidTr="00C43F97">
      <w:trPr>
        <w:trHeight w:val="555"/>
      </w:trPr>
      <w:tc>
        <w:tcPr>
          <w:tcW w:w="2396" w:type="dxa"/>
          <w:vMerge w:val="restart"/>
          <w:shd w:val="clear" w:color="auto" w:fill="auto"/>
          <w:vAlign w:val="center"/>
        </w:tcPr>
        <w:p w14:paraId="4BD9975F" w14:textId="77777777" w:rsidR="00770D40" w:rsidRPr="003C0048" w:rsidRDefault="00770D40"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5136C3D7" wp14:editId="3D03DD42">
                <wp:extent cx="1304925" cy="542925"/>
                <wp:effectExtent l="0" t="0" r="9525" b="9525"/>
                <wp:docPr id="20"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75F1AA6" w14:textId="5A55DA90" w:rsidR="00770D40" w:rsidRPr="00715DE1" w:rsidRDefault="00770D40" w:rsidP="00515DAE">
          <w:pPr>
            <w:ind w:left="454"/>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r w:rsidRPr="008B736B">
            <w:rPr>
              <w:rFonts w:ascii="Verdana" w:hAnsi="Verdana" w:cs="Calibri"/>
              <w:b/>
              <w:bCs/>
              <w:color w:val="004666"/>
              <w:sz w:val="18"/>
              <w:szCs w:val="18"/>
            </w:rPr>
            <w:t xml:space="preserve"> Příloha č. </w:t>
          </w:r>
          <w:r>
            <w:rPr>
              <w:rFonts w:ascii="Verdana" w:hAnsi="Verdana" w:cs="Calibri"/>
              <w:b/>
              <w:bCs/>
              <w:color w:val="004666"/>
              <w:sz w:val="18"/>
              <w:szCs w:val="18"/>
            </w:rPr>
            <w:t>3</w:t>
          </w:r>
          <w:r w:rsidRPr="008B736B">
            <w:rPr>
              <w:rFonts w:ascii="Verdana" w:hAnsi="Verdana" w:cs="Calibri"/>
              <w:b/>
              <w:bCs/>
              <w:color w:val="004666"/>
              <w:sz w:val="18"/>
              <w:szCs w:val="18"/>
            </w:rPr>
            <w:t xml:space="preserve"> – </w:t>
          </w:r>
          <w:r>
            <w:rPr>
              <w:rFonts w:ascii="Verdana" w:hAnsi="Verdana" w:cs="Calibri"/>
              <w:b/>
              <w:bCs/>
              <w:color w:val="004666"/>
              <w:sz w:val="18"/>
              <w:szCs w:val="18"/>
            </w:rPr>
            <w:t>Seznam poddodavatelů</w:t>
          </w:r>
        </w:p>
      </w:tc>
      <w:tc>
        <w:tcPr>
          <w:tcW w:w="2190" w:type="dxa"/>
          <w:vMerge w:val="restart"/>
          <w:shd w:val="clear" w:color="auto" w:fill="auto"/>
          <w:vAlign w:val="center"/>
        </w:tcPr>
        <w:p w14:paraId="768E24F3" w14:textId="77777777" w:rsidR="00770D40" w:rsidRPr="003C0048" w:rsidRDefault="00770D40"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770D40" w:rsidRPr="003C0048" w14:paraId="4DCB88A5" w14:textId="77777777" w:rsidTr="00C43F97">
      <w:trPr>
        <w:trHeight w:val="555"/>
      </w:trPr>
      <w:tc>
        <w:tcPr>
          <w:tcW w:w="2396" w:type="dxa"/>
          <w:vMerge/>
          <w:shd w:val="clear" w:color="auto" w:fill="auto"/>
          <w:vAlign w:val="center"/>
        </w:tcPr>
        <w:p w14:paraId="303FD192" w14:textId="77777777" w:rsidR="00770D40" w:rsidRPr="003C0048" w:rsidRDefault="00770D40"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1B57AC9A" w14:textId="30DBF8CE" w:rsidR="00770D40" w:rsidRPr="00715DE1" w:rsidRDefault="00770D40" w:rsidP="00AD1F90">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90" w:type="dxa"/>
          <w:vMerge/>
          <w:shd w:val="clear" w:color="auto" w:fill="auto"/>
          <w:vAlign w:val="center"/>
        </w:tcPr>
        <w:p w14:paraId="0D854C44" w14:textId="77777777" w:rsidR="00770D40" w:rsidRPr="003C0048" w:rsidRDefault="00770D40" w:rsidP="003C0048">
          <w:pPr>
            <w:pStyle w:val="ZKLADN"/>
            <w:spacing w:before="0" w:after="0" w:line="240" w:lineRule="auto"/>
            <w:jc w:val="center"/>
            <w:rPr>
              <w:rFonts w:ascii="Verdana" w:hAnsi="Verdana" w:cs="Calibri"/>
              <w:b/>
              <w:bCs/>
              <w:color w:val="004666"/>
              <w:sz w:val="18"/>
              <w:szCs w:val="18"/>
            </w:rPr>
          </w:pPr>
        </w:p>
      </w:tc>
    </w:tr>
  </w:tbl>
  <w:p w14:paraId="144607C6" w14:textId="77777777" w:rsidR="00770D40" w:rsidRDefault="00770D40">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6006" w14:textId="77777777" w:rsidR="00770D40" w:rsidRDefault="00770D40">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770D40" w:rsidRPr="00885DF2" w14:paraId="14D58D31" w14:textId="77777777" w:rsidTr="009C395C">
      <w:trPr>
        <w:trHeight w:val="555"/>
      </w:trPr>
      <w:tc>
        <w:tcPr>
          <w:tcW w:w="2369" w:type="dxa"/>
          <w:vMerge w:val="restart"/>
          <w:shd w:val="clear" w:color="auto" w:fill="auto"/>
          <w:vAlign w:val="center"/>
        </w:tcPr>
        <w:p w14:paraId="0F271833" w14:textId="77777777" w:rsidR="00770D40" w:rsidRPr="000D23D8" w:rsidRDefault="00770D40" w:rsidP="009C395C">
          <w:pPr>
            <w:pStyle w:val="ZKLADN"/>
            <w:jc w:val="center"/>
            <w:rPr>
              <w:rFonts w:ascii="Verdana" w:hAnsi="Verdana" w:cs="Calibri"/>
              <w:b/>
              <w:bCs/>
              <w:sz w:val="18"/>
              <w:szCs w:val="18"/>
            </w:rPr>
          </w:pPr>
          <w:r>
            <w:rPr>
              <w:noProof/>
              <w:sz w:val="18"/>
              <w:szCs w:val="18"/>
            </w:rPr>
            <w:drawing>
              <wp:inline distT="0" distB="0" distL="0" distR="0" wp14:anchorId="56CC4C20" wp14:editId="76915192">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23380D87" w14:textId="4D9A1CE3" w:rsidR="00770D40" w:rsidRPr="002A590A" w:rsidRDefault="00770D40" w:rsidP="009C395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o poskytování datového propojení datových center</w:t>
          </w:r>
          <w:r w:rsidRPr="008B736B">
            <w:rPr>
              <w:rFonts w:ascii="Verdana" w:hAnsi="Verdana" w:cs="Calibri"/>
              <w:b/>
              <w:bCs/>
              <w:color w:val="004666"/>
              <w:sz w:val="18"/>
              <w:szCs w:val="18"/>
            </w:rPr>
            <w:t xml:space="preserve"> </w:t>
          </w:r>
          <w:r>
            <w:rPr>
              <w:rFonts w:ascii="Verdana" w:hAnsi="Verdana" w:cs="Calibri"/>
              <w:b/>
              <w:bCs/>
              <w:color w:val="004666"/>
              <w:sz w:val="18"/>
              <w:szCs w:val="18"/>
            </w:rPr>
            <w:t>Příloha č. 4</w:t>
          </w:r>
          <w:r w:rsidRPr="008B736B">
            <w:rPr>
              <w:rFonts w:ascii="Verdana" w:hAnsi="Verdana" w:cs="Calibri"/>
              <w:b/>
              <w:bCs/>
              <w:color w:val="004666"/>
              <w:sz w:val="18"/>
              <w:szCs w:val="18"/>
            </w:rPr>
            <w:t xml:space="preserve"> – </w:t>
          </w:r>
          <w:r>
            <w:rPr>
              <w:rFonts w:ascii="Verdana" w:hAnsi="Verdana" w:cs="Calibri"/>
              <w:b/>
              <w:bCs/>
              <w:color w:val="004666"/>
              <w:sz w:val="18"/>
              <w:szCs w:val="18"/>
            </w:rPr>
            <w:t>Vzory formulářů</w:t>
          </w:r>
        </w:p>
      </w:tc>
      <w:tc>
        <w:tcPr>
          <w:tcW w:w="2126" w:type="dxa"/>
          <w:vMerge w:val="restart"/>
          <w:shd w:val="clear" w:color="auto" w:fill="auto"/>
          <w:vAlign w:val="center"/>
        </w:tcPr>
        <w:p w14:paraId="386BA63F" w14:textId="77777777" w:rsidR="00770D40" w:rsidRPr="009F0131" w:rsidRDefault="00770D40" w:rsidP="009C395C">
          <w:pPr>
            <w:rPr>
              <w:rFonts w:ascii="Verdana" w:hAnsi="Verdana"/>
              <w:sz w:val="18"/>
              <w:szCs w:val="18"/>
              <w:highlight w:val="green"/>
            </w:rPr>
          </w:pPr>
          <w:r w:rsidRPr="009F0131">
            <w:rPr>
              <w:rFonts w:ascii="Verdana" w:hAnsi="Verdana"/>
              <w:sz w:val="18"/>
              <w:szCs w:val="18"/>
              <w:highlight w:val="green"/>
            </w:rPr>
            <w:t>[doplní zadavatel]</w:t>
          </w:r>
        </w:p>
      </w:tc>
    </w:tr>
    <w:tr w:rsidR="00770D40" w:rsidRPr="00885DF2" w14:paraId="7AA745B9" w14:textId="77777777" w:rsidTr="009C395C">
      <w:trPr>
        <w:trHeight w:val="555"/>
      </w:trPr>
      <w:tc>
        <w:tcPr>
          <w:tcW w:w="2369" w:type="dxa"/>
          <w:vMerge/>
          <w:shd w:val="clear" w:color="auto" w:fill="auto"/>
          <w:vAlign w:val="center"/>
        </w:tcPr>
        <w:p w14:paraId="5F963D28" w14:textId="77777777" w:rsidR="00770D40" w:rsidRPr="000D23D8" w:rsidRDefault="00770D40" w:rsidP="009C395C">
          <w:pPr>
            <w:pStyle w:val="ZKLADN"/>
            <w:spacing w:before="0" w:after="0" w:line="240" w:lineRule="auto"/>
            <w:jc w:val="center"/>
            <w:rPr>
              <w:noProof/>
              <w:sz w:val="18"/>
              <w:szCs w:val="18"/>
            </w:rPr>
          </w:pPr>
        </w:p>
      </w:tc>
      <w:tc>
        <w:tcPr>
          <w:tcW w:w="4861" w:type="dxa"/>
          <w:shd w:val="clear" w:color="auto" w:fill="auto"/>
          <w:vAlign w:val="center"/>
        </w:tcPr>
        <w:p w14:paraId="21B515C1" w14:textId="4162D750" w:rsidR="00770D40" w:rsidRPr="000D23D8" w:rsidRDefault="00770D40" w:rsidP="009C395C">
          <w:pPr>
            <w:pStyle w:val="ZKLADN"/>
            <w:spacing w:before="0" w:after="0" w:line="240" w:lineRule="auto"/>
            <w:ind w:left="454"/>
            <w:jc w:val="left"/>
            <w:rPr>
              <w:rFonts w:ascii="Verdana" w:hAnsi="Verdana" w:cs="Calibri"/>
              <w:b/>
              <w:bCs/>
              <w:color w:val="009EE0"/>
              <w:sz w:val="18"/>
              <w:szCs w:val="18"/>
            </w:rPr>
          </w:pPr>
          <w:r w:rsidRPr="00712753">
            <w:rPr>
              <w:rFonts w:ascii="Verdana" w:hAnsi="Verdana" w:cs="Calibri"/>
              <w:b/>
              <w:bCs/>
              <w:color w:val="009EE0"/>
              <w:sz w:val="18"/>
              <w:szCs w:val="18"/>
            </w:rPr>
            <w:t xml:space="preserve">Datové propojení datových center </w:t>
          </w:r>
          <w:r>
            <w:rPr>
              <w:rFonts w:ascii="Verdana" w:hAnsi="Verdana" w:cs="Calibri"/>
              <w:b/>
              <w:bCs/>
              <w:color w:val="009EE0"/>
              <w:sz w:val="18"/>
              <w:szCs w:val="18"/>
            </w:rPr>
            <w:t>SPCSS a GFŘ</w:t>
          </w:r>
        </w:p>
      </w:tc>
      <w:tc>
        <w:tcPr>
          <w:tcW w:w="2126" w:type="dxa"/>
          <w:vMerge/>
          <w:shd w:val="clear" w:color="auto" w:fill="auto"/>
          <w:vAlign w:val="center"/>
        </w:tcPr>
        <w:p w14:paraId="3B104802" w14:textId="77777777" w:rsidR="00770D40" w:rsidRPr="000D23D8" w:rsidRDefault="00770D40" w:rsidP="009C395C">
          <w:pPr>
            <w:pStyle w:val="ZKLADN"/>
            <w:spacing w:before="0" w:after="0" w:line="240" w:lineRule="auto"/>
            <w:jc w:val="center"/>
            <w:rPr>
              <w:rFonts w:ascii="Verdana" w:hAnsi="Verdana" w:cs="Calibri"/>
              <w:b/>
              <w:bCs/>
              <w:color w:val="004666"/>
              <w:sz w:val="18"/>
              <w:szCs w:val="18"/>
            </w:rPr>
          </w:pPr>
        </w:p>
      </w:tc>
    </w:tr>
  </w:tbl>
  <w:p w14:paraId="7E2AB19B" w14:textId="77777777" w:rsidR="00770D40" w:rsidRDefault="00770D40" w:rsidP="009C395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5486" w14:textId="77777777" w:rsidR="00770D40" w:rsidRDefault="00770D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204"/>
    <w:multiLevelType w:val="hybridMultilevel"/>
    <w:tmpl w:val="EBDE633C"/>
    <w:lvl w:ilvl="0" w:tplc="108E61C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418466E"/>
    <w:multiLevelType w:val="hybridMultilevel"/>
    <w:tmpl w:val="3B3CD00A"/>
    <w:lvl w:ilvl="0" w:tplc="0405000F">
      <w:start w:val="1"/>
      <w:numFmt w:val="decimal"/>
      <w:lvlText w:val="%1."/>
      <w:lvlJc w:val="left"/>
      <w:pPr>
        <w:ind w:left="1684" w:hanging="360"/>
      </w:pPr>
    </w:lvl>
    <w:lvl w:ilvl="1" w:tplc="04050019">
      <w:start w:val="1"/>
      <w:numFmt w:val="lowerLetter"/>
      <w:lvlText w:val="%2."/>
      <w:lvlJc w:val="left"/>
      <w:pPr>
        <w:ind w:left="2404" w:hanging="360"/>
      </w:pPr>
    </w:lvl>
    <w:lvl w:ilvl="2" w:tplc="0405001B">
      <w:start w:val="1"/>
      <w:numFmt w:val="lowerRoman"/>
      <w:lvlText w:val="%3."/>
      <w:lvlJc w:val="right"/>
      <w:pPr>
        <w:ind w:left="3124" w:hanging="180"/>
      </w:pPr>
    </w:lvl>
    <w:lvl w:ilvl="3" w:tplc="0405000F">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abstractNum w:abstractNumId="2" w15:restartNumberingAfterBreak="0">
    <w:nsid w:val="05136BAF"/>
    <w:multiLevelType w:val="multilevel"/>
    <w:tmpl w:val="5804113C"/>
    <w:lvl w:ilvl="0">
      <w:start w:val="1"/>
      <w:numFmt w:val="decimal"/>
      <w:pStyle w:val="VS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VSTextlnkuslovan"/>
      <w:lvlText w:val="%1.%2"/>
      <w:lvlJc w:val="left"/>
      <w:pPr>
        <w:tabs>
          <w:tab w:val="num" w:pos="737"/>
        </w:tabs>
        <w:ind w:left="737" w:hanging="737"/>
      </w:pPr>
      <w:rPr>
        <w:rFonts w:cs="Times New Roman" w:hint="default"/>
        <w:b w:val="0"/>
      </w:rPr>
    </w:lvl>
    <w:lvl w:ilvl="2">
      <w:start w:val="1"/>
      <w:numFmt w:val="lowerLetter"/>
      <w:lvlText w:val="%3."/>
      <w:lvlJc w:val="left"/>
      <w:pPr>
        <w:tabs>
          <w:tab w:val="num" w:pos="1191"/>
        </w:tabs>
        <w:ind w:left="1191" w:hanging="454"/>
      </w:pPr>
      <w:rPr>
        <w:rFonts w:ascii="Arial" w:hAnsi="Arial" w:cs="Arial" w:hint="default"/>
        <w:sz w:val="20"/>
        <w:szCs w:val="20"/>
      </w:rPr>
    </w:lvl>
    <w:lvl w:ilvl="3">
      <w:start w:val="1"/>
      <w:numFmt w:val="lowerRoman"/>
      <w:lvlText w:val="(%4)"/>
      <w:lvlJc w:val="left"/>
      <w:pPr>
        <w:tabs>
          <w:tab w:val="num" w:pos="1701"/>
        </w:tabs>
        <w:ind w:left="1701" w:hanging="510"/>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806F05"/>
    <w:multiLevelType w:val="hybridMultilevel"/>
    <w:tmpl w:val="90A234AE"/>
    <w:lvl w:ilvl="0" w:tplc="37D087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E31CBB"/>
    <w:multiLevelType w:val="hybridMultilevel"/>
    <w:tmpl w:val="D86E7E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5A6EFC"/>
    <w:multiLevelType w:val="hybridMultilevel"/>
    <w:tmpl w:val="B3A082E0"/>
    <w:lvl w:ilvl="0" w:tplc="108E6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001BB2"/>
    <w:multiLevelType w:val="hybridMultilevel"/>
    <w:tmpl w:val="390E575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894B2E"/>
    <w:multiLevelType w:val="hybridMultilevel"/>
    <w:tmpl w:val="A8C61FD0"/>
    <w:lvl w:ilvl="0" w:tplc="E122867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2707CE"/>
    <w:multiLevelType w:val="hybridMultilevel"/>
    <w:tmpl w:val="3CD0539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AF683E"/>
    <w:multiLevelType w:val="hybridMultilevel"/>
    <w:tmpl w:val="C1E02102"/>
    <w:lvl w:ilvl="0" w:tplc="04050001">
      <w:start w:val="1"/>
      <w:numFmt w:val="bullet"/>
      <w:lvlText w:val=""/>
      <w:lvlJc w:val="left"/>
      <w:pPr>
        <w:ind w:left="1464" w:hanging="360"/>
      </w:pPr>
      <w:rPr>
        <w:rFonts w:ascii="Symbol" w:hAnsi="Symbol" w:cs="Symbol" w:hint="default"/>
      </w:rPr>
    </w:lvl>
    <w:lvl w:ilvl="1" w:tplc="04050003" w:tentative="1">
      <w:start w:val="1"/>
      <w:numFmt w:val="bullet"/>
      <w:lvlText w:val="o"/>
      <w:lvlJc w:val="left"/>
      <w:pPr>
        <w:ind w:left="2184" w:hanging="360"/>
      </w:pPr>
      <w:rPr>
        <w:rFonts w:ascii="Courier New" w:hAnsi="Courier New" w:cs="Courier New" w:hint="default"/>
      </w:rPr>
    </w:lvl>
    <w:lvl w:ilvl="2" w:tplc="04050005" w:tentative="1">
      <w:start w:val="1"/>
      <w:numFmt w:val="bullet"/>
      <w:lvlText w:val=""/>
      <w:lvlJc w:val="left"/>
      <w:pPr>
        <w:ind w:left="2904" w:hanging="360"/>
      </w:pPr>
      <w:rPr>
        <w:rFonts w:ascii="Wingdings" w:hAnsi="Wingdings" w:cs="Wingdings" w:hint="default"/>
      </w:rPr>
    </w:lvl>
    <w:lvl w:ilvl="3" w:tplc="04050001" w:tentative="1">
      <w:start w:val="1"/>
      <w:numFmt w:val="bullet"/>
      <w:lvlText w:val=""/>
      <w:lvlJc w:val="left"/>
      <w:pPr>
        <w:ind w:left="3624" w:hanging="360"/>
      </w:pPr>
      <w:rPr>
        <w:rFonts w:ascii="Symbol" w:hAnsi="Symbol" w:cs="Symbol" w:hint="default"/>
      </w:rPr>
    </w:lvl>
    <w:lvl w:ilvl="4" w:tplc="04050003" w:tentative="1">
      <w:start w:val="1"/>
      <w:numFmt w:val="bullet"/>
      <w:lvlText w:val="o"/>
      <w:lvlJc w:val="left"/>
      <w:pPr>
        <w:ind w:left="4344" w:hanging="360"/>
      </w:pPr>
      <w:rPr>
        <w:rFonts w:ascii="Courier New" w:hAnsi="Courier New" w:cs="Courier New" w:hint="default"/>
      </w:rPr>
    </w:lvl>
    <w:lvl w:ilvl="5" w:tplc="04050005" w:tentative="1">
      <w:start w:val="1"/>
      <w:numFmt w:val="bullet"/>
      <w:lvlText w:val=""/>
      <w:lvlJc w:val="left"/>
      <w:pPr>
        <w:ind w:left="5064" w:hanging="360"/>
      </w:pPr>
      <w:rPr>
        <w:rFonts w:ascii="Wingdings" w:hAnsi="Wingdings" w:cs="Wingdings" w:hint="default"/>
      </w:rPr>
    </w:lvl>
    <w:lvl w:ilvl="6" w:tplc="04050001" w:tentative="1">
      <w:start w:val="1"/>
      <w:numFmt w:val="bullet"/>
      <w:lvlText w:val=""/>
      <w:lvlJc w:val="left"/>
      <w:pPr>
        <w:ind w:left="5784" w:hanging="360"/>
      </w:pPr>
      <w:rPr>
        <w:rFonts w:ascii="Symbol" w:hAnsi="Symbol" w:cs="Symbol" w:hint="default"/>
      </w:rPr>
    </w:lvl>
    <w:lvl w:ilvl="7" w:tplc="04050003" w:tentative="1">
      <w:start w:val="1"/>
      <w:numFmt w:val="bullet"/>
      <w:lvlText w:val="o"/>
      <w:lvlJc w:val="left"/>
      <w:pPr>
        <w:ind w:left="6504" w:hanging="360"/>
      </w:pPr>
      <w:rPr>
        <w:rFonts w:ascii="Courier New" w:hAnsi="Courier New" w:cs="Courier New" w:hint="default"/>
      </w:rPr>
    </w:lvl>
    <w:lvl w:ilvl="8" w:tplc="04050005" w:tentative="1">
      <w:start w:val="1"/>
      <w:numFmt w:val="bullet"/>
      <w:lvlText w:val=""/>
      <w:lvlJc w:val="left"/>
      <w:pPr>
        <w:ind w:left="7224" w:hanging="360"/>
      </w:pPr>
      <w:rPr>
        <w:rFonts w:ascii="Wingdings" w:hAnsi="Wingdings" w:cs="Wingdings" w:hint="default"/>
      </w:rPr>
    </w:lvl>
  </w:abstractNum>
  <w:abstractNum w:abstractNumId="10" w15:restartNumberingAfterBreak="0">
    <w:nsid w:val="269F4BB1"/>
    <w:multiLevelType w:val="hybridMultilevel"/>
    <w:tmpl w:val="C4DCCB2A"/>
    <w:lvl w:ilvl="0" w:tplc="B0F0642E">
      <w:start w:val="1"/>
      <w:numFmt w:val="bullet"/>
      <w:lvlText w:val="-"/>
      <w:lvlJc w:val="left"/>
      <w:pPr>
        <w:ind w:left="720" w:hanging="360"/>
      </w:pPr>
      <w:rPr>
        <w:rFonts w:ascii="Verdana" w:eastAsia="Lucida Sans Unicode"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2" w15:restartNumberingAfterBreak="0">
    <w:nsid w:val="28283AD2"/>
    <w:multiLevelType w:val="hybridMultilevel"/>
    <w:tmpl w:val="8068A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9D516A"/>
    <w:multiLevelType w:val="multilevel"/>
    <w:tmpl w:val="70943DD4"/>
    <w:lvl w:ilvl="0">
      <w:start w:val="1"/>
      <w:numFmt w:val="upperRoman"/>
      <w:lvlText w:val="%1."/>
      <w:lvlJc w:val="right"/>
      <w:pPr>
        <w:ind w:left="2156" w:firstLine="397"/>
      </w:pPr>
    </w:lvl>
    <w:lvl w:ilvl="1">
      <w:start w:val="1"/>
      <w:numFmt w:val="decimal"/>
      <w:isLgl/>
      <w:lvlText w:val="%1.%2."/>
      <w:lvlJc w:val="left"/>
      <w:pPr>
        <w:ind w:left="2836" w:hanging="6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950" w:firstLine="397"/>
      </w:pPr>
    </w:lvl>
    <w:lvl w:ilvl="3">
      <w:start w:val="1"/>
      <w:numFmt w:val="decimal"/>
      <w:isLgl/>
      <w:lvlText w:val="%1.%2.%3.%4."/>
      <w:lvlJc w:val="left"/>
      <w:pPr>
        <w:ind w:left="3347" w:firstLine="397"/>
      </w:pPr>
    </w:lvl>
    <w:lvl w:ilvl="4">
      <w:start w:val="1"/>
      <w:numFmt w:val="decimal"/>
      <w:isLgl/>
      <w:lvlText w:val="%1.%2.%3.%4.%5."/>
      <w:lvlJc w:val="left"/>
      <w:pPr>
        <w:ind w:left="3744" w:firstLine="397"/>
      </w:pPr>
    </w:lvl>
    <w:lvl w:ilvl="5">
      <w:start w:val="1"/>
      <w:numFmt w:val="decimal"/>
      <w:isLgl/>
      <w:lvlText w:val="%1.%2.%3.%4.%5.%6."/>
      <w:lvlJc w:val="left"/>
      <w:pPr>
        <w:ind w:left="4141" w:firstLine="397"/>
      </w:pPr>
    </w:lvl>
    <w:lvl w:ilvl="6">
      <w:start w:val="1"/>
      <w:numFmt w:val="decimal"/>
      <w:isLgl/>
      <w:lvlText w:val="%1.%2.%3.%4.%5.%6.%7."/>
      <w:lvlJc w:val="left"/>
      <w:pPr>
        <w:ind w:left="4538" w:firstLine="397"/>
      </w:pPr>
    </w:lvl>
    <w:lvl w:ilvl="7">
      <w:start w:val="1"/>
      <w:numFmt w:val="decimal"/>
      <w:isLgl/>
      <w:lvlText w:val="%1.%2.%3.%4.%5.%6.%7.%8."/>
      <w:lvlJc w:val="left"/>
      <w:pPr>
        <w:ind w:left="4935" w:firstLine="397"/>
      </w:pPr>
    </w:lvl>
    <w:lvl w:ilvl="8">
      <w:start w:val="1"/>
      <w:numFmt w:val="decimal"/>
      <w:isLgl/>
      <w:lvlText w:val="%1.%2.%3.%4.%5.%6.%7.%8.%9."/>
      <w:lvlJc w:val="left"/>
      <w:pPr>
        <w:ind w:left="5332" w:firstLine="397"/>
      </w:pPr>
    </w:lvl>
  </w:abstractNum>
  <w:abstractNum w:abstractNumId="14" w15:restartNumberingAfterBreak="0">
    <w:nsid w:val="2B215BD4"/>
    <w:multiLevelType w:val="multilevel"/>
    <w:tmpl w:val="37542464"/>
    <w:lvl w:ilvl="0">
      <w:start w:val="1"/>
      <w:numFmt w:val="decimal"/>
      <w:lvlText w:val="%1."/>
      <w:lvlJc w:val="left"/>
      <w:pPr>
        <w:ind w:left="360" w:hanging="360"/>
      </w:pPr>
      <w:rPr>
        <w:b/>
        <w:color w:val="004666"/>
        <w:sz w:val="24"/>
        <w:szCs w:val="24"/>
      </w:rPr>
    </w:lvl>
    <w:lvl w:ilvl="1">
      <w:start w:val="1"/>
      <w:numFmt w:val="decimal"/>
      <w:isLgl/>
      <w:lvlText w:val="%1.%2"/>
      <w:lvlJc w:val="left"/>
      <w:pPr>
        <w:ind w:left="720" w:hanging="720"/>
      </w:pPr>
      <w:rPr>
        <w:rFonts w:ascii="Verdana" w:hAnsi="Verdana" w:hint="default"/>
        <w:b/>
        <w:color w:val="004666"/>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5" w15:restartNumberingAfterBreak="0">
    <w:nsid w:val="318E503D"/>
    <w:multiLevelType w:val="multilevel"/>
    <w:tmpl w:val="0F069C8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2C6FCD"/>
    <w:multiLevelType w:val="multilevel"/>
    <w:tmpl w:val="32D0C1BC"/>
    <w:lvl w:ilvl="0">
      <w:start w:val="1"/>
      <w:numFmt w:val="decimal"/>
      <w:pStyle w:val="RLTextlnkuslovan"/>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Garamond" w:hAnsi="Garamond" w:cs="Tahoma" w:hint="default"/>
        <w:sz w:val="24"/>
        <w:szCs w:val="24"/>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C35CD4"/>
    <w:multiLevelType w:val="hybridMultilevel"/>
    <w:tmpl w:val="D0422E8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DD1F6E"/>
    <w:multiLevelType w:val="multilevel"/>
    <w:tmpl w:val="0B3A20D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52BA3"/>
    <w:multiLevelType w:val="hybridMultilevel"/>
    <w:tmpl w:val="EBDE633C"/>
    <w:lvl w:ilvl="0" w:tplc="108E6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6816FC"/>
    <w:multiLevelType w:val="multilevel"/>
    <w:tmpl w:val="CCCAE19C"/>
    <w:lvl w:ilvl="0">
      <w:start w:val="2"/>
      <w:numFmt w:val="decimal"/>
      <w:lvlText w:val="%1."/>
      <w:lvlJc w:val="left"/>
      <w:pPr>
        <w:ind w:left="720" w:hanging="360"/>
      </w:pPr>
      <w:rPr>
        <w:rFonts w:hint="default"/>
        <w:b/>
        <w:bCs/>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A7047BC"/>
    <w:multiLevelType w:val="multilevel"/>
    <w:tmpl w:val="6EB8248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0479A2"/>
    <w:multiLevelType w:val="multilevel"/>
    <w:tmpl w:val="277C39E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ED3590"/>
    <w:multiLevelType w:val="hybridMultilevel"/>
    <w:tmpl w:val="3B0C95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29424D"/>
    <w:multiLevelType w:val="hybridMultilevel"/>
    <w:tmpl w:val="629A01BE"/>
    <w:lvl w:ilvl="0" w:tplc="D2EA01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F44F1C"/>
    <w:multiLevelType w:val="multilevel"/>
    <w:tmpl w:val="50F8B162"/>
    <w:lvl w:ilvl="0">
      <w:start w:val="1"/>
      <w:numFmt w:val="upperRoman"/>
      <w:pStyle w:val="Nadpis1"/>
      <w:lvlText w:val="%1."/>
      <w:lvlJc w:val="right"/>
      <w:pPr>
        <w:ind w:left="284" w:hanging="284"/>
      </w:pPr>
      <w:rPr>
        <w:rFonts w:hint="default"/>
      </w:rPr>
    </w:lvl>
    <w:lvl w:ilvl="1">
      <w:start w:val="1"/>
      <w:numFmt w:val="decimal"/>
      <w:pStyle w:val="Nadpis2"/>
      <w:isLgl/>
      <w:lvlText w:val="%1.%2"/>
      <w:lvlJc w:val="left"/>
      <w:pPr>
        <w:ind w:left="680" w:hanging="680"/>
      </w:pPr>
      <w:rPr>
        <w:rFonts w:hint="default"/>
        <w:b w:val="0"/>
        <w:bCs w:val="0"/>
        <w:i w:val="0"/>
        <w:iCs w:val="0"/>
        <w:caps w:val="0"/>
        <w:smallCaps w:val="0"/>
        <w:strike w:val="0"/>
        <w:dstrike w:val="0"/>
        <w:noProof w:val="0"/>
        <w:vanish w:val="0"/>
        <w:color w:val="000000" w:themeColor="text1"/>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ind w:left="2382"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7" w15:restartNumberingAfterBreak="0">
    <w:nsid w:val="723F34C9"/>
    <w:multiLevelType w:val="hybridMultilevel"/>
    <w:tmpl w:val="13B2EA74"/>
    <w:lvl w:ilvl="0" w:tplc="04050001">
      <w:start w:val="1"/>
      <w:numFmt w:val="bullet"/>
      <w:pStyle w:val="Koule"/>
      <w:lvlText w:val=""/>
      <w:lvlJc w:val="left"/>
      <w:pPr>
        <w:tabs>
          <w:tab w:val="num" w:pos="1134"/>
        </w:tabs>
        <w:ind w:left="1134" w:hanging="283"/>
      </w:pPr>
      <w:rPr>
        <w:rFonts w:ascii="Wingdings 2" w:hAnsi="Wingdings 2"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244BC"/>
    <w:multiLevelType w:val="multilevel"/>
    <w:tmpl w:val="0E1210EE"/>
    <w:lvl w:ilvl="0">
      <w:start w:val="1"/>
      <w:numFmt w:val="decimal"/>
      <w:pStyle w:val="Styl1"/>
      <w:lvlText w:val="%1"/>
      <w:lvlJc w:val="left"/>
      <w:pPr>
        <w:ind w:left="360" w:hanging="360"/>
      </w:pPr>
      <w:rPr>
        <w:rFonts w:hint="default"/>
        <w:b/>
        <w:bCs/>
      </w:rPr>
    </w:lvl>
    <w:lvl w:ilvl="1">
      <w:start w:val="1"/>
      <w:numFmt w:val="decimal"/>
      <w:pStyle w:val="Styl2"/>
      <w:lvlText w:val="%1.%2"/>
      <w:lvlJc w:val="left"/>
      <w:pPr>
        <w:ind w:left="0" w:firstLine="0"/>
      </w:pPr>
      <w:rPr>
        <w:rFonts w:hint="default"/>
        <w:b/>
        <w:bCs w:val="0"/>
      </w:rPr>
    </w:lvl>
    <w:lvl w:ilvl="2">
      <w:start w:val="1"/>
      <w:numFmt w:val="decimal"/>
      <w:pStyle w:val="Styl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1"/>
  </w:num>
  <w:num w:numId="3">
    <w:abstractNumId w:val="11"/>
  </w:num>
  <w:num w:numId="4">
    <w:abstractNumId w:val="27"/>
  </w:num>
  <w:num w:numId="5">
    <w:abstractNumId w:val="14"/>
  </w:num>
  <w:num w:numId="6">
    <w:abstractNumId w:val="16"/>
  </w:num>
  <w:num w:numId="7">
    <w:abstractNumId w:val="5"/>
  </w:num>
  <w:num w:numId="8">
    <w:abstractNumId w:val="0"/>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2"/>
  </w:num>
  <w:num w:numId="14">
    <w:abstractNumId w:val="7"/>
  </w:num>
  <w:num w:numId="15">
    <w:abstractNumId w:val="6"/>
  </w:num>
  <w:num w:numId="16">
    <w:abstractNumId w:val="17"/>
  </w:num>
  <w:num w:numId="17">
    <w:abstractNumId w:val="8"/>
  </w:num>
  <w:num w:numId="18">
    <w:abstractNumId w:val="20"/>
  </w:num>
  <w:num w:numId="19">
    <w:abstractNumId w:val="23"/>
  </w:num>
  <w:num w:numId="20">
    <w:abstractNumId w:val="15"/>
  </w:num>
  <w:num w:numId="21">
    <w:abstractNumId w:val="18"/>
  </w:num>
  <w:num w:numId="22">
    <w:abstractNumId w:val="22"/>
  </w:num>
  <w:num w:numId="23">
    <w:abstractNumId w:val="4"/>
  </w:num>
  <w:num w:numId="24">
    <w:abstractNumId w:val="25"/>
  </w:num>
  <w:num w:numId="25">
    <w:abstractNumId w:val="3"/>
  </w:num>
  <w:num w:numId="26">
    <w:abstractNumId w:val="28"/>
  </w:num>
  <w:num w:numId="27">
    <w:abstractNumId w:val="24"/>
  </w:num>
  <w:num w:numId="28">
    <w:abstractNumId w:val="10"/>
  </w:num>
  <w:num w:numId="29">
    <w:abstractNumId w:val="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53"/>
    <w:rsid w:val="00001B96"/>
    <w:rsid w:val="00001BA1"/>
    <w:rsid w:val="00001CBA"/>
    <w:rsid w:val="00001F0D"/>
    <w:rsid w:val="00002309"/>
    <w:rsid w:val="0000235C"/>
    <w:rsid w:val="00002973"/>
    <w:rsid w:val="00002C40"/>
    <w:rsid w:val="00002FDD"/>
    <w:rsid w:val="00004145"/>
    <w:rsid w:val="000043A6"/>
    <w:rsid w:val="0000446D"/>
    <w:rsid w:val="00004B23"/>
    <w:rsid w:val="0000596E"/>
    <w:rsid w:val="00005B36"/>
    <w:rsid w:val="00005B7D"/>
    <w:rsid w:val="00005DB0"/>
    <w:rsid w:val="000060FB"/>
    <w:rsid w:val="0000626B"/>
    <w:rsid w:val="000072F1"/>
    <w:rsid w:val="000077A6"/>
    <w:rsid w:val="00010E97"/>
    <w:rsid w:val="00010FD2"/>
    <w:rsid w:val="000114D6"/>
    <w:rsid w:val="0001172A"/>
    <w:rsid w:val="0001173C"/>
    <w:rsid w:val="00011B33"/>
    <w:rsid w:val="00011EB8"/>
    <w:rsid w:val="00012066"/>
    <w:rsid w:val="00012959"/>
    <w:rsid w:val="00012970"/>
    <w:rsid w:val="00012A41"/>
    <w:rsid w:val="00012A67"/>
    <w:rsid w:val="00012FA7"/>
    <w:rsid w:val="00013299"/>
    <w:rsid w:val="0001333A"/>
    <w:rsid w:val="0001394F"/>
    <w:rsid w:val="0001411A"/>
    <w:rsid w:val="00014BA6"/>
    <w:rsid w:val="00015169"/>
    <w:rsid w:val="00015A6B"/>
    <w:rsid w:val="00015E94"/>
    <w:rsid w:val="00015F9C"/>
    <w:rsid w:val="000170BC"/>
    <w:rsid w:val="00017287"/>
    <w:rsid w:val="000178A0"/>
    <w:rsid w:val="00017F11"/>
    <w:rsid w:val="0002005D"/>
    <w:rsid w:val="00020563"/>
    <w:rsid w:val="00021A93"/>
    <w:rsid w:val="00021BF3"/>
    <w:rsid w:val="00021E22"/>
    <w:rsid w:val="00021E76"/>
    <w:rsid w:val="00023424"/>
    <w:rsid w:val="00023D97"/>
    <w:rsid w:val="00023E4D"/>
    <w:rsid w:val="00024D77"/>
    <w:rsid w:val="000253FF"/>
    <w:rsid w:val="00025960"/>
    <w:rsid w:val="00025E31"/>
    <w:rsid w:val="00026E65"/>
    <w:rsid w:val="000278A3"/>
    <w:rsid w:val="00027AB4"/>
    <w:rsid w:val="000300FF"/>
    <w:rsid w:val="00030378"/>
    <w:rsid w:val="000307D9"/>
    <w:rsid w:val="00030ACD"/>
    <w:rsid w:val="000327EE"/>
    <w:rsid w:val="00032D76"/>
    <w:rsid w:val="000330D8"/>
    <w:rsid w:val="00033898"/>
    <w:rsid w:val="00033D90"/>
    <w:rsid w:val="000342F2"/>
    <w:rsid w:val="000346EF"/>
    <w:rsid w:val="00034AAD"/>
    <w:rsid w:val="000350E2"/>
    <w:rsid w:val="000354A7"/>
    <w:rsid w:val="000356A4"/>
    <w:rsid w:val="00035A56"/>
    <w:rsid w:val="000360CE"/>
    <w:rsid w:val="0003680C"/>
    <w:rsid w:val="00036B05"/>
    <w:rsid w:val="00036B2A"/>
    <w:rsid w:val="00037524"/>
    <w:rsid w:val="00037812"/>
    <w:rsid w:val="00037E8A"/>
    <w:rsid w:val="00037F3F"/>
    <w:rsid w:val="00040C92"/>
    <w:rsid w:val="00040EC7"/>
    <w:rsid w:val="00041052"/>
    <w:rsid w:val="00041582"/>
    <w:rsid w:val="000415E1"/>
    <w:rsid w:val="000419EC"/>
    <w:rsid w:val="00041E1E"/>
    <w:rsid w:val="0004215F"/>
    <w:rsid w:val="00042421"/>
    <w:rsid w:val="000424CE"/>
    <w:rsid w:val="000426A4"/>
    <w:rsid w:val="00042907"/>
    <w:rsid w:val="0004293A"/>
    <w:rsid w:val="00042DC9"/>
    <w:rsid w:val="0004390C"/>
    <w:rsid w:val="00043BDE"/>
    <w:rsid w:val="0004498F"/>
    <w:rsid w:val="00044A97"/>
    <w:rsid w:val="00045792"/>
    <w:rsid w:val="000458BF"/>
    <w:rsid w:val="00045B3A"/>
    <w:rsid w:val="00046200"/>
    <w:rsid w:val="000463D7"/>
    <w:rsid w:val="000463F5"/>
    <w:rsid w:val="00046A13"/>
    <w:rsid w:val="00047684"/>
    <w:rsid w:val="0004769B"/>
    <w:rsid w:val="000478C3"/>
    <w:rsid w:val="00047943"/>
    <w:rsid w:val="0005088D"/>
    <w:rsid w:val="0005093E"/>
    <w:rsid w:val="000509EF"/>
    <w:rsid w:val="00050D1A"/>
    <w:rsid w:val="00051584"/>
    <w:rsid w:val="00051F10"/>
    <w:rsid w:val="00052666"/>
    <w:rsid w:val="000527E1"/>
    <w:rsid w:val="000530F0"/>
    <w:rsid w:val="000533BE"/>
    <w:rsid w:val="00053A59"/>
    <w:rsid w:val="00053BD0"/>
    <w:rsid w:val="00053DC1"/>
    <w:rsid w:val="000546FD"/>
    <w:rsid w:val="00054747"/>
    <w:rsid w:val="00054AB1"/>
    <w:rsid w:val="00054BD0"/>
    <w:rsid w:val="00054C18"/>
    <w:rsid w:val="00054DE7"/>
    <w:rsid w:val="00054E7E"/>
    <w:rsid w:val="000553AE"/>
    <w:rsid w:val="00055777"/>
    <w:rsid w:val="00055DE4"/>
    <w:rsid w:val="000564E9"/>
    <w:rsid w:val="00056824"/>
    <w:rsid w:val="00056BD8"/>
    <w:rsid w:val="00056EEF"/>
    <w:rsid w:val="000574E9"/>
    <w:rsid w:val="00057600"/>
    <w:rsid w:val="0005795A"/>
    <w:rsid w:val="00057AFD"/>
    <w:rsid w:val="000605F3"/>
    <w:rsid w:val="00060A59"/>
    <w:rsid w:val="00061540"/>
    <w:rsid w:val="00061C74"/>
    <w:rsid w:val="000632B6"/>
    <w:rsid w:val="000636ED"/>
    <w:rsid w:val="000639B2"/>
    <w:rsid w:val="00063BBE"/>
    <w:rsid w:val="00063DA9"/>
    <w:rsid w:val="00064021"/>
    <w:rsid w:val="00064610"/>
    <w:rsid w:val="000649A4"/>
    <w:rsid w:val="00064A78"/>
    <w:rsid w:val="0006518B"/>
    <w:rsid w:val="00065298"/>
    <w:rsid w:val="00065473"/>
    <w:rsid w:val="00065CBF"/>
    <w:rsid w:val="00066503"/>
    <w:rsid w:val="000677A3"/>
    <w:rsid w:val="00067E60"/>
    <w:rsid w:val="0007032B"/>
    <w:rsid w:val="0007038B"/>
    <w:rsid w:val="00070A38"/>
    <w:rsid w:val="0007131E"/>
    <w:rsid w:val="000716E3"/>
    <w:rsid w:val="00071862"/>
    <w:rsid w:val="00071DA2"/>
    <w:rsid w:val="000727A4"/>
    <w:rsid w:val="00072ABA"/>
    <w:rsid w:val="00073247"/>
    <w:rsid w:val="000736AE"/>
    <w:rsid w:val="00073B74"/>
    <w:rsid w:val="00073DC4"/>
    <w:rsid w:val="000759A0"/>
    <w:rsid w:val="00076540"/>
    <w:rsid w:val="00077511"/>
    <w:rsid w:val="000775A9"/>
    <w:rsid w:val="0007786B"/>
    <w:rsid w:val="00077997"/>
    <w:rsid w:val="00077F47"/>
    <w:rsid w:val="000802C4"/>
    <w:rsid w:val="0008040E"/>
    <w:rsid w:val="00080A62"/>
    <w:rsid w:val="000818CC"/>
    <w:rsid w:val="00081DD7"/>
    <w:rsid w:val="00081F00"/>
    <w:rsid w:val="00082F84"/>
    <w:rsid w:val="000831A9"/>
    <w:rsid w:val="00083324"/>
    <w:rsid w:val="00083B97"/>
    <w:rsid w:val="00083CC3"/>
    <w:rsid w:val="000851D5"/>
    <w:rsid w:val="00085301"/>
    <w:rsid w:val="00085DED"/>
    <w:rsid w:val="00086427"/>
    <w:rsid w:val="000874AC"/>
    <w:rsid w:val="00087547"/>
    <w:rsid w:val="00087A19"/>
    <w:rsid w:val="00087CC1"/>
    <w:rsid w:val="00087F7B"/>
    <w:rsid w:val="000905B3"/>
    <w:rsid w:val="000906DA"/>
    <w:rsid w:val="00090991"/>
    <w:rsid w:val="00090B7D"/>
    <w:rsid w:val="00090D22"/>
    <w:rsid w:val="00090E36"/>
    <w:rsid w:val="0009122C"/>
    <w:rsid w:val="000919E7"/>
    <w:rsid w:val="00091A81"/>
    <w:rsid w:val="00091BF7"/>
    <w:rsid w:val="00091E1D"/>
    <w:rsid w:val="000922DC"/>
    <w:rsid w:val="000935D3"/>
    <w:rsid w:val="000936EA"/>
    <w:rsid w:val="00093EDA"/>
    <w:rsid w:val="00093FA6"/>
    <w:rsid w:val="0009407D"/>
    <w:rsid w:val="0009408D"/>
    <w:rsid w:val="0009446D"/>
    <w:rsid w:val="000944AA"/>
    <w:rsid w:val="000947AF"/>
    <w:rsid w:val="00095598"/>
    <w:rsid w:val="00095D4E"/>
    <w:rsid w:val="00096202"/>
    <w:rsid w:val="000A0921"/>
    <w:rsid w:val="000A0C85"/>
    <w:rsid w:val="000A0CFE"/>
    <w:rsid w:val="000A0E9E"/>
    <w:rsid w:val="000A2249"/>
    <w:rsid w:val="000A2922"/>
    <w:rsid w:val="000A29A0"/>
    <w:rsid w:val="000A2C1A"/>
    <w:rsid w:val="000A2FD0"/>
    <w:rsid w:val="000A4C6B"/>
    <w:rsid w:val="000A4E29"/>
    <w:rsid w:val="000A4ECF"/>
    <w:rsid w:val="000A5322"/>
    <w:rsid w:val="000A53FE"/>
    <w:rsid w:val="000A644E"/>
    <w:rsid w:val="000A72AA"/>
    <w:rsid w:val="000B1068"/>
    <w:rsid w:val="000B1407"/>
    <w:rsid w:val="000B2152"/>
    <w:rsid w:val="000B31FA"/>
    <w:rsid w:val="000B363F"/>
    <w:rsid w:val="000B3B60"/>
    <w:rsid w:val="000B3E94"/>
    <w:rsid w:val="000B3F77"/>
    <w:rsid w:val="000B4D7A"/>
    <w:rsid w:val="000B5247"/>
    <w:rsid w:val="000B54A0"/>
    <w:rsid w:val="000B594E"/>
    <w:rsid w:val="000B612C"/>
    <w:rsid w:val="000B63B9"/>
    <w:rsid w:val="000B641D"/>
    <w:rsid w:val="000B695B"/>
    <w:rsid w:val="000B6AFE"/>
    <w:rsid w:val="000B6D14"/>
    <w:rsid w:val="000B71E8"/>
    <w:rsid w:val="000B79FC"/>
    <w:rsid w:val="000B7C8F"/>
    <w:rsid w:val="000C0049"/>
    <w:rsid w:val="000C01A7"/>
    <w:rsid w:val="000C0800"/>
    <w:rsid w:val="000C139B"/>
    <w:rsid w:val="000C1E12"/>
    <w:rsid w:val="000C2A5C"/>
    <w:rsid w:val="000C2E06"/>
    <w:rsid w:val="000C3D39"/>
    <w:rsid w:val="000C40F8"/>
    <w:rsid w:val="000C4859"/>
    <w:rsid w:val="000C4AFE"/>
    <w:rsid w:val="000C4B9A"/>
    <w:rsid w:val="000C5866"/>
    <w:rsid w:val="000C5B3D"/>
    <w:rsid w:val="000C67C4"/>
    <w:rsid w:val="000C6812"/>
    <w:rsid w:val="000C6B4B"/>
    <w:rsid w:val="000C6BA7"/>
    <w:rsid w:val="000C6E29"/>
    <w:rsid w:val="000C7357"/>
    <w:rsid w:val="000C73D4"/>
    <w:rsid w:val="000C740C"/>
    <w:rsid w:val="000D00BC"/>
    <w:rsid w:val="000D0A6A"/>
    <w:rsid w:val="000D193F"/>
    <w:rsid w:val="000D1AEE"/>
    <w:rsid w:val="000D1B88"/>
    <w:rsid w:val="000D22A0"/>
    <w:rsid w:val="000D23EB"/>
    <w:rsid w:val="000D2E4B"/>
    <w:rsid w:val="000D2F47"/>
    <w:rsid w:val="000D2FE3"/>
    <w:rsid w:val="000D44CE"/>
    <w:rsid w:val="000D46C7"/>
    <w:rsid w:val="000D479F"/>
    <w:rsid w:val="000D5142"/>
    <w:rsid w:val="000D5235"/>
    <w:rsid w:val="000D5982"/>
    <w:rsid w:val="000D6607"/>
    <w:rsid w:val="000D673F"/>
    <w:rsid w:val="000D6942"/>
    <w:rsid w:val="000D6ABC"/>
    <w:rsid w:val="000D7071"/>
    <w:rsid w:val="000D7DEE"/>
    <w:rsid w:val="000E1085"/>
    <w:rsid w:val="000E1163"/>
    <w:rsid w:val="000E1437"/>
    <w:rsid w:val="000E19BD"/>
    <w:rsid w:val="000E1BB0"/>
    <w:rsid w:val="000E1C56"/>
    <w:rsid w:val="000E2B19"/>
    <w:rsid w:val="000E2CBA"/>
    <w:rsid w:val="000E2F0E"/>
    <w:rsid w:val="000E313B"/>
    <w:rsid w:val="000E3462"/>
    <w:rsid w:val="000E3707"/>
    <w:rsid w:val="000E3C95"/>
    <w:rsid w:val="000E40A2"/>
    <w:rsid w:val="000E41E4"/>
    <w:rsid w:val="000E45F3"/>
    <w:rsid w:val="000E491D"/>
    <w:rsid w:val="000E5746"/>
    <w:rsid w:val="000E604F"/>
    <w:rsid w:val="000E623E"/>
    <w:rsid w:val="000F0488"/>
    <w:rsid w:val="000F0581"/>
    <w:rsid w:val="000F058B"/>
    <w:rsid w:val="000F1023"/>
    <w:rsid w:val="000F16AA"/>
    <w:rsid w:val="000F217A"/>
    <w:rsid w:val="000F253E"/>
    <w:rsid w:val="000F3E6D"/>
    <w:rsid w:val="000F45F5"/>
    <w:rsid w:val="000F48D2"/>
    <w:rsid w:val="000F49DD"/>
    <w:rsid w:val="000F4E7E"/>
    <w:rsid w:val="000F4F12"/>
    <w:rsid w:val="000F6A78"/>
    <w:rsid w:val="000F6F81"/>
    <w:rsid w:val="000F715C"/>
    <w:rsid w:val="000F72F0"/>
    <w:rsid w:val="000F76F3"/>
    <w:rsid w:val="000F7E68"/>
    <w:rsid w:val="001001C2"/>
    <w:rsid w:val="00100653"/>
    <w:rsid w:val="00100720"/>
    <w:rsid w:val="00101360"/>
    <w:rsid w:val="001013B5"/>
    <w:rsid w:val="001016FC"/>
    <w:rsid w:val="00101BF8"/>
    <w:rsid w:val="00102126"/>
    <w:rsid w:val="001024A2"/>
    <w:rsid w:val="0010258C"/>
    <w:rsid w:val="00102761"/>
    <w:rsid w:val="0010277D"/>
    <w:rsid w:val="00102CAB"/>
    <w:rsid w:val="0010362F"/>
    <w:rsid w:val="00103C31"/>
    <w:rsid w:val="001042FF"/>
    <w:rsid w:val="00104BF1"/>
    <w:rsid w:val="00104E35"/>
    <w:rsid w:val="00105897"/>
    <w:rsid w:val="00105F1A"/>
    <w:rsid w:val="00106645"/>
    <w:rsid w:val="00106C77"/>
    <w:rsid w:val="0010753D"/>
    <w:rsid w:val="00110743"/>
    <w:rsid w:val="00110D59"/>
    <w:rsid w:val="001115A9"/>
    <w:rsid w:val="00111674"/>
    <w:rsid w:val="00111856"/>
    <w:rsid w:val="00111901"/>
    <w:rsid w:val="0011232A"/>
    <w:rsid w:val="00113198"/>
    <w:rsid w:val="00114CE5"/>
    <w:rsid w:val="0011552C"/>
    <w:rsid w:val="00115E65"/>
    <w:rsid w:val="001164F3"/>
    <w:rsid w:val="00117051"/>
    <w:rsid w:val="00117504"/>
    <w:rsid w:val="001175B9"/>
    <w:rsid w:val="00117605"/>
    <w:rsid w:val="001177EF"/>
    <w:rsid w:val="00117AD5"/>
    <w:rsid w:val="00117C11"/>
    <w:rsid w:val="0012075A"/>
    <w:rsid w:val="00120DA2"/>
    <w:rsid w:val="00121765"/>
    <w:rsid w:val="00121D49"/>
    <w:rsid w:val="00122A57"/>
    <w:rsid w:val="0012311E"/>
    <w:rsid w:val="00123232"/>
    <w:rsid w:val="0012329E"/>
    <w:rsid w:val="001243E7"/>
    <w:rsid w:val="001248B9"/>
    <w:rsid w:val="00124C5E"/>
    <w:rsid w:val="00124CD1"/>
    <w:rsid w:val="0012503C"/>
    <w:rsid w:val="001250D2"/>
    <w:rsid w:val="00125498"/>
    <w:rsid w:val="00125E84"/>
    <w:rsid w:val="001262E3"/>
    <w:rsid w:val="001265FD"/>
    <w:rsid w:val="001267A1"/>
    <w:rsid w:val="001271F1"/>
    <w:rsid w:val="00127911"/>
    <w:rsid w:val="00127FBE"/>
    <w:rsid w:val="00127FE5"/>
    <w:rsid w:val="0013011C"/>
    <w:rsid w:val="00130717"/>
    <w:rsid w:val="001313D2"/>
    <w:rsid w:val="00131A05"/>
    <w:rsid w:val="00132A05"/>
    <w:rsid w:val="00132C18"/>
    <w:rsid w:val="00133225"/>
    <w:rsid w:val="001334EE"/>
    <w:rsid w:val="00133884"/>
    <w:rsid w:val="0013394F"/>
    <w:rsid w:val="00133E47"/>
    <w:rsid w:val="001357BA"/>
    <w:rsid w:val="0013697F"/>
    <w:rsid w:val="00136FF8"/>
    <w:rsid w:val="00137078"/>
    <w:rsid w:val="001370A2"/>
    <w:rsid w:val="001370CD"/>
    <w:rsid w:val="0013723D"/>
    <w:rsid w:val="00137804"/>
    <w:rsid w:val="0013794F"/>
    <w:rsid w:val="00137D19"/>
    <w:rsid w:val="0014037F"/>
    <w:rsid w:val="00140656"/>
    <w:rsid w:val="00140E22"/>
    <w:rsid w:val="00140E51"/>
    <w:rsid w:val="00141427"/>
    <w:rsid w:val="00141F7D"/>
    <w:rsid w:val="0014214A"/>
    <w:rsid w:val="00142628"/>
    <w:rsid w:val="00142A6B"/>
    <w:rsid w:val="00143295"/>
    <w:rsid w:val="001435DE"/>
    <w:rsid w:val="00143BEE"/>
    <w:rsid w:val="00143F31"/>
    <w:rsid w:val="0014444B"/>
    <w:rsid w:val="0014454C"/>
    <w:rsid w:val="00145699"/>
    <w:rsid w:val="00145FC5"/>
    <w:rsid w:val="00146ADA"/>
    <w:rsid w:val="00146D0A"/>
    <w:rsid w:val="00146EBD"/>
    <w:rsid w:val="001475FB"/>
    <w:rsid w:val="00147FB2"/>
    <w:rsid w:val="00150BD0"/>
    <w:rsid w:val="00150BD5"/>
    <w:rsid w:val="001512E9"/>
    <w:rsid w:val="00151549"/>
    <w:rsid w:val="001516FE"/>
    <w:rsid w:val="00151A28"/>
    <w:rsid w:val="001521C4"/>
    <w:rsid w:val="0015266A"/>
    <w:rsid w:val="0015300B"/>
    <w:rsid w:val="001532D8"/>
    <w:rsid w:val="00153518"/>
    <w:rsid w:val="00154371"/>
    <w:rsid w:val="00154548"/>
    <w:rsid w:val="001545B5"/>
    <w:rsid w:val="00154940"/>
    <w:rsid w:val="00154945"/>
    <w:rsid w:val="00155AD1"/>
    <w:rsid w:val="00155CA2"/>
    <w:rsid w:val="001569FD"/>
    <w:rsid w:val="00156A29"/>
    <w:rsid w:val="00156AEB"/>
    <w:rsid w:val="00156B32"/>
    <w:rsid w:val="00157240"/>
    <w:rsid w:val="001577A6"/>
    <w:rsid w:val="00157F94"/>
    <w:rsid w:val="00160994"/>
    <w:rsid w:val="001609F4"/>
    <w:rsid w:val="0016108D"/>
    <w:rsid w:val="00161481"/>
    <w:rsid w:val="00161861"/>
    <w:rsid w:val="00161876"/>
    <w:rsid w:val="00161B35"/>
    <w:rsid w:val="00161D8B"/>
    <w:rsid w:val="00161DF7"/>
    <w:rsid w:val="001628F8"/>
    <w:rsid w:val="001635BB"/>
    <w:rsid w:val="00163639"/>
    <w:rsid w:val="001639B0"/>
    <w:rsid w:val="0016467A"/>
    <w:rsid w:val="00164788"/>
    <w:rsid w:val="00164B71"/>
    <w:rsid w:val="00164CA3"/>
    <w:rsid w:val="00165803"/>
    <w:rsid w:val="00166D6B"/>
    <w:rsid w:val="00167401"/>
    <w:rsid w:val="00167652"/>
    <w:rsid w:val="0016786A"/>
    <w:rsid w:val="0017004E"/>
    <w:rsid w:val="0017030D"/>
    <w:rsid w:val="001706A6"/>
    <w:rsid w:val="001710B4"/>
    <w:rsid w:val="001711A1"/>
    <w:rsid w:val="001729BE"/>
    <w:rsid w:val="00172CE8"/>
    <w:rsid w:val="00172FEA"/>
    <w:rsid w:val="00173A12"/>
    <w:rsid w:val="001741CB"/>
    <w:rsid w:val="001748FF"/>
    <w:rsid w:val="00174A72"/>
    <w:rsid w:val="00175052"/>
    <w:rsid w:val="00176386"/>
    <w:rsid w:val="001766B8"/>
    <w:rsid w:val="00176D68"/>
    <w:rsid w:val="00177374"/>
    <w:rsid w:val="0017749C"/>
    <w:rsid w:val="001774AF"/>
    <w:rsid w:val="00177825"/>
    <w:rsid w:val="00177F72"/>
    <w:rsid w:val="001803F2"/>
    <w:rsid w:val="00180618"/>
    <w:rsid w:val="0018108F"/>
    <w:rsid w:val="00181437"/>
    <w:rsid w:val="001818F2"/>
    <w:rsid w:val="00181F68"/>
    <w:rsid w:val="001821EE"/>
    <w:rsid w:val="00182FE2"/>
    <w:rsid w:val="00183034"/>
    <w:rsid w:val="00183ABD"/>
    <w:rsid w:val="00183EB8"/>
    <w:rsid w:val="001843CA"/>
    <w:rsid w:val="00184A5D"/>
    <w:rsid w:val="00184BD3"/>
    <w:rsid w:val="00185478"/>
    <w:rsid w:val="001854CB"/>
    <w:rsid w:val="00185A50"/>
    <w:rsid w:val="001861BE"/>
    <w:rsid w:val="001865F3"/>
    <w:rsid w:val="00187388"/>
    <w:rsid w:val="0018740A"/>
    <w:rsid w:val="00187C61"/>
    <w:rsid w:val="001900D6"/>
    <w:rsid w:val="00190E78"/>
    <w:rsid w:val="001915B3"/>
    <w:rsid w:val="00191736"/>
    <w:rsid w:val="00191996"/>
    <w:rsid w:val="00192F84"/>
    <w:rsid w:val="001930E8"/>
    <w:rsid w:val="00194194"/>
    <w:rsid w:val="001946B4"/>
    <w:rsid w:val="00194B10"/>
    <w:rsid w:val="00194B3B"/>
    <w:rsid w:val="00194BCB"/>
    <w:rsid w:val="00194EF6"/>
    <w:rsid w:val="00194FD9"/>
    <w:rsid w:val="0019518D"/>
    <w:rsid w:val="001954B0"/>
    <w:rsid w:val="001956E5"/>
    <w:rsid w:val="001958DB"/>
    <w:rsid w:val="00195B24"/>
    <w:rsid w:val="001966DA"/>
    <w:rsid w:val="00196841"/>
    <w:rsid w:val="001976D7"/>
    <w:rsid w:val="00197920"/>
    <w:rsid w:val="00197CFE"/>
    <w:rsid w:val="001A01A7"/>
    <w:rsid w:val="001A0DA4"/>
    <w:rsid w:val="001A0F33"/>
    <w:rsid w:val="001A2B7E"/>
    <w:rsid w:val="001A2C7B"/>
    <w:rsid w:val="001A2E95"/>
    <w:rsid w:val="001A3261"/>
    <w:rsid w:val="001A3513"/>
    <w:rsid w:val="001A4335"/>
    <w:rsid w:val="001A4B04"/>
    <w:rsid w:val="001A4BC1"/>
    <w:rsid w:val="001A513E"/>
    <w:rsid w:val="001A5C09"/>
    <w:rsid w:val="001A62BA"/>
    <w:rsid w:val="001A728E"/>
    <w:rsid w:val="001A7762"/>
    <w:rsid w:val="001A7D0C"/>
    <w:rsid w:val="001A7D3F"/>
    <w:rsid w:val="001B011D"/>
    <w:rsid w:val="001B093A"/>
    <w:rsid w:val="001B0DB1"/>
    <w:rsid w:val="001B16AB"/>
    <w:rsid w:val="001B1B97"/>
    <w:rsid w:val="001B27ED"/>
    <w:rsid w:val="001B3223"/>
    <w:rsid w:val="001B3AAB"/>
    <w:rsid w:val="001B3E43"/>
    <w:rsid w:val="001B46C8"/>
    <w:rsid w:val="001B4800"/>
    <w:rsid w:val="001B49CB"/>
    <w:rsid w:val="001B4C46"/>
    <w:rsid w:val="001B506F"/>
    <w:rsid w:val="001B531E"/>
    <w:rsid w:val="001B54B9"/>
    <w:rsid w:val="001B6669"/>
    <w:rsid w:val="001B6BB9"/>
    <w:rsid w:val="001B6EEC"/>
    <w:rsid w:val="001B7847"/>
    <w:rsid w:val="001C0292"/>
    <w:rsid w:val="001C0781"/>
    <w:rsid w:val="001C0813"/>
    <w:rsid w:val="001C0F4B"/>
    <w:rsid w:val="001C10C4"/>
    <w:rsid w:val="001C1F38"/>
    <w:rsid w:val="001C2A45"/>
    <w:rsid w:val="001C3090"/>
    <w:rsid w:val="001C32E6"/>
    <w:rsid w:val="001C33BD"/>
    <w:rsid w:val="001C34FE"/>
    <w:rsid w:val="001C3547"/>
    <w:rsid w:val="001C35DD"/>
    <w:rsid w:val="001C448D"/>
    <w:rsid w:val="001C5A1F"/>
    <w:rsid w:val="001C726F"/>
    <w:rsid w:val="001C72EC"/>
    <w:rsid w:val="001D0099"/>
    <w:rsid w:val="001D08ED"/>
    <w:rsid w:val="001D11AA"/>
    <w:rsid w:val="001D13C0"/>
    <w:rsid w:val="001D1A5E"/>
    <w:rsid w:val="001D1F3D"/>
    <w:rsid w:val="001D28E7"/>
    <w:rsid w:val="001D3A47"/>
    <w:rsid w:val="001D3E28"/>
    <w:rsid w:val="001D4704"/>
    <w:rsid w:val="001D490A"/>
    <w:rsid w:val="001D5913"/>
    <w:rsid w:val="001D6144"/>
    <w:rsid w:val="001D6AA2"/>
    <w:rsid w:val="001D7C5A"/>
    <w:rsid w:val="001E0B66"/>
    <w:rsid w:val="001E114C"/>
    <w:rsid w:val="001E1ED6"/>
    <w:rsid w:val="001E2222"/>
    <w:rsid w:val="001E272C"/>
    <w:rsid w:val="001E2B47"/>
    <w:rsid w:val="001E3213"/>
    <w:rsid w:val="001E374A"/>
    <w:rsid w:val="001E4664"/>
    <w:rsid w:val="001E4AF7"/>
    <w:rsid w:val="001E5242"/>
    <w:rsid w:val="001E59EF"/>
    <w:rsid w:val="001E5A86"/>
    <w:rsid w:val="001E721E"/>
    <w:rsid w:val="001E7B0E"/>
    <w:rsid w:val="001E7BC3"/>
    <w:rsid w:val="001F036E"/>
    <w:rsid w:val="001F0837"/>
    <w:rsid w:val="001F128B"/>
    <w:rsid w:val="001F1A19"/>
    <w:rsid w:val="001F1B1E"/>
    <w:rsid w:val="001F1EE8"/>
    <w:rsid w:val="001F22B7"/>
    <w:rsid w:val="001F2B34"/>
    <w:rsid w:val="001F3D38"/>
    <w:rsid w:val="001F3FFD"/>
    <w:rsid w:val="001F4246"/>
    <w:rsid w:val="001F42A3"/>
    <w:rsid w:val="001F4D15"/>
    <w:rsid w:val="001F5A95"/>
    <w:rsid w:val="001F5DC3"/>
    <w:rsid w:val="001F5E6B"/>
    <w:rsid w:val="001F6269"/>
    <w:rsid w:val="001F6D48"/>
    <w:rsid w:val="001F6E75"/>
    <w:rsid w:val="001F6EC1"/>
    <w:rsid w:val="001F7429"/>
    <w:rsid w:val="001F7623"/>
    <w:rsid w:val="001F78E2"/>
    <w:rsid w:val="001F79E5"/>
    <w:rsid w:val="001F7CA2"/>
    <w:rsid w:val="001F7DC1"/>
    <w:rsid w:val="001F7DFD"/>
    <w:rsid w:val="0020011F"/>
    <w:rsid w:val="00200969"/>
    <w:rsid w:val="002022FF"/>
    <w:rsid w:val="00202312"/>
    <w:rsid w:val="00202E6B"/>
    <w:rsid w:val="002031CA"/>
    <w:rsid w:val="002046F7"/>
    <w:rsid w:val="002048AA"/>
    <w:rsid w:val="002052E7"/>
    <w:rsid w:val="002068F3"/>
    <w:rsid w:val="00206D2C"/>
    <w:rsid w:val="0020706B"/>
    <w:rsid w:val="00207978"/>
    <w:rsid w:val="002104F2"/>
    <w:rsid w:val="0021057C"/>
    <w:rsid w:val="00210790"/>
    <w:rsid w:val="0021096C"/>
    <w:rsid w:val="002115F6"/>
    <w:rsid w:val="0021217D"/>
    <w:rsid w:val="002123BE"/>
    <w:rsid w:val="002127D6"/>
    <w:rsid w:val="00212B6C"/>
    <w:rsid w:val="00213150"/>
    <w:rsid w:val="002138D7"/>
    <w:rsid w:val="00213B5C"/>
    <w:rsid w:val="00213C22"/>
    <w:rsid w:val="00213C25"/>
    <w:rsid w:val="0021457A"/>
    <w:rsid w:val="00214C0A"/>
    <w:rsid w:val="00214DCA"/>
    <w:rsid w:val="00214E76"/>
    <w:rsid w:val="00214FC9"/>
    <w:rsid w:val="00215247"/>
    <w:rsid w:val="002152F5"/>
    <w:rsid w:val="0021567C"/>
    <w:rsid w:val="0021572B"/>
    <w:rsid w:val="00216691"/>
    <w:rsid w:val="00216710"/>
    <w:rsid w:val="00217117"/>
    <w:rsid w:val="00217318"/>
    <w:rsid w:val="00217764"/>
    <w:rsid w:val="00217E09"/>
    <w:rsid w:val="0022056A"/>
    <w:rsid w:val="002208A3"/>
    <w:rsid w:val="002221AC"/>
    <w:rsid w:val="002221BD"/>
    <w:rsid w:val="002225AD"/>
    <w:rsid w:val="00222A43"/>
    <w:rsid w:val="00223714"/>
    <w:rsid w:val="002239BD"/>
    <w:rsid w:val="00223E1B"/>
    <w:rsid w:val="002243CA"/>
    <w:rsid w:val="00224B5E"/>
    <w:rsid w:val="00225025"/>
    <w:rsid w:val="00225527"/>
    <w:rsid w:val="00225DCA"/>
    <w:rsid w:val="00225DEB"/>
    <w:rsid w:val="00226283"/>
    <w:rsid w:val="0022668C"/>
    <w:rsid w:val="0022669E"/>
    <w:rsid w:val="00226B56"/>
    <w:rsid w:val="00226E1C"/>
    <w:rsid w:val="00230086"/>
    <w:rsid w:val="0023042B"/>
    <w:rsid w:val="0023050A"/>
    <w:rsid w:val="00231238"/>
    <w:rsid w:val="00231595"/>
    <w:rsid w:val="00231840"/>
    <w:rsid w:val="00232145"/>
    <w:rsid w:val="0023232C"/>
    <w:rsid w:val="002324C9"/>
    <w:rsid w:val="0023253A"/>
    <w:rsid w:val="0023327A"/>
    <w:rsid w:val="002333D3"/>
    <w:rsid w:val="0023349E"/>
    <w:rsid w:val="00233EBB"/>
    <w:rsid w:val="00234B75"/>
    <w:rsid w:val="0023592E"/>
    <w:rsid w:val="00237557"/>
    <w:rsid w:val="002400C7"/>
    <w:rsid w:val="002403A9"/>
    <w:rsid w:val="00240631"/>
    <w:rsid w:val="00240637"/>
    <w:rsid w:val="002408FD"/>
    <w:rsid w:val="00240C68"/>
    <w:rsid w:val="00240D0B"/>
    <w:rsid w:val="00240FB3"/>
    <w:rsid w:val="00241206"/>
    <w:rsid w:val="0024139F"/>
    <w:rsid w:val="00241436"/>
    <w:rsid w:val="00241647"/>
    <w:rsid w:val="002418C1"/>
    <w:rsid w:val="00241EAB"/>
    <w:rsid w:val="00242354"/>
    <w:rsid w:val="00242C3E"/>
    <w:rsid w:val="00242DDC"/>
    <w:rsid w:val="0024376F"/>
    <w:rsid w:val="002438F8"/>
    <w:rsid w:val="0024430F"/>
    <w:rsid w:val="00244418"/>
    <w:rsid w:val="00244ACE"/>
    <w:rsid w:val="00244B29"/>
    <w:rsid w:val="00244C75"/>
    <w:rsid w:val="00245BBC"/>
    <w:rsid w:val="00245D21"/>
    <w:rsid w:val="00246A37"/>
    <w:rsid w:val="00246DBF"/>
    <w:rsid w:val="00247287"/>
    <w:rsid w:val="002506EA"/>
    <w:rsid w:val="00250825"/>
    <w:rsid w:val="00251352"/>
    <w:rsid w:val="00251618"/>
    <w:rsid w:val="00251802"/>
    <w:rsid w:val="00252648"/>
    <w:rsid w:val="0025277A"/>
    <w:rsid w:val="00253D64"/>
    <w:rsid w:val="0025459B"/>
    <w:rsid w:val="00254744"/>
    <w:rsid w:val="00255212"/>
    <w:rsid w:val="0025603A"/>
    <w:rsid w:val="002562A1"/>
    <w:rsid w:val="00257165"/>
    <w:rsid w:val="0025722A"/>
    <w:rsid w:val="00257CFC"/>
    <w:rsid w:val="00257D58"/>
    <w:rsid w:val="00260F11"/>
    <w:rsid w:val="00261333"/>
    <w:rsid w:val="0026163C"/>
    <w:rsid w:val="00261A42"/>
    <w:rsid w:val="00261B84"/>
    <w:rsid w:val="00261CAC"/>
    <w:rsid w:val="00262145"/>
    <w:rsid w:val="0026239E"/>
    <w:rsid w:val="0026295A"/>
    <w:rsid w:val="00262A6F"/>
    <w:rsid w:val="00263775"/>
    <w:rsid w:val="00263AF8"/>
    <w:rsid w:val="00263CB7"/>
    <w:rsid w:val="002641B5"/>
    <w:rsid w:val="00264382"/>
    <w:rsid w:val="00265270"/>
    <w:rsid w:val="00265D08"/>
    <w:rsid w:val="00265DEB"/>
    <w:rsid w:val="00266050"/>
    <w:rsid w:val="002664D6"/>
    <w:rsid w:val="002670AD"/>
    <w:rsid w:val="00267179"/>
    <w:rsid w:val="00267257"/>
    <w:rsid w:val="00267ABA"/>
    <w:rsid w:val="00267D71"/>
    <w:rsid w:val="00267F84"/>
    <w:rsid w:val="00270665"/>
    <w:rsid w:val="00270AE4"/>
    <w:rsid w:val="00270F41"/>
    <w:rsid w:val="00271068"/>
    <w:rsid w:val="0027170F"/>
    <w:rsid w:val="00271B56"/>
    <w:rsid w:val="00271F9D"/>
    <w:rsid w:val="00272244"/>
    <w:rsid w:val="00272347"/>
    <w:rsid w:val="002728B0"/>
    <w:rsid w:val="00272E16"/>
    <w:rsid w:val="00273E0D"/>
    <w:rsid w:val="00274026"/>
    <w:rsid w:val="0027440E"/>
    <w:rsid w:val="002744BD"/>
    <w:rsid w:val="002747EE"/>
    <w:rsid w:val="0027489B"/>
    <w:rsid w:val="002750F5"/>
    <w:rsid w:val="0027524D"/>
    <w:rsid w:val="002756C8"/>
    <w:rsid w:val="00275788"/>
    <w:rsid w:val="002757A8"/>
    <w:rsid w:val="00275A9D"/>
    <w:rsid w:val="002768B8"/>
    <w:rsid w:val="00276FAE"/>
    <w:rsid w:val="0027754C"/>
    <w:rsid w:val="00277CB6"/>
    <w:rsid w:val="00280EEE"/>
    <w:rsid w:val="00280F7F"/>
    <w:rsid w:val="00281560"/>
    <w:rsid w:val="00281573"/>
    <w:rsid w:val="00281B8D"/>
    <w:rsid w:val="0028259F"/>
    <w:rsid w:val="00282CE0"/>
    <w:rsid w:val="0028412C"/>
    <w:rsid w:val="00284215"/>
    <w:rsid w:val="00284B88"/>
    <w:rsid w:val="00284E0F"/>
    <w:rsid w:val="00285203"/>
    <w:rsid w:val="002854C0"/>
    <w:rsid w:val="002866A5"/>
    <w:rsid w:val="00286D9A"/>
    <w:rsid w:val="00287A3C"/>
    <w:rsid w:val="0029059C"/>
    <w:rsid w:val="00290AE2"/>
    <w:rsid w:val="00290CB7"/>
    <w:rsid w:val="00291184"/>
    <w:rsid w:val="00292860"/>
    <w:rsid w:val="00292BC6"/>
    <w:rsid w:val="0029381F"/>
    <w:rsid w:val="0029382F"/>
    <w:rsid w:val="002939D0"/>
    <w:rsid w:val="00293AD6"/>
    <w:rsid w:val="00293B7B"/>
    <w:rsid w:val="00293C8F"/>
    <w:rsid w:val="00294F80"/>
    <w:rsid w:val="00295F34"/>
    <w:rsid w:val="002964EB"/>
    <w:rsid w:val="00296C65"/>
    <w:rsid w:val="00296FDC"/>
    <w:rsid w:val="002A0334"/>
    <w:rsid w:val="002A1AEF"/>
    <w:rsid w:val="002A1BC6"/>
    <w:rsid w:val="002A2258"/>
    <w:rsid w:val="002A253D"/>
    <w:rsid w:val="002A26EB"/>
    <w:rsid w:val="002A2AF9"/>
    <w:rsid w:val="002A3D9D"/>
    <w:rsid w:val="002A4104"/>
    <w:rsid w:val="002A44BB"/>
    <w:rsid w:val="002A4918"/>
    <w:rsid w:val="002A4B98"/>
    <w:rsid w:val="002A4CC7"/>
    <w:rsid w:val="002A50FA"/>
    <w:rsid w:val="002A63C4"/>
    <w:rsid w:val="002A7127"/>
    <w:rsid w:val="002A7DD9"/>
    <w:rsid w:val="002A7E51"/>
    <w:rsid w:val="002B0942"/>
    <w:rsid w:val="002B0A73"/>
    <w:rsid w:val="002B1AC3"/>
    <w:rsid w:val="002B1D17"/>
    <w:rsid w:val="002B2090"/>
    <w:rsid w:val="002B276E"/>
    <w:rsid w:val="002B36CD"/>
    <w:rsid w:val="002B392E"/>
    <w:rsid w:val="002B3F82"/>
    <w:rsid w:val="002B636B"/>
    <w:rsid w:val="002B6C8C"/>
    <w:rsid w:val="002B70FA"/>
    <w:rsid w:val="002C00BC"/>
    <w:rsid w:val="002C0C1B"/>
    <w:rsid w:val="002C18DB"/>
    <w:rsid w:val="002C1D98"/>
    <w:rsid w:val="002C2BF5"/>
    <w:rsid w:val="002C2E61"/>
    <w:rsid w:val="002C3123"/>
    <w:rsid w:val="002C407E"/>
    <w:rsid w:val="002C4AAF"/>
    <w:rsid w:val="002C4B68"/>
    <w:rsid w:val="002C4BB6"/>
    <w:rsid w:val="002C4E82"/>
    <w:rsid w:val="002C512E"/>
    <w:rsid w:val="002C52D9"/>
    <w:rsid w:val="002C52FF"/>
    <w:rsid w:val="002C6557"/>
    <w:rsid w:val="002C660B"/>
    <w:rsid w:val="002C68BE"/>
    <w:rsid w:val="002D1119"/>
    <w:rsid w:val="002D1582"/>
    <w:rsid w:val="002D1639"/>
    <w:rsid w:val="002D2244"/>
    <w:rsid w:val="002D2647"/>
    <w:rsid w:val="002D270B"/>
    <w:rsid w:val="002D2C95"/>
    <w:rsid w:val="002D3555"/>
    <w:rsid w:val="002D3BD1"/>
    <w:rsid w:val="002D433C"/>
    <w:rsid w:val="002D51EF"/>
    <w:rsid w:val="002D5351"/>
    <w:rsid w:val="002D536E"/>
    <w:rsid w:val="002D57F9"/>
    <w:rsid w:val="002D6594"/>
    <w:rsid w:val="002D65A0"/>
    <w:rsid w:val="002D7047"/>
    <w:rsid w:val="002D7762"/>
    <w:rsid w:val="002D7D0C"/>
    <w:rsid w:val="002D7D63"/>
    <w:rsid w:val="002D7EE7"/>
    <w:rsid w:val="002E0313"/>
    <w:rsid w:val="002E05C1"/>
    <w:rsid w:val="002E07C2"/>
    <w:rsid w:val="002E0A52"/>
    <w:rsid w:val="002E0B10"/>
    <w:rsid w:val="002E0FB7"/>
    <w:rsid w:val="002E12A2"/>
    <w:rsid w:val="002E2703"/>
    <w:rsid w:val="002E28D9"/>
    <w:rsid w:val="002E2EFB"/>
    <w:rsid w:val="002E308E"/>
    <w:rsid w:val="002E389B"/>
    <w:rsid w:val="002E3E84"/>
    <w:rsid w:val="002E5114"/>
    <w:rsid w:val="002E5753"/>
    <w:rsid w:val="002E5AF1"/>
    <w:rsid w:val="002E6BE5"/>
    <w:rsid w:val="002E6DA1"/>
    <w:rsid w:val="002E7151"/>
    <w:rsid w:val="002E776D"/>
    <w:rsid w:val="002E7B95"/>
    <w:rsid w:val="002F05B4"/>
    <w:rsid w:val="002F1103"/>
    <w:rsid w:val="002F1758"/>
    <w:rsid w:val="002F18F2"/>
    <w:rsid w:val="002F1B21"/>
    <w:rsid w:val="002F1D62"/>
    <w:rsid w:val="002F21D2"/>
    <w:rsid w:val="002F2209"/>
    <w:rsid w:val="002F264E"/>
    <w:rsid w:val="002F33A2"/>
    <w:rsid w:val="002F3831"/>
    <w:rsid w:val="002F4659"/>
    <w:rsid w:val="002F5248"/>
    <w:rsid w:val="002F53DD"/>
    <w:rsid w:val="002F593E"/>
    <w:rsid w:val="002F595A"/>
    <w:rsid w:val="002F6C8A"/>
    <w:rsid w:val="002F7503"/>
    <w:rsid w:val="002F7844"/>
    <w:rsid w:val="002F786E"/>
    <w:rsid w:val="002F7A77"/>
    <w:rsid w:val="00300124"/>
    <w:rsid w:val="00300138"/>
    <w:rsid w:val="00300A9C"/>
    <w:rsid w:val="0030124E"/>
    <w:rsid w:val="00301AA3"/>
    <w:rsid w:val="0030212F"/>
    <w:rsid w:val="00302673"/>
    <w:rsid w:val="00302E74"/>
    <w:rsid w:val="00303346"/>
    <w:rsid w:val="00303C6F"/>
    <w:rsid w:val="00303CED"/>
    <w:rsid w:val="00303EFD"/>
    <w:rsid w:val="00304496"/>
    <w:rsid w:val="00304850"/>
    <w:rsid w:val="00304B83"/>
    <w:rsid w:val="00304CAF"/>
    <w:rsid w:val="00304F5D"/>
    <w:rsid w:val="003053DD"/>
    <w:rsid w:val="0030691A"/>
    <w:rsid w:val="003078DD"/>
    <w:rsid w:val="00307CBA"/>
    <w:rsid w:val="00311549"/>
    <w:rsid w:val="00311BB5"/>
    <w:rsid w:val="003120CF"/>
    <w:rsid w:val="003132A8"/>
    <w:rsid w:val="0031385B"/>
    <w:rsid w:val="0031394C"/>
    <w:rsid w:val="00313C60"/>
    <w:rsid w:val="00313F63"/>
    <w:rsid w:val="00313F9C"/>
    <w:rsid w:val="003140E6"/>
    <w:rsid w:val="00316555"/>
    <w:rsid w:val="003169E9"/>
    <w:rsid w:val="00316A05"/>
    <w:rsid w:val="00316C05"/>
    <w:rsid w:val="00320ACE"/>
    <w:rsid w:val="00321409"/>
    <w:rsid w:val="003214B6"/>
    <w:rsid w:val="003218C4"/>
    <w:rsid w:val="00321D9E"/>
    <w:rsid w:val="0032354E"/>
    <w:rsid w:val="00323B12"/>
    <w:rsid w:val="00323E8E"/>
    <w:rsid w:val="003242D5"/>
    <w:rsid w:val="003253AF"/>
    <w:rsid w:val="003253E1"/>
    <w:rsid w:val="003254FC"/>
    <w:rsid w:val="003266A5"/>
    <w:rsid w:val="00326745"/>
    <w:rsid w:val="00330539"/>
    <w:rsid w:val="00330941"/>
    <w:rsid w:val="00330FC4"/>
    <w:rsid w:val="0033225F"/>
    <w:rsid w:val="003322E1"/>
    <w:rsid w:val="0033254D"/>
    <w:rsid w:val="003331EB"/>
    <w:rsid w:val="0033343A"/>
    <w:rsid w:val="00333A57"/>
    <w:rsid w:val="00335608"/>
    <w:rsid w:val="00335FF8"/>
    <w:rsid w:val="00336005"/>
    <w:rsid w:val="00336164"/>
    <w:rsid w:val="00336AA6"/>
    <w:rsid w:val="003376A5"/>
    <w:rsid w:val="003400F0"/>
    <w:rsid w:val="00340FC4"/>
    <w:rsid w:val="00341114"/>
    <w:rsid w:val="0034120E"/>
    <w:rsid w:val="0034193C"/>
    <w:rsid w:val="003419AC"/>
    <w:rsid w:val="00341B9A"/>
    <w:rsid w:val="00341E76"/>
    <w:rsid w:val="00342680"/>
    <w:rsid w:val="00342836"/>
    <w:rsid w:val="003436E4"/>
    <w:rsid w:val="0034437F"/>
    <w:rsid w:val="00344A0E"/>
    <w:rsid w:val="00344A35"/>
    <w:rsid w:val="00344C11"/>
    <w:rsid w:val="003450D3"/>
    <w:rsid w:val="003451BF"/>
    <w:rsid w:val="0034554A"/>
    <w:rsid w:val="00346E90"/>
    <w:rsid w:val="00346F2A"/>
    <w:rsid w:val="0034710A"/>
    <w:rsid w:val="00347906"/>
    <w:rsid w:val="00347A2A"/>
    <w:rsid w:val="00350218"/>
    <w:rsid w:val="00350ACB"/>
    <w:rsid w:val="0035181B"/>
    <w:rsid w:val="0035205F"/>
    <w:rsid w:val="0035220C"/>
    <w:rsid w:val="00354256"/>
    <w:rsid w:val="003543B1"/>
    <w:rsid w:val="00355019"/>
    <w:rsid w:val="003555AB"/>
    <w:rsid w:val="0035593F"/>
    <w:rsid w:val="00355F3C"/>
    <w:rsid w:val="00356404"/>
    <w:rsid w:val="00356EAB"/>
    <w:rsid w:val="00356F44"/>
    <w:rsid w:val="0035784E"/>
    <w:rsid w:val="00360852"/>
    <w:rsid w:val="00360F8A"/>
    <w:rsid w:val="003616A6"/>
    <w:rsid w:val="00361D22"/>
    <w:rsid w:val="00361F5F"/>
    <w:rsid w:val="00363FBF"/>
    <w:rsid w:val="00364273"/>
    <w:rsid w:val="0036427D"/>
    <w:rsid w:val="003646E6"/>
    <w:rsid w:val="00364BF0"/>
    <w:rsid w:val="0036558A"/>
    <w:rsid w:val="003664E6"/>
    <w:rsid w:val="00366AFF"/>
    <w:rsid w:val="00367939"/>
    <w:rsid w:val="003679C4"/>
    <w:rsid w:val="00367FFE"/>
    <w:rsid w:val="00370754"/>
    <w:rsid w:val="00370889"/>
    <w:rsid w:val="00370A2D"/>
    <w:rsid w:val="0037176B"/>
    <w:rsid w:val="003717A5"/>
    <w:rsid w:val="00371B79"/>
    <w:rsid w:val="00371E28"/>
    <w:rsid w:val="00372261"/>
    <w:rsid w:val="00372CE6"/>
    <w:rsid w:val="00372DDB"/>
    <w:rsid w:val="00372E61"/>
    <w:rsid w:val="0037419F"/>
    <w:rsid w:val="0037539A"/>
    <w:rsid w:val="00375958"/>
    <w:rsid w:val="00375A84"/>
    <w:rsid w:val="00375E9F"/>
    <w:rsid w:val="003766EB"/>
    <w:rsid w:val="003768D0"/>
    <w:rsid w:val="00377009"/>
    <w:rsid w:val="00377861"/>
    <w:rsid w:val="00377F66"/>
    <w:rsid w:val="00380967"/>
    <w:rsid w:val="00380B81"/>
    <w:rsid w:val="00380BAC"/>
    <w:rsid w:val="00381696"/>
    <w:rsid w:val="00381B06"/>
    <w:rsid w:val="0038246F"/>
    <w:rsid w:val="003826AA"/>
    <w:rsid w:val="003826AE"/>
    <w:rsid w:val="003826D6"/>
    <w:rsid w:val="003828C7"/>
    <w:rsid w:val="00383A2E"/>
    <w:rsid w:val="00383BDE"/>
    <w:rsid w:val="00383F44"/>
    <w:rsid w:val="00384235"/>
    <w:rsid w:val="0038482A"/>
    <w:rsid w:val="003849E9"/>
    <w:rsid w:val="00384A62"/>
    <w:rsid w:val="00384A68"/>
    <w:rsid w:val="00385A06"/>
    <w:rsid w:val="00386EFE"/>
    <w:rsid w:val="00387543"/>
    <w:rsid w:val="003876D2"/>
    <w:rsid w:val="00387C70"/>
    <w:rsid w:val="003900E1"/>
    <w:rsid w:val="00390EF5"/>
    <w:rsid w:val="0039227C"/>
    <w:rsid w:val="003927A9"/>
    <w:rsid w:val="003927E6"/>
    <w:rsid w:val="00392AF9"/>
    <w:rsid w:val="00393CFF"/>
    <w:rsid w:val="003944CC"/>
    <w:rsid w:val="0039478E"/>
    <w:rsid w:val="003958C3"/>
    <w:rsid w:val="00395DCF"/>
    <w:rsid w:val="00395EA6"/>
    <w:rsid w:val="00396340"/>
    <w:rsid w:val="00396FDB"/>
    <w:rsid w:val="00397EE0"/>
    <w:rsid w:val="003A1803"/>
    <w:rsid w:val="003A23D8"/>
    <w:rsid w:val="003A3147"/>
    <w:rsid w:val="003A39FC"/>
    <w:rsid w:val="003A41F2"/>
    <w:rsid w:val="003A4A49"/>
    <w:rsid w:val="003A5E2C"/>
    <w:rsid w:val="003A6C05"/>
    <w:rsid w:val="003A729C"/>
    <w:rsid w:val="003A7F01"/>
    <w:rsid w:val="003B0426"/>
    <w:rsid w:val="003B08A5"/>
    <w:rsid w:val="003B159A"/>
    <w:rsid w:val="003B161E"/>
    <w:rsid w:val="003B1B5A"/>
    <w:rsid w:val="003B455F"/>
    <w:rsid w:val="003B46C6"/>
    <w:rsid w:val="003B47C9"/>
    <w:rsid w:val="003B5890"/>
    <w:rsid w:val="003B58F4"/>
    <w:rsid w:val="003B6AB1"/>
    <w:rsid w:val="003B6C9E"/>
    <w:rsid w:val="003B734A"/>
    <w:rsid w:val="003B73C1"/>
    <w:rsid w:val="003B74AE"/>
    <w:rsid w:val="003B75AD"/>
    <w:rsid w:val="003C0048"/>
    <w:rsid w:val="003C1111"/>
    <w:rsid w:val="003C1C5C"/>
    <w:rsid w:val="003C1FEB"/>
    <w:rsid w:val="003C2254"/>
    <w:rsid w:val="003C232D"/>
    <w:rsid w:val="003C2713"/>
    <w:rsid w:val="003C2FEA"/>
    <w:rsid w:val="003C35BA"/>
    <w:rsid w:val="003C3787"/>
    <w:rsid w:val="003C3BFE"/>
    <w:rsid w:val="003C3CEA"/>
    <w:rsid w:val="003C4370"/>
    <w:rsid w:val="003C47C1"/>
    <w:rsid w:val="003C5155"/>
    <w:rsid w:val="003C54D9"/>
    <w:rsid w:val="003C59FE"/>
    <w:rsid w:val="003C5C6E"/>
    <w:rsid w:val="003C6564"/>
    <w:rsid w:val="003C7824"/>
    <w:rsid w:val="003C787D"/>
    <w:rsid w:val="003C7C51"/>
    <w:rsid w:val="003C7FDB"/>
    <w:rsid w:val="003D064E"/>
    <w:rsid w:val="003D0751"/>
    <w:rsid w:val="003D083C"/>
    <w:rsid w:val="003D0D9F"/>
    <w:rsid w:val="003D0E22"/>
    <w:rsid w:val="003D0ECD"/>
    <w:rsid w:val="003D0F04"/>
    <w:rsid w:val="003D1E1D"/>
    <w:rsid w:val="003D2D2F"/>
    <w:rsid w:val="003D2D68"/>
    <w:rsid w:val="003D2F93"/>
    <w:rsid w:val="003D3751"/>
    <w:rsid w:val="003D3976"/>
    <w:rsid w:val="003D4834"/>
    <w:rsid w:val="003D573E"/>
    <w:rsid w:val="003D5A28"/>
    <w:rsid w:val="003D610F"/>
    <w:rsid w:val="003D66E8"/>
    <w:rsid w:val="003D6C29"/>
    <w:rsid w:val="003D7BC3"/>
    <w:rsid w:val="003D7D09"/>
    <w:rsid w:val="003E01CF"/>
    <w:rsid w:val="003E0AF6"/>
    <w:rsid w:val="003E18C3"/>
    <w:rsid w:val="003E18F7"/>
    <w:rsid w:val="003E1CF4"/>
    <w:rsid w:val="003E206B"/>
    <w:rsid w:val="003E21EF"/>
    <w:rsid w:val="003E2EAA"/>
    <w:rsid w:val="003E2FEF"/>
    <w:rsid w:val="003E31C4"/>
    <w:rsid w:val="003E369C"/>
    <w:rsid w:val="003E3AE6"/>
    <w:rsid w:val="003E3FE8"/>
    <w:rsid w:val="003E43EC"/>
    <w:rsid w:val="003E4B29"/>
    <w:rsid w:val="003E4D28"/>
    <w:rsid w:val="003E4D52"/>
    <w:rsid w:val="003E4DF4"/>
    <w:rsid w:val="003E56D3"/>
    <w:rsid w:val="003E68B2"/>
    <w:rsid w:val="003E6A88"/>
    <w:rsid w:val="003E734C"/>
    <w:rsid w:val="003E7988"/>
    <w:rsid w:val="003E7DB5"/>
    <w:rsid w:val="003E7E62"/>
    <w:rsid w:val="003E7F47"/>
    <w:rsid w:val="003F0CED"/>
    <w:rsid w:val="003F1123"/>
    <w:rsid w:val="003F120D"/>
    <w:rsid w:val="003F13B4"/>
    <w:rsid w:val="003F1B32"/>
    <w:rsid w:val="003F21A1"/>
    <w:rsid w:val="003F2D18"/>
    <w:rsid w:val="003F2E8B"/>
    <w:rsid w:val="003F2F1D"/>
    <w:rsid w:val="003F3794"/>
    <w:rsid w:val="003F3DCB"/>
    <w:rsid w:val="003F3F3B"/>
    <w:rsid w:val="003F5BDA"/>
    <w:rsid w:val="003F5E06"/>
    <w:rsid w:val="003F6181"/>
    <w:rsid w:val="003F68B9"/>
    <w:rsid w:val="003F7892"/>
    <w:rsid w:val="003F796E"/>
    <w:rsid w:val="004004FE"/>
    <w:rsid w:val="00400C4D"/>
    <w:rsid w:val="00400F24"/>
    <w:rsid w:val="004012F4"/>
    <w:rsid w:val="00401483"/>
    <w:rsid w:val="004017C5"/>
    <w:rsid w:val="00402D41"/>
    <w:rsid w:val="004032DD"/>
    <w:rsid w:val="0040352F"/>
    <w:rsid w:val="00403818"/>
    <w:rsid w:val="004039A5"/>
    <w:rsid w:val="004042CA"/>
    <w:rsid w:val="00404AAA"/>
    <w:rsid w:val="00404AFD"/>
    <w:rsid w:val="00405093"/>
    <w:rsid w:val="00405173"/>
    <w:rsid w:val="004051BF"/>
    <w:rsid w:val="00405887"/>
    <w:rsid w:val="00407215"/>
    <w:rsid w:val="004106E8"/>
    <w:rsid w:val="00410FED"/>
    <w:rsid w:val="0041106D"/>
    <w:rsid w:val="00411882"/>
    <w:rsid w:val="00411CD2"/>
    <w:rsid w:val="0041278C"/>
    <w:rsid w:val="0041290E"/>
    <w:rsid w:val="00412E13"/>
    <w:rsid w:val="004134A6"/>
    <w:rsid w:val="00413A1F"/>
    <w:rsid w:val="00413FDF"/>
    <w:rsid w:val="00414284"/>
    <w:rsid w:val="00414697"/>
    <w:rsid w:val="00414D66"/>
    <w:rsid w:val="00414E13"/>
    <w:rsid w:val="00415079"/>
    <w:rsid w:val="0041523F"/>
    <w:rsid w:val="0041639C"/>
    <w:rsid w:val="004164E3"/>
    <w:rsid w:val="00416C9D"/>
    <w:rsid w:val="00417420"/>
    <w:rsid w:val="00420065"/>
    <w:rsid w:val="004203B0"/>
    <w:rsid w:val="00420475"/>
    <w:rsid w:val="00420C34"/>
    <w:rsid w:val="00420FA9"/>
    <w:rsid w:val="0042255F"/>
    <w:rsid w:val="004239FF"/>
    <w:rsid w:val="00423B84"/>
    <w:rsid w:val="00423D13"/>
    <w:rsid w:val="00424784"/>
    <w:rsid w:val="004247E8"/>
    <w:rsid w:val="00424BA8"/>
    <w:rsid w:val="0042542E"/>
    <w:rsid w:val="00425DA6"/>
    <w:rsid w:val="00425F60"/>
    <w:rsid w:val="0042609F"/>
    <w:rsid w:val="00426B5F"/>
    <w:rsid w:val="00426BF9"/>
    <w:rsid w:val="00427722"/>
    <w:rsid w:val="00430118"/>
    <w:rsid w:val="00430339"/>
    <w:rsid w:val="004305CA"/>
    <w:rsid w:val="004306C6"/>
    <w:rsid w:val="004307D4"/>
    <w:rsid w:val="004313BE"/>
    <w:rsid w:val="00432024"/>
    <w:rsid w:val="00432246"/>
    <w:rsid w:val="004322C2"/>
    <w:rsid w:val="00432540"/>
    <w:rsid w:val="0043319B"/>
    <w:rsid w:val="00433BA8"/>
    <w:rsid w:val="0043463F"/>
    <w:rsid w:val="004349B9"/>
    <w:rsid w:val="0043588E"/>
    <w:rsid w:val="00435A23"/>
    <w:rsid w:val="00436672"/>
    <w:rsid w:val="00436859"/>
    <w:rsid w:val="00436CC6"/>
    <w:rsid w:val="0043705D"/>
    <w:rsid w:val="00437C8B"/>
    <w:rsid w:val="00441506"/>
    <w:rsid w:val="00441753"/>
    <w:rsid w:val="00441C4A"/>
    <w:rsid w:val="004430D0"/>
    <w:rsid w:val="00443242"/>
    <w:rsid w:val="00444234"/>
    <w:rsid w:val="00444417"/>
    <w:rsid w:val="0044463C"/>
    <w:rsid w:val="00444845"/>
    <w:rsid w:val="00444B51"/>
    <w:rsid w:val="00444DA0"/>
    <w:rsid w:val="00444FE7"/>
    <w:rsid w:val="004450E0"/>
    <w:rsid w:val="004452D9"/>
    <w:rsid w:val="00445372"/>
    <w:rsid w:val="00445412"/>
    <w:rsid w:val="00445433"/>
    <w:rsid w:val="00445447"/>
    <w:rsid w:val="004454F1"/>
    <w:rsid w:val="00445577"/>
    <w:rsid w:val="00445670"/>
    <w:rsid w:val="00445D03"/>
    <w:rsid w:val="00446115"/>
    <w:rsid w:val="0044680C"/>
    <w:rsid w:val="00446AAE"/>
    <w:rsid w:val="00446B32"/>
    <w:rsid w:val="00446D67"/>
    <w:rsid w:val="00446E0B"/>
    <w:rsid w:val="0044701E"/>
    <w:rsid w:val="0044708C"/>
    <w:rsid w:val="00447A58"/>
    <w:rsid w:val="00447FA8"/>
    <w:rsid w:val="004508D8"/>
    <w:rsid w:val="00450DBC"/>
    <w:rsid w:val="004512F3"/>
    <w:rsid w:val="004518C5"/>
    <w:rsid w:val="00451C88"/>
    <w:rsid w:val="00451CAE"/>
    <w:rsid w:val="00451EFF"/>
    <w:rsid w:val="0045399A"/>
    <w:rsid w:val="00454191"/>
    <w:rsid w:val="004541B4"/>
    <w:rsid w:val="00454386"/>
    <w:rsid w:val="00454917"/>
    <w:rsid w:val="00455252"/>
    <w:rsid w:val="0045525E"/>
    <w:rsid w:val="00455C2B"/>
    <w:rsid w:val="00455D00"/>
    <w:rsid w:val="00456A43"/>
    <w:rsid w:val="00456A8B"/>
    <w:rsid w:val="00456F71"/>
    <w:rsid w:val="00457309"/>
    <w:rsid w:val="00460652"/>
    <w:rsid w:val="00460A5F"/>
    <w:rsid w:val="00460D09"/>
    <w:rsid w:val="00462334"/>
    <w:rsid w:val="0046269B"/>
    <w:rsid w:val="00462C2A"/>
    <w:rsid w:val="00462D2F"/>
    <w:rsid w:val="00462F78"/>
    <w:rsid w:val="00463BDD"/>
    <w:rsid w:val="004643A1"/>
    <w:rsid w:val="00464B5C"/>
    <w:rsid w:val="004651E1"/>
    <w:rsid w:val="0046522D"/>
    <w:rsid w:val="0046541E"/>
    <w:rsid w:val="00465D6A"/>
    <w:rsid w:val="00466A7B"/>
    <w:rsid w:val="00466BE7"/>
    <w:rsid w:val="004672AE"/>
    <w:rsid w:val="0046752C"/>
    <w:rsid w:val="004678BF"/>
    <w:rsid w:val="004679DB"/>
    <w:rsid w:val="00467C7C"/>
    <w:rsid w:val="004702B0"/>
    <w:rsid w:val="00470B41"/>
    <w:rsid w:val="0047179C"/>
    <w:rsid w:val="00471C66"/>
    <w:rsid w:val="004723AD"/>
    <w:rsid w:val="004726B0"/>
    <w:rsid w:val="004728B5"/>
    <w:rsid w:val="00473A7D"/>
    <w:rsid w:val="0047439B"/>
    <w:rsid w:val="004745AB"/>
    <w:rsid w:val="00474C4A"/>
    <w:rsid w:val="00474C5C"/>
    <w:rsid w:val="00474E09"/>
    <w:rsid w:val="00475B4D"/>
    <w:rsid w:val="0047615D"/>
    <w:rsid w:val="0047635D"/>
    <w:rsid w:val="00476DFB"/>
    <w:rsid w:val="004770BC"/>
    <w:rsid w:val="00477530"/>
    <w:rsid w:val="00477D10"/>
    <w:rsid w:val="00480080"/>
    <w:rsid w:val="00480927"/>
    <w:rsid w:val="004813C7"/>
    <w:rsid w:val="004814D3"/>
    <w:rsid w:val="00481D2F"/>
    <w:rsid w:val="00482142"/>
    <w:rsid w:val="0048215D"/>
    <w:rsid w:val="00482229"/>
    <w:rsid w:val="0048268B"/>
    <w:rsid w:val="00482CA4"/>
    <w:rsid w:val="00482CFD"/>
    <w:rsid w:val="00482E94"/>
    <w:rsid w:val="004831A4"/>
    <w:rsid w:val="00483FB1"/>
    <w:rsid w:val="00485763"/>
    <w:rsid w:val="00486169"/>
    <w:rsid w:val="00486473"/>
    <w:rsid w:val="00486D14"/>
    <w:rsid w:val="00486DAF"/>
    <w:rsid w:val="00486E41"/>
    <w:rsid w:val="004872B6"/>
    <w:rsid w:val="004873F8"/>
    <w:rsid w:val="00487BF6"/>
    <w:rsid w:val="004902AD"/>
    <w:rsid w:val="00490342"/>
    <w:rsid w:val="00490FE9"/>
    <w:rsid w:val="004920C3"/>
    <w:rsid w:val="00492C25"/>
    <w:rsid w:val="00492FD7"/>
    <w:rsid w:val="004930BC"/>
    <w:rsid w:val="004936DC"/>
    <w:rsid w:val="00493C48"/>
    <w:rsid w:val="00493C4D"/>
    <w:rsid w:val="00493D1B"/>
    <w:rsid w:val="0049431D"/>
    <w:rsid w:val="00494975"/>
    <w:rsid w:val="00494A4F"/>
    <w:rsid w:val="00494B73"/>
    <w:rsid w:val="00494B7F"/>
    <w:rsid w:val="00495765"/>
    <w:rsid w:val="00495C76"/>
    <w:rsid w:val="00495C7F"/>
    <w:rsid w:val="00496301"/>
    <w:rsid w:val="00496747"/>
    <w:rsid w:val="00496F00"/>
    <w:rsid w:val="004979EC"/>
    <w:rsid w:val="004A060A"/>
    <w:rsid w:val="004A08BB"/>
    <w:rsid w:val="004A0B2C"/>
    <w:rsid w:val="004A11B1"/>
    <w:rsid w:val="004A1307"/>
    <w:rsid w:val="004A2187"/>
    <w:rsid w:val="004A25C9"/>
    <w:rsid w:val="004A27B1"/>
    <w:rsid w:val="004A2AD2"/>
    <w:rsid w:val="004A3391"/>
    <w:rsid w:val="004A36A2"/>
    <w:rsid w:val="004A3855"/>
    <w:rsid w:val="004A4054"/>
    <w:rsid w:val="004A42DB"/>
    <w:rsid w:val="004A44FF"/>
    <w:rsid w:val="004A4890"/>
    <w:rsid w:val="004A4D40"/>
    <w:rsid w:val="004A4E00"/>
    <w:rsid w:val="004A592A"/>
    <w:rsid w:val="004A59A0"/>
    <w:rsid w:val="004A5A63"/>
    <w:rsid w:val="004A5EDB"/>
    <w:rsid w:val="004A65D7"/>
    <w:rsid w:val="004A66CA"/>
    <w:rsid w:val="004A6AEB"/>
    <w:rsid w:val="004A6FF1"/>
    <w:rsid w:val="004A7076"/>
    <w:rsid w:val="004A77DF"/>
    <w:rsid w:val="004A7D76"/>
    <w:rsid w:val="004B0282"/>
    <w:rsid w:val="004B1411"/>
    <w:rsid w:val="004B14F6"/>
    <w:rsid w:val="004B19C1"/>
    <w:rsid w:val="004B1FCF"/>
    <w:rsid w:val="004B2A49"/>
    <w:rsid w:val="004B3003"/>
    <w:rsid w:val="004B3088"/>
    <w:rsid w:val="004B3DE0"/>
    <w:rsid w:val="004B42BD"/>
    <w:rsid w:val="004B4C62"/>
    <w:rsid w:val="004B5238"/>
    <w:rsid w:val="004B584E"/>
    <w:rsid w:val="004B623C"/>
    <w:rsid w:val="004B64AF"/>
    <w:rsid w:val="004B73C3"/>
    <w:rsid w:val="004B73C9"/>
    <w:rsid w:val="004B7749"/>
    <w:rsid w:val="004B79D4"/>
    <w:rsid w:val="004C01F7"/>
    <w:rsid w:val="004C0629"/>
    <w:rsid w:val="004C069B"/>
    <w:rsid w:val="004C2040"/>
    <w:rsid w:val="004C2502"/>
    <w:rsid w:val="004C2913"/>
    <w:rsid w:val="004C3EEB"/>
    <w:rsid w:val="004C40AC"/>
    <w:rsid w:val="004C50A2"/>
    <w:rsid w:val="004C5365"/>
    <w:rsid w:val="004C54AF"/>
    <w:rsid w:val="004C568D"/>
    <w:rsid w:val="004C5911"/>
    <w:rsid w:val="004C5BF4"/>
    <w:rsid w:val="004C5DA5"/>
    <w:rsid w:val="004C6269"/>
    <w:rsid w:val="004C6794"/>
    <w:rsid w:val="004C703D"/>
    <w:rsid w:val="004C7160"/>
    <w:rsid w:val="004C7A0C"/>
    <w:rsid w:val="004C7BF8"/>
    <w:rsid w:val="004C7F1A"/>
    <w:rsid w:val="004D096E"/>
    <w:rsid w:val="004D0E18"/>
    <w:rsid w:val="004D1994"/>
    <w:rsid w:val="004D1A25"/>
    <w:rsid w:val="004D1F96"/>
    <w:rsid w:val="004D25AC"/>
    <w:rsid w:val="004D3495"/>
    <w:rsid w:val="004D3B83"/>
    <w:rsid w:val="004D4FE9"/>
    <w:rsid w:val="004D53C8"/>
    <w:rsid w:val="004D55F9"/>
    <w:rsid w:val="004D5969"/>
    <w:rsid w:val="004D5D09"/>
    <w:rsid w:val="004D5F63"/>
    <w:rsid w:val="004D63E2"/>
    <w:rsid w:val="004D6B15"/>
    <w:rsid w:val="004D6FC6"/>
    <w:rsid w:val="004E10E0"/>
    <w:rsid w:val="004E1F36"/>
    <w:rsid w:val="004E1FE4"/>
    <w:rsid w:val="004E215F"/>
    <w:rsid w:val="004E21A8"/>
    <w:rsid w:val="004E24F6"/>
    <w:rsid w:val="004E281F"/>
    <w:rsid w:val="004E2B8E"/>
    <w:rsid w:val="004E2C5B"/>
    <w:rsid w:val="004E303B"/>
    <w:rsid w:val="004E304B"/>
    <w:rsid w:val="004E3987"/>
    <w:rsid w:val="004E403A"/>
    <w:rsid w:val="004E44AC"/>
    <w:rsid w:val="004E44BD"/>
    <w:rsid w:val="004E44F6"/>
    <w:rsid w:val="004E4799"/>
    <w:rsid w:val="004E540B"/>
    <w:rsid w:val="004E5E7D"/>
    <w:rsid w:val="004E6231"/>
    <w:rsid w:val="004E6A0E"/>
    <w:rsid w:val="004E70BC"/>
    <w:rsid w:val="004E7348"/>
    <w:rsid w:val="004E7422"/>
    <w:rsid w:val="004F01CA"/>
    <w:rsid w:val="004F08E7"/>
    <w:rsid w:val="004F2C23"/>
    <w:rsid w:val="004F308E"/>
    <w:rsid w:val="004F3517"/>
    <w:rsid w:val="004F42F3"/>
    <w:rsid w:val="004F49D1"/>
    <w:rsid w:val="004F5EA5"/>
    <w:rsid w:val="004F6692"/>
    <w:rsid w:val="004F68E5"/>
    <w:rsid w:val="004F69A8"/>
    <w:rsid w:val="004F6A43"/>
    <w:rsid w:val="004F6CBE"/>
    <w:rsid w:val="004F72A7"/>
    <w:rsid w:val="004F7C18"/>
    <w:rsid w:val="005003B9"/>
    <w:rsid w:val="00500463"/>
    <w:rsid w:val="00500BF9"/>
    <w:rsid w:val="00500E85"/>
    <w:rsid w:val="00500EFA"/>
    <w:rsid w:val="00500FB5"/>
    <w:rsid w:val="0050177C"/>
    <w:rsid w:val="00501AE2"/>
    <w:rsid w:val="00502346"/>
    <w:rsid w:val="00502649"/>
    <w:rsid w:val="00502B73"/>
    <w:rsid w:val="00502ECC"/>
    <w:rsid w:val="00504466"/>
    <w:rsid w:val="005052A7"/>
    <w:rsid w:val="0050532F"/>
    <w:rsid w:val="00505EDB"/>
    <w:rsid w:val="005066C7"/>
    <w:rsid w:val="00506AD6"/>
    <w:rsid w:val="00506E30"/>
    <w:rsid w:val="00507ECF"/>
    <w:rsid w:val="00510E43"/>
    <w:rsid w:val="00511157"/>
    <w:rsid w:val="00511208"/>
    <w:rsid w:val="00511414"/>
    <w:rsid w:val="005119BD"/>
    <w:rsid w:val="00511A2C"/>
    <w:rsid w:val="00511BDD"/>
    <w:rsid w:val="00511F18"/>
    <w:rsid w:val="005133C1"/>
    <w:rsid w:val="00513481"/>
    <w:rsid w:val="005134DA"/>
    <w:rsid w:val="005147E3"/>
    <w:rsid w:val="00514DFB"/>
    <w:rsid w:val="0051512E"/>
    <w:rsid w:val="00515659"/>
    <w:rsid w:val="00515DAE"/>
    <w:rsid w:val="00516725"/>
    <w:rsid w:val="00516EA4"/>
    <w:rsid w:val="00517277"/>
    <w:rsid w:val="005174EA"/>
    <w:rsid w:val="00517A69"/>
    <w:rsid w:val="005200D7"/>
    <w:rsid w:val="00520487"/>
    <w:rsid w:val="0052057A"/>
    <w:rsid w:val="00520DAE"/>
    <w:rsid w:val="00521C69"/>
    <w:rsid w:val="00522184"/>
    <w:rsid w:val="00522625"/>
    <w:rsid w:val="00522AA3"/>
    <w:rsid w:val="00522E5E"/>
    <w:rsid w:val="005237F5"/>
    <w:rsid w:val="005241CA"/>
    <w:rsid w:val="0052439B"/>
    <w:rsid w:val="005245AA"/>
    <w:rsid w:val="00524F26"/>
    <w:rsid w:val="00525765"/>
    <w:rsid w:val="00525ACE"/>
    <w:rsid w:val="00525AF7"/>
    <w:rsid w:val="00525BF7"/>
    <w:rsid w:val="00525CD4"/>
    <w:rsid w:val="00525D72"/>
    <w:rsid w:val="00526897"/>
    <w:rsid w:val="00526903"/>
    <w:rsid w:val="00527547"/>
    <w:rsid w:val="00527988"/>
    <w:rsid w:val="005279F4"/>
    <w:rsid w:val="005303F0"/>
    <w:rsid w:val="005304D9"/>
    <w:rsid w:val="005307DE"/>
    <w:rsid w:val="0053113A"/>
    <w:rsid w:val="00531639"/>
    <w:rsid w:val="00531E50"/>
    <w:rsid w:val="0053237A"/>
    <w:rsid w:val="00532387"/>
    <w:rsid w:val="0053265E"/>
    <w:rsid w:val="0053393B"/>
    <w:rsid w:val="00533CDD"/>
    <w:rsid w:val="00533E90"/>
    <w:rsid w:val="005341DE"/>
    <w:rsid w:val="005347B7"/>
    <w:rsid w:val="005356B7"/>
    <w:rsid w:val="00535F4C"/>
    <w:rsid w:val="00536105"/>
    <w:rsid w:val="005366CE"/>
    <w:rsid w:val="00536E97"/>
    <w:rsid w:val="0053728B"/>
    <w:rsid w:val="0053735A"/>
    <w:rsid w:val="00540D2F"/>
    <w:rsid w:val="00540E4C"/>
    <w:rsid w:val="00540FFC"/>
    <w:rsid w:val="0054307E"/>
    <w:rsid w:val="0054353E"/>
    <w:rsid w:val="005438DB"/>
    <w:rsid w:val="00543B85"/>
    <w:rsid w:val="00544456"/>
    <w:rsid w:val="00544A19"/>
    <w:rsid w:val="005453E0"/>
    <w:rsid w:val="0054580D"/>
    <w:rsid w:val="00545D08"/>
    <w:rsid w:val="00546282"/>
    <w:rsid w:val="00546CCE"/>
    <w:rsid w:val="00546FAC"/>
    <w:rsid w:val="00547137"/>
    <w:rsid w:val="00547F7D"/>
    <w:rsid w:val="005500EE"/>
    <w:rsid w:val="00550C1C"/>
    <w:rsid w:val="00552165"/>
    <w:rsid w:val="005523F3"/>
    <w:rsid w:val="005527A6"/>
    <w:rsid w:val="005527D7"/>
    <w:rsid w:val="00552B08"/>
    <w:rsid w:val="00553583"/>
    <w:rsid w:val="005536B4"/>
    <w:rsid w:val="00553B45"/>
    <w:rsid w:val="00554346"/>
    <w:rsid w:val="005543A2"/>
    <w:rsid w:val="00554F4B"/>
    <w:rsid w:val="0055540B"/>
    <w:rsid w:val="00556652"/>
    <w:rsid w:val="0055781C"/>
    <w:rsid w:val="00557B6C"/>
    <w:rsid w:val="00560AAB"/>
    <w:rsid w:val="005619BB"/>
    <w:rsid w:val="00561B1F"/>
    <w:rsid w:val="00561E37"/>
    <w:rsid w:val="005620D4"/>
    <w:rsid w:val="00562173"/>
    <w:rsid w:val="00562BCB"/>
    <w:rsid w:val="00563CEE"/>
    <w:rsid w:val="005648F6"/>
    <w:rsid w:val="00565438"/>
    <w:rsid w:val="00565C1C"/>
    <w:rsid w:val="00566244"/>
    <w:rsid w:val="00566366"/>
    <w:rsid w:val="0056672F"/>
    <w:rsid w:val="00566946"/>
    <w:rsid w:val="005669D2"/>
    <w:rsid w:val="00566C68"/>
    <w:rsid w:val="00567128"/>
    <w:rsid w:val="005672A8"/>
    <w:rsid w:val="00567AE6"/>
    <w:rsid w:val="00567F0C"/>
    <w:rsid w:val="0057072C"/>
    <w:rsid w:val="00570F4A"/>
    <w:rsid w:val="0057211B"/>
    <w:rsid w:val="005727E8"/>
    <w:rsid w:val="00572830"/>
    <w:rsid w:val="005734C8"/>
    <w:rsid w:val="005735D6"/>
    <w:rsid w:val="00573DF8"/>
    <w:rsid w:val="0057420B"/>
    <w:rsid w:val="00574279"/>
    <w:rsid w:val="005749C6"/>
    <w:rsid w:val="00574D50"/>
    <w:rsid w:val="00575315"/>
    <w:rsid w:val="0057549D"/>
    <w:rsid w:val="0057567E"/>
    <w:rsid w:val="00576049"/>
    <w:rsid w:val="005760CF"/>
    <w:rsid w:val="005775C0"/>
    <w:rsid w:val="00577CCE"/>
    <w:rsid w:val="00577D91"/>
    <w:rsid w:val="00577DDA"/>
    <w:rsid w:val="00577F2D"/>
    <w:rsid w:val="00580DDC"/>
    <w:rsid w:val="005811F6"/>
    <w:rsid w:val="005811FF"/>
    <w:rsid w:val="00581802"/>
    <w:rsid w:val="00581A07"/>
    <w:rsid w:val="005820AB"/>
    <w:rsid w:val="00582A93"/>
    <w:rsid w:val="005833D4"/>
    <w:rsid w:val="00583596"/>
    <w:rsid w:val="0058374E"/>
    <w:rsid w:val="00583836"/>
    <w:rsid w:val="0058449F"/>
    <w:rsid w:val="00585B76"/>
    <w:rsid w:val="00585D17"/>
    <w:rsid w:val="00586118"/>
    <w:rsid w:val="00586385"/>
    <w:rsid w:val="0058697C"/>
    <w:rsid w:val="00586F0A"/>
    <w:rsid w:val="0058735E"/>
    <w:rsid w:val="00587925"/>
    <w:rsid w:val="00587B83"/>
    <w:rsid w:val="005904BC"/>
    <w:rsid w:val="0059075C"/>
    <w:rsid w:val="00590CD2"/>
    <w:rsid w:val="00590E96"/>
    <w:rsid w:val="00590F33"/>
    <w:rsid w:val="005913A4"/>
    <w:rsid w:val="005924E8"/>
    <w:rsid w:val="00592A60"/>
    <w:rsid w:val="00593618"/>
    <w:rsid w:val="00593ACF"/>
    <w:rsid w:val="00593B45"/>
    <w:rsid w:val="00593C18"/>
    <w:rsid w:val="00593DDA"/>
    <w:rsid w:val="00594068"/>
    <w:rsid w:val="0059431E"/>
    <w:rsid w:val="0059442F"/>
    <w:rsid w:val="0059457A"/>
    <w:rsid w:val="00594E92"/>
    <w:rsid w:val="0059519F"/>
    <w:rsid w:val="0059567A"/>
    <w:rsid w:val="00595992"/>
    <w:rsid w:val="005960C7"/>
    <w:rsid w:val="0059619F"/>
    <w:rsid w:val="005961FE"/>
    <w:rsid w:val="00597361"/>
    <w:rsid w:val="005A0763"/>
    <w:rsid w:val="005A15B0"/>
    <w:rsid w:val="005A1ABD"/>
    <w:rsid w:val="005A1AF2"/>
    <w:rsid w:val="005A1D7F"/>
    <w:rsid w:val="005A1F9C"/>
    <w:rsid w:val="005A2030"/>
    <w:rsid w:val="005A20BA"/>
    <w:rsid w:val="005A2368"/>
    <w:rsid w:val="005A3038"/>
    <w:rsid w:val="005A3637"/>
    <w:rsid w:val="005A39A4"/>
    <w:rsid w:val="005A3B66"/>
    <w:rsid w:val="005A3B80"/>
    <w:rsid w:val="005A3C51"/>
    <w:rsid w:val="005A3CB8"/>
    <w:rsid w:val="005A3D86"/>
    <w:rsid w:val="005A4585"/>
    <w:rsid w:val="005A4C59"/>
    <w:rsid w:val="005A4CE2"/>
    <w:rsid w:val="005A52F2"/>
    <w:rsid w:val="005A5399"/>
    <w:rsid w:val="005A56F9"/>
    <w:rsid w:val="005A58FC"/>
    <w:rsid w:val="005A6598"/>
    <w:rsid w:val="005A6627"/>
    <w:rsid w:val="005A7888"/>
    <w:rsid w:val="005A79C1"/>
    <w:rsid w:val="005B0956"/>
    <w:rsid w:val="005B1324"/>
    <w:rsid w:val="005B162A"/>
    <w:rsid w:val="005B1C89"/>
    <w:rsid w:val="005B1F32"/>
    <w:rsid w:val="005B2128"/>
    <w:rsid w:val="005B22F1"/>
    <w:rsid w:val="005B26C9"/>
    <w:rsid w:val="005B3220"/>
    <w:rsid w:val="005B32CA"/>
    <w:rsid w:val="005B38FA"/>
    <w:rsid w:val="005B4BCE"/>
    <w:rsid w:val="005B4C05"/>
    <w:rsid w:val="005B5323"/>
    <w:rsid w:val="005B58B4"/>
    <w:rsid w:val="005B59CA"/>
    <w:rsid w:val="005B5ED1"/>
    <w:rsid w:val="005B62E4"/>
    <w:rsid w:val="005B671F"/>
    <w:rsid w:val="005B6D56"/>
    <w:rsid w:val="005B6EC6"/>
    <w:rsid w:val="005B76DE"/>
    <w:rsid w:val="005B7B1A"/>
    <w:rsid w:val="005B7F5F"/>
    <w:rsid w:val="005C0258"/>
    <w:rsid w:val="005C165F"/>
    <w:rsid w:val="005C1700"/>
    <w:rsid w:val="005C4FC1"/>
    <w:rsid w:val="005C520C"/>
    <w:rsid w:val="005C5504"/>
    <w:rsid w:val="005C561B"/>
    <w:rsid w:val="005C6355"/>
    <w:rsid w:val="005C65FD"/>
    <w:rsid w:val="005C6E28"/>
    <w:rsid w:val="005C723E"/>
    <w:rsid w:val="005C7B10"/>
    <w:rsid w:val="005C7E35"/>
    <w:rsid w:val="005D1143"/>
    <w:rsid w:val="005D1514"/>
    <w:rsid w:val="005D158C"/>
    <w:rsid w:val="005D1F18"/>
    <w:rsid w:val="005D2950"/>
    <w:rsid w:val="005D2EE7"/>
    <w:rsid w:val="005D3AE3"/>
    <w:rsid w:val="005D4435"/>
    <w:rsid w:val="005D648C"/>
    <w:rsid w:val="005D66D8"/>
    <w:rsid w:val="005E00E0"/>
    <w:rsid w:val="005E0105"/>
    <w:rsid w:val="005E0D28"/>
    <w:rsid w:val="005E15F3"/>
    <w:rsid w:val="005E16FC"/>
    <w:rsid w:val="005E1948"/>
    <w:rsid w:val="005E2C43"/>
    <w:rsid w:val="005E2C65"/>
    <w:rsid w:val="005E2CBC"/>
    <w:rsid w:val="005E3D25"/>
    <w:rsid w:val="005E3F0A"/>
    <w:rsid w:val="005E4F79"/>
    <w:rsid w:val="005E51B9"/>
    <w:rsid w:val="005E5633"/>
    <w:rsid w:val="005E5944"/>
    <w:rsid w:val="005E5A94"/>
    <w:rsid w:val="005E6214"/>
    <w:rsid w:val="005E6309"/>
    <w:rsid w:val="005E6FCC"/>
    <w:rsid w:val="005E718A"/>
    <w:rsid w:val="005E7D3F"/>
    <w:rsid w:val="005F02B6"/>
    <w:rsid w:val="005F09D5"/>
    <w:rsid w:val="005F16B4"/>
    <w:rsid w:val="005F1E9A"/>
    <w:rsid w:val="005F2132"/>
    <w:rsid w:val="005F2817"/>
    <w:rsid w:val="005F287B"/>
    <w:rsid w:val="005F2B0F"/>
    <w:rsid w:val="005F2E13"/>
    <w:rsid w:val="005F33C4"/>
    <w:rsid w:val="005F475B"/>
    <w:rsid w:val="005F4DF4"/>
    <w:rsid w:val="005F5242"/>
    <w:rsid w:val="005F53AB"/>
    <w:rsid w:val="005F5721"/>
    <w:rsid w:val="005F665C"/>
    <w:rsid w:val="005F69E8"/>
    <w:rsid w:val="005F6C87"/>
    <w:rsid w:val="005F710C"/>
    <w:rsid w:val="005F7718"/>
    <w:rsid w:val="00600030"/>
    <w:rsid w:val="006001D0"/>
    <w:rsid w:val="006002B2"/>
    <w:rsid w:val="00600FB3"/>
    <w:rsid w:val="006012D2"/>
    <w:rsid w:val="0060133A"/>
    <w:rsid w:val="00601688"/>
    <w:rsid w:val="00601818"/>
    <w:rsid w:val="0060246F"/>
    <w:rsid w:val="006034F1"/>
    <w:rsid w:val="006044AF"/>
    <w:rsid w:val="00604A25"/>
    <w:rsid w:val="00604B0C"/>
    <w:rsid w:val="00604C30"/>
    <w:rsid w:val="00605EEE"/>
    <w:rsid w:val="0060620A"/>
    <w:rsid w:val="00606896"/>
    <w:rsid w:val="0060694B"/>
    <w:rsid w:val="00606AD1"/>
    <w:rsid w:val="006072F3"/>
    <w:rsid w:val="0060780A"/>
    <w:rsid w:val="00610025"/>
    <w:rsid w:val="006103B3"/>
    <w:rsid w:val="00611759"/>
    <w:rsid w:val="00611989"/>
    <w:rsid w:val="00611DE2"/>
    <w:rsid w:val="00611FE3"/>
    <w:rsid w:val="0061222D"/>
    <w:rsid w:val="006124C5"/>
    <w:rsid w:val="00612724"/>
    <w:rsid w:val="006137DA"/>
    <w:rsid w:val="0061391A"/>
    <w:rsid w:val="00613AAD"/>
    <w:rsid w:val="00613E54"/>
    <w:rsid w:val="0061480E"/>
    <w:rsid w:val="00615C8E"/>
    <w:rsid w:val="00616056"/>
    <w:rsid w:val="00616911"/>
    <w:rsid w:val="00617247"/>
    <w:rsid w:val="0061787B"/>
    <w:rsid w:val="00617DA1"/>
    <w:rsid w:val="00620381"/>
    <w:rsid w:val="00620469"/>
    <w:rsid w:val="006204FC"/>
    <w:rsid w:val="00620A9D"/>
    <w:rsid w:val="00621123"/>
    <w:rsid w:val="006214EA"/>
    <w:rsid w:val="00621526"/>
    <w:rsid w:val="00621589"/>
    <w:rsid w:val="0062195C"/>
    <w:rsid w:val="00622817"/>
    <w:rsid w:val="0062293E"/>
    <w:rsid w:val="00623FEB"/>
    <w:rsid w:val="0062445F"/>
    <w:rsid w:val="006244EC"/>
    <w:rsid w:val="00624FDE"/>
    <w:rsid w:val="006250A4"/>
    <w:rsid w:val="00625672"/>
    <w:rsid w:val="00625DFE"/>
    <w:rsid w:val="00625E1C"/>
    <w:rsid w:val="00625EE3"/>
    <w:rsid w:val="0062674F"/>
    <w:rsid w:val="00626935"/>
    <w:rsid w:val="006269E9"/>
    <w:rsid w:val="00626A9D"/>
    <w:rsid w:val="00626DCD"/>
    <w:rsid w:val="006272CE"/>
    <w:rsid w:val="00627FB3"/>
    <w:rsid w:val="00630D6B"/>
    <w:rsid w:val="006318A8"/>
    <w:rsid w:val="006326F4"/>
    <w:rsid w:val="00632E56"/>
    <w:rsid w:val="00632EF4"/>
    <w:rsid w:val="00633C6A"/>
    <w:rsid w:val="0063420C"/>
    <w:rsid w:val="00634476"/>
    <w:rsid w:val="006347E7"/>
    <w:rsid w:val="00634C9C"/>
    <w:rsid w:val="00634E44"/>
    <w:rsid w:val="006351BA"/>
    <w:rsid w:val="006356FE"/>
    <w:rsid w:val="00635C6C"/>
    <w:rsid w:val="00635ED2"/>
    <w:rsid w:val="006378D3"/>
    <w:rsid w:val="00637AB9"/>
    <w:rsid w:val="00637ABF"/>
    <w:rsid w:val="00640401"/>
    <w:rsid w:val="006408DC"/>
    <w:rsid w:val="00640A56"/>
    <w:rsid w:val="00640C1B"/>
    <w:rsid w:val="00641295"/>
    <w:rsid w:val="006412EA"/>
    <w:rsid w:val="00642934"/>
    <w:rsid w:val="00642D32"/>
    <w:rsid w:val="00642D69"/>
    <w:rsid w:val="00642F67"/>
    <w:rsid w:val="00643C7A"/>
    <w:rsid w:val="00643DDD"/>
    <w:rsid w:val="0064414A"/>
    <w:rsid w:val="00644208"/>
    <w:rsid w:val="00644280"/>
    <w:rsid w:val="0064493F"/>
    <w:rsid w:val="0064504E"/>
    <w:rsid w:val="006451CB"/>
    <w:rsid w:val="00645228"/>
    <w:rsid w:val="00645275"/>
    <w:rsid w:val="00645443"/>
    <w:rsid w:val="006455BF"/>
    <w:rsid w:val="00645663"/>
    <w:rsid w:val="00645BF7"/>
    <w:rsid w:val="00645C97"/>
    <w:rsid w:val="006466BD"/>
    <w:rsid w:val="006468BC"/>
    <w:rsid w:val="00647660"/>
    <w:rsid w:val="00647896"/>
    <w:rsid w:val="00650AA3"/>
    <w:rsid w:val="006516FF"/>
    <w:rsid w:val="006526BC"/>
    <w:rsid w:val="00652B9B"/>
    <w:rsid w:val="00652C80"/>
    <w:rsid w:val="00653841"/>
    <w:rsid w:val="00653A98"/>
    <w:rsid w:val="00653BC7"/>
    <w:rsid w:val="00653D53"/>
    <w:rsid w:val="00654057"/>
    <w:rsid w:val="00654067"/>
    <w:rsid w:val="00654949"/>
    <w:rsid w:val="00655346"/>
    <w:rsid w:val="00656119"/>
    <w:rsid w:val="00656297"/>
    <w:rsid w:val="006565BC"/>
    <w:rsid w:val="00656B92"/>
    <w:rsid w:val="006571AE"/>
    <w:rsid w:val="0065725C"/>
    <w:rsid w:val="00657882"/>
    <w:rsid w:val="00660646"/>
    <w:rsid w:val="006609AC"/>
    <w:rsid w:val="00660EFC"/>
    <w:rsid w:val="00661245"/>
    <w:rsid w:val="0066132A"/>
    <w:rsid w:val="00661C61"/>
    <w:rsid w:val="00661F73"/>
    <w:rsid w:val="006621A4"/>
    <w:rsid w:val="00662718"/>
    <w:rsid w:val="00662C3B"/>
    <w:rsid w:val="00663849"/>
    <w:rsid w:val="00663C74"/>
    <w:rsid w:val="00664106"/>
    <w:rsid w:val="0066438C"/>
    <w:rsid w:val="00665301"/>
    <w:rsid w:val="0066581A"/>
    <w:rsid w:val="00666173"/>
    <w:rsid w:val="0066624B"/>
    <w:rsid w:val="006662EC"/>
    <w:rsid w:val="00666CC8"/>
    <w:rsid w:val="00666CE5"/>
    <w:rsid w:val="0066708B"/>
    <w:rsid w:val="00667A51"/>
    <w:rsid w:val="00667D75"/>
    <w:rsid w:val="0067054E"/>
    <w:rsid w:val="006707BA"/>
    <w:rsid w:val="00671E98"/>
    <w:rsid w:val="0067263D"/>
    <w:rsid w:val="006726A0"/>
    <w:rsid w:val="006731B9"/>
    <w:rsid w:val="006735BA"/>
    <w:rsid w:val="00673AA8"/>
    <w:rsid w:val="00673ABA"/>
    <w:rsid w:val="00673D04"/>
    <w:rsid w:val="00674220"/>
    <w:rsid w:val="00674BBA"/>
    <w:rsid w:val="006750B1"/>
    <w:rsid w:val="00675779"/>
    <w:rsid w:val="006758D0"/>
    <w:rsid w:val="00675C70"/>
    <w:rsid w:val="00675CD7"/>
    <w:rsid w:val="00675DF9"/>
    <w:rsid w:val="006765CB"/>
    <w:rsid w:val="006770AC"/>
    <w:rsid w:val="00677388"/>
    <w:rsid w:val="00677836"/>
    <w:rsid w:val="00677B27"/>
    <w:rsid w:val="006803BE"/>
    <w:rsid w:val="006808D2"/>
    <w:rsid w:val="00680B87"/>
    <w:rsid w:val="00681757"/>
    <w:rsid w:val="006817BC"/>
    <w:rsid w:val="00681D71"/>
    <w:rsid w:val="00682568"/>
    <w:rsid w:val="00682599"/>
    <w:rsid w:val="00682875"/>
    <w:rsid w:val="006829C3"/>
    <w:rsid w:val="00682D48"/>
    <w:rsid w:val="006831C0"/>
    <w:rsid w:val="00683ED0"/>
    <w:rsid w:val="00684382"/>
    <w:rsid w:val="00684831"/>
    <w:rsid w:val="00684A95"/>
    <w:rsid w:val="00684B57"/>
    <w:rsid w:val="00684DAE"/>
    <w:rsid w:val="00685368"/>
    <w:rsid w:val="00687358"/>
    <w:rsid w:val="0068760B"/>
    <w:rsid w:val="0068783E"/>
    <w:rsid w:val="0069040B"/>
    <w:rsid w:val="0069068F"/>
    <w:rsid w:val="00690981"/>
    <w:rsid w:val="00690C1D"/>
    <w:rsid w:val="00690F72"/>
    <w:rsid w:val="006910A8"/>
    <w:rsid w:val="0069191A"/>
    <w:rsid w:val="00691D8E"/>
    <w:rsid w:val="00692460"/>
    <w:rsid w:val="006924A1"/>
    <w:rsid w:val="00692B1C"/>
    <w:rsid w:val="00692C86"/>
    <w:rsid w:val="00692EE6"/>
    <w:rsid w:val="006930A8"/>
    <w:rsid w:val="006932FF"/>
    <w:rsid w:val="00693718"/>
    <w:rsid w:val="00693F3E"/>
    <w:rsid w:val="00694477"/>
    <w:rsid w:val="006950FE"/>
    <w:rsid w:val="006961A8"/>
    <w:rsid w:val="006963F9"/>
    <w:rsid w:val="00697041"/>
    <w:rsid w:val="0069750E"/>
    <w:rsid w:val="006975D6"/>
    <w:rsid w:val="006979D1"/>
    <w:rsid w:val="00697D0F"/>
    <w:rsid w:val="00697DB6"/>
    <w:rsid w:val="00697E9F"/>
    <w:rsid w:val="006A0AB9"/>
    <w:rsid w:val="006A0CDE"/>
    <w:rsid w:val="006A0D04"/>
    <w:rsid w:val="006A12B2"/>
    <w:rsid w:val="006A19F9"/>
    <w:rsid w:val="006A2483"/>
    <w:rsid w:val="006A2A3D"/>
    <w:rsid w:val="006A2F11"/>
    <w:rsid w:val="006A30DC"/>
    <w:rsid w:val="006A3B89"/>
    <w:rsid w:val="006A3DFF"/>
    <w:rsid w:val="006A41C2"/>
    <w:rsid w:val="006A4AEC"/>
    <w:rsid w:val="006A5196"/>
    <w:rsid w:val="006A526B"/>
    <w:rsid w:val="006A6251"/>
    <w:rsid w:val="006A6258"/>
    <w:rsid w:val="006A68A7"/>
    <w:rsid w:val="006A6B76"/>
    <w:rsid w:val="006A6CDC"/>
    <w:rsid w:val="006B0EEE"/>
    <w:rsid w:val="006B179B"/>
    <w:rsid w:val="006B2016"/>
    <w:rsid w:val="006B2DA9"/>
    <w:rsid w:val="006B304B"/>
    <w:rsid w:val="006B317F"/>
    <w:rsid w:val="006B36C6"/>
    <w:rsid w:val="006B3EC8"/>
    <w:rsid w:val="006B4199"/>
    <w:rsid w:val="006B4A1C"/>
    <w:rsid w:val="006B531E"/>
    <w:rsid w:val="006B5BF3"/>
    <w:rsid w:val="006B73D4"/>
    <w:rsid w:val="006B7D98"/>
    <w:rsid w:val="006C070A"/>
    <w:rsid w:val="006C0E94"/>
    <w:rsid w:val="006C392B"/>
    <w:rsid w:val="006C4096"/>
    <w:rsid w:val="006C45A7"/>
    <w:rsid w:val="006C48BA"/>
    <w:rsid w:val="006C495E"/>
    <w:rsid w:val="006C4979"/>
    <w:rsid w:val="006C519B"/>
    <w:rsid w:val="006C641A"/>
    <w:rsid w:val="006C695D"/>
    <w:rsid w:val="006C696C"/>
    <w:rsid w:val="006C6A7D"/>
    <w:rsid w:val="006C6BE1"/>
    <w:rsid w:val="006C7D96"/>
    <w:rsid w:val="006C7EB7"/>
    <w:rsid w:val="006C7F4A"/>
    <w:rsid w:val="006D087A"/>
    <w:rsid w:val="006D0A66"/>
    <w:rsid w:val="006D0C77"/>
    <w:rsid w:val="006D18F4"/>
    <w:rsid w:val="006D2579"/>
    <w:rsid w:val="006D30D1"/>
    <w:rsid w:val="006D3957"/>
    <w:rsid w:val="006D3ED3"/>
    <w:rsid w:val="006D488E"/>
    <w:rsid w:val="006D4ACB"/>
    <w:rsid w:val="006D4C8A"/>
    <w:rsid w:val="006D5742"/>
    <w:rsid w:val="006D5B6A"/>
    <w:rsid w:val="006D70E9"/>
    <w:rsid w:val="006D7D91"/>
    <w:rsid w:val="006E0A7E"/>
    <w:rsid w:val="006E0B4B"/>
    <w:rsid w:val="006E1A1B"/>
    <w:rsid w:val="006E1EEB"/>
    <w:rsid w:val="006E207D"/>
    <w:rsid w:val="006E21D7"/>
    <w:rsid w:val="006E41DD"/>
    <w:rsid w:val="006E538C"/>
    <w:rsid w:val="006E616F"/>
    <w:rsid w:val="006E6F39"/>
    <w:rsid w:val="006E787A"/>
    <w:rsid w:val="006F0BEE"/>
    <w:rsid w:val="006F1146"/>
    <w:rsid w:val="006F175C"/>
    <w:rsid w:val="006F19AA"/>
    <w:rsid w:val="006F2B33"/>
    <w:rsid w:val="006F2CE7"/>
    <w:rsid w:val="006F3282"/>
    <w:rsid w:val="006F3E04"/>
    <w:rsid w:val="006F485E"/>
    <w:rsid w:val="006F4BCF"/>
    <w:rsid w:val="006F58F2"/>
    <w:rsid w:val="006F5CD7"/>
    <w:rsid w:val="006F5E22"/>
    <w:rsid w:val="006F6001"/>
    <w:rsid w:val="006F6C3D"/>
    <w:rsid w:val="006F7EAA"/>
    <w:rsid w:val="0070099F"/>
    <w:rsid w:val="00700B52"/>
    <w:rsid w:val="007014D3"/>
    <w:rsid w:val="0070160C"/>
    <w:rsid w:val="007017CD"/>
    <w:rsid w:val="00701F79"/>
    <w:rsid w:val="00701FA8"/>
    <w:rsid w:val="00701FF4"/>
    <w:rsid w:val="00702034"/>
    <w:rsid w:val="00702510"/>
    <w:rsid w:val="00702877"/>
    <w:rsid w:val="0070398C"/>
    <w:rsid w:val="0070460F"/>
    <w:rsid w:val="00707170"/>
    <w:rsid w:val="0070759F"/>
    <w:rsid w:val="00707826"/>
    <w:rsid w:val="007105B6"/>
    <w:rsid w:val="00710843"/>
    <w:rsid w:val="0071163F"/>
    <w:rsid w:val="007117DC"/>
    <w:rsid w:val="007118E4"/>
    <w:rsid w:val="00711B0F"/>
    <w:rsid w:val="00711DF0"/>
    <w:rsid w:val="00712753"/>
    <w:rsid w:val="007127F8"/>
    <w:rsid w:val="00712A45"/>
    <w:rsid w:val="007130EB"/>
    <w:rsid w:val="00713306"/>
    <w:rsid w:val="00713DE6"/>
    <w:rsid w:val="00714489"/>
    <w:rsid w:val="0071591B"/>
    <w:rsid w:val="00715DAE"/>
    <w:rsid w:val="00715DE1"/>
    <w:rsid w:val="00716338"/>
    <w:rsid w:val="00717721"/>
    <w:rsid w:val="00717ABE"/>
    <w:rsid w:val="00717BC1"/>
    <w:rsid w:val="00717EC3"/>
    <w:rsid w:val="00720C67"/>
    <w:rsid w:val="0072128F"/>
    <w:rsid w:val="00721BB3"/>
    <w:rsid w:val="0072258C"/>
    <w:rsid w:val="00722765"/>
    <w:rsid w:val="0072291C"/>
    <w:rsid w:val="00722FCC"/>
    <w:rsid w:val="007235AC"/>
    <w:rsid w:val="00723F26"/>
    <w:rsid w:val="007258F4"/>
    <w:rsid w:val="007262E0"/>
    <w:rsid w:val="0072666A"/>
    <w:rsid w:val="007267D3"/>
    <w:rsid w:val="00726AB4"/>
    <w:rsid w:val="00726E6C"/>
    <w:rsid w:val="007277C4"/>
    <w:rsid w:val="00727D17"/>
    <w:rsid w:val="007307DF"/>
    <w:rsid w:val="00730B4A"/>
    <w:rsid w:val="00731C8D"/>
    <w:rsid w:val="0073210C"/>
    <w:rsid w:val="007324E0"/>
    <w:rsid w:val="007326A4"/>
    <w:rsid w:val="00732D25"/>
    <w:rsid w:val="00733650"/>
    <w:rsid w:val="0073378D"/>
    <w:rsid w:val="00733B7E"/>
    <w:rsid w:val="00734101"/>
    <w:rsid w:val="0073442C"/>
    <w:rsid w:val="007345BE"/>
    <w:rsid w:val="00734705"/>
    <w:rsid w:val="007349A6"/>
    <w:rsid w:val="007355B0"/>
    <w:rsid w:val="0073660A"/>
    <w:rsid w:val="00736F00"/>
    <w:rsid w:val="0073746E"/>
    <w:rsid w:val="0074030E"/>
    <w:rsid w:val="0074035F"/>
    <w:rsid w:val="007408DA"/>
    <w:rsid w:val="00740A9B"/>
    <w:rsid w:val="0074125D"/>
    <w:rsid w:val="007418AC"/>
    <w:rsid w:val="00741DA5"/>
    <w:rsid w:val="0074212B"/>
    <w:rsid w:val="00743E57"/>
    <w:rsid w:val="00744503"/>
    <w:rsid w:val="007445A5"/>
    <w:rsid w:val="00744828"/>
    <w:rsid w:val="00744F02"/>
    <w:rsid w:val="007453D6"/>
    <w:rsid w:val="0074558A"/>
    <w:rsid w:val="007459C5"/>
    <w:rsid w:val="00745D99"/>
    <w:rsid w:val="007461C6"/>
    <w:rsid w:val="007464CF"/>
    <w:rsid w:val="007466B0"/>
    <w:rsid w:val="0074689A"/>
    <w:rsid w:val="007470A2"/>
    <w:rsid w:val="0074774B"/>
    <w:rsid w:val="00750283"/>
    <w:rsid w:val="007505FC"/>
    <w:rsid w:val="007514CB"/>
    <w:rsid w:val="007520A5"/>
    <w:rsid w:val="0075279F"/>
    <w:rsid w:val="007529C7"/>
    <w:rsid w:val="00752B99"/>
    <w:rsid w:val="00752DE3"/>
    <w:rsid w:val="007557D1"/>
    <w:rsid w:val="0075588A"/>
    <w:rsid w:val="00755A01"/>
    <w:rsid w:val="007560DE"/>
    <w:rsid w:val="007565B9"/>
    <w:rsid w:val="00756DB7"/>
    <w:rsid w:val="00757DF3"/>
    <w:rsid w:val="00757E95"/>
    <w:rsid w:val="00760203"/>
    <w:rsid w:val="00760866"/>
    <w:rsid w:val="00761380"/>
    <w:rsid w:val="00761578"/>
    <w:rsid w:val="007625C3"/>
    <w:rsid w:val="00762874"/>
    <w:rsid w:val="0076297D"/>
    <w:rsid w:val="00762B2B"/>
    <w:rsid w:val="00762B41"/>
    <w:rsid w:val="0076340B"/>
    <w:rsid w:val="007634EE"/>
    <w:rsid w:val="00763CB3"/>
    <w:rsid w:val="00764D67"/>
    <w:rsid w:val="00764E03"/>
    <w:rsid w:val="007656F4"/>
    <w:rsid w:val="007659BC"/>
    <w:rsid w:val="00767A5B"/>
    <w:rsid w:val="00767C8C"/>
    <w:rsid w:val="00767F7A"/>
    <w:rsid w:val="00770426"/>
    <w:rsid w:val="007705D3"/>
    <w:rsid w:val="00770671"/>
    <w:rsid w:val="007708DD"/>
    <w:rsid w:val="00770D40"/>
    <w:rsid w:val="00770F55"/>
    <w:rsid w:val="007712E0"/>
    <w:rsid w:val="00771393"/>
    <w:rsid w:val="0077259E"/>
    <w:rsid w:val="007725D5"/>
    <w:rsid w:val="00772DB3"/>
    <w:rsid w:val="00772DDB"/>
    <w:rsid w:val="00773A5F"/>
    <w:rsid w:val="007741CF"/>
    <w:rsid w:val="00774211"/>
    <w:rsid w:val="0077520E"/>
    <w:rsid w:val="007762F5"/>
    <w:rsid w:val="00776468"/>
    <w:rsid w:val="00776C9A"/>
    <w:rsid w:val="007772A2"/>
    <w:rsid w:val="00777A09"/>
    <w:rsid w:val="00777DE8"/>
    <w:rsid w:val="00780124"/>
    <w:rsid w:val="0078059E"/>
    <w:rsid w:val="007805C0"/>
    <w:rsid w:val="00780B84"/>
    <w:rsid w:val="0078130F"/>
    <w:rsid w:val="007818D5"/>
    <w:rsid w:val="007818E6"/>
    <w:rsid w:val="00782738"/>
    <w:rsid w:val="0078395B"/>
    <w:rsid w:val="00783A64"/>
    <w:rsid w:val="00783D83"/>
    <w:rsid w:val="0078498F"/>
    <w:rsid w:val="007849CA"/>
    <w:rsid w:val="007855AC"/>
    <w:rsid w:val="00786C57"/>
    <w:rsid w:val="00787876"/>
    <w:rsid w:val="0078792F"/>
    <w:rsid w:val="00787DD7"/>
    <w:rsid w:val="00790B90"/>
    <w:rsid w:val="007911A6"/>
    <w:rsid w:val="007915F1"/>
    <w:rsid w:val="00791C04"/>
    <w:rsid w:val="00792DB6"/>
    <w:rsid w:val="0079366F"/>
    <w:rsid w:val="00793834"/>
    <w:rsid w:val="00793971"/>
    <w:rsid w:val="007953F9"/>
    <w:rsid w:val="0079598D"/>
    <w:rsid w:val="00795F25"/>
    <w:rsid w:val="0079663A"/>
    <w:rsid w:val="007967B1"/>
    <w:rsid w:val="00796A6A"/>
    <w:rsid w:val="00796C1F"/>
    <w:rsid w:val="00796CE7"/>
    <w:rsid w:val="007A0176"/>
    <w:rsid w:val="007A01CD"/>
    <w:rsid w:val="007A0874"/>
    <w:rsid w:val="007A096E"/>
    <w:rsid w:val="007A0CC8"/>
    <w:rsid w:val="007A1609"/>
    <w:rsid w:val="007A1641"/>
    <w:rsid w:val="007A17CD"/>
    <w:rsid w:val="007A298D"/>
    <w:rsid w:val="007A2BD9"/>
    <w:rsid w:val="007A2D2D"/>
    <w:rsid w:val="007A3636"/>
    <w:rsid w:val="007A375C"/>
    <w:rsid w:val="007A3E89"/>
    <w:rsid w:val="007A474B"/>
    <w:rsid w:val="007A5D48"/>
    <w:rsid w:val="007A60B6"/>
    <w:rsid w:val="007A68E5"/>
    <w:rsid w:val="007A6ABC"/>
    <w:rsid w:val="007A6C2E"/>
    <w:rsid w:val="007A7BCD"/>
    <w:rsid w:val="007A7FD4"/>
    <w:rsid w:val="007B010D"/>
    <w:rsid w:val="007B060B"/>
    <w:rsid w:val="007B0817"/>
    <w:rsid w:val="007B0BED"/>
    <w:rsid w:val="007B188E"/>
    <w:rsid w:val="007B1E83"/>
    <w:rsid w:val="007B23C6"/>
    <w:rsid w:val="007B2504"/>
    <w:rsid w:val="007B2624"/>
    <w:rsid w:val="007B26E6"/>
    <w:rsid w:val="007B2C7B"/>
    <w:rsid w:val="007B310C"/>
    <w:rsid w:val="007B3154"/>
    <w:rsid w:val="007B3655"/>
    <w:rsid w:val="007B3D57"/>
    <w:rsid w:val="007B4108"/>
    <w:rsid w:val="007B490E"/>
    <w:rsid w:val="007B52DB"/>
    <w:rsid w:val="007B57EA"/>
    <w:rsid w:val="007B67FF"/>
    <w:rsid w:val="007B69AC"/>
    <w:rsid w:val="007B69C9"/>
    <w:rsid w:val="007B69EC"/>
    <w:rsid w:val="007B6C0C"/>
    <w:rsid w:val="007B6D77"/>
    <w:rsid w:val="007B77A2"/>
    <w:rsid w:val="007B7C03"/>
    <w:rsid w:val="007B7F07"/>
    <w:rsid w:val="007C04BA"/>
    <w:rsid w:val="007C1A31"/>
    <w:rsid w:val="007C1BF3"/>
    <w:rsid w:val="007C274B"/>
    <w:rsid w:val="007C3426"/>
    <w:rsid w:val="007C3BD1"/>
    <w:rsid w:val="007C45E1"/>
    <w:rsid w:val="007C4797"/>
    <w:rsid w:val="007C6176"/>
    <w:rsid w:val="007C64F1"/>
    <w:rsid w:val="007C651D"/>
    <w:rsid w:val="007C6AAC"/>
    <w:rsid w:val="007C7174"/>
    <w:rsid w:val="007C79E7"/>
    <w:rsid w:val="007C7A5B"/>
    <w:rsid w:val="007C7EFA"/>
    <w:rsid w:val="007D01D6"/>
    <w:rsid w:val="007D1DCC"/>
    <w:rsid w:val="007D1F0D"/>
    <w:rsid w:val="007D2360"/>
    <w:rsid w:val="007D245F"/>
    <w:rsid w:val="007D2BA8"/>
    <w:rsid w:val="007D5345"/>
    <w:rsid w:val="007D5A89"/>
    <w:rsid w:val="007D5ABA"/>
    <w:rsid w:val="007D5EE7"/>
    <w:rsid w:val="007D614E"/>
    <w:rsid w:val="007D63C4"/>
    <w:rsid w:val="007D6709"/>
    <w:rsid w:val="007D6F08"/>
    <w:rsid w:val="007D6F7B"/>
    <w:rsid w:val="007D76C1"/>
    <w:rsid w:val="007E0A36"/>
    <w:rsid w:val="007E0CD1"/>
    <w:rsid w:val="007E10F5"/>
    <w:rsid w:val="007E1A0F"/>
    <w:rsid w:val="007E1DEF"/>
    <w:rsid w:val="007E231A"/>
    <w:rsid w:val="007E259B"/>
    <w:rsid w:val="007E33F2"/>
    <w:rsid w:val="007E36B5"/>
    <w:rsid w:val="007E447F"/>
    <w:rsid w:val="007E4CFF"/>
    <w:rsid w:val="007E4EA8"/>
    <w:rsid w:val="007E4F21"/>
    <w:rsid w:val="007E579F"/>
    <w:rsid w:val="007E5CC3"/>
    <w:rsid w:val="007E6419"/>
    <w:rsid w:val="007E6435"/>
    <w:rsid w:val="007E6AC5"/>
    <w:rsid w:val="007E6B31"/>
    <w:rsid w:val="007E7867"/>
    <w:rsid w:val="007E78FB"/>
    <w:rsid w:val="007F04E2"/>
    <w:rsid w:val="007F1178"/>
    <w:rsid w:val="007F1CE5"/>
    <w:rsid w:val="007F1DED"/>
    <w:rsid w:val="007F2CE5"/>
    <w:rsid w:val="007F2D7A"/>
    <w:rsid w:val="007F3288"/>
    <w:rsid w:val="007F3B07"/>
    <w:rsid w:val="007F3D0B"/>
    <w:rsid w:val="007F4338"/>
    <w:rsid w:val="007F52F2"/>
    <w:rsid w:val="007F5919"/>
    <w:rsid w:val="007F6699"/>
    <w:rsid w:val="007F6E1C"/>
    <w:rsid w:val="007F7A21"/>
    <w:rsid w:val="007F7CCA"/>
    <w:rsid w:val="007F7DD2"/>
    <w:rsid w:val="00801088"/>
    <w:rsid w:val="00801C69"/>
    <w:rsid w:val="0080226F"/>
    <w:rsid w:val="00802B22"/>
    <w:rsid w:val="00802E20"/>
    <w:rsid w:val="0080357C"/>
    <w:rsid w:val="008036A0"/>
    <w:rsid w:val="008038F7"/>
    <w:rsid w:val="00803BAD"/>
    <w:rsid w:val="00804D00"/>
    <w:rsid w:val="008051B2"/>
    <w:rsid w:val="00805A3D"/>
    <w:rsid w:val="00805DFF"/>
    <w:rsid w:val="00806439"/>
    <w:rsid w:val="00806D0F"/>
    <w:rsid w:val="008075BC"/>
    <w:rsid w:val="0081168F"/>
    <w:rsid w:val="00811995"/>
    <w:rsid w:val="0081223D"/>
    <w:rsid w:val="008123D2"/>
    <w:rsid w:val="00812435"/>
    <w:rsid w:val="00812569"/>
    <w:rsid w:val="00814D89"/>
    <w:rsid w:val="00814F31"/>
    <w:rsid w:val="00815924"/>
    <w:rsid w:val="008162AB"/>
    <w:rsid w:val="0081655C"/>
    <w:rsid w:val="00816769"/>
    <w:rsid w:val="008167F8"/>
    <w:rsid w:val="00816B7C"/>
    <w:rsid w:val="00817984"/>
    <w:rsid w:val="00817F40"/>
    <w:rsid w:val="00817F54"/>
    <w:rsid w:val="008200F1"/>
    <w:rsid w:val="00820B2D"/>
    <w:rsid w:val="0082101E"/>
    <w:rsid w:val="00821948"/>
    <w:rsid w:val="00822E20"/>
    <w:rsid w:val="00823CFB"/>
    <w:rsid w:val="008248CF"/>
    <w:rsid w:val="00824B0D"/>
    <w:rsid w:val="00824D44"/>
    <w:rsid w:val="0082519C"/>
    <w:rsid w:val="008251A1"/>
    <w:rsid w:val="00825383"/>
    <w:rsid w:val="00825FAF"/>
    <w:rsid w:val="00826177"/>
    <w:rsid w:val="008267AE"/>
    <w:rsid w:val="008270E2"/>
    <w:rsid w:val="00827371"/>
    <w:rsid w:val="00827950"/>
    <w:rsid w:val="008301B4"/>
    <w:rsid w:val="00830FC0"/>
    <w:rsid w:val="00831462"/>
    <w:rsid w:val="00831512"/>
    <w:rsid w:val="0083166A"/>
    <w:rsid w:val="0083166E"/>
    <w:rsid w:val="008316FC"/>
    <w:rsid w:val="0083176B"/>
    <w:rsid w:val="008318CB"/>
    <w:rsid w:val="00831A5D"/>
    <w:rsid w:val="00831B0B"/>
    <w:rsid w:val="00831D02"/>
    <w:rsid w:val="0083213A"/>
    <w:rsid w:val="0083261A"/>
    <w:rsid w:val="0083295C"/>
    <w:rsid w:val="00832DD4"/>
    <w:rsid w:val="00832FEC"/>
    <w:rsid w:val="008336A1"/>
    <w:rsid w:val="00833825"/>
    <w:rsid w:val="0083558B"/>
    <w:rsid w:val="00836BA7"/>
    <w:rsid w:val="00836EDC"/>
    <w:rsid w:val="00837343"/>
    <w:rsid w:val="00837948"/>
    <w:rsid w:val="00837C9A"/>
    <w:rsid w:val="008400E6"/>
    <w:rsid w:val="00840404"/>
    <w:rsid w:val="00841373"/>
    <w:rsid w:val="00841398"/>
    <w:rsid w:val="008413FE"/>
    <w:rsid w:val="008418E9"/>
    <w:rsid w:val="00841A05"/>
    <w:rsid w:val="00841EFD"/>
    <w:rsid w:val="00841FAF"/>
    <w:rsid w:val="00842127"/>
    <w:rsid w:val="00842629"/>
    <w:rsid w:val="008427F6"/>
    <w:rsid w:val="00842AFD"/>
    <w:rsid w:val="00842F0F"/>
    <w:rsid w:val="0084303E"/>
    <w:rsid w:val="00843836"/>
    <w:rsid w:val="0084424B"/>
    <w:rsid w:val="00844C90"/>
    <w:rsid w:val="00845450"/>
    <w:rsid w:val="008458B0"/>
    <w:rsid w:val="00845A44"/>
    <w:rsid w:val="008464BD"/>
    <w:rsid w:val="00846FD2"/>
    <w:rsid w:val="00847679"/>
    <w:rsid w:val="00847867"/>
    <w:rsid w:val="00847CD3"/>
    <w:rsid w:val="00847FE1"/>
    <w:rsid w:val="00850128"/>
    <w:rsid w:val="008502FF"/>
    <w:rsid w:val="0085087E"/>
    <w:rsid w:val="008510F4"/>
    <w:rsid w:val="00851433"/>
    <w:rsid w:val="008516AF"/>
    <w:rsid w:val="00851F28"/>
    <w:rsid w:val="00851FE1"/>
    <w:rsid w:val="0085286F"/>
    <w:rsid w:val="00852AF8"/>
    <w:rsid w:val="00853025"/>
    <w:rsid w:val="00853809"/>
    <w:rsid w:val="0085418B"/>
    <w:rsid w:val="0085441C"/>
    <w:rsid w:val="00854A1D"/>
    <w:rsid w:val="008552BA"/>
    <w:rsid w:val="00855555"/>
    <w:rsid w:val="008555D2"/>
    <w:rsid w:val="00855E35"/>
    <w:rsid w:val="008561A9"/>
    <w:rsid w:val="008561BF"/>
    <w:rsid w:val="00856842"/>
    <w:rsid w:val="00856D20"/>
    <w:rsid w:val="00857A28"/>
    <w:rsid w:val="00860C39"/>
    <w:rsid w:val="00861089"/>
    <w:rsid w:val="0086144A"/>
    <w:rsid w:val="00861583"/>
    <w:rsid w:val="00861667"/>
    <w:rsid w:val="00861A89"/>
    <w:rsid w:val="00861BAF"/>
    <w:rsid w:val="00862019"/>
    <w:rsid w:val="00863288"/>
    <w:rsid w:val="0086392C"/>
    <w:rsid w:val="00863B19"/>
    <w:rsid w:val="008645D1"/>
    <w:rsid w:val="0086461D"/>
    <w:rsid w:val="008649A9"/>
    <w:rsid w:val="008651FE"/>
    <w:rsid w:val="008659EE"/>
    <w:rsid w:val="00865A8D"/>
    <w:rsid w:val="00865DAF"/>
    <w:rsid w:val="0086671F"/>
    <w:rsid w:val="008669AA"/>
    <w:rsid w:val="00866E64"/>
    <w:rsid w:val="008671AC"/>
    <w:rsid w:val="008676CB"/>
    <w:rsid w:val="00867EE1"/>
    <w:rsid w:val="00867F5B"/>
    <w:rsid w:val="00871048"/>
    <w:rsid w:val="0087107E"/>
    <w:rsid w:val="008715E4"/>
    <w:rsid w:val="00871CDF"/>
    <w:rsid w:val="00872AD3"/>
    <w:rsid w:val="00872CA6"/>
    <w:rsid w:val="00872CD5"/>
    <w:rsid w:val="00873904"/>
    <w:rsid w:val="00873C9B"/>
    <w:rsid w:val="008740F7"/>
    <w:rsid w:val="00874531"/>
    <w:rsid w:val="00875273"/>
    <w:rsid w:val="0087530F"/>
    <w:rsid w:val="0087559F"/>
    <w:rsid w:val="0087583E"/>
    <w:rsid w:val="008758CB"/>
    <w:rsid w:val="00875B66"/>
    <w:rsid w:val="00875B96"/>
    <w:rsid w:val="00875C16"/>
    <w:rsid w:val="00876E8A"/>
    <w:rsid w:val="00877A1A"/>
    <w:rsid w:val="008800A3"/>
    <w:rsid w:val="00880954"/>
    <w:rsid w:val="008815FE"/>
    <w:rsid w:val="00881989"/>
    <w:rsid w:val="00881A79"/>
    <w:rsid w:val="008820CB"/>
    <w:rsid w:val="008823F1"/>
    <w:rsid w:val="00882D53"/>
    <w:rsid w:val="00882F08"/>
    <w:rsid w:val="00882F34"/>
    <w:rsid w:val="00883A1F"/>
    <w:rsid w:val="00883A7C"/>
    <w:rsid w:val="00884202"/>
    <w:rsid w:val="00884AA2"/>
    <w:rsid w:val="0088520A"/>
    <w:rsid w:val="008857FC"/>
    <w:rsid w:val="00886142"/>
    <w:rsid w:val="008871D7"/>
    <w:rsid w:val="00890518"/>
    <w:rsid w:val="008905BC"/>
    <w:rsid w:val="008912F5"/>
    <w:rsid w:val="008917CA"/>
    <w:rsid w:val="0089260C"/>
    <w:rsid w:val="00892D7B"/>
    <w:rsid w:val="00892EA8"/>
    <w:rsid w:val="008938BC"/>
    <w:rsid w:val="00894303"/>
    <w:rsid w:val="00894BF6"/>
    <w:rsid w:val="00894D4B"/>
    <w:rsid w:val="00894E2C"/>
    <w:rsid w:val="00895773"/>
    <w:rsid w:val="0089582B"/>
    <w:rsid w:val="00895C1F"/>
    <w:rsid w:val="008961A8"/>
    <w:rsid w:val="0089637A"/>
    <w:rsid w:val="008969CB"/>
    <w:rsid w:val="00896AD6"/>
    <w:rsid w:val="00896B82"/>
    <w:rsid w:val="00896BA7"/>
    <w:rsid w:val="0089755E"/>
    <w:rsid w:val="008976D1"/>
    <w:rsid w:val="008977BB"/>
    <w:rsid w:val="00897F8E"/>
    <w:rsid w:val="008A003D"/>
    <w:rsid w:val="008A02FC"/>
    <w:rsid w:val="008A079C"/>
    <w:rsid w:val="008A0E08"/>
    <w:rsid w:val="008A25B6"/>
    <w:rsid w:val="008A25D1"/>
    <w:rsid w:val="008A274D"/>
    <w:rsid w:val="008A3710"/>
    <w:rsid w:val="008A3D31"/>
    <w:rsid w:val="008A3D50"/>
    <w:rsid w:val="008A4018"/>
    <w:rsid w:val="008A4418"/>
    <w:rsid w:val="008A4853"/>
    <w:rsid w:val="008A4CA0"/>
    <w:rsid w:val="008A55B8"/>
    <w:rsid w:val="008A613C"/>
    <w:rsid w:val="008A6C5C"/>
    <w:rsid w:val="008A6E13"/>
    <w:rsid w:val="008B0743"/>
    <w:rsid w:val="008B081D"/>
    <w:rsid w:val="008B098E"/>
    <w:rsid w:val="008B0AB4"/>
    <w:rsid w:val="008B10AC"/>
    <w:rsid w:val="008B1813"/>
    <w:rsid w:val="008B1816"/>
    <w:rsid w:val="008B19A4"/>
    <w:rsid w:val="008B1A3D"/>
    <w:rsid w:val="008B1ECE"/>
    <w:rsid w:val="008B2AA9"/>
    <w:rsid w:val="008B2F9D"/>
    <w:rsid w:val="008B4E89"/>
    <w:rsid w:val="008B5553"/>
    <w:rsid w:val="008B5B0C"/>
    <w:rsid w:val="008B6730"/>
    <w:rsid w:val="008B68E3"/>
    <w:rsid w:val="008B6D80"/>
    <w:rsid w:val="008B736B"/>
    <w:rsid w:val="008B77D1"/>
    <w:rsid w:val="008B786E"/>
    <w:rsid w:val="008B7B9D"/>
    <w:rsid w:val="008B7F96"/>
    <w:rsid w:val="008C0097"/>
    <w:rsid w:val="008C010B"/>
    <w:rsid w:val="008C018C"/>
    <w:rsid w:val="008C0743"/>
    <w:rsid w:val="008C0A57"/>
    <w:rsid w:val="008C166B"/>
    <w:rsid w:val="008C177A"/>
    <w:rsid w:val="008C19BA"/>
    <w:rsid w:val="008C1A7A"/>
    <w:rsid w:val="008C2352"/>
    <w:rsid w:val="008C2356"/>
    <w:rsid w:val="008C26E0"/>
    <w:rsid w:val="008C2989"/>
    <w:rsid w:val="008C2FA1"/>
    <w:rsid w:val="008C3677"/>
    <w:rsid w:val="008C40B7"/>
    <w:rsid w:val="008C413F"/>
    <w:rsid w:val="008C436D"/>
    <w:rsid w:val="008C46D6"/>
    <w:rsid w:val="008C4A72"/>
    <w:rsid w:val="008C4ABE"/>
    <w:rsid w:val="008C529E"/>
    <w:rsid w:val="008C5467"/>
    <w:rsid w:val="008C5817"/>
    <w:rsid w:val="008C5BA4"/>
    <w:rsid w:val="008C5C05"/>
    <w:rsid w:val="008C5D07"/>
    <w:rsid w:val="008C6063"/>
    <w:rsid w:val="008C629E"/>
    <w:rsid w:val="008C63FD"/>
    <w:rsid w:val="008C6C6E"/>
    <w:rsid w:val="008C7230"/>
    <w:rsid w:val="008C76BA"/>
    <w:rsid w:val="008C7A26"/>
    <w:rsid w:val="008C7F52"/>
    <w:rsid w:val="008D17D8"/>
    <w:rsid w:val="008D2BEB"/>
    <w:rsid w:val="008D329D"/>
    <w:rsid w:val="008D34C6"/>
    <w:rsid w:val="008D4591"/>
    <w:rsid w:val="008D6734"/>
    <w:rsid w:val="008D6994"/>
    <w:rsid w:val="008D6EAD"/>
    <w:rsid w:val="008D6EDD"/>
    <w:rsid w:val="008D70F7"/>
    <w:rsid w:val="008D7806"/>
    <w:rsid w:val="008D78DE"/>
    <w:rsid w:val="008D7BDA"/>
    <w:rsid w:val="008E0377"/>
    <w:rsid w:val="008E063F"/>
    <w:rsid w:val="008E1009"/>
    <w:rsid w:val="008E13D3"/>
    <w:rsid w:val="008E17C3"/>
    <w:rsid w:val="008E186F"/>
    <w:rsid w:val="008E18C2"/>
    <w:rsid w:val="008E1E05"/>
    <w:rsid w:val="008E251B"/>
    <w:rsid w:val="008E2670"/>
    <w:rsid w:val="008E32F1"/>
    <w:rsid w:val="008E333E"/>
    <w:rsid w:val="008E457F"/>
    <w:rsid w:val="008E4A2D"/>
    <w:rsid w:val="008E4F66"/>
    <w:rsid w:val="008E5810"/>
    <w:rsid w:val="008E5FF2"/>
    <w:rsid w:val="008E67CF"/>
    <w:rsid w:val="008E715C"/>
    <w:rsid w:val="008E734B"/>
    <w:rsid w:val="008E7559"/>
    <w:rsid w:val="008F0525"/>
    <w:rsid w:val="008F07CE"/>
    <w:rsid w:val="008F0AC7"/>
    <w:rsid w:val="008F2375"/>
    <w:rsid w:val="008F2408"/>
    <w:rsid w:val="008F27C6"/>
    <w:rsid w:val="008F2BB2"/>
    <w:rsid w:val="008F2CD4"/>
    <w:rsid w:val="008F2E3C"/>
    <w:rsid w:val="008F351E"/>
    <w:rsid w:val="008F35CE"/>
    <w:rsid w:val="008F361A"/>
    <w:rsid w:val="008F3940"/>
    <w:rsid w:val="008F3E11"/>
    <w:rsid w:val="008F43CC"/>
    <w:rsid w:val="008F44D6"/>
    <w:rsid w:val="008F474C"/>
    <w:rsid w:val="008F585E"/>
    <w:rsid w:val="008F5CF0"/>
    <w:rsid w:val="008F6E34"/>
    <w:rsid w:val="008F6FDE"/>
    <w:rsid w:val="00900334"/>
    <w:rsid w:val="00900604"/>
    <w:rsid w:val="00900B18"/>
    <w:rsid w:val="009017CE"/>
    <w:rsid w:val="00901AF7"/>
    <w:rsid w:val="0090234D"/>
    <w:rsid w:val="0090294E"/>
    <w:rsid w:val="00903342"/>
    <w:rsid w:val="009036A9"/>
    <w:rsid w:val="0090412C"/>
    <w:rsid w:val="009044D2"/>
    <w:rsid w:val="009047B2"/>
    <w:rsid w:val="00904A74"/>
    <w:rsid w:val="00904D80"/>
    <w:rsid w:val="00905393"/>
    <w:rsid w:val="009053EE"/>
    <w:rsid w:val="009056FD"/>
    <w:rsid w:val="009058C7"/>
    <w:rsid w:val="00905C8A"/>
    <w:rsid w:val="0090665A"/>
    <w:rsid w:val="00906825"/>
    <w:rsid w:val="00906934"/>
    <w:rsid w:val="0090727B"/>
    <w:rsid w:val="009078CA"/>
    <w:rsid w:val="00907971"/>
    <w:rsid w:val="00907A37"/>
    <w:rsid w:val="00907C1A"/>
    <w:rsid w:val="0091087F"/>
    <w:rsid w:val="00910A9D"/>
    <w:rsid w:val="009118AA"/>
    <w:rsid w:val="00911CFF"/>
    <w:rsid w:val="00911E0B"/>
    <w:rsid w:val="0091203E"/>
    <w:rsid w:val="0091211F"/>
    <w:rsid w:val="00912522"/>
    <w:rsid w:val="00913048"/>
    <w:rsid w:val="0091344E"/>
    <w:rsid w:val="00913BA8"/>
    <w:rsid w:val="009141E4"/>
    <w:rsid w:val="009149B6"/>
    <w:rsid w:val="00914F60"/>
    <w:rsid w:val="00915292"/>
    <w:rsid w:val="009153EC"/>
    <w:rsid w:val="0091641B"/>
    <w:rsid w:val="00916738"/>
    <w:rsid w:val="0091682D"/>
    <w:rsid w:val="009168B0"/>
    <w:rsid w:val="00916AB5"/>
    <w:rsid w:val="00916B33"/>
    <w:rsid w:val="00917467"/>
    <w:rsid w:val="00917767"/>
    <w:rsid w:val="00920582"/>
    <w:rsid w:val="00921724"/>
    <w:rsid w:val="009217E2"/>
    <w:rsid w:val="00921B84"/>
    <w:rsid w:val="00921C36"/>
    <w:rsid w:val="00921E5B"/>
    <w:rsid w:val="00921F4A"/>
    <w:rsid w:val="0092223A"/>
    <w:rsid w:val="009222A5"/>
    <w:rsid w:val="009225A4"/>
    <w:rsid w:val="009229CE"/>
    <w:rsid w:val="00924B79"/>
    <w:rsid w:val="00924D27"/>
    <w:rsid w:val="00925301"/>
    <w:rsid w:val="00925467"/>
    <w:rsid w:val="00925E75"/>
    <w:rsid w:val="009262F4"/>
    <w:rsid w:val="009266DB"/>
    <w:rsid w:val="00926717"/>
    <w:rsid w:val="009274D1"/>
    <w:rsid w:val="00927A39"/>
    <w:rsid w:val="00927AB6"/>
    <w:rsid w:val="00927CBC"/>
    <w:rsid w:val="009302F7"/>
    <w:rsid w:val="00930A62"/>
    <w:rsid w:val="00930FE0"/>
    <w:rsid w:val="009317FF"/>
    <w:rsid w:val="00931BC0"/>
    <w:rsid w:val="009331C7"/>
    <w:rsid w:val="00933686"/>
    <w:rsid w:val="009339EC"/>
    <w:rsid w:val="009343D7"/>
    <w:rsid w:val="0093448B"/>
    <w:rsid w:val="00934609"/>
    <w:rsid w:val="00934663"/>
    <w:rsid w:val="009352F9"/>
    <w:rsid w:val="00935422"/>
    <w:rsid w:val="00935D65"/>
    <w:rsid w:val="00936594"/>
    <w:rsid w:val="00937685"/>
    <w:rsid w:val="00937756"/>
    <w:rsid w:val="0093792F"/>
    <w:rsid w:val="00937992"/>
    <w:rsid w:val="009379D3"/>
    <w:rsid w:val="00937D60"/>
    <w:rsid w:val="00940517"/>
    <w:rsid w:val="0094113F"/>
    <w:rsid w:val="00941714"/>
    <w:rsid w:val="009417D0"/>
    <w:rsid w:val="009426AE"/>
    <w:rsid w:val="009426DD"/>
    <w:rsid w:val="00942D61"/>
    <w:rsid w:val="00942E83"/>
    <w:rsid w:val="009436D9"/>
    <w:rsid w:val="009439E5"/>
    <w:rsid w:val="00943D53"/>
    <w:rsid w:val="00943F22"/>
    <w:rsid w:val="009446EE"/>
    <w:rsid w:val="0094474F"/>
    <w:rsid w:val="00944A51"/>
    <w:rsid w:val="00944BF1"/>
    <w:rsid w:val="00944EC3"/>
    <w:rsid w:val="00945511"/>
    <w:rsid w:val="00945F06"/>
    <w:rsid w:val="00945F71"/>
    <w:rsid w:val="00945FE5"/>
    <w:rsid w:val="009466BA"/>
    <w:rsid w:val="009471D3"/>
    <w:rsid w:val="00947210"/>
    <w:rsid w:val="00947899"/>
    <w:rsid w:val="00947981"/>
    <w:rsid w:val="00947F9A"/>
    <w:rsid w:val="009500B5"/>
    <w:rsid w:val="0095034A"/>
    <w:rsid w:val="0095091E"/>
    <w:rsid w:val="009511DF"/>
    <w:rsid w:val="0095162A"/>
    <w:rsid w:val="009516D5"/>
    <w:rsid w:val="00951BAD"/>
    <w:rsid w:val="00951C8D"/>
    <w:rsid w:val="00951E91"/>
    <w:rsid w:val="00951F87"/>
    <w:rsid w:val="00953180"/>
    <w:rsid w:val="009531F4"/>
    <w:rsid w:val="00953CB3"/>
    <w:rsid w:val="009547BF"/>
    <w:rsid w:val="0095524C"/>
    <w:rsid w:val="009556AD"/>
    <w:rsid w:val="00955D44"/>
    <w:rsid w:val="00955DB3"/>
    <w:rsid w:val="00956C25"/>
    <w:rsid w:val="009572D9"/>
    <w:rsid w:val="00957C97"/>
    <w:rsid w:val="00960193"/>
    <w:rsid w:val="00960270"/>
    <w:rsid w:val="00960777"/>
    <w:rsid w:val="00960897"/>
    <w:rsid w:val="00960978"/>
    <w:rsid w:val="00960B7D"/>
    <w:rsid w:val="00960E12"/>
    <w:rsid w:val="00961291"/>
    <w:rsid w:val="00961789"/>
    <w:rsid w:val="00961901"/>
    <w:rsid w:val="00961CEC"/>
    <w:rsid w:val="009622BC"/>
    <w:rsid w:val="009637C0"/>
    <w:rsid w:val="00963C2A"/>
    <w:rsid w:val="00963E58"/>
    <w:rsid w:val="0096482B"/>
    <w:rsid w:val="0096565F"/>
    <w:rsid w:val="00965D15"/>
    <w:rsid w:val="00965FC2"/>
    <w:rsid w:val="009661BF"/>
    <w:rsid w:val="009662F3"/>
    <w:rsid w:val="009668B6"/>
    <w:rsid w:val="00966B89"/>
    <w:rsid w:val="009670EC"/>
    <w:rsid w:val="009677AA"/>
    <w:rsid w:val="00970204"/>
    <w:rsid w:val="00970E55"/>
    <w:rsid w:val="0097136E"/>
    <w:rsid w:val="009719C4"/>
    <w:rsid w:val="0097218E"/>
    <w:rsid w:val="0097276D"/>
    <w:rsid w:val="00972C11"/>
    <w:rsid w:val="00973846"/>
    <w:rsid w:val="00973EFA"/>
    <w:rsid w:val="009749F0"/>
    <w:rsid w:val="00975084"/>
    <w:rsid w:val="009751E4"/>
    <w:rsid w:val="0097570C"/>
    <w:rsid w:val="00975F1B"/>
    <w:rsid w:val="0097618A"/>
    <w:rsid w:val="00976816"/>
    <w:rsid w:val="009769EB"/>
    <w:rsid w:val="0097730A"/>
    <w:rsid w:val="00981445"/>
    <w:rsid w:val="00981575"/>
    <w:rsid w:val="00981950"/>
    <w:rsid w:val="00981F3E"/>
    <w:rsid w:val="00981F5D"/>
    <w:rsid w:val="009820A0"/>
    <w:rsid w:val="00982524"/>
    <w:rsid w:val="00982A00"/>
    <w:rsid w:val="00982DCF"/>
    <w:rsid w:val="00982E76"/>
    <w:rsid w:val="0098356C"/>
    <w:rsid w:val="00983677"/>
    <w:rsid w:val="00984210"/>
    <w:rsid w:val="00985A15"/>
    <w:rsid w:val="00985FB9"/>
    <w:rsid w:val="009861C1"/>
    <w:rsid w:val="0098620F"/>
    <w:rsid w:val="009863A0"/>
    <w:rsid w:val="009865CB"/>
    <w:rsid w:val="0098665A"/>
    <w:rsid w:val="009866DF"/>
    <w:rsid w:val="009867C7"/>
    <w:rsid w:val="00986967"/>
    <w:rsid w:val="009869BE"/>
    <w:rsid w:val="00986E37"/>
    <w:rsid w:val="00986FFF"/>
    <w:rsid w:val="00987153"/>
    <w:rsid w:val="00987497"/>
    <w:rsid w:val="00987DEF"/>
    <w:rsid w:val="00990039"/>
    <w:rsid w:val="009908AD"/>
    <w:rsid w:val="00991738"/>
    <w:rsid w:val="00991ECC"/>
    <w:rsid w:val="009927D6"/>
    <w:rsid w:val="00992BC5"/>
    <w:rsid w:val="00992E58"/>
    <w:rsid w:val="009932C8"/>
    <w:rsid w:val="0099351B"/>
    <w:rsid w:val="00993619"/>
    <w:rsid w:val="00993E14"/>
    <w:rsid w:val="00994503"/>
    <w:rsid w:val="00994886"/>
    <w:rsid w:val="00994EA2"/>
    <w:rsid w:val="0099576A"/>
    <w:rsid w:val="00995A9A"/>
    <w:rsid w:val="00996778"/>
    <w:rsid w:val="00996A86"/>
    <w:rsid w:val="0099708A"/>
    <w:rsid w:val="009A0B5F"/>
    <w:rsid w:val="009A140C"/>
    <w:rsid w:val="009A1861"/>
    <w:rsid w:val="009A18B5"/>
    <w:rsid w:val="009A1D36"/>
    <w:rsid w:val="009A23B3"/>
    <w:rsid w:val="009A25BF"/>
    <w:rsid w:val="009A25D2"/>
    <w:rsid w:val="009A2F84"/>
    <w:rsid w:val="009A3024"/>
    <w:rsid w:val="009A3A91"/>
    <w:rsid w:val="009A3E5E"/>
    <w:rsid w:val="009A41DE"/>
    <w:rsid w:val="009A4C63"/>
    <w:rsid w:val="009A5E2C"/>
    <w:rsid w:val="009A6092"/>
    <w:rsid w:val="009A632E"/>
    <w:rsid w:val="009A650A"/>
    <w:rsid w:val="009A6B00"/>
    <w:rsid w:val="009A704B"/>
    <w:rsid w:val="009A7965"/>
    <w:rsid w:val="009B01AF"/>
    <w:rsid w:val="009B04C3"/>
    <w:rsid w:val="009B06EB"/>
    <w:rsid w:val="009B0E42"/>
    <w:rsid w:val="009B16B3"/>
    <w:rsid w:val="009B18E3"/>
    <w:rsid w:val="009B25FB"/>
    <w:rsid w:val="009B329D"/>
    <w:rsid w:val="009B388A"/>
    <w:rsid w:val="009B3E34"/>
    <w:rsid w:val="009B3F07"/>
    <w:rsid w:val="009B549A"/>
    <w:rsid w:val="009B5565"/>
    <w:rsid w:val="009B61CB"/>
    <w:rsid w:val="009B6386"/>
    <w:rsid w:val="009B645F"/>
    <w:rsid w:val="009B68F7"/>
    <w:rsid w:val="009B6EEE"/>
    <w:rsid w:val="009B7070"/>
    <w:rsid w:val="009C01A5"/>
    <w:rsid w:val="009C0C88"/>
    <w:rsid w:val="009C1339"/>
    <w:rsid w:val="009C1687"/>
    <w:rsid w:val="009C179D"/>
    <w:rsid w:val="009C2472"/>
    <w:rsid w:val="009C2A09"/>
    <w:rsid w:val="009C3431"/>
    <w:rsid w:val="009C395C"/>
    <w:rsid w:val="009C4194"/>
    <w:rsid w:val="009C42BF"/>
    <w:rsid w:val="009C42C4"/>
    <w:rsid w:val="009C49B7"/>
    <w:rsid w:val="009C4A7B"/>
    <w:rsid w:val="009C4E0E"/>
    <w:rsid w:val="009C5510"/>
    <w:rsid w:val="009C5B83"/>
    <w:rsid w:val="009C685C"/>
    <w:rsid w:val="009C6960"/>
    <w:rsid w:val="009C6C62"/>
    <w:rsid w:val="009C716C"/>
    <w:rsid w:val="009C7B38"/>
    <w:rsid w:val="009C7E13"/>
    <w:rsid w:val="009D03D4"/>
    <w:rsid w:val="009D0655"/>
    <w:rsid w:val="009D0670"/>
    <w:rsid w:val="009D06A7"/>
    <w:rsid w:val="009D06BD"/>
    <w:rsid w:val="009D1108"/>
    <w:rsid w:val="009D161C"/>
    <w:rsid w:val="009D2490"/>
    <w:rsid w:val="009D283D"/>
    <w:rsid w:val="009D28D7"/>
    <w:rsid w:val="009D2C04"/>
    <w:rsid w:val="009D2E29"/>
    <w:rsid w:val="009D329E"/>
    <w:rsid w:val="009D3409"/>
    <w:rsid w:val="009D3886"/>
    <w:rsid w:val="009D394C"/>
    <w:rsid w:val="009D44C5"/>
    <w:rsid w:val="009D4626"/>
    <w:rsid w:val="009D4C7A"/>
    <w:rsid w:val="009D587C"/>
    <w:rsid w:val="009D5F74"/>
    <w:rsid w:val="009D6B9B"/>
    <w:rsid w:val="009D6F71"/>
    <w:rsid w:val="009D7732"/>
    <w:rsid w:val="009E0106"/>
    <w:rsid w:val="009E02A7"/>
    <w:rsid w:val="009E0429"/>
    <w:rsid w:val="009E05A7"/>
    <w:rsid w:val="009E0A64"/>
    <w:rsid w:val="009E0AB6"/>
    <w:rsid w:val="009E1483"/>
    <w:rsid w:val="009E1CBD"/>
    <w:rsid w:val="009E2766"/>
    <w:rsid w:val="009E2D81"/>
    <w:rsid w:val="009E305C"/>
    <w:rsid w:val="009E30C5"/>
    <w:rsid w:val="009E381D"/>
    <w:rsid w:val="009E3F3E"/>
    <w:rsid w:val="009E43DC"/>
    <w:rsid w:val="009E4465"/>
    <w:rsid w:val="009E4763"/>
    <w:rsid w:val="009E4C5B"/>
    <w:rsid w:val="009E605E"/>
    <w:rsid w:val="009E683A"/>
    <w:rsid w:val="009E6AD4"/>
    <w:rsid w:val="009E7175"/>
    <w:rsid w:val="009E7927"/>
    <w:rsid w:val="009E7AEA"/>
    <w:rsid w:val="009F011B"/>
    <w:rsid w:val="009F0131"/>
    <w:rsid w:val="009F0458"/>
    <w:rsid w:val="009F1049"/>
    <w:rsid w:val="009F1E3E"/>
    <w:rsid w:val="009F1F87"/>
    <w:rsid w:val="009F2007"/>
    <w:rsid w:val="009F2817"/>
    <w:rsid w:val="009F2A06"/>
    <w:rsid w:val="009F2C57"/>
    <w:rsid w:val="009F3A98"/>
    <w:rsid w:val="009F3EAA"/>
    <w:rsid w:val="009F3F11"/>
    <w:rsid w:val="009F45A7"/>
    <w:rsid w:val="009F4AB5"/>
    <w:rsid w:val="009F4EAE"/>
    <w:rsid w:val="009F5180"/>
    <w:rsid w:val="009F5857"/>
    <w:rsid w:val="009F6044"/>
    <w:rsid w:val="009F60A4"/>
    <w:rsid w:val="009F65D7"/>
    <w:rsid w:val="009F6AF2"/>
    <w:rsid w:val="009F6B89"/>
    <w:rsid w:val="009F7D97"/>
    <w:rsid w:val="00A000B8"/>
    <w:rsid w:val="00A004B9"/>
    <w:rsid w:val="00A00EAA"/>
    <w:rsid w:val="00A01879"/>
    <w:rsid w:val="00A01EF5"/>
    <w:rsid w:val="00A02080"/>
    <w:rsid w:val="00A023D3"/>
    <w:rsid w:val="00A02478"/>
    <w:rsid w:val="00A026C4"/>
    <w:rsid w:val="00A02728"/>
    <w:rsid w:val="00A02E19"/>
    <w:rsid w:val="00A02F2E"/>
    <w:rsid w:val="00A03005"/>
    <w:rsid w:val="00A032B2"/>
    <w:rsid w:val="00A03C57"/>
    <w:rsid w:val="00A0476D"/>
    <w:rsid w:val="00A04B41"/>
    <w:rsid w:val="00A04C55"/>
    <w:rsid w:val="00A060EE"/>
    <w:rsid w:val="00A06B5A"/>
    <w:rsid w:val="00A06C74"/>
    <w:rsid w:val="00A06C83"/>
    <w:rsid w:val="00A07899"/>
    <w:rsid w:val="00A078CB"/>
    <w:rsid w:val="00A07BD3"/>
    <w:rsid w:val="00A07CCD"/>
    <w:rsid w:val="00A1003D"/>
    <w:rsid w:val="00A10986"/>
    <w:rsid w:val="00A1187A"/>
    <w:rsid w:val="00A1198F"/>
    <w:rsid w:val="00A11BC8"/>
    <w:rsid w:val="00A12060"/>
    <w:rsid w:val="00A127A5"/>
    <w:rsid w:val="00A12F02"/>
    <w:rsid w:val="00A13137"/>
    <w:rsid w:val="00A14528"/>
    <w:rsid w:val="00A14743"/>
    <w:rsid w:val="00A150C6"/>
    <w:rsid w:val="00A15119"/>
    <w:rsid w:val="00A15464"/>
    <w:rsid w:val="00A15D2F"/>
    <w:rsid w:val="00A16694"/>
    <w:rsid w:val="00A16A68"/>
    <w:rsid w:val="00A16EF9"/>
    <w:rsid w:val="00A17A10"/>
    <w:rsid w:val="00A20907"/>
    <w:rsid w:val="00A210D4"/>
    <w:rsid w:val="00A21427"/>
    <w:rsid w:val="00A215A1"/>
    <w:rsid w:val="00A21741"/>
    <w:rsid w:val="00A22C46"/>
    <w:rsid w:val="00A23137"/>
    <w:rsid w:val="00A23265"/>
    <w:rsid w:val="00A239FD"/>
    <w:rsid w:val="00A244FE"/>
    <w:rsid w:val="00A24873"/>
    <w:rsid w:val="00A25301"/>
    <w:rsid w:val="00A263DE"/>
    <w:rsid w:val="00A2682F"/>
    <w:rsid w:val="00A26903"/>
    <w:rsid w:val="00A26CFF"/>
    <w:rsid w:val="00A26E46"/>
    <w:rsid w:val="00A26F32"/>
    <w:rsid w:val="00A2703B"/>
    <w:rsid w:val="00A27B59"/>
    <w:rsid w:val="00A27CAA"/>
    <w:rsid w:val="00A27F69"/>
    <w:rsid w:val="00A30968"/>
    <w:rsid w:val="00A30D3E"/>
    <w:rsid w:val="00A314D0"/>
    <w:rsid w:val="00A316EC"/>
    <w:rsid w:val="00A3170D"/>
    <w:rsid w:val="00A31D68"/>
    <w:rsid w:val="00A32910"/>
    <w:rsid w:val="00A32B4A"/>
    <w:rsid w:val="00A32F1A"/>
    <w:rsid w:val="00A333FA"/>
    <w:rsid w:val="00A33CE3"/>
    <w:rsid w:val="00A3422E"/>
    <w:rsid w:val="00A344C1"/>
    <w:rsid w:val="00A34604"/>
    <w:rsid w:val="00A34D0D"/>
    <w:rsid w:val="00A350E5"/>
    <w:rsid w:val="00A35712"/>
    <w:rsid w:val="00A3667B"/>
    <w:rsid w:val="00A367A0"/>
    <w:rsid w:val="00A36A7E"/>
    <w:rsid w:val="00A36CD6"/>
    <w:rsid w:val="00A37793"/>
    <w:rsid w:val="00A3792E"/>
    <w:rsid w:val="00A37939"/>
    <w:rsid w:val="00A37A97"/>
    <w:rsid w:val="00A37AF6"/>
    <w:rsid w:val="00A37B94"/>
    <w:rsid w:val="00A40F49"/>
    <w:rsid w:val="00A4156F"/>
    <w:rsid w:val="00A418F0"/>
    <w:rsid w:val="00A4207C"/>
    <w:rsid w:val="00A4220F"/>
    <w:rsid w:val="00A42486"/>
    <w:rsid w:val="00A42DD0"/>
    <w:rsid w:val="00A43336"/>
    <w:rsid w:val="00A43645"/>
    <w:rsid w:val="00A43E60"/>
    <w:rsid w:val="00A43F31"/>
    <w:rsid w:val="00A4476A"/>
    <w:rsid w:val="00A448D8"/>
    <w:rsid w:val="00A44A14"/>
    <w:rsid w:val="00A44A37"/>
    <w:rsid w:val="00A44CDA"/>
    <w:rsid w:val="00A5021C"/>
    <w:rsid w:val="00A507AD"/>
    <w:rsid w:val="00A50838"/>
    <w:rsid w:val="00A5096F"/>
    <w:rsid w:val="00A509DD"/>
    <w:rsid w:val="00A50BB6"/>
    <w:rsid w:val="00A50E3F"/>
    <w:rsid w:val="00A517A8"/>
    <w:rsid w:val="00A52247"/>
    <w:rsid w:val="00A52363"/>
    <w:rsid w:val="00A5333C"/>
    <w:rsid w:val="00A53703"/>
    <w:rsid w:val="00A53956"/>
    <w:rsid w:val="00A53B7A"/>
    <w:rsid w:val="00A53E9F"/>
    <w:rsid w:val="00A54182"/>
    <w:rsid w:val="00A54F17"/>
    <w:rsid w:val="00A553F4"/>
    <w:rsid w:val="00A55656"/>
    <w:rsid w:val="00A5587F"/>
    <w:rsid w:val="00A5598A"/>
    <w:rsid w:val="00A559D3"/>
    <w:rsid w:val="00A563BE"/>
    <w:rsid w:val="00A565FD"/>
    <w:rsid w:val="00A567FD"/>
    <w:rsid w:val="00A568C7"/>
    <w:rsid w:val="00A568FA"/>
    <w:rsid w:val="00A56C45"/>
    <w:rsid w:val="00A57118"/>
    <w:rsid w:val="00A57196"/>
    <w:rsid w:val="00A574EC"/>
    <w:rsid w:val="00A6089B"/>
    <w:rsid w:val="00A611C2"/>
    <w:rsid w:val="00A615F2"/>
    <w:rsid w:val="00A61601"/>
    <w:rsid w:val="00A61962"/>
    <w:rsid w:val="00A61AB1"/>
    <w:rsid w:val="00A61C71"/>
    <w:rsid w:val="00A61CA9"/>
    <w:rsid w:val="00A61D0C"/>
    <w:rsid w:val="00A62167"/>
    <w:rsid w:val="00A62430"/>
    <w:rsid w:val="00A62535"/>
    <w:rsid w:val="00A62BB2"/>
    <w:rsid w:val="00A62CE2"/>
    <w:rsid w:val="00A63D3B"/>
    <w:rsid w:val="00A64077"/>
    <w:rsid w:val="00A64BD6"/>
    <w:rsid w:val="00A6515F"/>
    <w:rsid w:val="00A6555D"/>
    <w:rsid w:val="00A655C3"/>
    <w:rsid w:val="00A65D6C"/>
    <w:rsid w:val="00A65EBD"/>
    <w:rsid w:val="00A660B4"/>
    <w:rsid w:val="00A66102"/>
    <w:rsid w:val="00A6630C"/>
    <w:rsid w:val="00A668F8"/>
    <w:rsid w:val="00A66F8C"/>
    <w:rsid w:val="00A67BB3"/>
    <w:rsid w:val="00A70154"/>
    <w:rsid w:val="00A7050C"/>
    <w:rsid w:val="00A712A6"/>
    <w:rsid w:val="00A714A9"/>
    <w:rsid w:val="00A71A94"/>
    <w:rsid w:val="00A71BFD"/>
    <w:rsid w:val="00A72A66"/>
    <w:rsid w:val="00A72FB7"/>
    <w:rsid w:val="00A73679"/>
    <w:rsid w:val="00A73EEF"/>
    <w:rsid w:val="00A7611D"/>
    <w:rsid w:val="00A76B0A"/>
    <w:rsid w:val="00A7744E"/>
    <w:rsid w:val="00A777D4"/>
    <w:rsid w:val="00A77DF8"/>
    <w:rsid w:val="00A8059E"/>
    <w:rsid w:val="00A849FD"/>
    <w:rsid w:val="00A84E7D"/>
    <w:rsid w:val="00A85250"/>
    <w:rsid w:val="00A85493"/>
    <w:rsid w:val="00A8585C"/>
    <w:rsid w:val="00A85F9D"/>
    <w:rsid w:val="00A86E39"/>
    <w:rsid w:val="00A86E87"/>
    <w:rsid w:val="00A86F7C"/>
    <w:rsid w:val="00A900D5"/>
    <w:rsid w:val="00A90AED"/>
    <w:rsid w:val="00A90E49"/>
    <w:rsid w:val="00A90F8D"/>
    <w:rsid w:val="00A91608"/>
    <w:rsid w:val="00A91802"/>
    <w:rsid w:val="00A91881"/>
    <w:rsid w:val="00A9221C"/>
    <w:rsid w:val="00A925EE"/>
    <w:rsid w:val="00A927A8"/>
    <w:rsid w:val="00A9424E"/>
    <w:rsid w:val="00A943EB"/>
    <w:rsid w:val="00A94535"/>
    <w:rsid w:val="00A94546"/>
    <w:rsid w:val="00A94F31"/>
    <w:rsid w:val="00A95436"/>
    <w:rsid w:val="00A95DF0"/>
    <w:rsid w:val="00A95E42"/>
    <w:rsid w:val="00A96D55"/>
    <w:rsid w:val="00A96E04"/>
    <w:rsid w:val="00A97048"/>
    <w:rsid w:val="00A97300"/>
    <w:rsid w:val="00A97739"/>
    <w:rsid w:val="00A9793D"/>
    <w:rsid w:val="00AA063C"/>
    <w:rsid w:val="00AA07AA"/>
    <w:rsid w:val="00AA10B2"/>
    <w:rsid w:val="00AA319B"/>
    <w:rsid w:val="00AA3446"/>
    <w:rsid w:val="00AA3850"/>
    <w:rsid w:val="00AA3D22"/>
    <w:rsid w:val="00AA47B2"/>
    <w:rsid w:val="00AA4A0D"/>
    <w:rsid w:val="00AA4B1B"/>
    <w:rsid w:val="00AA4FB5"/>
    <w:rsid w:val="00AA58A5"/>
    <w:rsid w:val="00AA58B2"/>
    <w:rsid w:val="00AA5E75"/>
    <w:rsid w:val="00AA6011"/>
    <w:rsid w:val="00AA6578"/>
    <w:rsid w:val="00AA6B15"/>
    <w:rsid w:val="00AA6F0C"/>
    <w:rsid w:val="00AA7547"/>
    <w:rsid w:val="00AA78D3"/>
    <w:rsid w:val="00AA7F56"/>
    <w:rsid w:val="00AB0745"/>
    <w:rsid w:val="00AB0B2B"/>
    <w:rsid w:val="00AB0F54"/>
    <w:rsid w:val="00AB0F5B"/>
    <w:rsid w:val="00AB21F8"/>
    <w:rsid w:val="00AB2AF0"/>
    <w:rsid w:val="00AB2B70"/>
    <w:rsid w:val="00AB394E"/>
    <w:rsid w:val="00AB3AFF"/>
    <w:rsid w:val="00AB3EB5"/>
    <w:rsid w:val="00AB43C6"/>
    <w:rsid w:val="00AB45E1"/>
    <w:rsid w:val="00AB4FF1"/>
    <w:rsid w:val="00AB5131"/>
    <w:rsid w:val="00AB5178"/>
    <w:rsid w:val="00AB51DF"/>
    <w:rsid w:val="00AB524B"/>
    <w:rsid w:val="00AB5F87"/>
    <w:rsid w:val="00AB6193"/>
    <w:rsid w:val="00AB6662"/>
    <w:rsid w:val="00AB676A"/>
    <w:rsid w:val="00AB689F"/>
    <w:rsid w:val="00AB68A2"/>
    <w:rsid w:val="00AB6F1C"/>
    <w:rsid w:val="00AB6F4C"/>
    <w:rsid w:val="00AB7284"/>
    <w:rsid w:val="00AB78D6"/>
    <w:rsid w:val="00AB7FD7"/>
    <w:rsid w:val="00AC021B"/>
    <w:rsid w:val="00AC0547"/>
    <w:rsid w:val="00AC0C2E"/>
    <w:rsid w:val="00AC0C90"/>
    <w:rsid w:val="00AC0D63"/>
    <w:rsid w:val="00AC1871"/>
    <w:rsid w:val="00AC2228"/>
    <w:rsid w:val="00AC2AA6"/>
    <w:rsid w:val="00AC2BAD"/>
    <w:rsid w:val="00AC30EB"/>
    <w:rsid w:val="00AC36B9"/>
    <w:rsid w:val="00AC40EB"/>
    <w:rsid w:val="00AC462A"/>
    <w:rsid w:val="00AC471F"/>
    <w:rsid w:val="00AC638A"/>
    <w:rsid w:val="00AC666D"/>
    <w:rsid w:val="00AD0365"/>
    <w:rsid w:val="00AD0CC1"/>
    <w:rsid w:val="00AD0D71"/>
    <w:rsid w:val="00AD0FDC"/>
    <w:rsid w:val="00AD1389"/>
    <w:rsid w:val="00AD146A"/>
    <w:rsid w:val="00AD14F7"/>
    <w:rsid w:val="00AD1F90"/>
    <w:rsid w:val="00AD250B"/>
    <w:rsid w:val="00AD2B83"/>
    <w:rsid w:val="00AD2FBA"/>
    <w:rsid w:val="00AD3EA0"/>
    <w:rsid w:val="00AD4317"/>
    <w:rsid w:val="00AD47FC"/>
    <w:rsid w:val="00AD4A89"/>
    <w:rsid w:val="00AD4C90"/>
    <w:rsid w:val="00AD50E0"/>
    <w:rsid w:val="00AD5CC3"/>
    <w:rsid w:val="00AD62DC"/>
    <w:rsid w:val="00AD65A9"/>
    <w:rsid w:val="00AD68FE"/>
    <w:rsid w:val="00AD6D95"/>
    <w:rsid w:val="00AD7354"/>
    <w:rsid w:val="00AD76C7"/>
    <w:rsid w:val="00AD7C00"/>
    <w:rsid w:val="00AE0086"/>
    <w:rsid w:val="00AE01DF"/>
    <w:rsid w:val="00AE035C"/>
    <w:rsid w:val="00AE0DB8"/>
    <w:rsid w:val="00AE0EDE"/>
    <w:rsid w:val="00AE110A"/>
    <w:rsid w:val="00AE15A5"/>
    <w:rsid w:val="00AE1651"/>
    <w:rsid w:val="00AE1724"/>
    <w:rsid w:val="00AE2144"/>
    <w:rsid w:val="00AE2516"/>
    <w:rsid w:val="00AE2A93"/>
    <w:rsid w:val="00AE3AA2"/>
    <w:rsid w:val="00AE64E7"/>
    <w:rsid w:val="00AE6F25"/>
    <w:rsid w:val="00AE70A6"/>
    <w:rsid w:val="00AE750F"/>
    <w:rsid w:val="00AE7894"/>
    <w:rsid w:val="00AF0202"/>
    <w:rsid w:val="00AF0901"/>
    <w:rsid w:val="00AF0E45"/>
    <w:rsid w:val="00AF1F67"/>
    <w:rsid w:val="00AF1FD3"/>
    <w:rsid w:val="00AF20C9"/>
    <w:rsid w:val="00AF23F9"/>
    <w:rsid w:val="00AF2922"/>
    <w:rsid w:val="00AF2D04"/>
    <w:rsid w:val="00AF2E6C"/>
    <w:rsid w:val="00AF2F7D"/>
    <w:rsid w:val="00AF3187"/>
    <w:rsid w:val="00AF3586"/>
    <w:rsid w:val="00AF48CD"/>
    <w:rsid w:val="00AF4995"/>
    <w:rsid w:val="00AF4B80"/>
    <w:rsid w:val="00AF4C77"/>
    <w:rsid w:val="00AF52C3"/>
    <w:rsid w:val="00AF62C6"/>
    <w:rsid w:val="00AF6302"/>
    <w:rsid w:val="00AF63E3"/>
    <w:rsid w:val="00AF6EF3"/>
    <w:rsid w:val="00B01185"/>
    <w:rsid w:val="00B01CEA"/>
    <w:rsid w:val="00B01DF7"/>
    <w:rsid w:val="00B01ECD"/>
    <w:rsid w:val="00B02352"/>
    <w:rsid w:val="00B025BF"/>
    <w:rsid w:val="00B045FC"/>
    <w:rsid w:val="00B054CB"/>
    <w:rsid w:val="00B05A53"/>
    <w:rsid w:val="00B061C2"/>
    <w:rsid w:val="00B07045"/>
    <w:rsid w:val="00B07459"/>
    <w:rsid w:val="00B07620"/>
    <w:rsid w:val="00B11258"/>
    <w:rsid w:val="00B1165D"/>
    <w:rsid w:val="00B144C0"/>
    <w:rsid w:val="00B1488A"/>
    <w:rsid w:val="00B14BCB"/>
    <w:rsid w:val="00B14EF7"/>
    <w:rsid w:val="00B153CA"/>
    <w:rsid w:val="00B15557"/>
    <w:rsid w:val="00B157C0"/>
    <w:rsid w:val="00B15AC2"/>
    <w:rsid w:val="00B15C99"/>
    <w:rsid w:val="00B15FBC"/>
    <w:rsid w:val="00B16EA6"/>
    <w:rsid w:val="00B1702C"/>
    <w:rsid w:val="00B17EFA"/>
    <w:rsid w:val="00B2007B"/>
    <w:rsid w:val="00B2048B"/>
    <w:rsid w:val="00B2120C"/>
    <w:rsid w:val="00B217E5"/>
    <w:rsid w:val="00B22378"/>
    <w:rsid w:val="00B22730"/>
    <w:rsid w:val="00B2299C"/>
    <w:rsid w:val="00B234F4"/>
    <w:rsid w:val="00B23725"/>
    <w:rsid w:val="00B2378F"/>
    <w:rsid w:val="00B238CC"/>
    <w:rsid w:val="00B2444D"/>
    <w:rsid w:val="00B2479A"/>
    <w:rsid w:val="00B24858"/>
    <w:rsid w:val="00B24C79"/>
    <w:rsid w:val="00B255AE"/>
    <w:rsid w:val="00B2575F"/>
    <w:rsid w:val="00B25C9A"/>
    <w:rsid w:val="00B25EF1"/>
    <w:rsid w:val="00B266F4"/>
    <w:rsid w:val="00B26A26"/>
    <w:rsid w:val="00B270A0"/>
    <w:rsid w:val="00B27211"/>
    <w:rsid w:val="00B273BF"/>
    <w:rsid w:val="00B305AE"/>
    <w:rsid w:val="00B30741"/>
    <w:rsid w:val="00B312F8"/>
    <w:rsid w:val="00B313C1"/>
    <w:rsid w:val="00B316E6"/>
    <w:rsid w:val="00B32033"/>
    <w:rsid w:val="00B3207A"/>
    <w:rsid w:val="00B32455"/>
    <w:rsid w:val="00B32485"/>
    <w:rsid w:val="00B32BCB"/>
    <w:rsid w:val="00B32BDD"/>
    <w:rsid w:val="00B332C5"/>
    <w:rsid w:val="00B335B8"/>
    <w:rsid w:val="00B33606"/>
    <w:rsid w:val="00B33B50"/>
    <w:rsid w:val="00B34261"/>
    <w:rsid w:val="00B3464D"/>
    <w:rsid w:val="00B34A81"/>
    <w:rsid w:val="00B35285"/>
    <w:rsid w:val="00B35354"/>
    <w:rsid w:val="00B3580D"/>
    <w:rsid w:val="00B35D5C"/>
    <w:rsid w:val="00B36D1C"/>
    <w:rsid w:val="00B37D40"/>
    <w:rsid w:val="00B37E0A"/>
    <w:rsid w:val="00B40097"/>
    <w:rsid w:val="00B40BA5"/>
    <w:rsid w:val="00B40CF4"/>
    <w:rsid w:val="00B4188C"/>
    <w:rsid w:val="00B4194C"/>
    <w:rsid w:val="00B42C02"/>
    <w:rsid w:val="00B43BFA"/>
    <w:rsid w:val="00B43F4D"/>
    <w:rsid w:val="00B44048"/>
    <w:rsid w:val="00B452AC"/>
    <w:rsid w:val="00B45E45"/>
    <w:rsid w:val="00B478A8"/>
    <w:rsid w:val="00B47DF7"/>
    <w:rsid w:val="00B47FC3"/>
    <w:rsid w:val="00B50B35"/>
    <w:rsid w:val="00B51091"/>
    <w:rsid w:val="00B52AA2"/>
    <w:rsid w:val="00B53153"/>
    <w:rsid w:val="00B5360E"/>
    <w:rsid w:val="00B53A52"/>
    <w:rsid w:val="00B53A89"/>
    <w:rsid w:val="00B53BDE"/>
    <w:rsid w:val="00B5402B"/>
    <w:rsid w:val="00B548E0"/>
    <w:rsid w:val="00B557CD"/>
    <w:rsid w:val="00B55CBD"/>
    <w:rsid w:val="00B5615A"/>
    <w:rsid w:val="00B56A57"/>
    <w:rsid w:val="00B57229"/>
    <w:rsid w:val="00B57FAA"/>
    <w:rsid w:val="00B601BB"/>
    <w:rsid w:val="00B60ABE"/>
    <w:rsid w:val="00B61B20"/>
    <w:rsid w:val="00B61E51"/>
    <w:rsid w:val="00B62178"/>
    <w:rsid w:val="00B622B4"/>
    <w:rsid w:val="00B631B0"/>
    <w:rsid w:val="00B6341C"/>
    <w:rsid w:val="00B6425E"/>
    <w:rsid w:val="00B6443D"/>
    <w:rsid w:val="00B64667"/>
    <w:rsid w:val="00B64C94"/>
    <w:rsid w:val="00B65DC8"/>
    <w:rsid w:val="00B67267"/>
    <w:rsid w:val="00B673AC"/>
    <w:rsid w:val="00B71093"/>
    <w:rsid w:val="00B71387"/>
    <w:rsid w:val="00B7155E"/>
    <w:rsid w:val="00B716B5"/>
    <w:rsid w:val="00B719A1"/>
    <w:rsid w:val="00B728E0"/>
    <w:rsid w:val="00B72B0E"/>
    <w:rsid w:val="00B736B5"/>
    <w:rsid w:val="00B743B8"/>
    <w:rsid w:val="00B74417"/>
    <w:rsid w:val="00B74ADA"/>
    <w:rsid w:val="00B74B54"/>
    <w:rsid w:val="00B753A4"/>
    <w:rsid w:val="00B75874"/>
    <w:rsid w:val="00B758D4"/>
    <w:rsid w:val="00B76256"/>
    <w:rsid w:val="00B76262"/>
    <w:rsid w:val="00B766F4"/>
    <w:rsid w:val="00B76769"/>
    <w:rsid w:val="00B7679F"/>
    <w:rsid w:val="00B76CDB"/>
    <w:rsid w:val="00B76E2F"/>
    <w:rsid w:val="00B76F2B"/>
    <w:rsid w:val="00B76FD8"/>
    <w:rsid w:val="00B77124"/>
    <w:rsid w:val="00B771D0"/>
    <w:rsid w:val="00B77784"/>
    <w:rsid w:val="00B77DC6"/>
    <w:rsid w:val="00B77E20"/>
    <w:rsid w:val="00B809DF"/>
    <w:rsid w:val="00B80E3D"/>
    <w:rsid w:val="00B818ED"/>
    <w:rsid w:val="00B81904"/>
    <w:rsid w:val="00B82B75"/>
    <w:rsid w:val="00B83807"/>
    <w:rsid w:val="00B840E1"/>
    <w:rsid w:val="00B841BB"/>
    <w:rsid w:val="00B841C6"/>
    <w:rsid w:val="00B84250"/>
    <w:rsid w:val="00B84A8E"/>
    <w:rsid w:val="00B84D8E"/>
    <w:rsid w:val="00B850DC"/>
    <w:rsid w:val="00B8567F"/>
    <w:rsid w:val="00B858EF"/>
    <w:rsid w:val="00B85D8D"/>
    <w:rsid w:val="00B86808"/>
    <w:rsid w:val="00B86A1F"/>
    <w:rsid w:val="00B86A9D"/>
    <w:rsid w:val="00B87990"/>
    <w:rsid w:val="00B879B7"/>
    <w:rsid w:val="00B87C32"/>
    <w:rsid w:val="00B90493"/>
    <w:rsid w:val="00B90BF4"/>
    <w:rsid w:val="00B91487"/>
    <w:rsid w:val="00B917C3"/>
    <w:rsid w:val="00B919E6"/>
    <w:rsid w:val="00B91BDC"/>
    <w:rsid w:val="00B92E2A"/>
    <w:rsid w:val="00B933B5"/>
    <w:rsid w:val="00B9580F"/>
    <w:rsid w:val="00B959DC"/>
    <w:rsid w:val="00B95C69"/>
    <w:rsid w:val="00B95E43"/>
    <w:rsid w:val="00B963A1"/>
    <w:rsid w:val="00B969A0"/>
    <w:rsid w:val="00B96DDC"/>
    <w:rsid w:val="00B96E23"/>
    <w:rsid w:val="00B96E79"/>
    <w:rsid w:val="00B97342"/>
    <w:rsid w:val="00B97C96"/>
    <w:rsid w:val="00BA01F6"/>
    <w:rsid w:val="00BA05D7"/>
    <w:rsid w:val="00BA0B40"/>
    <w:rsid w:val="00BA290D"/>
    <w:rsid w:val="00BA291D"/>
    <w:rsid w:val="00BA3433"/>
    <w:rsid w:val="00BA377B"/>
    <w:rsid w:val="00BA3A56"/>
    <w:rsid w:val="00BA3D77"/>
    <w:rsid w:val="00BA440F"/>
    <w:rsid w:val="00BA4529"/>
    <w:rsid w:val="00BA46ED"/>
    <w:rsid w:val="00BA48EE"/>
    <w:rsid w:val="00BA4F19"/>
    <w:rsid w:val="00BA508B"/>
    <w:rsid w:val="00BA59C5"/>
    <w:rsid w:val="00BA5D4B"/>
    <w:rsid w:val="00BA6292"/>
    <w:rsid w:val="00BA6B05"/>
    <w:rsid w:val="00BA6CB7"/>
    <w:rsid w:val="00BA79CB"/>
    <w:rsid w:val="00BA7F8A"/>
    <w:rsid w:val="00BB0534"/>
    <w:rsid w:val="00BB0B31"/>
    <w:rsid w:val="00BB1E84"/>
    <w:rsid w:val="00BB213F"/>
    <w:rsid w:val="00BB2374"/>
    <w:rsid w:val="00BB3033"/>
    <w:rsid w:val="00BB3678"/>
    <w:rsid w:val="00BB3958"/>
    <w:rsid w:val="00BB4815"/>
    <w:rsid w:val="00BB5782"/>
    <w:rsid w:val="00BB61D5"/>
    <w:rsid w:val="00BB6710"/>
    <w:rsid w:val="00BB6E4B"/>
    <w:rsid w:val="00BB756D"/>
    <w:rsid w:val="00BB77F6"/>
    <w:rsid w:val="00BC0187"/>
    <w:rsid w:val="00BC08E8"/>
    <w:rsid w:val="00BC23C9"/>
    <w:rsid w:val="00BC2943"/>
    <w:rsid w:val="00BC2A5A"/>
    <w:rsid w:val="00BC2C01"/>
    <w:rsid w:val="00BC3994"/>
    <w:rsid w:val="00BC3EF1"/>
    <w:rsid w:val="00BC464C"/>
    <w:rsid w:val="00BC4C4F"/>
    <w:rsid w:val="00BC4CFA"/>
    <w:rsid w:val="00BC5307"/>
    <w:rsid w:val="00BC6999"/>
    <w:rsid w:val="00BC75E7"/>
    <w:rsid w:val="00BC75FD"/>
    <w:rsid w:val="00BD01F2"/>
    <w:rsid w:val="00BD0CA7"/>
    <w:rsid w:val="00BD1744"/>
    <w:rsid w:val="00BD2D97"/>
    <w:rsid w:val="00BD3230"/>
    <w:rsid w:val="00BD456B"/>
    <w:rsid w:val="00BD47CB"/>
    <w:rsid w:val="00BD59A4"/>
    <w:rsid w:val="00BD5E71"/>
    <w:rsid w:val="00BD6509"/>
    <w:rsid w:val="00BD6797"/>
    <w:rsid w:val="00BD68FD"/>
    <w:rsid w:val="00BD69F9"/>
    <w:rsid w:val="00BD7EE5"/>
    <w:rsid w:val="00BE034B"/>
    <w:rsid w:val="00BE0501"/>
    <w:rsid w:val="00BE08CE"/>
    <w:rsid w:val="00BE0A12"/>
    <w:rsid w:val="00BE0E5C"/>
    <w:rsid w:val="00BE0EDD"/>
    <w:rsid w:val="00BE12D8"/>
    <w:rsid w:val="00BE24C8"/>
    <w:rsid w:val="00BE25F0"/>
    <w:rsid w:val="00BE2861"/>
    <w:rsid w:val="00BE2B02"/>
    <w:rsid w:val="00BE33A8"/>
    <w:rsid w:val="00BE37E3"/>
    <w:rsid w:val="00BE3883"/>
    <w:rsid w:val="00BE4665"/>
    <w:rsid w:val="00BE4752"/>
    <w:rsid w:val="00BE50FA"/>
    <w:rsid w:val="00BE548D"/>
    <w:rsid w:val="00BE57FF"/>
    <w:rsid w:val="00BE5BDC"/>
    <w:rsid w:val="00BE6A90"/>
    <w:rsid w:val="00BE7766"/>
    <w:rsid w:val="00BF0D83"/>
    <w:rsid w:val="00BF0FF8"/>
    <w:rsid w:val="00BF1572"/>
    <w:rsid w:val="00BF16DF"/>
    <w:rsid w:val="00BF1B24"/>
    <w:rsid w:val="00BF1F8C"/>
    <w:rsid w:val="00BF22F0"/>
    <w:rsid w:val="00BF27D5"/>
    <w:rsid w:val="00BF2DA7"/>
    <w:rsid w:val="00BF3C14"/>
    <w:rsid w:val="00BF43C7"/>
    <w:rsid w:val="00BF49AE"/>
    <w:rsid w:val="00BF4B4C"/>
    <w:rsid w:val="00BF50FA"/>
    <w:rsid w:val="00BF527F"/>
    <w:rsid w:val="00BF545D"/>
    <w:rsid w:val="00BF5632"/>
    <w:rsid w:val="00BF5B49"/>
    <w:rsid w:val="00BF60B7"/>
    <w:rsid w:val="00BF6937"/>
    <w:rsid w:val="00BF7336"/>
    <w:rsid w:val="00BF7F67"/>
    <w:rsid w:val="00C01370"/>
    <w:rsid w:val="00C0159B"/>
    <w:rsid w:val="00C0199C"/>
    <w:rsid w:val="00C021AC"/>
    <w:rsid w:val="00C0239B"/>
    <w:rsid w:val="00C02835"/>
    <w:rsid w:val="00C0362E"/>
    <w:rsid w:val="00C03A41"/>
    <w:rsid w:val="00C03CE5"/>
    <w:rsid w:val="00C045CE"/>
    <w:rsid w:val="00C0524D"/>
    <w:rsid w:val="00C055B5"/>
    <w:rsid w:val="00C05B46"/>
    <w:rsid w:val="00C05E1C"/>
    <w:rsid w:val="00C0600A"/>
    <w:rsid w:val="00C06365"/>
    <w:rsid w:val="00C06726"/>
    <w:rsid w:val="00C07149"/>
    <w:rsid w:val="00C0729F"/>
    <w:rsid w:val="00C075BB"/>
    <w:rsid w:val="00C10382"/>
    <w:rsid w:val="00C10AC9"/>
    <w:rsid w:val="00C10F61"/>
    <w:rsid w:val="00C1166B"/>
    <w:rsid w:val="00C11DA3"/>
    <w:rsid w:val="00C11ED3"/>
    <w:rsid w:val="00C11EED"/>
    <w:rsid w:val="00C128CB"/>
    <w:rsid w:val="00C13055"/>
    <w:rsid w:val="00C1322B"/>
    <w:rsid w:val="00C133A9"/>
    <w:rsid w:val="00C135E0"/>
    <w:rsid w:val="00C14308"/>
    <w:rsid w:val="00C14D9B"/>
    <w:rsid w:val="00C1684C"/>
    <w:rsid w:val="00C16B1E"/>
    <w:rsid w:val="00C16C5F"/>
    <w:rsid w:val="00C200A8"/>
    <w:rsid w:val="00C20562"/>
    <w:rsid w:val="00C20DAE"/>
    <w:rsid w:val="00C2138C"/>
    <w:rsid w:val="00C213DF"/>
    <w:rsid w:val="00C21F8B"/>
    <w:rsid w:val="00C227A2"/>
    <w:rsid w:val="00C22C43"/>
    <w:rsid w:val="00C22CB8"/>
    <w:rsid w:val="00C22ED1"/>
    <w:rsid w:val="00C23293"/>
    <w:rsid w:val="00C23BDC"/>
    <w:rsid w:val="00C24103"/>
    <w:rsid w:val="00C24366"/>
    <w:rsid w:val="00C247C9"/>
    <w:rsid w:val="00C24A20"/>
    <w:rsid w:val="00C25778"/>
    <w:rsid w:val="00C26240"/>
    <w:rsid w:val="00C26260"/>
    <w:rsid w:val="00C2734E"/>
    <w:rsid w:val="00C27C06"/>
    <w:rsid w:val="00C27D43"/>
    <w:rsid w:val="00C3016E"/>
    <w:rsid w:val="00C301F1"/>
    <w:rsid w:val="00C30595"/>
    <w:rsid w:val="00C3060B"/>
    <w:rsid w:val="00C3086F"/>
    <w:rsid w:val="00C30B1E"/>
    <w:rsid w:val="00C31031"/>
    <w:rsid w:val="00C31170"/>
    <w:rsid w:val="00C31637"/>
    <w:rsid w:val="00C318B2"/>
    <w:rsid w:val="00C32676"/>
    <w:rsid w:val="00C33011"/>
    <w:rsid w:val="00C338B8"/>
    <w:rsid w:val="00C33C2F"/>
    <w:rsid w:val="00C33D72"/>
    <w:rsid w:val="00C33DA3"/>
    <w:rsid w:val="00C34018"/>
    <w:rsid w:val="00C34228"/>
    <w:rsid w:val="00C3451E"/>
    <w:rsid w:val="00C34CAF"/>
    <w:rsid w:val="00C34F9F"/>
    <w:rsid w:val="00C3650B"/>
    <w:rsid w:val="00C36A1A"/>
    <w:rsid w:val="00C37328"/>
    <w:rsid w:val="00C37DFD"/>
    <w:rsid w:val="00C40BA9"/>
    <w:rsid w:val="00C41225"/>
    <w:rsid w:val="00C41D39"/>
    <w:rsid w:val="00C41DE0"/>
    <w:rsid w:val="00C42423"/>
    <w:rsid w:val="00C43384"/>
    <w:rsid w:val="00C436ED"/>
    <w:rsid w:val="00C43E8E"/>
    <w:rsid w:val="00C43F97"/>
    <w:rsid w:val="00C44366"/>
    <w:rsid w:val="00C44517"/>
    <w:rsid w:val="00C44728"/>
    <w:rsid w:val="00C45743"/>
    <w:rsid w:val="00C4577E"/>
    <w:rsid w:val="00C45983"/>
    <w:rsid w:val="00C4608E"/>
    <w:rsid w:val="00C461C9"/>
    <w:rsid w:val="00C46A69"/>
    <w:rsid w:val="00C46D3E"/>
    <w:rsid w:val="00C471FA"/>
    <w:rsid w:val="00C47441"/>
    <w:rsid w:val="00C475E6"/>
    <w:rsid w:val="00C500A3"/>
    <w:rsid w:val="00C506AA"/>
    <w:rsid w:val="00C50801"/>
    <w:rsid w:val="00C50F0F"/>
    <w:rsid w:val="00C5155D"/>
    <w:rsid w:val="00C51639"/>
    <w:rsid w:val="00C51780"/>
    <w:rsid w:val="00C52999"/>
    <w:rsid w:val="00C53819"/>
    <w:rsid w:val="00C548BB"/>
    <w:rsid w:val="00C54A80"/>
    <w:rsid w:val="00C55B10"/>
    <w:rsid w:val="00C56192"/>
    <w:rsid w:val="00C5667B"/>
    <w:rsid w:val="00C57825"/>
    <w:rsid w:val="00C57EFA"/>
    <w:rsid w:val="00C60502"/>
    <w:rsid w:val="00C6149C"/>
    <w:rsid w:val="00C6187A"/>
    <w:rsid w:val="00C62300"/>
    <w:rsid w:val="00C62430"/>
    <w:rsid w:val="00C6270F"/>
    <w:rsid w:val="00C6271C"/>
    <w:rsid w:val="00C641CD"/>
    <w:rsid w:val="00C6473C"/>
    <w:rsid w:val="00C652EA"/>
    <w:rsid w:val="00C65369"/>
    <w:rsid w:val="00C6547A"/>
    <w:rsid w:val="00C65AAE"/>
    <w:rsid w:val="00C66878"/>
    <w:rsid w:val="00C66AB6"/>
    <w:rsid w:val="00C66B3F"/>
    <w:rsid w:val="00C67149"/>
    <w:rsid w:val="00C71060"/>
    <w:rsid w:val="00C711CE"/>
    <w:rsid w:val="00C717E0"/>
    <w:rsid w:val="00C71898"/>
    <w:rsid w:val="00C71B5B"/>
    <w:rsid w:val="00C72399"/>
    <w:rsid w:val="00C7289B"/>
    <w:rsid w:val="00C732CE"/>
    <w:rsid w:val="00C73E5C"/>
    <w:rsid w:val="00C73E5E"/>
    <w:rsid w:val="00C7425F"/>
    <w:rsid w:val="00C751BD"/>
    <w:rsid w:val="00C75B23"/>
    <w:rsid w:val="00C75F22"/>
    <w:rsid w:val="00C7608B"/>
    <w:rsid w:val="00C76642"/>
    <w:rsid w:val="00C766C9"/>
    <w:rsid w:val="00C772E0"/>
    <w:rsid w:val="00C7763B"/>
    <w:rsid w:val="00C80364"/>
    <w:rsid w:val="00C80A3B"/>
    <w:rsid w:val="00C81220"/>
    <w:rsid w:val="00C8159A"/>
    <w:rsid w:val="00C8190B"/>
    <w:rsid w:val="00C81EDF"/>
    <w:rsid w:val="00C82737"/>
    <w:rsid w:val="00C8287D"/>
    <w:rsid w:val="00C8292C"/>
    <w:rsid w:val="00C82A3D"/>
    <w:rsid w:val="00C82F15"/>
    <w:rsid w:val="00C832C4"/>
    <w:rsid w:val="00C835F4"/>
    <w:rsid w:val="00C83EA7"/>
    <w:rsid w:val="00C83FBE"/>
    <w:rsid w:val="00C84BAF"/>
    <w:rsid w:val="00C84E08"/>
    <w:rsid w:val="00C84E74"/>
    <w:rsid w:val="00C8502A"/>
    <w:rsid w:val="00C861A7"/>
    <w:rsid w:val="00C86225"/>
    <w:rsid w:val="00C86827"/>
    <w:rsid w:val="00C87494"/>
    <w:rsid w:val="00C876E9"/>
    <w:rsid w:val="00C9032B"/>
    <w:rsid w:val="00C9051B"/>
    <w:rsid w:val="00C90AFC"/>
    <w:rsid w:val="00C90FAF"/>
    <w:rsid w:val="00C90FEE"/>
    <w:rsid w:val="00C924DB"/>
    <w:rsid w:val="00C92748"/>
    <w:rsid w:val="00C92DD1"/>
    <w:rsid w:val="00C93B82"/>
    <w:rsid w:val="00C93EE0"/>
    <w:rsid w:val="00C94480"/>
    <w:rsid w:val="00C948C9"/>
    <w:rsid w:val="00C949C4"/>
    <w:rsid w:val="00C94A34"/>
    <w:rsid w:val="00C94F97"/>
    <w:rsid w:val="00C96185"/>
    <w:rsid w:val="00C96519"/>
    <w:rsid w:val="00C96728"/>
    <w:rsid w:val="00C97BA0"/>
    <w:rsid w:val="00C97CBF"/>
    <w:rsid w:val="00CA0421"/>
    <w:rsid w:val="00CA0685"/>
    <w:rsid w:val="00CA0998"/>
    <w:rsid w:val="00CA0A3B"/>
    <w:rsid w:val="00CA18F6"/>
    <w:rsid w:val="00CA222C"/>
    <w:rsid w:val="00CA28E0"/>
    <w:rsid w:val="00CA2D85"/>
    <w:rsid w:val="00CA2EF4"/>
    <w:rsid w:val="00CA39AE"/>
    <w:rsid w:val="00CA40A0"/>
    <w:rsid w:val="00CA44B2"/>
    <w:rsid w:val="00CA4A1D"/>
    <w:rsid w:val="00CA5DB8"/>
    <w:rsid w:val="00CA62DC"/>
    <w:rsid w:val="00CA64C8"/>
    <w:rsid w:val="00CA6869"/>
    <w:rsid w:val="00CA6CB5"/>
    <w:rsid w:val="00CA7875"/>
    <w:rsid w:val="00CA79A8"/>
    <w:rsid w:val="00CA7C6A"/>
    <w:rsid w:val="00CA7EF6"/>
    <w:rsid w:val="00CB0437"/>
    <w:rsid w:val="00CB0467"/>
    <w:rsid w:val="00CB0498"/>
    <w:rsid w:val="00CB0959"/>
    <w:rsid w:val="00CB0AD0"/>
    <w:rsid w:val="00CB0B0E"/>
    <w:rsid w:val="00CB13BA"/>
    <w:rsid w:val="00CB21B0"/>
    <w:rsid w:val="00CB26DD"/>
    <w:rsid w:val="00CB2722"/>
    <w:rsid w:val="00CB28FE"/>
    <w:rsid w:val="00CB2BAD"/>
    <w:rsid w:val="00CB4283"/>
    <w:rsid w:val="00CB5232"/>
    <w:rsid w:val="00CB59DA"/>
    <w:rsid w:val="00CB655B"/>
    <w:rsid w:val="00CB6660"/>
    <w:rsid w:val="00CB7328"/>
    <w:rsid w:val="00CB73E3"/>
    <w:rsid w:val="00CB7E4F"/>
    <w:rsid w:val="00CC07AB"/>
    <w:rsid w:val="00CC0CF8"/>
    <w:rsid w:val="00CC0E84"/>
    <w:rsid w:val="00CC0F90"/>
    <w:rsid w:val="00CC2799"/>
    <w:rsid w:val="00CC28A6"/>
    <w:rsid w:val="00CC4A70"/>
    <w:rsid w:val="00CC4D11"/>
    <w:rsid w:val="00CC4F42"/>
    <w:rsid w:val="00CC5845"/>
    <w:rsid w:val="00CC5BE2"/>
    <w:rsid w:val="00CC610E"/>
    <w:rsid w:val="00CC644F"/>
    <w:rsid w:val="00CC65C8"/>
    <w:rsid w:val="00CC6867"/>
    <w:rsid w:val="00CC6AB2"/>
    <w:rsid w:val="00CC6ACB"/>
    <w:rsid w:val="00CC6CC5"/>
    <w:rsid w:val="00CC7A6A"/>
    <w:rsid w:val="00CC7C85"/>
    <w:rsid w:val="00CD06FF"/>
    <w:rsid w:val="00CD0804"/>
    <w:rsid w:val="00CD0B35"/>
    <w:rsid w:val="00CD0BC2"/>
    <w:rsid w:val="00CD11BB"/>
    <w:rsid w:val="00CD1526"/>
    <w:rsid w:val="00CD18A8"/>
    <w:rsid w:val="00CD1DB3"/>
    <w:rsid w:val="00CD20B3"/>
    <w:rsid w:val="00CD270E"/>
    <w:rsid w:val="00CD3336"/>
    <w:rsid w:val="00CD3411"/>
    <w:rsid w:val="00CD345F"/>
    <w:rsid w:val="00CD3A55"/>
    <w:rsid w:val="00CD5127"/>
    <w:rsid w:val="00CD55E7"/>
    <w:rsid w:val="00CD5848"/>
    <w:rsid w:val="00CD65E3"/>
    <w:rsid w:val="00CD6E40"/>
    <w:rsid w:val="00CD705A"/>
    <w:rsid w:val="00CD74EC"/>
    <w:rsid w:val="00CD77CA"/>
    <w:rsid w:val="00CE002A"/>
    <w:rsid w:val="00CE0FB2"/>
    <w:rsid w:val="00CE1473"/>
    <w:rsid w:val="00CE17E6"/>
    <w:rsid w:val="00CE1B3D"/>
    <w:rsid w:val="00CE1E56"/>
    <w:rsid w:val="00CE2366"/>
    <w:rsid w:val="00CE39AD"/>
    <w:rsid w:val="00CE3EE1"/>
    <w:rsid w:val="00CE4071"/>
    <w:rsid w:val="00CE45F8"/>
    <w:rsid w:val="00CE4D77"/>
    <w:rsid w:val="00CE55CC"/>
    <w:rsid w:val="00CE5795"/>
    <w:rsid w:val="00CE5B23"/>
    <w:rsid w:val="00CE5E0F"/>
    <w:rsid w:val="00CE610E"/>
    <w:rsid w:val="00CE6F84"/>
    <w:rsid w:val="00CE7011"/>
    <w:rsid w:val="00CE7036"/>
    <w:rsid w:val="00CE7550"/>
    <w:rsid w:val="00CE7A41"/>
    <w:rsid w:val="00CF0237"/>
    <w:rsid w:val="00CF03B9"/>
    <w:rsid w:val="00CF0A2F"/>
    <w:rsid w:val="00CF1116"/>
    <w:rsid w:val="00CF1A92"/>
    <w:rsid w:val="00CF209B"/>
    <w:rsid w:val="00CF2876"/>
    <w:rsid w:val="00CF2DBF"/>
    <w:rsid w:val="00CF3800"/>
    <w:rsid w:val="00CF39F1"/>
    <w:rsid w:val="00CF3B2E"/>
    <w:rsid w:val="00CF475E"/>
    <w:rsid w:val="00CF5598"/>
    <w:rsid w:val="00CF7289"/>
    <w:rsid w:val="00CF74AA"/>
    <w:rsid w:val="00CF77D4"/>
    <w:rsid w:val="00CF7F18"/>
    <w:rsid w:val="00D00DA7"/>
    <w:rsid w:val="00D01EA7"/>
    <w:rsid w:val="00D0209D"/>
    <w:rsid w:val="00D02598"/>
    <w:rsid w:val="00D02610"/>
    <w:rsid w:val="00D02E94"/>
    <w:rsid w:val="00D0364D"/>
    <w:rsid w:val="00D038DC"/>
    <w:rsid w:val="00D03FD8"/>
    <w:rsid w:val="00D04611"/>
    <w:rsid w:val="00D046A2"/>
    <w:rsid w:val="00D0494E"/>
    <w:rsid w:val="00D0572A"/>
    <w:rsid w:val="00D058E9"/>
    <w:rsid w:val="00D05A55"/>
    <w:rsid w:val="00D05E86"/>
    <w:rsid w:val="00D07352"/>
    <w:rsid w:val="00D07CF4"/>
    <w:rsid w:val="00D10284"/>
    <w:rsid w:val="00D103B3"/>
    <w:rsid w:val="00D1044D"/>
    <w:rsid w:val="00D10A48"/>
    <w:rsid w:val="00D10F29"/>
    <w:rsid w:val="00D11224"/>
    <w:rsid w:val="00D118F6"/>
    <w:rsid w:val="00D11971"/>
    <w:rsid w:val="00D11B54"/>
    <w:rsid w:val="00D13370"/>
    <w:rsid w:val="00D13698"/>
    <w:rsid w:val="00D13B19"/>
    <w:rsid w:val="00D13CD1"/>
    <w:rsid w:val="00D14294"/>
    <w:rsid w:val="00D1450B"/>
    <w:rsid w:val="00D147C0"/>
    <w:rsid w:val="00D1496B"/>
    <w:rsid w:val="00D15007"/>
    <w:rsid w:val="00D161AC"/>
    <w:rsid w:val="00D175F7"/>
    <w:rsid w:val="00D17AF3"/>
    <w:rsid w:val="00D17B74"/>
    <w:rsid w:val="00D17C64"/>
    <w:rsid w:val="00D202BD"/>
    <w:rsid w:val="00D20857"/>
    <w:rsid w:val="00D21062"/>
    <w:rsid w:val="00D21104"/>
    <w:rsid w:val="00D212DE"/>
    <w:rsid w:val="00D212FA"/>
    <w:rsid w:val="00D21486"/>
    <w:rsid w:val="00D21DF9"/>
    <w:rsid w:val="00D22942"/>
    <w:rsid w:val="00D229E8"/>
    <w:rsid w:val="00D22C2D"/>
    <w:rsid w:val="00D22F56"/>
    <w:rsid w:val="00D23972"/>
    <w:rsid w:val="00D23991"/>
    <w:rsid w:val="00D23E54"/>
    <w:rsid w:val="00D24263"/>
    <w:rsid w:val="00D24632"/>
    <w:rsid w:val="00D24C90"/>
    <w:rsid w:val="00D25342"/>
    <w:rsid w:val="00D25B0D"/>
    <w:rsid w:val="00D25C4D"/>
    <w:rsid w:val="00D264D0"/>
    <w:rsid w:val="00D268A1"/>
    <w:rsid w:val="00D26B64"/>
    <w:rsid w:val="00D26D85"/>
    <w:rsid w:val="00D26F96"/>
    <w:rsid w:val="00D30787"/>
    <w:rsid w:val="00D31682"/>
    <w:rsid w:val="00D31813"/>
    <w:rsid w:val="00D32ADE"/>
    <w:rsid w:val="00D33A9E"/>
    <w:rsid w:val="00D33B45"/>
    <w:rsid w:val="00D34082"/>
    <w:rsid w:val="00D347FB"/>
    <w:rsid w:val="00D3487F"/>
    <w:rsid w:val="00D35328"/>
    <w:rsid w:val="00D37050"/>
    <w:rsid w:val="00D370CD"/>
    <w:rsid w:val="00D37A14"/>
    <w:rsid w:val="00D37D28"/>
    <w:rsid w:val="00D400C8"/>
    <w:rsid w:val="00D4024A"/>
    <w:rsid w:val="00D402F1"/>
    <w:rsid w:val="00D40EE0"/>
    <w:rsid w:val="00D40F34"/>
    <w:rsid w:val="00D41C0D"/>
    <w:rsid w:val="00D425D4"/>
    <w:rsid w:val="00D43059"/>
    <w:rsid w:val="00D4324E"/>
    <w:rsid w:val="00D440E9"/>
    <w:rsid w:val="00D445BC"/>
    <w:rsid w:val="00D44664"/>
    <w:rsid w:val="00D454CC"/>
    <w:rsid w:val="00D45659"/>
    <w:rsid w:val="00D45773"/>
    <w:rsid w:val="00D45CAF"/>
    <w:rsid w:val="00D45D85"/>
    <w:rsid w:val="00D462C1"/>
    <w:rsid w:val="00D46337"/>
    <w:rsid w:val="00D4714D"/>
    <w:rsid w:val="00D47A43"/>
    <w:rsid w:val="00D50888"/>
    <w:rsid w:val="00D51460"/>
    <w:rsid w:val="00D516EB"/>
    <w:rsid w:val="00D5215B"/>
    <w:rsid w:val="00D521DE"/>
    <w:rsid w:val="00D52321"/>
    <w:rsid w:val="00D52D0A"/>
    <w:rsid w:val="00D536EE"/>
    <w:rsid w:val="00D53ADA"/>
    <w:rsid w:val="00D53D2B"/>
    <w:rsid w:val="00D54945"/>
    <w:rsid w:val="00D551C0"/>
    <w:rsid w:val="00D55C1D"/>
    <w:rsid w:val="00D55D0D"/>
    <w:rsid w:val="00D55FAD"/>
    <w:rsid w:val="00D562C9"/>
    <w:rsid w:val="00D5668A"/>
    <w:rsid w:val="00D56985"/>
    <w:rsid w:val="00D57AB5"/>
    <w:rsid w:val="00D6070D"/>
    <w:rsid w:val="00D6182B"/>
    <w:rsid w:val="00D62D22"/>
    <w:rsid w:val="00D62F98"/>
    <w:rsid w:val="00D63062"/>
    <w:rsid w:val="00D6315C"/>
    <w:rsid w:val="00D63255"/>
    <w:rsid w:val="00D632C8"/>
    <w:rsid w:val="00D63AE8"/>
    <w:rsid w:val="00D643BE"/>
    <w:rsid w:val="00D6476F"/>
    <w:rsid w:val="00D653B8"/>
    <w:rsid w:val="00D6575E"/>
    <w:rsid w:val="00D65F36"/>
    <w:rsid w:val="00D6636E"/>
    <w:rsid w:val="00D66389"/>
    <w:rsid w:val="00D6665F"/>
    <w:rsid w:val="00D6684E"/>
    <w:rsid w:val="00D66D4B"/>
    <w:rsid w:val="00D67292"/>
    <w:rsid w:val="00D67330"/>
    <w:rsid w:val="00D70324"/>
    <w:rsid w:val="00D70887"/>
    <w:rsid w:val="00D70D1F"/>
    <w:rsid w:val="00D714A6"/>
    <w:rsid w:val="00D71A1B"/>
    <w:rsid w:val="00D71F16"/>
    <w:rsid w:val="00D7209A"/>
    <w:rsid w:val="00D72209"/>
    <w:rsid w:val="00D72F73"/>
    <w:rsid w:val="00D73DCF"/>
    <w:rsid w:val="00D74D8B"/>
    <w:rsid w:val="00D75364"/>
    <w:rsid w:val="00D76301"/>
    <w:rsid w:val="00D7631B"/>
    <w:rsid w:val="00D76440"/>
    <w:rsid w:val="00D76568"/>
    <w:rsid w:val="00D76CFA"/>
    <w:rsid w:val="00D81432"/>
    <w:rsid w:val="00D814C4"/>
    <w:rsid w:val="00D81699"/>
    <w:rsid w:val="00D81AFA"/>
    <w:rsid w:val="00D81F39"/>
    <w:rsid w:val="00D822C4"/>
    <w:rsid w:val="00D83003"/>
    <w:rsid w:val="00D83812"/>
    <w:rsid w:val="00D83A0C"/>
    <w:rsid w:val="00D83DB2"/>
    <w:rsid w:val="00D83E40"/>
    <w:rsid w:val="00D85563"/>
    <w:rsid w:val="00D85ED7"/>
    <w:rsid w:val="00D85FA9"/>
    <w:rsid w:val="00D8665F"/>
    <w:rsid w:val="00D878CE"/>
    <w:rsid w:val="00D87C69"/>
    <w:rsid w:val="00D87E02"/>
    <w:rsid w:val="00D9068F"/>
    <w:rsid w:val="00D914AF"/>
    <w:rsid w:val="00D9227D"/>
    <w:rsid w:val="00D922A3"/>
    <w:rsid w:val="00D93126"/>
    <w:rsid w:val="00D931F0"/>
    <w:rsid w:val="00D93564"/>
    <w:rsid w:val="00D94405"/>
    <w:rsid w:val="00D946AB"/>
    <w:rsid w:val="00D9577D"/>
    <w:rsid w:val="00D95D60"/>
    <w:rsid w:val="00D95F91"/>
    <w:rsid w:val="00D962B3"/>
    <w:rsid w:val="00D9658D"/>
    <w:rsid w:val="00D967D6"/>
    <w:rsid w:val="00D969D2"/>
    <w:rsid w:val="00D97A82"/>
    <w:rsid w:val="00D97B43"/>
    <w:rsid w:val="00D97D73"/>
    <w:rsid w:val="00DA0647"/>
    <w:rsid w:val="00DA10FB"/>
    <w:rsid w:val="00DA2342"/>
    <w:rsid w:val="00DA3AC0"/>
    <w:rsid w:val="00DA411F"/>
    <w:rsid w:val="00DA4125"/>
    <w:rsid w:val="00DA45AF"/>
    <w:rsid w:val="00DA4A84"/>
    <w:rsid w:val="00DA4D73"/>
    <w:rsid w:val="00DA50F7"/>
    <w:rsid w:val="00DA56AA"/>
    <w:rsid w:val="00DA58E4"/>
    <w:rsid w:val="00DA6466"/>
    <w:rsid w:val="00DA730E"/>
    <w:rsid w:val="00DB01A1"/>
    <w:rsid w:val="00DB01BA"/>
    <w:rsid w:val="00DB0534"/>
    <w:rsid w:val="00DB0A68"/>
    <w:rsid w:val="00DB15EA"/>
    <w:rsid w:val="00DB2232"/>
    <w:rsid w:val="00DB255C"/>
    <w:rsid w:val="00DB25A8"/>
    <w:rsid w:val="00DB27B4"/>
    <w:rsid w:val="00DB2B2F"/>
    <w:rsid w:val="00DB2D03"/>
    <w:rsid w:val="00DB31F9"/>
    <w:rsid w:val="00DB34E1"/>
    <w:rsid w:val="00DB4263"/>
    <w:rsid w:val="00DB4305"/>
    <w:rsid w:val="00DB4649"/>
    <w:rsid w:val="00DB4F9C"/>
    <w:rsid w:val="00DB56A1"/>
    <w:rsid w:val="00DB5824"/>
    <w:rsid w:val="00DB65F8"/>
    <w:rsid w:val="00DB71BA"/>
    <w:rsid w:val="00DB73F7"/>
    <w:rsid w:val="00DB74C0"/>
    <w:rsid w:val="00DB78F7"/>
    <w:rsid w:val="00DB799C"/>
    <w:rsid w:val="00DB7AF4"/>
    <w:rsid w:val="00DC0E97"/>
    <w:rsid w:val="00DC1806"/>
    <w:rsid w:val="00DC18CD"/>
    <w:rsid w:val="00DC193F"/>
    <w:rsid w:val="00DC1AD9"/>
    <w:rsid w:val="00DC22E2"/>
    <w:rsid w:val="00DC2571"/>
    <w:rsid w:val="00DC2E09"/>
    <w:rsid w:val="00DC303D"/>
    <w:rsid w:val="00DC32A1"/>
    <w:rsid w:val="00DC34EF"/>
    <w:rsid w:val="00DC3A2F"/>
    <w:rsid w:val="00DC3B80"/>
    <w:rsid w:val="00DC46C0"/>
    <w:rsid w:val="00DC4F5C"/>
    <w:rsid w:val="00DC53A1"/>
    <w:rsid w:val="00DC5B0F"/>
    <w:rsid w:val="00DC64AD"/>
    <w:rsid w:val="00DC656B"/>
    <w:rsid w:val="00DC70F1"/>
    <w:rsid w:val="00DC71E7"/>
    <w:rsid w:val="00DC74D7"/>
    <w:rsid w:val="00DC755A"/>
    <w:rsid w:val="00DC760C"/>
    <w:rsid w:val="00DC7CA4"/>
    <w:rsid w:val="00DD04DB"/>
    <w:rsid w:val="00DD0A08"/>
    <w:rsid w:val="00DD0F35"/>
    <w:rsid w:val="00DD1213"/>
    <w:rsid w:val="00DD12E8"/>
    <w:rsid w:val="00DD1395"/>
    <w:rsid w:val="00DD1FC0"/>
    <w:rsid w:val="00DD2410"/>
    <w:rsid w:val="00DD25FE"/>
    <w:rsid w:val="00DD27C0"/>
    <w:rsid w:val="00DD27F4"/>
    <w:rsid w:val="00DD28F2"/>
    <w:rsid w:val="00DD2D91"/>
    <w:rsid w:val="00DD319A"/>
    <w:rsid w:val="00DD3219"/>
    <w:rsid w:val="00DD3446"/>
    <w:rsid w:val="00DD35C9"/>
    <w:rsid w:val="00DD396F"/>
    <w:rsid w:val="00DD3A7A"/>
    <w:rsid w:val="00DD3BC5"/>
    <w:rsid w:val="00DD3E3B"/>
    <w:rsid w:val="00DD44D7"/>
    <w:rsid w:val="00DD4EAC"/>
    <w:rsid w:val="00DD790B"/>
    <w:rsid w:val="00DD7ABA"/>
    <w:rsid w:val="00DD7AE9"/>
    <w:rsid w:val="00DD7B6F"/>
    <w:rsid w:val="00DE04C8"/>
    <w:rsid w:val="00DE115F"/>
    <w:rsid w:val="00DE215B"/>
    <w:rsid w:val="00DE21A2"/>
    <w:rsid w:val="00DE2425"/>
    <w:rsid w:val="00DE4D7C"/>
    <w:rsid w:val="00DE5A0E"/>
    <w:rsid w:val="00DE63D3"/>
    <w:rsid w:val="00DE66B9"/>
    <w:rsid w:val="00DE68AA"/>
    <w:rsid w:val="00DE6A60"/>
    <w:rsid w:val="00DE6C85"/>
    <w:rsid w:val="00DE7242"/>
    <w:rsid w:val="00DE7256"/>
    <w:rsid w:val="00DE7C6D"/>
    <w:rsid w:val="00DF05AD"/>
    <w:rsid w:val="00DF08B8"/>
    <w:rsid w:val="00DF0AA3"/>
    <w:rsid w:val="00DF10D1"/>
    <w:rsid w:val="00DF14C2"/>
    <w:rsid w:val="00DF1722"/>
    <w:rsid w:val="00DF17CE"/>
    <w:rsid w:val="00DF1C59"/>
    <w:rsid w:val="00DF212E"/>
    <w:rsid w:val="00DF24ED"/>
    <w:rsid w:val="00DF3168"/>
    <w:rsid w:val="00DF3545"/>
    <w:rsid w:val="00DF60AD"/>
    <w:rsid w:val="00DF6EC0"/>
    <w:rsid w:val="00DF6F7A"/>
    <w:rsid w:val="00DF7002"/>
    <w:rsid w:val="00DF71F5"/>
    <w:rsid w:val="00DF7626"/>
    <w:rsid w:val="00DF7780"/>
    <w:rsid w:val="00DF7AC6"/>
    <w:rsid w:val="00E0002B"/>
    <w:rsid w:val="00E002FA"/>
    <w:rsid w:val="00E00CE3"/>
    <w:rsid w:val="00E011C2"/>
    <w:rsid w:val="00E01632"/>
    <w:rsid w:val="00E01986"/>
    <w:rsid w:val="00E01996"/>
    <w:rsid w:val="00E019E6"/>
    <w:rsid w:val="00E01B40"/>
    <w:rsid w:val="00E025AB"/>
    <w:rsid w:val="00E025C8"/>
    <w:rsid w:val="00E033B5"/>
    <w:rsid w:val="00E038EE"/>
    <w:rsid w:val="00E03916"/>
    <w:rsid w:val="00E03F9B"/>
    <w:rsid w:val="00E04A3C"/>
    <w:rsid w:val="00E05144"/>
    <w:rsid w:val="00E0514C"/>
    <w:rsid w:val="00E052E7"/>
    <w:rsid w:val="00E058FC"/>
    <w:rsid w:val="00E05F16"/>
    <w:rsid w:val="00E0653C"/>
    <w:rsid w:val="00E070D6"/>
    <w:rsid w:val="00E0752D"/>
    <w:rsid w:val="00E076C2"/>
    <w:rsid w:val="00E10446"/>
    <w:rsid w:val="00E1053F"/>
    <w:rsid w:val="00E112A9"/>
    <w:rsid w:val="00E123D6"/>
    <w:rsid w:val="00E125E4"/>
    <w:rsid w:val="00E12A29"/>
    <w:rsid w:val="00E1303C"/>
    <w:rsid w:val="00E13718"/>
    <w:rsid w:val="00E139E7"/>
    <w:rsid w:val="00E13B78"/>
    <w:rsid w:val="00E145E9"/>
    <w:rsid w:val="00E14CD5"/>
    <w:rsid w:val="00E14CE3"/>
    <w:rsid w:val="00E15953"/>
    <w:rsid w:val="00E16211"/>
    <w:rsid w:val="00E16D5A"/>
    <w:rsid w:val="00E16E25"/>
    <w:rsid w:val="00E17759"/>
    <w:rsid w:val="00E17CC5"/>
    <w:rsid w:val="00E200C4"/>
    <w:rsid w:val="00E207D2"/>
    <w:rsid w:val="00E207EA"/>
    <w:rsid w:val="00E20DC4"/>
    <w:rsid w:val="00E21268"/>
    <w:rsid w:val="00E21E92"/>
    <w:rsid w:val="00E21F31"/>
    <w:rsid w:val="00E22032"/>
    <w:rsid w:val="00E220E3"/>
    <w:rsid w:val="00E22484"/>
    <w:rsid w:val="00E2276A"/>
    <w:rsid w:val="00E2330C"/>
    <w:rsid w:val="00E2341B"/>
    <w:rsid w:val="00E23A39"/>
    <w:rsid w:val="00E25208"/>
    <w:rsid w:val="00E252C0"/>
    <w:rsid w:val="00E25DFE"/>
    <w:rsid w:val="00E265A5"/>
    <w:rsid w:val="00E26ABE"/>
    <w:rsid w:val="00E26E92"/>
    <w:rsid w:val="00E275BD"/>
    <w:rsid w:val="00E27662"/>
    <w:rsid w:val="00E30B54"/>
    <w:rsid w:val="00E30C35"/>
    <w:rsid w:val="00E30DF0"/>
    <w:rsid w:val="00E31709"/>
    <w:rsid w:val="00E31A88"/>
    <w:rsid w:val="00E31F08"/>
    <w:rsid w:val="00E32286"/>
    <w:rsid w:val="00E3247B"/>
    <w:rsid w:val="00E32B7A"/>
    <w:rsid w:val="00E32D1B"/>
    <w:rsid w:val="00E33166"/>
    <w:rsid w:val="00E331C2"/>
    <w:rsid w:val="00E34FA9"/>
    <w:rsid w:val="00E35655"/>
    <w:rsid w:val="00E359D6"/>
    <w:rsid w:val="00E35AC8"/>
    <w:rsid w:val="00E360D6"/>
    <w:rsid w:val="00E36D34"/>
    <w:rsid w:val="00E36F99"/>
    <w:rsid w:val="00E37BB8"/>
    <w:rsid w:val="00E41835"/>
    <w:rsid w:val="00E41849"/>
    <w:rsid w:val="00E41B48"/>
    <w:rsid w:val="00E42759"/>
    <w:rsid w:val="00E42B8E"/>
    <w:rsid w:val="00E42D42"/>
    <w:rsid w:val="00E4337F"/>
    <w:rsid w:val="00E4373B"/>
    <w:rsid w:val="00E43D1F"/>
    <w:rsid w:val="00E43D7F"/>
    <w:rsid w:val="00E44CC5"/>
    <w:rsid w:val="00E45189"/>
    <w:rsid w:val="00E4543E"/>
    <w:rsid w:val="00E456F5"/>
    <w:rsid w:val="00E45F50"/>
    <w:rsid w:val="00E46417"/>
    <w:rsid w:val="00E46AFB"/>
    <w:rsid w:val="00E4709F"/>
    <w:rsid w:val="00E47714"/>
    <w:rsid w:val="00E47A1A"/>
    <w:rsid w:val="00E47C49"/>
    <w:rsid w:val="00E50001"/>
    <w:rsid w:val="00E5026C"/>
    <w:rsid w:val="00E51886"/>
    <w:rsid w:val="00E5192F"/>
    <w:rsid w:val="00E51D07"/>
    <w:rsid w:val="00E52537"/>
    <w:rsid w:val="00E53DF9"/>
    <w:rsid w:val="00E53E26"/>
    <w:rsid w:val="00E546AC"/>
    <w:rsid w:val="00E554E7"/>
    <w:rsid w:val="00E55881"/>
    <w:rsid w:val="00E55E1C"/>
    <w:rsid w:val="00E5675B"/>
    <w:rsid w:val="00E567EB"/>
    <w:rsid w:val="00E569FB"/>
    <w:rsid w:val="00E57E3D"/>
    <w:rsid w:val="00E602F5"/>
    <w:rsid w:val="00E62066"/>
    <w:rsid w:val="00E62192"/>
    <w:rsid w:val="00E62258"/>
    <w:rsid w:val="00E62AA8"/>
    <w:rsid w:val="00E62BCF"/>
    <w:rsid w:val="00E62CBF"/>
    <w:rsid w:val="00E62FA1"/>
    <w:rsid w:val="00E640CF"/>
    <w:rsid w:val="00E6439F"/>
    <w:rsid w:val="00E643C9"/>
    <w:rsid w:val="00E643DF"/>
    <w:rsid w:val="00E6444F"/>
    <w:rsid w:val="00E647E9"/>
    <w:rsid w:val="00E65704"/>
    <w:rsid w:val="00E65D8E"/>
    <w:rsid w:val="00E6680C"/>
    <w:rsid w:val="00E668FE"/>
    <w:rsid w:val="00E66C5E"/>
    <w:rsid w:val="00E7004B"/>
    <w:rsid w:val="00E70E11"/>
    <w:rsid w:val="00E7104B"/>
    <w:rsid w:val="00E713BB"/>
    <w:rsid w:val="00E71970"/>
    <w:rsid w:val="00E720C7"/>
    <w:rsid w:val="00E7258F"/>
    <w:rsid w:val="00E72635"/>
    <w:rsid w:val="00E7265D"/>
    <w:rsid w:val="00E72DA9"/>
    <w:rsid w:val="00E72FFE"/>
    <w:rsid w:val="00E73114"/>
    <w:rsid w:val="00E733FB"/>
    <w:rsid w:val="00E73433"/>
    <w:rsid w:val="00E7384D"/>
    <w:rsid w:val="00E73BB5"/>
    <w:rsid w:val="00E747FE"/>
    <w:rsid w:val="00E749DC"/>
    <w:rsid w:val="00E74FC9"/>
    <w:rsid w:val="00E75441"/>
    <w:rsid w:val="00E759C2"/>
    <w:rsid w:val="00E8008B"/>
    <w:rsid w:val="00E80670"/>
    <w:rsid w:val="00E8077D"/>
    <w:rsid w:val="00E807E8"/>
    <w:rsid w:val="00E80E59"/>
    <w:rsid w:val="00E8165D"/>
    <w:rsid w:val="00E822CB"/>
    <w:rsid w:val="00E82A1A"/>
    <w:rsid w:val="00E82D26"/>
    <w:rsid w:val="00E8329D"/>
    <w:rsid w:val="00E834FF"/>
    <w:rsid w:val="00E8410C"/>
    <w:rsid w:val="00E84291"/>
    <w:rsid w:val="00E842F5"/>
    <w:rsid w:val="00E846EA"/>
    <w:rsid w:val="00E84D44"/>
    <w:rsid w:val="00E84E9C"/>
    <w:rsid w:val="00E85325"/>
    <w:rsid w:val="00E8537A"/>
    <w:rsid w:val="00E85AAD"/>
    <w:rsid w:val="00E85F12"/>
    <w:rsid w:val="00E861EF"/>
    <w:rsid w:val="00E863A0"/>
    <w:rsid w:val="00E86DB6"/>
    <w:rsid w:val="00E8762A"/>
    <w:rsid w:val="00E8769F"/>
    <w:rsid w:val="00E87D93"/>
    <w:rsid w:val="00E900A6"/>
    <w:rsid w:val="00E904E2"/>
    <w:rsid w:val="00E90C40"/>
    <w:rsid w:val="00E911C4"/>
    <w:rsid w:val="00E91462"/>
    <w:rsid w:val="00E9158E"/>
    <w:rsid w:val="00E91990"/>
    <w:rsid w:val="00E921AF"/>
    <w:rsid w:val="00E928EB"/>
    <w:rsid w:val="00E92B34"/>
    <w:rsid w:val="00E92E2E"/>
    <w:rsid w:val="00E92F2B"/>
    <w:rsid w:val="00E930CB"/>
    <w:rsid w:val="00E93611"/>
    <w:rsid w:val="00E941C9"/>
    <w:rsid w:val="00E94475"/>
    <w:rsid w:val="00E946C7"/>
    <w:rsid w:val="00E94E06"/>
    <w:rsid w:val="00E94EB6"/>
    <w:rsid w:val="00E9580E"/>
    <w:rsid w:val="00E96099"/>
    <w:rsid w:val="00E96116"/>
    <w:rsid w:val="00E97336"/>
    <w:rsid w:val="00E97E41"/>
    <w:rsid w:val="00EA0654"/>
    <w:rsid w:val="00EA09B0"/>
    <w:rsid w:val="00EA0B18"/>
    <w:rsid w:val="00EA0B63"/>
    <w:rsid w:val="00EA0D43"/>
    <w:rsid w:val="00EA172D"/>
    <w:rsid w:val="00EA1B53"/>
    <w:rsid w:val="00EA1DAF"/>
    <w:rsid w:val="00EA2044"/>
    <w:rsid w:val="00EA2697"/>
    <w:rsid w:val="00EA2775"/>
    <w:rsid w:val="00EA2A68"/>
    <w:rsid w:val="00EA2FE5"/>
    <w:rsid w:val="00EA33FD"/>
    <w:rsid w:val="00EA39C6"/>
    <w:rsid w:val="00EA4A20"/>
    <w:rsid w:val="00EA4DA6"/>
    <w:rsid w:val="00EA5307"/>
    <w:rsid w:val="00EA59E6"/>
    <w:rsid w:val="00EA5E91"/>
    <w:rsid w:val="00EA6575"/>
    <w:rsid w:val="00EA68B4"/>
    <w:rsid w:val="00EA6911"/>
    <w:rsid w:val="00EA694A"/>
    <w:rsid w:val="00EA6A56"/>
    <w:rsid w:val="00EA756B"/>
    <w:rsid w:val="00EB075D"/>
    <w:rsid w:val="00EB0B21"/>
    <w:rsid w:val="00EB1317"/>
    <w:rsid w:val="00EB1327"/>
    <w:rsid w:val="00EB138E"/>
    <w:rsid w:val="00EB15E2"/>
    <w:rsid w:val="00EB1C91"/>
    <w:rsid w:val="00EB1D6B"/>
    <w:rsid w:val="00EB1E2A"/>
    <w:rsid w:val="00EB2733"/>
    <w:rsid w:val="00EB2FDE"/>
    <w:rsid w:val="00EB40FE"/>
    <w:rsid w:val="00EB4219"/>
    <w:rsid w:val="00EB4B28"/>
    <w:rsid w:val="00EB4BFA"/>
    <w:rsid w:val="00EB511E"/>
    <w:rsid w:val="00EB650A"/>
    <w:rsid w:val="00EB6F01"/>
    <w:rsid w:val="00EB71E8"/>
    <w:rsid w:val="00EB7997"/>
    <w:rsid w:val="00EB7B4A"/>
    <w:rsid w:val="00EB7C74"/>
    <w:rsid w:val="00EB7E57"/>
    <w:rsid w:val="00EB7E7E"/>
    <w:rsid w:val="00EC0302"/>
    <w:rsid w:val="00EC0515"/>
    <w:rsid w:val="00EC0622"/>
    <w:rsid w:val="00EC0DB4"/>
    <w:rsid w:val="00EC2FC4"/>
    <w:rsid w:val="00EC320B"/>
    <w:rsid w:val="00EC3D43"/>
    <w:rsid w:val="00EC409B"/>
    <w:rsid w:val="00EC4291"/>
    <w:rsid w:val="00EC4464"/>
    <w:rsid w:val="00EC4850"/>
    <w:rsid w:val="00EC4B2A"/>
    <w:rsid w:val="00EC4C65"/>
    <w:rsid w:val="00EC57BF"/>
    <w:rsid w:val="00EC5878"/>
    <w:rsid w:val="00EC61C8"/>
    <w:rsid w:val="00EC63A4"/>
    <w:rsid w:val="00EC675B"/>
    <w:rsid w:val="00EC6791"/>
    <w:rsid w:val="00ED0CE4"/>
    <w:rsid w:val="00ED1596"/>
    <w:rsid w:val="00ED1983"/>
    <w:rsid w:val="00ED1B6D"/>
    <w:rsid w:val="00ED1C8E"/>
    <w:rsid w:val="00ED22F6"/>
    <w:rsid w:val="00ED2598"/>
    <w:rsid w:val="00ED288B"/>
    <w:rsid w:val="00ED2EE6"/>
    <w:rsid w:val="00ED3335"/>
    <w:rsid w:val="00ED3561"/>
    <w:rsid w:val="00ED3BAF"/>
    <w:rsid w:val="00ED3C9D"/>
    <w:rsid w:val="00ED42DF"/>
    <w:rsid w:val="00ED510B"/>
    <w:rsid w:val="00ED53D8"/>
    <w:rsid w:val="00ED542F"/>
    <w:rsid w:val="00ED5E6D"/>
    <w:rsid w:val="00ED6DBB"/>
    <w:rsid w:val="00ED741A"/>
    <w:rsid w:val="00ED77E9"/>
    <w:rsid w:val="00ED7987"/>
    <w:rsid w:val="00EE11F5"/>
    <w:rsid w:val="00EE1476"/>
    <w:rsid w:val="00EE1743"/>
    <w:rsid w:val="00EE1A07"/>
    <w:rsid w:val="00EE290D"/>
    <w:rsid w:val="00EE3017"/>
    <w:rsid w:val="00EE3195"/>
    <w:rsid w:val="00EE3880"/>
    <w:rsid w:val="00EE4C3E"/>
    <w:rsid w:val="00EE5C2A"/>
    <w:rsid w:val="00EE6389"/>
    <w:rsid w:val="00EE6443"/>
    <w:rsid w:val="00EE6BE3"/>
    <w:rsid w:val="00EE6E4E"/>
    <w:rsid w:val="00EE7334"/>
    <w:rsid w:val="00EE7649"/>
    <w:rsid w:val="00EE7709"/>
    <w:rsid w:val="00EE7D00"/>
    <w:rsid w:val="00EF0167"/>
    <w:rsid w:val="00EF1B27"/>
    <w:rsid w:val="00EF20A3"/>
    <w:rsid w:val="00EF2317"/>
    <w:rsid w:val="00EF24F2"/>
    <w:rsid w:val="00EF264A"/>
    <w:rsid w:val="00EF3D97"/>
    <w:rsid w:val="00EF424D"/>
    <w:rsid w:val="00EF4D2E"/>
    <w:rsid w:val="00EF5BE8"/>
    <w:rsid w:val="00EF5D21"/>
    <w:rsid w:val="00EF6056"/>
    <w:rsid w:val="00EF6677"/>
    <w:rsid w:val="00EF67DD"/>
    <w:rsid w:val="00EF68C5"/>
    <w:rsid w:val="00EF6DF7"/>
    <w:rsid w:val="00EF75E3"/>
    <w:rsid w:val="00EF7E6A"/>
    <w:rsid w:val="00F00007"/>
    <w:rsid w:val="00F0047C"/>
    <w:rsid w:val="00F006EA"/>
    <w:rsid w:val="00F00B0B"/>
    <w:rsid w:val="00F00D0B"/>
    <w:rsid w:val="00F014D8"/>
    <w:rsid w:val="00F01516"/>
    <w:rsid w:val="00F02765"/>
    <w:rsid w:val="00F030E6"/>
    <w:rsid w:val="00F04802"/>
    <w:rsid w:val="00F04806"/>
    <w:rsid w:val="00F05122"/>
    <w:rsid w:val="00F0550E"/>
    <w:rsid w:val="00F05EEC"/>
    <w:rsid w:val="00F05FD2"/>
    <w:rsid w:val="00F065DD"/>
    <w:rsid w:val="00F06D61"/>
    <w:rsid w:val="00F0701F"/>
    <w:rsid w:val="00F07189"/>
    <w:rsid w:val="00F071AD"/>
    <w:rsid w:val="00F07CCA"/>
    <w:rsid w:val="00F10010"/>
    <w:rsid w:val="00F105B8"/>
    <w:rsid w:val="00F10884"/>
    <w:rsid w:val="00F10E8E"/>
    <w:rsid w:val="00F110B4"/>
    <w:rsid w:val="00F11238"/>
    <w:rsid w:val="00F1193B"/>
    <w:rsid w:val="00F1229C"/>
    <w:rsid w:val="00F1281F"/>
    <w:rsid w:val="00F1359E"/>
    <w:rsid w:val="00F13F3B"/>
    <w:rsid w:val="00F144B1"/>
    <w:rsid w:val="00F1451D"/>
    <w:rsid w:val="00F14B21"/>
    <w:rsid w:val="00F14F1A"/>
    <w:rsid w:val="00F14FFF"/>
    <w:rsid w:val="00F15B05"/>
    <w:rsid w:val="00F15BEA"/>
    <w:rsid w:val="00F16FB3"/>
    <w:rsid w:val="00F17546"/>
    <w:rsid w:val="00F1767E"/>
    <w:rsid w:val="00F177F3"/>
    <w:rsid w:val="00F17EA9"/>
    <w:rsid w:val="00F17EAF"/>
    <w:rsid w:val="00F200DE"/>
    <w:rsid w:val="00F20637"/>
    <w:rsid w:val="00F20AD3"/>
    <w:rsid w:val="00F20DB0"/>
    <w:rsid w:val="00F2140D"/>
    <w:rsid w:val="00F21652"/>
    <w:rsid w:val="00F21CC1"/>
    <w:rsid w:val="00F223DF"/>
    <w:rsid w:val="00F22990"/>
    <w:rsid w:val="00F229CA"/>
    <w:rsid w:val="00F23335"/>
    <w:rsid w:val="00F239F3"/>
    <w:rsid w:val="00F23C90"/>
    <w:rsid w:val="00F23E35"/>
    <w:rsid w:val="00F23F96"/>
    <w:rsid w:val="00F240D6"/>
    <w:rsid w:val="00F241BA"/>
    <w:rsid w:val="00F25F0E"/>
    <w:rsid w:val="00F2659C"/>
    <w:rsid w:val="00F26DE9"/>
    <w:rsid w:val="00F27484"/>
    <w:rsid w:val="00F277A3"/>
    <w:rsid w:val="00F30007"/>
    <w:rsid w:val="00F30788"/>
    <w:rsid w:val="00F308DF"/>
    <w:rsid w:val="00F31359"/>
    <w:rsid w:val="00F31938"/>
    <w:rsid w:val="00F31BA7"/>
    <w:rsid w:val="00F31EF8"/>
    <w:rsid w:val="00F31F6B"/>
    <w:rsid w:val="00F32158"/>
    <w:rsid w:val="00F3299C"/>
    <w:rsid w:val="00F32F21"/>
    <w:rsid w:val="00F33848"/>
    <w:rsid w:val="00F33888"/>
    <w:rsid w:val="00F339AF"/>
    <w:rsid w:val="00F363E0"/>
    <w:rsid w:val="00F36980"/>
    <w:rsid w:val="00F373C1"/>
    <w:rsid w:val="00F37DD6"/>
    <w:rsid w:val="00F37DFD"/>
    <w:rsid w:val="00F40B01"/>
    <w:rsid w:val="00F41637"/>
    <w:rsid w:val="00F41EB4"/>
    <w:rsid w:val="00F43040"/>
    <w:rsid w:val="00F43A4E"/>
    <w:rsid w:val="00F4443F"/>
    <w:rsid w:val="00F4509D"/>
    <w:rsid w:val="00F46274"/>
    <w:rsid w:val="00F46656"/>
    <w:rsid w:val="00F468CE"/>
    <w:rsid w:val="00F46993"/>
    <w:rsid w:val="00F469F8"/>
    <w:rsid w:val="00F47087"/>
    <w:rsid w:val="00F470ED"/>
    <w:rsid w:val="00F472B4"/>
    <w:rsid w:val="00F500F3"/>
    <w:rsid w:val="00F50649"/>
    <w:rsid w:val="00F5071F"/>
    <w:rsid w:val="00F507E7"/>
    <w:rsid w:val="00F510F8"/>
    <w:rsid w:val="00F51407"/>
    <w:rsid w:val="00F522C4"/>
    <w:rsid w:val="00F528FE"/>
    <w:rsid w:val="00F52A2F"/>
    <w:rsid w:val="00F52CBF"/>
    <w:rsid w:val="00F53503"/>
    <w:rsid w:val="00F53BD7"/>
    <w:rsid w:val="00F54FD6"/>
    <w:rsid w:val="00F555B0"/>
    <w:rsid w:val="00F556E5"/>
    <w:rsid w:val="00F55889"/>
    <w:rsid w:val="00F559BF"/>
    <w:rsid w:val="00F55B83"/>
    <w:rsid w:val="00F55FD0"/>
    <w:rsid w:val="00F56DA6"/>
    <w:rsid w:val="00F56F3E"/>
    <w:rsid w:val="00F57DBF"/>
    <w:rsid w:val="00F57E4D"/>
    <w:rsid w:val="00F60065"/>
    <w:rsid w:val="00F60214"/>
    <w:rsid w:val="00F60EEF"/>
    <w:rsid w:val="00F60F68"/>
    <w:rsid w:val="00F61DB6"/>
    <w:rsid w:val="00F61FDB"/>
    <w:rsid w:val="00F62529"/>
    <w:rsid w:val="00F627F4"/>
    <w:rsid w:val="00F62AF6"/>
    <w:rsid w:val="00F62DBC"/>
    <w:rsid w:val="00F62E8F"/>
    <w:rsid w:val="00F63229"/>
    <w:rsid w:val="00F63614"/>
    <w:rsid w:val="00F638A9"/>
    <w:rsid w:val="00F638BC"/>
    <w:rsid w:val="00F63938"/>
    <w:rsid w:val="00F63CA3"/>
    <w:rsid w:val="00F64058"/>
    <w:rsid w:val="00F64266"/>
    <w:rsid w:val="00F64279"/>
    <w:rsid w:val="00F65380"/>
    <w:rsid w:val="00F65995"/>
    <w:rsid w:val="00F65B33"/>
    <w:rsid w:val="00F65C31"/>
    <w:rsid w:val="00F66992"/>
    <w:rsid w:val="00F66CA7"/>
    <w:rsid w:val="00F66E39"/>
    <w:rsid w:val="00F67A5A"/>
    <w:rsid w:val="00F67C14"/>
    <w:rsid w:val="00F70004"/>
    <w:rsid w:val="00F70AA3"/>
    <w:rsid w:val="00F70E63"/>
    <w:rsid w:val="00F71748"/>
    <w:rsid w:val="00F71897"/>
    <w:rsid w:val="00F71B2F"/>
    <w:rsid w:val="00F72319"/>
    <w:rsid w:val="00F728C5"/>
    <w:rsid w:val="00F72BA7"/>
    <w:rsid w:val="00F72BE3"/>
    <w:rsid w:val="00F7630A"/>
    <w:rsid w:val="00F772AF"/>
    <w:rsid w:val="00F7761E"/>
    <w:rsid w:val="00F77965"/>
    <w:rsid w:val="00F77B4A"/>
    <w:rsid w:val="00F77F84"/>
    <w:rsid w:val="00F80C81"/>
    <w:rsid w:val="00F8142F"/>
    <w:rsid w:val="00F81709"/>
    <w:rsid w:val="00F81F50"/>
    <w:rsid w:val="00F82121"/>
    <w:rsid w:val="00F82577"/>
    <w:rsid w:val="00F833D3"/>
    <w:rsid w:val="00F8466F"/>
    <w:rsid w:val="00F84A73"/>
    <w:rsid w:val="00F85E4B"/>
    <w:rsid w:val="00F86ADF"/>
    <w:rsid w:val="00F874BD"/>
    <w:rsid w:val="00F875ED"/>
    <w:rsid w:val="00F87B2E"/>
    <w:rsid w:val="00F904D0"/>
    <w:rsid w:val="00F90C79"/>
    <w:rsid w:val="00F9102D"/>
    <w:rsid w:val="00F91BC8"/>
    <w:rsid w:val="00F92A86"/>
    <w:rsid w:val="00F92CD7"/>
    <w:rsid w:val="00F93462"/>
    <w:rsid w:val="00F93640"/>
    <w:rsid w:val="00F9389E"/>
    <w:rsid w:val="00F93B63"/>
    <w:rsid w:val="00F93CF8"/>
    <w:rsid w:val="00F943DA"/>
    <w:rsid w:val="00F9472D"/>
    <w:rsid w:val="00F94D6A"/>
    <w:rsid w:val="00F94E68"/>
    <w:rsid w:val="00F953E0"/>
    <w:rsid w:val="00F960A8"/>
    <w:rsid w:val="00F96535"/>
    <w:rsid w:val="00F97964"/>
    <w:rsid w:val="00F97BBB"/>
    <w:rsid w:val="00FA013F"/>
    <w:rsid w:val="00FA0303"/>
    <w:rsid w:val="00FA033E"/>
    <w:rsid w:val="00FA0DBA"/>
    <w:rsid w:val="00FA0E00"/>
    <w:rsid w:val="00FA1015"/>
    <w:rsid w:val="00FA1548"/>
    <w:rsid w:val="00FA1C95"/>
    <w:rsid w:val="00FA1E3C"/>
    <w:rsid w:val="00FA2915"/>
    <w:rsid w:val="00FA2ABA"/>
    <w:rsid w:val="00FA387F"/>
    <w:rsid w:val="00FA3B12"/>
    <w:rsid w:val="00FA408F"/>
    <w:rsid w:val="00FA4202"/>
    <w:rsid w:val="00FA4943"/>
    <w:rsid w:val="00FA4B0D"/>
    <w:rsid w:val="00FA5009"/>
    <w:rsid w:val="00FA547C"/>
    <w:rsid w:val="00FA54AA"/>
    <w:rsid w:val="00FA68DB"/>
    <w:rsid w:val="00FA7A9D"/>
    <w:rsid w:val="00FA7C6B"/>
    <w:rsid w:val="00FB05CC"/>
    <w:rsid w:val="00FB1872"/>
    <w:rsid w:val="00FB1D44"/>
    <w:rsid w:val="00FB22EB"/>
    <w:rsid w:val="00FB3152"/>
    <w:rsid w:val="00FB3457"/>
    <w:rsid w:val="00FB37D1"/>
    <w:rsid w:val="00FB39B0"/>
    <w:rsid w:val="00FB3E1A"/>
    <w:rsid w:val="00FB3E73"/>
    <w:rsid w:val="00FB42D8"/>
    <w:rsid w:val="00FB43B4"/>
    <w:rsid w:val="00FB43FC"/>
    <w:rsid w:val="00FB443B"/>
    <w:rsid w:val="00FB45F3"/>
    <w:rsid w:val="00FB49D1"/>
    <w:rsid w:val="00FB4FDE"/>
    <w:rsid w:val="00FB5028"/>
    <w:rsid w:val="00FB5161"/>
    <w:rsid w:val="00FB51EE"/>
    <w:rsid w:val="00FB5C25"/>
    <w:rsid w:val="00FB6114"/>
    <w:rsid w:val="00FB6AAC"/>
    <w:rsid w:val="00FB6B82"/>
    <w:rsid w:val="00FB754D"/>
    <w:rsid w:val="00FB7A6D"/>
    <w:rsid w:val="00FC0BED"/>
    <w:rsid w:val="00FC1BD2"/>
    <w:rsid w:val="00FC23CF"/>
    <w:rsid w:val="00FC2593"/>
    <w:rsid w:val="00FC2773"/>
    <w:rsid w:val="00FC3645"/>
    <w:rsid w:val="00FC3878"/>
    <w:rsid w:val="00FC39E3"/>
    <w:rsid w:val="00FC3E0C"/>
    <w:rsid w:val="00FC46E1"/>
    <w:rsid w:val="00FC4756"/>
    <w:rsid w:val="00FC4858"/>
    <w:rsid w:val="00FC4A09"/>
    <w:rsid w:val="00FC556E"/>
    <w:rsid w:val="00FC5670"/>
    <w:rsid w:val="00FC587A"/>
    <w:rsid w:val="00FC665F"/>
    <w:rsid w:val="00FC67FD"/>
    <w:rsid w:val="00FC6C8F"/>
    <w:rsid w:val="00FC6DFB"/>
    <w:rsid w:val="00FC6F03"/>
    <w:rsid w:val="00FC6F2E"/>
    <w:rsid w:val="00FC71CB"/>
    <w:rsid w:val="00FC729A"/>
    <w:rsid w:val="00FD0802"/>
    <w:rsid w:val="00FD0D71"/>
    <w:rsid w:val="00FD10DE"/>
    <w:rsid w:val="00FD1256"/>
    <w:rsid w:val="00FD1CB6"/>
    <w:rsid w:val="00FD357C"/>
    <w:rsid w:val="00FD35C4"/>
    <w:rsid w:val="00FD3B75"/>
    <w:rsid w:val="00FD4460"/>
    <w:rsid w:val="00FD4F8A"/>
    <w:rsid w:val="00FD5852"/>
    <w:rsid w:val="00FD5C49"/>
    <w:rsid w:val="00FD5D20"/>
    <w:rsid w:val="00FD6345"/>
    <w:rsid w:val="00FD6A26"/>
    <w:rsid w:val="00FD7203"/>
    <w:rsid w:val="00FD732B"/>
    <w:rsid w:val="00FD7595"/>
    <w:rsid w:val="00FD7AA0"/>
    <w:rsid w:val="00FE042D"/>
    <w:rsid w:val="00FE06D2"/>
    <w:rsid w:val="00FE0CDD"/>
    <w:rsid w:val="00FE10C2"/>
    <w:rsid w:val="00FE1E60"/>
    <w:rsid w:val="00FE33CC"/>
    <w:rsid w:val="00FE36F1"/>
    <w:rsid w:val="00FE3A14"/>
    <w:rsid w:val="00FE4454"/>
    <w:rsid w:val="00FE489D"/>
    <w:rsid w:val="00FE4D88"/>
    <w:rsid w:val="00FE4EF1"/>
    <w:rsid w:val="00FE5346"/>
    <w:rsid w:val="00FE539C"/>
    <w:rsid w:val="00FE5420"/>
    <w:rsid w:val="00FE57B5"/>
    <w:rsid w:val="00FE5B14"/>
    <w:rsid w:val="00FE6479"/>
    <w:rsid w:val="00FE6666"/>
    <w:rsid w:val="00FE690D"/>
    <w:rsid w:val="00FE72C0"/>
    <w:rsid w:val="00FE7CF9"/>
    <w:rsid w:val="00FF0063"/>
    <w:rsid w:val="00FF146D"/>
    <w:rsid w:val="00FF17B7"/>
    <w:rsid w:val="00FF1BF6"/>
    <w:rsid w:val="00FF27CF"/>
    <w:rsid w:val="00FF28B4"/>
    <w:rsid w:val="00FF3641"/>
    <w:rsid w:val="00FF389D"/>
    <w:rsid w:val="00FF3942"/>
    <w:rsid w:val="00FF44F6"/>
    <w:rsid w:val="00FF4706"/>
    <w:rsid w:val="00FF5528"/>
    <w:rsid w:val="00FF6B34"/>
    <w:rsid w:val="00FF7464"/>
    <w:rsid w:val="00FF780B"/>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A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3411"/>
    <w:pPr>
      <w:widowControl w:val="0"/>
      <w:suppressAutoHyphens/>
    </w:pPr>
    <w:rPr>
      <w:rFonts w:ascii="Times New Roman" w:eastAsia="Lucida Sans Unicode" w:hAnsi="Times New Roman"/>
      <w:kern w:val="2"/>
      <w:sz w:val="24"/>
      <w:szCs w:val="24"/>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
    <w:basedOn w:val="Normln"/>
    <w:next w:val="Odstavecseseznamem"/>
    <w:link w:val="Nadpis1Char"/>
    <w:uiPriority w:val="9"/>
    <w:qFormat/>
    <w:rsid w:val="002333D3"/>
    <w:pPr>
      <w:keepNext/>
      <w:keepLines/>
      <w:widowControl/>
      <w:numPr>
        <w:numId w:val="1"/>
      </w:numPr>
      <w:suppressAutoHyphens w:val="0"/>
      <w:spacing w:before="480" w:after="120" w:line="360" w:lineRule="auto"/>
      <w:jc w:val="center"/>
      <w:outlineLvl w:val="0"/>
    </w:pPr>
    <w:rPr>
      <w:rFonts w:ascii="Verdana" w:eastAsiaTheme="majorEastAsia" w:hAnsi="Verdana" w:cstheme="majorBidi"/>
      <w:b/>
      <w:bCs/>
      <w:caps/>
      <w:kern w:val="0"/>
      <w:sz w:val="20"/>
      <w:szCs w:val="28"/>
      <w:lang w:eastAsia="en-US"/>
    </w:rPr>
  </w:style>
  <w:style w:type="paragraph" w:styleId="Nadpis2">
    <w:name w:val="heading 2"/>
    <w:basedOn w:val="Odstavecseseznamem"/>
    <w:next w:val="Normln"/>
    <w:link w:val="Nadpis2Char"/>
    <w:unhideWhenUsed/>
    <w:qFormat/>
    <w:rsid w:val="003C1C5C"/>
    <w:pPr>
      <w:widowControl/>
      <w:numPr>
        <w:ilvl w:val="1"/>
        <w:numId w:val="1"/>
      </w:numPr>
      <w:suppressAutoHyphens w:val="0"/>
      <w:spacing w:before="60" w:after="60" w:line="360" w:lineRule="auto"/>
      <w:jc w:val="both"/>
      <w:outlineLvl w:val="1"/>
    </w:pPr>
    <w:rPr>
      <w:rFonts w:ascii="Verdana" w:eastAsiaTheme="minorHAnsi" w:hAnsi="Verdana" w:cstheme="minorBidi"/>
      <w:kern w:val="0"/>
      <w:sz w:val="18"/>
      <w:szCs w:val="18"/>
      <w:lang w:eastAsia="en-US"/>
    </w:rPr>
  </w:style>
  <w:style w:type="paragraph" w:styleId="Nadpis3">
    <w:name w:val="heading 3"/>
    <w:basedOn w:val="Odstavecseseznamem"/>
    <w:next w:val="Normln"/>
    <w:link w:val="Nadpis3Char"/>
    <w:uiPriority w:val="9"/>
    <w:unhideWhenUsed/>
    <w:qFormat/>
    <w:rsid w:val="003053DD"/>
    <w:pPr>
      <w:keepNext/>
      <w:keepLines/>
      <w:widowControl/>
      <w:numPr>
        <w:ilvl w:val="2"/>
        <w:numId w:val="1"/>
      </w:numPr>
      <w:suppressAutoHyphens w:val="0"/>
      <w:spacing w:before="60" w:after="60" w:line="360" w:lineRule="auto"/>
      <w:contextualSpacing/>
      <w:jc w:val="both"/>
      <w:outlineLvl w:val="2"/>
    </w:pPr>
    <w:rPr>
      <w:rFonts w:ascii="Verdana" w:eastAsiaTheme="minorHAnsi" w:hAnsi="Verdana" w:cstheme="minorBidi"/>
      <w:kern w:val="0"/>
      <w:sz w:val="18"/>
      <w:szCs w:val="18"/>
      <w:lang w:eastAsia="en-U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adpis3"/>
    <w:next w:val="Normln"/>
    <w:link w:val="Nadpis4Char"/>
    <w:unhideWhenUsed/>
    <w:qFormat/>
    <w:rsid w:val="00A263DE"/>
    <w:pPr>
      <w:numPr>
        <w:ilvl w:val="3"/>
      </w:numPr>
      <w:ind w:left="2380"/>
      <w:outlineLvl w:val="3"/>
    </w:pPr>
  </w:style>
  <w:style w:type="paragraph" w:styleId="Nadpis5">
    <w:name w:val="heading 5"/>
    <w:basedOn w:val="Normln"/>
    <w:next w:val="Normln"/>
    <w:link w:val="Nadpis5Char"/>
    <w:uiPriority w:val="9"/>
    <w:unhideWhenUsed/>
    <w:qFormat/>
    <w:rsid w:val="0074035F"/>
    <w:pPr>
      <w:keepNext/>
      <w:keepLines/>
      <w:widowControl/>
      <w:numPr>
        <w:ilvl w:val="4"/>
        <w:numId w:val="2"/>
      </w:numPr>
      <w:suppressAutoHyphens w:val="0"/>
      <w:spacing w:before="200" w:line="360" w:lineRule="auto"/>
      <w:jc w:val="both"/>
      <w:outlineLvl w:val="4"/>
    </w:pPr>
    <w:rPr>
      <w:rFonts w:asciiTheme="majorHAnsi" w:eastAsiaTheme="majorEastAsia" w:hAnsiTheme="majorHAnsi" w:cstheme="majorBidi"/>
      <w:color w:val="243F60" w:themeColor="accent1" w:themeShade="7F"/>
      <w:kern w:val="0"/>
      <w:sz w:val="18"/>
      <w:szCs w:val="18"/>
      <w:lang w:eastAsia="en-US"/>
    </w:rPr>
  </w:style>
  <w:style w:type="paragraph" w:styleId="Nadpis6">
    <w:name w:val="heading 6"/>
    <w:basedOn w:val="Normln"/>
    <w:next w:val="Normln"/>
    <w:link w:val="Nadpis6Char"/>
    <w:qFormat/>
    <w:rsid w:val="00DF60AD"/>
    <w:pPr>
      <w:widowControl/>
      <w:tabs>
        <w:tab w:val="num" w:pos="1889"/>
      </w:tabs>
      <w:suppressAutoHyphens w:val="0"/>
      <w:overflowPunct w:val="0"/>
      <w:spacing w:before="60" w:after="120"/>
      <w:ind w:left="1889" w:hanging="1152"/>
      <w:jc w:val="both"/>
      <w:textAlignment w:val="baseline"/>
      <w:outlineLvl w:val="5"/>
    </w:pPr>
    <w:rPr>
      <w:rFonts w:ascii="Arial" w:eastAsia="Times New Roman" w:hAnsi="Arial"/>
      <w:kern w:val="0"/>
      <w:sz w:val="22"/>
      <w:szCs w:val="20"/>
      <w:lang w:eastAsia="en-US"/>
    </w:rPr>
  </w:style>
  <w:style w:type="paragraph" w:styleId="Nadpis7">
    <w:name w:val="heading 7"/>
    <w:basedOn w:val="Normln"/>
    <w:next w:val="Normln"/>
    <w:link w:val="Nadpis7Char"/>
    <w:uiPriority w:val="9"/>
    <w:unhideWhenUsed/>
    <w:qFormat/>
    <w:rsid w:val="00547F7D"/>
    <w:pPr>
      <w:numPr>
        <w:ilvl w:val="6"/>
        <w:numId w:val="2"/>
      </w:numPr>
      <w:spacing w:before="240" w:after="60"/>
      <w:outlineLvl w:val="6"/>
    </w:pPr>
    <w:rPr>
      <w:rFonts w:ascii="Calibri" w:eastAsia="Times New Roman" w:hAnsi="Calibri"/>
    </w:rPr>
  </w:style>
  <w:style w:type="paragraph" w:styleId="Nadpis8">
    <w:name w:val="heading 8"/>
    <w:basedOn w:val="Normln"/>
    <w:next w:val="Normln"/>
    <w:link w:val="Nadpis8Char"/>
    <w:qFormat/>
    <w:rsid w:val="00DF60AD"/>
    <w:pPr>
      <w:widowControl/>
      <w:tabs>
        <w:tab w:val="num" w:pos="2177"/>
      </w:tabs>
      <w:suppressAutoHyphens w:val="0"/>
      <w:overflowPunct w:val="0"/>
      <w:spacing w:before="60" w:after="120"/>
      <w:ind w:left="2177" w:hanging="1440"/>
      <w:jc w:val="both"/>
      <w:textAlignment w:val="baseline"/>
      <w:outlineLvl w:val="7"/>
    </w:pPr>
    <w:rPr>
      <w:rFonts w:ascii="Arial" w:eastAsia="Times New Roman" w:hAnsi="Arial"/>
      <w:kern w:val="0"/>
      <w:sz w:val="22"/>
      <w:szCs w:val="20"/>
      <w:lang w:eastAsia="en-US"/>
    </w:rPr>
  </w:style>
  <w:style w:type="paragraph" w:styleId="Nadpis9">
    <w:name w:val="heading 9"/>
    <w:basedOn w:val="Normln"/>
    <w:next w:val="Normln"/>
    <w:link w:val="Nadpis9Char"/>
    <w:qFormat/>
    <w:rsid w:val="00DF60AD"/>
    <w:pPr>
      <w:widowControl/>
      <w:tabs>
        <w:tab w:val="num" w:pos="2321"/>
      </w:tabs>
      <w:suppressAutoHyphens w:val="0"/>
      <w:overflowPunct w:val="0"/>
      <w:spacing w:before="60" w:after="120"/>
      <w:ind w:left="2321" w:hanging="1584"/>
      <w:jc w:val="both"/>
      <w:textAlignment w:val="baseline"/>
      <w:outlineLvl w:val="8"/>
    </w:pPr>
    <w:rPr>
      <w:rFonts w:ascii="Arial" w:eastAsia="Times New Roman" w:hAnsi="Arial"/>
      <w:kern w:val="0"/>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
    <w:basedOn w:val="Normln"/>
    <w:link w:val="OdstavecseseznamemChar"/>
    <w:uiPriority w:val="34"/>
    <w:qFormat/>
    <w:rsid w:val="00A95E42"/>
    <w:pPr>
      <w:ind w:left="708"/>
    </w:pPr>
  </w:style>
  <w:style w:type="character" w:customStyle="1" w:styleId="OdstavecseseznamemChar">
    <w:name w:val="Odstavec se seznamem Char"/>
    <w:aliases w:val="Bullet Number Char,A-Odrážky1 Char"/>
    <w:link w:val="Odstavecseseznamem"/>
    <w:uiPriority w:val="34"/>
    <w:qFormat/>
    <w:locked/>
    <w:rsid w:val="009866DF"/>
    <w:rPr>
      <w:rFonts w:ascii="Times New Roman" w:eastAsia="Lucida Sans Unicode" w:hAnsi="Times New Roman"/>
      <w:kern w:val="2"/>
      <w:sz w:val="24"/>
      <w:szCs w:val="24"/>
    </w:rPr>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2333D3"/>
    <w:rPr>
      <w:rFonts w:ascii="Verdana" w:eastAsiaTheme="majorEastAsia" w:hAnsi="Verdana" w:cstheme="majorBidi"/>
      <w:b/>
      <w:bCs/>
      <w:caps/>
      <w:szCs w:val="28"/>
      <w:lang w:eastAsia="en-US"/>
    </w:rPr>
  </w:style>
  <w:style w:type="character" w:customStyle="1" w:styleId="Nadpis2Char">
    <w:name w:val="Nadpis 2 Char"/>
    <w:basedOn w:val="Standardnpsmoodstavce"/>
    <w:link w:val="Nadpis2"/>
    <w:rsid w:val="002333D3"/>
    <w:rPr>
      <w:rFonts w:ascii="Verdana" w:eastAsiaTheme="minorHAnsi" w:hAnsi="Verdana" w:cstheme="minorBidi"/>
      <w:sz w:val="18"/>
      <w:szCs w:val="18"/>
      <w:lang w:eastAsia="en-US"/>
    </w:rPr>
  </w:style>
  <w:style w:type="character" w:customStyle="1" w:styleId="Nadpis3Char">
    <w:name w:val="Nadpis 3 Char"/>
    <w:basedOn w:val="Standardnpsmoodstavce"/>
    <w:link w:val="Nadpis3"/>
    <w:uiPriority w:val="9"/>
    <w:rsid w:val="003053DD"/>
    <w:rPr>
      <w:rFonts w:ascii="Verdana" w:eastAsiaTheme="minorHAnsi" w:hAnsi="Verdana" w:cstheme="minorBidi"/>
      <w:sz w:val="18"/>
      <w:szCs w:val="18"/>
      <w:lang w:eastAsia="en-US"/>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rsid w:val="00A263DE"/>
    <w:rPr>
      <w:rFonts w:ascii="Verdana" w:eastAsiaTheme="minorHAnsi" w:hAnsi="Verdana" w:cstheme="minorBidi"/>
      <w:sz w:val="18"/>
      <w:szCs w:val="18"/>
      <w:lang w:eastAsia="en-US"/>
    </w:rPr>
  </w:style>
  <w:style w:type="character" w:customStyle="1" w:styleId="Nadpis5Char">
    <w:name w:val="Nadpis 5 Char"/>
    <w:basedOn w:val="Standardnpsmoodstavce"/>
    <w:link w:val="Nadpis5"/>
    <w:rsid w:val="0074035F"/>
    <w:rPr>
      <w:rFonts w:asciiTheme="majorHAnsi" w:eastAsiaTheme="majorEastAsia" w:hAnsiTheme="majorHAnsi" w:cstheme="majorBidi"/>
      <w:color w:val="243F60" w:themeColor="accent1" w:themeShade="7F"/>
      <w:sz w:val="18"/>
      <w:szCs w:val="18"/>
      <w:lang w:eastAsia="en-US"/>
    </w:rPr>
  </w:style>
  <w:style w:type="character" w:customStyle="1" w:styleId="Nadpis6Char">
    <w:name w:val="Nadpis 6 Char"/>
    <w:basedOn w:val="Standardnpsmoodstavce"/>
    <w:link w:val="Nadpis6"/>
    <w:rsid w:val="00DF60AD"/>
    <w:rPr>
      <w:rFonts w:ascii="Arial" w:eastAsia="Times New Roman" w:hAnsi="Arial"/>
      <w:sz w:val="22"/>
      <w:lang w:eastAsia="en-US"/>
    </w:rPr>
  </w:style>
  <w:style w:type="character" w:customStyle="1" w:styleId="Nadpis7Char">
    <w:name w:val="Nadpis 7 Char"/>
    <w:link w:val="Nadpis7"/>
    <w:rsid w:val="00547F7D"/>
    <w:rPr>
      <w:rFonts w:eastAsia="Times New Roman"/>
      <w:kern w:val="2"/>
      <w:sz w:val="24"/>
      <w:szCs w:val="24"/>
    </w:rPr>
  </w:style>
  <w:style w:type="character" w:customStyle="1" w:styleId="Nadpis8Char">
    <w:name w:val="Nadpis 8 Char"/>
    <w:basedOn w:val="Standardnpsmoodstavce"/>
    <w:link w:val="Nadpis8"/>
    <w:rsid w:val="00DF60AD"/>
    <w:rPr>
      <w:rFonts w:ascii="Arial" w:eastAsia="Times New Roman" w:hAnsi="Arial"/>
      <w:sz w:val="22"/>
      <w:lang w:eastAsia="en-US"/>
    </w:rPr>
  </w:style>
  <w:style w:type="character" w:customStyle="1" w:styleId="Nadpis9Char">
    <w:name w:val="Nadpis 9 Char"/>
    <w:basedOn w:val="Standardnpsmoodstavce"/>
    <w:link w:val="Nadpis9"/>
    <w:rsid w:val="00DF60AD"/>
    <w:rPr>
      <w:rFonts w:ascii="Arial" w:eastAsia="Times New Roman" w:hAnsi="Arial"/>
      <w:sz w:val="22"/>
      <w:lang w:eastAsia="en-US"/>
    </w:rPr>
  </w:style>
  <w:style w:type="paragraph" w:styleId="Zkladntext">
    <w:name w:val="Body Text"/>
    <w:basedOn w:val="Normln"/>
    <w:link w:val="ZkladntextChar"/>
    <w:semiHidden/>
    <w:unhideWhenUsed/>
    <w:rsid w:val="00FD4F8A"/>
    <w:pPr>
      <w:widowControl/>
      <w:suppressAutoHyphens w:val="0"/>
    </w:pPr>
    <w:rPr>
      <w:rFonts w:ascii="Arial" w:eastAsia="Times New Roman" w:hAnsi="Arial" w:cs="Arial"/>
      <w:color w:val="FFFFFF"/>
      <w:kern w:val="0"/>
      <w:sz w:val="18"/>
    </w:rPr>
  </w:style>
  <w:style w:type="character" w:customStyle="1" w:styleId="ZkladntextChar">
    <w:name w:val="Základní text Char"/>
    <w:link w:val="Zkladntext"/>
    <w:semiHidden/>
    <w:rsid w:val="00FD4F8A"/>
    <w:rPr>
      <w:rFonts w:ascii="Arial" w:eastAsia="Times New Roman" w:hAnsi="Arial" w:cs="Arial"/>
      <w:color w:val="FFFFFF"/>
      <w:sz w:val="18"/>
      <w:szCs w:val="24"/>
      <w:lang w:eastAsia="cs-CZ"/>
    </w:rPr>
  </w:style>
  <w:style w:type="paragraph" w:styleId="Zkladntext2">
    <w:name w:val="Body Text 2"/>
    <w:basedOn w:val="Normln"/>
    <w:link w:val="Zkladntext2Char"/>
    <w:semiHidden/>
    <w:unhideWhenUsed/>
    <w:rsid w:val="00FD4F8A"/>
    <w:pPr>
      <w:widowControl/>
      <w:suppressAutoHyphens w:val="0"/>
    </w:pPr>
    <w:rPr>
      <w:rFonts w:ascii="Arial" w:eastAsia="Times New Roman" w:hAnsi="Arial" w:cs="Arial"/>
      <w:kern w:val="0"/>
      <w:sz w:val="18"/>
    </w:rPr>
  </w:style>
  <w:style w:type="character" w:customStyle="1" w:styleId="Zkladntext2Char">
    <w:name w:val="Základní text 2 Char"/>
    <w:link w:val="Zkladntext2"/>
    <w:semiHidden/>
    <w:rsid w:val="00FD4F8A"/>
    <w:rPr>
      <w:rFonts w:ascii="Arial" w:eastAsia="Times New Roman" w:hAnsi="Arial" w:cs="Arial"/>
      <w:sz w:val="18"/>
      <w:szCs w:val="24"/>
      <w:lang w:eastAsia="cs-CZ"/>
    </w:rPr>
  </w:style>
  <w:style w:type="character" w:styleId="Odkaznakoment">
    <w:name w:val="annotation reference"/>
    <w:uiPriority w:val="99"/>
    <w:semiHidden/>
    <w:unhideWhenUsed/>
    <w:rsid w:val="00FD4F8A"/>
    <w:rPr>
      <w:sz w:val="16"/>
      <w:szCs w:val="16"/>
    </w:rPr>
  </w:style>
  <w:style w:type="paragraph" w:styleId="Zhlav">
    <w:name w:val="header"/>
    <w:basedOn w:val="Normln"/>
    <w:link w:val="ZhlavChar"/>
    <w:uiPriority w:val="99"/>
    <w:unhideWhenUsed/>
    <w:rsid w:val="00482CFD"/>
    <w:pPr>
      <w:tabs>
        <w:tab w:val="center" w:pos="4536"/>
        <w:tab w:val="right" w:pos="9072"/>
      </w:tabs>
    </w:pPr>
  </w:style>
  <w:style w:type="character" w:customStyle="1" w:styleId="ZhlavChar">
    <w:name w:val="Záhlaví Char"/>
    <w:link w:val="Zhlav"/>
    <w:uiPriority w:val="99"/>
    <w:rsid w:val="00482CFD"/>
    <w:rPr>
      <w:rFonts w:ascii="Times New Roman" w:eastAsia="Lucida Sans Unicode" w:hAnsi="Times New Roman"/>
      <w:kern w:val="2"/>
      <w:sz w:val="24"/>
      <w:szCs w:val="24"/>
    </w:rPr>
  </w:style>
  <w:style w:type="paragraph" w:styleId="Zpat">
    <w:name w:val="footer"/>
    <w:basedOn w:val="Normln"/>
    <w:link w:val="ZpatChar"/>
    <w:uiPriority w:val="99"/>
    <w:unhideWhenUsed/>
    <w:rsid w:val="00482CFD"/>
    <w:pPr>
      <w:tabs>
        <w:tab w:val="center" w:pos="4536"/>
        <w:tab w:val="right" w:pos="9072"/>
      </w:tabs>
    </w:pPr>
  </w:style>
  <w:style w:type="character" w:customStyle="1" w:styleId="ZpatChar">
    <w:name w:val="Zápatí Char"/>
    <w:link w:val="Zpat"/>
    <w:uiPriority w:val="99"/>
    <w:rsid w:val="00482CFD"/>
    <w:rPr>
      <w:rFonts w:ascii="Times New Roman" w:eastAsia="Lucida Sans Unicode" w:hAnsi="Times New Roman"/>
      <w:kern w:val="2"/>
      <w:sz w:val="24"/>
      <w:szCs w:val="24"/>
    </w:rPr>
  </w:style>
  <w:style w:type="paragraph" w:styleId="Textbubliny">
    <w:name w:val="Balloon Text"/>
    <w:basedOn w:val="Normln"/>
    <w:link w:val="TextbublinyChar"/>
    <w:uiPriority w:val="99"/>
    <w:semiHidden/>
    <w:unhideWhenUsed/>
    <w:rsid w:val="00482CFD"/>
    <w:rPr>
      <w:rFonts w:ascii="Tahoma" w:hAnsi="Tahoma" w:cs="Tahoma"/>
      <w:sz w:val="16"/>
      <w:szCs w:val="16"/>
    </w:rPr>
  </w:style>
  <w:style w:type="character" w:customStyle="1" w:styleId="TextbublinyChar">
    <w:name w:val="Text bubliny Char"/>
    <w:link w:val="Textbubliny"/>
    <w:uiPriority w:val="99"/>
    <w:semiHidden/>
    <w:rsid w:val="00482CFD"/>
    <w:rPr>
      <w:rFonts w:ascii="Tahoma" w:eastAsia="Lucida Sans Unicode" w:hAnsi="Tahoma" w:cs="Tahoma"/>
      <w:kern w:val="2"/>
      <w:sz w:val="16"/>
      <w:szCs w:val="16"/>
    </w:rPr>
  </w:style>
  <w:style w:type="paragraph" w:customStyle="1" w:styleId="RLdajeosmluvnstran">
    <w:name w:val="RL  údaje o smluvní straně"/>
    <w:basedOn w:val="Normln"/>
    <w:uiPriority w:val="99"/>
    <w:rsid w:val="003E2FEF"/>
    <w:pPr>
      <w:widowControl/>
      <w:suppressAutoHyphens w:val="0"/>
      <w:spacing w:after="120" w:line="280" w:lineRule="exact"/>
      <w:jc w:val="center"/>
    </w:pPr>
    <w:rPr>
      <w:rFonts w:ascii="Calibri" w:eastAsia="Times New Roman" w:hAnsi="Calibri"/>
      <w:kern w:val="0"/>
      <w:sz w:val="22"/>
      <w:lang w:eastAsia="en-US"/>
    </w:rPr>
  </w:style>
  <w:style w:type="character" w:styleId="Hypertextovodkaz">
    <w:name w:val="Hyperlink"/>
    <w:uiPriority w:val="99"/>
    <w:unhideWhenUsed/>
    <w:rsid w:val="00865A8D"/>
    <w:rPr>
      <w:color w:val="0000FF"/>
      <w:u w:val="single"/>
    </w:rPr>
  </w:style>
  <w:style w:type="paragraph" w:styleId="Textkomente">
    <w:name w:val="annotation text"/>
    <w:basedOn w:val="Normln"/>
    <w:link w:val="TextkomenteChar"/>
    <w:unhideWhenUsed/>
    <w:rsid w:val="001A7D0C"/>
    <w:rPr>
      <w:sz w:val="20"/>
      <w:szCs w:val="20"/>
    </w:rPr>
  </w:style>
  <w:style w:type="character" w:customStyle="1" w:styleId="TextkomenteChar">
    <w:name w:val="Text komentáře Char"/>
    <w:link w:val="Textkomente"/>
    <w:rsid w:val="001A7D0C"/>
    <w:rPr>
      <w:rFonts w:ascii="Times New Roman" w:eastAsia="Lucida Sans Unicode" w:hAnsi="Times New Roman"/>
      <w:kern w:val="2"/>
    </w:rPr>
  </w:style>
  <w:style w:type="paragraph" w:styleId="Pedmtkomente">
    <w:name w:val="annotation subject"/>
    <w:basedOn w:val="Textkomente"/>
    <w:next w:val="Textkomente"/>
    <w:link w:val="PedmtkomenteChar"/>
    <w:uiPriority w:val="99"/>
    <w:semiHidden/>
    <w:unhideWhenUsed/>
    <w:rsid w:val="001A7D0C"/>
    <w:rPr>
      <w:b/>
      <w:bCs/>
    </w:rPr>
  </w:style>
  <w:style w:type="character" w:customStyle="1" w:styleId="PedmtkomenteChar">
    <w:name w:val="Předmět komentáře Char"/>
    <w:link w:val="Pedmtkomente"/>
    <w:uiPriority w:val="99"/>
    <w:semiHidden/>
    <w:rsid w:val="001A7D0C"/>
    <w:rPr>
      <w:rFonts w:ascii="Times New Roman" w:eastAsia="Lucida Sans Unicode" w:hAnsi="Times New Roman"/>
      <w:b/>
      <w:bCs/>
      <w:kern w:val="2"/>
    </w:rPr>
  </w:style>
  <w:style w:type="paragraph" w:customStyle="1" w:styleId="TEXT">
    <w:name w:val="TEXT"/>
    <w:basedOn w:val="Normln"/>
    <w:uiPriority w:val="99"/>
    <w:rsid w:val="007D1F0D"/>
    <w:pPr>
      <w:suppressAutoHyphens w:val="0"/>
      <w:autoSpaceDE w:val="0"/>
      <w:autoSpaceDN w:val="0"/>
      <w:adjustRightInd w:val="0"/>
      <w:spacing w:after="120" w:line="228" w:lineRule="atLeast"/>
      <w:ind w:firstLine="227"/>
      <w:jc w:val="both"/>
      <w:textAlignment w:val="center"/>
    </w:pPr>
    <w:rPr>
      <w:rFonts w:eastAsia="Times New Roman" w:cs="Minion Pro"/>
      <w:color w:val="000000"/>
      <w:kern w:val="0"/>
      <w:sz w:val="20"/>
      <w:szCs w:val="20"/>
    </w:rPr>
  </w:style>
  <w:style w:type="paragraph" w:customStyle="1" w:styleId="VCI">
    <w:name w:val="VĚC_I"/>
    <w:basedOn w:val="Normln"/>
    <w:uiPriority w:val="99"/>
    <w:rsid w:val="007D1F0D"/>
    <w:pPr>
      <w:autoSpaceDE w:val="0"/>
      <w:autoSpaceDN w:val="0"/>
      <w:adjustRightInd w:val="0"/>
      <w:spacing w:before="114" w:after="60" w:line="228" w:lineRule="atLeast"/>
      <w:jc w:val="center"/>
      <w:textAlignment w:val="center"/>
    </w:pPr>
    <w:rPr>
      <w:rFonts w:eastAsia="Times New Roman" w:cs="Minion Pro SmBd"/>
      <w:b/>
      <w:color w:val="000000"/>
      <w:kern w:val="0"/>
      <w:sz w:val="21"/>
      <w:szCs w:val="21"/>
    </w:rPr>
  </w:style>
  <w:style w:type="paragraph" w:customStyle="1" w:styleId="HLAVIKA">
    <w:name w:val="HLAVIČKA"/>
    <w:basedOn w:val="Normln"/>
    <w:uiPriority w:val="99"/>
    <w:rsid w:val="007D1F0D"/>
    <w:pPr>
      <w:tabs>
        <w:tab w:val="left" w:pos="227"/>
      </w:tabs>
      <w:autoSpaceDE w:val="0"/>
      <w:autoSpaceDN w:val="0"/>
      <w:adjustRightInd w:val="0"/>
      <w:spacing w:line="228" w:lineRule="atLeast"/>
      <w:textAlignment w:val="center"/>
    </w:pPr>
    <w:rPr>
      <w:rFonts w:eastAsia="Times New Roman" w:cs="Minion Pro"/>
      <w:color w:val="000000"/>
      <w:kern w:val="0"/>
      <w:sz w:val="20"/>
      <w:szCs w:val="20"/>
    </w:rPr>
  </w:style>
  <w:style w:type="paragraph" w:customStyle="1" w:styleId="TEXTSTED12NAHOE">
    <w:name w:val="TEXT_STŘED_+1/2NAHOŘE"/>
    <w:basedOn w:val="Normln"/>
    <w:uiPriority w:val="99"/>
    <w:rsid w:val="007D1F0D"/>
    <w:pPr>
      <w:keepNext/>
      <w:suppressAutoHyphens w:val="0"/>
      <w:autoSpaceDE w:val="0"/>
      <w:autoSpaceDN w:val="0"/>
      <w:adjustRightInd w:val="0"/>
      <w:spacing w:before="114" w:after="120" w:line="228" w:lineRule="atLeast"/>
      <w:jc w:val="center"/>
      <w:textAlignment w:val="center"/>
    </w:pPr>
    <w:rPr>
      <w:rFonts w:eastAsia="Times New Roman" w:cs="Minion Pro"/>
      <w:color w:val="000000"/>
      <w:kern w:val="0"/>
      <w:sz w:val="20"/>
      <w:szCs w:val="20"/>
    </w:rPr>
  </w:style>
  <w:style w:type="paragraph" w:customStyle="1" w:styleId="HLAVIKAMEZERANAD">
    <w:name w:val="HLAVIČKA_MEZERA_NAD"/>
    <w:basedOn w:val="HLAVIKA"/>
    <w:uiPriority w:val="99"/>
    <w:rsid w:val="007D1F0D"/>
    <w:pPr>
      <w:tabs>
        <w:tab w:val="left" w:pos="907"/>
      </w:tabs>
      <w:spacing w:before="57"/>
    </w:pPr>
  </w:style>
  <w:style w:type="paragraph" w:customStyle="1" w:styleId="HLAVIKAMEZERANAD12">
    <w:name w:val="HLAVIČKA_MEZERA_NAD_+1/2"/>
    <w:basedOn w:val="HLAVIKAMEZERANAD"/>
    <w:uiPriority w:val="99"/>
    <w:rsid w:val="007D1F0D"/>
    <w:pPr>
      <w:spacing w:before="114"/>
    </w:pPr>
  </w:style>
  <w:style w:type="paragraph" w:styleId="Bezmezer">
    <w:name w:val="No Spacing"/>
    <w:uiPriority w:val="1"/>
    <w:rsid w:val="007D1F0D"/>
    <w:rPr>
      <w:rFonts w:eastAsia="Times New Roman"/>
      <w:sz w:val="22"/>
      <w:szCs w:val="22"/>
    </w:rPr>
  </w:style>
  <w:style w:type="table" w:styleId="Mkatabulky">
    <w:name w:val="Table Grid"/>
    <w:aliases w:val="Tabulka ANECT"/>
    <w:basedOn w:val="Normlntabulka"/>
    <w:uiPriority w:val="99"/>
    <w:rsid w:val="00C11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Char">
    <w:name w:val="ZÁKLADNÍ Char"/>
    <w:link w:val="ZKLADN"/>
    <w:uiPriority w:val="99"/>
    <w:locked/>
    <w:rsid w:val="00C11ED3"/>
    <w:rPr>
      <w:rFonts w:ascii="Garamond" w:hAnsi="Garamond" w:cs="Garamond"/>
      <w:sz w:val="24"/>
      <w:szCs w:val="24"/>
    </w:rPr>
  </w:style>
  <w:style w:type="paragraph" w:customStyle="1" w:styleId="ZKLADN">
    <w:name w:val="ZÁKLADNÍ"/>
    <w:basedOn w:val="Zkladntext"/>
    <w:link w:val="ZKLADNChar"/>
    <w:uiPriority w:val="99"/>
    <w:rsid w:val="00C11ED3"/>
    <w:pPr>
      <w:widowControl w:val="0"/>
      <w:spacing w:before="120" w:after="120" w:line="280" w:lineRule="atLeast"/>
      <w:jc w:val="both"/>
    </w:pPr>
    <w:rPr>
      <w:rFonts w:ascii="Garamond" w:eastAsia="Calibri" w:hAnsi="Garamond" w:cs="Garamond"/>
      <w:color w:val="auto"/>
      <w:sz w:val="24"/>
    </w:rPr>
  </w:style>
  <w:style w:type="paragraph" w:customStyle="1" w:styleId="TMSmlouvamg">
    <w:name w:val="TM_Smlouva_mg"/>
    <w:basedOn w:val="Normln"/>
    <w:link w:val="TMSmlouvamgChar"/>
    <w:rsid w:val="006C495E"/>
    <w:pPr>
      <w:widowControl/>
      <w:tabs>
        <w:tab w:val="left" w:pos="3969"/>
      </w:tabs>
      <w:suppressAutoHyphens w:val="0"/>
      <w:spacing w:before="60" w:after="60" w:line="360" w:lineRule="auto"/>
    </w:pPr>
    <w:rPr>
      <w:rFonts w:ascii="Arial" w:eastAsia="Times New Roman" w:hAnsi="Arial"/>
      <w:color w:val="E20074"/>
      <w:kern w:val="0"/>
      <w:sz w:val="42"/>
      <w:szCs w:val="20"/>
    </w:rPr>
  </w:style>
  <w:style w:type="character" w:customStyle="1" w:styleId="TMSmlouvamgChar">
    <w:name w:val="TM_Smlouva_mg Char"/>
    <w:basedOn w:val="Standardnpsmoodstavce"/>
    <w:link w:val="TMSmlouvamg"/>
    <w:rsid w:val="006C495E"/>
    <w:rPr>
      <w:rFonts w:ascii="Arial" w:eastAsia="Times New Roman" w:hAnsi="Arial"/>
      <w:color w:val="E20074"/>
      <w:sz w:val="42"/>
    </w:rPr>
  </w:style>
  <w:style w:type="paragraph" w:customStyle="1" w:styleId="TMSmlouvatext1strana">
    <w:name w:val="TM_Smlouva_text_1.strana"/>
    <w:basedOn w:val="Normln"/>
    <w:link w:val="TMSmlouvatext1stranaChar"/>
    <w:rsid w:val="006C495E"/>
    <w:pPr>
      <w:widowControl/>
      <w:tabs>
        <w:tab w:val="left" w:pos="709"/>
        <w:tab w:val="left" w:pos="2977"/>
        <w:tab w:val="left" w:pos="7088"/>
        <w:tab w:val="left" w:pos="8505"/>
      </w:tabs>
      <w:suppressAutoHyphens w:val="0"/>
      <w:spacing w:line="280" w:lineRule="exact"/>
      <w:jc w:val="both"/>
    </w:pPr>
    <w:rPr>
      <w:rFonts w:ascii="Arial" w:eastAsia="Times New Roman" w:hAnsi="Arial"/>
      <w:kern w:val="0"/>
      <w:sz w:val="18"/>
      <w:szCs w:val="18"/>
    </w:rPr>
  </w:style>
  <w:style w:type="character" w:customStyle="1" w:styleId="TMSmlouvatext1stranaChar">
    <w:name w:val="TM_Smlouva_text_1.strana Char"/>
    <w:basedOn w:val="Standardnpsmoodstavce"/>
    <w:link w:val="TMSmlouvatext1strana"/>
    <w:rsid w:val="006C495E"/>
    <w:rPr>
      <w:rFonts w:ascii="Arial" w:eastAsia="Times New Roman" w:hAnsi="Arial"/>
      <w:sz w:val="18"/>
      <w:szCs w:val="18"/>
    </w:rPr>
  </w:style>
  <w:style w:type="paragraph" w:customStyle="1" w:styleId="TMNormlnModr">
    <w:name w:val="TM_Normální_Modrý"/>
    <w:basedOn w:val="Normln"/>
    <w:link w:val="TMNormlnModrChar"/>
    <w:rsid w:val="006C495E"/>
    <w:pPr>
      <w:widowControl/>
      <w:suppressAutoHyphens w:val="0"/>
      <w:spacing w:before="60" w:after="120" w:line="280" w:lineRule="exact"/>
      <w:ind w:left="567"/>
      <w:jc w:val="both"/>
    </w:pPr>
    <w:rPr>
      <w:rFonts w:ascii="Arial" w:eastAsia="Times New Roman" w:hAnsi="Arial"/>
      <w:color w:val="3366FF"/>
      <w:kern w:val="0"/>
      <w:sz w:val="18"/>
      <w:szCs w:val="18"/>
    </w:rPr>
  </w:style>
  <w:style w:type="character" w:customStyle="1" w:styleId="TMNormlnModrChar">
    <w:name w:val="TM_Normální_Modrý Char"/>
    <w:basedOn w:val="Standardnpsmoodstavce"/>
    <w:link w:val="TMNormlnModr"/>
    <w:rsid w:val="006C495E"/>
    <w:rPr>
      <w:rFonts w:ascii="Arial" w:eastAsia="Times New Roman" w:hAnsi="Arial"/>
      <w:color w:val="3366FF"/>
      <w:sz w:val="18"/>
      <w:szCs w:val="18"/>
    </w:rPr>
  </w:style>
  <w:style w:type="paragraph" w:customStyle="1" w:styleId="TMNormlnModrtun">
    <w:name w:val="TM_Normální_Modrý_tučný"/>
    <w:basedOn w:val="Normln"/>
    <w:link w:val="TMNormlnModrtunChar"/>
    <w:rsid w:val="006C495E"/>
    <w:pPr>
      <w:widowControl/>
      <w:suppressAutoHyphens w:val="0"/>
      <w:spacing w:before="240" w:line="280" w:lineRule="exact"/>
      <w:ind w:left="567"/>
    </w:pPr>
    <w:rPr>
      <w:rFonts w:ascii="Arial" w:eastAsia="Times New Roman" w:hAnsi="Arial"/>
      <w:b/>
      <w:color w:val="3366FF"/>
      <w:kern w:val="0"/>
      <w:sz w:val="18"/>
      <w:szCs w:val="20"/>
    </w:rPr>
  </w:style>
  <w:style w:type="character" w:customStyle="1" w:styleId="TMNormlnModrtunChar">
    <w:name w:val="TM_Normální_Modrý_tučný Char"/>
    <w:basedOn w:val="Standardnpsmoodstavce"/>
    <w:link w:val="TMNormlnModrtun"/>
    <w:rsid w:val="006C495E"/>
    <w:rPr>
      <w:rFonts w:ascii="Arial" w:eastAsia="Times New Roman" w:hAnsi="Arial"/>
      <w:b/>
      <w:color w:val="3366FF"/>
      <w:sz w:val="18"/>
    </w:rPr>
  </w:style>
  <w:style w:type="paragraph" w:customStyle="1" w:styleId="TMslovanodstavectun">
    <w:name w:val="TM_Číslovaný_odstavec_tučný"/>
    <w:basedOn w:val="Normln"/>
    <w:rsid w:val="006C495E"/>
    <w:pPr>
      <w:widowControl/>
      <w:numPr>
        <w:numId w:val="3"/>
      </w:numPr>
      <w:tabs>
        <w:tab w:val="clear" w:pos="360"/>
      </w:tabs>
      <w:suppressAutoHyphens w:val="0"/>
      <w:spacing w:before="240" w:after="120" w:line="280" w:lineRule="exact"/>
      <w:ind w:left="432" w:right="142" w:hanging="432"/>
      <w:jc w:val="both"/>
    </w:pPr>
    <w:rPr>
      <w:rFonts w:ascii="Arial" w:eastAsia="Times New Roman" w:hAnsi="Arial"/>
      <w:b/>
      <w:kern w:val="0"/>
      <w:sz w:val="18"/>
      <w:szCs w:val="20"/>
    </w:rPr>
  </w:style>
  <w:style w:type="paragraph" w:customStyle="1" w:styleId="TMslovanodstavec2rove">
    <w:name w:val="TM_Číslovaný_odstavec_2.úroveň"/>
    <w:basedOn w:val="TMslovanodstavectun"/>
    <w:link w:val="TMslovanodstavec2roveChar"/>
    <w:rsid w:val="006C495E"/>
    <w:pPr>
      <w:numPr>
        <w:ilvl w:val="1"/>
      </w:numPr>
      <w:tabs>
        <w:tab w:val="clear" w:pos="3196"/>
        <w:tab w:val="num" w:pos="360"/>
      </w:tabs>
      <w:spacing w:before="120"/>
      <w:ind w:left="360"/>
    </w:pPr>
    <w:rPr>
      <w:b w:val="0"/>
    </w:rPr>
  </w:style>
  <w:style w:type="character" w:customStyle="1" w:styleId="TMslovanodstavec2roveChar">
    <w:name w:val="TM_Číslovaný_odstavec_2.úroveň Char"/>
    <w:basedOn w:val="Standardnpsmoodstavce"/>
    <w:link w:val="TMslovanodstavec2rove"/>
    <w:locked/>
    <w:rsid w:val="006C495E"/>
    <w:rPr>
      <w:rFonts w:ascii="Arial" w:eastAsia="Times New Roman" w:hAnsi="Arial"/>
      <w:sz w:val="18"/>
    </w:rPr>
  </w:style>
  <w:style w:type="paragraph" w:customStyle="1" w:styleId="Koule">
    <w:name w:val="Koule"/>
    <w:basedOn w:val="Normln"/>
    <w:link w:val="KouleChar"/>
    <w:rsid w:val="00D81699"/>
    <w:pPr>
      <w:widowControl/>
      <w:numPr>
        <w:numId w:val="4"/>
      </w:numPr>
      <w:suppressAutoHyphens w:val="0"/>
      <w:overflowPunct w:val="0"/>
      <w:spacing w:before="60"/>
      <w:jc w:val="both"/>
      <w:textAlignment w:val="baseline"/>
    </w:pPr>
    <w:rPr>
      <w:rFonts w:ascii="Arial" w:eastAsia="Times New Roman" w:hAnsi="Arial"/>
      <w:kern w:val="0"/>
      <w:sz w:val="22"/>
      <w:szCs w:val="20"/>
      <w:lang w:eastAsia="en-US"/>
    </w:rPr>
  </w:style>
  <w:style w:type="character" w:customStyle="1" w:styleId="KouleChar">
    <w:name w:val="Koule Char"/>
    <w:basedOn w:val="Standardnpsmoodstavce"/>
    <w:link w:val="Koule"/>
    <w:locked/>
    <w:rsid w:val="00FB42D8"/>
    <w:rPr>
      <w:rFonts w:ascii="Arial" w:eastAsia="Times New Roman" w:hAnsi="Arial"/>
      <w:sz w:val="22"/>
      <w:lang w:eastAsia="en-US"/>
    </w:rPr>
  </w:style>
  <w:style w:type="paragraph" w:customStyle="1" w:styleId="Tun">
    <w:name w:val="Tučné"/>
    <w:basedOn w:val="Normln"/>
    <w:link w:val="TunCharChar"/>
    <w:rsid w:val="00D81699"/>
    <w:pPr>
      <w:widowControl/>
      <w:suppressAutoHyphens w:val="0"/>
      <w:spacing w:before="60" w:after="60"/>
      <w:ind w:firstLine="567"/>
      <w:jc w:val="both"/>
    </w:pPr>
    <w:rPr>
      <w:rFonts w:ascii="Arial" w:eastAsia="Times New Roman" w:hAnsi="Arial"/>
      <w:b/>
      <w:kern w:val="0"/>
      <w:sz w:val="22"/>
      <w:szCs w:val="20"/>
    </w:rPr>
  </w:style>
  <w:style w:type="character" w:customStyle="1" w:styleId="TunCharChar">
    <w:name w:val="Tučné Char Char"/>
    <w:link w:val="Tun"/>
    <w:rsid w:val="00D81699"/>
    <w:rPr>
      <w:rFonts w:ascii="Arial" w:eastAsia="Times New Roman" w:hAnsi="Arial"/>
      <w:b/>
      <w:sz w:val="22"/>
    </w:rPr>
  </w:style>
  <w:style w:type="character" w:customStyle="1" w:styleId="TunChar">
    <w:name w:val="Tučné Char"/>
    <w:basedOn w:val="Standardnpsmoodstavce"/>
    <w:rsid w:val="00DF60AD"/>
    <w:rPr>
      <w:rFonts w:hAnsi="Arial"/>
      <w:b/>
      <w:sz w:val="22"/>
    </w:rPr>
  </w:style>
  <w:style w:type="paragraph" w:customStyle="1" w:styleId="Nadpis3text">
    <w:name w:val="Nadpis 3 text"/>
    <w:basedOn w:val="Nadpis3"/>
    <w:link w:val="Nadpis3textChar"/>
    <w:rsid w:val="00DF60AD"/>
    <w:pPr>
      <w:tabs>
        <w:tab w:val="num" w:pos="1320"/>
        <w:tab w:val="left" w:pos="1560"/>
      </w:tabs>
      <w:spacing w:before="120" w:after="120" w:line="240" w:lineRule="auto"/>
      <w:ind w:left="1320" w:hanging="720"/>
    </w:pPr>
    <w:rPr>
      <w:rFonts w:ascii="Arial" w:eastAsia="Times New Roman" w:hAnsi="Arial" w:cs="Arial"/>
      <w:sz w:val="22"/>
      <w:szCs w:val="26"/>
    </w:rPr>
  </w:style>
  <w:style w:type="character" w:customStyle="1" w:styleId="Nadpis3textChar">
    <w:name w:val="Nadpis 3 text Char"/>
    <w:link w:val="Nadpis3text"/>
    <w:rsid w:val="00593618"/>
    <w:rPr>
      <w:rFonts w:ascii="Arial" w:eastAsia="Times New Roman" w:hAnsi="Arial" w:cs="Arial"/>
      <w:sz w:val="22"/>
      <w:szCs w:val="26"/>
      <w:lang w:eastAsia="en-US"/>
    </w:rPr>
  </w:style>
  <w:style w:type="paragraph" w:customStyle="1" w:styleId="Tunvlevo">
    <w:name w:val="Tučné vlevo"/>
    <w:basedOn w:val="Normln"/>
    <w:link w:val="TunvlevoChar"/>
    <w:autoRedefine/>
    <w:rsid w:val="00A44CDA"/>
    <w:pPr>
      <w:widowControl/>
      <w:suppressAutoHyphens w:val="0"/>
      <w:spacing w:before="60" w:after="60" w:line="276" w:lineRule="auto"/>
    </w:pPr>
    <w:rPr>
      <w:rFonts w:ascii="Arial" w:eastAsia="Times New Roman" w:hAnsi="Arial"/>
      <w:b/>
      <w:bCs/>
      <w:kern w:val="0"/>
      <w:sz w:val="22"/>
      <w:szCs w:val="20"/>
    </w:rPr>
  </w:style>
  <w:style w:type="character" w:customStyle="1" w:styleId="TunvlevoChar">
    <w:name w:val="Tučné vlevo Char"/>
    <w:basedOn w:val="Standardnpsmoodstavce"/>
    <w:link w:val="Tunvlevo"/>
    <w:rsid w:val="00A44CDA"/>
    <w:rPr>
      <w:rFonts w:ascii="Arial" w:eastAsia="Times New Roman" w:hAnsi="Arial"/>
      <w:b/>
      <w:bCs/>
      <w:sz w:val="22"/>
    </w:rPr>
  </w:style>
  <w:style w:type="character" w:customStyle="1" w:styleId="Normln3roveChar">
    <w:name w:val="Normální 3.úroveň Char"/>
    <w:basedOn w:val="Standardnpsmoodstavce"/>
    <w:link w:val="Normln3rove"/>
    <w:rsid w:val="00167652"/>
    <w:rPr>
      <w:rFonts w:ascii="Arial" w:hAnsi="Arial"/>
      <w:sz w:val="22"/>
    </w:rPr>
  </w:style>
  <w:style w:type="paragraph" w:customStyle="1" w:styleId="Normln3rove">
    <w:name w:val="Normální 3.úroveň"/>
    <w:basedOn w:val="Normln"/>
    <w:link w:val="Normln3roveChar"/>
    <w:rsid w:val="00167652"/>
    <w:pPr>
      <w:widowControl/>
      <w:suppressAutoHyphens w:val="0"/>
      <w:ind w:left="1560"/>
      <w:jc w:val="both"/>
    </w:pPr>
    <w:rPr>
      <w:rFonts w:ascii="Arial" w:eastAsia="Calibri" w:hAnsi="Arial"/>
      <w:kern w:val="0"/>
      <w:sz w:val="22"/>
      <w:szCs w:val="20"/>
    </w:rPr>
  </w:style>
  <w:style w:type="paragraph" w:customStyle="1" w:styleId="Normln2rove">
    <w:name w:val="Normální 2.úroveň"/>
    <w:basedOn w:val="Normln"/>
    <w:link w:val="Normln2roveChar"/>
    <w:rsid w:val="00750283"/>
    <w:pPr>
      <w:widowControl/>
      <w:suppressAutoHyphens w:val="0"/>
      <w:ind w:left="709"/>
      <w:jc w:val="both"/>
    </w:pPr>
    <w:rPr>
      <w:rFonts w:ascii="Arial" w:eastAsia="Times New Roman" w:hAnsi="Arial"/>
      <w:kern w:val="0"/>
      <w:sz w:val="22"/>
      <w:szCs w:val="20"/>
    </w:rPr>
  </w:style>
  <w:style w:type="paragraph" w:customStyle="1" w:styleId="Nzevplohy">
    <w:name w:val="Název přílohy"/>
    <w:basedOn w:val="Normln"/>
    <w:autoRedefine/>
    <w:rsid w:val="00593618"/>
    <w:pPr>
      <w:widowControl/>
      <w:suppressAutoHyphens w:val="0"/>
      <w:spacing w:before="240" w:after="120"/>
      <w:ind w:left="720"/>
      <w:jc w:val="center"/>
    </w:pPr>
    <w:rPr>
      <w:rFonts w:ascii="Verdana" w:eastAsia="Times New Roman" w:hAnsi="Verdana"/>
      <w:b/>
      <w:color w:val="004666"/>
      <w:kern w:val="0"/>
    </w:rPr>
  </w:style>
  <w:style w:type="paragraph" w:customStyle="1" w:styleId="Normlnsted">
    <w:name w:val="Normální střed"/>
    <w:basedOn w:val="Normln"/>
    <w:link w:val="NormlnstedChar"/>
    <w:rsid w:val="00436CC6"/>
    <w:pPr>
      <w:widowControl/>
      <w:suppressAutoHyphens w:val="0"/>
      <w:jc w:val="center"/>
    </w:pPr>
    <w:rPr>
      <w:rFonts w:ascii="Arial" w:eastAsia="Times New Roman" w:hAnsi="Arial"/>
      <w:kern w:val="0"/>
      <w:sz w:val="22"/>
      <w:szCs w:val="20"/>
    </w:rPr>
  </w:style>
  <w:style w:type="character" w:customStyle="1" w:styleId="NormlnstedChar">
    <w:name w:val="Normální střed Char"/>
    <w:link w:val="Normlnsted"/>
    <w:rsid w:val="00593618"/>
    <w:rPr>
      <w:rFonts w:ascii="Arial" w:eastAsia="Times New Roman" w:hAnsi="Arial"/>
      <w:sz w:val="22"/>
    </w:rPr>
  </w:style>
  <w:style w:type="paragraph" w:customStyle="1" w:styleId="Normlnvlevo">
    <w:name w:val="Normální vlevo"/>
    <w:basedOn w:val="Normln"/>
    <w:link w:val="NormlnvlevoChar"/>
    <w:rsid w:val="00436CC6"/>
    <w:pPr>
      <w:widowControl/>
      <w:suppressAutoHyphens w:val="0"/>
      <w:jc w:val="both"/>
    </w:pPr>
    <w:rPr>
      <w:rFonts w:ascii="Arial" w:eastAsia="Times New Roman" w:hAnsi="Arial"/>
      <w:kern w:val="0"/>
      <w:sz w:val="22"/>
      <w:szCs w:val="20"/>
    </w:rPr>
  </w:style>
  <w:style w:type="character" w:customStyle="1" w:styleId="NormlnvlevoChar">
    <w:name w:val="Normální vlevo Char"/>
    <w:link w:val="Normlnvlevo"/>
    <w:locked/>
    <w:rsid w:val="001042FF"/>
    <w:rPr>
      <w:rFonts w:ascii="Arial" w:eastAsia="Times New Roman" w:hAnsi="Arial"/>
      <w:sz w:val="22"/>
    </w:rPr>
  </w:style>
  <w:style w:type="paragraph" w:customStyle="1" w:styleId="Tunsted">
    <w:name w:val="Tučné střed"/>
    <w:basedOn w:val="Normln"/>
    <w:link w:val="TunstedChar"/>
    <w:rsid w:val="00436CC6"/>
    <w:pPr>
      <w:widowControl/>
      <w:suppressAutoHyphens w:val="0"/>
      <w:spacing w:before="60" w:after="60"/>
      <w:jc w:val="center"/>
    </w:pPr>
    <w:rPr>
      <w:rFonts w:ascii="Arial" w:eastAsia="Times New Roman" w:hAnsi="Arial"/>
      <w:b/>
      <w:bCs/>
      <w:kern w:val="0"/>
      <w:sz w:val="22"/>
      <w:szCs w:val="20"/>
    </w:rPr>
  </w:style>
  <w:style w:type="character" w:customStyle="1" w:styleId="TunstedChar">
    <w:name w:val="Tučné střed Char"/>
    <w:link w:val="Tunsted"/>
    <w:rsid w:val="00436CC6"/>
    <w:rPr>
      <w:rFonts w:ascii="Arial" w:eastAsia="Times New Roman" w:hAnsi="Arial"/>
      <w:b/>
      <w:bCs/>
      <w:sz w:val="22"/>
    </w:rPr>
  </w:style>
  <w:style w:type="paragraph" w:customStyle="1" w:styleId="Default">
    <w:name w:val="Default"/>
    <w:rsid w:val="00436CC6"/>
    <w:pPr>
      <w:autoSpaceDE w:val="0"/>
      <w:autoSpaceDN w:val="0"/>
      <w:adjustRightInd w:val="0"/>
    </w:pPr>
    <w:rPr>
      <w:rFonts w:ascii="Arial" w:hAnsi="Arial" w:cs="Arial"/>
      <w:color w:val="000000"/>
      <w:sz w:val="24"/>
      <w:szCs w:val="24"/>
      <w:lang w:eastAsia="en-US"/>
    </w:rPr>
  </w:style>
  <w:style w:type="paragraph" w:customStyle="1" w:styleId="Nadpisnecisl">
    <w:name w:val="Nadpis necisl"/>
    <w:basedOn w:val="Normln"/>
    <w:next w:val="Normln"/>
    <w:link w:val="NadpisnecislChar"/>
    <w:rsid w:val="004D4FE9"/>
    <w:pPr>
      <w:keepNext/>
      <w:keepLines/>
      <w:widowControl/>
      <w:suppressAutoHyphens w:val="0"/>
      <w:spacing w:before="80"/>
      <w:ind w:left="1418"/>
    </w:pPr>
    <w:rPr>
      <w:rFonts w:ascii="Arial" w:eastAsia="Times New Roman" w:hAnsi="Arial"/>
      <w:b/>
      <w:kern w:val="0"/>
      <w:sz w:val="22"/>
      <w:szCs w:val="20"/>
      <w:u w:val="single"/>
    </w:rPr>
  </w:style>
  <w:style w:type="character" w:customStyle="1" w:styleId="NadpisnecislChar">
    <w:name w:val="Nadpis necisl Char"/>
    <w:basedOn w:val="Standardnpsmoodstavce"/>
    <w:link w:val="Nadpisnecisl"/>
    <w:locked/>
    <w:rsid w:val="004D4FE9"/>
    <w:rPr>
      <w:rFonts w:ascii="Arial" w:eastAsia="Times New Roman" w:hAnsi="Arial"/>
      <w:b/>
      <w:sz w:val="22"/>
      <w:u w:val="single"/>
    </w:rPr>
  </w:style>
  <w:style w:type="paragraph" w:customStyle="1" w:styleId="slovanodrka">
    <w:name w:val="číslovaná odrážka"/>
    <w:basedOn w:val="Normln"/>
    <w:rsid w:val="0001394F"/>
    <w:pPr>
      <w:widowControl/>
      <w:suppressAutoHyphens w:val="0"/>
      <w:spacing w:before="80"/>
      <w:jc w:val="both"/>
    </w:pPr>
    <w:rPr>
      <w:rFonts w:ascii="Arial" w:eastAsia="Times New Roman" w:hAnsi="Arial"/>
      <w:kern w:val="0"/>
      <w:sz w:val="22"/>
      <w:szCs w:val="20"/>
    </w:rPr>
  </w:style>
  <w:style w:type="paragraph" w:customStyle="1" w:styleId="4DNormln">
    <w:name w:val="4D Normální"/>
    <w:link w:val="4DNormlnChar"/>
    <w:uiPriority w:val="99"/>
    <w:rsid w:val="00FD5D20"/>
    <w:rPr>
      <w:rFonts w:ascii="Arial" w:hAnsi="Arial" w:cs="Arial"/>
    </w:rPr>
  </w:style>
  <w:style w:type="character" w:customStyle="1" w:styleId="4DNormlnChar">
    <w:name w:val="4D Normální Char"/>
    <w:basedOn w:val="Standardnpsmoodstavce"/>
    <w:link w:val="4DNormln"/>
    <w:uiPriority w:val="99"/>
    <w:locked/>
    <w:rsid w:val="00FD5D20"/>
    <w:rPr>
      <w:rFonts w:ascii="Arial" w:hAnsi="Arial" w:cs="Arial"/>
    </w:rPr>
  </w:style>
  <w:style w:type="character" w:customStyle="1" w:styleId="Nevyeenzmnka1">
    <w:name w:val="Nevyřešená zmínka1"/>
    <w:basedOn w:val="Standardnpsmoodstavce"/>
    <w:uiPriority w:val="99"/>
    <w:semiHidden/>
    <w:unhideWhenUsed/>
    <w:rsid w:val="00985A15"/>
    <w:rPr>
      <w:color w:val="605E5C"/>
      <w:shd w:val="clear" w:color="auto" w:fill="E1DFDD"/>
    </w:rPr>
  </w:style>
  <w:style w:type="character" w:styleId="Sledovanodkaz">
    <w:name w:val="FollowedHyperlink"/>
    <w:basedOn w:val="Standardnpsmoodstavce"/>
    <w:uiPriority w:val="99"/>
    <w:semiHidden/>
    <w:unhideWhenUsed/>
    <w:rsid w:val="00985A15"/>
    <w:rPr>
      <w:color w:val="800080" w:themeColor="followedHyperlink"/>
      <w:u w:val="single"/>
    </w:rPr>
  </w:style>
  <w:style w:type="paragraph" w:styleId="AdresaHTML">
    <w:name w:val="HTML Address"/>
    <w:basedOn w:val="Normln"/>
    <w:link w:val="AdresaHTMLChar"/>
    <w:uiPriority w:val="99"/>
    <w:semiHidden/>
    <w:unhideWhenUsed/>
    <w:rsid w:val="0062195C"/>
    <w:pPr>
      <w:widowControl/>
      <w:suppressAutoHyphens w:val="0"/>
    </w:pPr>
    <w:rPr>
      <w:rFonts w:eastAsia="Times New Roman"/>
      <w:i/>
      <w:iCs/>
      <w:kern w:val="0"/>
    </w:rPr>
  </w:style>
  <w:style w:type="character" w:customStyle="1" w:styleId="AdresaHTMLChar">
    <w:name w:val="Adresa HTML Char"/>
    <w:basedOn w:val="Standardnpsmoodstavce"/>
    <w:link w:val="AdresaHTML"/>
    <w:uiPriority w:val="99"/>
    <w:semiHidden/>
    <w:rsid w:val="0062195C"/>
    <w:rPr>
      <w:rFonts w:ascii="Times New Roman" w:eastAsia="Times New Roman" w:hAnsi="Times New Roman"/>
      <w:i/>
      <w:iCs/>
      <w:sz w:val="24"/>
      <w:szCs w:val="24"/>
    </w:rPr>
  </w:style>
  <w:style w:type="paragraph" w:styleId="Normlnweb">
    <w:name w:val="Normal (Web)"/>
    <w:basedOn w:val="Normln"/>
    <w:uiPriority w:val="99"/>
    <w:semiHidden/>
    <w:unhideWhenUsed/>
    <w:rsid w:val="0062195C"/>
    <w:pPr>
      <w:widowControl/>
      <w:suppressAutoHyphens w:val="0"/>
      <w:spacing w:before="100" w:beforeAutospacing="1" w:after="100" w:afterAutospacing="1"/>
    </w:pPr>
    <w:rPr>
      <w:rFonts w:eastAsia="Times New Roman"/>
      <w:kern w:val="0"/>
    </w:rPr>
  </w:style>
  <w:style w:type="paragraph" w:customStyle="1" w:styleId="RLTextlnkuslovan">
    <w:name w:val="RL Text článku číslovaný"/>
    <w:basedOn w:val="Normln"/>
    <w:link w:val="RLTextlnkuslovanChar"/>
    <w:qFormat/>
    <w:rsid w:val="00A37AF6"/>
    <w:pPr>
      <w:widowControl/>
      <w:numPr>
        <w:ilvl w:val="1"/>
        <w:numId w:val="6"/>
      </w:numPr>
      <w:suppressAutoHyphens w:val="0"/>
      <w:spacing w:after="120" w:line="280" w:lineRule="exact"/>
      <w:jc w:val="both"/>
    </w:pPr>
    <w:rPr>
      <w:rFonts w:ascii="Arial" w:eastAsia="Times New Roman" w:hAnsi="Arial"/>
      <w:kern w:val="0"/>
      <w:sz w:val="20"/>
    </w:rPr>
  </w:style>
  <w:style w:type="character" w:customStyle="1" w:styleId="RLTextlnkuslovanChar">
    <w:name w:val="RL Text článku číslovaný Char"/>
    <w:basedOn w:val="Standardnpsmoodstavce"/>
    <w:link w:val="RLTextlnkuslovan"/>
    <w:rsid w:val="00A37AF6"/>
    <w:rPr>
      <w:rFonts w:ascii="Arial" w:eastAsia="Times New Roman" w:hAnsi="Arial"/>
      <w:szCs w:val="24"/>
    </w:rPr>
  </w:style>
  <w:style w:type="paragraph" w:customStyle="1" w:styleId="RLlneksmlouvy">
    <w:name w:val="RL Článek smlouvy"/>
    <w:basedOn w:val="Normln"/>
    <w:next w:val="RLTextlnkuslovan"/>
    <w:qFormat/>
    <w:rsid w:val="00A37AF6"/>
    <w:pPr>
      <w:keepNext/>
      <w:widowControl/>
      <w:tabs>
        <w:tab w:val="num" w:pos="737"/>
      </w:tabs>
      <w:spacing w:before="360" w:after="120" w:line="280" w:lineRule="exact"/>
      <w:ind w:left="737" w:hanging="737"/>
      <w:jc w:val="both"/>
      <w:outlineLvl w:val="0"/>
    </w:pPr>
    <w:rPr>
      <w:rFonts w:ascii="Arial" w:eastAsia="Times New Roman" w:hAnsi="Arial"/>
      <w:b/>
      <w:kern w:val="0"/>
      <w:sz w:val="20"/>
      <w:lang w:eastAsia="en-US"/>
    </w:rPr>
  </w:style>
  <w:style w:type="paragraph" w:customStyle="1" w:styleId="VSTextlnkuslovan">
    <w:name w:val="VS Text článku číslovaný"/>
    <w:basedOn w:val="Normln"/>
    <w:uiPriority w:val="99"/>
    <w:rsid w:val="00593618"/>
    <w:pPr>
      <w:widowControl/>
      <w:numPr>
        <w:ilvl w:val="1"/>
        <w:numId w:val="11"/>
      </w:numPr>
      <w:suppressAutoHyphens w:val="0"/>
      <w:spacing w:before="60" w:after="120" w:line="280" w:lineRule="exact"/>
      <w:jc w:val="both"/>
      <w:outlineLvl w:val="2"/>
    </w:pPr>
    <w:rPr>
      <w:rFonts w:ascii="Verdana" w:eastAsia="Times New Roman" w:hAnsi="Verdana"/>
      <w:bCs/>
      <w:kern w:val="0"/>
      <w:sz w:val="20"/>
      <w:lang w:eastAsia="en-US"/>
    </w:rPr>
  </w:style>
  <w:style w:type="paragraph" w:customStyle="1" w:styleId="VSlneksmlouvy">
    <w:name w:val="VS Článek smlouvy"/>
    <w:basedOn w:val="Normln"/>
    <w:next w:val="VSTextlnkuslovan"/>
    <w:uiPriority w:val="99"/>
    <w:rsid w:val="00593618"/>
    <w:pPr>
      <w:keepNext/>
      <w:widowControl/>
      <w:numPr>
        <w:numId w:val="11"/>
      </w:numPr>
      <w:spacing w:before="360" w:after="120" w:line="280" w:lineRule="exact"/>
      <w:outlineLvl w:val="0"/>
    </w:pPr>
    <w:rPr>
      <w:rFonts w:ascii="Verdana" w:eastAsia="Times New Roman" w:hAnsi="Verdana"/>
      <w:b/>
      <w:bCs/>
      <w:kern w:val="0"/>
      <w:lang w:eastAsia="en-US"/>
    </w:rPr>
  </w:style>
  <w:style w:type="paragraph" w:customStyle="1" w:styleId="Styl2">
    <w:name w:val="Styl2"/>
    <w:basedOn w:val="Odstavecseseznamem"/>
    <w:qFormat/>
    <w:rsid w:val="00593618"/>
    <w:pPr>
      <w:keepNext/>
      <w:keepLines/>
      <w:numPr>
        <w:ilvl w:val="1"/>
        <w:numId w:val="26"/>
      </w:numPr>
      <w:spacing w:before="240" w:after="120" w:line="276" w:lineRule="auto"/>
      <w:outlineLvl w:val="2"/>
    </w:pPr>
    <w:rPr>
      <w:rFonts w:ascii="Verdana" w:hAnsi="Verdana"/>
      <w:b/>
      <w:bCs/>
      <w:color w:val="004666"/>
      <w:sz w:val="22"/>
      <w:szCs w:val="22"/>
    </w:rPr>
  </w:style>
  <w:style w:type="character" w:customStyle="1" w:styleId="warningtitle">
    <w:name w:val="warningtitle"/>
    <w:basedOn w:val="Standardnpsmoodstavce"/>
    <w:rsid w:val="00593618"/>
    <w:rPr>
      <w:color w:val="FFA000"/>
    </w:rPr>
  </w:style>
  <w:style w:type="character" w:styleId="Siln">
    <w:name w:val="Strong"/>
    <w:basedOn w:val="Standardnpsmoodstavce"/>
    <w:uiPriority w:val="22"/>
    <w:rsid w:val="00593618"/>
    <w:rPr>
      <w:b/>
      <w:bCs/>
    </w:rPr>
  </w:style>
  <w:style w:type="paragraph" w:customStyle="1" w:styleId="Styl1">
    <w:name w:val="Styl1"/>
    <w:basedOn w:val="Odstavecseseznamem"/>
    <w:link w:val="Styl1Char"/>
    <w:qFormat/>
    <w:rsid w:val="00FD6A26"/>
    <w:pPr>
      <w:numPr>
        <w:numId w:val="26"/>
      </w:numPr>
      <w:spacing w:before="240" w:after="120" w:line="276" w:lineRule="auto"/>
      <w:outlineLvl w:val="2"/>
    </w:pPr>
    <w:rPr>
      <w:rFonts w:ascii="Verdana" w:hAnsi="Verdana"/>
      <w:b/>
      <w:bCs/>
      <w:color w:val="009EE0"/>
    </w:rPr>
  </w:style>
  <w:style w:type="character" w:customStyle="1" w:styleId="Styl1Char">
    <w:name w:val="Styl1 Char"/>
    <w:basedOn w:val="Standardnpsmoodstavce"/>
    <w:link w:val="Styl1"/>
    <w:rsid w:val="00FD6A26"/>
    <w:rPr>
      <w:rFonts w:ascii="Verdana" w:eastAsia="Lucida Sans Unicode" w:hAnsi="Verdana"/>
      <w:b/>
      <w:bCs/>
      <w:color w:val="009EE0"/>
      <w:kern w:val="2"/>
      <w:sz w:val="24"/>
      <w:szCs w:val="24"/>
    </w:rPr>
  </w:style>
  <w:style w:type="paragraph" w:customStyle="1" w:styleId="Stylbez-cisla">
    <w:name w:val="Styl_bez-cisla"/>
    <w:basedOn w:val="Normln"/>
    <w:qFormat/>
    <w:rsid w:val="00593618"/>
    <w:pPr>
      <w:widowControl/>
      <w:suppressAutoHyphens w:val="0"/>
      <w:autoSpaceDE w:val="0"/>
      <w:autoSpaceDN w:val="0"/>
      <w:adjustRightInd w:val="0"/>
      <w:spacing w:before="120" w:after="60" w:line="276" w:lineRule="auto"/>
      <w:outlineLvl w:val="2"/>
    </w:pPr>
    <w:rPr>
      <w:rFonts w:ascii="Verdana" w:eastAsia="Calibri" w:hAnsi="Verdana" w:cs="Arial"/>
      <w:b/>
      <w:bCs/>
      <w:color w:val="004666"/>
      <w:kern w:val="0"/>
      <w:sz w:val="18"/>
      <w:szCs w:val="18"/>
    </w:rPr>
  </w:style>
  <w:style w:type="paragraph" w:customStyle="1" w:styleId="Styl3">
    <w:name w:val="Styl3"/>
    <w:basedOn w:val="Odstavecseseznamem"/>
    <w:qFormat/>
    <w:rsid w:val="00593618"/>
    <w:pPr>
      <w:numPr>
        <w:ilvl w:val="2"/>
        <w:numId w:val="26"/>
      </w:numPr>
      <w:spacing w:before="240" w:after="120" w:line="276" w:lineRule="auto"/>
      <w:outlineLvl w:val="2"/>
    </w:pPr>
    <w:rPr>
      <w:rFonts w:ascii="Verdana" w:hAnsi="Verdana"/>
      <w:b/>
      <w:bCs/>
      <w:color w:val="004666"/>
      <w:sz w:val="20"/>
      <w:szCs w:val="18"/>
    </w:rPr>
  </w:style>
  <w:style w:type="paragraph" w:customStyle="1" w:styleId="Styl5">
    <w:name w:val="Styl5"/>
    <w:basedOn w:val="Styl3"/>
    <w:qFormat/>
    <w:rsid w:val="00593618"/>
    <w:pPr>
      <w:ind w:left="1080" w:hanging="1080"/>
    </w:pPr>
  </w:style>
  <w:style w:type="paragraph" w:styleId="Textpoznpodarou">
    <w:name w:val="footnote text"/>
    <w:basedOn w:val="Normln"/>
    <w:link w:val="TextpoznpodarouChar"/>
    <w:uiPriority w:val="99"/>
    <w:semiHidden/>
    <w:unhideWhenUsed/>
    <w:rsid w:val="00593618"/>
    <w:pPr>
      <w:widowControl/>
      <w:suppressAutoHyphens w:val="0"/>
      <w:jc w:val="both"/>
      <w:outlineLvl w:val="2"/>
    </w:pPr>
    <w:rPr>
      <w:rFonts w:ascii="Verdana" w:eastAsia="Times New Roman" w:hAnsi="Verdana"/>
      <w:bCs/>
      <w:kern w:val="0"/>
      <w:sz w:val="20"/>
      <w:szCs w:val="20"/>
    </w:rPr>
  </w:style>
  <w:style w:type="character" w:customStyle="1" w:styleId="TextpoznpodarouChar">
    <w:name w:val="Text pozn. pod čarou Char"/>
    <w:basedOn w:val="Standardnpsmoodstavce"/>
    <w:link w:val="Textpoznpodarou"/>
    <w:uiPriority w:val="99"/>
    <w:semiHidden/>
    <w:rsid w:val="00593618"/>
    <w:rPr>
      <w:rFonts w:ascii="Verdana" w:eastAsia="Times New Roman" w:hAnsi="Verdana"/>
      <w:bCs/>
    </w:rPr>
  </w:style>
  <w:style w:type="character" w:styleId="Znakapoznpodarou">
    <w:name w:val="footnote reference"/>
    <w:basedOn w:val="Standardnpsmoodstavce"/>
    <w:uiPriority w:val="99"/>
    <w:semiHidden/>
    <w:unhideWhenUsed/>
    <w:rsid w:val="00593618"/>
    <w:rPr>
      <w:vertAlign w:val="superscript"/>
    </w:rPr>
  </w:style>
  <w:style w:type="paragraph" w:customStyle="1" w:styleId="TableParagraph">
    <w:name w:val="Table Paragraph"/>
    <w:basedOn w:val="Normln"/>
    <w:uiPriority w:val="1"/>
    <w:qFormat/>
    <w:rsid w:val="00065CBF"/>
    <w:pPr>
      <w:suppressAutoHyphens w:val="0"/>
      <w:autoSpaceDE w:val="0"/>
      <w:autoSpaceDN w:val="0"/>
    </w:pPr>
    <w:rPr>
      <w:rFonts w:eastAsia="Times New Roman"/>
      <w:kern w:val="0"/>
      <w:sz w:val="22"/>
      <w:szCs w:val="22"/>
      <w:lang w:bidi="cs-CZ"/>
    </w:rPr>
  </w:style>
  <w:style w:type="character" w:customStyle="1" w:styleId="Normln2roveChar">
    <w:name w:val="Normální 2.úroveň Char"/>
    <w:link w:val="Normln2rove"/>
    <w:rsid w:val="00CB0959"/>
    <w:rPr>
      <w:rFonts w:ascii="Arial" w:eastAsia="Times New Roman" w:hAnsi="Arial"/>
      <w:sz w:val="22"/>
    </w:rPr>
  </w:style>
  <w:style w:type="paragraph" w:customStyle="1" w:styleId="paragraph">
    <w:name w:val="paragraph"/>
    <w:basedOn w:val="Normln"/>
    <w:rsid w:val="00F55FD0"/>
    <w:pPr>
      <w:widowControl/>
      <w:suppressAutoHyphens w:val="0"/>
      <w:spacing w:before="100" w:beforeAutospacing="1" w:after="100" w:afterAutospacing="1"/>
    </w:pPr>
    <w:rPr>
      <w:rFonts w:eastAsia="Times New Roman"/>
      <w:kern w:val="0"/>
    </w:rPr>
  </w:style>
  <w:style w:type="character" w:customStyle="1" w:styleId="normaltextrun">
    <w:name w:val="normaltextrun"/>
    <w:basedOn w:val="Standardnpsmoodstavce"/>
    <w:rsid w:val="00F55FD0"/>
  </w:style>
  <w:style w:type="character" w:customStyle="1" w:styleId="eop">
    <w:name w:val="eop"/>
    <w:basedOn w:val="Standardnpsmoodstavce"/>
    <w:rsid w:val="00F55FD0"/>
  </w:style>
  <w:style w:type="character" w:customStyle="1" w:styleId="Nevyeenzmnka2">
    <w:name w:val="Nevyřešená zmínka2"/>
    <w:basedOn w:val="Standardnpsmoodstavce"/>
    <w:uiPriority w:val="99"/>
    <w:unhideWhenUsed/>
    <w:rsid w:val="00917767"/>
    <w:rPr>
      <w:color w:val="605E5C"/>
      <w:shd w:val="clear" w:color="auto" w:fill="E1DFDD"/>
    </w:rPr>
  </w:style>
  <w:style w:type="character" w:customStyle="1" w:styleId="Zmnka1">
    <w:name w:val="Zmínka1"/>
    <w:basedOn w:val="Standardnpsmoodstavce"/>
    <w:uiPriority w:val="99"/>
    <w:unhideWhenUsed/>
    <w:rsid w:val="00917767"/>
    <w:rPr>
      <w:color w:val="2B579A"/>
      <w:shd w:val="clear" w:color="auto" w:fill="E1DFDD"/>
    </w:rPr>
  </w:style>
  <w:style w:type="table" w:customStyle="1" w:styleId="TableNormal1">
    <w:name w:val="Table Normal1"/>
    <w:uiPriority w:val="2"/>
    <w:semiHidden/>
    <w:unhideWhenUsed/>
    <w:qFormat/>
    <w:rsid w:val="003419A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832">
      <w:bodyDiv w:val="1"/>
      <w:marLeft w:val="0"/>
      <w:marRight w:val="0"/>
      <w:marTop w:val="0"/>
      <w:marBottom w:val="0"/>
      <w:divBdr>
        <w:top w:val="none" w:sz="0" w:space="0" w:color="auto"/>
        <w:left w:val="none" w:sz="0" w:space="0" w:color="auto"/>
        <w:bottom w:val="none" w:sz="0" w:space="0" w:color="auto"/>
        <w:right w:val="none" w:sz="0" w:space="0" w:color="auto"/>
      </w:divBdr>
    </w:div>
    <w:div w:id="42221871">
      <w:bodyDiv w:val="1"/>
      <w:marLeft w:val="0"/>
      <w:marRight w:val="0"/>
      <w:marTop w:val="0"/>
      <w:marBottom w:val="0"/>
      <w:divBdr>
        <w:top w:val="none" w:sz="0" w:space="0" w:color="auto"/>
        <w:left w:val="none" w:sz="0" w:space="0" w:color="auto"/>
        <w:bottom w:val="none" w:sz="0" w:space="0" w:color="auto"/>
        <w:right w:val="none" w:sz="0" w:space="0" w:color="auto"/>
      </w:divBdr>
    </w:div>
    <w:div w:id="151024837">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337006634">
      <w:bodyDiv w:val="1"/>
      <w:marLeft w:val="0"/>
      <w:marRight w:val="0"/>
      <w:marTop w:val="0"/>
      <w:marBottom w:val="0"/>
      <w:divBdr>
        <w:top w:val="none" w:sz="0" w:space="0" w:color="auto"/>
        <w:left w:val="none" w:sz="0" w:space="0" w:color="auto"/>
        <w:bottom w:val="none" w:sz="0" w:space="0" w:color="auto"/>
        <w:right w:val="none" w:sz="0" w:space="0" w:color="auto"/>
      </w:divBdr>
    </w:div>
    <w:div w:id="373508515">
      <w:bodyDiv w:val="1"/>
      <w:marLeft w:val="0"/>
      <w:marRight w:val="0"/>
      <w:marTop w:val="0"/>
      <w:marBottom w:val="0"/>
      <w:divBdr>
        <w:top w:val="none" w:sz="0" w:space="0" w:color="auto"/>
        <w:left w:val="none" w:sz="0" w:space="0" w:color="auto"/>
        <w:bottom w:val="none" w:sz="0" w:space="0" w:color="auto"/>
        <w:right w:val="none" w:sz="0" w:space="0" w:color="auto"/>
      </w:divBdr>
    </w:div>
    <w:div w:id="467670070">
      <w:bodyDiv w:val="1"/>
      <w:marLeft w:val="0"/>
      <w:marRight w:val="0"/>
      <w:marTop w:val="0"/>
      <w:marBottom w:val="0"/>
      <w:divBdr>
        <w:top w:val="none" w:sz="0" w:space="0" w:color="auto"/>
        <w:left w:val="none" w:sz="0" w:space="0" w:color="auto"/>
        <w:bottom w:val="none" w:sz="0" w:space="0" w:color="auto"/>
        <w:right w:val="none" w:sz="0" w:space="0" w:color="auto"/>
      </w:divBdr>
    </w:div>
    <w:div w:id="469707935">
      <w:bodyDiv w:val="1"/>
      <w:marLeft w:val="0"/>
      <w:marRight w:val="0"/>
      <w:marTop w:val="0"/>
      <w:marBottom w:val="0"/>
      <w:divBdr>
        <w:top w:val="none" w:sz="0" w:space="0" w:color="auto"/>
        <w:left w:val="none" w:sz="0" w:space="0" w:color="auto"/>
        <w:bottom w:val="none" w:sz="0" w:space="0" w:color="auto"/>
        <w:right w:val="none" w:sz="0" w:space="0" w:color="auto"/>
      </w:divBdr>
    </w:div>
    <w:div w:id="552275222">
      <w:bodyDiv w:val="1"/>
      <w:marLeft w:val="0"/>
      <w:marRight w:val="0"/>
      <w:marTop w:val="0"/>
      <w:marBottom w:val="0"/>
      <w:divBdr>
        <w:top w:val="none" w:sz="0" w:space="0" w:color="auto"/>
        <w:left w:val="none" w:sz="0" w:space="0" w:color="auto"/>
        <w:bottom w:val="none" w:sz="0" w:space="0" w:color="auto"/>
        <w:right w:val="none" w:sz="0" w:space="0" w:color="auto"/>
      </w:divBdr>
      <w:divsChild>
        <w:div w:id="1698698893">
          <w:marLeft w:val="0"/>
          <w:marRight w:val="0"/>
          <w:marTop w:val="0"/>
          <w:marBottom w:val="0"/>
          <w:divBdr>
            <w:top w:val="none" w:sz="0" w:space="0" w:color="auto"/>
            <w:left w:val="none" w:sz="0" w:space="0" w:color="auto"/>
            <w:bottom w:val="none" w:sz="0" w:space="0" w:color="auto"/>
            <w:right w:val="none" w:sz="0" w:space="0" w:color="auto"/>
          </w:divBdr>
          <w:divsChild>
            <w:div w:id="380447106">
              <w:marLeft w:val="0"/>
              <w:marRight w:val="0"/>
              <w:marTop w:val="0"/>
              <w:marBottom w:val="0"/>
              <w:divBdr>
                <w:top w:val="none" w:sz="0" w:space="0" w:color="auto"/>
                <w:left w:val="none" w:sz="0" w:space="0" w:color="auto"/>
                <w:bottom w:val="none" w:sz="0" w:space="0" w:color="auto"/>
                <w:right w:val="none" w:sz="0" w:space="0" w:color="auto"/>
              </w:divBdr>
            </w:div>
            <w:div w:id="595480385">
              <w:marLeft w:val="0"/>
              <w:marRight w:val="0"/>
              <w:marTop w:val="0"/>
              <w:marBottom w:val="0"/>
              <w:divBdr>
                <w:top w:val="none" w:sz="0" w:space="0" w:color="auto"/>
                <w:left w:val="none" w:sz="0" w:space="0" w:color="auto"/>
                <w:bottom w:val="none" w:sz="0" w:space="0" w:color="auto"/>
                <w:right w:val="none" w:sz="0" w:space="0" w:color="auto"/>
              </w:divBdr>
            </w:div>
            <w:div w:id="1000038726">
              <w:marLeft w:val="0"/>
              <w:marRight w:val="0"/>
              <w:marTop w:val="0"/>
              <w:marBottom w:val="0"/>
              <w:divBdr>
                <w:top w:val="none" w:sz="0" w:space="0" w:color="auto"/>
                <w:left w:val="none" w:sz="0" w:space="0" w:color="auto"/>
                <w:bottom w:val="none" w:sz="0" w:space="0" w:color="auto"/>
                <w:right w:val="none" w:sz="0" w:space="0" w:color="auto"/>
              </w:divBdr>
            </w:div>
            <w:div w:id="1942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690">
      <w:bodyDiv w:val="1"/>
      <w:marLeft w:val="0"/>
      <w:marRight w:val="0"/>
      <w:marTop w:val="0"/>
      <w:marBottom w:val="0"/>
      <w:divBdr>
        <w:top w:val="none" w:sz="0" w:space="0" w:color="auto"/>
        <w:left w:val="none" w:sz="0" w:space="0" w:color="auto"/>
        <w:bottom w:val="none" w:sz="0" w:space="0" w:color="auto"/>
        <w:right w:val="none" w:sz="0" w:space="0" w:color="auto"/>
      </w:divBdr>
    </w:div>
    <w:div w:id="737284451">
      <w:bodyDiv w:val="1"/>
      <w:marLeft w:val="0"/>
      <w:marRight w:val="0"/>
      <w:marTop w:val="0"/>
      <w:marBottom w:val="0"/>
      <w:divBdr>
        <w:top w:val="none" w:sz="0" w:space="0" w:color="auto"/>
        <w:left w:val="none" w:sz="0" w:space="0" w:color="auto"/>
        <w:bottom w:val="none" w:sz="0" w:space="0" w:color="auto"/>
        <w:right w:val="none" w:sz="0" w:space="0" w:color="auto"/>
      </w:divBdr>
    </w:div>
    <w:div w:id="823080837">
      <w:bodyDiv w:val="1"/>
      <w:marLeft w:val="0"/>
      <w:marRight w:val="0"/>
      <w:marTop w:val="0"/>
      <w:marBottom w:val="0"/>
      <w:divBdr>
        <w:top w:val="none" w:sz="0" w:space="0" w:color="auto"/>
        <w:left w:val="none" w:sz="0" w:space="0" w:color="auto"/>
        <w:bottom w:val="none" w:sz="0" w:space="0" w:color="auto"/>
        <w:right w:val="none" w:sz="0" w:space="0" w:color="auto"/>
      </w:divBdr>
    </w:div>
    <w:div w:id="863371279">
      <w:bodyDiv w:val="1"/>
      <w:marLeft w:val="0"/>
      <w:marRight w:val="0"/>
      <w:marTop w:val="0"/>
      <w:marBottom w:val="0"/>
      <w:divBdr>
        <w:top w:val="none" w:sz="0" w:space="0" w:color="auto"/>
        <w:left w:val="none" w:sz="0" w:space="0" w:color="auto"/>
        <w:bottom w:val="none" w:sz="0" w:space="0" w:color="auto"/>
        <w:right w:val="none" w:sz="0" w:space="0" w:color="auto"/>
      </w:divBdr>
    </w:div>
    <w:div w:id="913860225">
      <w:bodyDiv w:val="1"/>
      <w:marLeft w:val="0"/>
      <w:marRight w:val="0"/>
      <w:marTop w:val="0"/>
      <w:marBottom w:val="0"/>
      <w:divBdr>
        <w:top w:val="none" w:sz="0" w:space="0" w:color="auto"/>
        <w:left w:val="none" w:sz="0" w:space="0" w:color="auto"/>
        <w:bottom w:val="none" w:sz="0" w:space="0" w:color="auto"/>
        <w:right w:val="none" w:sz="0" w:space="0" w:color="auto"/>
      </w:divBdr>
    </w:div>
    <w:div w:id="972901818">
      <w:bodyDiv w:val="1"/>
      <w:marLeft w:val="0"/>
      <w:marRight w:val="0"/>
      <w:marTop w:val="0"/>
      <w:marBottom w:val="0"/>
      <w:divBdr>
        <w:top w:val="none" w:sz="0" w:space="0" w:color="auto"/>
        <w:left w:val="none" w:sz="0" w:space="0" w:color="auto"/>
        <w:bottom w:val="none" w:sz="0" w:space="0" w:color="auto"/>
        <w:right w:val="none" w:sz="0" w:space="0" w:color="auto"/>
      </w:divBdr>
    </w:div>
    <w:div w:id="1093360569">
      <w:bodyDiv w:val="1"/>
      <w:marLeft w:val="0"/>
      <w:marRight w:val="0"/>
      <w:marTop w:val="0"/>
      <w:marBottom w:val="0"/>
      <w:divBdr>
        <w:top w:val="none" w:sz="0" w:space="0" w:color="auto"/>
        <w:left w:val="none" w:sz="0" w:space="0" w:color="auto"/>
        <w:bottom w:val="none" w:sz="0" w:space="0" w:color="auto"/>
        <w:right w:val="none" w:sz="0" w:space="0" w:color="auto"/>
      </w:divBdr>
    </w:div>
    <w:div w:id="1405878813">
      <w:bodyDiv w:val="1"/>
      <w:marLeft w:val="0"/>
      <w:marRight w:val="0"/>
      <w:marTop w:val="0"/>
      <w:marBottom w:val="0"/>
      <w:divBdr>
        <w:top w:val="none" w:sz="0" w:space="0" w:color="auto"/>
        <w:left w:val="none" w:sz="0" w:space="0" w:color="auto"/>
        <w:bottom w:val="none" w:sz="0" w:space="0" w:color="auto"/>
        <w:right w:val="none" w:sz="0" w:space="0" w:color="auto"/>
      </w:divBdr>
    </w:div>
    <w:div w:id="1413887494">
      <w:bodyDiv w:val="1"/>
      <w:marLeft w:val="0"/>
      <w:marRight w:val="0"/>
      <w:marTop w:val="0"/>
      <w:marBottom w:val="0"/>
      <w:divBdr>
        <w:top w:val="none" w:sz="0" w:space="0" w:color="auto"/>
        <w:left w:val="none" w:sz="0" w:space="0" w:color="auto"/>
        <w:bottom w:val="none" w:sz="0" w:space="0" w:color="auto"/>
        <w:right w:val="none" w:sz="0" w:space="0" w:color="auto"/>
      </w:divBdr>
    </w:div>
    <w:div w:id="1476290505">
      <w:bodyDiv w:val="1"/>
      <w:marLeft w:val="0"/>
      <w:marRight w:val="0"/>
      <w:marTop w:val="0"/>
      <w:marBottom w:val="0"/>
      <w:divBdr>
        <w:top w:val="none" w:sz="0" w:space="0" w:color="auto"/>
        <w:left w:val="none" w:sz="0" w:space="0" w:color="auto"/>
        <w:bottom w:val="none" w:sz="0" w:space="0" w:color="auto"/>
        <w:right w:val="none" w:sz="0" w:space="0" w:color="auto"/>
      </w:divBdr>
      <w:divsChild>
        <w:div w:id="1275290750">
          <w:marLeft w:val="0"/>
          <w:marRight w:val="0"/>
          <w:marTop w:val="0"/>
          <w:marBottom w:val="0"/>
          <w:divBdr>
            <w:top w:val="none" w:sz="0" w:space="0" w:color="auto"/>
            <w:left w:val="none" w:sz="0" w:space="0" w:color="auto"/>
            <w:bottom w:val="none" w:sz="0" w:space="0" w:color="auto"/>
            <w:right w:val="none" w:sz="0" w:space="0" w:color="auto"/>
          </w:divBdr>
          <w:divsChild>
            <w:div w:id="571476828">
              <w:marLeft w:val="0"/>
              <w:marRight w:val="0"/>
              <w:marTop w:val="0"/>
              <w:marBottom w:val="0"/>
              <w:divBdr>
                <w:top w:val="none" w:sz="0" w:space="0" w:color="auto"/>
                <w:left w:val="none" w:sz="0" w:space="0" w:color="auto"/>
                <w:bottom w:val="none" w:sz="0" w:space="0" w:color="auto"/>
                <w:right w:val="none" w:sz="0" w:space="0" w:color="auto"/>
              </w:divBdr>
            </w:div>
            <w:div w:id="576670787">
              <w:marLeft w:val="0"/>
              <w:marRight w:val="0"/>
              <w:marTop w:val="0"/>
              <w:marBottom w:val="0"/>
              <w:divBdr>
                <w:top w:val="none" w:sz="0" w:space="0" w:color="auto"/>
                <w:left w:val="none" w:sz="0" w:space="0" w:color="auto"/>
                <w:bottom w:val="none" w:sz="0" w:space="0" w:color="auto"/>
                <w:right w:val="none" w:sz="0" w:space="0" w:color="auto"/>
              </w:divBdr>
            </w:div>
            <w:div w:id="803472425">
              <w:marLeft w:val="0"/>
              <w:marRight w:val="0"/>
              <w:marTop w:val="0"/>
              <w:marBottom w:val="0"/>
              <w:divBdr>
                <w:top w:val="none" w:sz="0" w:space="0" w:color="auto"/>
                <w:left w:val="none" w:sz="0" w:space="0" w:color="auto"/>
                <w:bottom w:val="none" w:sz="0" w:space="0" w:color="auto"/>
                <w:right w:val="none" w:sz="0" w:space="0" w:color="auto"/>
              </w:divBdr>
            </w:div>
            <w:div w:id="1234898665">
              <w:marLeft w:val="0"/>
              <w:marRight w:val="0"/>
              <w:marTop w:val="0"/>
              <w:marBottom w:val="0"/>
              <w:divBdr>
                <w:top w:val="none" w:sz="0" w:space="0" w:color="auto"/>
                <w:left w:val="none" w:sz="0" w:space="0" w:color="auto"/>
                <w:bottom w:val="none" w:sz="0" w:space="0" w:color="auto"/>
                <w:right w:val="none" w:sz="0" w:space="0" w:color="auto"/>
              </w:divBdr>
            </w:div>
            <w:div w:id="18917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1118">
      <w:bodyDiv w:val="1"/>
      <w:marLeft w:val="0"/>
      <w:marRight w:val="0"/>
      <w:marTop w:val="0"/>
      <w:marBottom w:val="0"/>
      <w:divBdr>
        <w:top w:val="none" w:sz="0" w:space="0" w:color="auto"/>
        <w:left w:val="none" w:sz="0" w:space="0" w:color="auto"/>
        <w:bottom w:val="none" w:sz="0" w:space="0" w:color="auto"/>
        <w:right w:val="none" w:sz="0" w:space="0" w:color="auto"/>
      </w:divBdr>
      <w:divsChild>
        <w:div w:id="52431114">
          <w:marLeft w:val="0"/>
          <w:marRight w:val="0"/>
          <w:marTop w:val="0"/>
          <w:marBottom w:val="0"/>
          <w:divBdr>
            <w:top w:val="none" w:sz="0" w:space="0" w:color="auto"/>
            <w:left w:val="none" w:sz="0" w:space="0" w:color="auto"/>
            <w:bottom w:val="none" w:sz="0" w:space="0" w:color="auto"/>
            <w:right w:val="none" w:sz="0" w:space="0" w:color="auto"/>
          </w:divBdr>
        </w:div>
        <w:div w:id="1050685376">
          <w:marLeft w:val="0"/>
          <w:marRight w:val="0"/>
          <w:marTop w:val="0"/>
          <w:marBottom w:val="0"/>
          <w:divBdr>
            <w:top w:val="none" w:sz="0" w:space="0" w:color="auto"/>
            <w:left w:val="none" w:sz="0" w:space="0" w:color="auto"/>
            <w:bottom w:val="none" w:sz="0" w:space="0" w:color="auto"/>
            <w:right w:val="none" w:sz="0" w:space="0" w:color="auto"/>
          </w:divBdr>
        </w:div>
        <w:div w:id="1229725259">
          <w:marLeft w:val="0"/>
          <w:marRight w:val="0"/>
          <w:marTop w:val="0"/>
          <w:marBottom w:val="0"/>
          <w:divBdr>
            <w:top w:val="none" w:sz="0" w:space="0" w:color="auto"/>
            <w:left w:val="none" w:sz="0" w:space="0" w:color="auto"/>
            <w:bottom w:val="none" w:sz="0" w:space="0" w:color="auto"/>
            <w:right w:val="none" w:sz="0" w:space="0" w:color="auto"/>
          </w:divBdr>
        </w:div>
        <w:div w:id="2123106310">
          <w:marLeft w:val="0"/>
          <w:marRight w:val="0"/>
          <w:marTop w:val="0"/>
          <w:marBottom w:val="0"/>
          <w:divBdr>
            <w:top w:val="none" w:sz="0" w:space="0" w:color="auto"/>
            <w:left w:val="none" w:sz="0" w:space="0" w:color="auto"/>
            <w:bottom w:val="none" w:sz="0" w:space="0" w:color="auto"/>
            <w:right w:val="none" w:sz="0" w:space="0" w:color="auto"/>
          </w:divBdr>
        </w:div>
      </w:divsChild>
    </w:div>
    <w:div w:id="2037804219">
      <w:bodyDiv w:val="1"/>
      <w:marLeft w:val="0"/>
      <w:marRight w:val="0"/>
      <w:marTop w:val="0"/>
      <w:marBottom w:val="0"/>
      <w:divBdr>
        <w:top w:val="none" w:sz="0" w:space="0" w:color="auto"/>
        <w:left w:val="none" w:sz="0" w:space="0" w:color="auto"/>
        <w:bottom w:val="none" w:sz="0" w:space="0" w:color="auto"/>
        <w:right w:val="none" w:sz="0" w:space="0" w:color="auto"/>
      </w:divBdr>
    </w:div>
    <w:div w:id="2071419588">
      <w:bodyDiv w:val="1"/>
      <w:marLeft w:val="0"/>
      <w:marRight w:val="0"/>
      <w:marTop w:val="0"/>
      <w:marBottom w:val="0"/>
      <w:divBdr>
        <w:top w:val="none" w:sz="0" w:space="0" w:color="auto"/>
        <w:left w:val="none" w:sz="0" w:space="0" w:color="auto"/>
        <w:bottom w:val="none" w:sz="0" w:space="0" w:color="auto"/>
        <w:right w:val="none" w:sz="0" w:space="0" w:color="auto"/>
      </w:divBdr>
    </w:div>
    <w:div w:id="2082293774">
      <w:bodyDiv w:val="1"/>
      <w:marLeft w:val="0"/>
      <w:marRight w:val="0"/>
      <w:marTop w:val="0"/>
      <w:marBottom w:val="0"/>
      <w:divBdr>
        <w:top w:val="none" w:sz="0" w:space="0" w:color="auto"/>
        <w:left w:val="none" w:sz="0" w:space="0" w:color="auto"/>
        <w:bottom w:val="none" w:sz="0" w:space="0" w:color="auto"/>
        <w:right w:val="none" w:sz="0" w:space="0" w:color="auto"/>
      </w:divBdr>
    </w:div>
    <w:div w:id="21376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1177C1547E99E49B0077798D4D10072" ma:contentTypeVersion="9" ma:contentTypeDescription="Vytvoří nový dokument" ma:contentTypeScope="" ma:versionID="1e68985013ff26a7653a819806364a67">
  <xsd:schema xmlns:xsd="http://www.w3.org/2001/XMLSchema" xmlns:xs="http://www.w3.org/2001/XMLSchema" xmlns:p="http://schemas.microsoft.com/office/2006/metadata/properties" xmlns:ns2="51b8937e-88ea-4087-9135-4ea4aa3187ba" targetNamespace="http://schemas.microsoft.com/office/2006/metadata/properties" ma:root="true" ma:fieldsID="2629040fbd7cb3f9996f486317d9567d" ns2:_="">
    <xsd:import namespace="51b8937e-88ea-4087-9135-4ea4aa318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8937e-88ea-4087-9135-4ea4aa318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1C94A-6D9D-421A-B73A-50B62A4640A2}">
  <ds:schemaRefs>
    <ds:schemaRef ds:uri="http://schemas.microsoft.com/sharepoint/v3/contenttype/forms"/>
  </ds:schemaRefs>
</ds:datastoreItem>
</file>

<file path=customXml/itemProps2.xml><?xml version="1.0" encoding="utf-8"?>
<ds:datastoreItem xmlns:ds="http://schemas.openxmlformats.org/officeDocument/2006/customXml" ds:itemID="{31AC4388-1191-44D1-93AB-D589518B1244}">
  <ds:schemaRefs>
    <ds:schemaRef ds:uri="http://schemas.openxmlformats.org/officeDocument/2006/bibliography"/>
  </ds:schemaRefs>
</ds:datastoreItem>
</file>

<file path=customXml/itemProps3.xml><?xml version="1.0" encoding="utf-8"?>
<ds:datastoreItem xmlns:ds="http://schemas.openxmlformats.org/officeDocument/2006/customXml" ds:itemID="{D155551C-47BC-4125-AA78-7454C4A7D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8937e-88ea-4087-9135-4ea4aa318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3B307-5FF4-4122-8CE7-C6757A6A8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11230</Words>
  <Characters>66709</Characters>
  <Application>Microsoft Office Word</Application>
  <DocSecurity>0</DocSecurity>
  <Lines>2900</Lines>
  <Paragraphs>1694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2020-12-18T11:12:00Z</dcterms:created>
  <dcterms:modified xsi:type="dcterms:W3CDTF">2020-12-18T12:02:00Z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helena.spackova@spcss.cz</vt:lpwstr>
  </property>
  <property fmtid="{D5CDD505-2E9C-101B-9397-08002B2CF9AE}" pid="5" name="MSIP_Label_8b33fbad-f6f4-45bd-b8c1-f46f3711dcc6_SetDate">
    <vt:lpwstr>2019-06-19T14:33:49.8165143Z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ActionId">
    <vt:lpwstr>a61954ba-a1a7-4b0a-a5c5-8e50558f7102</vt:lpwstr>
  </property>
  <property fmtid="{D5CDD505-2E9C-101B-9397-08002B2CF9AE}" pid="9" name="MSIP_Label_8b33fbad-f6f4-45bd-b8c1-f46f3711dcc6_Extended_MSFT_Method">
    <vt:lpwstr>Automatic</vt:lpwstr>
  </property>
  <property fmtid="{D5CDD505-2E9C-101B-9397-08002B2CF9AE}" pid="10" name="Sensitivity">
    <vt:lpwstr>Veřejné</vt:lpwstr>
  </property>
  <property fmtid="{D5CDD505-2E9C-101B-9397-08002B2CF9AE}" pid="11" name="ContentTypeId">
    <vt:lpwstr>0x01010031177C1547E99E49B0077798D4D10072</vt:lpwstr>
  </property>
</Properties>
</file>