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5D137" w14:textId="77777777" w:rsidR="00E358A8" w:rsidRPr="003F4EF5" w:rsidRDefault="009118C2" w:rsidP="009118C2">
      <w:pPr>
        <w:pStyle w:val="Nzev"/>
        <w:rPr>
          <w:rFonts w:ascii="Arial Black" w:hAnsi="Arial Black" w:cs="Arial"/>
          <w:szCs w:val="40"/>
        </w:rPr>
      </w:pPr>
      <w:r w:rsidRPr="003F4EF5">
        <w:rPr>
          <w:rFonts w:ascii="Arial Black" w:hAnsi="Arial Black" w:cs="Arial"/>
          <w:szCs w:val="40"/>
        </w:rPr>
        <w:t>SMLOUVA O DÍLO</w:t>
      </w:r>
    </w:p>
    <w:p w14:paraId="26B7D7F0" w14:textId="5FAE1BD3" w:rsidR="0012357A" w:rsidRPr="009118C2" w:rsidRDefault="0012357A" w:rsidP="0012357A">
      <w:pPr>
        <w:jc w:val="center"/>
        <w:rPr>
          <w:rFonts w:ascii="Arial" w:hAnsi="Arial" w:cs="Arial"/>
          <w:sz w:val="22"/>
          <w:szCs w:val="22"/>
        </w:rPr>
      </w:pPr>
      <w:r w:rsidRPr="009118C2">
        <w:rPr>
          <w:rFonts w:ascii="Arial" w:hAnsi="Arial" w:cs="Arial"/>
          <w:sz w:val="22"/>
          <w:szCs w:val="22"/>
        </w:rPr>
        <w:t xml:space="preserve">evidovaná u objednatele pod č. </w:t>
      </w:r>
      <w:r w:rsidR="00201261" w:rsidRPr="00201261">
        <w:rPr>
          <w:rFonts w:ascii="Arial" w:hAnsi="Arial" w:cs="Arial"/>
          <w:sz w:val="22"/>
          <w:szCs w:val="22"/>
        </w:rPr>
        <w:t>001/OS/2021</w:t>
      </w:r>
    </w:p>
    <w:p w14:paraId="75E3EB6D" w14:textId="77777777" w:rsidR="003643C5" w:rsidRDefault="009118C2" w:rsidP="009118C2">
      <w:pPr>
        <w:jc w:val="center"/>
        <w:rPr>
          <w:rFonts w:ascii="Arial" w:hAnsi="Arial" w:cs="Arial"/>
          <w:sz w:val="22"/>
          <w:szCs w:val="22"/>
        </w:rPr>
      </w:pPr>
      <w:r w:rsidRPr="009118C2">
        <w:rPr>
          <w:rFonts w:ascii="Arial" w:hAnsi="Arial" w:cs="Arial"/>
          <w:sz w:val="22"/>
          <w:szCs w:val="22"/>
        </w:rPr>
        <w:t xml:space="preserve"> </w:t>
      </w:r>
    </w:p>
    <w:p w14:paraId="43CB9B40" w14:textId="10AC87FF" w:rsidR="009118C2" w:rsidRPr="009118C2" w:rsidRDefault="009118C2" w:rsidP="009118C2">
      <w:pPr>
        <w:jc w:val="center"/>
        <w:rPr>
          <w:sz w:val="22"/>
          <w:szCs w:val="22"/>
        </w:rPr>
      </w:pPr>
      <w:r w:rsidRPr="009118C2">
        <w:rPr>
          <w:rFonts w:ascii="Arial" w:hAnsi="Arial" w:cs="Arial"/>
          <w:sz w:val="22"/>
          <w:szCs w:val="22"/>
        </w:rPr>
        <w:t xml:space="preserve">(dále jen „tato </w:t>
      </w:r>
      <w:r w:rsidRPr="006718C0">
        <w:rPr>
          <w:rFonts w:ascii="Arial" w:hAnsi="Arial" w:cs="Arial"/>
          <w:b/>
          <w:bCs/>
          <w:sz w:val="22"/>
          <w:szCs w:val="22"/>
        </w:rPr>
        <w:t>smlouva</w:t>
      </w:r>
      <w:r w:rsidRPr="009118C2">
        <w:rPr>
          <w:rFonts w:ascii="Arial" w:hAnsi="Arial" w:cs="Arial"/>
          <w:sz w:val="22"/>
          <w:szCs w:val="22"/>
        </w:rPr>
        <w:t>“)</w:t>
      </w:r>
    </w:p>
    <w:p w14:paraId="750FBA64" w14:textId="77777777" w:rsidR="009118C2" w:rsidRPr="009118C2" w:rsidRDefault="009118C2" w:rsidP="009118C2"/>
    <w:p w14:paraId="776E8DDA" w14:textId="5E082E3B" w:rsidR="009118C2" w:rsidRPr="009118C2" w:rsidRDefault="009118C2" w:rsidP="009118C2">
      <w:pPr>
        <w:suppressAutoHyphens/>
        <w:overflowPunct w:val="0"/>
        <w:autoSpaceDE w:val="0"/>
        <w:autoSpaceDN w:val="0"/>
        <w:adjustRightInd w:val="0"/>
        <w:jc w:val="center"/>
        <w:textAlignment w:val="baseline"/>
        <w:rPr>
          <w:rFonts w:ascii="Arial" w:hAnsi="Arial" w:cs="Arial"/>
          <w:sz w:val="22"/>
          <w:szCs w:val="22"/>
          <w:lang w:eastAsia="ar-SA"/>
        </w:rPr>
      </w:pPr>
      <w:r w:rsidRPr="009118C2">
        <w:rPr>
          <w:rFonts w:ascii="Arial" w:hAnsi="Arial" w:cs="Arial"/>
          <w:sz w:val="22"/>
          <w:szCs w:val="22"/>
          <w:lang w:eastAsia="ar-SA"/>
        </w:rPr>
        <w:t xml:space="preserve">uzavřená na základě výsledku zadávacího řízení vyhlášeného dle </w:t>
      </w:r>
      <w:r w:rsidR="006718C0" w:rsidRPr="00B9627A">
        <w:rPr>
          <w:rFonts w:ascii="Arial" w:hAnsi="Arial" w:cs="Arial"/>
          <w:sz w:val="22"/>
          <w:szCs w:val="22"/>
          <w:lang w:eastAsia="ar-SA"/>
        </w:rPr>
        <w:t xml:space="preserve">§ </w:t>
      </w:r>
      <w:r w:rsidR="00115B45">
        <w:rPr>
          <w:rFonts w:ascii="Arial" w:hAnsi="Arial" w:cs="Arial"/>
          <w:sz w:val="22"/>
          <w:szCs w:val="22"/>
          <w:lang w:eastAsia="ar-SA"/>
        </w:rPr>
        <w:t>27</w:t>
      </w:r>
      <w:r w:rsidR="006718C0">
        <w:rPr>
          <w:rFonts w:ascii="Arial" w:hAnsi="Arial" w:cs="Arial"/>
          <w:sz w:val="22"/>
          <w:szCs w:val="22"/>
          <w:lang w:eastAsia="ar-SA"/>
        </w:rPr>
        <w:t xml:space="preserve"> </w:t>
      </w:r>
      <w:r w:rsidRPr="009118C2">
        <w:rPr>
          <w:rFonts w:ascii="Arial" w:hAnsi="Arial" w:cs="Arial"/>
          <w:sz w:val="22"/>
          <w:szCs w:val="22"/>
          <w:lang w:eastAsia="ar-SA"/>
        </w:rPr>
        <w:t>zákona č. 134/2016 Sb., o zadávání veřejných zakázkách, ve znění pozdějších předpisů (dále jen „</w:t>
      </w:r>
      <w:r w:rsidRPr="00A70AC1">
        <w:rPr>
          <w:rFonts w:ascii="Arial" w:hAnsi="Arial" w:cs="Arial"/>
          <w:b/>
          <w:sz w:val="22"/>
          <w:szCs w:val="22"/>
          <w:lang w:eastAsia="ar-SA"/>
        </w:rPr>
        <w:t>ZZVZ</w:t>
      </w:r>
      <w:r w:rsidRPr="009118C2">
        <w:rPr>
          <w:rFonts w:ascii="Arial" w:hAnsi="Arial" w:cs="Arial"/>
          <w:sz w:val="22"/>
          <w:szCs w:val="22"/>
          <w:lang w:eastAsia="ar-SA"/>
        </w:rPr>
        <w:t>“),</w:t>
      </w:r>
    </w:p>
    <w:p w14:paraId="6744EA64" w14:textId="77777777" w:rsidR="009118C2" w:rsidRPr="009118C2" w:rsidRDefault="009118C2" w:rsidP="009118C2">
      <w:pPr>
        <w:tabs>
          <w:tab w:val="left" w:pos="284"/>
          <w:tab w:val="left" w:pos="567"/>
          <w:tab w:val="left" w:pos="4820"/>
        </w:tabs>
        <w:suppressAutoHyphens/>
        <w:overflowPunct w:val="0"/>
        <w:autoSpaceDE w:val="0"/>
        <w:ind w:left="567" w:hanging="567"/>
        <w:jc w:val="center"/>
        <w:textAlignment w:val="baseline"/>
        <w:rPr>
          <w:rFonts w:ascii="Arial" w:hAnsi="Arial" w:cs="Arial"/>
          <w:sz w:val="22"/>
          <w:szCs w:val="22"/>
          <w:lang w:eastAsia="ar-SA"/>
        </w:rPr>
      </w:pPr>
      <w:r w:rsidRPr="009118C2">
        <w:rPr>
          <w:rFonts w:ascii="Arial" w:hAnsi="Arial" w:cs="Arial"/>
          <w:sz w:val="22"/>
          <w:szCs w:val="22"/>
          <w:lang w:eastAsia="ar-SA"/>
        </w:rPr>
        <w:t xml:space="preserve">a </w:t>
      </w:r>
    </w:p>
    <w:p w14:paraId="59E0E474" w14:textId="77777777" w:rsidR="009118C2" w:rsidRPr="009118C2" w:rsidRDefault="009118C2" w:rsidP="009118C2">
      <w:pPr>
        <w:tabs>
          <w:tab w:val="left" w:pos="284"/>
          <w:tab w:val="left" w:pos="567"/>
          <w:tab w:val="left" w:pos="4820"/>
        </w:tabs>
        <w:suppressAutoHyphens/>
        <w:overflowPunct w:val="0"/>
        <w:autoSpaceDE w:val="0"/>
        <w:ind w:left="567" w:hanging="567"/>
        <w:jc w:val="center"/>
        <w:textAlignment w:val="baseline"/>
        <w:rPr>
          <w:rFonts w:ascii="Arial" w:hAnsi="Arial" w:cs="Arial"/>
          <w:sz w:val="22"/>
          <w:szCs w:val="22"/>
          <w:lang w:eastAsia="ar-SA"/>
        </w:rPr>
      </w:pPr>
      <w:r w:rsidRPr="009118C2">
        <w:rPr>
          <w:rFonts w:ascii="Arial" w:hAnsi="Arial" w:cs="Arial"/>
          <w:sz w:val="22"/>
          <w:szCs w:val="22"/>
          <w:lang w:eastAsia="ar-SA"/>
        </w:rPr>
        <w:t xml:space="preserve">dále v souladu s ustanovením § </w:t>
      </w:r>
      <w:r>
        <w:rPr>
          <w:rFonts w:ascii="Arial" w:hAnsi="Arial" w:cs="Arial"/>
          <w:sz w:val="22"/>
          <w:szCs w:val="22"/>
          <w:lang w:eastAsia="ar-SA"/>
        </w:rPr>
        <w:t>2586</w:t>
      </w:r>
      <w:r w:rsidRPr="009118C2">
        <w:rPr>
          <w:rFonts w:ascii="Arial" w:hAnsi="Arial" w:cs="Arial"/>
          <w:sz w:val="22"/>
          <w:szCs w:val="22"/>
          <w:lang w:eastAsia="ar-SA"/>
        </w:rPr>
        <w:t xml:space="preserve"> a násl. zákona č. 89/2012 Sb., občanský zákoník, ve znění pozdějších předpisů (dále jen „</w:t>
      </w:r>
      <w:r w:rsidRPr="00A70AC1">
        <w:rPr>
          <w:rFonts w:ascii="Arial" w:hAnsi="Arial" w:cs="Arial"/>
          <w:b/>
          <w:sz w:val="22"/>
          <w:szCs w:val="22"/>
          <w:lang w:eastAsia="ar-SA"/>
        </w:rPr>
        <w:t>OZ</w:t>
      </w:r>
      <w:r w:rsidRPr="009118C2">
        <w:rPr>
          <w:rFonts w:ascii="Arial" w:hAnsi="Arial" w:cs="Arial"/>
          <w:sz w:val="22"/>
          <w:szCs w:val="22"/>
          <w:lang w:eastAsia="ar-SA"/>
        </w:rPr>
        <w:t xml:space="preserve">“) </w:t>
      </w:r>
    </w:p>
    <w:p w14:paraId="23A92616" w14:textId="77777777" w:rsidR="0012357A" w:rsidRPr="009118C2" w:rsidRDefault="009118C2" w:rsidP="009118C2">
      <w:pPr>
        <w:jc w:val="center"/>
        <w:rPr>
          <w:rFonts w:ascii="Arial" w:hAnsi="Arial" w:cs="Arial"/>
          <w:sz w:val="22"/>
          <w:szCs w:val="22"/>
        </w:rPr>
      </w:pPr>
      <w:r w:rsidRPr="009118C2">
        <w:rPr>
          <w:rFonts w:ascii="Arial" w:hAnsi="Arial" w:cs="Arial"/>
          <w:sz w:val="22"/>
          <w:szCs w:val="22"/>
        </w:rPr>
        <w:t>mezi</w:t>
      </w:r>
    </w:p>
    <w:p w14:paraId="2B26DBB5" w14:textId="77777777" w:rsidR="0012357A" w:rsidRPr="009118C2" w:rsidRDefault="0012357A" w:rsidP="0012357A">
      <w:pPr>
        <w:rPr>
          <w:rFonts w:ascii="Arial" w:hAnsi="Arial" w:cs="Arial"/>
          <w:sz w:val="22"/>
          <w:szCs w:val="22"/>
        </w:rPr>
      </w:pPr>
    </w:p>
    <w:p w14:paraId="0CC76DB2" w14:textId="77777777" w:rsidR="003643C5" w:rsidRPr="003643C5" w:rsidRDefault="003643C5" w:rsidP="003643C5">
      <w:pPr>
        <w:suppressAutoHyphens/>
        <w:overflowPunct w:val="0"/>
        <w:autoSpaceDE w:val="0"/>
        <w:autoSpaceDN w:val="0"/>
        <w:adjustRightInd w:val="0"/>
        <w:textAlignment w:val="baseline"/>
        <w:rPr>
          <w:rFonts w:ascii="Arial" w:hAnsi="Arial" w:cs="Arial"/>
          <w:b/>
          <w:bCs/>
          <w:sz w:val="22"/>
          <w:szCs w:val="22"/>
        </w:rPr>
      </w:pPr>
      <w:r w:rsidRPr="003643C5">
        <w:rPr>
          <w:rFonts w:ascii="Arial" w:hAnsi="Arial" w:cs="Arial"/>
          <w:b/>
          <w:bCs/>
          <w:sz w:val="22"/>
          <w:szCs w:val="22"/>
        </w:rPr>
        <w:t>STÁTNÍ TISKÁRNA CENIN, státní podnik</w:t>
      </w:r>
    </w:p>
    <w:p w14:paraId="59C80F51" w14:textId="26FF148C" w:rsidR="003643C5" w:rsidRPr="003643C5" w:rsidRDefault="003643C5" w:rsidP="003643C5">
      <w:pPr>
        <w:suppressAutoHyphens/>
        <w:overflowPunct w:val="0"/>
        <w:autoSpaceDE w:val="0"/>
        <w:autoSpaceDN w:val="0"/>
        <w:adjustRightInd w:val="0"/>
        <w:textAlignment w:val="baseline"/>
        <w:rPr>
          <w:rFonts w:ascii="Arial" w:hAnsi="Arial" w:cs="Arial"/>
          <w:bCs/>
          <w:sz w:val="22"/>
          <w:szCs w:val="22"/>
        </w:rPr>
      </w:pPr>
      <w:r w:rsidRPr="003643C5">
        <w:rPr>
          <w:rFonts w:ascii="Arial" w:hAnsi="Arial" w:cs="Arial"/>
          <w:bCs/>
          <w:sz w:val="22"/>
          <w:szCs w:val="22"/>
        </w:rPr>
        <w:t xml:space="preserve">se sídlem </w:t>
      </w:r>
      <w:r w:rsidR="005316CE" w:rsidRPr="005316CE">
        <w:rPr>
          <w:rFonts w:ascii="Arial" w:hAnsi="Arial" w:cs="Arial"/>
          <w:bCs/>
          <w:sz w:val="22"/>
          <w:szCs w:val="22"/>
        </w:rPr>
        <w:t>Praha 1, Růžová 6, čp. 943, PSČ 110 00</w:t>
      </w:r>
      <w:r w:rsidRPr="003643C5">
        <w:rPr>
          <w:rFonts w:ascii="Arial" w:hAnsi="Arial" w:cs="Arial"/>
          <w:bCs/>
          <w:sz w:val="22"/>
          <w:szCs w:val="22"/>
        </w:rPr>
        <w:t>, Česká republika</w:t>
      </w:r>
    </w:p>
    <w:p w14:paraId="6B008578" w14:textId="77777777" w:rsidR="003643C5" w:rsidRPr="003643C5" w:rsidRDefault="003643C5" w:rsidP="003643C5">
      <w:pPr>
        <w:suppressAutoHyphens/>
        <w:overflowPunct w:val="0"/>
        <w:autoSpaceDE w:val="0"/>
        <w:autoSpaceDN w:val="0"/>
        <w:adjustRightInd w:val="0"/>
        <w:textAlignment w:val="baseline"/>
        <w:rPr>
          <w:rFonts w:ascii="Arial" w:hAnsi="Arial" w:cs="Arial"/>
          <w:sz w:val="22"/>
          <w:szCs w:val="22"/>
        </w:rPr>
      </w:pPr>
      <w:r w:rsidRPr="003643C5">
        <w:rPr>
          <w:rFonts w:ascii="Arial" w:hAnsi="Arial" w:cs="Arial"/>
          <w:sz w:val="22"/>
          <w:szCs w:val="22"/>
        </w:rPr>
        <w:t>zapsaný v obchodním rejstříku vedeném Městským soudem v Praze,</w:t>
      </w:r>
    </w:p>
    <w:p w14:paraId="0E0D2DC7" w14:textId="07ECC600" w:rsidR="003643C5" w:rsidRPr="003643C5" w:rsidRDefault="003643C5" w:rsidP="003643C5">
      <w:pPr>
        <w:suppressAutoHyphens/>
        <w:overflowPunct w:val="0"/>
        <w:autoSpaceDE w:val="0"/>
        <w:autoSpaceDN w:val="0"/>
        <w:adjustRightInd w:val="0"/>
        <w:textAlignment w:val="baseline"/>
        <w:rPr>
          <w:rFonts w:ascii="Arial" w:hAnsi="Arial" w:cs="Arial"/>
          <w:sz w:val="22"/>
          <w:szCs w:val="22"/>
        </w:rPr>
      </w:pPr>
      <w:r w:rsidRPr="003643C5">
        <w:rPr>
          <w:rFonts w:ascii="Arial" w:hAnsi="Arial" w:cs="Arial"/>
          <w:sz w:val="22"/>
          <w:szCs w:val="22"/>
        </w:rPr>
        <w:t>Oddíl ALX, vložka 296</w:t>
      </w:r>
    </w:p>
    <w:p w14:paraId="2AA1F566" w14:textId="2759F011" w:rsidR="003643C5" w:rsidRPr="003643C5" w:rsidRDefault="003643C5" w:rsidP="003643C5">
      <w:pPr>
        <w:suppressAutoHyphens/>
        <w:overflowPunct w:val="0"/>
        <w:autoSpaceDE w:val="0"/>
        <w:jc w:val="both"/>
        <w:textAlignment w:val="baseline"/>
        <w:rPr>
          <w:rFonts w:ascii="Arial" w:hAnsi="Arial" w:cs="Arial"/>
          <w:sz w:val="22"/>
          <w:szCs w:val="22"/>
        </w:rPr>
      </w:pPr>
      <w:r w:rsidRPr="003643C5">
        <w:rPr>
          <w:rFonts w:ascii="Arial" w:hAnsi="Arial" w:cs="Arial"/>
          <w:sz w:val="22"/>
          <w:szCs w:val="22"/>
        </w:rPr>
        <w:t xml:space="preserve">zastoupený: </w:t>
      </w:r>
      <w:r w:rsidR="000B3A71">
        <w:rPr>
          <w:rFonts w:ascii="Arial" w:hAnsi="Arial" w:cs="Arial"/>
          <w:sz w:val="22"/>
          <w:szCs w:val="22"/>
        </w:rPr>
        <w:tab/>
      </w:r>
      <w:r w:rsidR="000B3A71">
        <w:rPr>
          <w:rFonts w:ascii="Arial" w:hAnsi="Arial" w:cs="Arial"/>
          <w:sz w:val="22"/>
          <w:szCs w:val="22"/>
        </w:rPr>
        <w:tab/>
      </w:r>
      <w:r w:rsidRPr="003643C5">
        <w:rPr>
          <w:rFonts w:ascii="Arial" w:hAnsi="Arial" w:cs="Arial"/>
          <w:b/>
          <w:bCs/>
          <w:sz w:val="22"/>
          <w:szCs w:val="22"/>
        </w:rPr>
        <w:t>Tomášem Hebelkou</w:t>
      </w:r>
      <w:r w:rsidRPr="003643C5">
        <w:rPr>
          <w:rFonts w:ascii="Arial" w:hAnsi="Arial" w:cs="Arial"/>
          <w:bCs/>
          <w:sz w:val="22"/>
          <w:szCs w:val="22"/>
        </w:rPr>
        <w:t xml:space="preserve">, </w:t>
      </w:r>
      <w:proofErr w:type="spellStart"/>
      <w:r w:rsidRPr="003643C5">
        <w:rPr>
          <w:rFonts w:ascii="Arial" w:hAnsi="Arial" w:cs="Arial"/>
          <w:b/>
          <w:bCs/>
          <w:sz w:val="22"/>
          <w:szCs w:val="22"/>
        </w:rPr>
        <w:t>MSc</w:t>
      </w:r>
      <w:proofErr w:type="spellEnd"/>
      <w:r w:rsidRPr="003643C5">
        <w:rPr>
          <w:rFonts w:ascii="Arial" w:hAnsi="Arial" w:cs="Arial"/>
          <w:bCs/>
          <w:sz w:val="22"/>
          <w:szCs w:val="22"/>
        </w:rPr>
        <w:t>, generálním ředitelem</w:t>
      </w:r>
      <w:r w:rsidRPr="003643C5">
        <w:rPr>
          <w:rFonts w:ascii="Arial" w:hAnsi="Arial" w:cs="Arial"/>
          <w:sz w:val="22"/>
          <w:szCs w:val="22"/>
        </w:rPr>
        <w:t xml:space="preserve"> </w:t>
      </w:r>
    </w:p>
    <w:p w14:paraId="2250162F" w14:textId="405B7D70" w:rsidR="003643C5" w:rsidRPr="003643C5" w:rsidRDefault="003643C5" w:rsidP="003643C5">
      <w:pPr>
        <w:suppressAutoHyphens/>
        <w:overflowPunct w:val="0"/>
        <w:autoSpaceDE w:val="0"/>
        <w:jc w:val="both"/>
        <w:textAlignment w:val="baseline"/>
        <w:rPr>
          <w:rFonts w:ascii="Arial" w:hAnsi="Arial" w:cs="Arial"/>
          <w:sz w:val="22"/>
          <w:szCs w:val="22"/>
        </w:rPr>
      </w:pPr>
      <w:r w:rsidRPr="003643C5">
        <w:rPr>
          <w:rFonts w:ascii="Arial" w:hAnsi="Arial" w:cs="Arial"/>
          <w:sz w:val="22"/>
          <w:szCs w:val="22"/>
        </w:rPr>
        <w:t xml:space="preserve">IČO: </w:t>
      </w:r>
      <w:r w:rsidR="000B3A71">
        <w:rPr>
          <w:rFonts w:ascii="Arial" w:hAnsi="Arial" w:cs="Arial"/>
          <w:sz w:val="22"/>
          <w:szCs w:val="22"/>
        </w:rPr>
        <w:tab/>
      </w:r>
      <w:r w:rsidR="000B3A71">
        <w:rPr>
          <w:rFonts w:ascii="Arial" w:hAnsi="Arial" w:cs="Arial"/>
          <w:sz w:val="22"/>
          <w:szCs w:val="22"/>
        </w:rPr>
        <w:tab/>
      </w:r>
      <w:r w:rsidR="000B3A71">
        <w:rPr>
          <w:rFonts w:ascii="Arial" w:hAnsi="Arial" w:cs="Arial"/>
          <w:sz w:val="22"/>
          <w:szCs w:val="22"/>
        </w:rPr>
        <w:tab/>
      </w:r>
      <w:r w:rsidRPr="003643C5">
        <w:rPr>
          <w:rFonts w:ascii="Arial" w:hAnsi="Arial" w:cs="Arial"/>
          <w:sz w:val="22"/>
          <w:szCs w:val="22"/>
        </w:rPr>
        <w:t>00001279</w:t>
      </w:r>
    </w:p>
    <w:p w14:paraId="756FD187" w14:textId="10E8138C" w:rsidR="003643C5" w:rsidRPr="003643C5" w:rsidRDefault="003643C5" w:rsidP="003643C5">
      <w:pPr>
        <w:suppressAutoHyphens/>
        <w:overflowPunct w:val="0"/>
        <w:autoSpaceDE w:val="0"/>
        <w:autoSpaceDN w:val="0"/>
        <w:adjustRightInd w:val="0"/>
        <w:textAlignment w:val="baseline"/>
        <w:rPr>
          <w:rFonts w:ascii="Arial" w:hAnsi="Arial" w:cs="Arial"/>
          <w:sz w:val="22"/>
          <w:szCs w:val="22"/>
        </w:rPr>
      </w:pPr>
      <w:r w:rsidRPr="003643C5">
        <w:rPr>
          <w:rFonts w:ascii="Arial" w:hAnsi="Arial" w:cs="Arial"/>
          <w:sz w:val="22"/>
          <w:szCs w:val="22"/>
        </w:rPr>
        <w:t>DIČ:</w:t>
      </w:r>
      <w:r w:rsidR="000B3A71">
        <w:rPr>
          <w:rFonts w:ascii="Arial" w:hAnsi="Arial" w:cs="Arial"/>
          <w:sz w:val="22"/>
          <w:szCs w:val="22"/>
        </w:rPr>
        <w:tab/>
      </w:r>
      <w:r w:rsidR="000B3A71">
        <w:rPr>
          <w:rFonts w:ascii="Arial" w:hAnsi="Arial" w:cs="Arial"/>
          <w:sz w:val="22"/>
          <w:szCs w:val="22"/>
        </w:rPr>
        <w:tab/>
      </w:r>
      <w:r w:rsidR="000B3A71">
        <w:rPr>
          <w:rFonts w:ascii="Arial" w:hAnsi="Arial" w:cs="Arial"/>
          <w:sz w:val="22"/>
          <w:szCs w:val="22"/>
        </w:rPr>
        <w:tab/>
      </w:r>
      <w:r w:rsidRPr="003643C5">
        <w:rPr>
          <w:rFonts w:ascii="Arial" w:hAnsi="Arial" w:cs="Arial"/>
          <w:sz w:val="22"/>
          <w:szCs w:val="22"/>
        </w:rPr>
        <w:t>CZ00001279</w:t>
      </w:r>
    </w:p>
    <w:p w14:paraId="5DC61AAF" w14:textId="70E54A22" w:rsidR="003643C5" w:rsidRPr="003643C5" w:rsidRDefault="003643C5" w:rsidP="003643C5">
      <w:pPr>
        <w:suppressAutoHyphens/>
        <w:overflowPunct w:val="0"/>
        <w:autoSpaceDE w:val="0"/>
        <w:autoSpaceDN w:val="0"/>
        <w:adjustRightInd w:val="0"/>
        <w:textAlignment w:val="baseline"/>
        <w:rPr>
          <w:rFonts w:ascii="Arial" w:hAnsi="Arial" w:cs="Arial"/>
          <w:sz w:val="22"/>
          <w:szCs w:val="22"/>
          <w:lang w:eastAsia="ar-SA"/>
        </w:rPr>
      </w:pPr>
      <w:r w:rsidRPr="003643C5">
        <w:rPr>
          <w:rFonts w:ascii="Arial" w:hAnsi="Arial" w:cs="Arial"/>
          <w:sz w:val="22"/>
          <w:szCs w:val="22"/>
        </w:rPr>
        <w:t xml:space="preserve">bankovní spojení: </w:t>
      </w:r>
      <w:r w:rsidR="000B3A71">
        <w:rPr>
          <w:rFonts w:ascii="Arial" w:hAnsi="Arial" w:cs="Arial"/>
          <w:sz w:val="22"/>
          <w:szCs w:val="22"/>
        </w:rPr>
        <w:tab/>
      </w:r>
      <w:proofErr w:type="spellStart"/>
      <w:r w:rsidRPr="003643C5">
        <w:rPr>
          <w:rFonts w:ascii="Arial" w:hAnsi="Arial" w:cs="Arial"/>
          <w:sz w:val="22"/>
          <w:szCs w:val="22"/>
          <w:lang w:eastAsia="ar-SA"/>
        </w:rPr>
        <w:t>UniCredit</w:t>
      </w:r>
      <w:proofErr w:type="spellEnd"/>
      <w:r w:rsidRPr="003643C5">
        <w:rPr>
          <w:rFonts w:ascii="Arial" w:hAnsi="Arial" w:cs="Arial"/>
          <w:sz w:val="22"/>
          <w:szCs w:val="22"/>
          <w:lang w:eastAsia="ar-SA"/>
        </w:rPr>
        <w:t xml:space="preserve"> Bank Czech Republic and Slovakia, a.s.</w:t>
      </w:r>
    </w:p>
    <w:p w14:paraId="13FA821F" w14:textId="40AF872C" w:rsidR="003643C5" w:rsidRPr="003643C5" w:rsidRDefault="003643C5" w:rsidP="003643C5">
      <w:pPr>
        <w:suppressAutoHyphens/>
        <w:overflowPunct w:val="0"/>
        <w:autoSpaceDE w:val="0"/>
        <w:textAlignment w:val="baseline"/>
        <w:rPr>
          <w:rFonts w:ascii="Arial" w:hAnsi="Arial" w:cs="Arial"/>
          <w:sz w:val="22"/>
          <w:szCs w:val="22"/>
          <w:lang w:eastAsia="ar-SA"/>
        </w:rPr>
      </w:pPr>
      <w:r w:rsidRPr="003643C5">
        <w:rPr>
          <w:rFonts w:ascii="Arial" w:hAnsi="Arial" w:cs="Arial"/>
          <w:sz w:val="22"/>
          <w:szCs w:val="22"/>
          <w:lang w:eastAsia="ar-SA"/>
        </w:rPr>
        <w:t xml:space="preserve">číslo účtu: </w:t>
      </w:r>
      <w:r w:rsidR="000B3A71">
        <w:rPr>
          <w:rFonts w:ascii="Arial" w:hAnsi="Arial" w:cs="Arial"/>
          <w:sz w:val="22"/>
          <w:szCs w:val="22"/>
          <w:lang w:eastAsia="ar-SA"/>
        </w:rPr>
        <w:tab/>
      </w:r>
      <w:r w:rsidR="000B3A71">
        <w:rPr>
          <w:rFonts w:ascii="Arial" w:hAnsi="Arial" w:cs="Arial"/>
          <w:sz w:val="22"/>
          <w:szCs w:val="22"/>
          <w:lang w:eastAsia="ar-SA"/>
        </w:rPr>
        <w:tab/>
      </w:r>
      <w:r w:rsidRPr="003643C5">
        <w:rPr>
          <w:rFonts w:ascii="Arial" w:hAnsi="Arial" w:cs="Arial"/>
          <w:sz w:val="22"/>
          <w:szCs w:val="22"/>
          <w:lang w:eastAsia="ar-SA"/>
        </w:rPr>
        <w:t>200210002/2700</w:t>
      </w:r>
    </w:p>
    <w:p w14:paraId="4F8CDDC0" w14:textId="77777777" w:rsidR="003643C5" w:rsidRDefault="003643C5" w:rsidP="003643C5">
      <w:pPr>
        <w:rPr>
          <w:rFonts w:ascii="Arial" w:hAnsi="Arial" w:cs="Arial"/>
          <w:sz w:val="22"/>
          <w:szCs w:val="22"/>
        </w:rPr>
      </w:pPr>
    </w:p>
    <w:p w14:paraId="6A23DC00" w14:textId="77777777" w:rsidR="0012357A" w:rsidRPr="009118C2" w:rsidRDefault="0012357A" w:rsidP="003643C5">
      <w:pPr>
        <w:rPr>
          <w:rFonts w:ascii="Arial" w:hAnsi="Arial" w:cs="Arial"/>
          <w:sz w:val="22"/>
          <w:szCs w:val="22"/>
        </w:rPr>
      </w:pPr>
      <w:r w:rsidRPr="009118C2">
        <w:rPr>
          <w:rFonts w:ascii="Arial" w:hAnsi="Arial" w:cs="Arial"/>
          <w:sz w:val="22"/>
          <w:szCs w:val="22"/>
        </w:rPr>
        <w:t>(dále jen „</w:t>
      </w:r>
      <w:r w:rsidRPr="003643C5">
        <w:rPr>
          <w:rFonts w:ascii="Arial" w:hAnsi="Arial" w:cs="Arial"/>
          <w:b/>
          <w:sz w:val="22"/>
          <w:szCs w:val="22"/>
        </w:rPr>
        <w:t>objednatel</w:t>
      </w:r>
      <w:r w:rsidRPr="009118C2">
        <w:rPr>
          <w:rFonts w:ascii="Arial" w:hAnsi="Arial" w:cs="Arial"/>
          <w:sz w:val="22"/>
          <w:szCs w:val="22"/>
        </w:rPr>
        <w:t>“)</w:t>
      </w:r>
    </w:p>
    <w:p w14:paraId="7CBBD040" w14:textId="77777777" w:rsidR="0012357A" w:rsidRPr="009118C2" w:rsidRDefault="0012357A" w:rsidP="0012357A">
      <w:pPr>
        <w:rPr>
          <w:rFonts w:ascii="Arial" w:hAnsi="Arial" w:cs="Arial"/>
          <w:sz w:val="22"/>
          <w:szCs w:val="22"/>
        </w:rPr>
      </w:pPr>
    </w:p>
    <w:p w14:paraId="4C3128CD" w14:textId="77777777" w:rsidR="0012357A" w:rsidRPr="009118C2" w:rsidRDefault="0012357A" w:rsidP="0012357A">
      <w:pPr>
        <w:rPr>
          <w:rFonts w:ascii="Arial" w:hAnsi="Arial" w:cs="Arial"/>
          <w:sz w:val="22"/>
          <w:szCs w:val="22"/>
        </w:rPr>
      </w:pPr>
    </w:p>
    <w:p w14:paraId="14F71C90" w14:textId="356E49BC" w:rsidR="003643C5" w:rsidRPr="003643C5" w:rsidRDefault="003643C5" w:rsidP="003643C5">
      <w:pPr>
        <w:suppressAutoHyphens/>
        <w:overflowPunct w:val="0"/>
        <w:autoSpaceDE w:val="0"/>
        <w:jc w:val="both"/>
        <w:textAlignment w:val="baseline"/>
        <w:rPr>
          <w:rFonts w:ascii="Arial" w:hAnsi="Arial" w:cs="Arial"/>
          <w:b/>
          <w:sz w:val="22"/>
          <w:szCs w:val="22"/>
          <w:lang w:eastAsia="ar-SA"/>
        </w:rPr>
      </w:pPr>
      <w:r w:rsidRPr="003643C5">
        <w:rPr>
          <w:rFonts w:ascii="Arial" w:hAnsi="Arial" w:cs="Arial"/>
          <w:b/>
          <w:sz w:val="22"/>
          <w:szCs w:val="22"/>
          <w:highlight w:val="yellow"/>
          <w:lang w:eastAsia="ar-SA"/>
        </w:rPr>
        <w:t>[</w:t>
      </w:r>
      <w:r w:rsidR="00AC3A65">
        <w:rPr>
          <w:rFonts w:ascii="Arial" w:hAnsi="Arial" w:cs="Arial"/>
          <w:b/>
          <w:sz w:val="22"/>
          <w:szCs w:val="22"/>
          <w:highlight w:val="yellow"/>
          <w:lang w:eastAsia="ar-SA"/>
        </w:rPr>
        <w:t xml:space="preserve">účastník </w:t>
      </w:r>
      <w:r w:rsidR="00AC3A65" w:rsidRPr="007F77C0">
        <w:rPr>
          <w:rFonts w:ascii="Arial" w:hAnsi="Arial" w:cs="Arial"/>
          <w:b/>
          <w:sz w:val="22"/>
          <w:szCs w:val="22"/>
          <w:highlight w:val="yellow"/>
          <w:lang w:eastAsia="ar-SA"/>
        </w:rPr>
        <w:t>doplní svůj obchodní název a další identifikaci</w:t>
      </w:r>
      <w:r w:rsidRPr="003643C5">
        <w:rPr>
          <w:rFonts w:ascii="Arial" w:hAnsi="Arial" w:cs="Arial"/>
          <w:b/>
          <w:sz w:val="22"/>
          <w:szCs w:val="22"/>
          <w:highlight w:val="yellow"/>
          <w:lang w:eastAsia="ar-SA"/>
        </w:rPr>
        <w:t>]</w:t>
      </w:r>
    </w:p>
    <w:p w14:paraId="670F7CDA" w14:textId="630F8C8F" w:rsidR="003643C5" w:rsidRPr="003643C5" w:rsidRDefault="003643C5" w:rsidP="003643C5">
      <w:pPr>
        <w:suppressAutoHyphens/>
        <w:overflowPunct w:val="0"/>
        <w:autoSpaceDE w:val="0"/>
        <w:jc w:val="both"/>
        <w:textAlignment w:val="baseline"/>
        <w:rPr>
          <w:rFonts w:ascii="Arial" w:hAnsi="Arial" w:cs="Arial"/>
          <w:sz w:val="22"/>
          <w:szCs w:val="22"/>
          <w:lang w:eastAsia="ar-SA"/>
        </w:rPr>
      </w:pPr>
      <w:r w:rsidRPr="003643C5">
        <w:rPr>
          <w:rFonts w:ascii="Arial" w:hAnsi="Arial" w:cs="Arial"/>
          <w:sz w:val="22"/>
          <w:szCs w:val="22"/>
          <w:lang w:eastAsia="ar-SA"/>
        </w:rPr>
        <w:t xml:space="preserve">se sídlem </w:t>
      </w:r>
      <w:r w:rsidR="000B3A71">
        <w:rPr>
          <w:rFonts w:ascii="Arial" w:hAnsi="Arial" w:cs="Arial"/>
          <w:sz w:val="22"/>
          <w:szCs w:val="22"/>
          <w:lang w:eastAsia="ar-SA"/>
        </w:rPr>
        <w:tab/>
      </w:r>
      <w:r w:rsidR="000B3A71">
        <w:rPr>
          <w:rFonts w:ascii="Arial" w:hAnsi="Arial" w:cs="Arial"/>
          <w:sz w:val="22"/>
          <w:szCs w:val="22"/>
          <w:lang w:eastAsia="ar-SA"/>
        </w:rPr>
        <w:tab/>
      </w:r>
      <w:r w:rsidRPr="003643C5">
        <w:rPr>
          <w:rFonts w:ascii="Arial" w:hAnsi="Arial" w:cs="Arial"/>
          <w:b/>
          <w:sz w:val="22"/>
          <w:szCs w:val="22"/>
          <w:highlight w:val="yellow"/>
          <w:lang w:eastAsia="ar-SA"/>
        </w:rPr>
        <w:t>[</w:t>
      </w:r>
      <w:r w:rsidR="00AC3A65">
        <w:rPr>
          <w:rFonts w:ascii="Arial" w:hAnsi="Arial" w:cs="Arial"/>
          <w:b/>
          <w:sz w:val="22"/>
          <w:szCs w:val="22"/>
          <w:highlight w:val="yellow"/>
          <w:lang w:eastAsia="ar-SA"/>
        </w:rPr>
        <w:t>účastník doplní adresu svého sídla</w:t>
      </w:r>
      <w:r w:rsidRPr="003643C5">
        <w:rPr>
          <w:rFonts w:ascii="Arial" w:hAnsi="Arial" w:cs="Arial"/>
          <w:b/>
          <w:sz w:val="22"/>
          <w:szCs w:val="22"/>
          <w:highlight w:val="yellow"/>
          <w:lang w:eastAsia="ar-SA"/>
        </w:rPr>
        <w:t>]</w:t>
      </w:r>
    </w:p>
    <w:p w14:paraId="5835AE68" w14:textId="66902CED" w:rsidR="003643C5" w:rsidRPr="003643C5" w:rsidRDefault="003643C5" w:rsidP="003643C5">
      <w:pPr>
        <w:suppressAutoHyphens/>
        <w:overflowPunct w:val="0"/>
        <w:autoSpaceDE w:val="0"/>
        <w:jc w:val="both"/>
        <w:textAlignment w:val="baseline"/>
        <w:rPr>
          <w:rFonts w:ascii="Arial" w:hAnsi="Arial" w:cs="Arial"/>
          <w:sz w:val="22"/>
          <w:szCs w:val="22"/>
          <w:lang w:eastAsia="ar-SA"/>
        </w:rPr>
      </w:pPr>
      <w:r w:rsidRPr="003643C5">
        <w:rPr>
          <w:rFonts w:ascii="Arial" w:hAnsi="Arial" w:cs="Arial"/>
          <w:sz w:val="22"/>
          <w:szCs w:val="22"/>
          <w:lang w:eastAsia="ar-SA"/>
        </w:rPr>
        <w:t xml:space="preserve">zapsán v obchodním rejstříku vedeném </w:t>
      </w:r>
      <w:r w:rsidRPr="003643C5">
        <w:rPr>
          <w:rFonts w:ascii="Arial" w:hAnsi="Arial" w:cs="Arial"/>
          <w:b/>
          <w:sz w:val="22"/>
          <w:szCs w:val="22"/>
          <w:highlight w:val="yellow"/>
          <w:lang w:eastAsia="ar-SA"/>
        </w:rPr>
        <w:t>[</w:t>
      </w:r>
      <w:r w:rsidR="00AC3A65">
        <w:rPr>
          <w:rFonts w:ascii="Arial" w:hAnsi="Arial" w:cs="Arial"/>
          <w:b/>
          <w:sz w:val="22"/>
          <w:szCs w:val="22"/>
          <w:highlight w:val="yellow"/>
          <w:lang w:eastAsia="ar-SA"/>
        </w:rPr>
        <w:t>účastník doplní soud, u kterého je zapsán v obchodním rejstříku</w:t>
      </w:r>
      <w:r w:rsidRPr="003643C5">
        <w:rPr>
          <w:rFonts w:ascii="Arial" w:hAnsi="Arial" w:cs="Arial"/>
          <w:b/>
          <w:sz w:val="22"/>
          <w:szCs w:val="22"/>
          <w:highlight w:val="yellow"/>
          <w:lang w:eastAsia="ar-SA"/>
        </w:rPr>
        <w:t>]</w:t>
      </w:r>
      <w:r w:rsidRPr="003643C5">
        <w:rPr>
          <w:rFonts w:ascii="Arial" w:hAnsi="Arial" w:cs="Arial"/>
          <w:b/>
          <w:sz w:val="22"/>
          <w:szCs w:val="22"/>
          <w:lang w:eastAsia="ar-SA"/>
        </w:rPr>
        <w:t xml:space="preserve"> </w:t>
      </w:r>
      <w:r w:rsidR="00AC3A65" w:rsidRPr="007726F2">
        <w:rPr>
          <w:rFonts w:ascii="Arial" w:hAnsi="Arial" w:cs="Arial"/>
          <w:bCs/>
          <w:sz w:val="22"/>
          <w:szCs w:val="22"/>
          <w:lang w:eastAsia="ar-SA"/>
        </w:rPr>
        <w:t>soudem v</w:t>
      </w:r>
      <w:r w:rsidR="00AC3A65">
        <w:rPr>
          <w:rFonts w:ascii="Arial" w:hAnsi="Arial" w:cs="Arial"/>
          <w:b/>
          <w:sz w:val="22"/>
          <w:szCs w:val="22"/>
          <w:lang w:eastAsia="ar-SA"/>
        </w:rPr>
        <w:t xml:space="preserve"> </w:t>
      </w:r>
      <w:r w:rsidR="00AC3A65" w:rsidRPr="00905C4D">
        <w:rPr>
          <w:rFonts w:ascii="Arial" w:hAnsi="Arial" w:cs="Arial"/>
          <w:b/>
          <w:sz w:val="22"/>
          <w:szCs w:val="22"/>
          <w:highlight w:val="yellow"/>
          <w:lang w:eastAsia="ar-SA"/>
        </w:rPr>
        <w:t>[</w:t>
      </w:r>
      <w:r w:rsidR="00AC3A65">
        <w:rPr>
          <w:rFonts w:ascii="Arial" w:hAnsi="Arial" w:cs="Arial"/>
          <w:b/>
          <w:sz w:val="22"/>
          <w:szCs w:val="22"/>
          <w:highlight w:val="yellow"/>
          <w:lang w:eastAsia="ar-SA"/>
        </w:rPr>
        <w:t>účastník doplní město, kde soud sídlí</w:t>
      </w:r>
      <w:r w:rsidR="00AC3A65" w:rsidRPr="00905C4D">
        <w:rPr>
          <w:rFonts w:ascii="Arial" w:hAnsi="Arial" w:cs="Arial"/>
          <w:b/>
          <w:sz w:val="22"/>
          <w:szCs w:val="22"/>
          <w:highlight w:val="yellow"/>
          <w:lang w:eastAsia="ar-SA"/>
        </w:rPr>
        <w:t>]</w:t>
      </w:r>
      <w:r w:rsidR="00AC3A65">
        <w:rPr>
          <w:rFonts w:ascii="Arial" w:hAnsi="Arial" w:cs="Arial"/>
          <w:b/>
          <w:sz w:val="22"/>
          <w:szCs w:val="22"/>
          <w:lang w:eastAsia="ar-SA"/>
        </w:rPr>
        <w:t xml:space="preserve">, </w:t>
      </w:r>
      <w:r w:rsidRPr="003643C5">
        <w:rPr>
          <w:rFonts w:ascii="Arial" w:hAnsi="Arial" w:cs="Arial"/>
          <w:sz w:val="22"/>
          <w:szCs w:val="22"/>
          <w:lang w:eastAsia="ar-SA"/>
        </w:rPr>
        <w:t xml:space="preserve">oddíl </w:t>
      </w:r>
      <w:r w:rsidRPr="003643C5">
        <w:rPr>
          <w:rFonts w:ascii="Arial" w:hAnsi="Arial" w:cs="Arial"/>
          <w:b/>
          <w:sz w:val="22"/>
          <w:szCs w:val="22"/>
          <w:highlight w:val="yellow"/>
          <w:lang w:eastAsia="ar-SA"/>
        </w:rPr>
        <w:t>[•]</w:t>
      </w:r>
      <w:r w:rsidRPr="003643C5">
        <w:rPr>
          <w:rFonts w:ascii="Arial" w:hAnsi="Arial" w:cs="Arial"/>
          <w:sz w:val="22"/>
          <w:szCs w:val="22"/>
          <w:lang w:eastAsia="ar-SA"/>
        </w:rPr>
        <w:t xml:space="preserve">, vložka </w:t>
      </w:r>
      <w:r w:rsidRPr="003643C5">
        <w:rPr>
          <w:rFonts w:ascii="Arial" w:hAnsi="Arial" w:cs="Arial"/>
          <w:b/>
          <w:sz w:val="22"/>
          <w:szCs w:val="22"/>
          <w:highlight w:val="yellow"/>
          <w:lang w:eastAsia="ar-SA"/>
        </w:rPr>
        <w:t>[•]</w:t>
      </w:r>
    </w:p>
    <w:p w14:paraId="132273E3" w14:textId="77777777" w:rsidR="00AC3A65" w:rsidRDefault="003643C5" w:rsidP="003643C5">
      <w:pPr>
        <w:suppressAutoHyphens/>
        <w:overflowPunct w:val="0"/>
        <w:autoSpaceDE w:val="0"/>
        <w:jc w:val="both"/>
        <w:textAlignment w:val="baseline"/>
        <w:rPr>
          <w:rFonts w:ascii="Arial" w:hAnsi="Arial" w:cs="Arial"/>
          <w:b/>
          <w:sz w:val="22"/>
          <w:szCs w:val="22"/>
          <w:highlight w:val="yellow"/>
          <w:lang w:eastAsia="ar-SA"/>
        </w:rPr>
      </w:pPr>
      <w:r w:rsidRPr="003643C5">
        <w:rPr>
          <w:rFonts w:ascii="Arial" w:hAnsi="Arial" w:cs="Arial"/>
          <w:sz w:val="22"/>
          <w:szCs w:val="22"/>
          <w:lang w:eastAsia="ar-SA"/>
        </w:rPr>
        <w:t>zastoupen:</w:t>
      </w:r>
      <w:r w:rsidR="000B3A71">
        <w:rPr>
          <w:rFonts w:ascii="Arial" w:hAnsi="Arial" w:cs="Arial"/>
          <w:sz w:val="22"/>
          <w:szCs w:val="22"/>
          <w:lang w:eastAsia="ar-SA"/>
        </w:rPr>
        <w:tab/>
      </w:r>
      <w:r w:rsidR="000B3A71">
        <w:rPr>
          <w:rFonts w:ascii="Arial" w:hAnsi="Arial" w:cs="Arial"/>
          <w:sz w:val="22"/>
          <w:szCs w:val="22"/>
          <w:lang w:eastAsia="ar-SA"/>
        </w:rPr>
        <w:tab/>
      </w:r>
      <w:r w:rsidRPr="003643C5">
        <w:rPr>
          <w:rFonts w:ascii="Arial" w:hAnsi="Arial" w:cs="Arial"/>
          <w:b/>
          <w:sz w:val="22"/>
          <w:szCs w:val="22"/>
          <w:highlight w:val="yellow"/>
          <w:lang w:eastAsia="ar-SA"/>
        </w:rPr>
        <w:t>[</w:t>
      </w:r>
      <w:r w:rsidR="00AC3A65">
        <w:rPr>
          <w:rFonts w:ascii="Arial" w:hAnsi="Arial" w:cs="Arial"/>
          <w:b/>
          <w:sz w:val="22"/>
          <w:szCs w:val="22"/>
          <w:highlight w:val="yellow"/>
          <w:lang w:eastAsia="ar-SA"/>
        </w:rPr>
        <w:t xml:space="preserve">účastník doplní jméno osoby oprávněné podepsat tuto smlouvu, </w:t>
      </w:r>
    </w:p>
    <w:p w14:paraId="1E70A53F" w14:textId="44187E47" w:rsidR="003643C5" w:rsidRPr="003643C5" w:rsidRDefault="00AC3A65" w:rsidP="00AC3A65">
      <w:pPr>
        <w:suppressAutoHyphens/>
        <w:overflowPunct w:val="0"/>
        <w:autoSpaceDE w:val="0"/>
        <w:ind w:left="2127"/>
        <w:jc w:val="both"/>
        <w:textAlignment w:val="baseline"/>
        <w:rPr>
          <w:rFonts w:ascii="Arial" w:hAnsi="Arial" w:cs="Arial"/>
          <w:b/>
          <w:sz w:val="22"/>
          <w:szCs w:val="22"/>
          <w:lang w:eastAsia="ar-SA"/>
        </w:rPr>
      </w:pPr>
      <w:r>
        <w:rPr>
          <w:rFonts w:ascii="Arial" w:hAnsi="Arial" w:cs="Arial"/>
          <w:b/>
          <w:sz w:val="22"/>
          <w:szCs w:val="22"/>
          <w:highlight w:val="yellow"/>
          <w:lang w:eastAsia="ar-SA"/>
        </w:rPr>
        <w:t>včetně její funkce</w:t>
      </w:r>
      <w:r w:rsidR="003643C5" w:rsidRPr="003643C5">
        <w:rPr>
          <w:rFonts w:ascii="Arial" w:hAnsi="Arial" w:cs="Arial"/>
          <w:b/>
          <w:sz w:val="22"/>
          <w:szCs w:val="22"/>
          <w:highlight w:val="yellow"/>
          <w:lang w:eastAsia="ar-SA"/>
        </w:rPr>
        <w:t>]</w:t>
      </w:r>
    </w:p>
    <w:p w14:paraId="62803714" w14:textId="7AB13F22" w:rsidR="003643C5" w:rsidRPr="003643C5" w:rsidRDefault="003643C5" w:rsidP="003643C5">
      <w:pPr>
        <w:tabs>
          <w:tab w:val="right" w:pos="0"/>
        </w:tabs>
        <w:suppressAutoHyphens/>
        <w:overflowPunct w:val="0"/>
        <w:autoSpaceDE w:val="0"/>
        <w:jc w:val="both"/>
        <w:textAlignment w:val="baseline"/>
        <w:rPr>
          <w:rFonts w:ascii="Arial" w:hAnsi="Arial" w:cs="Arial"/>
          <w:sz w:val="22"/>
          <w:szCs w:val="22"/>
          <w:lang w:eastAsia="ar-SA"/>
        </w:rPr>
      </w:pPr>
      <w:r w:rsidRPr="003643C5">
        <w:rPr>
          <w:rFonts w:ascii="Arial" w:hAnsi="Arial" w:cs="Arial"/>
          <w:sz w:val="22"/>
          <w:szCs w:val="22"/>
          <w:lang w:eastAsia="ar-SA"/>
        </w:rPr>
        <w:t xml:space="preserve">IČO: </w:t>
      </w:r>
      <w:r w:rsidR="000B3A71">
        <w:rPr>
          <w:rFonts w:ascii="Arial" w:hAnsi="Arial" w:cs="Arial"/>
          <w:sz w:val="22"/>
          <w:szCs w:val="22"/>
          <w:lang w:eastAsia="ar-SA"/>
        </w:rPr>
        <w:tab/>
      </w:r>
      <w:r w:rsidR="000B3A71">
        <w:rPr>
          <w:rFonts w:ascii="Arial" w:hAnsi="Arial" w:cs="Arial"/>
          <w:sz w:val="22"/>
          <w:szCs w:val="22"/>
          <w:lang w:eastAsia="ar-SA"/>
        </w:rPr>
        <w:tab/>
      </w:r>
      <w:r w:rsidR="000B3A71">
        <w:rPr>
          <w:rFonts w:ascii="Arial" w:hAnsi="Arial" w:cs="Arial"/>
          <w:sz w:val="22"/>
          <w:szCs w:val="22"/>
          <w:lang w:eastAsia="ar-SA"/>
        </w:rPr>
        <w:tab/>
      </w:r>
      <w:r w:rsidRPr="003643C5">
        <w:rPr>
          <w:rFonts w:ascii="Arial" w:hAnsi="Arial" w:cs="Arial"/>
          <w:b/>
          <w:sz w:val="22"/>
          <w:szCs w:val="22"/>
          <w:highlight w:val="yellow"/>
          <w:lang w:eastAsia="ar-SA"/>
        </w:rPr>
        <w:t>[</w:t>
      </w:r>
      <w:r w:rsidR="00AC3A65">
        <w:rPr>
          <w:rFonts w:ascii="Arial" w:hAnsi="Arial" w:cs="Arial"/>
          <w:b/>
          <w:sz w:val="22"/>
          <w:szCs w:val="22"/>
          <w:highlight w:val="yellow"/>
          <w:lang w:eastAsia="ar-SA"/>
        </w:rPr>
        <w:t>účastník doplní své IČO</w:t>
      </w:r>
      <w:r w:rsidRPr="003643C5">
        <w:rPr>
          <w:rFonts w:ascii="Arial" w:hAnsi="Arial" w:cs="Arial"/>
          <w:b/>
          <w:sz w:val="22"/>
          <w:szCs w:val="22"/>
          <w:highlight w:val="yellow"/>
          <w:lang w:eastAsia="ar-SA"/>
        </w:rPr>
        <w:t>]</w:t>
      </w:r>
    </w:p>
    <w:p w14:paraId="6BCDE842" w14:textId="7CCFF748" w:rsidR="003643C5" w:rsidRPr="003643C5" w:rsidRDefault="003643C5" w:rsidP="003643C5">
      <w:pPr>
        <w:suppressAutoHyphens/>
        <w:overflowPunct w:val="0"/>
        <w:autoSpaceDE w:val="0"/>
        <w:jc w:val="both"/>
        <w:textAlignment w:val="baseline"/>
        <w:rPr>
          <w:rFonts w:ascii="Arial" w:hAnsi="Arial" w:cs="Arial"/>
          <w:sz w:val="22"/>
          <w:szCs w:val="22"/>
          <w:lang w:eastAsia="ar-SA"/>
        </w:rPr>
      </w:pPr>
      <w:r w:rsidRPr="003643C5">
        <w:rPr>
          <w:rFonts w:ascii="Arial" w:hAnsi="Arial" w:cs="Arial"/>
          <w:sz w:val="22"/>
          <w:szCs w:val="22"/>
          <w:lang w:eastAsia="ar-SA"/>
        </w:rPr>
        <w:t xml:space="preserve">DIČ: </w:t>
      </w:r>
      <w:r w:rsidR="000B3A71">
        <w:rPr>
          <w:rFonts w:ascii="Arial" w:hAnsi="Arial" w:cs="Arial"/>
          <w:sz w:val="22"/>
          <w:szCs w:val="22"/>
          <w:lang w:eastAsia="ar-SA"/>
        </w:rPr>
        <w:tab/>
      </w:r>
      <w:r w:rsidR="000B3A71">
        <w:rPr>
          <w:rFonts w:ascii="Arial" w:hAnsi="Arial" w:cs="Arial"/>
          <w:sz w:val="22"/>
          <w:szCs w:val="22"/>
          <w:lang w:eastAsia="ar-SA"/>
        </w:rPr>
        <w:tab/>
      </w:r>
      <w:r w:rsidR="000B3A71">
        <w:rPr>
          <w:rFonts w:ascii="Arial" w:hAnsi="Arial" w:cs="Arial"/>
          <w:sz w:val="22"/>
          <w:szCs w:val="22"/>
          <w:lang w:eastAsia="ar-SA"/>
        </w:rPr>
        <w:tab/>
      </w:r>
      <w:r w:rsidRPr="003643C5">
        <w:rPr>
          <w:rFonts w:ascii="Arial" w:hAnsi="Arial" w:cs="Arial"/>
          <w:b/>
          <w:sz w:val="22"/>
          <w:szCs w:val="22"/>
          <w:highlight w:val="yellow"/>
          <w:lang w:eastAsia="ar-SA"/>
        </w:rPr>
        <w:t>[</w:t>
      </w:r>
      <w:r w:rsidR="00AC3A65">
        <w:rPr>
          <w:rFonts w:ascii="Arial" w:hAnsi="Arial" w:cs="Arial"/>
          <w:b/>
          <w:sz w:val="22"/>
          <w:szCs w:val="22"/>
          <w:highlight w:val="yellow"/>
          <w:lang w:eastAsia="ar-SA"/>
        </w:rPr>
        <w:t>účastník doplní své DIČ</w:t>
      </w:r>
      <w:r w:rsidRPr="003643C5">
        <w:rPr>
          <w:rFonts w:ascii="Arial" w:hAnsi="Arial" w:cs="Arial"/>
          <w:b/>
          <w:sz w:val="22"/>
          <w:szCs w:val="22"/>
          <w:highlight w:val="yellow"/>
          <w:lang w:eastAsia="ar-SA"/>
        </w:rPr>
        <w:t>]</w:t>
      </w:r>
    </w:p>
    <w:p w14:paraId="55541EB1" w14:textId="514E6FC7" w:rsidR="003643C5" w:rsidRPr="003643C5" w:rsidRDefault="003643C5" w:rsidP="003643C5">
      <w:pPr>
        <w:suppressAutoHyphens/>
        <w:overflowPunct w:val="0"/>
        <w:autoSpaceDE w:val="0"/>
        <w:jc w:val="both"/>
        <w:textAlignment w:val="baseline"/>
        <w:rPr>
          <w:rFonts w:ascii="Arial" w:hAnsi="Arial" w:cs="Arial"/>
          <w:sz w:val="22"/>
          <w:szCs w:val="22"/>
          <w:lang w:eastAsia="ar-SA"/>
        </w:rPr>
      </w:pPr>
      <w:r w:rsidRPr="003643C5">
        <w:rPr>
          <w:rFonts w:ascii="Arial" w:hAnsi="Arial" w:cs="Arial"/>
          <w:sz w:val="22"/>
          <w:szCs w:val="22"/>
          <w:lang w:eastAsia="ar-SA"/>
        </w:rPr>
        <w:t>bankovní spojení:</w:t>
      </w:r>
      <w:r w:rsidR="000B3A71">
        <w:rPr>
          <w:rFonts w:ascii="Arial" w:hAnsi="Arial" w:cs="Arial"/>
          <w:sz w:val="22"/>
          <w:szCs w:val="22"/>
          <w:lang w:eastAsia="ar-SA"/>
        </w:rPr>
        <w:tab/>
      </w:r>
      <w:r w:rsidRPr="003643C5">
        <w:rPr>
          <w:rFonts w:ascii="Arial" w:hAnsi="Arial" w:cs="Arial"/>
          <w:b/>
          <w:sz w:val="22"/>
          <w:szCs w:val="22"/>
          <w:highlight w:val="yellow"/>
          <w:lang w:eastAsia="ar-SA"/>
        </w:rPr>
        <w:t>[</w:t>
      </w:r>
      <w:r w:rsidR="00AC3A65">
        <w:rPr>
          <w:rFonts w:ascii="Arial" w:hAnsi="Arial" w:cs="Arial"/>
          <w:b/>
          <w:sz w:val="22"/>
          <w:szCs w:val="22"/>
          <w:highlight w:val="yellow"/>
          <w:lang w:eastAsia="ar-SA"/>
        </w:rPr>
        <w:t>účastník doplní své bankovní spojení, resp. název své banky</w:t>
      </w:r>
      <w:r w:rsidRPr="003643C5">
        <w:rPr>
          <w:rFonts w:ascii="Arial" w:hAnsi="Arial" w:cs="Arial"/>
          <w:b/>
          <w:sz w:val="22"/>
          <w:szCs w:val="22"/>
          <w:highlight w:val="yellow"/>
          <w:lang w:eastAsia="ar-SA"/>
        </w:rPr>
        <w:t>]</w:t>
      </w:r>
    </w:p>
    <w:p w14:paraId="172A49BD" w14:textId="4923116A" w:rsidR="003643C5" w:rsidRPr="003643C5" w:rsidRDefault="003643C5" w:rsidP="003643C5">
      <w:pPr>
        <w:suppressAutoHyphens/>
        <w:overflowPunct w:val="0"/>
        <w:autoSpaceDE w:val="0"/>
        <w:jc w:val="both"/>
        <w:textAlignment w:val="baseline"/>
        <w:rPr>
          <w:rFonts w:ascii="Arial" w:hAnsi="Arial" w:cs="Arial"/>
          <w:b/>
          <w:sz w:val="22"/>
          <w:szCs w:val="22"/>
          <w:lang w:eastAsia="ar-SA"/>
        </w:rPr>
      </w:pPr>
      <w:r w:rsidRPr="003643C5">
        <w:rPr>
          <w:rFonts w:ascii="Arial" w:hAnsi="Arial" w:cs="Arial"/>
          <w:sz w:val="22"/>
          <w:szCs w:val="22"/>
          <w:lang w:eastAsia="ar-SA"/>
        </w:rPr>
        <w:t>číslo účtu:</w:t>
      </w:r>
      <w:r w:rsidR="000B3A71">
        <w:rPr>
          <w:rFonts w:ascii="Arial" w:hAnsi="Arial" w:cs="Arial"/>
          <w:sz w:val="22"/>
          <w:szCs w:val="22"/>
          <w:lang w:eastAsia="ar-SA"/>
        </w:rPr>
        <w:tab/>
      </w:r>
      <w:r w:rsidR="000B3A71">
        <w:rPr>
          <w:rFonts w:ascii="Arial" w:hAnsi="Arial" w:cs="Arial"/>
          <w:sz w:val="22"/>
          <w:szCs w:val="22"/>
          <w:lang w:eastAsia="ar-SA"/>
        </w:rPr>
        <w:tab/>
      </w:r>
      <w:r w:rsidRPr="003643C5">
        <w:rPr>
          <w:rFonts w:ascii="Arial" w:hAnsi="Arial" w:cs="Arial"/>
          <w:b/>
          <w:sz w:val="22"/>
          <w:szCs w:val="22"/>
          <w:highlight w:val="yellow"/>
          <w:lang w:eastAsia="ar-SA"/>
        </w:rPr>
        <w:t>[</w:t>
      </w:r>
      <w:r w:rsidR="00AC3A65">
        <w:rPr>
          <w:rFonts w:ascii="Arial" w:hAnsi="Arial" w:cs="Arial"/>
          <w:b/>
          <w:sz w:val="22"/>
          <w:szCs w:val="22"/>
          <w:highlight w:val="yellow"/>
          <w:lang w:eastAsia="ar-SA"/>
        </w:rPr>
        <w:t>účastník doplní své číslo účtu</w:t>
      </w:r>
      <w:r w:rsidRPr="003643C5">
        <w:rPr>
          <w:rFonts w:ascii="Arial" w:hAnsi="Arial" w:cs="Arial"/>
          <w:b/>
          <w:sz w:val="22"/>
          <w:szCs w:val="22"/>
          <w:highlight w:val="yellow"/>
          <w:lang w:eastAsia="ar-SA"/>
        </w:rPr>
        <w:t>]</w:t>
      </w:r>
    </w:p>
    <w:p w14:paraId="4C5B9E8B" w14:textId="77777777" w:rsidR="0046306B" w:rsidRDefault="0046306B" w:rsidP="00700AF2">
      <w:pPr>
        <w:ind w:left="1561" w:firstLine="563"/>
        <w:rPr>
          <w:rFonts w:ascii="Arial" w:hAnsi="Arial" w:cs="Arial"/>
          <w:sz w:val="22"/>
          <w:szCs w:val="22"/>
        </w:rPr>
      </w:pPr>
    </w:p>
    <w:p w14:paraId="71DE0DE3" w14:textId="77777777" w:rsidR="0012357A" w:rsidRPr="009118C2" w:rsidRDefault="0012357A" w:rsidP="003643C5">
      <w:pPr>
        <w:rPr>
          <w:rFonts w:ascii="Arial" w:hAnsi="Arial" w:cs="Arial"/>
          <w:sz w:val="22"/>
          <w:szCs w:val="22"/>
        </w:rPr>
      </w:pPr>
      <w:r w:rsidRPr="009118C2">
        <w:rPr>
          <w:rFonts w:ascii="Arial" w:hAnsi="Arial" w:cs="Arial"/>
          <w:sz w:val="22"/>
          <w:szCs w:val="22"/>
        </w:rPr>
        <w:t>(dále jen „</w:t>
      </w:r>
      <w:r w:rsidRPr="003643C5">
        <w:rPr>
          <w:rFonts w:ascii="Arial" w:hAnsi="Arial" w:cs="Arial"/>
          <w:b/>
          <w:sz w:val="22"/>
          <w:szCs w:val="22"/>
        </w:rPr>
        <w:t>zhotovitel</w:t>
      </w:r>
      <w:r w:rsidRPr="009118C2">
        <w:rPr>
          <w:rFonts w:ascii="Arial" w:hAnsi="Arial" w:cs="Arial"/>
          <w:sz w:val="22"/>
          <w:szCs w:val="22"/>
        </w:rPr>
        <w:t>“)</w:t>
      </w:r>
    </w:p>
    <w:p w14:paraId="6EC7C409" w14:textId="77777777" w:rsidR="0012357A" w:rsidRPr="009118C2" w:rsidRDefault="0012357A" w:rsidP="0012357A">
      <w:pPr>
        <w:ind w:left="1701" w:hanging="1701"/>
        <w:rPr>
          <w:rFonts w:ascii="Arial" w:hAnsi="Arial" w:cs="Arial"/>
          <w:sz w:val="22"/>
          <w:szCs w:val="22"/>
        </w:rPr>
      </w:pPr>
      <w:r w:rsidRPr="009118C2">
        <w:rPr>
          <w:rFonts w:ascii="Arial" w:hAnsi="Arial" w:cs="Arial"/>
          <w:sz w:val="22"/>
          <w:szCs w:val="22"/>
        </w:rPr>
        <w:tab/>
      </w:r>
      <w:r w:rsidRPr="009118C2">
        <w:rPr>
          <w:rFonts w:ascii="Arial" w:hAnsi="Arial" w:cs="Arial"/>
          <w:sz w:val="22"/>
          <w:szCs w:val="22"/>
        </w:rPr>
        <w:tab/>
      </w:r>
    </w:p>
    <w:p w14:paraId="00B86FCE" w14:textId="77777777" w:rsidR="0012357A" w:rsidRPr="009118C2" w:rsidRDefault="0012357A" w:rsidP="0012357A">
      <w:pPr>
        <w:rPr>
          <w:rFonts w:ascii="Arial" w:hAnsi="Arial" w:cs="Arial"/>
          <w:sz w:val="22"/>
          <w:szCs w:val="22"/>
        </w:rPr>
      </w:pPr>
      <w:r w:rsidRPr="009118C2">
        <w:rPr>
          <w:rFonts w:ascii="Arial" w:hAnsi="Arial" w:cs="Arial"/>
          <w:sz w:val="22"/>
          <w:szCs w:val="22"/>
        </w:rPr>
        <w:t>(dále společně označeny jako „</w:t>
      </w:r>
      <w:r w:rsidRPr="003643C5">
        <w:rPr>
          <w:rFonts w:ascii="Arial" w:hAnsi="Arial" w:cs="Arial"/>
          <w:b/>
          <w:sz w:val="22"/>
          <w:szCs w:val="22"/>
        </w:rPr>
        <w:t>smluvní strany</w:t>
      </w:r>
      <w:r w:rsidRPr="009118C2">
        <w:rPr>
          <w:rFonts w:ascii="Arial" w:hAnsi="Arial" w:cs="Arial"/>
          <w:sz w:val="22"/>
          <w:szCs w:val="22"/>
        </w:rPr>
        <w:t>“).</w:t>
      </w:r>
      <w:r w:rsidRPr="009118C2">
        <w:rPr>
          <w:rFonts w:ascii="Arial" w:hAnsi="Arial" w:cs="Arial"/>
          <w:sz w:val="22"/>
          <w:szCs w:val="22"/>
        </w:rPr>
        <w:tab/>
      </w:r>
      <w:r w:rsidRPr="009118C2">
        <w:rPr>
          <w:rFonts w:ascii="Arial" w:hAnsi="Arial" w:cs="Arial"/>
          <w:sz w:val="22"/>
          <w:szCs w:val="22"/>
        </w:rPr>
        <w:tab/>
      </w:r>
      <w:r w:rsidRPr="009118C2">
        <w:rPr>
          <w:rFonts w:ascii="Arial" w:hAnsi="Arial" w:cs="Arial"/>
          <w:sz w:val="22"/>
          <w:szCs w:val="22"/>
        </w:rPr>
        <w:tab/>
      </w:r>
      <w:r w:rsidRPr="009118C2">
        <w:rPr>
          <w:rFonts w:ascii="Arial" w:hAnsi="Arial" w:cs="Arial"/>
          <w:sz w:val="22"/>
          <w:szCs w:val="22"/>
        </w:rPr>
        <w:tab/>
      </w:r>
    </w:p>
    <w:p w14:paraId="3EA5DFEB" w14:textId="66C05B75" w:rsidR="0012357A" w:rsidRDefault="0012357A" w:rsidP="0012357A">
      <w:pPr>
        <w:rPr>
          <w:rFonts w:ascii="Arial" w:hAnsi="Arial" w:cs="Arial"/>
          <w:sz w:val="22"/>
          <w:szCs w:val="22"/>
        </w:rPr>
      </w:pPr>
    </w:p>
    <w:p w14:paraId="7C817ED4" w14:textId="77777777" w:rsidR="00D87369" w:rsidRPr="009118C2" w:rsidRDefault="00D87369" w:rsidP="0012357A">
      <w:pPr>
        <w:rPr>
          <w:rFonts w:ascii="Arial" w:hAnsi="Arial" w:cs="Arial"/>
          <w:sz w:val="22"/>
          <w:szCs w:val="22"/>
        </w:rPr>
      </w:pPr>
    </w:p>
    <w:p w14:paraId="7C8C090B" w14:textId="77777777" w:rsidR="0012357A" w:rsidRPr="009118C2" w:rsidRDefault="0012357A" w:rsidP="0012357A">
      <w:pPr>
        <w:rPr>
          <w:rFonts w:ascii="Arial" w:hAnsi="Arial" w:cs="Arial"/>
          <w:b/>
          <w:sz w:val="22"/>
          <w:szCs w:val="22"/>
        </w:rPr>
      </w:pPr>
      <w:r w:rsidRPr="009118C2">
        <w:rPr>
          <w:rFonts w:ascii="Arial" w:hAnsi="Arial" w:cs="Arial"/>
          <w:b/>
          <w:sz w:val="22"/>
          <w:szCs w:val="22"/>
        </w:rPr>
        <w:t>Zmocněnci pro jednání smluvní a ekonomická:</w:t>
      </w:r>
    </w:p>
    <w:p w14:paraId="2343EC06" w14:textId="77777777" w:rsidR="0012357A" w:rsidRPr="009118C2" w:rsidRDefault="0012357A" w:rsidP="0012357A">
      <w:pPr>
        <w:rPr>
          <w:rFonts w:ascii="Arial" w:hAnsi="Arial" w:cs="Arial"/>
          <w:sz w:val="22"/>
          <w:szCs w:val="22"/>
        </w:rPr>
      </w:pPr>
    </w:p>
    <w:p w14:paraId="7FC273EC" w14:textId="77777777" w:rsidR="0012357A" w:rsidRPr="009118C2" w:rsidRDefault="0012357A" w:rsidP="00591889">
      <w:pPr>
        <w:rPr>
          <w:rFonts w:ascii="Arial" w:hAnsi="Arial" w:cs="Arial"/>
          <w:sz w:val="22"/>
          <w:szCs w:val="22"/>
        </w:rPr>
      </w:pPr>
      <w:r w:rsidRPr="009118C2">
        <w:rPr>
          <w:rFonts w:ascii="Arial" w:hAnsi="Arial" w:cs="Arial"/>
          <w:b/>
          <w:sz w:val="22"/>
          <w:szCs w:val="22"/>
        </w:rPr>
        <w:t>za objednatele:</w:t>
      </w:r>
      <w:r w:rsidRPr="009118C2">
        <w:rPr>
          <w:rFonts w:ascii="Arial" w:hAnsi="Arial" w:cs="Arial"/>
          <w:sz w:val="22"/>
          <w:szCs w:val="22"/>
        </w:rPr>
        <w:tab/>
      </w:r>
      <w:r w:rsidR="00BB435E" w:rsidRPr="009118C2">
        <w:rPr>
          <w:rFonts w:ascii="Arial" w:hAnsi="Arial" w:cs="Arial"/>
          <w:sz w:val="22"/>
          <w:szCs w:val="22"/>
        </w:rPr>
        <w:t xml:space="preserve"> </w:t>
      </w:r>
      <w:r w:rsidR="00A806F2" w:rsidRPr="00A806F2">
        <w:rPr>
          <w:rFonts w:ascii="Arial" w:hAnsi="Arial" w:cs="Arial"/>
          <w:sz w:val="22"/>
          <w:szCs w:val="22"/>
        </w:rPr>
        <w:tab/>
      </w:r>
      <w:r w:rsidR="00BB435E" w:rsidRPr="009118C2">
        <w:rPr>
          <w:rFonts w:ascii="Arial" w:hAnsi="Arial" w:cs="Arial"/>
          <w:b/>
          <w:sz w:val="22"/>
          <w:szCs w:val="22"/>
        </w:rPr>
        <w:t>Tomáš Hebelka</w:t>
      </w:r>
      <w:r w:rsidR="00DC7211" w:rsidRPr="009118C2">
        <w:rPr>
          <w:rFonts w:ascii="Arial" w:hAnsi="Arial" w:cs="Arial"/>
          <w:b/>
          <w:sz w:val="22"/>
          <w:szCs w:val="22"/>
        </w:rPr>
        <w:t xml:space="preserve">, </w:t>
      </w:r>
      <w:proofErr w:type="spellStart"/>
      <w:r w:rsidR="00DC7211" w:rsidRPr="009118C2">
        <w:rPr>
          <w:rFonts w:ascii="Arial" w:hAnsi="Arial" w:cs="Arial"/>
          <w:b/>
          <w:sz w:val="22"/>
          <w:szCs w:val="22"/>
        </w:rPr>
        <w:t>MSc</w:t>
      </w:r>
      <w:proofErr w:type="spellEnd"/>
      <w:r w:rsidR="00DC7211" w:rsidRPr="009118C2">
        <w:rPr>
          <w:rFonts w:ascii="Arial" w:hAnsi="Arial" w:cs="Arial"/>
          <w:b/>
          <w:sz w:val="22"/>
          <w:szCs w:val="22"/>
        </w:rPr>
        <w:t>,</w:t>
      </w:r>
      <w:r w:rsidR="00BB435E" w:rsidRPr="009118C2">
        <w:rPr>
          <w:rFonts w:ascii="Arial" w:hAnsi="Arial" w:cs="Arial"/>
          <w:b/>
          <w:sz w:val="22"/>
          <w:szCs w:val="22"/>
        </w:rPr>
        <w:t xml:space="preserve"> </w:t>
      </w:r>
      <w:r w:rsidRPr="00AC3A65">
        <w:rPr>
          <w:rFonts w:ascii="Arial" w:hAnsi="Arial" w:cs="Arial"/>
          <w:bCs/>
          <w:sz w:val="22"/>
          <w:szCs w:val="22"/>
        </w:rPr>
        <w:t>generální ředitel</w:t>
      </w:r>
    </w:p>
    <w:p w14:paraId="61E62B74" w14:textId="77777777" w:rsidR="0012357A" w:rsidRPr="009118C2" w:rsidRDefault="0012357A" w:rsidP="0012357A">
      <w:pPr>
        <w:rPr>
          <w:rFonts w:ascii="Arial" w:hAnsi="Arial" w:cs="Arial"/>
          <w:sz w:val="22"/>
          <w:szCs w:val="22"/>
        </w:rPr>
      </w:pPr>
    </w:p>
    <w:p w14:paraId="3D2FB33E" w14:textId="77777777" w:rsidR="003F166E" w:rsidRDefault="00F55279" w:rsidP="00250E59">
      <w:pPr>
        <w:rPr>
          <w:rFonts w:ascii="Arial" w:hAnsi="Arial" w:cs="Arial"/>
          <w:b/>
          <w:sz w:val="22"/>
          <w:szCs w:val="28"/>
          <w:highlight w:val="yellow"/>
        </w:rPr>
      </w:pPr>
      <w:r w:rsidRPr="009118C2">
        <w:rPr>
          <w:rFonts w:ascii="Arial" w:hAnsi="Arial" w:cs="Arial"/>
          <w:b/>
          <w:sz w:val="22"/>
          <w:szCs w:val="22"/>
        </w:rPr>
        <w:t xml:space="preserve">za </w:t>
      </w:r>
      <w:proofErr w:type="gramStart"/>
      <w:r w:rsidRPr="009118C2">
        <w:rPr>
          <w:rFonts w:ascii="Arial" w:hAnsi="Arial" w:cs="Arial"/>
          <w:b/>
          <w:sz w:val="22"/>
          <w:szCs w:val="22"/>
        </w:rPr>
        <w:t xml:space="preserve">zhotovitele:   </w:t>
      </w:r>
      <w:proofErr w:type="gramEnd"/>
      <w:r w:rsidRPr="009118C2">
        <w:rPr>
          <w:rFonts w:ascii="Arial" w:hAnsi="Arial" w:cs="Arial"/>
          <w:b/>
          <w:sz w:val="22"/>
          <w:szCs w:val="22"/>
        </w:rPr>
        <w:t xml:space="preserve">        </w:t>
      </w:r>
      <w:r w:rsidR="009A0595" w:rsidRPr="009118C2">
        <w:rPr>
          <w:rFonts w:ascii="Arial" w:hAnsi="Arial" w:cs="Arial"/>
          <w:b/>
          <w:sz w:val="22"/>
          <w:szCs w:val="22"/>
        </w:rPr>
        <w:t xml:space="preserve"> </w:t>
      </w:r>
      <w:r w:rsidR="00A806F2" w:rsidRPr="00A806F2">
        <w:rPr>
          <w:rFonts w:ascii="Arial" w:hAnsi="Arial" w:cs="Arial"/>
          <w:b/>
          <w:sz w:val="22"/>
          <w:szCs w:val="22"/>
        </w:rPr>
        <w:tab/>
      </w:r>
      <w:r w:rsidR="00525D77" w:rsidRPr="00B769FA">
        <w:rPr>
          <w:rFonts w:ascii="Arial" w:hAnsi="Arial" w:cs="Arial"/>
          <w:b/>
          <w:sz w:val="22"/>
          <w:szCs w:val="22"/>
          <w:highlight w:val="yellow"/>
        </w:rPr>
        <w:t>[</w:t>
      </w:r>
      <w:r w:rsidR="00E114F1">
        <w:rPr>
          <w:rFonts w:ascii="Arial" w:hAnsi="Arial" w:cs="Arial"/>
          <w:b/>
          <w:sz w:val="22"/>
          <w:szCs w:val="22"/>
          <w:highlight w:val="yellow"/>
        </w:rPr>
        <w:t xml:space="preserve">účastník </w:t>
      </w:r>
      <w:r w:rsidR="00E114F1" w:rsidRPr="007F77C0">
        <w:rPr>
          <w:rFonts w:ascii="Arial" w:hAnsi="Arial" w:cs="Arial"/>
          <w:b/>
          <w:sz w:val="22"/>
          <w:szCs w:val="28"/>
          <w:highlight w:val="yellow"/>
        </w:rPr>
        <w:t xml:space="preserve">doplní </w:t>
      </w:r>
      <w:r w:rsidR="00E114F1">
        <w:rPr>
          <w:rFonts w:ascii="Arial" w:hAnsi="Arial" w:cs="Arial"/>
          <w:b/>
          <w:sz w:val="22"/>
          <w:szCs w:val="28"/>
          <w:highlight w:val="yellow"/>
        </w:rPr>
        <w:t xml:space="preserve">jméno svého zmocněnce, včetně jeho </w:t>
      </w:r>
    </w:p>
    <w:p w14:paraId="561DF1C2" w14:textId="615FED77" w:rsidR="0012357A" w:rsidRPr="009118C2" w:rsidRDefault="00E114F1" w:rsidP="003F166E">
      <w:pPr>
        <w:ind w:left="2835"/>
        <w:rPr>
          <w:rFonts w:ascii="Arial" w:hAnsi="Arial" w:cs="Arial"/>
          <w:sz w:val="22"/>
          <w:szCs w:val="22"/>
        </w:rPr>
      </w:pPr>
      <w:r>
        <w:rPr>
          <w:rFonts w:ascii="Arial" w:hAnsi="Arial" w:cs="Arial"/>
          <w:b/>
          <w:sz w:val="22"/>
          <w:szCs w:val="28"/>
          <w:highlight w:val="yellow"/>
        </w:rPr>
        <w:t>funkce</w:t>
      </w:r>
      <w:r w:rsidR="00525D77" w:rsidRPr="00B769FA">
        <w:rPr>
          <w:rFonts w:ascii="Arial" w:hAnsi="Arial" w:cs="Arial"/>
          <w:b/>
          <w:sz w:val="22"/>
          <w:szCs w:val="22"/>
          <w:highlight w:val="yellow"/>
        </w:rPr>
        <w:t>]</w:t>
      </w:r>
      <w:r w:rsidR="009A0595" w:rsidRPr="009118C2">
        <w:rPr>
          <w:rFonts w:ascii="Arial" w:hAnsi="Arial" w:cs="Arial"/>
          <w:b/>
          <w:sz w:val="22"/>
          <w:szCs w:val="22"/>
          <w:bdr w:val="single" w:sz="4" w:space="0" w:color="auto"/>
        </w:rPr>
        <w:t xml:space="preserve">                                                   </w:t>
      </w:r>
    </w:p>
    <w:p w14:paraId="55D0798A" w14:textId="77777777" w:rsidR="0012357A" w:rsidRPr="009118C2" w:rsidRDefault="0012357A" w:rsidP="0012357A">
      <w:pPr>
        <w:rPr>
          <w:rFonts w:ascii="Arial" w:hAnsi="Arial" w:cs="Arial"/>
          <w:sz w:val="22"/>
          <w:szCs w:val="22"/>
        </w:rPr>
      </w:pPr>
      <w:r w:rsidRPr="009118C2">
        <w:rPr>
          <w:rFonts w:ascii="Arial" w:hAnsi="Arial" w:cs="Arial"/>
          <w:sz w:val="22"/>
          <w:szCs w:val="22"/>
        </w:rPr>
        <w:tab/>
      </w:r>
      <w:r w:rsidRPr="009118C2">
        <w:rPr>
          <w:rFonts w:ascii="Arial" w:hAnsi="Arial" w:cs="Arial"/>
          <w:sz w:val="22"/>
          <w:szCs w:val="22"/>
        </w:rPr>
        <w:tab/>
      </w:r>
      <w:r w:rsidRPr="009118C2">
        <w:rPr>
          <w:rFonts w:ascii="Arial" w:hAnsi="Arial" w:cs="Arial"/>
          <w:sz w:val="22"/>
          <w:szCs w:val="22"/>
        </w:rPr>
        <w:tab/>
      </w:r>
    </w:p>
    <w:p w14:paraId="39D389B6" w14:textId="77777777" w:rsidR="0012357A" w:rsidRPr="009118C2" w:rsidRDefault="0012357A" w:rsidP="0012357A">
      <w:pPr>
        <w:rPr>
          <w:rFonts w:ascii="Arial" w:hAnsi="Arial" w:cs="Arial"/>
          <w:b/>
          <w:sz w:val="22"/>
          <w:szCs w:val="22"/>
        </w:rPr>
      </w:pPr>
      <w:r w:rsidRPr="009118C2">
        <w:rPr>
          <w:rFonts w:ascii="Arial" w:hAnsi="Arial" w:cs="Arial"/>
          <w:b/>
          <w:sz w:val="22"/>
          <w:szCs w:val="22"/>
        </w:rPr>
        <w:t>Zmocněnci pro jednání věcná a technická:</w:t>
      </w:r>
    </w:p>
    <w:p w14:paraId="0356D826" w14:textId="77777777" w:rsidR="0012357A" w:rsidRPr="009118C2" w:rsidRDefault="0012357A" w:rsidP="0012357A">
      <w:pPr>
        <w:rPr>
          <w:rFonts w:ascii="Arial" w:hAnsi="Arial" w:cs="Arial"/>
          <w:sz w:val="22"/>
          <w:szCs w:val="22"/>
        </w:rPr>
      </w:pPr>
    </w:p>
    <w:p w14:paraId="35AED2CB" w14:textId="7A43A5A6" w:rsidR="00F55279" w:rsidRPr="001133D1" w:rsidRDefault="0012357A" w:rsidP="00E358A8">
      <w:pPr>
        <w:rPr>
          <w:rFonts w:ascii="Arial" w:hAnsi="Arial" w:cs="Arial"/>
          <w:b/>
          <w:sz w:val="22"/>
          <w:szCs w:val="22"/>
        </w:rPr>
      </w:pPr>
      <w:r w:rsidRPr="009118C2">
        <w:rPr>
          <w:rFonts w:ascii="Arial" w:hAnsi="Arial" w:cs="Arial"/>
          <w:b/>
          <w:sz w:val="22"/>
          <w:szCs w:val="22"/>
        </w:rPr>
        <w:t>za objednatele:</w:t>
      </w:r>
      <w:r w:rsidR="00591889" w:rsidRPr="009118C2">
        <w:rPr>
          <w:rFonts w:ascii="Arial" w:hAnsi="Arial" w:cs="Arial"/>
          <w:b/>
          <w:sz w:val="22"/>
          <w:szCs w:val="22"/>
        </w:rPr>
        <w:tab/>
      </w:r>
      <w:r w:rsidR="00A806F2" w:rsidRPr="00A806F2">
        <w:rPr>
          <w:rFonts w:ascii="Arial" w:hAnsi="Arial" w:cs="Arial"/>
          <w:b/>
          <w:sz w:val="22"/>
          <w:szCs w:val="22"/>
        </w:rPr>
        <w:tab/>
      </w:r>
      <w:r w:rsidR="00BB435E" w:rsidRPr="001133D1">
        <w:rPr>
          <w:rFonts w:ascii="Arial" w:hAnsi="Arial" w:cs="Arial"/>
          <w:b/>
          <w:sz w:val="22"/>
          <w:szCs w:val="22"/>
        </w:rPr>
        <w:t>Petr Fikar</w:t>
      </w:r>
      <w:r w:rsidR="00591889" w:rsidRPr="001133D1">
        <w:rPr>
          <w:rFonts w:ascii="Arial" w:hAnsi="Arial" w:cs="Arial"/>
          <w:b/>
          <w:sz w:val="22"/>
          <w:szCs w:val="22"/>
        </w:rPr>
        <w:t xml:space="preserve">, </w:t>
      </w:r>
      <w:r w:rsidR="00591889" w:rsidRPr="001133D1">
        <w:rPr>
          <w:rFonts w:ascii="Arial" w:hAnsi="Arial" w:cs="Arial"/>
          <w:bCs/>
          <w:sz w:val="22"/>
          <w:szCs w:val="22"/>
        </w:rPr>
        <w:t>provozn</w:t>
      </w:r>
      <w:r w:rsidR="00DC7211" w:rsidRPr="001133D1">
        <w:rPr>
          <w:rFonts w:ascii="Arial" w:hAnsi="Arial" w:cs="Arial"/>
          <w:bCs/>
          <w:sz w:val="22"/>
          <w:szCs w:val="22"/>
        </w:rPr>
        <w:t>ě – technický</w:t>
      </w:r>
      <w:r w:rsidR="00591889" w:rsidRPr="001133D1">
        <w:rPr>
          <w:rFonts w:ascii="Arial" w:hAnsi="Arial" w:cs="Arial"/>
          <w:bCs/>
          <w:sz w:val="22"/>
          <w:szCs w:val="22"/>
        </w:rPr>
        <w:t xml:space="preserve"> ředitel</w:t>
      </w:r>
    </w:p>
    <w:p w14:paraId="2458A7E0" w14:textId="41E76FFF" w:rsidR="00E114F1" w:rsidRDefault="00E114F1" w:rsidP="003F166E">
      <w:pPr>
        <w:ind w:left="2835"/>
        <w:rPr>
          <w:rFonts w:ascii="Arial" w:hAnsi="Arial" w:cs="Arial"/>
          <w:sz w:val="22"/>
          <w:szCs w:val="22"/>
        </w:rPr>
      </w:pPr>
      <w:r w:rsidRPr="001133D1">
        <w:rPr>
          <w:rFonts w:ascii="Arial" w:hAnsi="Arial" w:cs="Arial"/>
          <w:sz w:val="22"/>
          <w:szCs w:val="22"/>
        </w:rPr>
        <w:t xml:space="preserve">e-mail: </w:t>
      </w:r>
      <w:r w:rsidR="003F166E" w:rsidRPr="001133D1">
        <w:rPr>
          <w:rFonts w:ascii="Arial" w:hAnsi="Arial" w:cs="Arial"/>
          <w:sz w:val="22"/>
          <w:szCs w:val="22"/>
        </w:rPr>
        <w:t>fikar.petr</w:t>
      </w:r>
      <w:bookmarkStart w:id="0" w:name="_Hlk61252950"/>
      <w:r w:rsidR="003F166E" w:rsidRPr="001133D1">
        <w:rPr>
          <w:rFonts w:ascii="Arial" w:hAnsi="Arial" w:cs="Arial"/>
          <w:sz w:val="22"/>
          <w:szCs w:val="22"/>
        </w:rPr>
        <w:t>@</w:t>
      </w:r>
      <w:bookmarkEnd w:id="0"/>
      <w:r w:rsidR="003F166E" w:rsidRPr="001133D1">
        <w:rPr>
          <w:rFonts w:ascii="Arial" w:hAnsi="Arial" w:cs="Arial"/>
          <w:sz w:val="22"/>
          <w:szCs w:val="22"/>
        </w:rPr>
        <w:t>stc.cz</w:t>
      </w:r>
      <w:r w:rsidRPr="001133D1">
        <w:rPr>
          <w:rFonts w:ascii="Arial" w:hAnsi="Arial" w:cs="Arial"/>
          <w:sz w:val="22"/>
          <w:szCs w:val="22"/>
        </w:rPr>
        <w:t xml:space="preserve">, tel.: </w:t>
      </w:r>
      <w:r w:rsidR="003F166E" w:rsidRPr="001133D1">
        <w:rPr>
          <w:rFonts w:ascii="Arial" w:hAnsi="Arial" w:cs="Arial"/>
          <w:sz w:val="22"/>
          <w:szCs w:val="22"/>
        </w:rPr>
        <w:t>236 031</w:t>
      </w:r>
      <w:r w:rsidR="00D87369">
        <w:rPr>
          <w:rFonts w:ascii="Arial" w:hAnsi="Arial" w:cs="Arial"/>
          <w:sz w:val="22"/>
          <w:szCs w:val="22"/>
        </w:rPr>
        <w:t> </w:t>
      </w:r>
      <w:r w:rsidR="003F166E" w:rsidRPr="001133D1">
        <w:rPr>
          <w:rFonts w:ascii="Arial" w:hAnsi="Arial" w:cs="Arial"/>
          <w:sz w:val="22"/>
          <w:szCs w:val="22"/>
        </w:rPr>
        <w:t>302</w:t>
      </w:r>
    </w:p>
    <w:p w14:paraId="3B1E73D2" w14:textId="77777777" w:rsidR="00D87369" w:rsidRPr="001133D1" w:rsidRDefault="00D87369" w:rsidP="003F166E">
      <w:pPr>
        <w:ind w:left="2835"/>
        <w:rPr>
          <w:rFonts w:ascii="Arial" w:hAnsi="Arial" w:cs="Arial"/>
          <w:sz w:val="22"/>
          <w:szCs w:val="22"/>
        </w:rPr>
      </w:pPr>
    </w:p>
    <w:p w14:paraId="6A915E45" w14:textId="0B58B137" w:rsidR="00B657FD" w:rsidRPr="00343207" w:rsidRDefault="00A93518" w:rsidP="00E358A8">
      <w:pPr>
        <w:rPr>
          <w:rFonts w:ascii="Arial" w:hAnsi="Arial" w:cs="Arial"/>
          <w:sz w:val="22"/>
          <w:szCs w:val="22"/>
        </w:rPr>
      </w:pPr>
      <w:r w:rsidRPr="001133D1">
        <w:rPr>
          <w:rFonts w:ascii="Arial" w:hAnsi="Arial" w:cs="Arial"/>
          <w:sz w:val="22"/>
          <w:szCs w:val="22"/>
        </w:rPr>
        <w:lastRenderedPageBreak/>
        <w:tab/>
      </w:r>
      <w:r w:rsidRPr="001133D1">
        <w:rPr>
          <w:rFonts w:ascii="Arial" w:hAnsi="Arial" w:cs="Arial"/>
          <w:sz w:val="22"/>
          <w:szCs w:val="22"/>
        </w:rPr>
        <w:tab/>
      </w:r>
      <w:r w:rsidRPr="001133D1">
        <w:rPr>
          <w:rFonts w:ascii="Arial" w:hAnsi="Arial" w:cs="Arial"/>
          <w:sz w:val="22"/>
          <w:szCs w:val="22"/>
        </w:rPr>
        <w:tab/>
      </w:r>
      <w:r w:rsidR="00A806F2" w:rsidRPr="001133D1">
        <w:rPr>
          <w:rFonts w:ascii="Arial" w:hAnsi="Arial" w:cs="Arial"/>
          <w:sz w:val="22"/>
          <w:szCs w:val="22"/>
        </w:rPr>
        <w:tab/>
      </w:r>
      <w:r w:rsidR="00343207" w:rsidRPr="00D87369">
        <w:rPr>
          <w:rFonts w:ascii="Arial" w:hAnsi="Arial" w:cs="Arial"/>
          <w:b/>
          <w:sz w:val="22"/>
          <w:szCs w:val="22"/>
        </w:rPr>
        <w:t>I</w:t>
      </w:r>
      <w:r w:rsidR="00B657FD" w:rsidRPr="00D87369">
        <w:rPr>
          <w:rFonts w:ascii="Arial" w:hAnsi="Arial" w:cs="Arial"/>
          <w:b/>
          <w:sz w:val="22"/>
          <w:szCs w:val="22"/>
        </w:rPr>
        <w:t>ng.</w:t>
      </w:r>
      <w:r w:rsidR="00DD4C11" w:rsidRPr="00D87369">
        <w:rPr>
          <w:rFonts w:ascii="Arial" w:hAnsi="Arial" w:cs="Arial"/>
          <w:b/>
          <w:sz w:val="22"/>
          <w:szCs w:val="22"/>
        </w:rPr>
        <w:t xml:space="preserve"> </w:t>
      </w:r>
      <w:r w:rsidR="00B657FD" w:rsidRPr="00D87369">
        <w:rPr>
          <w:rFonts w:ascii="Arial" w:hAnsi="Arial" w:cs="Arial"/>
          <w:b/>
          <w:sz w:val="22"/>
          <w:szCs w:val="22"/>
        </w:rPr>
        <w:t>Miroslav Holub</w:t>
      </w:r>
      <w:r w:rsidR="00B657FD" w:rsidRPr="001133D1">
        <w:rPr>
          <w:rFonts w:ascii="Arial" w:hAnsi="Arial" w:cs="Arial"/>
          <w:sz w:val="22"/>
          <w:szCs w:val="22"/>
        </w:rPr>
        <w:t>, vedoucí útvaru investiční</w:t>
      </w:r>
      <w:r w:rsidR="00B657FD" w:rsidRPr="00343207">
        <w:rPr>
          <w:rFonts w:ascii="Arial" w:hAnsi="Arial" w:cs="Arial"/>
          <w:sz w:val="22"/>
          <w:szCs w:val="22"/>
        </w:rPr>
        <w:t xml:space="preserve"> výstavby, </w:t>
      </w:r>
    </w:p>
    <w:p w14:paraId="0ED976F0" w14:textId="3991463D" w:rsidR="00A93518" w:rsidRPr="00343207" w:rsidRDefault="00B657FD" w:rsidP="00E358A8">
      <w:pPr>
        <w:rPr>
          <w:rFonts w:ascii="Arial" w:hAnsi="Arial" w:cs="Arial"/>
          <w:sz w:val="22"/>
          <w:szCs w:val="22"/>
        </w:rPr>
      </w:pPr>
      <w:r w:rsidRPr="00343207">
        <w:rPr>
          <w:rFonts w:ascii="Arial" w:hAnsi="Arial" w:cs="Arial"/>
          <w:sz w:val="22"/>
          <w:szCs w:val="22"/>
        </w:rPr>
        <w:t xml:space="preserve">                                              </w:t>
      </w:r>
      <w:r w:rsidR="00343207">
        <w:rPr>
          <w:rFonts w:ascii="Arial" w:hAnsi="Arial" w:cs="Arial"/>
          <w:sz w:val="22"/>
          <w:szCs w:val="22"/>
        </w:rPr>
        <w:t xml:space="preserve">e-mail: </w:t>
      </w:r>
      <w:hyperlink r:id="rId11" w:history="1">
        <w:r w:rsidR="00343207" w:rsidRPr="00DD4C11">
          <w:rPr>
            <w:rStyle w:val="Hypertextovodkaz"/>
            <w:rFonts w:ascii="Arial" w:hAnsi="Arial" w:cs="Arial"/>
            <w:color w:val="auto"/>
            <w:sz w:val="22"/>
            <w:szCs w:val="22"/>
            <w:u w:val="none"/>
          </w:rPr>
          <w:t>holub.miroslav@stc.cz</w:t>
        </w:r>
      </w:hyperlink>
      <w:r w:rsidRPr="00343207">
        <w:rPr>
          <w:rFonts w:ascii="Arial" w:hAnsi="Arial" w:cs="Arial"/>
          <w:sz w:val="22"/>
          <w:szCs w:val="22"/>
        </w:rPr>
        <w:t xml:space="preserve">, tel.: </w:t>
      </w:r>
      <w:r w:rsidR="00343207" w:rsidRPr="00343207">
        <w:rPr>
          <w:rFonts w:ascii="Arial" w:hAnsi="Arial" w:cs="Arial"/>
          <w:sz w:val="22"/>
          <w:szCs w:val="22"/>
        </w:rPr>
        <w:t>603</w:t>
      </w:r>
      <w:r w:rsidR="00343207">
        <w:rPr>
          <w:rFonts w:ascii="Arial" w:hAnsi="Arial" w:cs="Arial"/>
          <w:sz w:val="22"/>
          <w:szCs w:val="22"/>
        </w:rPr>
        <w:t> </w:t>
      </w:r>
      <w:r w:rsidR="00343207" w:rsidRPr="00343207">
        <w:rPr>
          <w:rFonts w:ascii="Arial" w:hAnsi="Arial" w:cs="Arial"/>
          <w:sz w:val="22"/>
          <w:szCs w:val="22"/>
        </w:rPr>
        <w:t>285</w:t>
      </w:r>
      <w:r w:rsidR="00343207">
        <w:rPr>
          <w:rFonts w:ascii="Arial" w:hAnsi="Arial" w:cs="Arial"/>
          <w:sz w:val="22"/>
          <w:szCs w:val="22"/>
        </w:rPr>
        <w:t xml:space="preserve"> </w:t>
      </w:r>
      <w:r w:rsidR="00343207" w:rsidRPr="00343207">
        <w:rPr>
          <w:rFonts w:ascii="Arial" w:hAnsi="Arial" w:cs="Arial"/>
          <w:sz w:val="22"/>
          <w:szCs w:val="22"/>
        </w:rPr>
        <w:t>579</w:t>
      </w:r>
    </w:p>
    <w:p w14:paraId="47B489B6" w14:textId="77777777" w:rsidR="00F55279" w:rsidRPr="009118C2" w:rsidRDefault="00F55279" w:rsidP="0012357A">
      <w:pPr>
        <w:rPr>
          <w:rFonts w:ascii="Arial" w:hAnsi="Arial" w:cs="Arial"/>
          <w:b/>
          <w:sz w:val="22"/>
          <w:szCs w:val="22"/>
        </w:rPr>
      </w:pPr>
      <w:r w:rsidRPr="009118C2">
        <w:rPr>
          <w:rFonts w:ascii="Arial" w:hAnsi="Arial" w:cs="Arial"/>
          <w:sz w:val="22"/>
          <w:szCs w:val="22"/>
        </w:rPr>
        <w:tab/>
      </w:r>
      <w:r w:rsidRPr="009118C2">
        <w:rPr>
          <w:rFonts w:ascii="Arial" w:hAnsi="Arial" w:cs="Arial"/>
          <w:sz w:val="22"/>
          <w:szCs w:val="22"/>
        </w:rPr>
        <w:tab/>
      </w:r>
      <w:r w:rsidRPr="009118C2">
        <w:rPr>
          <w:rFonts w:ascii="Arial" w:hAnsi="Arial" w:cs="Arial"/>
          <w:sz w:val="22"/>
          <w:szCs w:val="22"/>
        </w:rPr>
        <w:tab/>
      </w:r>
    </w:p>
    <w:p w14:paraId="626D546F" w14:textId="77777777" w:rsidR="003F166E" w:rsidRDefault="0012357A" w:rsidP="00250E59">
      <w:pPr>
        <w:rPr>
          <w:rFonts w:ascii="Arial" w:hAnsi="Arial" w:cs="Arial"/>
          <w:b/>
          <w:sz w:val="22"/>
          <w:szCs w:val="28"/>
          <w:highlight w:val="yellow"/>
        </w:rPr>
      </w:pPr>
      <w:r w:rsidRPr="009118C2">
        <w:rPr>
          <w:rFonts w:ascii="Arial" w:hAnsi="Arial" w:cs="Arial"/>
          <w:b/>
          <w:sz w:val="22"/>
          <w:szCs w:val="22"/>
        </w:rPr>
        <w:t>za zhotovitele:</w:t>
      </w:r>
      <w:r w:rsidRPr="009118C2">
        <w:rPr>
          <w:rFonts w:ascii="Arial" w:hAnsi="Arial" w:cs="Arial"/>
          <w:b/>
          <w:sz w:val="22"/>
          <w:szCs w:val="22"/>
        </w:rPr>
        <w:tab/>
      </w:r>
      <w:r w:rsidR="00525D77" w:rsidRPr="009118C2">
        <w:rPr>
          <w:rFonts w:ascii="Arial" w:hAnsi="Arial" w:cs="Arial"/>
          <w:b/>
          <w:sz w:val="22"/>
          <w:szCs w:val="22"/>
        </w:rPr>
        <w:tab/>
      </w:r>
      <w:r w:rsidR="00525D77" w:rsidRPr="00A806F2">
        <w:rPr>
          <w:rFonts w:ascii="Arial" w:hAnsi="Arial" w:cs="Arial"/>
          <w:b/>
          <w:sz w:val="22"/>
          <w:szCs w:val="22"/>
          <w:highlight w:val="yellow"/>
        </w:rPr>
        <w:t>[</w:t>
      </w:r>
      <w:r w:rsidR="00E114F1">
        <w:rPr>
          <w:rFonts w:ascii="Arial" w:hAnsi="Arial" w:cs="Arial"/>
          <w:b/>
          <w:sz w:val="22"/>
          <w:szCs w:val="22"/>
          <w:highlight w:val="yellow"/>
        </w:rPr>
        <w:t xml:space="preserve">účastník </w:t>
      </w:r>
      <w:r w:rsidR="00E114F1" w:rsidRPr="007F77C0">
        <w:rPr>
          <w:rFonts w:ascii="Arial" w:hAnsi="Arial" w:cs="Arial"/>
          <w:b/>
          <w:sz w:val="22"/>
          <w:szCs w:val="28"/>
          <w:highlight w:val="yellow"/>
        </w:rPr>
        <w:t xml:space="preserve">doplní </w:t>
      </w:r>
      <w:r w:rsidR="00E114F1">
        <w:rPr>
          <w:rFonts w:ascii="Arial" w:hAnsi="Arial" w:cs="Arial"/>
          <w:b/>
          <w:sz w:val="22"/>
          <w:szCs w:val="28"/>
          <w:highlight w:val="yellow"/>
        </w:rPr>
        <w:t xml:space="preserve">jméno svého zmocněnce, včetně jeho </w:t>
      </w:r>
    </w:p>
    <w:p w14:paraId="7413F19E" w14:textId="611A8D7D" w:rsidR="00F55279" w:rsidRDefault="00E114F1" w:rsidP="003F166E">
      <w:pPr>
        <w:ind w:left="2835"/>
        <w:rPr>
          <w:rFonts w:ascii="Arial" w:hAnsi="Arial" w:cs="Arial"/>
          <w:b/>
          <w:sz w:val="22"/>
          <w:szCs w:val="22"/>
        </w:rPr>
      </w:pPr>
      <w:r>
        <w:rPr>
          <w:rFonts w:ascii="Arial" w:hAnsi="Arial" w:cs="Arial"/>
          <w:b/>
          <w:sz w:val="22"/>
          <w:szCs w:val="28"/>
          <w:highlight w:val="yellow"/>
        </w:rPr>
        <w:t>funkce</w:t>
      </w:r>
      <w:r w:rsidR="00525D77" w:rsidRPr="00A806F2">
        <w:rPr>
          <w:rFonts w:ascii="Arial" w:hAnsi="Arial" w:cs="Arial"/>
          <w:b/>
          <w:sz w:val="22"/>
          <w:szCs w:val="22"/>
          <w:highlight w:val="yellow"/>
        </w:rPr>
        <w:t>]</w:t>
      </w:r>
    </w:p>
    <w:p w14:paraId="639ADC1B" w14:textId="03269F12" w:rsidR="003F166E" w:rsidRPr="00AD53EF" w:rsidRDefault="00AD53EF" w:rsidP="003F166E">
      <w:pPr>
        <w:ind w:left="2835"/>
        <w:rPr>
          <w:rFonts w:ascii="Arial" w:hAnsi="Arial" w:cs="Arial"/>
          <w:bCs/>
          <w:sz w:val="22"/>
          <w:szCs w:val="22"/>
        </w:rPr>
      </w:pPr>
      <w:r>
        <w:rPr>
          <w:rFonts w:ascii="Arial" w:hAnsi="Arial" w:cs="Arial"/>
          <w:bCs/>
          <w:sz w:val="22"/>
          <w:szCs w:val="22"/>
        </w:rPr>
        <w:t xml:space="preserve">e-mail: </w:t>
      </w:r>
      <w:r w:rsidRPr="003643C5">
        <w:rPr>
          <w:rFonts w:ascii="Arial" w:hAnsi="Arial" w:cs="Arial"/>
          <w:b/>
          <w:sz w:val="22"/>
          <w:szCs w:val="22"/>
          <w:highlight w:val="yellow"/>
          <w:lang w:eastAsia="ar-SA"/>
        </w:rPr>
        <w:t>[•]</w:t>
      </w:r>
      <w:r>
        <w:rPr>
          <w:rFonts w:ascii="Arial" w:hAnsi="Arial" w:cs="Arial"/>
          <w:bCs/>
          <w:sz w:val="22"/>
          <w:szCs w:val="22"/>
        </w:rPr>
        <w:t xml:space="preserve">, tel.: </w:t>
      </w:r>
      <w:r w:rsidRPr="003643C5">
        <w:rPr>
          <w:rFonts w:ascii="Arial" w:hAnsi="Arial" w:cs="Arial"/>
          <w:b/>
          <w:sz w:val="22"/>
          <w:szCs w:val="22"/>
          <w:highlight w:val="yellow"/>
          <w:lang w:eastAsia="ar-SA"/>
        </w:rPr>
        <w:t>[•]</w:t>
      </w:r>
    </w:p>
    <w:p w14:paraId="7B46BAF9" w14:textId="77777777" w:rsidR="003F166E" w:rsidRPr="009118C2" w:rsidRDefault="003F166E" w:rsidP="003F166E">
      <w:pPr>
        <w:ind w:left="2835"/>
        <w:rPr>
          <w:rFonts w:ascii="Arial" w:hAnsi="Arial" w:cs="Arial"/>
          <w:b/>
          <w:sz w:val="22"/>
          <w:szCs w:val="22"/>
        </w:rPr>
      </w:pPr>
    </w:p>
    <w:p w14:paraId="3C2926D2" w14:textId="77777777" w:rsidR="00250E59" w:rsidRPr="009118C2" w:rsidRDefault="00250E59" w:rsidP="00250E59">
      <w:pPr>
        <w:rPr>
          <w:rFonts w:ascii="Arial" w:hAnsi="Arial" w:cs="Arial"/>
          <w:b/>
          <w:sz w:val="22"/>
          <w:szCs w:val="22"/>
        </w:rPr>
      </w:pPr>
    </w:p>
    <w:p w14:paraId="4BAFFD49" w14:textId="77777777" w:rsidR="00AF7C7C" w:rsidRDefault="00AF7C7C" w:rsidP="009118C2">
      <w:pPr>
        <w:jc w:val="center"/>
        <w:rPr>
          <w:rFonts w:ascii="Arial Black" w:hAnsi="Arial Black" w:cs="Arial"/>
          <w:b/>
          <w:sz w:val="22"/>
          <w:szCs w:val="22"/>
        </w:rPr>
      </w:pPr>
    </w:p>
    <w:p w14:paraId="1A2D1106" w14:textId="77777777" w:rsidR="00AF7C7C" w:rsidRDefault="00AF7C7C" w:rsidP="009118C2">
      <w:pPr>
        <w:jc w:val="center"/>
        <w:rPr>
          <w:rFonts w:ascii="Arial Black" w:hAnsi="Arial Black" w:cs="Arial"/>
          <w:b/>
          <w:sz w:val="22"/>
          <w:szCs w:val="22"/>
        </w:rPr>
      </w:pPr>
    </w:p>
    <w:p w14:paraId="11C319D6" w14:textId="3994BD40" w:rsidR="008807F7" w:rsidRPr="009118C2" w:rsidRDefault="009118C2" w:rsidP="009118C2">
      <w:pPr>
        <w:jc w:val="center"/>
        <w:rPr>
          <w:rFonts w:ascii="Arial Black" w:hAnsi="Arial Black" w:cs="Arial"/>
          <w:b/>
          <w:sz w:val="22"/>
          <w:szCs w:val="22"/>
        </w:rPr>
      </w:pPr>
      <w:r w:rsidRPr="009118C2">
        <w:rPr>
          <w:rFonts w:ascii="Arial Black" w:hAnsi="Arial Black" w:cs="Arial"/>
          <w:b/>
          <w:sz w:val="22"/>
          <w:szCs w:val="22"/>
        </w:rPr>
        <w:t>I.</w:t>
      </w:r>
    </w:p>
    <w:p w14:paraId="04C2EE87" w14:textId="77777777" w:rsidR="009118C2" w:rsidRPr="00CF32D2" w:rsidRDefault="009118C2" w:rsidP="009118C2">
      <w:pPr>
        <w:suppressAutoHyphens/>
        <w:overflowPunct w:val="0"/>
        <w:autoSpaceDE w:val="0"/>
        <w:jc w:val="center"/>
        <w:textAlignment w:val="baseline"/>
        <w:rPr>
          <w:rFonts w:ascii="Arial Black" w:hAnsi="Arial Black" w:cs="Arial"/>
          <w:caps/>
          <w:sz w:val="22"/>
          <w:szCs w:val="22"/>
          <w:lang w:eastAsia="ar-SA"/>
        </w:rPr>
      </w:pPr>
      <w:r w:rsidRPr="00CF32D2">
        <w:rPr>
          <w:rFonts w:ascii="Arial Black" w:hAnsi="Arial Black" w:cs="Arial"/>
          <w:caps/>
          <w:sz w:val="22"/>
          <w:szCs w:val="22"/>
          <w:lang w:eastAsia="ar-SA"/>
        </w:rPr>
        <w:t>ÚVODNÍ USTANOVENÍ</w:t>
      </w:r>
    </w:p>
    <w:p w14:paraId="454564F8" w14:textId="77777777" w:rsidR="009118C2" w:rsidRPr="00A70AC1" w:rsidRDefault="009118C2" w:rsidP="009118C2">
      <w:pPr>
        <w:suppressAutoHyphens/>
        <w:overflowPunct w:val="0"/>
        <w:autoSpaceDE w:val="0"/>
        <w:jc w:val="center"/>
        <w:textAlignment w:val="baseline"/>
        <w:rPr>
          <w:rFonts w:ascii="Arial" w:hAnsi="Arial" w:cs="Arial"/>
          <w:b/>
          <w:caps/>
          <w:sz w:val="22"/>
          <w:szCs w:val="22"/>
          <w:lang w:eastAsia="ar-SA"/>
        </w:rPr>
      </w:pPr>
    </w:p>
    <w:p w14:paraId="123F5337" w14:textId="00CF3B45" w:rsidR="00245C31" w:rsidRPr="00245C31" w:rsidRDefault="009118C2" w:rsidP="005B08C3">
      <w:pPr>
        <w:pStyle w:val="Odstavecseseznamem"/>
        <w:widowControl w:val="0"/>
        <w:numPr>
          <w:ilvl w:val="0"/>
          <w:numId w:val="19"/>
        </w:numPr>
        <w:tabs>
          <w:tab w:val="num" w:pos="426"/>
        </w:tabs>
        <w:spacing w:after="120"/>
        <w:ind w:left="426" w:hanging="426"/>
        <w:jc w:val="both"/>
        <w:rPr>
          <w:rFonts w:ascii="Arial" w:hAnsi="Arial" w:cs="Arial"/>
          <w:color w:val="000000"/>
          <w:sz w:val="22"/>
          <w:szCs w:val="22"/>
          <w:lang w:val="x-none" w:eastAsia="x-none"/>
        </w:rPr>
      </w:pPr>
      <w:bookmarkStart w:id="1" w:name="_Ref263769941"/>
      <w:r w:rsidRPr="009118C2">
        <w:rPr>
          <w:rFonts w:ascii="Arial" w:hAnsi="Arial" w:cs="Arial"/>
          <w:color w:val="000000"/>
          <w:sz w:val="22"/>
          <w:szCs w:val="22"/>
          <w:lang w:val="x-none" w:eastAsia="x-none"/>
        </w:rPr>
        <w:t xml:space="preserve">Tato smlouva je uzavírána na základě výsledků </w:t>
      </w:r>
      <w:r w:rsidR="00115B45">
        <w:rPr>
          <w:rFonts w:ascii="Arial" w:hAnsi="Arial" w:cs="Arial"/>
          <w:color w:val="000000"/>
          <w:sz w:val="22"/>
          <w:szCs w:val="22"/>
          <w:lang w:eastAsia="x-none"/>
        </w:rPr>
        <w:t xml:space="preserve">veřejné zakázky malého rozsahu </w:t>
      </w:r>
      <w:r w:rsidRPr="009118C2">
        <w:rPr>
          <w:rFonts w:ascii="Arial" w:hAnsi="Arial" w:cs="Arial"/>
          <w:color w:val="000000"/>
          <w:sz w:val="22"/>
          <w:szCs w:val="22"/>
          <w:lang w:val="x-none" w:eastAsia="x-none"/>
        </w:rPr>
        <w:t xml:space="preserve">s názvem </w:t>
      </w:r>
      <w:r w:rsidRPr="00626659">
        <w:rPr>
          <w:rFonts w:ascii="Arial" w:hAnsi="Arial" w:cs="Arial"/>
          <w:i/>
          <w:color w:val="000000"/>
          <w:sz w:val="22"/>
          <w:szCs w:val="22"/>
          <w:lang w:val="x-none" w:eastAsia="x-none"/>
        </w:rPr>
        <w:t>„</w:t>
      </w:r>
      <w:r w:rsidR="005103A6" w:rsidRPr="00626659">
        <w:rPr>
          <w:rFonts w:ascii="Arial" w:hAnsi="Arial" w:cs="Arial"/>
          <w:i/>
          <w:color w:val="000000"/>
          <w:sz w:val="22"/>
          <w:szCs w:val="22"/>
          <w:lang w:eastAsia="x-none"/>
        </w:rPr>
        <w:t>Výměna střešního pláště na budově VZ II</w:t>
      </w:r>
      <w:r w:rsidRPr="00626659">
        <w:rPr>
          <w:rFonts w:ascii="Arial" w:hAnsi="Arial" w:cs="Arial"/>
          <w:i/>
          <w:color w:val="000000"/>
          <w:sz w:val="22"/>
          <w:szCs w:val="22"/>
          <w:lang w:eastAsia="x-none"/>
        </w:rPr>
        <w:t>“</w:t>
      </w:r>
      <w:r w:rsidRPr="00626659">
        <w:rPr>
          <w:rFonts w:ascii="Arial" w:hAnsi="Arial" w:cs="Arial"/>
          <w:color w:val="000000"/>
          <w:sz w:val="22"/>
          <w:szCs w:val="22"/>
          <w:lang w:val="x-none" w:eastAsia="x-none"/>
        </w:rPr>
        <w:t>,</w:t>
      </w:r>
      <w:r w:rsidRPr="009118C2">
        <w:rPr>
          <w:rFonts w:ascii="Arial" w:hAnsi="Arial" w:cs="Arial"/>
          <w:color w:val="000000"/>
          <w:sz w:val="22"/>
          <w:szCs w:val="22"/>
          <w:lang w:val="x-none" w:eastAsia="x-none"/>
        </w:rPr>
        <w:t xml:space="preserve"> evidenční čísl</w:t>
      </w:r>
      <w:r w:rsidRPr="009118C2">
        <w:rPr>
          <w:rFonts w:ascii="Arial" w:hAnsi="Arial" w:cs="Arial"/>
          <w:color w:val="000000"/>
          <w:sz w:val="22"/>
          <w:szCs w:val="22"/>
          <w:lang w:eastAsia="x-none"/>
        </w:rPr>
        <w:t>o</w:t>
      </w:r>
      <w:r w:rsidRPr="009118C2">
        <w:rPr>
          <w:rFonts w:ascii="Arial" w:hAnsi="Arial" w:cs="Arial"/>
          <w:color w:val="000000"/>
          <w:sz w:val="22"/>
          <w:szCs w:val="22"/>
          <w:lang w:val="x-none" w:eastAsia="x-none"/>
        </w:rPr>
        <w:t xml:space="preserve"> zakázky </w:t>
      </w:r>
      <w:r w:rsidR="008A4A8F" w:rsidRPr="00626659">
        <w:rPr>
          <w:rFonts w:ascii="Arial" w:hAnsi="Arial" w:cs="Arial"/>
          <w:color w:val="000000"/>
          <w:sz w:val="22"/>
          <w:szCs w:val="22"/>
          <w:lang w:eastAsia="x-none"/>
        </w:rPr>
        <w:t>STC</w:t>
      </w:r>
      <w:r w:rsidR="00B9627A" w:rsidRPr="00626659">
        <w:rPr>
          <w:rFonts w:ascii="Arial" w:hAnsi="Arial" w:cs="Arial"/>
          <w:color w:val="000000"/>
          <w:sz w:val="22"/>
          <w:szCs w:val="22"/>
          <w:lang w:eastAsia="x-none"/>
        </w:rPr>
        <w:t>/2317/ÚSF</w:t>
      </w:r>
      <w:r w:rsidR="008A4A8F" w:rsidRPr="00626659">
        <w:rPr>
          <w:rFonts w:ascii="Arial" w:hAnsi="Arial" w:cs="Arial"/>
          <w:color w:val="000000"/>
          <w:sz w:val="22"/>
          <w:szCs w:val="22"/>
          <w:lang w:eastAsia="x-none"/>
        </w:rPr>
        <w:t>/</w:t>
      </w:r>
      <w:r w:rsidR="00B9627A" w:rsidRPr="00B9627A">
        <w:rPr>
          <w:rFonts w:ascii="Arial" w:eastAsia="Batang" w:hAnsi="Arial" w:cs="Arial"/>
          <w:color w:val="000000"/>
          <w:sz w:val="22"/>
          <w:szCs w:val="22"/>
        </w:rPr>
        <w:t>2020</w:t>
      </w:r>
      <w:r w:rsidR="00B9627A">
        <w:rPr>
          <w:rFonts w:ascii="Arial" w:eastAsia="Batang" w:hAnsi="Arial" w:cs="Arial"/>
          <w:color w:val="000000"/>
          <w:sz w:val="22"/>
          <w:szCs w:val="22"/>
        </w:rPr>
        <w:t xml:space="preserve"> </w:t>
      </w:r>
      <w:r w:rsidRPr="009118C2">
        <w:rPr>
          <w:rFonts w:ascii="Arial" w:eastAsia="Batang" w:hAnsi="Arial" w:cs="Arial"/>
          <w:color w:val="000000"/>
          <w:sz w:val="22"/>
          <w:szCs w:val="22"/>
        </w:rPr>
        <w:t>(</w:t>
      </w:r>
      <w:r w:rsidRPr="009118C2">
        <w:rPr>
          <w:rFonts w:ascii="Arial" w:hAnsi="Arial" w:cs="Arial"/>
          <w:color w:val="000000"/>
          <w:sz w:val="22"/>
          <w:szCs w:val="22"/>
          <w:lang w:val="x-none" w:eastAsia="x-none"/>
        </w:rPr>
        <w:t>dále jen „</w:t>
      </w:r>
      <w:r w:rsidRPr="009118C2">
        <w:rPr>
          <w:rFonts w:ascii="Arial" w:hAnsi="Arial" w:cs="Arial"/>
          <w:b/>
          <w:color w:val="000000"/>
          <w:sz w:val="22"/>
          <w:szCs w:val="22"/>
          <w:lang w:val="x-none" w:eastAsia="x-none"/>
        </w:rPr>
        <w:t>Zadávací řízení</w:t>
      </w:r>
      <w:r w:rsidRPr="009118C2">
        <w:rPr>
          <w:rFonts w:ascii="Arial" w:hAnsi="Arial" w:cs="Arial"/>
          <w:color w:val="000000"/>
          <w:sz w:val="22"/>
          <w:szCs w:val="22"/>
          <w:lang w:val="x-none" w:eastAsia="x-none"/>
        </w:rPr>
        <w:t>“), a to s</w:t>
      </w:r>
      <w:r w:rsidR="00CB17A0">
        <w:rPr>
          <w:rFonts w:ascii="Arial" w:hAnsi="Arial" w:cs="Arial"/>
          <w:color w:val="000000"/>
          <w:sz w:val="22"/>
          <w:szCs w:val="22"/>
          <w:lang w:eastAsia="x-none"/>
        </w:rPr>
        <w:t>e zhotovitelem</w:t>
      </w:r>
      <w:r w:rsidRPr="009118C2">
        <w:rPr>
          <w:rFonts w:ascii="Arial" w:hAnsi="Arial" w:cs="Arial"/>
          <w:color w:val="000000"/>
          <w:sz w:val="22"/>
          <w:szCs w:val="22"/>
          <w:lang w:val="x-none" w:eastAsia="x-none"/>
        </w:rPr>
        <w:t xml:space="preserve">, který splňuje všechny zadávací podmínky, a jehož nabídka byla vybrána </w:t>
      </w:r>
      <w:r w:rsidRPr="001133D1">
        <w:rPr>
          <w:rFonts w:ascii="Arial" w:hAnsi="Arial" w:cs="Arial"/>
          <w:color w:val="000000"/>
          <w:sz w:val="22"/>
          <w:szCs w:val="22"/>
          <w:lang w:val="x-none" w:eastAsia="x-none"/>
        </w:rPr>
        <w:t>jako ekonomicky nejvýhodnější</w:t>
      </w:r>
      <w:r w:rsidRPr="009118C2">
        <w:rPr>
          <w:rFonts w:ascii="Arial" w:hAnsi="Arial" w:cs="Arial"/>
          <w:color w:val="000000"/>
          <w:sz w:val="22"/>
          <w:szCs w:val="22"/>
          <w:lang w:val="x-none" w:eastAsia="x-none"/>
        </w:rPr>
        <w:t>.</w:t>
      </w:r>
      <w:bookmarkEnd w:id="1"/>
    </w:p>
    <w:p w14:paraId="226825A5" w14:textId="53004672" w:rsidR="00245C31" w:rsidRPr="00245C31" w:rsidRDefault="009118C2" w:rsidP="005B08C3">
      <w:pPr>
        <w:pStyle w:val="Odstavecseseznamem"/>
        <w:widowControl w:val="0"/>
        <w:numPr>
          <w:ilvl w:val="0"/>
          <w:numId w:val="19"/>
        </w:numPr>
        <w:tabs>
          <w:tab w:val="num" w:pos="426"/>
        </w:tabs>
        <w:spacing w:after="120"/>
        <w:ind w:left="426" w:hanging="426"/>
        <w:jc w:val="both"/>
        <w:rPr>
          <w:rFonts w:ascii="Arial" w:hAnsi="Arial" w:cs="Arial"/>
          <w:color w:val="000000"/>
          <w:sz w:val="22"/>
          <w:szCs w:val="22"/>
          <w:lang w:val="x-none" w:eastAsia="x-none"/>
        </w:rPr>
      </w:pPr>
      <w:r w:rsidRPr="00245C31">
        <w:rPr>
          <w:rFonts w:ascii="Arial" w:hAnsi="Arial" w:cs="Arial"/>
          <w:color w:val="000000"/>
          <w:sz w:val="22"/>
          <w:szCs w:val="22"/>
          <w:lang w:val="x-none" w:eastAsia="x-none"/>
        </w:rPr>
        <w:t xml:space="preserve">Při výkladu obsahu této smlouvy jsou </w:t>
      </w:r>
      <w:r w:rsidRPr="00245C31">
        <w:rPr>
          <w:rFonts w:ascii="Arial" w:hAnsi="Arial" w:cs="Arial"/>
          <w:color w:val="000000"/>
          <w:sz w:val="22"/>
          <w:szCs w:val="22"/>
          <w:lang w:eastAsia="x-none"/>
        </w:rPr>
        <w:t>s</w:t>
      </w:r>
      <w:r w:rsidRPr="00245C31">
        <w:rPr>
          <w:rFonts w:ascii="Arial" w:hAnsi="Arial" w:cs="Arial"/>
          <w:color w:val="000000"/>
          <w:sz w:val="22"/>
          <w:szCs w:val="22"/>
          <w:lang w:val="x-none" w:eastAsia="x-none"/>
        </w:rPr>
        <w:t>mluvní strany povinny přihlížet k</w:t>
      </w:r>
      <w:r w:rsidRPr="00245C31">
        <w:rPr>
          <w:rFonts w:ascii="Arial" w:hAnsi="Arial" w:cs="Arial"/>
          <w:color w:val="000000"/>
          <w:sz w:val="22"/>
          <w:szCs w:val="22"/>
          <w:lang w:eastAsia="x-none"/>
        </w:rPr>
        <w:t> </w:t>
      </w:r>
      <w:r w:rsidRPr="00245C31">
        <w:rPr>
          <w:rFonts w:ascii="Arial" w:hAnsi="Arial" w:cs="Arial"/>
          <w:color w:val="000000"/>
          <w:sz w:val="22"/>
          <w:szCs w:val="22"/>
          <w:lang w:val="x-none" w:eastAsia="x-none"/>
        </w:rPr>
        <w:t xml:space="preserve">zadávacím podmínkám </w:t>
      </w:r>
      <w:r w:rsidR="00ED1A0E">
        <w:rPr>
          <w:rFonts w:ascii="Arial" w:hAnsi="Arial" w:cs="Arial"/>
          <w:color w:val="000000"/>
          <w:sz w:val="22"/>
          <w:szCs w:val="22"/>
          <w:lang w:eastAsia="x-none"/>
        </w:rPr>
        <w:t>Zadávacího řízení</w:t>
      </w:r>
      <w:r w:rsidRPr="00245C31">
        <w:rPr>
          <w:rFonts w:ascii="Arial" w:hAnsi="Arial" w:cs="Arial"/>
          <w:color w:val="000000"/>
          <w:sz w:val="22"/>
          <w:szCs w:val="22"/>
          <w:lang w:eastAsia="x-none"/>
        </w:rPr>
        <w:t xml:space="preserve"> </w:t>
      </w:r>
      <w:r w:rsidR="00350EE2">
        <w:rPr>
          <w:rFonts w:ascii="Arial" w:hAnsi="Arial" w:cs="Arial"/>
          <w:color w:val="000000"/>
          <w:sz w:val="22"/>
          <w:szCs w:val="22"/>
          <w:lang w:val="x-none" w:eastAsia="x-none"/>
        </w:rPr>
        <w:t xml:space="preserve">k účelu daného </w:t>
      </w:r>
      <w:r w:rsidR="00350EE2">
        <w:rPr>
          <w:rFonts w:ascii="Arial" w:hAnsi="Arial" w:cs="Arial"/>
          <w:color w:val="000000"/>
          <w:sz w:val="22"/>
          <w:szCs w:val="22"/>
          <w:lang w:eastAsia="x-none"/>
        </w:rPr>
        <w:t>Zadávacího</w:t>
      </w:r>
      <w:r w:rsidRPr="00245C31">
        <w:rPr>
          <w:rFonts w:ascii="Arial" w:hAnsi="Arial" w:cs="Arial"/>
          <w:color w:val="000000"/>
          <w:sz w:val="22"/>
          <w:szCs w:val="22"/>
          <w:lang w:val="x-none" w:eastAsia="x-none"/>
        </w:rPr>
        <w:t xml:space="preserve"> řízení a dalším úkonům </w:t>
      </w:r>
      <w:r w:rsidRPr="00245C31">
        <w:rPr>
          <w:rFonts w:ascii="Arial" w:hAnsi="Arial" w:cs="Arial"/>
          <w:color w:val="000000"/>
          <w:sz w:val="22"/>
          <w:szCs w:val="22"/>
          <w:lang w:eastAsia="x-none"/>
        </w:rPr>
        <w:t>s</w:t>
      </w:r>
      <w:r w:rsidRPr="00245C31">
        <w:rPr>
          <w:rFonts w:ascii="Arial" w:hAnsi="Arial" w:cs="Arial"/>
          <w:color w:val="000000"/>
          <w:sz w:val="22"/>
          <w:szCs w:val="22"/>
          <w:lang w:val="x-none" w:eastAsia="x-none"/>
        </w:rPr>
        <w:t>mlu</w:t>
      </w:r>
      <w:r w:rsidR="00350EE2">
        <w:rPr>
          <w:rFonts w:ascii="Arial" w:hAnsi="Arial" w:cs="Arial"/>
          <w:color w:val="000000"/>
          <w:sz w:val="22"/>
          <w:szCs w:val="22"/>
          <w:lang w:val="x-none" w:eastAsia="x-none"/>
        </w:rPr>
        <w:t xml:space="preserve">vních stran učiněným v průběhu </w:t>
      </w:r>
      <w:r w:rsidR="00350EE2">
        <w:rPr>
          <w:rFonts w:ascii="Arial" w:hAnsi="Arial" w:cs="Arial"/>
          <w:color w:val="000000"/>
          <w:sz w:val="22"/>
          <w:szCs w:val="22"/>
          <w:lang w:eastAsia="x-none"/>
        </w:rPr>
        <w:t>Zadávacího</w:t>
      </w:r>
      <w:r w:rsidRPr="00245C31">
        <w:rPr>
          <w:rFonts w:ascii="Arial" w:hAnsi="Arial" w:cs="Arial"/>
          <w:color w:val="000000"/>
          <w:sz w:val="22"/>
          <w:szCs w:val="22"/>
          <w:lang w:val="x-none" w:eastAsia="x-none"/>
        </w:rPr>
        <w:t xml:space="preserve"> řízení</w:t>
      </w:r>
      <w:r w:rsidR="00CB17A0">
        <w:rPr>
          <w:rFonts w:ascii="Arial" w:hAnsi="Arial" w:cs="Arial"/>
          <w:color w:val="000000"/>
          <w:sz w:val="22"/>
          <w:szCs w:val="22"/>
          <w:lang w:eastAsia="x-none"/>
        </w:rPr>
        <w:t>.</w:t>
      </w:r>
      <w:r w:rsidRPr="00245C31">
        <w:rPr>
          <w:rFonts w:ascii="Arial" w:hAnsi="Arial" w:cs="Arial"/>
          <w:color w:val="000000"/>
          <w:sz w:val="22"/>
          <w:szCs w:val="22"/>
          <w:lang w:val="x-none" w:eastAsia="x-none"/>
        </w:rPr>
        <w:t xml:space="preserve"> Ustanovení právních předpisů o výklad</w:t>
      </w:r>
      <w:r w:rsidRPr="00245C31">
        <w:rPr>
          <w:rFonts w:ascii="Arial" w:hAnsi="Arial" w:cs="Arial"/>
          <w:color w:val="000000"/>
          <w:sz w:val="22"/>
          <w:szCs w:val="22"/>
          <w:lang w:eastAsia="x-none"/>
        </w:rPr>
        <w:t>u</w:t>
      </w:r>
      <w:r w:rsidRPr="00245C31">
        <w:rPr>
          <w:rFonts w:ascii="Arial" w:hAnsi="Arial" w:cs="Arial"/>
          <w:color w:val="000000"/>
          <w:sz w:val="22"/>
          <w:szCs w:val="22"/>
          <w:lang w:val="x-none" w:eastAsia="x-none"/>
        </w:rPr>
        <w:t xml:space="preserve"> právních jednání tím nejsou nijak dotčena.</w:t>
      </w:r>
    </w:p>
    <w:p w14:paraId="1078FB6B" w14:textId="2BF1839C" w:rsidR="00245C31" w:rsidRPr="00245C31" w:rsidRDefault="009118C2" w:rsidP="005B08C3">
      <w:pPr>
        <w:pStyle w:val="Odstavecseseznamem"/>
        <w:widowControl w:val="0"/>
        <w:numPr>
          <w:ilvl w:val="0"/>
          <w:numId w:val="19"/>
        </w:numPr>
        <w:tabs>
          <w:tab w:val="num" w:pos="426"/>
        </w:tabs>
        <w:spacing w:after="120"/>
        <w:ind w:left="426" w:hanging="426"/>
        <w:jc w:val="both"/>
        <w:rPr>
          <w:rFonts w:ascii="Arial" w:hAnsi="Arial" w:cs="Arial"/>
          <w:color w:val="000000"/>
          <w:sz w:val="22"/>
          <w:szCs w:val="22"/>
          <w:lang w:val="x-none" w:eastAsia="x-none"/>
        </w:rPr>
      </w:pPr>
      <w:r w:rsidRPr="00245C31">
        <w:rPr>
          <w:rFonts w:ascii="Arial" w:hAnsi="Arial" w:cs="Arial"/>
          <w:color w:val="000000"/>
          <w:sz w:val="22"/>
          <w:szCs w:val="22"/>
          <w:lang w:val="x-none" w:eastAsia="x-none"/>
        </w:rPr>
        <w:t xml:space="preserve">Účelem této smlouvy je </w:t>
      </w:r>
      <w:r w:rsidR="007D216A">
        <w:rPr>
          <w:rFonts w:ascii="Arial" w:hAnsi="Arial" w:cs="Arial"/>
          <w:color w:val="000000"/>
          <w:sz w:val="22"/>
          <w:szCs w:val="22"/>
          <w:lang w:eastAsia="x-none"/>
        </w:rPr>
        <w:t xml:space="preserve">provedení stavebních a montážních prací a dodávka materiálu </w:t>
      </w:r>
      <w:r w:rsidR="0012156D">
        <w:rPr>
          <w:rFonts w:ascii="Arial" w:hAnsi="Arial" w:cs="Arial"/>
          <w:color w:val="000000"/>
          <w:sz w:val="22"/>
          <w:szCs w:val="22"/>
          <w:lang w:eastAsia="x-none"/>
        </w:rPr>
        <w:t>zajišťující</w:t>
      </w:r>
      <w:r w:rsidR="007D216A">
        <w:rPr>
          <w:rFonts w:ascii="Arial" w:hAnsi="Arial" w:cs="Arial"/>
          <w:color w:val="000000"/>
          <w:sz w:val="22"/>
          <w:szCs w:val="22"/>
          <w:lang w:eastAsia="x-none"/>
        </w:rPr>
        <w:t xml:space="preserve"> </w:t>
      </w:r>
      <w:r w:rsidR="005103A6">
        <w:rPr>
          <w:rFonts w:ascii="Arial" w:hAnsi="Arial" w:cs="Arial"/>
          <w:color w:val="000000"/>
          <w:sz w:val="22"/>
          <w:szCs w:val="22"/>
          <w:lang w:eastAsia="x-none"/>
        </w:rPr>
        <w:t xml:space="preserve">výměnu střešního pláště na budově </w:t>
      </w:r>
      <w:r w:rsidR="000C4984">
        <w:rPr>
          <w:rFonts w:ascii="Arial" w:hAnsi="Arial" w:cs="Arial"/>
          <w:color w:val="000000"/>
          <w:sz w:val="22"/>
          <w:szCs w:val="22"/>
          <w:lang w:eastAsia="x-none"/>
        </w:rPr>
        <w:t xml:space="preserve">výrobního závodu </w:t>
      </w:r>
      <w:r w:rsidR="005103A6">
        <w:rPr>
          <w:rFonts w:ascii="Arial" w:hAnsi="Arial" w:cs="Arial"/>
          <w:color w:val="000000"/>
          <w:sz w:val="22"/>
          <w:szCs w:val="22"/>
          <w:lang w:eastAsia="x-none"/>
        </w:rPr>
        <w:t>I</w:t>
      </w:r>
      <w:r w:rsidR="000C4984">
        <w:rPr>
          <w:rFonts w:ascii="Arial" w:hAnsi="Arial" w:cs="Arial"/>
          <w:color w:val="000000"/>
          <w:sz w:val="22"/>
          <w:szCs w:val="22"/>
          <w:lang w:eastAsia="x-none"/>
        </w:rPr>
        <w:t>I objednatele</w:t>
      </w:r>
      <w:r w:rsidR="004D5441">
        <w:rPr>
          <w:rFonts w:ascii="Arial" w:hAnsi="Arial" w:cs="Arial"/>
          <w:color w:val="000000"/>
          <w:sz w:val="22"/>
          <w:szCs w:val="22"/>
          <w:lang w:eastAsia="x-none"/>
        </w:rPr>
        <w:t xml:space="preserve"> (místo plnění je blíže specifikováno v čl. III odst. 1 této smlouvy)</w:t>
      </w:r>
      <w:r w:rsidR="007D216A">
        <w:rPr>
          <w:rFonts w:ascii="Arial" w:hAnsi="Arial" w:cs="Arial"/>
          <w:color w:val="000000"/>
          <w:sz w:val="22"/>
          <w:szCs w:val="22"/>
          <w:lang w:eastAsia="x-none"/>
        </w:rPr>
        <w:t>.</w:t>
      </w:r>
      <w:r w:rsidR="00C3197F" w:rsidRPr="00245C31">
        <w:rPr>
          <w:rFonts w:ascii="Arial" w:hAnsi="Arial" w:cs="Arial"/>
          <w:color w:val="000000"/>
          <w:sz w:val="22"/>
          <w:szCs w:val="22"/>
          <w:lang w:eastAsia="x-none"/>
        </w:rPr>
        <w:t xml:space="preserve"> </w:t>
      </w:r>
    </w:p>
    <w:p w14:paraId="0C51EE7F" w14:textId="0A40FA5B" w:rsidR="00245C31" w:rsidRPr="00245C31" w:rsidRDefault="0012357A" w:rsidP="005B08C3">
      <w:pPr>
        <w:pStyle w:val="Odstavecseseznamem"/>
        <w:widowControl w:val="0"/>
        <w:numPr>
          <w:ilvl w:val="0"/>
          <w:numId w:val="19"/>
        </w:numPr>
        <w:tabs>
          <w:tab w:val="num" w:pos="426"/>
        </w:tabs>
        <w:spacing w:after="120"/>
        <w:ind w:left="426" w:hanging="426"/>
        <w:jc w:val="both"/>
        <w:rPr>
          <w:rFonts w:ascii="Arial" w:hAnsi="Arial" w:cs="Arial"/>
          <w:color w:val="000000"/>
          <w:sz w:val="22"/>
          <w:szCs w:val="22"/>
          <w:lang w:val="x-none" w:eastAsia="x-none"/>
        </w:rPr>
      </w:pPr>
      <w:r w:rsidRPr="00245C31">
        <w:rPr>
          <w:rFonts w:ascii="Arial" w:hAnsi="Arial" w:cs="Arial"/>
          <w:sz w:val="22"/>
          <w:szCs w:val="22"/>
        </w:rPr>
        <w:t xml:space="preserve">Na základě této smlouvy se zhotovitel zavazuje zhotovit a předat objednateli kompletní a </w:t>
      </w:r>
      <w:r w:rsidR="00EB2622" w:rsidRPr="00245C31">
        <w:rPr>
          <w:rFonts w:ascii="Arial" w:hAnsi="Arial" w:cs="Arial"/>
          <w:sz w:val="22"/>
          <w:szCs w:val="22"/>
        </w:rPr>
        <w:t xml:space="preserve">do </w:t>
      </w:r>
      <w:r w:rsidRPr="00245C31">
        <w:rPr>
          <w:rFonts w:ascii="Arial" w:hAnsi="Arial" w:cs="Arial"/>
          <w:sz w:val="22"/>
          <w:szCs w:val="22"/>
        </w:rPr>
        <w:t xml:space="preserve">řádného užívání schopné dílo </w:t>
      </w:r>
      <w:r w:rsidR="00350EE2">
        <w:rPr>
          <w:rFonts w:ascii="Arial" w:hAnsi="Arial" w:cs="Arial"/>
          <w:sz w:val="22"/>
          <w:szCs w:val="22"/>
        </w:rPr>
        <w:t>v souladu s předmětem plnění</w:t>
      </w:r>
      <w:r w:rsidRPr="00245C31">
        <w:rPr>
          <w:rFonts w:ascii="Arial" w:hAnsi="Arial" w:cs="Arial"/>
          <w:sz w:val="22"/>
          <w:szCs w:val="22"/>
        </w:rPr>
        <w:t xml:space="preserve"> této smlouvy. Objednatel se zavazuje dále dohodnutým způsobem spolupůsobit</w:t>
      </w:r>
      <w:r w:rsidR="00DC7211" w:rsidRPr="00245C31">
        <w:rPr>
          <w:rFonts w:ascii="Arial" w:hAnsi="Arial" w:cs="Arial"/>
          <w:sz w:val="22"/>
          <w:szCs w:val="22"/>
        </w:rPr>
        <w:t xml:space="preserve"> při realizaci díla</w:t>
      </w:r>
      <w:r w:rsidRPr="00245C31">
        <w:rPr>
          <w:rFonts w:ascii="Arial" w:hAnsi="Arial" w:cs="Arial"/>
          <w:sz w:val="22"/>
          <w:szCs w:val="22"/>
        </w:rPr>
        <w:t>, dílo převzít a zaplatit za ně cenu podle této smlouvy.</w:t>
      </w:r>
    </w:p>
    <w:p w14:paraId="1EF89835" w14:textId="2D164146" w:rsidR="00ED1A0E" w:rsidRPr="00ED1A0E" w:rsidRDefault="00D47FE3" w:rsidP="00D47FE3">
      <w:pPr>
        <w:pStyle w:val="Odstavecseseznamem"/>
        <w:widowControl w:val="0"/>
        <w:numPr>
          <w:ilvl w:val="0"/>
          <w:numId w:val="19"/>
        </w:numPr>
        <w:spacing w:after="120"/>
        <w:ind w:left="426" w:hanging="426"/>
        <w:jc w:val="both"/>
        <w:rPr>
          <w:rFonts w:ascii="Arial" w:hAnsi="Arial" w:cs="Arial"/>
          <w:color w:val="000000"/>
          <w:sz w:val="22"/>
          <w:szCs w:val="22"/>
          <w:lang w:val="x-none" w:eastAsia="x-none"/>
        </w:rPr>
      </w:pPr>
      <w:r w:rsidRPr="00D47FE3">
        <w:rPr>
          <w:rFonts w:ascii="Arial" w:hAnsi="Arial" w:cs="Arial"/>
          <w:sz w:val="22"/>
          <w:szCs w:val="22"/>
        </w:rPr>
        <w:t>Jakékoliv vícepráce</w:t>
      </w:r>
      <w:r>
        <w:rPr>
          <w:rFonts w:ascii="Arial" w:hAnsi="Arial" w:cs="Arial"/>
          <w:sz w:val="22"/>
          <w:szCs w:val="22"/>
        </w:rPr>
        <w:t xml:space="preserve"> </w:t>
      </w:r>
      <w:r w:rsidR="00AA3E7E">
        <w:rPr>
          <w:rFonts w:ascii="Arial" w:hAnsi="Arial" w:cs="Arial"/>
          <w:sz w:val="22"/>
          <w:szCs w:val="22"/>
        </w:rPr>
        <w:t>nad</w:t>
      </w:r>
      <w:r w:rsidRPr="00D47FE3">
        <w:rPr>
          <w:rFonts w:ascii="Arial" w:hAnsi="Arial" w:cs="Arial"/>
          <w:sz w:val="22"/>
          <w:szCs w:val="22"/>
        </w:rPr>
        <w:t xml:space="preserve"> rozsah předmětu této smlouvy, je </w:t>
      </w:r>
      <w:r>
        <w:rPr>
          <w:rFonts w:ascii="Arial" w:hAnsi="Arial" w:cs="Arial"/>
          <w:sz w:val="22"/>
          <w:szCs w:val="22"/>
        </w:rPr>
        <w:t>zhotovitel</w:t>
      </w:r>
      <w:r w:rsidRPr="00D47FE3">
        <w:rPr>
          <w:rFonts w:ascii="Arial" w:hAnsi="Arial" w:cs="Arial"/>
          <w:sz w:val="22"/>
          <w:szCs w:val="22"/>
        </w:rPr>
        <w:t xml:space="preserve"> povinen provést pouze s</w:t>
      </w:r>
      <w:r w:rsidR="00677718">
        <w:rPr>
          <w:rFonts w:ascii="Arial" w:hAnsi="Arial" w:cs="Arial"/>
          <w:sz w:val="22"/>
          <w:szCs w:val="22"/>
        </w:rPr>
        <w:t xml:space="preserve"> předchozím </w:t>
      </w:r>
      <w:r w:rsidRPr="00D47FE3">
        <w:rPr>
          <w:rFonts w:ascii="Arial" w:hAnsi="Arial" w:cs="Arial"/>
          <w:sz w:val="22"/>
          <w:szCs w:val="22"/>
        </w:rPr>
        <w:t>písemným souhlasem objednatele</w:t>
      </w:r>
      <w:r w:rsidR="003A27BE">
        <w:rPr>
          <w:rFonts w:ascii="Arial" w:hAnsi="Arial" w:cs="Arial"/>
          <w:sz w:val="22"/>
          <w:szCs w:val="22"/>
        </w:rPr>
        <w:t xml:space="preserve"> projednaného v dostatečném předstihu</w:t>
      </w:r>
      <w:r w:rsidR="00626659">
        <w:rPr>
          <w:rFonts w:ascii="Arial" w:hAnsi="Arial" w:cs="Arial"/>
          <w:sz w:val="22"/>
          <w:szCs w:val="22"/>
        </w:rPr>
        <w:t>;</w:t>
      </w:r>
      <w:r>
        <w:rPr>
          <w:rFonts w:ascii="Arial" w:hAnsi="Arial" w:cs="Arial"/>
          <w:sz w:val="22"/>
          <w:szCs w:val="22"/>
        </w:rPr>
        <w:t xml:space="preserve"> </w:t>
      </w:r>
      <w:r w:rsidR="00626659">
        <w:rPr>
          <w:rFonts w:ascii="Arial" w:hAnsi="Arial" w:cs="Arial"/>
          <w:sz w:val="22"/>
          <w:szCs w:val="22"/>
        </w:rPr>
        <w:t>stejně tak</w:t>
      </w:r>
      <w:r w:rsidR="00AA3E7E">
        <w:rPr>
          <w:rFonts w:ascii="Arial" w:hAnsi="Arial" w:cs="Arial"/>
          <w:sz w:val="22"/>
          <w:szCs w:val="22"/>
        </w:rPr>
        <w:t xml:space="preserve"> v případě méněprací, tj. požadavku na neprovedení části předmětu smlouvy. </w:t>
      </w:r>
      <w:r w:rsidR="00626659">
        <w:rPr>
          <w:rFonts w:ascii="Arial" w:hAnsi="Arial" w:cs="Arial"/>
          <w:sz w:val="22"/>
          <w:szCs w:val="22"/>
        </w:rPr>
        <w:t>Objednatel si vyhrazuje právo změnový list neodsouhlasit, a to zejména v případě, kdy by dané změna závazku nebyla v souladu s ustanovení</w:t>
      </w:r>
      <w:r w:rsidR="005F7F8F">
        <w:rPr>
          <w:rFonts w:ascii="Arial" w:hAnsi="Arial" w:cs="Arial"/>
          <w:sz w:val="22"/>
          <w:szCs w:val="22"/>
        </w:rPr>
        <w:t>m</w:t>
      </w:r>
      <w:r w:rsidR="00626659">
        <w:rPr>
          <w:rFonts w:ascii="Arial" w:hAnsi="Arial" w:cs="Arial"/>
          <w:sz w:val="22"/>
          <w:szCs w:val="22"/>
        </w:rPr>
        <w:t xml:space="preserve"> § 222 ZZVZ. </w:t>
      </w:r>
      <w:r w:rsidR="00012626" w:rsidRPr="00245C31">
        <w:rPr>
          <w:rFonts w:ascii="Arial" w:hAnsi="Arial" w:cs="Arial"/>
          <w:sz w:val="22"/>
          <w:szCs w:val="22"/>
        </w:rPr>
        <w:t>Případné p</w:t>
      </w:r>
      <w:r w:rsidR="003E5F4C" w:rsidRPr="00245C31">
        <w:rPr>
          <w:rFonts w:ascii="Arial" w:hAnsi="Arial" w:cs="Arial"/>
          <w:sz w:val="22"/>
          <w:szCs w:val="22"/>
        </w:rPr>
        <w:t>o</w:t>
      </w:r>
      <w:r w:rsidR="00012626" w:rsidRPr="00245C31">
        <w:rPr>
          <w:rFonts w:ascii="Arial" w:hAnsi="Arial" w:cs="Arial"/>
          <w:sz w:val="22"/>
          <w:szCs w:val="22"/>
        </w:rPr>
        <w:t>žadavky</w:t>
      </w:r>
      <w:r w:rsidR="003E5F4C" w:rsidRPr="00245C31">
        <w:rPr>
          <w:rFonts w:ascii="Arial" w:hAnsi="Arial" w:cs="Arial"/>
          <w:sz w:val="22"/>
          <w:szCs w:val="22"/>
        </w:rPr>
        <w:t xml:space="preserve"> na změnu </w:t>
      </w:r>
      <w:r w:rsidR="008745A4" w:rsidRPr="00245C31">
        <w:rPr>
          <w:rFonts w:ascii="Arial" w:hAnsi="Arial" w:cs="Arial"/>
          <w:sz w:val="22"/>
          <w:szCs w:val="22"/>
        </w:rPr>
        <w:t xml:space="preserve">rozsahu a způsobu plnění předmětu </w:t>
      </w:r>
      <w:r w:rsidR="008745A4" w:rsidRPr="00452279">
        <w:rPr>
          <w:rFonts w:ascii="Arial" w:hAnsi="Arial" w:cs="Arial"/>
          <w:sz w:val="22"/>
          <w:szCs w:val="22"/>
        </w:rPr>
        <w:t xml:space="preserve">dle této smlouvy </w:t>
      </w:r>
      <w:r w:rsidR="003E5F4C" w:rsidRPr="00452279">
        <w:rPr>
          <w:rFonts w:ascii="Arial" w:hAnsi="Arial" w:cs="Arial"/>
          <w:sz w:val="22"/>
          <w:szCs w:val="22"/>
        </w:rPr>
        <w:t>provede objednatel zápisem do stavebního deníku</w:t>
      </w:r>
      <w:r w:rsidR="00DC7211" w:rsidRPr="00452279">
        <w:rPr>
          <w:rFonts w:ascii="Arial" w:hAnsi="Arial" w:cs="Arial"/>
          <w:sz w:val="22"/>
          <w:szCs w:val="22"/>
        </w:rPr>
        <w:t xml:space="preserve"> vedeného dle čl. </w:t>
      </w:r>
      <w:r w:rsidR="005806E3" w:rsidRPr="00452279">
        <w:rPr>
          <w:rFonts w:ascii="Arial" w:hAnsi="Arial" w:cs="Arial"/>
          <w:sz w:val="22"/>
          <w:szCs w:val="22"/>
        </w:rPr>
        <w:t xml:space="preserve">VII odst. </w:t>
      </w:r>
      <w:r w:rsidR="00452279" w:rsidRPr="00452279">
        <w:rPr>
          <w:rFonts w:ascii="Arial" w:hAnsi="Arial" w:cs="Arial"/>
          <w:sz w:val="22"/>
          <w:szCs w:val="22"/>
        </w:rPr>
        <w:t>1</w:t>
      </w:r>
      <w:r w:rsidR="00507D0A">
        <w:rPr>
          <w:rFonts w:ascii="Arial" w:hAnsi="Arial" w:cs="Arial"/>
          <w:sz w:val="22"/>
          <w:szCs w:val="22"/>
        </w:rPr>
        <w:t>1</w:t>
      </w:r>
      <w:r w:rsidR="00DC7211" w:rsidRPr="00245C31">
        <w:rPr>
          <w:rFonts w:ascii="Arial" w:hAnsi="Arial" w:cs="Arial"/>
          <w:sz w:val="22"/>
          <w:szCs w:val="22"/>
        </w:rPr>
        <w:t xml:space="preserve"> této smlouvy</w:t>
      </w:r>
      <w:r w:rsidR="003E5F4C" w:rsidRPr="00245C31">
        <w:rPr>
          <w:rFonts w:ascii="Arial" w:hAnsi="Arial" w:cs="Arial"/>
          <w:sz w:val="22"/>
          <w:szCs w:val="22"/>
        </w:rPr>
        <w:t xml:space="preserve">. V návaznosti na tento požadavek zhotovitel vyhotoví </w:t>
      </w:r>
      <w:r w:rsidR="00D917B4" w:rsidRPr="00245C31">
        <w:rPr>
          <w:rFonts w:ascii="Arial" w:hAnsi="Arial" w:cs="Arial"/>
          <w:sz w:val="22"/>
          <w:szCs w:val="22"/>
        </w:rPr>
        <w:t xml:space="preserve">návrh </w:t>
      </w:r>
      <w:r w:rsidR="003E5F4C" w:rsidRPr="00245C31">
        <w:rPr>
          <w:rFonts w:ascii="Arial" w:hAnsi="Arial" w:cs="Arial"/>
          <w:sz w:val="22"/>
          <w:szCs w:val="22"/>
        </w:rPr>
        <w:t>změnov</w:t>
      </w:r>
      <w:r w:rsidR="00D917B4" w:rsidRPr="00245C31">
        <w:rPr>
          <w:rFonts w:ascii="Arial" w:hAnsi="Arial" w:cs="Arial"/>
          <w:sz w:val="22"/>
          <w:szCs w:val="22"/>
        </w:rPr>
        <w:t>ého</w:t>
      </w:r>
      <w:r w:rsidR="003E5F4C" w:rsidRPr="00245C31">
        <w:rPr>
          <w:rFonts w:ascii="Arial" w:hAnsi="Arial" w:cs="Arial"/>
          <w:sz w:val="22"/>
          <w:szCs w:val="22"/>
        </w:rPr>
        <w:t xml:space="preserve"> list</w:t>
      </w:r>
      <w:r w:rsidR="00D917B4" w:rsidRPr="00245C31">
        <w:rPr>
          <w:rFonts w:ascii="Arial" w:hAnsi="Arial" w:cs="Arial"/>
          <w:sz w:val="22"/>
          <w:szCs w:val="22"/>
        </w:rPr>
        <w:t>u</w:t>
      </w:r>
      <w:r w:rsidR="003E5F4C" w:rsidRPr="00245C31">
        <w:rPr>
          <w:rFonts w:ascii="Arial" w:hAnsi="Arial" w:cs="Arial"/>
          <w:sz w:val="22"/>
          <w:szCs w:val="22"/>
        </w:rPr>
        <w:t>.</w:t>
      </w:r>
      <w:r w:rsidR="008745A4" w:rsidRPr="00245C31">
        <w:rPr>
          <w:rFonts w:ascii="Arial" w:hAnsi="Arial" w:cs="Arial"/>
          <w:sz w:val="22"/>
          <w:szCs w:val="22"/>
        </w:rPr>
        <w:t xml:space="preserve"> Objednatelem schválený změnový list bude po</w:t>
      </w:r>
      <w:r w:rsidR="00012626" w:rsidRPr="00245C31">
        <w:rPr>
          <w:rFonts w:ascii="Arial" w:hAnsi="Arial" w:cs="Arial"/>
          <w:sz w:val="22"/>
          <w:szCs w:val="22"/>
        </w:rPr>
        <w:t>d</w:t>
      </w:r>
      <w:r w:rsidR="008745A4" w:rsidRPr="00245C31">
        <w:rPr>
          <w:rFonts w:ascii="Arial" w:hAnsi="Arial" w:cs="Arial"/>
          <w:sz w:val="22"/>
          <w:szCs w:val="22"/>
        </w:rPr>
        <w:t>kladem pro vypracování dodatku k této smlouvě</w:t>
      </w:r>
      <w:r w:rsidR="00282283" w:rsidRPr="00245C31">
        <w:rPr>
          <w:rFonts w:ascii="Arial" w:hAnsi="Arial" w:cs="Arial"/>
          <w:sz w:val="22"/>
          <w:szCs w:val="22"/>
        </w:rPr>
        <w:t>.</w:t>
      </w:r>
      <w:r w:rsidR="00B9627A">
        <w:rPr>
          <w:rFonts w:ascii="Arial" w:hAnsi="Arial" w:cs="Arial"/>
          <w:sz w:val="22"/>
          <w:szCs w:val="22"/>
        </w:rPr>
        <w:t xml:space="preserve"> </w:t>
      </w:r>
    </w:p>
    <w:p w14:paraId="14BA7F7B" w14:textId="77777777" w:rsidR="00C263BB" w:rsidRDefault="00C263BB" w:rsidP="0012357A">
      <w:pPr>
        <w:jc w:val="center"/>
        <w:rPr>
          <w:rFonts w:ascii="Arial Black" w:hAnsi="Arial Black" w:cs="Arial"/>
          <w:sz w:val="22"/>
          <w:szCs w:val="22"/>
        </w:rPr>
      </w:pPr>
    </w:p>
    <w:p w14:paraId="2AE996DB" w14:textId="77777777" w:rsidR="0012357A" w:rsidRPr="001A085F" w:rsidRDefault="00B61C3E" w:rsidP="0012357A">
      <w:pPr>
        <w:jc w:val="center"/>
        <w:rPr>
          <w:rFonts w:ascii="Arial Black" w:hAnsi="Arial Black" w:cs="Arial"/>
          <w:sz w:val="22"/>
          <w:szCs w:val="22"/>
        </w:rPr>
      </w:pPr>
      <w:r>
        <w:rPr>
          <w:rFonts w:ascii="Arial Black" w:hAnsi="Arial Black" w:cs="Arial"/>
          <w:sz w:val="22"/>
          <w:szCs w:val="22"/>
        </w:rPr>
        <w:t>I</w:t>
      </w:r>
      <w:r w:rsidR="0012357A" w:rsidRPr="001A085F">
        <w:rPr>
          <w:rFonts w:ascii="Arial Black" w:hAnsi="Arial Black" w:cs="Arial"/>
          <w:sz w:val="22"/>
          <w:szCs w:val="22"/>
        </w:rPr>
        <w:t>I.</w:t>
      </w:r>
    </w:p>
    <w:p w14:paraId="5E4D2C78" w14:textId="77777777" w:rsidR="0012357A" w:rsidRDefault="00C3197F" w:rsidP="00EB2622">
      <w:pPr>
        <w:pStyle w:val="Nadpis1"/>
        <w:rPr>
          <w:rFonts w:ascii="Arial Black" w:hAnsi="Arial Black" w:cs="Arial"/>
          <w:b w:val="0"/>
          <w:sz w:val="22"/>
          <w:szCs w:val="22"/>
        </w:rPr>
      </w:pPr>
      <w:r w:rsidRPr="001A085F">
        <w:rPr>
          <w:rFonts w:ascii="Arial Black" w:hAnsi="Arial Black" w:cs="Arial"/>
          <w:b w:val="0"/>
          <w:sz w:val="22"/>
          <w:szCs w:val="22"/>
        </w:rPr>
        <w:t>PODKLADY PRO UZAVŘENÍ SMLOUVY</w:t>
      </w:r>
    </w:p>
    <w:p w14:paraId="51AFDA6C" w14:textId="77777777" w:rsidR="00EB2622" w:rsidRPr="00EB2622" w:rsidRDefault="00EB2622" w:rsidP="00EB2622"/>
    <w:p w14:paraId="21C84F8C" w14:textId="49D2D33A" w:rsidR="002009FC" w:rsidRPr="00452279" w:rsidRDefault="001E3736" w:rsidP="00452279">
      <w:pPr>
        <w:pStyle w:val="Odstavecseseznamem"/>
        <w:numPr>
          <w:ilvl w:val="0"/>
          <w:numId w:val="15"/>
        </w:numPr>
        <w:spacing w:after="120"/>
        <w:ind w:left="425" w:hanging="425"/>
        <w:jc w:val="both"/>
        <w:rPr>
          <w:rFonts w:ascii="Arial" w:hAnsi="Arial" w:cs="Arial"/>
          <w:sz w:val="22"/>
          <w:szCs w:val="22"/>
        </w:rPr>
      </w:pPr>
      <w:r w:rsidRPr="009118C2">
        <w:rPr>
          <w:rFonts w:ascii="Arial" w:hAnsi="Arial" w:cs="Arial"/>
          <w:sz w:val="22"/>
          <w:szCs w:val="22"/>
        </w:rPr>
        <w:t xml:space="preserve">Podkladem pro uzavření této smlouvy je zejména </w:t>
      </w:r>
      <w:r w:rsidR="00F40F4E">
        <w:rPr>
          <w:rFonts w:ascii="Arial" w:hAnsi="Arial" w:cs="Arial"/>
          <w:sz w:val="22"/>
          <w:szCs w:val="22"/>
        </w:rPr>
        <w:t xml:space="preserve">zadávací dokumentace Zadávacího řízení a dále </w:t>
      </w:r>
      <w:r w:rsidRPr="009118C2">
        <w:rPr>
          <w:rFonts w:ascii="Arial" w:hAnsi="Arial" w:cs="Arial"/>
          <w:sz w:val="22"/>
          <w:szCs w:val="22"/>
        </w:rPr>
        <w:t>n</w:t>
      </w:r>
      <w:r w:rsidR="0012357A" w:rsidRPr="009118C2">
        <w:rPr>
          <w:rFonts w:ascii="Arial" w:hAnsi="Arial" w:cs="Arial"/>
          <w:sz w:val="22"/>
          <w:szCs w:val="22"/>
        </w:rPr>
        <w:t>abídka zhotovit</w:t>
      </w:r>
      <w:r w:rsidR="00250E59" w:rsidRPr="009118C2">
        <w:rPr>
          <w:rFonts w:ascii="Arial" w:hAnsi="Arial" w:cs="Arial"/>
          <w:sz w:val="22"/>
          <w:szCs w:val="22"/>
        </w:rPr>
        <w:t>ele ze dne</w:t>
      </w:r>
      <w:r w:rsidR="00BA3068" w:rsidRPr="009118C2">
        <w:rPr>
          <w:rFonts w:ascii="Arial" w:hAnsi="Arial" w:cs="Arial"/>
          <w:sz w:val="22"/>
          <w:szCs w:val="22"/>
        </w:rPr>
        <w:t xml:space="preserve"> </w:t>
      </w:r>
      <w:r w:rsidR="009216A0" w:rsidRPr="004E2C2A">
        <w:rPr>
          <w:rFonts w:ascii="Arial" w:hAnsi="Arial" w:cs="Arial"/>
          <w:b/>
          <w:sz w:val="22"/>
          <w:szCs w:val="22"/>
          <w:highlight w:val="yellow"/>
        </w:rPr>
        <w:t>[•]</w:t>
      </w:r>
      <w:r w:rsidR="00BA3068" w:rsidRPr="00C3197F">
        <w:rPr>
          <w:rFonts w:ascii="Arial" w:hAnsi="Arial" w:cs="Arial"/>
          <w:sz w:val="22"/>
          <w:szCs w:val="22"/>
        </w:rPr>
        <w:t>,</w:t>
      </w:r>
      <w:r w:rsidR="0012357A" w:rsidRPr="00C3197F">
        <w:rPr>
          <w:rFonts w:ascii="Arial" w:hAnsi="Arial" w:cs="Arial"/>
          <w:sz w:val="22"/>
          <w:szCs w:val="22"/>
        </w:rPr>
        <w:t xml:space="preserve"> jejíž obsah je oběma smluvním stranám znám</w:t>
      </w:r>
      <w:r w:rsidR="00DB1453" w:rsidRPr="00C3197F">
        <w:rPr>
          <w:rFonts w:ascii="Arial" w:hAnsi="Arial" w:cs="Arial"/>
          <w:sz w:val="22"/>
          <w:szCs w:val="22"/>
        </w:rPr>
        <w:t xml:space="preserve"> (dále jako „</w:t>
      </w:r>
      <w:r w:rsidR="00DB1453" w:rsidRPr="00A70AC1">
        <w:rPr>
          <w:rFonts w:ascii="Arial" w:hAnsi="Arial" w:cs="Arial"/>
          <w:b/>
          <w:sz w:val="22"/>
          <w:szCs w:val="22"/>
        </w:rPr>
        <w:t>Nabídka</w:t>
      </w:r>
      <w:r w:rsidR="00DB1453" w:rsidRPr="00C3197F">
        <w:rPr>
          <w:rFonts w:ascii="Arial" w:hAnsi="Arial" w:cs="Arial"/>
          <w:sz w:val="22"/>
          <w:szCs w:val="22"/>
        </w:rPr>
        <w:t>“)</w:t>
      </w:r>
      <w:r w:rsidR="0012357A" w:rsidRPr="00C3197F">
        <w:rPr>
          <w:rFonts w:ascii="Arial" w:hAnsi="Arial" w:cs="Arial"/>
          <w:sz w:val="22"/>
          <w:szCs w:val="22"/>
        </w:rPr>
        <w:t xml:space="preserve">. </w:t>
      </w:r>
      <w:r w:rsidRPr="00C3197F">
        <w:rPr>
          <w:rFonts w:ascii="Arial" w:hAnsi="Arial" w:cs="Arial"/>
          <w:sz w:val="22"/>
          <w:szCs w:val="22"/>
        </w:rPr>
        <w:t>Součástí Nabídky je závazný položkový rozpočet ve formě výkazu výměr s náležitostmi dle vyhlášky</w:t>
      </w:r>
      <w:r w:rsidR="00452279">
        <w:rPr>
          <w:rFonts w:ascii="Arial" w:hAnsi="Arial" w:cs="Arial"/>
          <w:sz w:val="22"/>
          <w:szCs w:val="22"/>
        </w:rPr>
        <w:t xml:space="preserve"> </w:t>
      </w:r>
      <w:r w:rsidRPr="00452279">
        <w:rPr>
          <w:rFonts w:ascii="Arial" w:hAnsi="Arial" w:cs="Arial"/>
          <w:sz w:val="22"/>
          <w:szCs w:val="22"/>
        </w:rPr>
        <w:t>č. 169/2016 Sb., o stanovení rozsahu dokumentace veřejné zakázky na stavební práce a soupisu stavebních prací, dodávek a služeb s výkazem výměr</w:t>
      </w:r>
      <w:r w:rsidR="001A2C71" w:rsidRPr="00452279">
        <w:rPr>
          <w:rFonts w:ascii="Arial" w:hAnsi="Arial" w:cs="Arial"/>
          <w:sz w:val="22"/>
          <w:szCs w:val="22"/>
        </w:rPr>
        <w:t>,</w:t>
      </w:r>
      <w:r w:rsidR="005F7F8F">
        <w:rPr>
          <w:rFonts w:ascii="Arial" w:hAnsi="Arial" w:cs="Arial"/>
          <w:sz w:val="22"/>
          <w:szCs w:val="22"/>
        </w:rPr>
        <w:t xml:space="preserve"> ve znění pozdějších předpisů,</w:t>
      </w:r>
      <w:r w:rsidR="001A2C71" w:rsidRPr="00452279">
        <w:rPr>
          <w:rFonts w:ascii="Arial" w:hAnsi="Arial" w:cs="Arial"/>
          <w:sz w:val="22"/>
          <w:szCs w:val="22"/>
        </w:rPr>
        <w:t xml:space="preserve"> který tvoří jako </w:t>
      </w:r>
      <w:r w:rsidR="005F7F8F">
        <w:rPr>
          <w:rFonts w:ascii="Arial" w:hAnsi="Arial" w:cs="Arial"/>
          <w:sz w:val="22"/>
          <w:szCs w:val="22"/>
        </w:rPr>
        <w:t>P</w:t>
      </w:r>
      <w:r w:rsidR="001A2C71" w:rsidRPr="00452279">
        <w:rPr>
          <w:rFonts w:ascii="Arial" w:hAnsi="Arial" w:cs="Arial"/>
          <w:sz w:val="22"/>
          <w:szCs w:val="22"/>
        </w:rPr>
        <w:t>říloha č. 1 nedílnou součást této smlouvy</w:t>
      </w:r>
      <w:r w:rsidRPr="00452279">
        <w:rPr>
          <w:rFonts w:ascii="Arial" w:hAnsi="Arial" w:cs="Arial"/>
          <w:sz w:val="22"/>
          <w:szCs w:val="22"/>
        </w:rPr>
        <w:t>.</w:t>
      </w:r>
    </w:p>
    <w:p w14:paraId="287DA31A" w14:textId="510573D9" w:rsidR="0012357A" w:rsidRPr="002009FC" w:rsidRDefault="001E3736" w:rsidP="002009FC">
      <w:pPr>
        <w:pStyle w:val="Odstavecseseznamem"/>
        <w:numPr>
          <w:ilvl w:val="0"/>
          <w:numId w:val="15"/>
        </w:numPr>
        <w:ind w:left="426" w:hanging="426"/>
        <w:jc w:val="both"/>
        <w:rPr>
          <w:rFonts w:ascii="Arial" w:hAnsi="Arial" w:cs="Arial"/>
          <w:sz w:val="22"/>
          <w:szCs w:val="22"/>
        </w:rPr>
      </w:pPr>
      <w:r w:rsidRPr="002009FC">
        <w:rPr>
          <w:rFonts w:ascii="Arial" w:hAnsi="Arial" w:cs="Arial"/>
          <w:sz w:val="22"/>
          <w:szCs w:val="22"/>
        </w:rPr>
        <w:lastRenderedPageBreak/>
        <w:t xml:space="preserve">Technické podmínky </w:t>
      </w:r>
      <w:r w:rsidR="005103A6">
        <w:rPr>
          <w:rFonts w:ascii="Arial" w:hAnsi="Arial" w:cs="Arial"/>
          <w:sz w:val="22"/>
          <w:szCs w:val="22"/>
        </w:rPr>
        <w:t>výměny střešního pláště na budově výrob</w:t>
      </w:r>
      <w:r w:rsidR="000C4984">
        <w:rPr>
          <w:rFonts w:ascii="Arial" w:hAnsi="Arial" w:cs="Arial"/>
          <w:sz w:val="22"/>
          <w:szCs w:val="22"/>
        </w:rPr>
        <w:t xml:space="preserve">ního závodu </w:t>
      </w:r>
      <w:r w:rsidR="005103A6">
        <w:rPr>
          <w:rFonts w:ascii="Arial" w:hAnsi="Arial" w:cs="Arial"/>
          <w:sz w:val="22"/>
          <w:szCs w:val="22"/>
        </w:rPr>
        <w:t>I</w:t>
      </w:r>
      <w:r w:rsidR="000C4984">
        <w:rPr>
          <w:rFonts w:ascii="Arial" w:hAnsi="Arial" w:cs="Arial"/>
          <w:sz w:val="22"/>
          <w:szCs w:val="22"/>
        </w:rPr>
        <w:t>I</w:t>
      </w:r>
      <w:r w:rsidR="000C4984" w:rsidRPr="002009FC">
        <w:rPr>
          <w:rFonts w:ascii="Arial" w:hAnsi="Arial" w:cs="Arial"/>
          <w:sz w:val="22"/>
          <w:szCs w:val="22"/>
        </w:rPr>
        <w:t xml:space="preserve"> </w:t>
      </w:r>
      <w:r w:rsidR="00C8509A" w:rsidRPr="002009FC">
        <w:rPr>
          <w:rFonts w:ascii="Arial" w:hAnsi="Arial" w:cs="Arial"/>
          <w:sz w:val="22"/>
          <w:szCs w:val="22"/>
        </w:rPr>
        <w:t>vyplývají z</w:t>
      </w:r>
      <w:r w:rsidR="008953BC" w:rsidRPr="002009FC">
        <w:rPr>
          <w:rFonts w:ascii="Arial" w:hAnsi="Arial" w:cs="Arial"/>
          <w:sz w:val="22"/>
          <w:szCs w:val="22"/>
        </w:rPr>
        <w:t xml:space="preserve"> dokumentace pro </w:t>
      </w:r>
      <w:r w:rsidR="00C8509A" w:rsidRPr="002009FC">
        <w:rPr>
          <w:rFonts w:ascii="Arial" w:hAnsi="Arial" w:cs="Arial"/>
          <w:sz w:val="22"/>
          <w:szCs w:val="22"/>
        </w:rPr>
        <w:t>p</w:t>
      </w:r>
      <w:r w:rsidR="008953BC" w:rsidRPr="002009FC">
        <w:rPr>
          <w:rFonts w:ascii="Arial" w:hAnsi="Arial" w:cs="Arial"/>
          <w:sz w:val="22"/>
          <w:szCs w:val="22"/>
        </w:rPr>
        <w:t>rov</w:t>
      </w:r>
      <w:r w:rsidR="00F446EB" w:rsidRPr="002009FC">
        <w:rPr>
          <w:rFonts w:ascii="Arial" w:hAnsi="Arial" w:cs="Arial"/>
          <w:sz w:val="22"/>
          <w:szCs w:val="22"/>
        </w:rPr>
        <w:t>ádění</w:t>
      </w:r>
      <w:r w:rsidR="008953BC" w:rsidRPr="002009FC">
        <w:rPr>
          <w:rFonts w:ascii="Arial" w:hAnsi="Arial" w:cs="Arial"/>
          <w:sz w:val="22"/>
          <w:szCs w:val="22"/>
        </w:rPr>
        <w:t xml:space="preserve"> stavby </w:t>
      </w:r>
      <w:r w:rsidR="005D6628" w:rsidRPr="002009FC">
        <w:rPr>
          <w:rFonts w:ascii="Arial" w:hAnsi="Arial" w:cs="Arial"/>
          <w:sz w:val="22"/>
          <w:szCs w:val="22"/>
        </w:rPr>
        <w:t>z</w:t>
      </w:r>
      <w:r w:rsidR="00C8509A" w:rsidRPr="002009FC">
        <w:rPr>
          <w:rFonts w:ascii="Arial" w:hAnsi="Arial" w:cs="Arial"/>
          <w:sz w:val="22"/>
          <w:szCs w:val="22"/>
        </w:rPr>
        <w:t xml:space="preserve">pracované </w:t>
      </w:r>
      <w:r w:rsidR="00C04E78">
        <w:rPr>
          <w:rFonts w:ascii="Arial" w:hAnsi="Arial" w:cs="Arial"/>
          <w:sz w:val="22"/>
          <w:szCs w:val="22"/>
        </w:rPr>
        <w:t xml:space="preserve">společností </w:t>
      </w:r>
      <w:r w:rsidR="008B6D1A">
        <w:rPr>
          <w:rFonts w:ascii="Arial" w:hAnsi="Arial" w:cs="Arial"/>
          <w:sz w:val="22"/>
          <w:szCs w:val="22"/>
        </w:rPr>
        <w:t>APRIS 3M</w:t>
      </w:r>
      <w:r w:rsidR="00C04E78">
        <w:rPr>
          <w:rFonts w:ascii="Arial" w:hAnsi="Arial" w:cs="Arial"/>
          <w:sz w:val="22"/>
          <w:szCs w:val="22"/>
        </w:rPr>
        <w:t xml:space="preserve">P </w:t>
      </w:r>
      <w:r w:rsidR="008B6D1A">
        <w:rPr>
          <w:rFonts w:ascii="Arial" w:hAnsi="Arial" w:cs="Arial"/>
          <w:sz w:val="22"/>
          <w:szCs w:val="22"/>
        </w:rPr>
        <w:t>s.r.o.</w:t>
      </w:r>
      <w:r w:rsidR="00743DDB" w:rsidRPr="002009FC">
        <w:rPr>
          <w:rFonts w:ascii="Arial" w:hAnsi="Arial" w:cs="Arial"/>
          <w:sz w:val="22"/>
          <w:szCs w:val="22"/>
        </w:rPr>
        <w:t>,</w:t>
      </w:r>
      <w:r w:rsidR="00C8509A" w:rsidRPr="002009FC">
        <w:rPr>
          <w:rFonts w:ascii="Arial" w:hAnsi="Arial" w:cs="Arial"/>
          <w:sz w:val="22"/>
          <w:szCs w:val="22"/>
        </w:rPr>
        <w:t xml:space="preserve"> </w:t>
      </w:r>
      <w:r w:rsidR="00437735" w:rsidRPr="00437735">
        <w:rPr>
          <w:rFonts w:ascii="Arial" w:hAnsi="Arial" w:cs="Arial"/>
          <w:sz w:val="22"/>
          <w:szCs w:val="22"/>
        </w:rPr>
        <w:t>IČO: 27183912</w:t>
      </w:r>
      <w:r w:rsidR="00437735">
        <w:rPr>
          <w:rFonts w:ascii="Arial" w:hAnsi="Arial" w:cs="Arial"/>
          <w:sz w:val="22"/>
          <w:szCs w:val="22"/>
        </w:rPr>
        <w:t xml:space="preserve">, </w:t>
      </w:r>
      <w:r w:rsidR="00C8509A" w:rsidRPr="002009FC">
        <w:rPr>
          <w:rFonts w:ascii="Arial" w:hAnsi="Arial" w:cs="Arial"/>
          <w:sz w:val="22"/>
          <w:szCs w:val="22"/>
        </w:rPr>
        <w:t>se sídlem</w:t>
      </w:r>
      <w:r w:rsidR="00437735">
        <w:rPr>
          <w:rFonts w:ascii="Arial" w:hAnsi="Arial" w:cs="Arial"/>
          <w:sz w:val="22"/>
          <w:szCs w:val="22"/>
        </w:rPr>
        <w:t>:</w:t>
      </w:r>
      <w:r w:rsidR="00A86EBA">
        <w:rPr>
          <w:rFonts w:ascii="Arial" w:hAnsi="Arial" w:cs="Arial"/>
          <w:sz w:val="22"/>
          <w:szCs w:val="22"/>
        </w:rPr>
        <w:t xml:space="preserve"> </w:t>
      </w:r>
      <w:r w:rsidR="00A86EBA" w:rsidRPr="00A86EBA">
        <w:rPr>
          <w:rFonts w:ascii="Arial" w:hAnsi="Arial" w:cs="Arial"/>
          <w:sz w:val="22"/>
          <w:szCs w:val="22"/>
        </w:rPr>
        <w:t>K Roztokům 190,</w:t>
      </w:r>
      <w:r w:rsidR="00A86EBA">
        <w:rPr>
          <w:rFonts w:ascii="Arial" w:hAnsi="Arial" w:cs="Arial"/>
          <w:sz w:val="22"/>
          <w:szCs w:val="22"/>
        </w:rPr>
        <w:t xml:space="preserve"> </w:t>
      </w:r>
      <w:r w:rsidR="00A86EBA" w:rsidRPr="00A86EBA">
        <w:rPr>
          <w:rFonts w:ascii="Arial" w:hAnsi="Arial" w:cs="Arial"/>
          <w:sz w:val="22"/>
          <w:szCs w:val="22"/>
        </w:rPr>
        <w:t>165</w:t>
      </w:r>
      <w:r w:rsidR="00A86EBA">
        <w:rPr>
          <w:rFonts w:ascii="Arial" w:hAnsi="Arial" w:cs="Arial"/>
          <w:sz w:val="22"/>
          <w:szCs w:val="22"/>
        </w:rPr>
        <w:t xml:space="preserve"> </w:t>
      </w:r>
      <w:r w:rsidR="00A86EBA" w:rsidRPr="00A86EBA">
        <w:rPr>
          <w:rFonts w:ascii="Arial" w:hAnsi="Arial" w:cs="Arial"/>
          <w:sz w:val="22"/>
          <w:szCs w:val="22"/>
        </w:rPr>
        <w:t>00 Praha 6 - Suchdol</w:t>
      </w:r>
      <w:r w:rsidR="00A86EBA" w:rsidRPr="002009FC">
        <w:rPr>
          <w:rFonts w:ascii="Arial" w:hAnsi="Arial" w:cs="Arial"/>
          <w:sz w:val="22"/>
          <w:szCs w:val="22"/>
        </w:rPr>
        <w:t xml:space="preserve"> </w:t>
      </w:r>
      <w:r w:rsidR="00A13B72" w:rsidRPr="002009FC">
        <w:rPr>
          <w:rFonts w:ascii="Arial" w:hAnsi="Arial" w:cs="Arial"/>
          <w:sz w:val="22"/>
          <w:szCs w:val="22"/>
        </w:rPr>
        <w:t>(dále j</w:t>
      </w:r>
      <w:r w:rsidR="00C8509A" w:rsidRPr="002009FC">
        <w:rPr>
          <w:rFonts w:ascii="Arial" w:hAnsi="Arial" w:cs="Arial"/>
          <w:sz w:val="22"/>
          <w:szCs w:val="22"/>
        </w:rPr>
        <w:t>en</w:t>
      </w:r>
      <w:r w:rsidR="00A13B72" w:rsidRPr="002009FC">
        <w:rPr>
          <w:rFonts w:ascii="Arial" w:hAnsi="Arial" w:cs="Arial"/>
          <w:sz w:val="22"/>
          <w:szCs w:val="22"/>
        </w:rPr>
        <w:t xml:space="preserve"> „</w:t>
      </w:r>
      <w:r w:rsidR="00CE4BB0" w:rsidRPr="002009FC">
        <w:rPr>
          <w:rFonts w:ascii="Arial" w:hAnsi="Arial" w:cs="Arial"/>
          <w:b/>
          <w:sz w:val="22"/>
          <w:szCs w:val="22"/>
        </w:rPr>
        <w:t>PD</w:t>
      </w:r>
      <w:r w:rsidR="00A13B72" w:rsidRPr="002009FC">
        <w:rPr>
          <w:rFonts w:ascii="Arial" w:hAnsi="Arial" w:cs="Arial"/>
          <w:sz w:val="22"/>
          <w:szCs w:val="22"/>
        </w:rPr>
        <w:t>“</w:t>
      </w:r>
      <w:r w:rsidR="008F4BCC">
        <w:rPr>
          <w:rFonts w:ascii="Arial" w:hAnsi="Arial" w:cs="Arial"/>
          <w:sz w:val="22"/>
          <w:szCs w:val="22"/>
        </w:rPr>
        <w:t xml:space="preserve"> nebo „</w:t>
      </w:r>
      <w:r w:rsidR="008F4BCC" w:rsidRPr="008F4BCC">
        <w:rPr>
          <w:rFonts w:ascii="Arial" w:hAnsi="Arial" w:cs="Arial"/>
          <w:b/>
          <w:bCs/>
          <w:sz w:val="22"/>
          <w:szCs w:val="22"/>
        </w:rPr>
        <w:t>Projektová dokumentace</w:t>
      </w:r>
      <w:r w:rsidR="008F4BCC">
        <w:rPr>
          <w:rFonts w:ascii="Arial" w:hAnsi="Arial" w:cs="Arial"/>
          <w:sz w:val="22"/>
          <w:szCs w:val="22"/>
        </w:rPr>
        <w:t>“</w:t>
      </w:r>
      <w:r w:rsidR="00A13B72" w:rsidRPr="002009FC">
        <w:rPr>
          <w:rFonts w:ascii="Arial" w:hAnsi="Arial" w:cs="Arial"/>
          <w:sz w:val="22"/>
          <w:szCs w:val="22"/>
        </w:rPr>
        <w:t>)</w:t>
      </w:r>
      <w:r w:rsidR="00596504">
        <w:rPr>
          <w:rFonts w:ascii="Arial" w:hAnsi="Arial" w:cs="Arial"/>
          <w:sz w:val="22"/>
          <w:szCs w:val="22"/>
        </w:rPr>
        <w:t>. Předmětem díla prováděného dle této smlouvy nebudou vybrané pasáže PD</w:t>
      </w:r>
      <w:r w:rsidR="001519E6">
        <w:rPr>
          <w:rFonts w:ascii="Arial" w:hAnsi="Arial" w:cs="Arial"/>
          <w:sz w:val="22"/>
          <w:szCs w:val="22"/>
        </w:rPr>
        <w:t>, jež jsou blíže specifikovány v Příloze č. 3 této smlouvy</w:t>
      </w:r>
      <w:r w:rsidR="00596504">
        <w:rPr>
          <w:rFonts w:ascii="Arial" w:hAnsi="Arial" w:cs="Arial"/>
          <w:sz w:val="22"/>
          <w:szCs w:val="22"/>
        </w:rPr>
        <w:t xml:space="preserve"> (dále též jako „</w:t>
      </w:r>
      <w:r w:rsidR="00E96A37">
        <w:rPr>
          <w:rFonts w:ascii="Arial" w:hAnsi="Arial" w:cs="Arial"/>
          <w:b/>
          <w:bCs/>
          <w:sz w:val="22"/>
          <w:szCs w:val="22"/>
        </w:rPr>
        <w:t>Z</w:t>
      </w:r>
      <w:r w:rsidR="00596504" w:rsidRPr="00F7564B">
        <w:rPr>
          <w:rFonts w:ascii="Arial" w:hAnsi="Arial" w:cs="Arial"/>
          <w:b/>
          <w:bCs/>
          <w:sz w:val="22"/>
          <w:szCs w:val="22"/>
        </w:rPr>
        <w:t>úžení PD</w:t>
      </w:r>
      <w:r w:rsidR="00596504">
        <w:rPr>
          <w:rFonts w:ascii="Arial" w:hAnsi="Arial" w:cs="Arial"/>
          <w:sz w:val="22"/>
          <w:szCs w:val="22"/>
        </w:rPr>
        <w:t xml:space="preserve">“). PD spolu se </w:t>
      </w:r>
      <w:r w:rsidR="00E96A37">
        <w:rPr>
          <w:rFonts w:ascii="Arial" w:hAnsi="Arial" w:cs="Arial"/>
          <w:sz w:val="22"/>
          <w:szCs w:val="22"/>
        </w:rPr>
        <w:t>Z</w:t>
      </w:r>
      <w:r w:rsidR="00596504">
        <w:rPr>
          <w:rFonts w:ascii="Arial" w:hAnsi="Arial" w:cs="Arial"/>
          <w:sz w:val="22"/>
          <w:szCs w:val="22"/>
        </w:rPr>
        <w:t xml:space="preserve">úžením PD </w:t>
      </w:r>
      <w:r w:rsidR="00743DDB" w:rsidRPr="002009FC">
        <w:rPr>
          <w:rFonts w:ascii="Arial" w:hAnsi="Arial" w:cs="Arial"/>
          <w:sz w:val="22"/>
          <w:szCs w:val="22"/>
        </w:rPr>
        <w:t>slouží</w:t>
      </w:r>
      <w:r w:rsidR="00102C59" w:rsidRPr="002009FC">
        <w:rPr>
          <w:rFonts w:ascii="Arial" w:hAnsi="Arial" w:cs="Arial"/>
          <w:sz w:val="22"/>
          <w:szCs w:val="22"/>
        </w:rPr>
        <w:t xml:space="preserve"> </w:t>
      </w:r>
      <w:r w:rsidR="00743DDB" w:rsidRPr="002009FC">
        <w:rPr>
          <w:rFonts w:ascii="Arial" w:hAnsi="Arial" w:cs="Arial"/>
          <w:sz w:val="22"/>
          <w:szCs w:val="22"/>
        </w:rPr>
        <w:t xml:space="preserve">jako </w:t>
      </w:r>
      <w:r w:rsidR="00CC73A4" w:rsidRPr="002009FC">
        <w:rPr>
          <w:rFonts w:ascii="Arial" w:hAnsi="Arial" w:cs="Arial"/>
          <w:sz w:val="22"/>
          <w:szCs w:val="22"/>
        </w:rPr>
        <w:t xml:space="preserve">technické </w:t>
      </w:r>
      <w:r w:rsidR="00743DDB" w:rsidRPr="002009FC">
        <w:rPr>
          <w:rFonts w:ascii="Arial" w:hAnsi="Arial" w:cs="Arial"/>
          <w:sz w:val="22"/>
          <w:szCs w:val="22"/>
        </w:rPr>
        <w:t>zadání</w:t>
      </w:r>
      <w:r w:rsidR="00CC73A4" w:rsidRPr="002009FC">
        <w:rPr>
          <w:rFonts w:ascii="Arial" w:hAnsi="Arial" w:cs="Arial"/>
          <w:sz w:val="22"/>
          <w:szCs w:val="22"/>
        </w:rPr>
        <w:t xml:space="preserve"> pro provedení díla</w:t>
      </w:r>
      <w:r w:rsidR="000C4984">
        <w:rPr>
          <w:rFonts w:ascii="Arial" w:hAnsi="Arial" w:cs="Arial"/>
          <w:sz w:val="22"/>
          <w:szCs w:val="22"/>
        </w:rPr>
        <w:t xml:space="preserve"> dle této smlouvy</w:t>
      </w:r>
      <w:r w:rsidR="00743DDB" w:rsidRPr="002009FC">
        <w:rPr>
          <w:rFonts w:ascii="Arial" w:hAnsi="Arial" w:cs="Arial"/>
          <w:sz w:val="22"/>
          <w:szCs w:val="22"/>
        </w:rPr>
        <w:t xml:space="preserve">. Součástí </w:t>
      </w:r>
      <w:r w:rsidR="00CF32D2" w:rsidRPr="002009FC">
        <w:rPr>
          <w:rFonts w:ascii="Arial" w:hAnsi="Arial" w:cs="Arial"/>
          <w:sz w:val="22"/>
          <w:szCs w:val="22"/>
        </w:rPr>
        <w:t>PD</w:t>
      </w:r>
      <w:r w:rsidR="00743DDB" w:rsidRPr="002009FC">
        <w:rPr>
          <w:rFonts w:ascii="Arial" w:hAnsi="Arial" w:cs="Arial"/>
          <w:sz w:val="22"/>
          <w:szCs w:val="22"/>
        </w:rPr>
        <w:t xml:space="preserve"> je i </w:t>
      </w:r>
      <w:r w:rsidR="008902F6">
        <w:rPr>
          <w:rFonts w:ascii="Arial" w:hAnsi="Arial" w:cs="Arial"/>
          <w:sz w:val="22"/>
          <w:szCs w:val="22"/>
        </w:rPr>
        <w:t>upravený</w:t>
      </w:r>
      <w:r w:rsidR="00596504">
        <w:rPr>
          <w:rFonts w:ascii="Arial" w:hAnsi="Arial" w:cs="Arial"/>
          <w:sz w:val="22"/>
          <w:szCs w:val="22"/>
        </w:rPr>
        <w:t xml:space="preserve"> (zúžený)</w:t>
      </w:r>
      <w:r w:rsidR="008902F6">
        <w:rPr>
          <w:rFonts w:ascii="Arial" w:hAnsi="Arial" w:cs="Arial"/>
          <w:sz w:val="22"/>
          <w:szCs w:val="22"/>
        </w:rPr>
        <w:t xml:space="preserve"> </w:t>
      </w:r>
      <w:r w:rsidR="00743DDB" w:rsidRPr="002009FC">
        <w:rPr>
          <w:rFonts w:ascii="Arial" w:hAnsi="Arial" w:cs="Arial"/>
          <w:sz w:val="22"/>
          <w:szCs w:val="22"/>
        </w:rPr>
        <w:t>výkaz výměr</w:t>
      </w:r>
      <w:r w:rsidR="00596504">
        <w:rPr>
          <w:rFonts w:ascii="Arial" w:hAnsi="Arial" w:cs="Arial"/>
          <w:sz w:val="22"/>
          <w:szCs w:val="22"/>
        </w:rPr>
        <w:t xml:space="preserve"> (Příloha č. 1 této smlouvy)</w:t>
      </w:r>
      <w:r w:rsidR="00481812" w:rsidRPr="002009FC">
        <w:rPr>
          <w:rFonts w:ascii="Arial" w:hAnsi="Arial" w:cs="Arial"/>
          <w:sz w:val="22"/>
          <w:szCs w:val="22"/>
        </w:rPr>
        <w:t>.</w:t>
      </w:r>
      <w:r w:rsidR="00CC73A4" w:rsidRPr="002009FC">
        <w:rPr>
          <w:rFonts w:ascii="Arial" w:hAnsi="Arial" w:cs="Arial"/>
          <w:sz w:val="22"/>
          <w:szCs w:val="22"/>
        </w:rPr>
        <w:t xml:space="preserve"> </w:t>
      </w:r>
      <w:r w:rsidR="00EA12BD" w:rsidRPr="002009FC">
        <w:rPr>
          <w:rFonts w:ascii="Arial" w:hAnsi="Arial" w:cs="Arial"/>
          <w:sz w:val="22"/>
          <w:szCs w:val="22"/>
        </w:rPr>
        <w:t>O</w:t>
      </w:r>
      <w:r w:rsidR="00250E59" w:rsidRPr="002009FC">
        <w:rPr>
          <w:rFonts w:ascii="Arial" w:hAnsi="Arial" w:cs="Arial"/>
          <w:sz w:val="22"/>
          <w:szCs w:val="22"/>
        </w:rPr>
        <w:t xml:space="preserve">bsah </w:t>
      </w:r>
      <w:r w:rsidR="00CF32D2" w:rsidRPr="002009FC">
        <w:rPr>
          <w:rFonts w:ascii="Arial" w:hAnsi="Arial" w:cs="Arial"/>
          <w:sz w:val="22"/>
          <w:szCs w:val="22"/>
        </w:rPr>
        <w:t>PD</w:t>
      </w:r>
      <w:r w:rsidR="00DA29D2" w:rsidRPr="002009FC">
        <w:rPr>
          <w:rFonts w:ascii="Arial" w:hAnsi="Arial" w:cs="Arial"/>
          <w:sz w:val="22"/>
          <w:szCs w:val="22"/>
        </w:rPr>
        <w:t xml:space="preserve"> </w:t>
      </w:r>
      <w:r w:rsidR="00596504">
        <w:rPr>
          <w:rFonts w:ascii="Arial" w:hAnsi="Arial" w:cs="Arial"/>
          <w:sz w:val="22"/>
          <w:szCs w:val="22"/>
        </w:rPr>
        <w:t xml:space="preserve">a </w:t>
      </w:r>
      <w:r w:rsidR="00E96A37">
        <w:rPr>
          <w:rFonts w:ascii="Arial" w:hAnsi="Arial" w:cs="Arial"/>
          <w:sz w:val="22"/>
          <w:szCs w:val="22"/>
        </w:rPr>
        <w:t>Z</w:t>
      </w:r>
      <w:r w:rsidR="00596504">
        <w:rPr>
          <w:rFonts w:ascii="Arial" w:hAnsi="Arial" w:cs="Arial"/>
          <w:sz w:val="22"/>
          <w:szCs w:val="22"/>
        </w:rPr>
        <w:t xml:space="preserve">úžení PD </w:t>
      </w:r>
      <w:r w:rsidR="00EA12BD" w:rsidRPr="002009FC">
        <w:rPr>
          <w:rFonts w:ascii="Arial" w:hAnsi="Arial" w:cs="Arial"/>
          <w:sz w:val="22"/>
          <w:szCs w:val="22"/>
        </w:rPr>
        <w:t>je oběma smluvním stranám znám</w:t>
      </w:r>
      <w:r w:rsidR="00596504">
        <w:rPr>
          <w:rFonts w:ascii="Arial" w:hAnsi="Arial" w:cs="Arial"/>
          <w:sz w:val="22"/>
          <w:szCs w:val="22"/>
        </w:rPr>
        <w:t>.</w:t>
      </w:r>
      <w:r w:rsidR="008902F6">
        <w:rPr>
          <w:rFonts w:ascii="Arial" w:hAnsi="Arial" w:cs="Arial"/>
          <w:sz w:val="22"/>
          <w:szCs w:val="22"/>
        </w:rPr>
        <w:t xml:space="preserve"> </w:t>
      </w:r>
    </w:p>
    <w:p w14:paraId="4C1D81E0" w14:textId="77777777" w:rsidR="00C263BB" w:rsidRDefault="00C263BB" w:rsidP="00452279">
      <w:pPr>
        <w:spacing w:after="120"/>
        <w:jc w:val="center"/>
        <w:rPr>
          <w:rFonts w:ascii="Arial Black" w:hAnsi="Arial Black" w:cs="Arial"/>
          <w:sz w:val="22"/>
          <w:szCs w:val="22"/>
        </w:rPr>
      </w:pPr>
    </w:p>
    <w:p w14:paraId="2F02AEE8" w14:textId="77777777" w:rsidR="0012357A" w:rsidRPr="00CF32D2" w:rsidRDefault="00B61C3E" w:rsidP="0012357A">
      <w:pPr>
        <w:jc w:val="center"/>
        <w:rPr>
          <w:rFonts w:ascii="Arial Black" w:hAnsi="Arial Black" w:cs="Arial"/>
          <w:sz w:val="22"/>
          <w:szCs w:val="22"/>
        </w:rPr>
      </w:pPr>
      <w:r w:rsidRPr="00CF32D2">
        <w:rPr>
          <w:rFonts w:ascii="Arial Black" w:hAnsi="Arial Black" w:cs="Arial"/>
          <w:sz w:val="22"/>
          <w:szCs w:val="22"/>
        </w:rPr>
        <w:t>III</w:t>
      </w:r>
      <w:r w:rsidR="0012357A" w:rsidRPr="00CF32D2">
        <w:rPr>
          <w:rFonts w:ascii="Arial Black" w:hAnsi="Arial Black" w:cs="Arial"/>
          <w:sz w:val="22"/>
          <w:szCs w:val="22"/>
        </w:rPr>
        <w:t>.</w:t>
      </w:r>
    </w:p>
    <w:p w14:paraId="14FCB926" w14:textId="77777777" w:rsidR="00DE0CA8" w:rsidRPr="00CF32D2" w:rsidRDefault="00CE4BB0" w:rsidP="00DE0CA8">
      <w:pPr>
        <w:pStyle w:val="Nadpis2"/>
        <w:rPr>
          <w:rFonts w:ascii="Arial Black" w:hAnsi="Arial Black" w:cs="Arial"/>
          <w:b w:val="0"/>
          <w:sz w:val="22"/>
          <w:szCs w:val="22"/>
        </w:rPr>
      </w:pPr>
      <w:r w:rsidRPr="00CF32D2">
        <w:rPr>
          <w:rFonts w:ascii="Arial Black" w:hAnsi="Arial Black" w:cs="Arial"/>
          <w:b w:val="0"/>
          <w:sz w:val="22"/>
          <w:szCs w:val="22"/>
        </w:rPr>
        <w:t>PŘEDMĚT PLNĚNÍ</w:t>
      </w:r>
      <w:r w:rsidR="00DE0CA8" w:rsidRPr="00CF32D2">
        <w:rPr>
          <w:rFonts w:ascii="Arial Black" w:hAnsi="Arial Black" w:cs="Arial"/>
          <w:b w:val="0"/>
          <w:sz w:val="22"/>
          <w:szCs w:val="22"/>
        </w:rPr>
        <w:t>, MÍSTO PLNĚNÍ A ZPŮSOB PROVEDENÍ DÍLA</w:t>
      </w:r>
    </w:p>
    <w:p w14:paraId="3E57A97E" w14:textId="77777777" w:rsidR="00CC73A4" w:rsidRPr="00C3197F" w:rsidRDefault="00CC73A4" w:rsidP="00CC73A4">
      <w:pPr>
        <w:rPr>
          <w:rFonts w:ascii="Arial" w:hAnsi="Arial" w:cs="Arial"/>
          <w:sz w:val="22"/>
          <w:szCs w:val="22"/>
        </w:rPr>
      </w:pPr>
    </w:p>
    <w:p w14:paraId="440E1393" w14:textId="63F53C63" w:rsidR="003D02A6" w:rsidRPr="00CE4BB0" w:rsidRDefault="003D02A6" w:rsidP="009A3E82">
      <w:pPr>
        <w:numPr>
          <w:ilvl w:val="0"/>
          <w:numId w:val="1"/>
        </w:numPr>
        <w:tabs>
          <w:tab w:val="clear" w:pos="435"/>
          <w:tab w:val="num" w:pos="426"/>
        </w:tabs>
        <w:ind w:left="426" w:hanging="426"/>
        <w:jc w:val="both"/>
        <w:rPr>
          <w:rFonts w:ascii="Arial" w:hAnsi="Arial" w:cs="Arial"/>
          <w:sz w:val="22"/>
          <w:szCs w:val="22"/>
        </w:rPr>
      </w:pPr>
      <w:r w:rsidRPr="00C3197F">
        <w:rPr>
          <w:rFonts w:ascii="Arial" w:hAnsi="Arial" w:cs="Arial"/>
          <w:sz w:val="22"/>
          <w:szCs w:val="22"/>
        </w:rPr>
        <w:t xml:space="preserve">Předmětem plnění této smlouvy </w:t>
      </w:r>
      <w:r w:rsidR="00CC73A4" w:rsidRPr="00C3197F">
        <w:rPr>
          <w:rFonts w:ascii="Arial" w:hAnsi="Arial" w:cs="Arial"/>
          <w:sz w:val="22"/>
          <w:szCs w:val="22"/>
        </w:rPr>
        <w:t xml:space="preserve">je závazek zhotovitele provést </w:t>
      </w:r>
      <w:r w:rsidR="005103A6">
        <w:rPr>
          <w:rFonts w:ascii="Arial" w:hAnsi="Arial" w:cs="Arial"/>
          <w:b/>
          <w:sz w:val="22"/>
          <w:szCs w:val="22"/>
        </w:rPr>
        <w:t xml:space="preserve">výměnu střešního pláště </w:t>
      </w:r>
      <w:bookmarkStart w:id="2" w:name="_Hlk61272563"/>
      <w:r w:rsidR="005103A6">
        <w:rPr>
          <w:rFonts w:ascii="Arial" w:hAnsi="Arial" w:cs="Arial"/>
          <w:b/>
          <w:sz w:val="22"/>
          <w:szCs w:val="22"/>
        </w:rPr>
        <w:t xml:space="preserve">na budově </w:t>
      </w:r>
      <w:r w:rsidR="00DA08DF">
        <w:rPr>
          <w:rFonts w:ascii="Arial" w:hAnsi="Arial" w:cs="Arial"/>
          <w:b/>
          <w:sz w:val="22"/>
          <w:szCs w:val="22"/>
        </w:rPr>
        <w:t>výrobního závodu</w:t>
      </w:r>
      <w:r w:rsidR="00AF7C7C">
        <w:rPr>
          <w:rFonts w:ascii="Arial" w:hAnsi="Arial" w:cs="Arial"/>
          <w:b/>
          <w:sz w:val="22"/>
          <w:szCs w:val="22"/>
        </w:rPr>
        <w:t xml:space="preserve"> </w:t>
      </w:r>
      <w:r w:rsidR="00A63C77" w:rsidRPr="00A63C77">
        <w:rPr>
          <w:rFonts w:ascii="Arial" w:hAnsi="Arial" w:cs="Arial"/>
          <w:b/>
          <w:sz w:val="22"/>
          <w:szCs w:val="22"/>
        </w:rPr>
        <w:t>I</w:t>
      </w:r>
      <w:r w:rsidR="005103A6">
        <w:rPr>
          <w:rFonts w:ascii="Arial" w:hAnsi="Arial" w:cs="Arial"/>
          <w:b/>
          <w:sz w:val="22"/>
          <w:szCs w:val="22"/>
        </w:rPr>
        <w:t xml:space="preserve">I </w:t>
      </w:r>
      <w:r w:rsidR="00DA08DF">
        <w:rPr>
          <w:rFonts w:ascii="Arial" w:hAnsi="Arial" w:cs="Arial"/>
          <w:b/>
          <w:sz w:val="22"/>
          <w:szCs w:val="22"/>
        </w:rPr>
        <w:t xml:space="preserve">objednatele </w:t>
      </w:r>
      <w:r w:rsidR="00C8509A" w:rsidRPr="00877A48">
        <w:rPr>
          <w:rFonts w:ascii="Arial" w:hAnsi="Arial" w:cs="Arial"/>
          <w:b/>
          <w:sz w:val="22"/>
          <w:szCs w:val="22"/>
        </w:rPr>
        <w:t>ve STÁTNÍ</w:t>
      </w:r>
      <w:r w:rsidR="00883F95" w:rsidRPr="00877A48">
        <w:rPr>
          <w:rFonts w:ascii="Arial" w:hAnsi="Arial" w:cs="Arial"/>
          <w:b/>
          <w:sz w:val="22"/>
          <w:szCs w:val="22"/>
        </w:rPr>
        <w:t xml:space="preserve"> </w:t>
      </w:r>
      <w:r w:rsidRPr="00877A48">
        <w:rPr>
          <w:rFonts w:ascii="Arial" w:hAnsi="Arial" w:cs="Arial"/>
          <w:b/>
          <w:sz w:val="22"/>
          <w:szCs w:val="22"/>
        </w:rPr>
        <w:t xml:space="preserve">TISKÁRNĚ CENIN, státní podnik, </w:t>
      </w:r>
      <w:r w:rsidR="00765741">
        <w:rPr>
          <w:rFonts w:ascii="Arial" w:hAnsi="Arial" w:cs="Arial"/>
          <w:b/>
          <w:sz w:val="22"/>
          <w:szCs w:val="22"/>
        </w:rPr>
        <w:t xml:space="preserve">na adrese: </w:t>
      </w:r>
      <w:r w:rsidR="005103A6">
        <w:rPr>
          <w:rFonts w:ascii="Arial" w:hAnsi="Arial" w:cs="Arial"/>
          <w:b/>
          <w:sz w:val="22"/>
          <w:szCs w:val="22"/>
        </w:rPr>
        <w:t xml:space="preserve">Za </w:t>
      </w:r>
      <w:r w:rsidR="00AF7C7C">
        <w:rPr>
          <w:rFonts w:ascii="Arial" w:hAnsi="Arial" w:cs="Arial"/>
          <w:b/>
          <w:sz w:val="22"/>
          <w:szCs w:val="22"/>
        </w:rPr>
        <w:t>V</w:t>
      </w:r>
      <w:r w:rsidR="005103A6">
        <w:rPr>
          <w:rFonts w:ascii="Arial" w:hAnsi="Arial" w:cs="Arial"/>
          <w:b/>
          <w:sz w:val="22"/>
          <w:szCs w:val="22"/>
        </w:rPr>
        <w:t>iaduktem 8,</w:t>
      </w:r>
      <w:r w:rsidRPr="00877A48">
        <w:rPr>
          <w:rFonts w:ascii="Arial" w:hAnsi="Arial" w:cs="Arial"/>
          <w:b/>
          <w:sz w:val="22"/>
          <w:szCs w:val="22"/>
        </w:rPr>
        <w:t xml:space="preserve"> Praha </w:t>
      </w:r>
      <w:r w:rsidR="005103A6">
        <w:rPr>
          <w:rFonts w:ascii="Arial" w:hAnsi="Arial" w:cs="Arial"/>
          <w:b/>
          <w:sz w:val="22"/>
          <w:szCs w:val="22"/>
        </w:rPr>
        <w:t>7</w:t>
      </w:r>
      <w:r w:rsidR="00DF2DD7" w:rsidRPr="00877A48">
        <w:rPr>
          <w:rFonts w:ascii="Arial" w:hAnsi="Arial" w:cs="Arial"/>
          <w:b/>
          <w:sz w:val="22"/>
          <w:szCs w:val="22"/>
        </w:rPr>
        <w:t>, Česká republika</w:t>
      </w:r>
      <w:r w:rsidR="00CE4BB0" w:rsidRPr="00877A48">
        <w:rPr>
          <w:rFonts w:ascii="Arial" w:hAnsi="Arial" w:cs="Arial"/>
          <w:b/>
          <w:sz w:val="22"/>
          <w:szCs w:val="22"/>
        </w:rPr>
        <w:t xml:space="preserve">, </w:t>
      </w:r>
      <w:r w:rsidR="007E2BC1">
        <w:rPr>
          <w:rFonts w:ascii="Arial" w:hAnsi="Arial" w:cs="Arial"/>
          <w:b/>
          <w:sz w:val="22"/>
          <w:szCs w:val="22"/>
        </w:rPr>
        <w:t>pokud z</w:t>
      </w:r>
      <w:r w:rsidR="00765741">
        <w:rPr>
          <w:rFonts w:ascii="Arial" w:hAnsi="Arial" w:cs="Arial"/>
          <w:b/>
          <w:sz w:val="22"/>
          <w:szCs w:val="22"/>
        </w:rPr>
        <w:t xml:space="preserve"> této smlouvy, </w:t>
      </w:r>
      <w:r w:rsidR="007E2BC1">
        <w:rPr>
          <w:rFonts w:ascii="Arial" w:hAnsi="Arial" w:cs="Arial"/>
          <w:b/>
          <w:sz w:val="22"/>
          <w:szCs w:val="22"/>
        </w:rPr>
        <w:t>PD</w:t>
      </w:r>
      <w:r w:rsidR="00765741">
        <w:rPr>
          <w:rFonts w:ascii="Arial" w:hAnsi="Arial" w:cs="Arial"/>
          <w:b/>
          <w:sz w:val="22"/>
          <w:szCs w:val="22"/>
        </w:rPr>
        <w:t xml:space="preserve"> nebo </w:t>
      </w:r>
      <w:r w:rsidR="00E96A37">
        <w:rPr>
          <w:rFonts w:ascii="Arial" w:hAnsi="Arial" w:cs="Arial"/>
          <w:b/>
          <w:sz w:val="22"/>
          <w:szCs w:val="22"/>
        </w:rPr>
        <w:t>Z</w:t>
      </w:r>
      <w:r w:rsidR="00765741">
        <w:rPr>
          <w:rFonts w:ascii="Arial" w:hAnsi="Arial" w:cs="Arial"/>
          <w:b/>
          <w:sz w:val="22"/>
          <w:szCs w:val="22"/>
        </w:rPr>
        <w:t>úžení PD</w:t>
      </w:r>
      <w:r w:rsidR="007E2BC1">
        <w:rPr>
          <w:rFonts w:ascii="Arial" w:hAnsi="Arial" w:cs="Arial"/>
          <w:b/>
          <w:sz w:val="22"/>
          <w:szCs w:val="22"/>
        </w:rPr>
        <w:t xml:space="preserve"> nevyplývá něco jiného</w:t>
      </w:r>
      <w:r w:rsidRPr="00CE4BB0">
        <w:rPr>
          <w:rFonts w:ascii="Arial" w:hAnsi="Arial" w:cs="Arial"/>
          <w:sz w:val="22"/>
          <w:szCs w:val="22"/>
        </w:rPr>
        <w:t xml:space="preserve"> </w:t>
      </w:r>
      <w:r w:rsidR="00DE0CA8">
        <w:rPr>
          <w:rFonts w:ascii="Arial" w:hAnsi="Arial" w:cs="Arial"/>
          <w:sz w:val="22"/>
          <w:szCs w:val="22"/>
        </w:rPr>
        <w:t>(dále jen „</w:t>
      </w:r>
      <w:r w:rsidR="00DE0CA8" w:rsidRPr="00936792">
        <w:rPr>
          <w:rFonts w:ascii="Arial" w:hAnsi="Arial" w:cs="Arial"/>
          <w:b/>
          <w:sz w:val="22"/>
          <w:szCs w:val="22"/>
        </w:rPr>
        <w:t>místo plnění</w:t>
      </w:r>
      <w:r w:rsidR="00DE0CA8">
        <w:rPr>
          <w:rFonts w:ascii="Arial" w:hAnsi="Arial" w:cs="Arial"/>
          <w:sz w:val="22"/>
          <w:szCs w:val="22"/>
        </w:rPr>
        <w:t>“</w:t>
      </w:r>
      <w:r w:rsidR="007E2BC1">
        <w:rPr>
          <w:rFonts w:ascii="Arial" w:hAnsi="Arial" w:cs="Arial"/>
          <w:sz w:val="22"/>
          <w:szCs w:val="22"/>
        </w:rPr>
        <w:t xml:space="preserve"> nebo „</w:t>
      </w:r>
      <w:r w:rsidR="007E2BC1" w:rsidRPr="00936792">
        <w:rPr>
          <w:rFonts w:ascii="Arial" w:hAnsi="Arial" w:cs="Arial"/>
          <w:b/>
          <w:sz w:val="22"/>
          <w:szCs w:val="22"/>
        </w:rPr>
        <w:t>objekt objednatele</w:t>
      </w:r>
      <w:r w:rsidR="007E2BC1">
        <w:rPr>
          <w:rFonts w:ascii="Arial" w:hAnsi="Arial" w:cs="Arial"/>
          <w:sz w:val="22"/>
          <w:szCs w:val="22"/>
        </w:rPr>
        <w:t>“</w:t>
      </w:r>
      <w:r w:rsidR="00DA08DF">
        <w:rPr>
          <w:rFonts w:ascii="Arial" w:hAnsi="Arial" w:cs="Arial"/>
          <w:sz w:val="22"/>
          <w:szCs w:val="22"/>
        </w:rPr>
        <w:t xml:space="preserve"> nebo „</w:t>
      </w:r>
      <w:r w:rsidR="00DA08DF" w:rsidRPr="00DA08DF">
        <w:rPr>
          <w:rFonts w:ascii="Arial" w:hAnsi="Arial" w:cs="Arial"/>
          <w:b/>
          <w:bCs/>
          <w:sz w:val="22"/>
          <w:szCs w:val="22"/>
        </w:rPr>
        <w:t>VZ II</w:t>
      </w:r>
      <w:r w:rsidR="00DA08DF">
        <w:rPr>
          <w:rFonts w:ascii="Arial" w:hAnsi="Arial" w:cs="Arial"/>
          <w:sz w:val="22"/>
          <w:szCs w:val="22"/>
        </w:rPr>
        <w:t>“</w:t>
      </w:r>
      <w:r w:rsidR="00DE0CA8">
        <w:rPr>
          <w:rFonts w:ascii="Arial" w:hAnsi="Arial" w:cs="Arial"/>
          <w:sz w:val="22"/>
          <w:szCs w:val="22"/>
        </w:rPr>
        <w:t xml:space="preserve">) </w:t>
      </w:r>
      <w:bookmarkEnd w:id="2"/>
      <w:r w:rsidRPr="00CE4BB0">
        <w:rPr>
          <w:rFonts w:ascii="Arial" w:hAnsi="Arial" w:cs="Arial"/>
          <w:sz w:val="22"/>
          <w:szCs w:val="22"/>
        </w:rPr>
        <w:t xml:space="preserve">dle </w:t>
      </w:r>
      <w:r w:rsidR="00CE4BB0">
        <w:rPr>
          <w:rFonts w:ascii="Arial" w:hAnsi="Arial" w:cs="Arial"/>
          <w:sz w:val="22"/>
          <w:szCs w:val="22"/>
        </w:rPr>
        <w:t>PD</w:t>
      </w:r>
      <w:r w:rsidR="00765741">
        <w:rPr>
          <w:rFonts w:ascii="Arial" w:hAnsi="Arial" w:cs="Arial"/>
          <w:sz w:val="22"/>
          <w:szCs w:val="22"/>
        </w:rPr>
        <w:t xml:space="preserve">, </w:t>
      </w:r>
      <w:bookmarkStart w:id="3" w:name="_Hlk64462067"/>
      <w:r w:rsidR="00E96A37">
        <w:rPr>
          <w:rFonts w:ascii="Arial" w:hAnsi="Arial" w:cs="Arial"/>
          <w:sz w:val="22"/>
          <w:szCs w:val="22"/>
        </w:rPr>
        <w:t>Z</w:t>
      </w:r>
      <w:r w:rsidR="00765741">
        <w:rPr>
          <w:rFonts w:ascii="Arial" w:hAnsi="Arial" w:cs="Arial"/>
          <w:sz w:val="22"/>
          <w:szCs w:val="22"/>
        </w:rPr>
        <w:t>úžení PD</w:t>
      </w:r>
      <w:r w:rsidR="00A13B72" w:rsidRPr="00CE4BB0">
        <w:rPr>
          <w:rFonts w:ascii="Arial" w:hAnsi="Arial" w:cs="Arial"/>
          <w:sz w:val="22"/>
          <w:szCs w:val="22"/>
        </w:rPr>
        <w:t xml:space="preserve"> </w:t>
      </w:r>
      <w:bookmarkEnd w:id="3"/>
      <w:r w:rsidRPr="00CE4BB0">
        <w:rPr>
          <w:rFonts w:ascii="Arial" w:hAnsi="Arial" w:cs="Arial"/>
          <w:sz w:val="22"/>
          <w:szCs w:val="22"/>
        </w:rPr>
        <w:t xml:space="preserve">a dle </w:t>
      </w:r>
      <w:r w:rsidR="00824246" w:rsidRPr="00CE4BB0">
        <w:rPr>
          <w:rFonts w:ascii="Arial" w:hAnsi="Arial" w:cs="Arial"/>
          <w:sz w:val="22"/>
          <w:szCs w:val="22"/>
        </w:rPr>
        <w:t>N</w:t>
      </w:r>
      <w:r w:rsidRPr="00CE4BB0">
        <w:rPr>
          <w:rFonts w:ascii="Arial" w:hAnsi="Arial" w:cs="Arial"/>
          <w:sz w:val="22"/>
          <w:szCs w:val="22"/>
        </w:rPr>
        <w:t>abídky zhotovitele</w:t>
      </w:r>
      <w:r w:rsidR="00DE0CA8">
        <w:rPr>
          <w:rFonts w:ascii="Arial" w:hAnsi="Arial" w:cs="Arial"/>
          <w:sz w:val="22"/>
          <w:szCs w:val="22"/>
        </w:rPr>
        <w:t xml:space="preserve"> (dále jen „</w:t>
      </w:r>
      <w:r w:rsidR="00DE0CA8" w:rsidRPr="00877A48">
        <w:rPr>
          <w:rFonts w:ascii="Arial" w:hAnsi="Arial" w:cs="Arial"/>
          <w:b/>
          <w:sz w:val="22"/>
          <w:szCs w:val="22"/>
        </w:rPr>
        <w:t>dílo</w:t>
      </w:r>
      <w:r w:rsidR="00DE0CA8">
        <w:rPr>
          <w:rFonts w:ascii="Arial" w:hAnsi="Arial" w:cs="Arial"/>
          <w:sz w:val="22"/>
          <w:szCs w:val="22"/>
        </w:rPr>
        <w:t>“)</w:t>
      </w:r>
      <w:r w:rsidR="00A13B72" w:rsidRPr="00CE4BB0">
        <w:rPr>
          <w:rFonts w:ascii="Arial" w:hAnsi="Arial" w:cs="Arial"/>
          <w:sz w:val="22"/>
          <w:szCs w:val="22"/>
        </w:rPr>
        <w:t>.</w:t>
      </w:r>
      <w:r w:rsidR="00CC73A4" w:rsidRPr="00CE4BB0">
        <w:rPr>
          <w:rFonts w:ascii="Arial" w:hAnsi="Arial" w:cs="Arial"/>
          <w:sz w:val="22"/>
          <w:szCs w:val="22"/>
        </w:rPr>
        <w:t xml:space="preserve"> </w:t>
      </w:r>
    </w:p>
    <w:p w14:paraId="79D1290E" w14:textId="77777777" w:rsidR="000C4984" w:rsidRDefault="000C4984" w:rsidP="00FE36FE">
      <w:pPr>
        <w:ind w:left="426"/>
        <w:jc w:val="both"/>
        <w:rPr>
          <w:rFonts w:ascii="Arial" w:hAnsi="Arial" w:cs="Arial"/>
          <w:sz w:val="22"/>
          <w:szCs w:val="22"/>
        </w:rPr>
      </w:pPr>
    </w:p>
    <w:p w14:paraId="2547182C" w14:textId="4E6A9A6C" w:rsidR="0012357A" w:rsidRPr="00DE0CA8" w:rsidRDefault="00DE0CA8" w:rsidP="009A3E82">
      <w:pPr>
        <w:numPr>
          <w:ilvl w:val="0"/>
          <w:numId w:val="1"/>
        </w:numPr>
        <w:tabs>
          <w:tab w:val="clear" w:pos="435"/>
          <w:tab w:val="num" w:pos="426"/>
        </w:tabs>
        <w:ind w:left="426" w:hanging="426"/>
        <w:jc w:val="both"/>
        <w:rPr>
          <w:rFonts w:ascii="Arial" w:hAnsi="Arial" w:cs="Arial"/>
          <w:sz w:val="22"/>
          <w:szCs w:val="22"/>
        </w:rPr>
      </w:pPr>
      <w:r>
        <w:rPr>
          <w:rFonts w:ascii="Arial" w:hAnsi="Arial" w:cs="Arial"/>
          <w:sz w:val="22"/>
          <w:szCs w:val="22"/>
        </w:rPr>
        <w:t>Předmětem plnění a s</w:t>
      </w:r>
      <w:r w:rsidR="0012357A" w:rsidRPr="00DE0CA8">
        <w:rPr>
          <w:rFonts w:ascii="Arial" w:hAnsi="Arial" w:cs="Arial"/>
          <w:sz w:val="22"/>
          <w:szCs w:val="22"/>
        </w:rPr>
        <w:t>oučástí díla j</w:t>
      </w:r>
      <w:r w:rsidR="00E620A3" w:rsidRPr="00DE0CA8">
        <w:rPr>
          <w:rFonts w:ascii="Arial" w:hAnsi="Arial" w:cs="Arial"/>
          <w:sz w:val="22"/>
          <w:szCs w:val="22"/>
        </w:rPr>
        <w:t>sou</w:t>
      </w:r>
      <w:r w:rsidR="00A619F7" w:rsidRPr="00DE0CA8">
        <w:rPr>
          <w:rFonts w:ascii="Arial" w:hAnsi="Arial" w:cs="Arial"/>
          <w:sz w:val="22"/>
          <w:szCs w:val="22"/>
        </w:rPr>
        <w:t xml:space="preserve"> zejména</w:t>
      </w:r>
      <w:r w:rsidR="00D47FE3">
        <w:rPr>
          <w:rFonts w:ascii="Arial" w:hAnsi="Arial" w:cs="Arial"/>
          <w:sz w:val="22"/>
          <w:szCs w:val="22"/>
        </w:rPr>
        <w:t xml:space="preserve"> následující činnosti</w:t>
      </w:r>
      <w:r w:rsidR="0012357A" w:rsidRPr="00DE0CA8">
        <w:rPr>
          <w:rFonts w:ascii="Arial" w:hAnsi="Arial" w:cs="Arial"/>
          <w:sz w:val="22"/>
          <w:szCs w:val="22"/>
        </w:rPr>
        <w:t>:</w:t>
      </w:r>
    </w:p>
    <w:p w14:paraId="40A57BFB" w14:textId="5CBEF5F2" w:rsidR="00DE0CA8" w:rsidRPr="002520F0" w:rsidRDefault="00DE0CA8" w:rsidP="00AF7C7C">
      <w:pPr>
        <w:pStyle w:val="Odstavecseseznamem"/>
        <w:numPr>
          <w:ilvl w:val="0"/>
          <w:numId w:val="20"/>
        </w:numPr>
        <w:tabs>
          <w:tab w:val="left" w:pos="1134"/>
          <w:tab w:val="left" w:pos="1276"/>
        </w:tabs>
        <w:jc w:val="both"/>
        <w:rPr>
          <w:rFonts w:ascii="Arial" w:hAnsi="Arial" w:cs="Arial"/>
          <w:sz w:val="22"/>
          <w:szCs w:val="22"/>
        </w:rPr>
      </w:pPr>
      <w:r w:rsidRPr="002520F0">
        <w:rPr>
          <w:rFonts w:ascii="Arial" w:hAnsi="Arial" w:cs="Arial"/>
          <w:sz w:val="22"/>
          <w:szCs w:val="22"/>
        </w:rPr>
        <w:t xml:space="preserve">komplexní </w:t>
      </w:r>
      <w:r w:rsidR="00CC73A4" w:rsidRPr="002520F0">
        <w:rPr>
          <w:rFonts w:ascii="Arial" w:hAnsi="Arial" w:cs="Arial"/>
          <w:sz w:val="22"/>
          <w:szCs w:val="22"/>
        </w:rPr>
        <w:t>s</w:t>
      </w:r>
      <w:r w:rsidR="00F72D48" w:rsidRPr="002520F0">
        <w:rPr>
          <w:rFonts w:ascii="Arial" w:hAnsi="Arial" w:cs="Arial"/>
          <w:sz w:val="22"/>
          <w:szCs w:val="22"/>
        </w:rPr>
        <w:t>tavební práce</w:t>
      </w:r>
      <w:r w:rsidRPr="002520F0">
        <w:rPr>
          <w:rFonts w:ascii="Arial" w:hAnsi="Arial" w:cs="Arial"/>
          <w:sz w:val="22"/>
          <w:szCs w:val="22"/>
        </w:rPr>
        <w:t xml:space="preserve"> a komplexní montážní práce</w:t>
      </w:r>
      <w:r w:rsidR="00DC5844" w:rsidRPr="002520F0">
        <w:rPr>
          <w:rFonts w:ascii="Arial" w:hAnsi="Arial" w:cs="Arial"/>
          <w:sz w:val="22"/>
          <w:szCs w:val="22"/>
        </w:rPr>
        <w:t xml:space="preserve"> </w:t>
      </w:r>
      <w:r w:rsidR="000C4984" w:rsidRPr="002520F0">
        <w:rPr>
          <w:rFonts w:ascii="Arial" w:hAnsi="Arial" w:cs="Arial"/>
          <w:sz w:val="22"/>
          <w:szCs w:val="22"/>
        </w:rPr>
        <w:t xml:space="preserve">včetně </w:t>
      </w:r>
      <w:r w:rsidR="00A63C77" w:rsidRPr="002520F0">
        <w:rPr>
          <w:rFonts w:ascii="Arial" w:hAnsi="Arial" w:cs="Arial"/>
          <w:sz w:val="22"/>
          <w:szCs w:val="22"/>
        </w:rPr>
        <w:t>bourací</w:t>
      </w:r>
      <w:r w:rsidR="000C4984" w:rsidRPr="002520F0">
        <w:rPr>
          <w:rFonts w:ascii="Arial" w:hAnsi="Arial" w:cs="Arial"/>
          <w:sz w:val="22"/>
          <w:szCs w:val="22"/>
        </w:rPr>
        <w:t>ch</w:t>
      </w:r>
      <w:r w:rsidR="00A63C77" w:rsidRPr="002520F0">
        <w:rPr>
          <w:rFonts w:ascii="Arial" w:hAnsi="Arial" w:cs="Arial"/>
          <w:sz w:val="22"/>
          <w:szCs w:val="22"/>
        </w:rPr>
        <w:t xml:space="preserve"> pr</w:t>
      </w:r>
      <w:r w:rsidR="002339FB" w:rsidRPr="002520F0">
        <w:rPr>
          <w:rFonts w:ascii="Arial" w:hAnsi="Arial" w:cs="Arial"/>
          <w:sz w:val="22"/>
          <w:szCs w:val="22"/>
        </w:rPr>
        <w:t>a</w:t>
      </w:r>
      <w:r w:rsidR="00A63C77" w:rsidRPr="002520F0">
        <w:rPr>
          <w:rFonts w:ascii="Arial" w:hAnsi="Arial" w:cs="Arial"/>
          <w:sz w:val="22"/>
          <w:szCs w:val="22"/>
        </w:rPr>
        <w:t>c</w:t>
      </w:r>
      <w:r w:rsidR="000C4984" w:rsidRPr="002520F0">
        <w:rPr>
          <w:rFonts w:ascii="Arial" w:hAnsi="Arial" w:cs="Arial"/>
          <w:sz w:val="22"/>
          <w:szCs w:val="22"/>
        </w:rPr>
        <w:t>í</w:t>
      </w:r>
      <w:r w:rsidR="00AF7C7C" w:rsidRPr="002520F0">
        <w:rPr>
          <w:rFonts w:ascii="Arial" w:hAnsi="Arial" w:cs="Arial"/>
          <w:sz w:val="22"/>
          <w:szCs w:val="22"/>
        </w:rPr>
        <w:t>;</w:t>
      </w:r>
    </w:p>
    <w:p w14:paraId="24EE3B87" w14:textId="3583B196" w:rsidR="00FC439C" w:rsidRPr="002520F0" w:rsidRDefault="00FC439C" w:rsidP="00AF7C7C">
      <w:pPr>
        <w:pStyle w:val="Odstavecseseznamem"/>
        <w:numPr>
          <w:ilvl w:val="0"/>
          <w:numId w:val="20"/>
        </w:numPr>
        <w:tabs>
          <w:tab w:val="left" w:pos="1134"/>
          <w:tab w:val="left" w:pos="1276"/>
        </w:tabs>
        <w:jc w:val="both"/>
        <w:rPr>
          <w:rFonts w:ascii="Arial" w:hAnsi="Arial" w:cs="Arial"/>
          <w:sz w:val="22"/>
          <w:szCs w:val="22"/>
        </w:rPr>
      </w:pPr>
      <w:r w:rsidRPr="002520F0">
        <w:rPr>
          <w:rFonts w:ascii="Arial" w:hAnsi="Arial" w:cs="Arial"/>
          <w:sz w:val="22"/>
          <w:szCs w:val="22"/>
        </w:rPr>
        <w:t xml:space="preserve">montáž a demontáž stavebního výtahu, konzolového lešení, provizorního zastřešení </w:t>
      </w:r>
      <w:r w:rsidR="00E63527" w:rsidRPr="002520F0">
        <w:rPr>
          <w:rFonts w:ascii="Arial" w:hAnsi="Arial" w:cs="Arial"/>
          <w:sz w:val="22"/>
          <w:szCs w:val="22"/>
        </w:rPr>
        <w:t xml:space="preserve">a ochrana </w:t>
      </w:r>
      <w:r w:rsidRPr="002520F0">
        <w:rPr>
          <w:rFonts w:ascii="Arial" w:hAnsi="Arial" w:cs="Arial"/>
          <w:sz w:val="22"/>
          <w:szCs w:val="22"/>
        </w:rPr>
        <w:t>stavby proti zatečení do objektu objednatele apod.;</w:t>
      </w:r>
    </w:p>
    <w:p w14:paraId="27921B03" w14:textId="362BAE4B" w:rsidR="00DE0CA8" w:rsidRPr="002520F0" w:rsidRDefault="005C426C" w:rsidP="005B08C3">
      <w:pPr>
        <w:pStyle w:val="Odstavecseseznamem"/>
        <w:numPr>
          <w:ilvl w:val="0"/>
          <w:numId w:val="20"/>
        </w:numPr>
        <w:tabs>
          <w:tab w:val="left" w:pos="1134"/>
          <w:tab w:val="left" w:pos="1276"/>
        </w:tabs>
        <w:jc w:val="both"/>
        <w:rPr>
          <w:rFonts w:ascii="Arial" w:hAnsi="Arial" w:cs="Arial"/>
          <w:sz w:val="22"/>
          <w:szCs w:val="22"/>
        </w:rPr>
      </w:pPr>
      <w:r w:rsidRPr="002520F0">
        <w:rPr>
          <w:rFonts w:ascii="Arial" w:hAnsi="Arial" w:cs="Arial"/>
          <w:sz w:val="22"/>
          <w:szCs w:val="22"/>
        </w:rPr>
        <w:t xml:space="preserve">vypracování </w:t>
      </w:r>
      <w:r w:rsidR="00E332CB" w:rsidRPr="002520F0">
        <w:rPr>
          <w:rFonts w:ascii="Arial" w:hAnsi="Arial" w:cs="Arial"/>
          <w:sz w:val="22"/>
          <w:szCs w:val="22"/>
        </w:rPr>
        <w:t>Registru rizik</w:t>
      </w:r>
      <w:r w:rsidR="00EB64D3" w:rsidRPr="002520F0">
        <w:rPr>
          <w:rFonts w:ascii="Arial" w:hAnsi="Arial" w:cs="Arial"/>
          <w:sz w:val="22"/>
          <w:szCs w:val="22"/>
        </w:rPr>
        <w:t xml:space="preserve"> stavby zpracovaný autorizovaným bezpečnostním technikem zhotovitele</w:t>
      </w:r>
      <w:r w:rsidR="00A70AC1" w:rsidRPr="002520F0">
        <w:rPr>
          <w:rFonts w:ascii="Arial" w:hAnsi="Arial" w:cs="Arial"/>
          <w:sz w:val="22"/>
          <w:szCs w:val="22"/>
        </w:rPr>
        <w:t>;</w:t>
      </w:r>
    </w:p>
    <w:p w14:paraId="4A6205A0" w14:textId="77777777" w:rsidR="005013AD" w:rsidRPr="002520F0" w:rsidRDefault="00FE10DB" w:rsidP="005013AD">
      <w:pPr>
        <w:pStyle w:val="Odstavecseseznamem"/>
        <w:numPr>
          <w:ilvl w:val="0"/>
          <w:numId w:val="20"/>
        </w:numPr>
        <w:tabs>
          <w:tab w:val="left" w:pos="1134"/>
          <w:tab w:val="left" w:pos="1276"/>
        </w:tabs>
        <w:ind w:left="714" w:hanging="357"/>
        <w:jc w:val="both"/>
        <w:rPr>
          <w:rFonts w:ascii="Arial" w:hAnsi="Arial" w:cs="Arial"/>
          <w:sz w:val="22"/>
          <w:szCs w:val="22"/>
        </w:rPr>
      </w:pPr>
      <w:r w:rsidRPr="002520F0">
        <w:rPr>
          <w:rFonts w:ascii="Arial" w:hAnsi="Arial" w:cs="Arial"/>
          <w:sz w:val="22"/>
          <w:szCs w:val="22"/>
        </w:rPr>
        <w:t xml:space="preserve">zákres skutečného stavu dokončeného díla do jednoho </w:t>
      </w:r>
      <w:proofErr w:type="spellStart"/>
      <w:r w:rsidRPr="002520F0">
        <w:rPr>
          <w:rFonts w:ascii="Arial" w:hAnsi="Arial" w:cs="Arial"/>
          <w:sz w:val="22"/>
          <w:szCs w:val="22"/>
        </w:rPr>
        <w:t>paré</w:t>
      </w:r>
      <w:proofErr w:type="spellEnd"/>
      <w:r w:rsidRPr="002520F0">
        <w:rPr>
          <w:rFonts w:ascii="Arial" w:hAnsi="Arial" w:cs="Arial"/>
          <w:sz w:val="22"/>
          <w:szCs w:val="22"/>
        </w:rPr>
        <w:t xml:space="preserve"> </w:t>
      </w:r>
      <w:r w:rsidR="00A70AC1" w:rsidRPr="002520F0">
        <w:rPr>
          <w:rFonts w:ascii="Arial" w:hAnsi="Arial" w:cs="Arial"/>
          <w:sz w:val="22"/>
          <w:szCs w:val="22"/>
        </w:rPr>
        <w:t>PD;</w:t>
      </w:r>
    </w:p>
    <w:p w14:paraId="1483682A" w14:textId="181A379B" w:rsidR="003F4AD1" w:rsidRPr="002520F0" w:rsidRDefault="00D47FE3" w:rsidP="005013AD">
      <w:pPr>
        <w:pStyle w:val="Odstavecseseznamem"/>
        <w:numPr>
          <w:ilvl w:val="0"/>
          <w:numId w:val="20"/>
        </w:numPr>
        <w:tabs>
          <w:tab w:val="left" w:pos="1134"/>
          <w:tab w:val="left" w:pos="1276"/>
        </w:tabs>
        <w:ind w:left="714" w:hanging="357"/>
        <w:jc w:val="both"/>
        <w:rPr>
          <w:rFonts w:ascii="Arial" w:hAnsi="Arial" w:cs="Arial"/>
          <w:sz w:val="22"/>
          <w:szCs w:val="22"/>
        </w:rPr>
      </w:pPr>
      <w:r w:rsidRPr="002520F0">
        <w:rPr>
          <w:rFonts w:ascii="Arial" w:hAnsi="Arial" w:cs="Arial"/>
          <w:sz w:val="22"/>
          <w:szCs w:val="22"/>
        </w:rPr>
        <w:t xml:space="preserve">předání dokladové </w:t>
      </w:r>
      <w:r w:rsidR="00FE10DB" w:rsidRPr="002520F0">
        <w:rPr>
          <w:rFonts w:ascii="Arial" w:hAnsi="Arial" w:cs="Arial"/>
          <w:sz w:val="22"/>
          <w:szCs w:val="22"/>
        </w:rPr>
        <w:t>část</w:t>
      </w:r>
      <w:r w:rsidRPr="002520F0">
        <w:rPr>
          <w:rFonts w:ascii="Arial" w:hAnsi="Arial" w:cs="Arial"/>
          <w:sz w:val="22"/>
          <w:szCs w:val="22"/>
        </w:rPr>
        <w:t>i</w:t>
      </w:r>
      <w:r w:rsidR="00FE10DB" w:rsidRPr="002520F0">
        <w:rPr>
          <w:rFonts w:ascii="Arial" w:hAnsi="Arial" w:cs="Arial"/>
          <w:sz w:val="22"/>
          <w:szCs w:val="22"/>
        </w:rPr>
        <w:t xml:space="preserve"> ve smyslu vyhlášky č. 499/2006 Sb., o dokumentaci</w:t>
      </w:r>
      <w:r w:rsidR="00677718">
        <w:rPr>
          <w:rFonts w:ascii="Arial" w:hAnsi="Arial" w:cs="Arial"/>
          <w:sz w:val="22"/>
          <w:szCs w:val="22"/>
        </w:rPr>
        <w:t xml:space="preserve"> staveb</w:t>
      </w:r>
      <w:r w:rsidR="009A4F59">
        <w:rPr>
          <w:rFonts w:ascii="Arial" w:hAnsi="Arial" w:cs="Arial"/>
          <w:sz w:val="22"/>
          <w:szCs w:val="22"/>
        </w:rPr>
        <w:t>, ve znění pozdějších předpisů</w:t>
      </w:r>
      <w:r w:rsidR="003F4AD1" w:rsidRPr="002520F0">
        <w:rPr>
          <w:rFonts w:ascii="Arial" w:hAnsi="Arial" w:cs="Arial"/>
          <w:sz w:val="22"/>
          <w:szCs w:val="22"/>
        </w:rPr>
        <w:t>.</w:t>
      </w:r>
    </w:p>
    <w:p w14:paraId="718AE6DF" w14:textId="77777777" w:rsidR="005013AD" w:rsidRPr="002520F0" w:rsidRDefault="005013AD" w:rsidP="005013AD">
      <w:pPr>
        <w:pStyle w:val="Odstavecseseznamem"/>
        <w:tabs>
          <w:tab w:val="left" w:pos="1134"/>
          <w:tab w:val="left" w:pos="1276"/>
        </w:tabs>
        <w:ind w:left="714"/>
        <w:jc w:val="both"/>
        <w:rPr>
          <w:rFonts w:ascii="Arial" w:hAnsi="Arial" w:cs="Arial"/>
          <w:sz w:val="22"/>
          <w:szCs w:val="22"/>
        </w:rPr>
      </w:pPr>
    </w:p>
    <w:p w14:paraId="3A132858" w14:textId="41782941" w:rsidR="009A3E82" w:rsidRPr="002520F0" w:rsidRDefault="00B37537" w:rsidP="00557C4D">
      <w:pPr>
        <w:pStyle w:val="Odstavecseseznamem"/>
        <w:numPr>
          <w:ilvl w:val="0"/>
          <w:numId w:val="1"/>
        </w:numPr>
        <w:tabs>
          <w:tab w:val="left" w:pos="1134"/>
          <w:tab w:val="left" w:pos="1276"/>
        </w:tabs>
        <w:spacing w:after="120"/>
        <w:ind w:left="426" w:hanging="426"/>
        <w:jc w:val="both"/>
        <w:rPr>
          <w:rFonts w:ascii="Arial" w:hAnsi="Arial" w:cs="Arial"/>
          <w:sz w:val="22"/>
          <w:szCs w:val="22"/>
        </w:rPr>
      </w:pPr>
      <w:r w:rsidRPr="002520F0">
        <w:rPr>
          <w:rFonts w:ascii="Arial" w:hAnsi="Arial" w:cs="Arial"/>
          <w:sz w:val="22"/>
          <w:szCs w:val="22"/>
        </w:rPr>
        <w:t xml:space="preserve">Součástí díla je zajištění dalších prací a činností, které budou souviset s prováděním díla, včetně </w:t>
      </w:r>
      <w:r w:rsidR="004A44E1" w:rsidRPr="002520F0">
        <w:rPr>
          <w:rFonts w:ascii="Arial" w:hAnsi="Arial" w:cs="Arial"/>
          <w:sz w:val="22"/>
          <w:szCs w:val="22"/>
        </w:rPr>
        <w:t xml:space="preserve">zajištění </w:t>
      </w:r>
      <w:r w:rsidRPr="002520F0">
        <w:rPr>
          <w:rFonts w:ascii="Arial" w:hAnsi="Arial" w:cs="Arial"/>
          <w:sz w:val="22"/>
          <w:szCs w:val="22"/>
        </w:rPr>
        <w:t>stavebního záboru</w:t>
      </w:r>
      <w:r w:rsidR="004A44E1" w:rsidRPr="002520F0">
        <w:rPr>
          <w:rFonts w:ascii="Arial" w:hAnsi="Arial" w:cs="Arial"/>
          <w:sz w:val="22"/>
          <w:szCs w:val="22"/>
        </w:rPr>
        <w:t>,</w:t>
      </w:r>
      <w:r w:rsidR="0006003D" w:rsidRPr="002520F0">
        <w:rPr>
          <w:rFonts w:ascii="Arial" w:hAnsi="Arial" w:cs="Arial"/>
          <w:sz w:val="22"/>
          <w:szCs w:val="22"/>
        </w:rPr>
        <w:t xml:space="preserve"> </w:t>
      </w:r>
      <w:r w:rsidR="00B40F59" w:rsidRPr="002520F0">
        <w:rPr>
          <w:rFonts w:ascii="Arial" w:hAnsi="Arial" w:cs="Arial"/>
          <w:sz w:val="22"/>
          <w:szCs w:val="22"/>
        </w:rPr>
        <w:t>zvláštního užívání komunikace</w:t>
      </w:r>
      <w:r w:rsidRPr="002520F0">
        <w:rPr>
          <w:rFonts w:ascii="Arial" w:hAnsi="Arial" w:cs="Arial"/>
          <w:sz w:val="22"/>
          <w:szCs w:val="22"/>
        </w:rPr>
        <w:t xml:space="preserve"> dle potřeb stavby</w:t>
      </w:r>
      <w:r w:rsidR="0006003D" w:rsidRPr="002520F0">
        <w:rPr>
          <w:rFonts w:ascii="Arial" w:hAnsi="Arial" w:cs="Arial"/>
          <w:sz w:val="22"/>
          <w:szCs w:val="22"/>
        </w:rPr>
        <w:t xml:space="preserve"> a</w:t>
      </w:r>
      <w:r w:rsidRPr="002520F0">
        <w:rPr>
          <w:rFonts w:ascii="Arial" w:hAnsi="Arial" w:cs="Arial"/>
          <w:sz w:val="22"/>
          <w:szCs w:val="22"/>
        </w:rPr>
        <w:t xml:space="preserve"> zajištění nezbytné potřebné výrobní</w:t>
      </w:r>
      <w:r w:rsidR="00396F42" w:rsidRPr="002520F0">
        <w:rPr>
          <w:rFonts w:ascii="Arial" w:hAnsi="Arial" w:cs="Arial"/>
          <w:sz w:val="22"/>
          <w:szCs w:val="22"/>
        </w:rPr>
        <w:t xml:space="preserve"> a dílenské</w:t>
      </w:r>
      <w:r w:rsidRPr="002520F0">
        <w:rPr>
          <w:rFonts w:ascii="Arial" w:hAnsi="Arial" w:cs="Arial"/>
          <w:sz w:val="22"/>
          <w:szCs w:val="22"/>
        </w:rPr>
        <w:t xml:space="preserve"> dokumentace. Předepsanou </w:t>
      </w:r>
      <w:r w:rsidR="00396F42" w:rsidRPr="002520F0">
        <w:rPr>
          <w:rFonts w:ascii="Arial" w:hAnsi="Arial" w:cs="Arial"/>
          <w:sz w:val="22"/>
          <w:szCs w:val="22"/>
        </w:rPr>
        <w:t xml:space="preserve">dílenskou dokumentací se rozumí dokumentace pro řešení detailů </w:t>
      </w:r>
      <w:r w:rsidR="00D2507D" w:rsidRPr="002520F0">
        <w:rPr>
          <w:rFonts w:ascii="Arial" w:hAnsi="Arial" w:cs="Arial"/>
          <w:sz w:val="22"/>
          <w:szCs w:val="22"/>
        </w:rPr>
        <w:t>ve spolupráci se servisními firmami klimatizačních zařízení a motorgenerátoru. Předepsanou</w:t>
      </w:r>
      <w:r w:rsidR="00396F42" w:rsidRPr="002520F0">
        <w:rPr>
          <w:rFonts w:ascii="Arial" w:hAnsi="Arial" w:cs="Arial"/>
          <w:sz w:val="22"/>
          <w:szCs w:val="22"/>
        </w:rPr>
        <w:t xml:space="preserve"> </w:t>
      </w:r>
      <w:r w:rsidRPr="002520F0">
        <w:rPr>
          <w:rFonts w:ascii="Arial" w:hAnsi="Arial" w:cs="Arial"/>
          <w:sz w:val="22"/>
          <w:szCs w:val="22"/>
        </w:rPr>
        <w:t xml:space="preserve">výrobní dokumentací se rozumí i veškeré doklady nutné pro úspěšné předání díla, zejména </w:t>
      </w:r>
      <w:r w:rsidR="0015036B" w:rsidRPr="002520F0">
        <w:rPr>
          <w:rFonts w:ascii="Arial" w:hAnsi="Arial" w:cs="Arial"/>
          <w:sz w:val="22"/>
          <w:szCs w:val="22"/>
        </w:rPr>
        <w:t xml:space="preserve">revizní zprávy, doklady </w:t>
      </w:r>
      <w:r w:rsidRPr="002520F0">
        <w:rPr>
          <w:rFonts w:ascii="Arial" w:hAnsi="Arial" w:cs="Arial"/>
          <w:sz w:val="22"/>
          <w:szCs w:val="22"/>
        </w:rPr>
        <w:t>o certifikaci použitých výrobků, záruční listy a ostatní doklady</w:t>
      </w:r>
      <w:r w:rsidR="00F779A3" w:rsidRPr="002520F0">
        <w:rPr>
          <w:rFonts w:ascii="Arial" w:hAnsi="Arial" w:cs="Arial"/>
          <w:sz w:val="22"/>
          <w:szCs w:val="22"/>
        </w:rPr>
        <w:t xml:space="preserve"> (např.</w:t>
      </w:r>
      <w:r w:rsidR="008A4A8F" w:rsidRPr="002520F0">
        <w:rPr>
          <w:rFonts w:ascii="Arial" w:hAnsi="Arial" w:cs="Arial"/>
          <w:sz w:val="22"/>
          <w:szCs w:val="22"/>
        </w:rPr>
        <w:t xml:space="preserve"> návody na</w:t>
      </w:r>
      <w:r w:rsidR="00F779A3" w:rsidRPr="002520F0">
        <w:rPr>
          <w:rFonts w:ascii="Arial" w:hAnsi="Arial" w:cs="Arial"/>
          <w:sz w:val="22"/>
          <w:szCs w:val="22"/>
        </w:rPr>
        <w:t xml:space="preserve"> </w:t>
      </w:r>
      <w:r w:rsidR="008A4A8F" w:rsidRPr="002520F0">
        <w:rPr>
          <w:rFonts w:ascii="Arial" w:hAnsi="Arial" w:cs="Arial"/>
          <w:sz w:val="22"/>
          <w:szCs w:val="22"/>
        </w:rPr>
        <w:t>použití a údržbu, prohlášení o shodě výrobků, prohlášení o likvidaci stavebního odpadu, protokoly o provedených zkouškách, protokoly o provedení funkčních zkoušek apod.</w:t>
      </w:r>
      <w:r w:rsidR="00F779A3" w:rsidRPr="002520F0">
        <w:rPr>
          <w:rFonts w:ascii="Arial" w:hAnsi="Arial" w:cs="Arial"/>
          <w:sz w:val="22"/>
          <w:szCs w:val="22"/>
        </w:rPr>
        <w:t>)</w:t>
      </w:r>
      <w:r w:rsidRPr="002520F0">
        <w:rPr>
          <w:rFonts w:ascii="Arial" w:hAnsi="Arial" w:cs="Arial"/>
          <w:sz w:val="22"/>
          <w:szCs w:val="22"/>
        </w:rPr>
        <w:t>.</w:t>
      </w:r>
    </w:p>
    <w:p w14:paraId="00FB0ECB" w14:textId="2ED84715" w:rsidR="00AA3E7E" w:rsidRPr="002520F0" w:rsidRDefault="00BF6BC6" w:rsidP="002A4963">
      <w:pPr>
        <w:numPr>
          <w:ilvl w:val="0"/>
          <w:numId w:val="1"/>
        </w:numPr>
        <w:spacing w:after="120"/>
        <w:jc w:val="both"/>
        <w:rPr>
          <w:rFonts w:ascii="Arial" w:hAnsi="Arial" w:cs="Arial"/>
          <w:sz w:val="22"/>
          <w:szCs w:val="22"/>
        </w:rPr>
      </w:pPr>
      <w:r w:rsidRPr="002520F0">
        <w:rPr>
          <w:rFonts w:ascii="Arial" w:hAnsi="Arial" w:cs="Arial"/>
          <w:sz w:val="22"/>
          <w:szCs w:val="22"/>
        </w:rPr>
        <w:t xml:space="preserve">Součástí </w:t>
      </w:r>
      <w:r w:rsidR="00AA3E7E" w:rsidRPr="002520F0">
        <w:rPr>
          <w:rFonts w:ascii="Arial" w:hAnsi="Arial" w:cs="Arial"/>
          <w:sz w:val="22"/>
          <w:szCs w:val="22"/>
        </w:rPr>
        <w:t xml:space="preserve">plnění </w:t>
      </w:r>
      <w:r w:rsidRPr="002520F0">
        <w:rPr>
          <w:rFonts w:ascii="Arial" w:hAnsi="Arial" w:cs="Arial"/>
          <w:sz w:val="22"/>
          <w:szCs w:val="22"/>
        </w:rPr>
        <w:t xml:space="preserve">díla </w:t>
      </w:r>
      <w:r w:rsidR="00AA3E7E" w:rsidRPr="002520F0">
        <w:rPr>
          <w:rFonts w:ascii="Arial" w:hAnsi="Arial" w:cs="Arial"/>
          <w:sz w:val="22"/>
          <w:szCs w:val="22"/>
        </w:rPr>
        <w:t xml:space="preserve">je rovněž </w:t>
      </w:r>
      <w:r w:rsidR="0028640D" w:rsidRPr="002520F0">
        <w:rPr>
          <w:rFonts w:ascii="Arial" w:hAnsi="Arial" w:cs="Arial"/>
          <w:sz w:val="22"/>
          <w:szCs w:val="22"/>
        </w:rPr>
        <w:t>závazek</w:t>
      </w:r>
      <w:r w:rsidR="00AA3E7E" w:rsidRPr="002520F0">
        <w:rPr>
          <w:rFonts w:ascii="Arial" w:hAnsi="Arial" w:cs="Arial"/>
          <w:sz w:val="22"/>
          <w:szCs w:val="22"/>
        </w:rPr>
        <w:t xml:space="preserve"> </w:t>
      </w:r>
      <w:r w:rsidR="002A4963" w:rsidRPr="002520F0">
        <w:rPr>
          <w:rFonts w:ascii="Arial" w:hAnsi="Arial" w:cs="Arial"/>
          <w:sz w:val="22"/>
          <w:szCs w:val="22"/>
        </w:rPr>
        <w:t>zhotovitel</w:t>
      </w:r>
      <w:r w:rsidR="008E24F1" w:rsidRPr="002520F0">
        <w:rPr>
          <w:rFonts w:ascii="Arial" w:hAnsi="Arial" w:cs="Arial"/>
          <w:sz w:val="22"/>
          <w:szCs w:val="22"/>
        </w:rPr>
        <w:t>e k</w:t>
      </w:r>
      <w:r w:rsidR="00AA3E7E" w:rsidRPr="002520F0">
        <w:rPr>
          <w:rFonts w:ascii="Arial" w:hAnsi="Arial" w:cs="Arial"/>
          <w:sz w:val="22"/>
          <w:szCs w:val="22"/>
        </w:rPr>
        <w:t>:</w:t>
      </w:r>
    </w:p>
    <w:p w14:paraId="58D117A1" w14:textId="535BD012" w:rsidR="00FE36FE" w:rsidRPr="002520F0" w:rsidRDefault="00FE36FE" w:rsidP="00FE36FE">
      <w:pPr>
        <w:numPr>
          <w:ilvl w:val="1"/>
          <w:numId w:val="1"/>
        </w:numPr>
        <w:spacing w:after="120"/>
        <w:ind w:left="709"/>
        <w:jc w:val="both"/>
        <w:rPr>
          <w:rFonts w:ascii="Arial" w:hAnsi="Arial" w:cs="Arial"/>
          <w:sz w:val="22"/>
          <w:szCs w:val="22"/>
        </w:rPr>
      </w:pPr>
      <w:r w:rsidRPr="002520F0">
        <w:rPr>
          <w:rFonts w:ascii="Arial" w:hAnsi="Arial" w:cs="Arial"/>
          <w:sz w:val="22"/>
          <w:szCs w:val="22"/>
        </w:rPr>
        <w:t>poskytování součinnosti objednatelem stanovenému koordinátorovi BOZP v rozsahu potřebném pro plnění jeho úkolů, a to po celou dobu zapojení do příprav a zhotovení díla. Zhotovitel je povinen včas poskytovat informace a podklady, které jsou potřebné pro zhotovení plánu BOZP a jeho případné změny; je povinen brát v úvahu podněty a pokyny koordinátora BOZP, dodržovat plán BOZP a postupovat podle předem dohodnutých opatření.</w:t>
      </w:r>
    </w:p>
    <w:p w14:paraId="311B8A0B" w14:textId="1DA7A925" w:rsidR="00AA3E7E" w:rsidRPr="002520F0" w:rsidRDefault="0028640D" w:rsidP="002339FB">
      <w:pPr>
        <w:numPr>
          <w:ilvl w:val="1"/>
          <w:numId w:val="1"/>
        </w:numPr>
        <w:spacing w:after="120"/>
        <w:ind w:left="709"/>
        <w:jc w:val="both"/>
        <w:rPr>
          <w:rFonts w:ascii="Arial" w:hAnsi="Arial" w:cs="Arial"/>
          <w:sz w:val="22"/>
          <w:szCs w:val="22"/>
        </w:rPr>
      </w:pPr>
      <w:r w:rsidRPr="002520F0">
        <w:rPr>
          <w:rFonts w:ascii="Arial" w:hAnsi="Arial" w:cs="Arial"/>
          <w:sz w:val="22"/>
          <w:szCs w:val="22"/>
        </w:rPr>
        <w:t xml:space="preserve">zajištění </w:t>
      </w:r>
      <w:r w:rsidR="00732767" w:rsidRPr="002520F0">
        <w:rPr>
          <w:rFonts w:ascii="Arial" w:hAnsi="Arial" w:cs="Arial"/>
          <w:sz w:val="22"/>
          <w:szCs w:val="22"/>
        </w:rPr>
        <w:t xml:space="preserve">případné </w:t>
      </w:r>
      <w:r w:rsidR="008E24F1" w:rsidRPr="002520F0">
        <w:rPr>
          <w:rFonts w:ascii="Arial" w:hAnsi="Arial" w:cs="Arial"/>
          <w:sz w:val="22"/>
          <w:szCs w:val="22"/>
        </w:rPr>
        <w:t>koordinac</w:t>
      </w:r>
      <w:r w:rsidRPr="002520F0">
        <w:rPr>
          <w:rFonts w:ascii="Arial" w:hAnsi="Arial" w:cs="Arial"/>
          <w:sz w:val="22"/>
          <w:szCs w:val="22"/>
        </w:rPr>
        <w:t>e</w:t>
      </w:r>
      <w:r w:rsidR="002339FB" w:rsidRPr="002520F0">
        <w:rPr>
          <w:rFonts w:ascii="Arial" w:hAnsi="Arial" w:cs="Arial"/>
          <w:sz w:val="22"/>
          <w:szCs w:val="22"/>
        </w:rPr>
        <w:t xml:space="preserve"> s</w:t>
      </w:r>
      <w:r w:rsidR="00FF5C59" w:rsidRPr="002520F0">
        <w:rPr>
          <w:rFonts w:ascii="Arial" w:hAnsi="Arial" w:cs="Arial"/>
          <w:sz w:val="22"/>
          <w:szCs w:val="22"/>
        </w:rPr>
        <w:t xml:space="preserve"> dodavatelem </w:t>
      </w:r>
      <w:r w:rsidR="002339FB" w:rsidRPr="002520F0">
        <w:rPr>
          <w:rFonts w:ascii="Arial" w:hAnsi="Arial" w:cs="Arial"/>
          <w:sz w:val="22"/>
          <w:szCs w:val="22"/>
        </w:rPr>
        <w:t xml:space="preserve">stávajícího systému komplexního zabezpečení </w:t>
      </w:r>
      <w:r w:rsidR="00FF5C59" w:rsidRPr="002520F0">
        <w:rPr>
          <w:rFonts w:ascii="Arial" w:hAnsi="Arial" w:cs="Arial"/>
          <w:sz w:val="22"/>
          <w:szCs w:val="22"/>
        </w:rPr>
        <w:t xml:space="preserve">místa plnění </w:t>
      </w:r>
      <w:r w:rsidR="002339FB" w:rsidRPr="002520F0">
        <w:rPr>
          <w:rFonts w:ascii="Arial" w:hAnsi="Arial" w:cs="Arial"/>
          <w:sz w:val="22"/>
          <w:szCs w:val="22"/>
        </w:rPr>
        <w:t xml:space="preserve">(EPS, PTZS, kamerový systém apod.) při zajištění ochrany jednotlivých prvků systému komplexního zabezpečení objektu v průběhu realizace </w:t>
      </w:r>
      <w:r w:rsidR="0030610C">
        <w:rPr>
          <w:rFonts w:ascii="Arial" w:hAnsi="Arial" w:cs="Arial"/>
          <w:sz w:val="22"/>
          <w:szCs w:val="22"/>
        </w:rPr>
        <w:t>díla</w:t>
      </w:r>
      <w:r w:rsidR="002339FB" w:rsidRPr="002520F0">
        <w:rPr>
          <w:rFonts w:ascii="Arial" w:hAnsi="Arial" w:cs="Arial"/>
          <w:sz w:val="22"/>
          <w:szCs w:val="22"/>
        </w:rPr>
        <w:t>;</w:t>
      </w:r>
    </w:p>
    <w:p w14:paraId="0F049679" w14:textId="31342C8A" w:rsidR="009C6B7C" w:rsidRDefault="00BF6BC6" w:rsidP="009C6B7C">
      <w:pPr>
        <w:numPr>
          <w:ilvl w:val="0"/>
          <w:numId w:val="1"/>
        </w:numPr>
        <w:spacing w:after="120"/>
        <w:jc w:val="both"/>
        <w:rPr>
          <w:rFonts w:ascii="Arial" w:hAnsi="Arial" w:cs="Arial"/>
          <w:sz w:val="22"/>
          <w:szCs w:val="22"/>
        </w:rPr>
      </w:pPr>
      <w:r>
        <w:rPr>
          <w:rFonts w:ascii="Arial" w:hAnsi="Arial" w:cs="Arial"/>
          <w:sz w:val="22"/>
          <w:szCs w:val="22"/>
        </w:rPr>
        <w:t xml:space="preserve">Zhotovením </w:t>
      </w:r>
      <w:r w:rsidR="002036FD">
        <w:rPr>
          <w:rFonts w:ascii="Arial" w:hAnsi="Arial" w:cs="Arial"/>
          <w:sz w:val="22"/>
          <w:szCs w:val="22"/>
        </w:rPr>
        <w:t>d</w:t>
      </w:r>
      <w:r>
        <w:rPr>
          <w:rFonts w:ascii="Arial" w:hAnsi="Arial" w:cs="Arial"/>
          <w:sz w:val="22"/>
          <w:szCs w:val="22"/>
        </w:rPr>
        <w:t>íla</w:t>
      </w:r>
      <w:r w:rsidRPr="00BF6BC6">
        <w:rPr>
          <w:rFonts w:ascii="Arial" w:hAnsi="Arial" w:cs="Arial"/>
          <w:sz w:val="22"/>
          <w:szCs w:val="22"/>
        </w:rPr>
        <w:t xml:space="preserve"> se rozumí úplné, funkční a bezvadné provedení všech stavebních a montážních prací a konstrukcí, včetně dodávek potřebných materiálů a zařízení nezbytných pro řádné dokončení </w:t>
      </w:r>
      <w:r w:rsidR="0030610C">
        <w:rPr>
          <w:rFonts w:ascii="Arial" w:hAnsi="Arial" w:cs="Arial"/>
          <w:sz w:val="22"/>
          <w:szCs w:val="22"/>
        </w:rPr>
        <w:t>díla</w:t>
      </w:r>
      <w:r w:rsidRPr="00BF6BC6">
        <w:rPr>
          <w:rFonts w:ascii="Arial" w:hAnsi="Arial" w:cs="Arial"/>
          <w:sz w:val="22"/>
          <w:szCs w:val="22"/>
        </w:rPr>
        <w:t>, dále provedení</w:t>
      </w:r>
      <w:r>
        <w:rPr>
          <w:rFonts w:ascii="Arial" w:hAnsi="Arial" w:cs="Arial"/>
          <w:sz w:val="22"/>
          <w:szCs w:val="22"/>
        </w:rPr>
        <w:t xml:space="preserve"> </w:t>
      </w:r>
      <w:r w:rsidRPr="00BF6BC6">
        <w:rPr>
          <w:rFonts w:ascii="Arial" w:hAnsi="Arial" w:cs="Arial"/>
          <w:sz w:val="22"/>
          <w:szCs w:val="22"/>
        </w:rPr>
        <w:t xml:space="preserve">všech činností souvisejících s dodávkou stavebních prací a konstrukcí, jejichž provedení je pro řádné dokončení </w:t>
      </w:r>
      <w:r w:rsidR="0030610C">
        <w:rPr>
          <w:rFonts w:ascii="Arial" w:hAnsi="Arial" w:cs="Arial"/>
          <w:sz w:val="22"/>
          <w:szCs w:val="22"/>
        </w:rPr>
        <w:t>díla</w:t>
      </w:r>
      <w:r w:rsidRPr="00BF6BC6">
        <w:rPr>
          <w:rFonts w:ascii="Arial" w:hAnsi="Arial" w:cs="Arial"/>
          <w:sz w:val="22"/>
          <w:szCs w:val="22"/>
        </w:rPr>
        <w:t xml:space="preserve"> </w:t>
      </w:r>
      <w:r w:rsidRPr="00BF6BC6">
        <w:rPr>
          <w:rFonts w:ascii="Arial" w:hAnsi="Arial" w:cs="Arial"/>
          <w:sz w:val="22"/>
          <w:szCs w:val="22"/>
        </w:rPr>
        <w:lastRenderedPageBreak/>
        <w:t xml:space="preserve">nezbytné (např. </w:t>
      </w:r>
      <w:r w:rsidR="00FF5C59">
        <w:rPr>
          <w:rFonts w:ascii="Arial" w:hAnsi="Arial" w:cs="Arial"/>
          <w:sz w:val="22"/>
          <w:szCs w:val="22"/>
        </w:rPr>
        <w:t xml:space="preserve">doprava materiálu, a osob do místa plnění, </w:t>
      </w:r>
      <w:r w:rsidRPr="00BF6BC6">
        <w:rPr>
          <w:rFonts w:ascii="Arial" w:hAnsi="Arial" w:cs="Arial"/>
          <w:sz w:val="22"/>
          <w:szCs w:val="22"/>
        </w:rPr>
        <w:t>zařízení staveniště,</w:t>
      </w:r>
      <w:r>
        <w:rPr>
          <w:rFonts w:ascii="Arial" w:hAnsi="Arial" w:cs="Arial"/>
          <w:sz w:val="22"/>
          <w:szCs w:val="22"/>
        </w:rPr>
        <w:t xml:space="preserve"> bezpečnostní opatření apod.), </w:t>
      </w:r>
      <w:r w:rsidRPr="00BF6BC6">
        <w:rPr>
          <w:rFonts w:ascii="Arial" w:hAnsi="Arial" w:cs="Arial"/>
          <w:sz w:val="22"/>
          <w:szCs w:val="22"/>
        </w:rPr>
        <w:t>včetně kompletační činnosti celé</w:t>
      </w:r>
      <w:r w:rsidR="0030610C">
        <w:rPr>
          <w:rFonts w:ascii="Arial" w:hAnsi="Arial" w:cs="Arial"/>
          <w:sz w:val="22"/>
          <w:szCs w:val="22"/>
        </w:rPr>
        <w:t>ho díla</w:t>
      </w:r>
      <w:r w:rsidRPr="00BF6BC6">
        <w:rPr>
          <w:rFonts w:ascii="Arial" w:hAnsi="Arial" w:cs="Arial"/>
          <w:sz w:val="22"/>
          <w:szCs w:val="22"/>
        </w:rPr>
        <w:t>.</w:t>
      </w:r>
    </w:p>
    <w:p w14:paraId="14F52A68" w14:textId="0E7BBDEA" w:rsidR="00DE0CA8" w:rsidRPr="009C6B7C" w:rsidRDefault="0012357A" w:rsidP="009C6B7C">
      <w:pPr>
        <w:numPr>
          <w:ilvl w:val="0"/>
          <w:numId w:val="1"/>
        </w:numPr>
        <w:spacing w:after="120"/>
        <w:jc w:val="both"/>
        <w:rPr>
          <w:rFonts w:ascii="Arial" w:hAnsi="Arial" w:cs="Arial"/>
          <w:sz w:val="22"/>
          <w:szCs w:val="22"/>
        </w:rPr>
      </w:pPr>
      <w:r w:rsidRPr="009C6B7C">
        <w:rPr>
          <w:rFonts w:ascii="Arial" w:hAnsi="Arial" w:cs="Arial"/>
          <w:sz w:val="22"/>
          <w:szCs w:val="22"/>
        </w:rPr>
        <w:t xml:space="preserve">Dílo bude provedeno </w:t>
      </w:r>
      <w:r w:rsidR="00CF10AE" w:rsidRPr="009C6B7C">
        <w:rPr>
          <w:rFonts w:ascii="Arial" w:hAnsi="Arial" w:cs="Arial"/>
          <w:sz w:val="22"/>
          <w:szCs w:val="22"/>
        </w:rPr>
        <w:t xml:space="preserve">v souladu se zadávací dokumentací Zadávacího řízení </w:t>
      </w:r>
      <w:r w:rsidRPr="009C6B7C">
        <w:rPr>
          <w:rFonts w:ascii="Arial" w:hAnsi="Arial" w:cs="Arial"/>
          <w:sz w:val="22"/>
          <w:szCs w:val="22"/>
        </w:rPr>
        <w:t xml:space="preserve">v rozsahu </w:t>
      </w:r>
      <w:r w:rsidR="00B37537" w:rsidRPr="009C6B7C">
        <w:rPr>
          <w:rFonts w:ascii="Arial" w:hAnsi="Arial" w:cs="Arial"/>
          <w:sz w:val="22"/>
          <w:szCs w:val="22"/>
        </w:rPr>
        <w:t>N</w:t>
      </w:r>
      <w:r w:rsidRPr="009C6B7C">
        <w:rPr>
          <w:rFonts w:ascii="Arial" w:hAnsi="Arial" w:cs="Arial"/>
          <w:sz w:val="22"/>
          <w:szCs w:val="22"/>
        </w:rPr>
        <w:t xml:space="preserve">abídky zhotovitele a </w:t>
      </w:r>
      <w:r w:rsidR="00B37537" w:rsidRPr="009C6B7C">
        <w:rPr>
          <w:rFonts w:ascii="Arial" w:hAnsi="Arial" w:cs="Arial"/>
          <w:sz w:val="22"/>
          <w:szCs w:val="22"/>
        </w:rPr>
        <w:t xml:space="preserve">podle </w:t>
      </w:r>
      <w:r w:rsidR="00DE0CA8" w:rsidRPr="009C6B7C">
        <w:rPr>
          <w:rFonts w:ascii="Arial" w:hAnsi="Arial" w:cs="Arial"/>
          <w:sz w:val="22"/>
          <w:szCs w:val="22"/>
        </w:rPr>
        <w:t>PD</w:t>
      </w:r>
      <w:r w:rsidR="0077151E">
        <w:rPr>
          <w:rFonts w:ascii="Arial" w:hAnsi="Arial" w:cs="Arial"/>
          <w:sz w:val="22"/>
          <w:szCs w:val="22"/>
        </w:rPr>
        <w:t xml:space="preserve">, včetně </w:t>
      </w:r>
      <w:r w:rsidR="00E96A37">
        <w:rPr>
          <w:rFonts w:ascii="Arial" w:hAnsi="Arial" w:cs="Arial"/>
          <w:sz w:val="22"/>
          <w:szCs w:val="22"/>
        </w:rPr>
        <w:t>Z</w:t>
      </w:r>
      <w:r w:rsidR="0077151E">
        <w:rPr>
          <w:rFonts w:ascii="Arial" w:hAnsi="Arial" w:cs="Arial"/>
          <w:sz w:val="22"/>
          <w:szCs w:val="22"/>
        </w:rPr>
        <w:t xml:space="preserve">úžení </w:t>
      </w:r>
      <w:r w:rsidR="005B6CB7">
        <w:rPr>
          <w:rFonts w:ascii="Arial" w:hAnsi="Arial" w:cs="Arial"/>
          <w:sz w:val="22"/>
          <w:szCs w:val="22"/>
        </w:rPr>
        <w:t>PD</w:t>
      </w:r>
      <w:r w:rsidR="0077151E">
        <w:rPr>
          <w:rFonts w:ascii="Arial" w:hAnsi="Arial" w:cs="Arial"/>
          <w:sz w:val="22"/>
          <w:szCs w:val="22"/>
        </w:rPr>
        <w:t>,</w:t>
      </w:r>
      <w:r w:rsidR="00CC73A4" w:rsidRPr="009C6B7C">
        <w:rPr>
          <w:rFonts w:ascii="Arial" w:hAnsi="Arial" w:cs="Arial"/>
          <w:sz w:val="22"/>
          <w:szCs w:val="22"/>
        </w:rPr>
        <w:t xml:space="preserve"> </w:t>
      </w:r>
      <w:r w:rsidR="00D917B4" w:rsidRPr="009C6B7C">
        <w:rPr>
          <w:rFonts w:ascii="Arial" w:hAnsi="Arial" w:cs="Arial"/>
          <w:sz w:val="22"/>
          <w:szCs w:val="22"/>
        </w:rPr>
        <w:t xml:space="preserve">a </w:t>
      </w:r>
      <w:r w:rsidR="0077151E">
        <w:rPr>
          <w:rFonts w:ascii="Arial" w:hAnsi="Arial" w:cs="Arial"/>
          <w:sz w:val="22"/>
          <w:szCs w:val="22"/>
        </w:rPr>
        <w:t xml:space="preserve">podle </w:t>
      </w:r>
      <w:r w:rsidR="00D917B4" w:rsidRPr="009C6B7C">
        <w:rPr>
          <w:rFonts w:ascii="Arial" w:hAnsi="Arial" w:cs="Arial"/>
          <w:sz w:val="22"/>
          <w:szCs w:val="22"/>
        </w:rPr>
        <w:t>případného upřesnění ze strany</w:t>
      </w:r>
      <w:r w:rsidR="00F52AE8" w:rsidRPr="009C6B7C">
        <w:rPr>
          <w:rFonts w:ascii="Arial" w:hAnsi="Arial" w:cs="Arial"/>
          <w:sz w:val="22"/>
          <w:szCs w:val="22"/>
        </w:rPr>
        <w:t xml:space="preserve"> </w:t>
      </w:r>
      <w:r w:rsidR="00A13B72" w:rsidRPr="009C6B7C">
        <w:rPr>
          <w:rFonts w:ascii="Arial" w:hAnsi="Arial" w:cs="Arial"/>
          <w:sz w:val="22"/>
          <w:szCs w:val="22"/>
        </w:rPr>
        <w:t xml:space="preserve">autora </w:t>
      </w:r>
      <w:r w:rsidR="00DE5E7B" w:rsidRPr="009C6B7C">
        <w:rPr>
          <w:rFonts w:ascii="Arial" w:hAnsi="Arial" w:cs="Arial"/>
          <w:sz w:val="22"/>
          <w:szCs w:val="22"/>
        </w:rPr>
        <w:t>PD</w:t>
      </w:r>
      <w:r w:rsidR="00361466">
        <w:rPr>
          <w:rFonts w:ascii="Arial" w:hAnsi="Arial" w:cs="Arial"/>
          <w:sz w:val="22"/>
          <w:szCs w:val="22"/>
        </w:rPr>
        <w:t xml:space="preserve"> za předpokladu schválení </w:t>
      </w:r>
      <w:r w:rsidR="0077151E">
        <w:rPr>
          <w:rFonts w:ascii="Arial" w:hAnsi="Arial" w:cs="Arial"/>
          <w:sz w:val="22"/>
          <w:szCs w:val="22"/>
        </w:rPr>
        <w:t>tohoto upřesnění o</w:t>
      </w:r>
      <w:r w:rsidR="00361466">
        <w:rPr>
          <w:rFonts w:ascii="Arial" w:hAnsi="Arial" w:cs="Arial"/>
          <w:sz w:val="22"/>
          <w:szCs w:val="22"/>
        </w:rPr>
        <w:t>bjednatelem</w:t>
      </w:r>
      <w:r w:rsidR="007E0678" w:rsidRPr="009C6B7C">
        <w:rPr>
          <w:rFonts w:ascii="Arial" w:hAnsi="Arial" w:cs="Arial"/>
          <w:sz w:val="22"/>
          <w:szCs w:val="22"/>
        </w:rPr>
        <w:t>.</w:t>
      </w:r>
      <w:r w:rsidR="00B769FA" w:rsidRPr="009C6B7C">
        <w:rPr>
          <w:rFonts w:ascii="Arial" w:hAnsi="Arial" w:cs="Arial"/>
          <w:sz w:val="22"/>
          <w:szCs w:val="22"/>
        </w:rPr>
        <w:t xml:space="preserve"> </w:t>
      </w:r>
      <w:r w:rsidR="008827C5" w:rsidRPr="009C6B7C">
        <w:rPr>
          <w:rFonts w:ascii="Arial" w:hAnsi="Arial" w:cs="Arial"/>
          <w:sz w:val="22"/>
          <w:szCs w:val="22"/>
        </w:rPr>
        <w:t>Zhotovitel rovněž musí realizovat požadavky</w:t>
      </w:r>
      <w:r w:rsidR="00B769FA" w:rsidRPr="009C6B7C">
        <w:rPr>
          <w:rFonts w:ascii="Arial" w:hAnsi="Arial" w:cs="Arial"/>
          <w:sz w:val="22"/>
          <w:szCs w:val="22"/>
        </w:rPr>
        <w:t xml:space="preserve"> a rozhodnutí</w:t>
      </w:r>
      <w:r w:rsidR="00410CBC">
        <w:rPr>
          <w:rFonts w:ascii="Arial" w:hAnsi="Arial" w:cs="Arial"/>
          <w:sz w:val="22"/>
          <w:szCs w:val="22"/>
        </w:rPr>
        <w:t xml:space="preserve"> Odboru památkové péče Magistrátu hlavního města Prahy (dále jen jako „</w:t>
      </w:r>
      <w:r w:rsidR="00B35010" w:rsidRPr="009C6B7C">
        <w:rPr>
          <w:rFonts w:ascii="Arial" w:hAnsi="Arial" w:cs="Arial"/>
          <w:sz w:val="22"/>
          <w:szCs w:val="22"/>
        </w:rPr>
        <w:t>MHMP OPP</w:t>
      </w:r>
      <w:r w:rsidR="00410CBC">
        <w:rPr>
          <w:rFonts w:ascii="Arial" w:hAnsi="Arial" w:cs="Arial"/>
          <w:sz w:val="22"/>
          <w:szCs w:val="22"/>
        </w:rPr>
        <w:t>“)</w:t>
      </w:r>
      <w:r w:rsidR="0077151E">
        <w:rPr>
          <w:rFonts w:ascii="Arial" w:hAnsi="Arial" w:cs="Arial"/>
          <w:sz w:val="22"/>
          <w:szCs w:val="22"/>
        </w:rPr>
        <w:t>.</w:t>
      </w:r>
    </w:p>
    <w:p w14:paraId="1C68A14A" w14:textId="77777777" w:rsidR="0012357A" w:rsidRPr="00DE0CA8" w:rsidRDefault="0012357A" w:rsidP="002009FC">
      <w:pPr>
        <w:numPr>
          <w:ilvl w:val="0"/>
          <w:numId w:val="1"/>
        </w:numPr>
        <w:spacing w:after="120"/>
        <w:ind w:left="426" w:hanging="426"/>
        <w:jc w:val="both"/>
        <w:rPr>
          <w:rFonts w:ascii="Arial" w:hAnsi="Arial" w:cs="Arial"/>
          <w:sz w:val="22"/>
          <w:szCs w:val="22"/>
        </w:rPr>
      </w:pPr>
      <w:r w:rsidRPr="00DE0CA8">
        <w:rPr>
          <w:rFonts w:ascii="Arial" w:hAnsi="Arial" w:cs="Arial"/>
          <w:sz w:val="22"/>
          <w:szCs w:val="22"/>
        </w:rPr>
        <w:t>Zhotovitel:</w:t>
      </w:r>
    </w:p>
    <w:p w14:paraId="75004EA0" w14:textId="77777777" w:rsidR="008E38B7" w:rsidRPr="00CE4BB0" w:rsidRDefault="00B975ED" w:rsidP="002009FC">
      <w:pPr>
        <w:numPr>
          <w:ilvl w:val="1"/>
          <w:numId w:val="2"/>
        </w:numPr>
        <w:spacing w:after="120"/>
        <w:ind w:left="675" w:hanging="318"/>
        <w:jc w:val="both"/>
        <w:rPr>
          <w:rFonts w:ascii="Arial" w:hAnsi="Arial" w:cs="Arial"/>
          <w:sz w:val="22"/>
          <w:szCs w:val="22"/>
        </w:rPr>
      </w:pPr>
      <w:r>
        <w:rPr>
          <w:rFonts w:ascii="Arial" w:hAnsi="Arial" w:cs="Arial"/>
          <w:sz w:val="22"/>
          <w:szCs w:val="22"/>
        </w:rPr>
        <w:t>P</w:t>
      </w:r>
      <w:r w:rsidR="0012357A" w:rsidRPr="00CE4BB0">
        <w:rPr>
          <w:rFonts w:ascii="Arial" w:hAnsi="Arial" w:cs="Arial"/>
          <w:sz w:val="22"/>
          <w:szCs w:val="22"/>
        </w:rPr>
        <w:t xml:space="preserve">rohlašuje, že je </w:t>
      </w:r>
      <w:r w:rsidR="00C8509A" w:rsidRPr="00CE4BB0">
        <w:rPr>
          <w:rFonts w:ascii="Arial" w:hAnsi="Arial" w:cs="Arial"/>
          <w:sz w:val="22"/>
          <w:szCs w:val="22"/>
        </w:rPr>
        <w:t xml:space="preserve">ve smyslu platných právních předpisů a technických norem </w:t>
      </w:r>
      <w:r w:rsidR="0012357A" w:rsidRPr="00CE4BB0">
        <w:rPr>
          <w:rFonts w:ascii="Arial" w:hAnsi="Arial" w:cs="Arial"/>
          <w:sz w:val="22"/>
          <w:szCs w:val="22"/>
        </w:rPr>
        <w:t xml:space="preserve">oprávněn </w:t>
      </w:r>
      <w:r w:rsidR="00C8509A" w:rsidRPr="00CE4BB0">
        <w:rPr>
          <w:rFonts w:ascii="Arial" w:hAnsi="Arial" w:cs="Arial"/>
          <w:sz w:val="22"/>
          <w:szCs w:val="22"/>
        </w:rPr>
        <w:t xml:space="preserve">a schopen provést dílo, tj. je oprávněn a schopen </w:t>
      </w:r>
      <w:r w:rsidR="0012357A" w:rsidRPr="00CE4BB0">
        <w:rPr>
          <w:rFonts w:ascii="Arial" w:hAnsi="Arial" w:cs="Arial"/>
          <w:sz w:val="22"/>
          <w:szCs w:val="22"/>
        </w:rPr>
        <w:t xml:space="preserve">provádět činnost podle čl. </w:t>
      </w:r>
      <w:r w:rsidR="00FA2411">
        <w:rPr>
          <w:rFonts w:ascii="Arial" w:hAnsi="Arial" w:cs="Arial"/>
          <w:sz w:val="22"/>
          <w:szCs w:val="22"/>
        </w:rPr>
        <w:t>VII</w:t>
      </w:r>
      <w:r w:rsidR="0012357A" w:rsidRPr="00CE4BB0">
        <w:rPr>
          <w:rFonts w:ascii="Arial" w:hAnsi="Arial" w:cs="Arial"/>
          <w:sz w:val="22"/>
          <w:szCs w:val="22"/>
        </w:rPr>
        <w:t xml:space="preserve"> této smlouvy a že je pro ni v plné</w:t>
      </w:r>
      <w:r>
        <w:rPr>
          <w:rFonts w:ascii="Arial" w:hAnsi="Arial" w:cs="Arial"/>
          <w:sz w:val="22"/>
          <w:szCs w:val="22"/>
        </w:rPr>
        <w:t>m rozsahu náležitě kvalifikován.</w:t>
      </w:r>
    </w:p>
    <w:p w14:paraId="27D5398D" w14:textId="77777777" w:rsidR="008E38B7" w:rsidRPr="00CE4BB0" w:rsidRDefault="00B975ED" w:rsidP="002009FC">
      <w:pPr>
        <w:numPr>
          <w:ilvl w:val="1"/>
          <w:numId w:val="2"/>
        </w:numPr>
        <w:spacing w:after="120"/>
        <w:ind w:left="675" w:hanging="318"/>
        <w:jc w:val="both"/>
        <w:rPr>
          <w:rFonts w:ascii="Arial" w:hAnsi="Arial" w:cs="Arial"/>
          <w:sz w:val="22"/>
          <w:szCs w:val="22"/>
        </w:rPr>
      </w:pPr>
      <w:r>
        <w:rPr>
          <w:rFonts w:ascii="Arial" w:hAnsi="Arial" w:cs="Arial"/>
          <w:sz w:val="22"/>
          <w:szCs w:val="22"/>
        </w:rPr>
        <w:t>P</w:t>
      </w:r>
      <w:r w:rsidR="0012357A" w:rsidRPr="00CE4BB0">
        <w:rPr>
          <w:rFonts w:ascii="Arial" w:hAnsi="Arial" w:cs="Arial"/>
          <w:sz w:val="22"/>
          <w:szCs w:val="22"/>
        </w:rPr>
        <w:t>rovede dílo na svůj náklad a na své nebezpečí ve sjednané době. Nebezpečí škod na zhotovovaném předmětu díla nese d</w:t>
      </w:r>
      <w:r>
        <w:rPr>
          <w:rFonts w:ascii="Arial" w:hAnsi="Arial" w:cs="Arial"/>
          <w:sz w:val="22"/>
          <w:szCs w:val="22"/>
        </w:rPr>
        <w:t>o předání a převzetí zhotovitel.</w:t>
      </w:r>
    </w:p>
    <w:p w14:paraId="3A0D9F94" w14:textId="77777777" w:rsidR="008E38B7" w:rsidRPr="00CE4BB0" w:rsidRDefault="00B975ED" w:rsidP="002009FC">
      <w:pPr>
        <w:numPr>
          <w:ilvl w:val="1"/>
          <w:numId w:val="2"/>
        </w:numPr>
        <w:spacing w:after="120"/>
        <w:ind w:left="675" w:hanging="318"/>
        <w:jc w:val="both"/>
        <w:rPr>
          <w:rFonts w:ascii="Arial" w:hAnsi="Arial" w:cs="Arial"/>
          <w:sz w:val="22"/>
          <w:szCs w:val="22"/>
        </w:rPr>
      </w:pPr>
      <w:r>
        <w:rPr>
          <w:rFonts w:ascii="Arial" w:hAnsi="Arial" w:cs="Arial"/>
          <w:sz w:val="22"/>
          <w:szCs w:val="22"/>
        </w:rPr>
        <w:t>P</w:t>
      </w:r>
      <w:r w:rsidR="0012357A" w:rsidRPr="00CE4BB0">
        <w:rPr>
          <w:rFonts w:ascii="Arial" w:hAnsi="Arial" w:cs="Arial"/>
          <w:sz w:val="22"/>
          <w:szCs w:val="22"/>
        </w:rPr>
        <w:t>rovede dílo s náležitou péčí, v souladu se smluvními dokumenty, z materiálu I. třídy jakosti</w:t>
      </w:r>
      <w:r w:rsidR="006A5BA0">
        <w:rPr>
          <w:rFonts w:ascii="Arial" w:hAnsi="Arial" w:cs="Arial"/>
          <w:sz w:val="22"/>
          <w:szCs w:val="22"/>
        </w:rPr>
        <w:t xml:space="preserve"> </w:t>
      </w:r>
      <w:r w:rsidR="0012357A" w:rsidRPr="00CE4BB0">
        <w:rPr>
          <w:rFonts w:ascii="Arial" w:hAnsi="Arial" w:cs="Arial"/>
          <w:sz w:val="22"/>
          <w:szCs w:val="22"/>
        </w:rPr>
        <w:t>a v kvalitě odpovídající všem platným normám, které se týkají předmětného díla</w:t>
      </w:r>
      <w:r w:rsidR="003E5F4C" w:rsidRPr="00CE4BB0">
        <w:rPr>
          <w:rFonts w:ascii="Arial" w:hAnsi="Arial" w:cs="Arial"/>
          <w:sz w:val="22"/>
          <w:szCs w:val="22"/>
        </w:rPr>
        <w:t>.</w:t>
      </w:r>
    </w:p>
    <w:p w14:paraId="37AFC3F0" w14:textId="3BB47FFC" w:rsidR="003D02A6" w:rsidRPr="00CE4BB0" w:rsidRDefault="00B975ED" w:rsidP="002009FC">
      <w:pPr>
        <w:pStyle w:val="Odstavecseseznamem"/>
        <w:numPr>
          <w:ilvl w:val="1"/>
          <w:numId w:val="2"/>
        </w:numPr>
        <w:spacing w:after="120"/>
        <w:jc w:val="both"/>
        <w:rPr>
          <w:rFonts w:ascii="Arial" w:hAnsi="Arial" w:cs="Arial"/>
          <w:sz w:val="22"/>
          <w:szCs w:val="22"/>
        </w:rPr>
      </w:pPr>
      <w:r>
        <w:rPr>
          <w:rFonts w:ascii="Arial" w:hAnsi="Arial" w:cs="Arial"/>
          <w:sz w:val="22"/>
          <w:szCs w:val="22"/>
        </w:rPr>
        <w:t>U</w:t>
      </w:r>
      <w:r w:rsidR="003D02A6" w:rsidRPr="00CE4BB0">
        <w:rPr>
          <w:rFonts w:ascii="Arial" w:hAnsi="Arial" w:cs="Arial"/>
          <w:sz w:val="22"/>
          <w:szCs w:val="22"/>
        </w:rPr>
        <w:t xml:space="preserve">možní a bude aktivně spolupracovat </w:t>
      </w:r>
      <w:r w:rsidR="00213DD4" w:rsidRPr="00CE4BB0">
        <w:rPr>
          <w:rFonts w:ascii="Arial" w:hAnsi="Arial" w:cs="Arial"/>
          <w:sz w:val="22"/>
          <w:szCs w:val="22"/>
        </w:rPr>
        <w:t>s</w:t>
      </w:r>
      <w:r w:rsidR="00CA648B">
        <w:rPr>
          <w:rFonts w:ascii="Arial" w:hAnsi="Arial" w:cs="Arial"/>
          <w:sz w:val="22"/>
          <w:szCs w:val="22"/>
        </w:rPr>
        <w:t>e společnostmi</w:t>
      </w:r>
      <w:r w:rsidR="00213DD4" w:rsidRPr="00CE4BB0">
        <w:rPr>
          <w:rFonts w:ascii="Arial" w:hAnsi="Arial" w:cs="Arial"/>
          <w:sz w:val="22"/>
          <w:szCs w:val="22"/>
        </w:rPr>
        <w:t xml:space="preserve"> provádějícími pro objednatele jiné </w:t>
      </w:r>
      <w:r w:rsidR="007E0678" w:rsidRPr="00CE4BB0">
        <w:rPr>
          <w:rFonts w:ascii="Arial" w:hAnsi="Arial" w:cs="Arial"/>
          <w:sz w:val="22"/>
          <w:szCs w:val="22"/>
        </w:rPr>
        <w:t>různé činnosti</w:t>
      </w:r>
      <w:r w:rsidR="005316CE">
        <w:rPr>
          <w:rFonts w:ascii="Arial" w:hAnsi="Arial" w:cs="Arial"/>
          <w:sz w:val="22"/>
          <w:szCs w:val="22"/>
        </w:rPr>
        <w:t>,</w:t>
      </w:r>
      <w:r w:rsidR="00213DD4" w:rsidRPr="00CE4BB0">
        <w:rPr>
          <w:rFonts w:ascii="Arial" w:hAnsi="Arial" w:cs="Arial"/>
          <w:sz w:val="22"/>
          <w:szCs w:val="22"/>
        </w:rPr>
        <w:t xml:space="preserve"> a to ve stejné době a na stejném místě provádění díla.</w:t>
      </w:r>
      <w:r w:rsidR="008C347F" w:rsidRPr="00CE4BB0">
        <w:rPr>
          <w:rFonts w:ascii="Arial" w:hAnsi="Arial" w:cs="Arial"/>
          <w:sz w:val="22"/>
          <w:szCs w:val="22"/>
        </w:rPr>
        <w:t xml:space="preserve"> </w:t>
      </w:r>
    </w:p>
    <w:p w14:paraId="31993F4E" w14:textId="2BE5E48A" w:rsidR="002A2044" w:rsidRDefault="00DE0CA8" w:rsidP="002009FC">
      <w:pPr>
        <w:numPr>
          <w:ilvl w:val="0"/>
          <w:numId w:val="1"/>
        </w:numPr>
        <w:tabs>
          <w:tab w:val="clear" w:pos="435"/>
          <w:tab w:val="num" w:pos="426"/>
        </w:tabs>
        <w:spacing w:after="120"/>
        <w:ind w:left="425" w:hanging="425"/>
        <w:jc w:val="both"/>
        <w:rPr>
          <w:rFonts w:ascii="Arial" w:hAnsi="Arial" w:cs="Arial"/>
          <w:sz w:val="22"/>
          <w:szCs w:val="22"/>
        </w:rPr>
      </w:pPr>
      <w:r w:rsidRPr="00CE4BB0">
        <w:rPr>
          <w:rFonts w:ascii="Arial" w:hAnsi="Arial" w:cs="Arial"/>
          <w:sz w:val="22"/>
          <w:szCs w:val="22"/>
        </w:rPr>
        <w:t>Objednatel se zavazuje řádně a včas dokončené dílo převzít a zaplatit za něj cenu podle</w:t>
      </w:r>
      <w:r w:rsidR="00E6327B">
        <w:rPr>
          <w:rFonts w:ascii="Arial" w:hAnsi="Arial" w:cs="Arial"/>
          <w:sz w:val="22"/>
          <w:szCs w:val="22"/>
        </w:rPr>
        <w:t xml:space="preserve"> </w:t>
      </w:r>
      <w:r w:rsidR="00FA2411">
        <w:rPr>
          <w:rFonts w:ascii="Arial" w:hAnsi="Arial" w:cs="Arial"/>
          <w:sz w:val="22"/>
          <w:szCs w:val="22"/>
        </w:rPr>
        <w:t xml:space="preserve">čl. V </w:t>
      </w:r>
      <w:r w:rsidRPr="00CE4BB0">
        <w:rPr>
          <w:rFonts w:ascii="Arial" w:hAnsi="Arial" w:cs="Arial"/>
          <w:sz w:val="22"/>
          <w:szCs w:val="22"/>
        </w:rPr>
        <w:t>odst. 1 této smlouvy.</w:t>
      </w:r>
    </w:p>
    <w:p w14:paraId="230C5242" w14:textId="77777777" w:rsidR="00C263BB" w:rsidRDefault="00C263BB" w:rsidP="002A2044">
      <w:pPr>
        <w:jc w:val="center"/>
        <w:rPr>
          <w:rFonts w:ascii="Arial Black" w:hAnsi="Arial Black" w:cs="Arial"/>
          <w:sz w:val="22"/>
          <w:szCs w:val="22"/>
        </w:rPr>
      </w:pPr>
    </w:p>
    <w:p w14:paraId="5F1E6694" w14:textId="77777777" w:rsidR="0012357A" w:rsidRPr="002A2044" w:rsidRDefault="00527FC8" w:rsidP="002A2044">
      <w:pPr>
        <w:jc w:val="center"/>
        <w:rPr>
          <w:rFonts w:ascii="Arial" w:hAnsi="Arial" w:cs="Arial"/>
          <w:sz w:val="22"/>
          <w:szCs w:val="22"/>
        </w:rPr>
      </w:pPr>
      <w:r w:rsidRPr="002A2044">
        <w:rPr>
          <w:rFonts w:ascii="Arial Black" w:hAnsi="Arial Black" w:cs="Arial"/>
          <w:sz w:val="22"/>
          <w:szCs w:val="22"/>
        </w:rPr>
        <w:t>I</w:t>
      </w:r>
      <w:r w:rsidR="00230199" w:rsidRPr="002A2044">
        <w:rPr>
          <w:rFonts w:ascii="Arial Black" w:hAnsi="Arial Black" w:cs="Arial"/>
          <w:sz w:val="22"/>
          <w:szCs w:val="22"/>
        </w:rPr>
        <w:t>V</w:t>
      </w:r>
      <w:r w:rsidR="0012357A" w:rsidRPr="002A2044">
        <w:rPr>
          <w:rFonts w:ascii="Arial Black" w:hAnsi="Arial Black" w:cs="Arial"/>
          <w:sz w:val="22"/>
          <w:szCs w:val="22"/>
        </w:rPr>
        <w:t>.</w:t>
      </w:r>
    </w:p>
    <w:p w14:paraId="68B117D3" w14:textId="228FFC70" w:rsidR="00DD2B0E" w:rsidRPr="00F0630D" w:rsidRDefault="00230199" w:rsidP="00ED1A0E">
      <w:pPr>
        <w:spacing w:after="120"/>
        <w:jc w:val="center"/>
        <w:rPr>
          <w:rFonts w:ascii="Arial" w:hAnsi="Arial" w:cs="Arial"/>
          <w:sz w:val="22"/>
          <w:szCs w:val="22"/>
        </w:rPr>
      </w:pPr>
      <w:r w:rsidRPr="00CF32D2">
        <w:rPr>
          <w:rFonts w:ascii="Arial Black" w:hAnsi="Arial Black" w:cs="Arial"/>
          <w:sz w:val="22"/>
          <w:szCs w:val="22"/>
        </w:rPr>
        <w:t>LHŮTY PLNĚNÍ</w:t>
      </w:r>
    </w:p>
    <w:p w14:paraId="364E8B0D" w14:textId="25A788BC" w:rsidR="00D74116" w:rsidRDefault="00DD2B0E" w:rsidP="0012156D">
      <w:pPr>
        <w:pStyle w:val="Odstavecseseznamem"/>
        <w:numPr>
          <w:ilvl w:val="0"/>
          <w:numId w:val="21"/>
        </w:numPr>
        <w:spacing w:after="120"/>
        <w:ind w:left="426" w:hanging="426"/>
        <w:jc w:val="both"/>
        <w:rPr>
          <w:rFonts w:ascii="Arial" w:hAnsi="Arial" w:cs="Arial"/>
          <w:sz w:val="22"/>
          <w:szCs w:val="22"/>
        </w:rPr>
      </w:pPr>
      <w:r w:rsidRPr="00F0630D">
        <w:rPr>
          <w:rFonts w:ascii="Arial" w:hAnsi="Arial" w:cs="Arial"/>
          <w:sz w:val="22"/>
          <w:szCs w:val="22"/>
        </w:rPr>
        <w:t>Zhotovitel se zavazuje provést dílo v souladu s</w:t>
      </w:r>
      <w:r w:rsidR="00C20741">
        <w:rPr>
          <w:rFonts w:ascii="Arial" w:hAnsi="Arial" w:cs="Arial"/>
          <w:sz w:val="22"/>
          <w:szCs w:val="22"/>
        </w:rPr>
        <w:t xml:space="preserve"> harmonogramem prací, který je uveden v Příloze</w:t>
      </w:r>
      <w:r w:rsidRPr="00F0630D">
        <w:rPr>
          <w:rFonts w:ascii="Arial" w:hAnsi="Arial" w:cs="Arial"/>
          <w:sz w:val="22"/>
          <w:szCs w:val="22"/>
        </w:rPr>
        <w:t xml:space="preserve"> č. </w:t>
      </w:r>
      <w:r w:rsidR="001A2C71">
        <w:rPr>
          <w:rFonts w:ascii="Arial" w:hAnsi="Arial" w:cs="Arial"/>
          <w:sz w:val="22"/>
          <w:szCs w:val="22"/>
        </w:rPr>
        <w:t>2</w:t>
      </w:r>
      <w:r w:rsidR="00D74116">
        <w:rPr>
          <w:rFonts w:ascii="Arial" w:hAnsi="Arial" w:cs="Arial"/>
          <w:sz w:val="22"/>
          <w:szCs w:val="22"/>
        </w:rPr>
        <w:t>, která tvoří nedílnou součást této smlouvy</w:t>
      </w:r>
      <w:r w:rsidR="00C20741">
        <w:rPr>
          <w:rFonts w:ascii="Arial" w:hAnsi="Arial" w:cs="Arial"/>
          <w:sz w:val="22"/>
          <w:szCs w:val="22"/>
        </w:rPr>
        <w:t>.</w:t>
      </w:r>
      <w:r w:rsidRPr="00F0630D">
        <w:rPr>
          <w:rFonts w:ascii="Arial" w:hAnsi="Arial" w:cs="Arial"/>
          <w:sz w:val="22"/>
          <w:szCs w:val="22"/>
        </w:rPr>
        <w:t xml:space="preserve"> </w:t>
      </w:r>
      <w:r w:rsidR="00CE4CD1">
        <w:rPr>
          <w:rFonts w:ascii="Arial" w:hAnsi="Arial" w:cs="Arial"/>
          <w:sz w:val="22"/>
          <w:szCs w:val="22"/>
        </w:rPr>
        <w:t>Tento podrobný harmonogram</w:t>
      </w:r>
      <w:r w:rsidR="00BB0218">
        <w:rPr>
          <w:rFonts w:ascii="Arial" w:hAnsi="Arial" w:cs="Arial"/>
          <w:sz w:val="22"/>
          <w:szCs w:val="22"/>
        </w:rPr>
        <w:t xml:space="preserve"> bude zpracován zhotovitelem v rámci Nabídky a bude respektovat</w:t>
      </w:r>
      <w:r w:rsidR="00CE4CD1">
        <w:rPr>
          <w:rFonts w:ascii="Arial" w:hAnsi="Arial" w:cs="Arial"/>
          <w:sz w:val="22"/>
          <w:szCs w:val="22"/>
        </w:rPr>
        <w:t xml:space="preserve"> </w:t>
      </w:r>
      <w:r w:rsidR="00D74116">
        <w:rPr>
          <w:rFonts w:ascii="Arial" w:hAnsi="Arial" w:cs="Arial"/>
          <w:sz w:val="22"/>
          <w:szCs w:val="22"/>
        </w:rPr>
        <w:t>následující data:</w:t>
      </w:r>
    </w:p>
    <w:p w14:paraId="1D760971" w14:textId="399D66C0" w:rsidR="005013AD" w:rsidRPr="00720A57" w:rsidRDefault="007B4E30" w:rsidP="007B4E30">
      <w:pPr>
        <w:pStyle w:val="Odstavecseseznamem"/>
        <w:numPr>
          <w:ilvl w:val="1"/>
          <w:numId w:val="21"/>
        </w:numPr>
        <w:spacing w:after="120"/>
        <w:ind w:left="993" w:hanging="567"/>
        <w:jc w:val="both"/>
        <w:rPr>
          <w:rFonts w:ascii="Arial" w:hAnsi="Arial" w:cs="Arial"/>
          <w:sz w:val="22"/>
          <w:szCs w:val="22"/>
        </w:rPr>
      </w:pPr>
      <w:r>
        <w:rPr>
          <w:rFonts w:ascii="Arial" w:hAnsi="Arial" w:cs="Arial"/>
          <w:sz w:val="22"/>
          <w:szCs w:val="22"/>
        </w:rPr>
        <w:t>datum z</w:t>
      </w:r>
      <w:r w:rsidR="005013AD">
        <w:rPr>
          <w:rFonts w:ascii="Arial" w:hAnsi="Arial" w:cs="Arial"/>
          <w:sz w:val="22"/>
          <w:szCs w:val="22"/>
        </w:rPr>
        <w:t>ajištění</w:t>
      </w:r>
      <w:r>
        <w:rPr>
          <w:rFonts w:ascii="Arial" w:hAnsi="Arial" w:cs="Arial"/>
          <w:sz w:val="22"/>
          <w:szCs w:val="22"/>
        </w:rPr>
        <w:t xml:space="preserve"> pravomocného rozhodnutí o zvláštním </w:t>
      </w:r>
      <w:r w:rsidRPr="007B4E30">
        <w:rPr>
          <w:rFonts w:ascii="Arial" w:hAnsi="Arial" w:cs="Arial"/>
          <w:sz w:val="22"/>
          <w:szCs w:val="22"/>
        </w:rPr>
        <w:t xml:space="preserve">užívání komunikace </w:t>
      </w:r>
      <w:r>
        <w:rPr>
          <w:rFonts w:ascii="Arial" w:hAnsi="Arial" w:cs="Arial"/>
          <w:sz w:val="22"/>
          <w:szCs w:val="22"/>
        </w:rPr>
        <w:t xml:space="preserve">              </w:t>
      </w:r>
      <w:proofErr w:type="gramStart"/>
      <w:r>
        <w:rPr>
          <w:rFonts w:ascii="Arial" w:hAnsi="Arial" w:cs="Arial"/>
          <w:sz w:val="22"/>
          <w:szCs w:val="22"/>
        </w:rPr>
        <w:t xml:space="preserve">   </w:t>
      </w:r>
      <w:r w:rsidRPr="007B4E30">
        <w:rPr>
          <w:rFonts w:ascii="Arial" w:hAnsi="Arial" w:cs="Arial"/>
          <w:sz w:val="22"/>
          <w:szCs w:val="22"/>
        </w:rPr>
        <w:t>(</w:t>
      </w:r>
      <w:proofErr w:type="gramEnd"/>
      <w:r w:rsidRPr="007B4E30">
        <w:rPr>
          <w:rFonts w:ascii="Arial" w:hAnsi="Arial" w:cs="Arial"/>
          <w:sz w:val="22"/>
          <w:szCs w:val="22"/>
        </w:rPr>
        <w:t>DIO)</w:t>
      </w:r>
      <w:r>
        <w:rPr>
          <w:rFonts w:ascii="Arial" w:hAnsi="Arial" w:cs="Arial"/>
          <w:sz w:val="22"/>
          <w:szCs w:val="22"/>
        </w:rPr>
        <w:t xml:space="preserve"> nejpozději </w:t>
      </w:r>
      <w:r w:rsidR="003C758B">
        <w:rPr>
          <w:rFonts w:ascii="Arial" w:hAnsi="Arial" w:cs="Arial"/>
          <w:sz w:val="22"/>
          <w:szCs w:val="22"/>
        </w:rPr>
        <w:t xml:space="preserve">do </w:t>
      </w:r>
      <w:r w:rsidR="00057579">
        <w:rPr>
          <w:rFonts w:ascii="Arial" w:hAnsi="Arial" w:cs="Arial"/>
          <w:sz w:val="22"/>
          <w:szCs w:val="22"/>
        </w:rPr>
        <w:t>45</w:t>
      </w:r>
      <w:r w:rsidR="00720A57" w:rsidRPr="00720A57">
        <w:rPr>
          <w:rFonts w:ascii="Arial" w:hAnsi="Arial" w:cs="Arial"/>
          <w:sz w:val="22"/>
          <w:szCs w:val="22"/>
        </w:rPr>
        <w:t xml:space="preserve"> </w:t>
      </w:r>
      <w:r w:rsidR="00E3041E" w:rsidRPr="00720A57">
        <w:rPr>
          <w:rFonts w:ascii="Arial" w:hAnsi="Arial" w:cs="Arial"/>
          <w:sz w:val="22"/>
          <w:szCs w:val="22"/>
        </w:rPr>
        <w:t>dnů od nabytí účinnosti této smlouvy</w:t>
      </w:r>
      <w:r w:rsidRPr="00720A57">
        <w:rPr>
          <w:rFonts w:ascii="Arial" w:hAnsi="Arial" w:cs="Arial"/>
          <w:sz w:val="22"/>
          <w:szCs w:val="22"/>
        </w:rPr>
        <w:t xml:space="preserve">, </w:t>
      </w:r>
    </w:p>
    <w:p w14:paraId="0284A75F" w14:textId="667BAB90" w:rsidR="00D74116" w:rsidRPr="00720A57" w:rsidRDefault="0012156D" w:rsidP="00D74116">
      <w:pPr>
        <w:pStyle w:val="Odstavecseseznamem"/>
        <w:numPr>
          <w:ilvl w:val="1"/>
          <w:numId w:val="21"/>
        </w:numPr>
        <w:spacing w:after="120"/>
        <w:ind w:left="993" w:hanging="567"/>
        <w:jc w:val="both"/>
        <w:rPr>
          <w:rFonts w:ascii="Arial" w:hAnsi="Arial" w:cs="Arial"/>
          <w:sz w:val="22"/>
          <w:szCs w:val="22"/>
        </w:rPr>
      </w:pPr>
      <w:r w:rsidRPr="00720A57">
        <w:rPr>
          <w:rFonts w:ascii="Arial" w:hAnsi="Arial" w:cs="Arial"/>
          <w:sz w:val="22"/>
          <w:szCs w:val="22"/>
        </w:rPr>
        <w:t>datum zahájení s</w:t>
      </w:r>
      <w:r w:rsidR="00D74116" w:rsidRPr="00720A57">
        <w:rPr>
          <w:rFonts w:ascii="Arial" w:hAnsi="Arial" w:cs="Arial"/>
          <w:sz w:val="22"/>
          <w:szCs w:val="22"/>
        </w:rPr>
        <w:t>tavebních prací</w:t>
      </w:r>
      <w:r w:rsidR="003C758B">
        <w:rPr>
          <w:rFonts w:ascii="Arial" w:hAnsi="Arial" w:cs="Arial"/>
          <w:sz w:val="22"/>
          <w:szCs w:val="22"/>
        </w:rPr>
        <w:t xml:space="preserve"> nejpozději do</w:t>
      </w:r>
      <w:r w:rsidR="00D74116" w:rsidRPr="00720A57">
        <w:rPr>
          <w:rFonts w:ascii="Arial" w:hAnsi="Arial" w:cs="Arial"/>
          <w:sz w:val="22"/>
          <w:szCs w:val="22"/>
        </w:rPr>
        <w:t xml:space="preserve"> </w:t>
      </w:r>
      <w:r w:rsidR="00057579">
        <w:rPr>
          <w:rFonts w:ascii="Arial" w:hAnsi="Arial" w:cs="Arial"/>
          <w:sz w:val="22"/>
          <w:szCs w:val="22"/>
        </w:rPr>
        <w:t>45</w:t>
      </w:r>
      <w:r w:rsidR="00E3041E" w:rsidRPr="00720A57">
        <w:rPr>
          <w:rFonts w:ascii="Arial" w:hAnsi="Arial" w:cs="Arial"/>
          <w:sz w:val="22"/>
          <w:szCs w:val="22"/>
        </w:rPr>
        <w:t xml:space="preserve"> dnů od nabytí účinnosti této smlouvy</w:t>
      </w:r>
      <w:r w:rsidR="00D74116" w:rsidRPr="00720A57">
        <w:rPr>
          <w:rFonts w:ascii="Arial" w:hAnsi="Arial" w:cs="Arial"/>
          <w:sz w:val="22"/>
          <w:szCs w:val="22"/>
        </w:rPr>
        <w:t>,</w:t>
      </w:r>
    </w:p>
    <w:p w14:paraId="777CFB59" w14:textId="63F02F64" w:rsidR="00D74116" w:rsidRPr="00720A57" w:rsidRDefault="0012156D" w:rsidP="00D74116">
      <w:pPr>
        <w:pStyle w:val="Odstavecseseznamem"/>
        <w:numPr>
          <w:ilvl w:val="1"/>
          <w:numId w:val="21"/>
        </w:numPr>
        <w:spacing w:after="120"/>
        <w:ind w:left="993" w:hanging="567"/>
        <w:jc w:val="both"/>
        <w:rPr>
          <w:rFonts w:ascii="Arial" w:hAnsi="Arial" w:cs="Arial"/>
          <w:sz w:val="22"/>
          <w:szCs w:val="22"/>
        </w:rPr>
      </w:pPr>
      <w:r w:rsidRPr="00720A57">
        <w:rPr>
          <w:rFonts w:ascii="Arial" w:hAnsi="Arial" w:cs="Arial"/>
          <w:sz w:val="22"/>
          <w:szCs w:val="22"/>
        </w:rPr>
        <w:t xml:space="preserve">datum předání řádně dokončeného díla objednateli </w:t>
      </w:r>
      <w:r w:rsidR="00C7243B">
        <w:rPr>
          <w:rFonts w:ascii="Arial" w:hAnsi="Arial" w:cs="Arial"/>
          <w:sz w:val="22"/>
          <w:szCs w:val="22"/>
        </w:rPr>
        <w:t>nejpozději</w:t>
      </w:r>
      <w:r w:rsidR="003C758B">
        <w:rPr>
          <w:rFonts w:ascii="Arial" w:hAnsi="Arial" w:cs="Arial"/>
          <w:sz w:val="22"/>
          <w:szCs w:val="22"/>
        </w:rPr>
        <w:t xml:space="preserve"> do</w:t>
      </w:r>
      <w:r w:rsidR="00C7243B">
        <w:rPr>
          <w:rFonts w:ascii="Arial" w:hAnsi="Arial" w:cs="Arial"/>
          <w:sz w:val="22"/>
          <w:szCs w:val="22"/>
        </w:rPr>
        <w:t xml:space="preserve"> </w:t>
      </w:r>
      <w:r w:rsidR="000F20DB" w:rsidRPr="00720A57">
        <w:rPr>
          <w:rFonts w:ascii="Arial" w:hAnsi="Arial" w:cs="Arial"/>
          <w:sz w:val="22"/>
          <w:szCs w:val="22"/>
        </w:rPr>
        <w:t>90</w:t>
      </w:r>
      <w:r w:rsidR="00E3041E" w:rsidRPr="00720A57">
        <w:rPr>
          <w:rFonts w:ascii="Arial" w:hAnsi="Arial" w:cs="Arial"/>
          <w:sz w:val="22"/>
          <w:szCs w:val="22"/>
        </w:rPr>
        <w:t xml:space="preserve"> dnů od nabytí účinnosti této smlouvy</w:t>
      </w:r>
      <w:r w:rsidR="006D6CDB" w:rsidRPr="00720A57">
        <w:rPr>
          <w:rFonts w:ascii="Arial" w:hAnsi="Arial" w:cs="Arial"/>
          <w:sz w:val="22"/>
          <w:szCs w:val="22"/>
        </w:rPr>
        <w:t xml:space="preserve"> a </w:t>
      </w:r>
    </w:p>
    <w:p w14:paraId="747E1D94" w14:textId="0FF636FF" w:rsidR="00D74116" w:rsidRDefault="00D74116" w:rsidP="00D74116">
      <w:pPr>
        <w:pStyle w:val="Odstavecseseznamem"/>
        <w:numPr>
          <w:ilvl w:val="1"/>
          <w:numId w:val="21"/>
        </w:numPr>
        <w:spacing w:after="120"/>
        <w:ind w:left="993" w:hanging="567"/>
        <w:jc w:val="both"/>
        <w:rPr>
          <w:rFonts w:ascii="Arial" w:hAnsi="Arial" w:cs="Arial"/>
          <w:sz w:val="22"/>
          <w:szCs w:val="22"/>
        </w:rPr>
      </w:pPr>
      <w:r w:rsidRPr="00720A57">
        <w:rPr>
          <w:rFonts w:ascii="Arial" w:hAnsi="Arial" w:cs="Arial"/>
          <w:sz w:val="22"/>
          <w:szCs w:val="22"/>
        </w:rPr>
        <w:t xml:space="preserve">datum </w:t>
      </w:r>
      <w:r w:rsidR="006D6CDB" w:rsidRPr="00720A57">
        <w:rPr>
          <w:rFonts w:ascii="Arial" w:hAnsi="Arial" w:cs="Arial"/>
          <w:sz w:val="22"/>
          <w:szCs w:val="22"/>
        </w:rPr>
        <w:t xml:space="preserve">předání staveniště zhotovitelem objednateli </w:t>
      </w:r>
      <w:r w:rsidRPr="00720A57">
        <w:rPr>
          <w:rFonts w:ascii="Arial" w:hAnsi="Arial" w:cs="Arial"/>
          <w:sz w:val="22"/>
          <w:szCs w:val="22"/>
        </w:rPr>
        <w:t>nejpozději</w:t>
      </w:r>
      <w:r w:rsidR="003C758B">
        <w:rPr>
          <w:rFonts w:ascii="Arial" w:hAnsi="Arial" w:cs="Arial"/>
          <w:sz w:val="22"/>
          <w:szCs w:val="22"/>
        </w:rPr>
        <w:t xml:space="preserve"> do</w:t>
      </w:r>
      <w:r w:rsidR="00C7243B">
        <w:rPr>
          <w:rFonts w:ascii="Arial" w:hAnsi="Arial" w:cs="Arial"/>
          <w:sz w:val="22"/>
          <w:szCs w:val="22"/>
        </w:rPr>
        <w:t xml:space="preserve"> </w:t>
      </w:r>
      <w:r w:rsidR="000F20DB" w:rsidRPr="00720A57">
        <w:rPr>
          <w:rFonts w:ascii="Arial" w:hAnsi="Arial" w:cs="Arial"/>
          <w:sz w:val="22"/>
          <w:szCs w:val="22"/>
        </w:rPr>
        <w:t>95</w:t>
      </w:r>
      <w:r w:rsidR="00E3041E" w:rsidRPr="00720A57">
        <w:rPr>
          <w:rFonts w:ascii="Arial" w:hAnsi="Arial" w:cs="Arial"/>
          <w:sz w:val="22"/>
          <w:szCs w:val="22"/>
        </w:rPr>
        <w:t xml:space="preserve"> dnů od</w:t>
      </w:r>
      <w:r w:rsidR="00E3041E">
        <w:rPr>
          <w:rFonts w:ascii="Arial" w:hAnsi="Arial" w:cs="Arial"/>
          <w:sz w:val="22"/>
          <w:szCs w:val="22"/>
        </w:rPr>
        <w:t xml:space="preserve"> nabytí účinnosti této smlouvy</w:t>
      </w:r>
      <w:r w:rsidR="00CE4CD1" w:rsidRPr="000465C8">
        <w:rPr>
          <w:rFonts w:ascii="Arial" w:hAnsi="Arial" w:cs="Arial"/>
          <w:sz w:val="22"/>
          <w:szCs w:val="22"/>
        </w:rPr>
        <w:t>.</w:t>
      </w:r>
      <w:r w:rsidR="0012156D">
        <w:rPr>
          <w:rFonts w:ascii="Arial" w:hAnsi="Arial" w:cs="Arial"/>
          <w:sz w:val="22"/>
          <w:szCs w:val="22"/>
        </w:rPr>
        <w:t xml:space="preserve"> </w:t>
      </w:r>
    </w:p>
    <w:p w14:paraId="6CEBF3A2" w14:textId="781DA6F9" w:rsidR="004F5D05" w:rsidRDefault="0012156D" w:rsidP="00D74116">
      <w:pPr>
        <w:pStyle w:val="Odstavecseseznamem"/>
        <w:spacing w:after="120"/>
        <w:ind w:left="426"/>
        <w:jc w:val="both"/>
        <w:rPr>
          <w:rFonts w:ascii="Arial" w:hAnsi="Arial" w:cs="Arial"/>
          <w:sz w:val="22"/>
          <w:szCs w:val="22"/>
        </w:rPr>
      </w:pPr>
      <w:r w:rsidRPr="0012156D">
        <w:rPr>
          <w:rFonts w:ascii="Arial" w:hAnsi="Arial" w:cs="Arial"/>
          <w:sz w:val="22"/>
          <w:szCs w:val="22"/>
        </w:rPr>
        <w:t>Případnou změnu harmonogramu lze v odůvodněn</w:t>
      </w:r>
      <w:r>
        <w:rPr>
          <w:rFonts w:ascii="Arial" w:hAnsi="Arial" w:cs="Arial"/>
          <w:sz w:val="22"/>
          <w:szCs w:val="22"/>
        </w:rPr>
        <w:t>ých případech</w:t>
      </w:r>
      <w:r w:rsidR="003946D0">
        <w:rPr>
          <w:rFonts w:ascii="Arial" w:hAnsi="Arial" w:cs="Arial"/>
          <w:sz w:val="22"/>
          <w:szCs w:val="22"/>
        </w:rPr>
        <w:t xml:space="preserve"> v souladu s ustanovením § 222 ZZVZ</w:t>
      </w:r>
      <w:r>
        <w:rPr>
          <w:rFonts w:ascii="Arial" w:hAnsi="Arial" w:cs="Arial"/>
          <w:sz w:val="22"/>
          <w:szCs w:val="22"/>
        </w:rPr>
        <w:t>, s výjimkou lhůt dle předchozího odstavce</w:t>
      </w:r>
      <w:r w:rsidRPr="0012156D">
        <w:rPr>
          <w:rFonts w:ascii="Arial" w:hAnsi="Arial" w:cs="Arial"/>
          <w:sz w:val="22"/>
          <w:szCs w:val="22"/>
        </w:rPr>
        <w:t>, provést písemným protokolem podepsaným zmocněnci obou smluvních stran pro jednání věcná a technická.</w:t>
      </w:r>
    </w:p>
    <w:p w14:paraId="5AF80A63" w14:textId="77777777" w:rsidR="00CC78F5" w:rsidRDefault="00CC78F5" w:rsidP="00CC78F5">
      <w:pPr>
        <w:pStyle w:val="Odstavecseseznamem"/>
        <w:ind w:left="425"/>
        <w:jc w:val="both"/>
        <w:rPr>
          <w:rFonts w:ascii="Arial" w:hAnsi="Arial" w:cs="Arial"/>
          <w:sz w:val="22"/>
          <w:szCs w:val="22"/>
        </w:rPr>
      </w:pPr>
    </w:p>
    <w:p w14:paraId="7A3DD0E2" w14:textId="034A11FF" w:rsidR="00D31029" w:rsidRPr="000E7251" w:rsidRDefault="0012357A" w:rsidP="000E7251">
      <w:pPr>
        <w:pStyle w:val="Odstavecseseznamem"/>
        <w:numPr>
          <w:ilvl w:val="0"/>
          <w:numId w:val="21"/>
        </w:numPr>
        <w:spacing w:after="120"/>
        <w:ind w:left="425" w:hanging="425"/>
        <w:jc w:val="both"/>
        <w:rPr>
          <w:rFonts w:ascii="Arial" w:hAnsi="Arial" w:cs="Arial"/>
          <w:sz w:val="22"/>
          <w:szCs w:val="22"/>
        </w:rPr>
      </w:pPr>
      <w:r w:rsidRPr="00CC78F5">
        <w:rPr>
          <w:rFonts w:ascii="Arial" w:hAnsi="Arial" w:cs="Arial"/>
          <w:sz w:val="22"/>
          <w:szCs w:val="22"/>
        </w:rPr>
        <w:t xml:space="preserve">Nejpozději v den zahájení </w:t>
      </w:r>
      <w:r w:rsidR="00E840C5" w:rsidRPr="00CC78F5">
        <w:rPr>
          <w:rFonts w:ascii="Arial" w:hAnsi="Arial" w:cs="Arial"/>
          <w:sz w:val="22"/>
          <w:szCs w:val="22"/>
        </w:rPr>
        <w:t xml:space="preserve">stavebních </w:t>
      </w:r>
      <w:r w:rsidR="00805B64" w:rsidRPr="00CC78F5">
        <w:rPr>
          <w:rFonts w:ascii="Arial" w:hAnsi="Arial" w:cs="Arial"/>
          <w:sz w:val="22"/>
          <w:szCs w:val="22"/>
        </w:rPr>
        <w:t xml:space="preserve">prací </w:t>
      </w:r>
      <w:r w:rsidRPr="00CC78F5">
        <w:rPr>
          <w:rFonts w:ascii="Arial" w:hAnsi="Arial" w:cs="Arial"/>
          <w:sz w:val="22"/>
          <w:szCs w:val="22"/>
        </w:rPr>
        <w:t xml:space="preserve">podle </w:t>
      </w:r>
      <w:r w:rsidR="0037629D" w:rsidRPr="00CC78F5">
        <w:rPr>
          <w:rFonts w:ascii="Arial" w:hAnsi="Arial" w:cs="Arial"/>
          <w:sz w:val="22"/>
          <w:szCs w:val="22"/>
        </w:rPr>
        <w:t xml:space="preserve">odstavce 1 </w:t>
      </w:r>
      <w:r w:rsidR="0012156D" w:rsidRPr="00CC78F5">
        <w:rPr>
          <w:rFonts w:ascii="Arial" w:hAnsi="Arial" w:cs="Arial"/>
          <w:sz w:val="22"/>
          <w:szCs w:val="22"/>
        </w:rPr>
        <w:t>tohoto článku</w:t>
      </w:r>
      <w:r w:rsidRPr="00CC78F5">
        <w:rPr>
          <w:rFonts w:ascii="Arial" w:hAnsi="Arial" w:cs="Arial"/>
          <w:sz w:val="22"/>
          <w:szCs w:val="22"/>
        </w:rPr>
        <w:t xml:space="preserve"> předá objednatel zhotoviteli staveniště. O předání staveniště bude sepsán </w:t>
      </w:r>
      <w:r w:rsidR="005B05D8" w:rsidRPr="00CC78F5">
        <w:rPr>
          <w:rFonts w:ascii="Arial" w:hAnsi="Arial" w:cs="Arial"/>
          <w:sz w:val="22"/>
          <w:szCs w:val="22"/>
        </w:rPr>
        <w:t xml:space="preserve">písemný </w:t>
      </w:r>
      <w:r w:rsidRPr="00CC78F5">
        <w:rPr>
          <w:rFonts w:ascii="Arial" w:hAnsi="Arial" w:cs="Arial"/>
          <w:sz w:val="22"/>
          <w:szCs w:val="22"/>
        </w:rPr>
        <w:t xml:space="preserve">protokol, který </w:t>
      </w:r>
      <w:proofErr w:type="gramStart"/>
      <w:r w:rsidRPr="00CC78F5">
        <w:rPr>
          <w:rFonts w:ascii="Arial" w:hAnsi="Arial" w:cs="Arial"/>
          <w:sz w:val="22"/>
          <w:szCs w:val="22"/>
        </w:rPr>
        <w:t>podepíší</w:t>
      </w:r>
      <w:proofErr w:type="gramEnd"/>
      <w:r w:rsidRPr="00CC78F5">
        <w:rPr>
          <w:rFonts w:ascii="Arial" w:hAnsi="Arial" w:cs="Arial"/>
          <w:sz w:val="22"/>
          <w:szCs w:val="22"/>
        </w:rPr>
        <w:t xml:space="preserve"> zmocněnci pro jednání věcná a technická obou smluvních stran.</w:t>
      </w:r>
      <w:r w:rsidR="00537345" w:rsidRPr="00CC78F5" w:rsidDel="00537345">
        <w:rPr>
          <w:rFonts w:ascii="Arial" w:hAnsi="Arial" w:cs="Arial"/>
          <w:sz w:val="22"/>
          <w:szCs w:val="22"/>
        </w:rPr>
        <w:t xml:space="preserve"> </w:t>
      </w:r>
    </w:p>
    <w:p w14:paraId="4661F51E" w14:textId="71542862" w:rsidR="00F0630D" w:rsidRDefault="00DD2B0E" w:rsidP="002009FC">
      <w:pPr>
        <w:pStyle w:val="Odstavecseseznamem"/>
        <w:numPr>
          <w:ilvl w:val="0"/>
          <w:numId w:val="21"/>
        </w:numPr>
        <w:spacing w:after="120"/>
        <w:ind w:left="426" w:hanging="426"/>
        <w:jc w:val="both"/>
        <w:rPr>
          <w:rFonts w:ascii="Arial" w:hAnsi="Arial" w:cs="Arial"/>
          <w:sz w:val="22"/>
          <w:szCs w:val="22"/>
        </w:rPr>
      </w:pPr>
      <w:r w:rsidRPr="00F0630D">
        <w:rPr>
          <w:rFonts w:ascii="Arial" w:hAnsi="Arial" w:cs="Arial"/>
          <w:sz w:val="22"/>
          <w:szCs w:val="22"/>
        </w:rPr>
        <w:t xml:space="preserve">Objednatel je oprávněn kdykoli nařídit zhotoviteli </w:t>
      </w:r>
      <w:r w:rsidR="00525D77" w:rsidRPr="00F0630D">
        <w:rPr>
          <w:rFonts w:ascii="Arial" w:hAnsi="Arial" w:cs="Arial"/>
          <w:sz w:val="22"/>
          <w:szCs w:val="22"/>
        </w:rPr>
        <w:t xml:space="preserve">přerušení provádění díla. V </w:t>
      </w:r>
      <w:r w:rsidRPr="00F0630D">
        <w:rPr>
          <w:rFonts w:ascii="Arial" w:hAnsi="Arial" w:cs="Arial"/>
          <w:sz w:val="22"/>
          <w:szCs w:val="22"/>
        </w:rPr>
        <w:t>případě,</w:t>
      </w:r>
      <w:r w:rsidR="00E6327B">
        <w:rPr>
          <w:rFonts w:ascii="Arial" w:hAnsi="Arial" w:cs="Arial"/>
          <w:sz w:val="22"/>
          <w:szCs w:val="22"/>
        </w:rPr>
        <w:t xml:space="preserve"> </w:t>
      </w:r>
      <w:r w:rsidR="001A2C71">
        <w:rPr>
          <w:rFonts w:ascii="Arial" w:hAnsi="Arial" w:cs="Arial"/>
          <w:sz w:val="22"/>
          <w:szCs w:val="22"/>
        </w:rPr>
        <w:t>ž</w:t>
      </w:r>
      <w:r w:rsidRPr="00F0630D">
        <w:rPr>
          <w:rFonts w:ascii="Arial" w:hAnsi="Arial" w:cs="Arial"/>
          <w:sz w:val="22"/>
          <w:szCs w:val="22"/>
        </w:rPr>
        <w:t>e</w:t>
      </w:r>
      <w:r w:rsidR="00A8146D">
        <w:rPr>
          <w:rFonts w:ascii="Arial" w:hAnsi="Arial" w:cs="Arial"/>
          <w:sz w:val="22"/>
          <w:szCs w:val="22"/>
        </w:rPr>
        <w:t xml:space="preserve"> </w:t>
      </w:r>
      <w:r w:rsidRPr="00F0630D">
        <w:rPr>
          <w:rFonts w:ascii="Arial" w:hAnsi="Arial" w:cs="Arial"/>
          <w:sz w:val="22"/>
          <w:szCs w:val="22"/>
        </w:rPr>
        <w:t xml:space="preserve">provádění díla bude takto </w:t>
      </w:r>
      <w:r w:rsidR="00A73379">
        <w:rPr>
          <w:rFonts w:ascii="Arial" w:hAnsi="Arial" w:cs="Arial"/>
          <w:sz w:val="22"/>
          <w:szCs w:val="22"/>
        </w:rPr>
        <w:t>přerušeno</w:t>
      </w:r>
      <w:r w:rsidRPr="00F0630D">
        <w:rPr>
          <w:rFonts w:ascii="Arial" w:hAnsi="Arial" w:cs="Arial"/>
          <w:sz w:val="22"/>
          <w:szCs w:val="22"/>
        </w:rPr>
        <w:t xml:space="preserve"> z důvodů na straně objednatele, má zhotovitel právo na prodloužení termínu pro dokončení a předání díla, jakož i jednotlivých termínů stanovených časovým harmonogramem </w:t>
      </w:r>
      <w:r w:rsidR="00C74138">
        <w:rPr>
          <w:rFonts w:ascii="Arial" w:hAnsi="Arial" w:cs="Arial"/>
          <w:sz w:val="22"/>
          <w:szCs w:val="22"/>
        </w:rPr>
        <w:t>prací</w:t>
      </w:r>
      <w:r w:rsidRPr="00F0630D">
        <w:rPr>
          <w:rFonts w:ascii="Arial" w:hAnsi="Arial" w:cs="Arial"/>
          <w:sz w:val="22"/>
          <w:szCs w:val="22"/>
        </w:rPr>
        <w:t xml:space="preserve">, a to o dobu </w:t>
      </w:r>
      <w:r w:rsidR="00A73379">
        <w:rPr>
          <w:rFonts w:ascii="Arial" w:hAnsi="Arial" w:cs="Arial"/>
          <w:sz w:val="22"/>
          <w:szCs w:val="22"/>
        </w:rPr>
        <w:t>přerušení</w:t>
      </w:r>
      <w:r w:rsidRPr="00F0630D">
        <w:rPr>
          <w:rFonts w:ascii="Arial" w:hAnsi="Arial" w:cs="Arial"/>
          <w:sz w:val="22"/>
          <w:szCs w:val="22"/>
        </w:rPr>
        <w:t xml:space="preserve"> provádění díla. </w:t>
      </w:r>
      <w:r w:rsidRPr="007628F8">
        <w:rPr>
          <w:rFonts w:ascii="Arial" w:hAnsi="Arial" w:cs="Arial"/>
          <w:sz w:val="22"/>
          <w:szCs w:val="22"/>
        </w:rPr>
        <w:t>Zho</w:t>
      </w:r>
      <w:r w:rsidRPr="00E1452B">
        <w:rPr>
          <w:rFonts w:ascii="Arial" w:hAnsi="Arial" w:cs="Arial"/>
          <w:sz w:val="22"/>
          <w:szCs w:val="22"/>
        </w:rPr>
        <w:t xml:space="preserve">tovitel je rovněž v takovém případě povinen přepracovat v tomto smyslu </w:t>
      </w:r>
      <w:r w:rsidR="00C74138" w:rsidRPr="00A111D4">
        <w:rPr>
          <w:rFonts w:ascii="Arial" w:hAnsi="Arial" w:cs="Arial"/>
          <w:sz w:val="22"/>
          <w:szCs w:val="22"/>
        </w:rPr>
        <w:t xml:space="preserve">časový </w:t>
      </w:r>
      <w:r w:rsidR="009254C6" w:rsidRPr="007628F8">
        <w:rPr>
          <w:rFonts w:ascii="Arial" w:hAnsi="Arial" w:cs="Arial"/>
          <w:sz w:val="22"/>
          <w:szCs w:val="22"/>
        </w:rPr>
        <w:t>harmonogram prací (provádění díla)</w:t>
      </w:r>
      <w:r w:rsidR="009254C6" w:rsidRPr="007628F8">
        <w:rPr>
          <w:rFonts w:ascii="Arial" w:hAnsi="Arial" w:cs="Arial"/>
          <w:b/>
          <w:sz w:val="22"/>
          <w:szCs w:val="22"/>
        </w:rPr>
        <w:t xml:space="preserve"> </w:t>
      </w:r>
      <w:r w:rsidRPr="007628F8">
        <w:rPr>
          <w:rFonts w:ascii="Arial" w:hAnsi="Arial" w:cs="Arial"/>
          <w:sz w:val="22"/>
          <w:szCs w:val="22"/>
        </w:rPr>
        <w:t>a takto upravený předat bezodkladně objednateli.</w:t>
      </w:r>
    </w:p>
    <w:p w14:paraId="6441EE77" w14:textId="77777777" w:rsidR="00F0630D" w:rsidRDefault="007E4F31" w:rsidP="002009FC">
      <w:pPr>
        <w:pStyle w:val="Odstavecseseznamem"/>
        <w:numPr>
          <w:ilvl w:val="0"/>
          <w:numId w:val="21"/>
        </w:numPr>
        <w:spacing w:after="120"/>
        <w:ind w:left="426" w:hanging="426"/>
        <w:jc w:val="both"/>
        <w:rPr>
          <w:rFonts w:ascii="Arial" w:hAnsi="Arial" w:cs="Arial"/>
          <w:sz w:val="22"/>
          <w:szCs w:val="22"/>
        </w:rPr>
      </w:pPr>
      <w:r w:rsidRPr="00F0630D">
        <w:rPr>
          <w:rFonts w:ascii="Arial" w:hAnsi="Arial" w:cs="Arial"/>
          <w:sz w:val="22"/>
          <w:szCs w:val="22"/>
        </w:rPr>
        <w:lastRenderedPageBreak/>
        <w:t>Během přerušení provádění díla je zhotovitel povinen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p>
    <w:p w14:paraId="7F34F552" w14:textId="704FC4FE" w:rsidR="00CE4CD1" w:rsidRDefault="008320A9" w:rsidP="002009FC">
      <w:pPr>
        <w:pStyle w:val="Odstavecseseznamem"/>
        <w:numPr>
          <w:ilvl w:val="0"/>
          <w:numId w:val="21"/>
        </w:numPr>
        <w:spacing w:after="120"/>
        <w:ind w:left="426" w:hanging="426"/>
        <w:jc w:val="both"/>
        <w:rPr>
          <w:rFonts w:ascii="Arial" w:hAnsi="Arial" w:cs="Arial"/>
          <w:sz w:val="22"/>
          <w:szCs w:val="22"/>
        </w:rPr>
      </w:pPr>
      <w:r w:rsidRPr="00F0630D">
        <w:rPr>
          <w:rFonts w:ascii="Arial" w:hAnsi="Arial" w:cs="Arial"/>
          <w:sz w:val="22"/>
          <w:szCs w:val="22"/>
        </w:rPr>
        <w:t>Smluvní stran</w:t>
      </w:r>
      <w:r w:rsidR="007950F2" w:rsidRPr="00F0630D">
        <w:rPr>
          <w:rFonts w:ascii="Arial" w:hAnsi="Arial" w:cs="Arial"/>
          <w:sz w:val="22"/>
          <w:szCs w:val="22"/>
        </w:rPr>
        <w:t>y</w:t>
      </w:r>
      <w:r w:rsidRPr="00F0630D">
        <w:rPr>
          <w:rFonts w:ascii="Arial" w:hAnsi="Arial" w:cs="Arial"/>
          <w:sz w:val="22"/>
          <w:szCs w:val="22"/>
        </w:rPr>
        <w:t xml:space="preserve"> se zavazují vzájemně</w:t>
      </w:r>
      <w:r w:rsidR="007E4F31" w:rsidRPr="00F0630D">
        <w:rPr>
          <w:rFonts w:ascii="Arial" w:hAnsi="Arial" w:cs="Arial"/>
          <w:sz w:val="22"/>
          <w:szCs w:val="22"/>
        </w:rPr>
        <w:t xml:space="preserve"> </w:t>
      </w:r>
      <w:r w:rsidR="00EA5966" w:rsidRPr="00F0630D">
        <w:rPr>
          <w:rFonts w:ascii="Arial" w:hAnsi="Arial" w:cs="Arial"/>
          <w:sz w:val="22"/>
          <w:szCs w:val="22"/>
        </w:rPr>
        <w:t xml:space="preserve">se </w:t>
      </w:r>
      <w:r w:rsidRPr="00F0630D">
        <w:rPr>
          <w:rFonts w:ascii="Arial" w:hAnsi="Arial" w:cs="Arial"/>
          <w:sz w:val="22"/>
          <w:szCs w:val="22"/>
        </w:rPr>
        <w:t xml:space="preserve">bezodkladně písemně informovat </w:t>
      </w:r>
      <w:r w:rsidR="007E4F31" w:rsidRPr="00F0630D">
        <w:rPr>
          <w:rFonts w:ascii="Arial" w:hAnsi="Arial" w:cs="Arial"/>
          <w:sz w:val="22"/>
          <w:szCs w:val="22"/>
        </w:rPr>
        <w:t>o veškerých okolnostech, které mohou mít vliv na termín provedení</w:t>
      </w:r>
      <w:r w:rsidR="003A27BE">
        <w:rPr>
          <w:rFonts w:ascii="Arial" w:hAnsi="Arial" w:cs="Arial"/>
          <w:sz w:val="22"/>
          <w:szCs w:val="22"/>
        </w:rPr>
        <w:t xml:space="preserve"> a hodnotu</w:t>
      </w:r>
      <w:r w:rsidR="007E4F31" w:rsidRPr="00F0630D">
        <w:rPr>
          <w:rFonts w:ascii="Arial" w:hAnsi="Arial" w:cs="Arial"/>
          <w:sz w:val="22"/>
          <w:szCs w:val="22"/>
        </w:rPr>
        <w:t xml:space="preserve"> díla.</w:t>
      </w:r>
    </w:p>
    <w:p w14:paraId="063CD01F" w14:textId="77AF9178" w:rsidR="00BC073A" w:rsidRDefault="00230199" w:rsidP="00321A57">
      <w:pPr>
        <w:pStyle w:val="Odstavecseseznamem"/>
        <w:numPr>
          <w:ilvl w:val="0"/>
          <w:numId w:val="21"/>
        </w:numPr>
        <w:ind w:left="426" w:hanging="426"/>
        <w:jc w:val="both"/>
        <w:rPr>
          <w:rFonts w:ascii="Arial" w:hAnsi="Arial" w:cs="Arial"/>
          <w:sz w:val="22"/>
          <w:szCs w:val="22"/>
        </w:rPr>
      </w:pPr>
      <w:r w:rsidRPr="00CE4CD1">
        <w:rPr>
          <w:rFonts w:ascii="Arial" w:hAnsi="Arial" w:cs="Arial"/>
          <w:sz w:val="22"/>
          <w:szCs w:val="22"/>
        </w:rPr>
        <w:t xml:space="preserve">O </w:t>
      </w:r>
      <w:r w:rsidR="00EA5966" w:rsidRPr="00CE4CD1">
        <w:rPr>
          <w:rFonts w:ascii="Arial" w:hAnsi="Arial" w:cs="Arial"/>
          <w:sz w:val="22"/>
          <w:szCs w:val="22"/>
        </w:rPr>
        <w:t xml:space="preserve">dobu prodlení zaviněnou objednatelem mohou být </w:t>
      </w:r>
      <w:r w:rsidR="004F6C14">
        <w:rPr>
          <w:rFonts w:ascii="Arial" w:hAnsi="Arial" w:cs="Arial"/>
          <w:sz w:val="22"/>
          <w:szCs w:val="22"/>
        </w:rPr>
        <w:t>na základě oboustranné dohody smluvních stran</w:t>
      </w:r>
      <w:r w:rsidR="006C5B02">
        <w:rPr>
          <w:rFonts w:ascii="Arial" w:hAnsi="Arial" w:cs="Arial"/>
          <w:sz w:val="22"/>
          <w:szCs w:val="22"/>
        </w:rPr>
        <w:t xml:space="preserve"> </w:t>
      </w:r>
      <w:r w:rsidR="00EA5966" w:rsidRPr="00CE4CD1">
        <w:rPr>
          <w:rFonts w:ascii="Arial" w:hAnsi="Arial" w:cs="Arial"/>
          <w:sz w:val="22"/>
          <w:szCs w:val="22"/>
        </w:rPr>
        <w:t>prodlouženy lhůty plnění stanovené v odstavcích 1 tohoto článku</w:t>
      </w:r>
      <w:r w:rsidR="004F6C14">
        <w:rPr>
          <w:rFonts w:ascii="Arial" w:hAnsi="Arial" w:cs="Arial"/>
          <w:sz w:val="22"/>
          <w:szCs w:val="22"/>
        </w:rPr>
        <w:t>; takovéto prodloužení lhůty musí být v souladu s § 222 ZZVZ</w:t>
      </w:r>
      <w:r w:rsidR="00EA5966" w:rsidRPr="00CE4CD1">
        <w:rPr>
          <w:rFonts w:ascii="Arial" w:hAnsi="Arial" w:cs="Arial"/>
          <w:sz w:val="22"/>
          <w:szCs w:val="22"/>
        </w:rPr>
        <w:t xml:space="preserve">. </w:t>
      </w:r>
    </w:p>
    <w:p w14:paraId="7F766516" w14:textId="77777777" w:rsidR="00BC073A" w:rsidRDefault="00BC073A" w:rsidP="001F624E">
      <w:pPr>
        <w:pStyle w:val="Odstavecseseznamem"/>
        <w:ind w:left="426"/>
        <w:jc w:val="both"/>
        <w:rPr>
          <w:rFonts w:ascii="Arial" w:hAnsi="Arial" w:cs="Arial"/>
          <w:sz w:val="22"/>
          <w:szCs w:val="22"/>
        </w:rPr>
      </w:pPr>
    </w:p>
    <w:p w14:paraId="783AC931" w14:textId="018E1117" w:rsidR="00EA5966" w:rsidRPr="00321A57" w:rsidRDefault="00321A57" w:rsidP="00321A57">
      <w:pPr>
        <w:pStyle w:val="Odstavecseseznamem"/>
        <w:numPr>
          <w:ilvl w:val="0"/>
          <w:numId w:val="21"/>
        </w:numPr>
        <w:ind w:left="426" w:hanging="426"/>
        <w:jc w:val="both"/>
        <w:rPr>
          <w:rFonts w:ascii="Arial" w:hAnsi="Arial" w:cs="Arial"/>
          <w:sz w:val="22"/>
          <w:szCs w:val="22"/>
        </w:rPr>
      </w:pPr>
      <w:r>
        <w:rPr>
          <w:rFonts w:ascii="Arial" w:hAnsi="Arial" w:cs="Arial"/>
          <w:sz w:val="22"/>
          <w:szCs w:val="22"/>
        </w:rPr>
        <w:t xml:space="preserve">Smluvní strany se dohodly, že doba prodlení </w:t>
      </w:r>
      <w:r w:rsidR="00BC073A">
        <w:rPr>
          <w:rFonts w:ascii="Arial" w:hAnsi="Arial" w:cs="Arial"/>
          <w:sz w:val="22"/>
          <w:szCs w:val="22"/>
        </w:rPr>
        <w:t xml:space="preserve">anebo přerušení provádění díla </w:t>
      </w:r>
      <w:r>
        <w:rPr>
          <w:rFonts w:ascii="Arial" w:hAnsi="Arial" w:cs="Arial"/>
          <w:sz w:val="22"/>
          <w:szCs w:val="22"/>
        </w:rPr>
        <w:t>musí být prokazateln</w:t>
      </w:r>
      <w:r w:rsidR="00BC073A">
        <w:rPr>
          <w:rFonts w:ascii="Arial" w:hAnsi="Arial" w:cs="Arial"/>
          <w:sz w:val="22"/>
          <w:szCs w:val="22"/>
        </w:rPr>
        <w:t>é</w:t>
      </w:r>
      <w:r>
        <w:rPr>
          <w:rFonts w:ascii="Arial" w:hAnsi="Arial" w:cs="Arial"/>
          <w:sz w:val="22"/>
          <w:szCs w:val="22"/>
        </w:rPr>
        <w:t xml:space="preserve">, a to zápisem do stavebního deníku vedeného dle </w:t>
      </w:r>
      <w:r w:rsidRPr="00452279">
        <w:rPr>
          <w:rFonts w:ascii="Arial" w:hAnsi="Arial" w:cs="Arial"/>
          <w:sz w:val="22"/>
          <w:szCs w:val="22"/>
        </w:rPr>
        <w:t xml:space="preserve">čl. VII odst. </w:t>
      </w:r>
      <w:r w:rsidR="00452279">
        <w:rPr>
          <w:rFonts w:ascii="Arial" w:hAnsi="Arial" w:cs="Arial"/>
          <w:sz w:val="22"/>
          <w:szCs w:val="22"/>
        </w:rPr>
        <w:t>1</w:t>
      </w:r>
      <w:r w:rsidR="00507D0A">
        <w:rPr>
          <w:rFonts w:ascii="Arial" w:hAnsi="Arial" w:cs="Arial"/>
          <w:sz w:val="22"/>
          <w:szCs w:val="22"/>
        </w:rPr>
        <w:t>1</w:t>
      </w:r>
      <w:r>
        <w:rPr>
          <w:rFonts w:ascii="Arial" w:hAnsi="Arial" w:cs="Arial"/>
          <w:sz w:val="22"/>
          <w:szCs w:val="22"/>
        </w:rPr>
        <w:t xml:space="preserve"> této smlouvy.</w:t>
      </w:r>
    </w:p>
    <w:p w14:paraId="0245488D" w14:textId="77777777" w:rsidR="001D37F1" w:rsidRPr="00F0630D" w:rsidRDefault="001D37F1" w:rsidP="0012357A">
      <w:pPr>
        <w:jc w:val="both"/>
        <w:rPr>
          <w:rFonts w:ascii="Arial" w:hAnsi="Arial" w:cs="Arial"/>
          <w:b/>
          <w:sz w:val="22"/>
          <w:szCs w:val="22"/>
        </w:rPr>
      </w:pPr>
    </w:p>
    <w:p w14:paraId="46AC3976" w14:textId="77777777" w:rsidR="00C263BB" w:rsidRDefault="00C263BB" w:rsidP="0012357A">
      <w:pPr>
        <w:jc w:val="center"/>
        <w:rPr>
          <w:rFonts w:ascii="Arial Black" w:hAnsi="Arial Black" w:cs="Arial"/>
          <w:sz w:val="22"/>
          <w:szCs w:val="22"/>
        </w:rPr>
      </w:pPr>
    </w:p>
    <w:p w14:paraId="36FD047E" w14:textId="77777777" w:rsidR="0012357A" w:rsidRPr="00CF32D2" w:rsidRDefault="00230199" w:rsidP="0012357A">
      <w:pPr>
        <w:jc w:val="center"/>
        <w:rPr>
          <w:rFonts w:ascii="Arial Black" w:hAnsi="Arial Black" w:cs="Arial"/>
          <w:sz w:val="22"/>
          <w:szCs w:val="22"/>
        </w:rPr>
      </w:pPr>
      <w:r w:rsidRPr="00CF32D2">
        <w:rPr>
          <w:rFonts w:ascii="Arial Black" w:hAnsi="Arial Black" w:cs="Arial"/>
          <w:sz w:val="22"/>
          <w:szCs w:val="22"/>
        </w:rPr>
        <w:t>V</w:t>
      </w:r>
      <w:r w:rsidR="0012357A" w:rsidRPr="00CF32D2">
        <w:rPr>
          <w:rFonts w:ascii="Arial Black" w:hAnsi="Arial Black" w:cs="Arial"/>
          <w:sz w:val="22"/>
          <w:szCs w:val="22"/>
        </w:rPr>
        <w:t>.</w:t>
      </w:r>
    </w:p>
    <w:p w14:paraId="23A22341" w14:textId="77777777" w:rsidR="0012357A" w:rsidRPr="00CF32D2" w:rsidRDefault="00230199" w:rsidP="0012357A">
      <w:pPr>
        <w:pStyle w:val="Nadpis1"/>
        <w:rPr>
          <w:rFonts w:ascii="Arial Black" w:hAnsi="Arial Black" w:cs="Arial"/>
          <w:b w:val="0"/>
          <w:sz w:val="22"/>
          <w:szCs w:val="22"/>
        </w:rPr>
      </w:pPr>
      <w:r w:rsidRPr="00CF32D2">
        <w:rPr>
          <w:rFonts w:ascii="Arial Black" w:hAnsi="Arial Black" w:cs="Arial"/>
          <w:b w:val="0"/>
          <w:sz w:val="22"/>
          <w:szCs w:val="22"/>
        </w:rPr>
        <w:t>CENA</w:t>
      </w:r>
    </w:p>
    <w:p w14:paraId="1E2F380D" w14:textId="77777777" w:rsidR="0012357A" w:rsidRPr="00F0630D" w:rsidRDefault="0012357A" w:rsidP="00DF7E89">
      <w:pPr>
        <w:rPr>
          <w:rFonts w:ascii="Arial" w:hAnsi="Arial" w:cs="Arial"/>
          <w:sz w:val="22"/>
          <w:szCs w:val="22"/>
        </w:rPr>
      </w:pPr>
    </w:p>
    <w:p w14:paraId="1486107C" w14:textId="55D5D106" w:rsidR="0012357A" w:rsidRPr="00DE5E7B" w:rsidRDefault="00102C59" w:rsidP="001A2C71">
      <w:pPr>
        <w:numPr>
          <w:ilvl w:val="0"/>
          <w:numId w:val="3"/>
        </w:numPr>
        <w:tabs>
          <w:tab w:val="clear" w:pos="357"/>
          <w:tab w:val="num" w:pos="426"/>
        </w:tabs>
        <w:spacing w:after="120"/>
        <w:ind w:left="426" w:hanging="426"/>
        <w:jc w:val="both"/>
        <w:rPr>
          <w:rFonts w:ascii="Arial" w:hAnsi="Arial" w:cs="Arial"/>
          <w:sz w:val="22"/>
          <w:szCs w:val="22"/>
        </w:rPr>
      </w:pPr>
      <w:r w:rsidRPr="00DE5E7B">
        <w:rPr>
          <w:rFonts w:ascii="Arial" w:hAnsi="Arial" w:cs="Arial"/>
          <w:sz w:val="22"/>
          <w:szCs w:val="22"/>
        </w:rPr>
        <w:t>Celková c</w:t>
      </w:r>
      <w:r w:rsidR="0012357A" w:rsidRPr="00DE5E7B">
        <w:rPr>
          <w:rFonts w:ascii="Arial" w:hAnsi="Arial" w:cs="Arial"/>
          <w:sz w:val="22"/>
          <w:szCs w:val="22"/>
        </w:rPr>
        <w:t>ena za provedení díla podle čl.</w:t>
      </w:r>
      <w:r w:rsidR="00637770">
        <w:rPr>
          <w:rFonts w:ascii="Arial" w:hAnsi="Arial" w:cs="Arial"/>
          <w:sz w:val="22"/>
          <w:szCs w:val="22"/>
        </w:rPr>
        <w:t xml:space="preserve"> III</w:t>
      </w:r>
      <w:r w:rsidR="0012357A" w:rsidRPr="00DE5E7B">
        <w:rPr>
          <w:rFonts w:ascii="Arial" w:hAnsi="Arial" w:cs="Arial"/>
          <w:sz w:val="22"/>
          <w:szCs w:val="22"/>
        </w:rPr>
        <w:t xml:space="preserve"> té</w:t>
      </w:r>
      <w:r w:rsidR="00230199" w:rsidRPr="00DE5E7B">
        <w:rPr>
          <w:rFonts w:ascii="Arial" w:hAnsi="Arial" w:cs="Arial"/>
          <w:sz w:val="22"/>
          <w:szCs w:val="22"/>
        </w:rPr>
        <w:t xml:space="preserve">to smlouvy je stanovena </w:t>
      </w:r>
      <w:r w:rsidR="0012357A" w:rsidRPr="00DE5E7B">
        <w:rPr>
          <w:rFonts w:ascii="Arial" w:hAnsi="Arial" w:cs="Arial"/>
          <w:sz w:val="22"/>
          <w:szCs w:val="22"/>
        </w:rPr>
        <w:t xml:space="preserve">na základě </w:t>
      </w:r>
      <w:r w:rsidR="00824246" w:rsidRPr="00DE5E7B">
        <w:rPr>
          <w:rFonts w:ascii="Arial" w:hAnsi="Arial" w:cs="Arial"/>
          <w:sz w:val="22"/>
          <w:szCs w:val="22"/>
        </w:rPr>
        <w:t>N</w:t>
      </w:r>
      <w:r w:rsidR="0012357A" w:rsidRPr="00DE5E7B">
        <w:rPr>
          <w:rFonts w:ascii="Arial" w:hAnsi="Arial" w:cs="Arial"/>
          <w:sz w:val="22"/>
          <w:szCs w:val="22"/>
        </w:rPr>
        <w:t xml:space="preserve">abídky zhotovitele ze dne </w:t>
      </w:r>
      <w:r w:rsidR="009216A0" w:rsidRPr="00DE5E7B">
        <w:rPr>
          <w:rFonts w:ascii="Arial" w:hAnsi="Arial" w:cs="Arial"/>
          <w:b/>
          <w:sz w:val="22"/>
          <w:szCs w:val="22"/>
          <w:highlight w:val="yellow"/>
        </w:rPr>
        <w:t>[•]</w:t>
      </w:r>
      <w:r w:rsidR="001A2C71">
        <w:rPr>
          <w:rFonts w:ascii="Arial" w:hAnsi="Arial" w:cs="Arial"/>
          <w:b/>
          <w:sz w:val="22"/>
          <w:szCs w:val="22"/>
        </w:rPr>
        <w:t xml:space="preserve"> </w:t>
      </w:r>
      <w:r w:rsidR="0012357A" w:rsidRPr="00DE5E7B">
        <w:rPr>
          <w:rFonts w:ascii="Arial" w:hAnsi="Arial" w:cs="Arial"/>
          <w:sz w:val="22"/>
          <w:szCs w:val="22"/>
        </w:rPr>
        <w:t>a činí bez DPH</w:t>
      </w:r>
    </w:p>
    <w:p w14:paraId="76331CA4" w14:textId="77777777" w:rsidR="00230199" w:rsidRPr="00DE5E7B" w:rsidRDefault="00230199" w:rsidP="001A2C71">
      <w:pPr>
        <w:spacing w:after="120"/>
        <w:jc w:val="center"/>
        <w:rPr>
          <w:rFonts w:ascii="Arial" w:hAnsi="Arial" w:cs="Arial"/>
          <w:b/>
          <w:sz w:val="22"/>
          <w:szCs w:val="22"/>
          <w:highlight w:val="yellow"/>
        </w:rPr>
      </w:pPr>
    </w:p>
    <w:p w14:paraId="21DEB73E" w14:textId="4D684B49" w:rsidR="00525D77" w:rsidRPr="00DE5E7B" w:rsidRDefault="00525D77" w:rsidP="001A2C71">
      <w:pPr>
        <w:spacing w:after="120"/>
        <w:jc w:val="center"/>
        <w:rPr>
          <w:rFonts w:ascii="Arial" w:hAnsi="Arial" w:cs="Arial"/>
          <w:b/>
          <w:sz w:val="22"/>
          <w:szCs w:val="22"/>
        </w:rPr>
      </w:pPr>
      <w:r w:rsidRPr="00DE5E7B">
        <w:rPr>
          <w:rFonts w:ascii="Arial" w:hAnsi="Arial" w:cs="Arial"/>
          <w:b/>
          <w:sz w:val="22"/>
          <w:szCs w:val="22"/>
          <w:highlight w:val="yellow"/>
        </w:rPr>
        <w:t>[</w:t>
      </w:r>
      <w:r w:rsidR="00522B9A">
        <w:rPr>
          <w:rFonts w:ascii="Arial" w:hAnsi="Arial" w:cs="Arial"/>
          <w:b/>
          <w:sz w:val="22"/>
          <w:szCs w:val="22"/>
          <w:highlight w:val="yellow"/>
        </w:rPr>
        <w:t xml:space="preserve">účastník </w:t>
      </w:r>
      <w:r w:rsidR="00522B9A">
        <w:rPr>
          <w:rFonts w:ascii="Arial" w:hAnsi="Arial" w:cs="Arial"/>
          <w:b/>
          <w:sz w:val="22"/>
          <w:szCs w:val="22"/>
          <w:highlight w:val="yellow"/>
          <w:lang w:eastAsia="ar-SA"/>
        </w:rPr>
        <w:t>doplnění celkovou cenu díla číslem</w:t>
      </w:r>
      <w:r w:rsidRPr="00DE5E7B">
        <w:rPr>
          <w:rFonts w:ascii="Arial" w:hAnsi="Arial" w:cs="Arial"/>
          <w:b/>
          <w:sz w:val="22"/>
          <w:szCs w:val="22"/>
          <w:highlight w:val="yellow"/>
        </w:rPr>
        <w:t>]</w:t>
      </w:r>
      <w:r w:rsidR="00383FE6">
        <w:rPr>
          <w:rFonts w:ascii="Arial" w:hAnsi="Arial" w:cs="Arial"/>
          <w:b/>
          <w:sz w:val="22"/>
          <w:szCs w:val="22"/>
        </w:rPr>
        <w:t xml:space="preserve"> Kč</w:t>
      </w:r>
      <w:r w:rsidR="00B919FD">
        <w:rPr>
          <w:rFonts w:ascii="Arial" w:hAnsi="Arial" w:cs="Arial"/>
          <w:b/>
          <w:sz w:val="22"/>
          <w:szCs w:val="22"/>
        </w:rPr>
        <w:t xml:space="preserve"> bez DPH</w:t>
      </w:r>
    </w:p>
    <w:p w14:paraId="78287C25" w14:textId="351D077D" w:rsidR="006016CB" w:rsidRPr="00DE5E7B" w:rsidRDefault="006016CB" w:rsidP="001A2C71">
      <w:pPr>
        <w:spacing w:after="120"/>
        <w:jc w:val="center"/>
        <w:rPr>
          <w:rFonts w:ascii="Arial" w:hAnsi="Arial" w:cs="Arial"/>
          <w:sz w:val="22"/>
          <w:szCs w:val="22"/>
        </w:rPr>
      </w:pPr>
      <w:r w:rsidRPr="00DE5E7B">
        <w:rPr>
          <w:rFonts w:ascii="Arial" w:hAnsi="Arial" w:cs="Arial"/>
          <w:sz w:val="22"/>
          <w:szCs w:val="22"/>
        </w:rPr>
        <w:t>(slovy</w:t>
      </w:r>
      <w:r w:rsidR="005316CE">
        <w:rPr>
          <w:rFonts w:ascii="Arial" w:hAnsi="Arial" w:cs="Arial"/>
          <w:sz w:val="22"/>
          <w:szCs w:val="22"/>
        </w:rPr>
        <w:t>:</w:t>
      </w:r>
      <w:r w:rsidR="00A70AC1">
        <w:rPr>
          <w:rFonts w:ascii="Arial" w:hAnsi="Arial" w:cs="Arial"/>
          <w:sz w:val="22"/>
          <w:szCs w:val="22"/>
        </w:rPr>
        <w:t xml:space="preserve"> </w:t>
      </w:r>
      <w:r w:rsidR="00525D77" w:rsidRPr="00DE5E7B">
        <w:rPr>
          <w:rFonts w:ascii="Arial" w:hAnsi="Arial" w:cs="Arial"/>
          <w:b/>
          <w:sz w:val="22"/>
          <w:szCs w:val="22"/>
          <w:highlight w:val="yellow"/>
        </w:rPr>
        <w:t>[</w:t>
      </w:r>
      <w:r w:rsidR="00522B9A">
        <w:rPr>
          <w:rFonts w:ascii="Arial" w:hAnsi="Arial" w:cs="Arial"/>
          <w:b/>
          <w:sz w:val="22"/>
          <w:szCs w:val="22"/>
          <w:highlight w:val="yellow"/>
        </w:rPr>
        <w:t xml:space="preserve">účastník </w:t>
      </w:r>
      <w:r w:rsidR="00522B9A">
        <w:rPr>
          <w:rFonts w:ascii="Arial" w:hAnsi="Arial" w:cs="Arial"/>
          <w:b/>
          <w:sz w:val="22"/>
          <w:szCs w:val="22"/>
          <w:highlight w:val="yellow"/>
          <w:lang w:eastAsia="ar-SA"/>
        </w:rPr>
        <w:t>doplnění celkovou cenu díla vyjádřenou slovy</w:t>
      </w:r>
      <w:r w:rsidR="00525D77" w:rsidRPr="00DE5E7B">
        <w:rPr>
          <w:rFonts w:ascii="Arial" w:hAnsi="Arial" w:cs="Arial"/>
          <w:b/>
          <w:sz w:val="22"/>
          <w:szCs w:val="22"/>
          <w:highlight w:val="yellow"/>
        </w:rPr>
        <w:t>]</w:t>
      </w:r>
      <w:r w:rsidR="00383FE6" w:rsidRPr="00A36CDE">
        <w:rPr>
          <w:rFonts w:ascii="Arial" w:hAnsi="Arial" w:cs="Arial"/>
          <w:sz w:val="22"/>
          <w:szCs w:val="22"/>
        </w:rPr>
        <w:t>)</w:t>
      </w:r>
    </w:p>
    <w:p w14:paraId="4BEAF52B" w14:textId="6571F9A0" w:rsidR="00ED1A0E" w:rsidRDefault="00620E42" w:rsidP="001A2C71">
      <w:pPr>
        <w:spacing w:after="1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1F5797">
        <w:rPr>
          <w:rFonts w:ascii="Arial" w:hAnsi="Arial" w:cs="Arial"/>
          <w:sz w:val="22"/>
          <w:szCs w:val="22"/>
        </w:rPr>
        <w:t>(</w:t>
      </w:r>
      <w:r>
        <w:rPr>
          <w:rFonts w:ascii="Arial" w:hAnsi="Arial" w:cs="Arial"/>
          <w:sz w:val="22"/>
          <w:szCs w:val="22"/>
        </w:rPr>
        <w:t>dále jen „</w:t>
      </w:r>
      <w:r w:rsidRPr="00E02CF6">
        <w:rPr>
          <w:rFonts w:ascii="Arial" w:hAnsi="Arial" w:cs="Arial"/>
          <w:b/>
          <w:sz w:val="22"/>
          <w:szCs w:val="22"/>
        </w:rPr>
        <w:t>celková cena</w:t>
      </w:r>
      <w:r>
        <w:rPr>
          <w:rFonts w:ascii="Arial" w:hAnsi="Arial" w:cs="Arial"/>
          <w:sz w:val="22"/>
          <w:szCs w:val="22"/>
        </w:rPr>
        <w:t>“)</w:t>
      </w:r>
    </w:p>
    <w:p w14:paraId="608260DD" w14:textId="04CAF427" w:rsidR="004916A3" w:rsidRDefault="004916A3" w:rsidP="001A2C71">
      <w:pPr>
        <w:spacing w:after="120"/>
        <w:rPr>
          <w:rFonts w:ascii="Arial" w:hAnsi="Arial" w:cs="Arial"/>
          <w:sz w:val="22"/>
          <w:szCs w:val="22"/>
        </w:rPr>
      </w:pPr>
    </w:p>
    <w:p w14:paraId="790524ED" w14:textId="0D940BEF" w:rsidR="004916A3" w:rsidRDefault="004916A3" w:rsidP="004916A3">
      <w:pPr>
        <w:spacing w:after="120"/>
        <w:ind w:left="426"/>
        <w:rPr>
          <w:rFonts w:ascii="Arial" w:hAnsi="Arial" w:cs="Arial"/>
          <w:sz w:val="22"/>
          <w:szCs w:val="22"/>
        </w:rPr>
      </w:pPr>
      <w:r>
        <w:rPr>
          <w:rFonts w:ascii="Arial" w:hAnsi="Arial" w:cs="Arial"/>
          <w:sz w:val="22"/>
          <w:szCs w:val="22"/>
        </w:rPr>
        <w:t>Rozpad celkové ceny na jednotlivé položky je blíže specifikován v Příloze č. 1 této smlouvy.</w:t>
      </w:r>
    </w:p>
    <w:p w14:paraId="263C6A5D" w14:textId="77777777" w:rsidR="00225453" w:rsidRPr="00DE5E7B" w:rsidRDefault="00225453" w:rsidP="001A2C71">
      <w:pPr>
        <w:spacing w:after="120"/>
        <w:rPr>
          <w:rFonts w:ascii="Arial" w:hAnsi="Arial" w:cs="Arial"/>
          <w:sz w:val="22"/>
          <w:szCs w:val="22"/>
        </w:rPr>
      </w:pPr>
    </w:p>
    <w:p w14:paraId="6D7DED47" w14:textId="4B7DC5E4" w:rsidR="00CE4CD1" w:rsidRDefault="00620E42" w:rsidP="001A2C71">
      <w:pPr>
        <w:pStyle w:val="Odstavecseseznamem"/>
        <w:numPr>
          <w:ilvl w:val="0"/>
          <w:numId w:val="3"/>
        </w:numPr>
        <w:tabs>
          <w:tab w:val="clear" w:pos="357"/>
          <w:tab w:val="num" w:pos="426"/>
        </w:tabs>
        <w:spacing w:after="120"/>
        <w:ind w:left="426" w:hanging="426"/>
        <w:jc w:val="both"/>
        <w:rPr>
          <w:rFonts w:ascii="Arial" w:hAnsi="Arial" w:cs="Arial"/>
          <w:sz w:val="22"/>
          <w:szCs w:val="22"/>
        </w:rPr>
      </w:pPr>
      <w:r>
        <w:rPr>
          <w:rFonts w:ascii="Arial" w:hAnsi="Arial" w:cs="Arial"/>
          <w:sz w:val="22"/>
          <w:szCs w:val="22"/>
        </w:rPr>
        <w:t>Celková</w:t>
      </w:r>
      <w:r w:rsidR="00EA2647">
        <w:rPr>
          <w:rFonts w:ascii="Arial" w:hAnsi="Arial" w:cs="Arial"/>
          <w:sz w:val="22"/>
          <w:szCs w:val="22"/>
        </w:rPr>
        <w:t xml:space="preserve"> cena</w:t>
      </w:r>
      <w:r w:rsidR="0012357A" w:rsidRPr="00DE5E7B">
        <w:rPr>
          <w:rFonts w:ascii="Arial" w:hAnsi="Arial" w:cs="Arial"/>
          <w:sz w:val="22"/>
          <w:szCs w:val="22"/>
        </w:rPr>
        <w:t xml:space="preserve"> podle odst. 1 tohoto článku </w:t>
      </w:r>
      <w:r w:rsidR="00EA5966" w:rsidRPr="00DE5E7B">
        <w:rPr>
          <w:rFonts w:ascii="Arial" w:hAnsi="Arial" w:cs="Arial"/>
          <w:sz w:val="22"/>
          <w:szCs w:val="22"/>
        </w:rPr>
        <w:t xml:space="preserve">této smlouvy </w:t>
      </w:r>
      <w:r w:rsidR="0012357A" w:rsidRPr="00DE5E7B">
        <w:rPr>
          <w:rFonts w:ascii="Arial" w:hAnsi="Arial" w:cs="Arial"/>
          <w:sz w:val="22"/>
          <w:szCs w:val="22"/>
        </w:rPr>
        <w:t>zahrnuje všechny náklady zhotovitele potřebné</w:t>
      </w:r>
      <w:r w:rsidR="00EA5966" w:rsidRPr="00DE5E7B">
        <w:rPr>
          <w:rFonts w:ascii="Arial" w:hAnsi="Arial" w:cs="Arial"/>
          <w:sz w:val="22"/>
          <w:szCs w:val="22"/>
        </w:rPr>
        <w:t xml:space="preserve"> </w:t>
      </w:r>
      <w:r w:rsidR="0012357A" w:rsidRPr="00DE5E7B">
        <w:rPr>
          <w:rFonts w:ascii="Arial" w:hAnsi="Arial" w:cs="Arial"/>
          <w:sz w:val="22"/>
          <w:szCs w:val="22"/>
        </w:rPr>
        <w:t>k řádnému a včasnému provedení díla.</w:t>
      </w:r>
    </w:p>
    <w:p w14:paraId="38716D59" w14:textId="4441B4CB" w:rsidR="0012357A" w:rsidRPr="00CE4CD1" w:rsidRDefault="00A33587" w:rsidP="001A2C71">
      <w:pPr>
        <w:pStyle w:val="Odstavecseseznamem"/>
        <w:numPr>
          <w:ilvl w:val="0"/>
          <w:numId w:val="3"/>
        </w:numPr>
        <w:tabs>
          <w:tab w:val="clear" w:pos="357"/>
          <w:tab w:val="num" w:pos="426"/>
        </w:tabs>
        <w:spacing w:after="120"/>
        <w:ind w:left="426" w:hanging="426"/>
        <w:jc w:val="both"/>
        <w:rPr>
          <w:rFonts w:ascii="Arial" w:hAnsi="Arial" w:cs="Arial"/>
          <w:sz w:val="22"/>
          <w:szCs w:val="22"/>
        </w:rPr>
      </w:pPr>
      <w:r w:rsidRPr="00CE4CD1">
        <w:rPr>
          <w:rFonts w:ascii="Arial" w:hAnsi="Arial" w:cs="Arial"/>
          <w:color w:val="000000"/>
          <w:sz w:val="22"/>
          <w:szCs w:val="22"/>
        </w:rPr>
        <w:t xml:space="preserve">Zhotovitel vystaví </w:t>
      </w:r>
      <w:r w:rsidR="00527D83">
        <w:rPr>
          <w:rFonts w:ascii="Arial" w:hAnsi="Arial" w:cs="Arial"/>
          <w:color w:val="000000"/>
          <w:sz w:val="22"/>
          <w:szCs w:val="22"/>
        </w:rPr>
        <w:t xml:space="preserve">daňové </w:t>
      </w:r>
      <w:r w:rsidRPr="00CE4CD1">
        <w:rPr>
          <w:rFonts w:ascii="Arial" w:hAnsi="Arial" w:cs="Arial"/>
          <w:color w:val="000000"/>
          <w:sz w:val="22"/>
          <w:szCs w:val="22"/>
        </w:rPr>
        <w:t>doklad</w:t>
      </w:r>
      <w:r w:rsidR="00527D83">
        <w:rPr>
          <w:rFonts w:ascii="Arial" w:hAnsi="Arial" w:cs="Arial"/>
          <w:color w:val="000000"/>
          <w:sz w:val="22"/>
          <w:szCs w:val="22"/>
        </w:rPr>
        <w:t>y</w:t>
      </w:r>
      <w:r w:rsidRPr="00CE4CD1">
        <w:rPr>
          <w:rFonts w:ascii="Arial" w:hAnsi="Arial" w:cs="Arial"/>
          <w:color w:val="000000"/>
          <w:sz w:val="22"/>
          <w:szCs w:val="22"/>
        </w:rPr>
        <w:t xml:space="preserve"> (faktur</w:t>
      </w:r>
      <w:r w:rsidR="00527D83">
        <w:rPr>
          <w:rFonts w:ascii="Arial" w:hAnsi="Arial" w:cs="Arial"/>
          <w:color w:val="000000"/>
          <w:sz w:val="22"/>
          <w:szCs w:val="22"/>
        </w:rPr>
        <w:t>y</w:t>
      </w:r>
      <w:r w:rsidR="0012357A" w:rsidRPr="00CE4CD1">
        <w:rPr>
          <w:rFonts w:ascii="Arial" w:hAnsi="Arial" w:cs="Arial"/>
          <w:color w:val="000000"/>
          <w:sz w:val="22"/>
          <w:szCs w:val="22"/>
        </w:rPr>
        <w:t>) v režimu přenesené daňové pov</w:t>
      </w:r>
      <w:r w:rsidRPr="00CE4CD1">
        <w:rPr>
          <w:rFonts w:ascii="Arial" w:hAnsi="Arial" w:cs="Arial"/>
          <w:color w:val="000000"/>
          <w:sz w:val="22"/>
          <w:szCs w:val="22"/>
        </w:rPr>
        <w:t>innosti</w:t>
      </w:r>
      <w:r w:rsidR="00EA5966" w:rsidRPr="00CE4CD1">
        <w:rPr>
          <w:rFonts w:ascii="Arial" w:hAnsi="Arial" w:cs="Arial"/>
          <w:color w:val="000000"/>
          <w:sz w:val="22"/>
          <w:szCs w:val="22"/>
        </w:rPr>
        <w:t xml:space="preserve"> ve smyslu § 92a a násl. zákona č. 235/2004 Sb., o dani z přidané hodnoty, ve znění pozdějších předpisů (dále jen „</w:t>
      </w:r>
      <w:r w:rsidR="00EA5966" w:rsidRPr="00A70AC1">
        <w:rPr>
          <w:rFonts w:ascii="Arial" w:hAnsi="Arial" w:cs="Arial"/>
          <w:b/>
          <w:color w:val="000000"/>
          <w:sz w:val="22"/>
          <w:szCs w:val="22"/>
        </w:rPr>
        <w:t>ZDPH</w:t>
      </w:r>
      <w:r w:rsidR="00EA5966" w:rsidRPr="00CE4CD1">
        <w:rPr>
          <w:rFonts w:ascii="Arial" w:hAnsi="Arial" w:cs="Arial"/>
          <w:color w:val="000000"/>
          <w:sz w:val="22"/>
          <w:szCs w:val="22"/>
        </w:rPr>
        <w:t>“)</w:t>
      </w:r>
      <w:r w:rsidRPr="00CE4CD1">
        <w:rPr>
          <w:rFonts w:ascii="Arial" w:hAnsi="Arial" w:cs="Arial"/>
          <w:color w:val="000000"/>
          <w:sz w:val="22"/>
          <w:szCs w:val="22"/>
        </w:rPr>
        <w:t>. Na</w:t>
      </w:r>
      <w:r w:rsidR="00527D83">
        <w:rPr>
          <w:rFonts w:ascii="Arial" w:hAnsi="Arial" w:cs="Arial"/>
          <w:color w:val="000000"/>
          <w:sz w:val="22"/>
          <w:szCs w:val="22"/>
        </w:rPr>
        <w:t xml:space="preserve"> každém</w:t>
      </w:r>
      <w:r w:rsidRPr="00CE4CD1">
        <w:rPr>
          <w:rFonts w:ascii="Arial" w:hAnsi="Arial" w:cs="Arial"/>
          <w:color w:val="000000"/>
          <w:sz w:val="22"/>
          <w:szCs w:val="22"/>
        </w:rPr>
        <w:t xml:space="preserve"> vystaven</w:t>
      </w:r>
      <w:r w:rsidR="00000352">
        <w:rPr>
          <w:rFonts w:ascii="Arial" w:hAnsi="Arial" w:cs="Arial"/>
          <w:color w:val="000000"/>
          <w:sz w:val="22"/>
          <w:szCs w:val="22"/>
        </w:rPr>
        <w:t>ém</w:t>
      </w:r>
      <w:r w:rsidRPr="00CE4CD1">
        <w:rPr>
          <w:rFonts w:ascii="Arial" w:hAnsi="Arial" w:cs="Arial"/>
          <w:color w:val="000000"/>
          <w:sz w:val="22"/>
          <w:szCs w:val="22"/>
        </w:rPr>
        <w:t xml:space="preserve"> daňov</w:t>
      </w:r>
      <w:r w:rsidR="00000352">
        <w:rPr>
          <w:rFonts w:ascii="Arial" w:hAnsi="Arial" w:cs="Arial"/>
          <w:color w:val="000000"/>
          <w:sz w:val="22"/>
          <w:szCs w:val="22"/>
        </w:rPr>
        <w:t>ém</w:t>
      </w:r>
      <w:r w:rsidRPr="00CE4CD1">
        <w:rPr>
          <w:rFonts w:ascii="Arial" w:hAnsi="Arial" w:cs="Arial"/>
          <w:color w:val="000000"/>
          <w:sz w:val="22"/>
          <w:szCs w:val="22"/>
        </w:rPr>
        <w:t xml:space="preserve"> doklad</w:t>
      </w:r>
      <w:r w:rsidR="00000352">
        <w:rPr>
          <w:rFonts w:ascii="Arial" w:hAnsi="Arial" w:cs="Arial"/>
          <w:color w:val="000000"/>
          <w:sz w:val="22"/>
          <w:szCs w:val="22"/>
        </w:rPr>
        <w:t>u</w:t>
      </w:r>
      <w:r w:rsidRPr="00CE4CD1">
        <w:rPr>
          <w:rFonts w:ascii="Arial" w:hAnsi="Arial" w:cs="Arial"/>
          <w:color w:val="000000"/>
          <w:sz w:val="22"/>
          <w:szCs w:val="22"/>
        </w:rPr>
        <w:t xml:space="preserve"> (faktu</w:t>
      </w:r>
      <w:r w:rsidR="00000352">
        <w:rPr>
          <w:rFonts w:ascii="Arial" w:hAnsi="Arial" w:cs="Arial"/>
          <w:color w:val="000000"/>
          <w:sz w:val="22"/>
          <w:szCs w:val="22"/>
        </w:rPr>
        <w:t>ře</w:t>
      </w:r>
      <w:r w:rsidR="0012357A" w:rsidRPr="00CE4CD1">
        <w:rPr>
          <w:rFonts w:ascii="Arial" w:hAnsi="Arial" w:cs="Arial"/>
          <w:color w:val="000000"/>
          <w:sz w:val="22"/>
          <w:szCs w:val="22"/>
        </w:rPr>
        <w:t>) uvede sdělení, že daň odvede objednatel. Objednatel tímto prohlašuje, že je plátcem DPH.</w:t>
      </w:r>
    </w:p>
    <w:p w14:paraId="350B3384" w14:textId="1BDFDC9C" w:rsidR="0012357A" w:rsidRDefault="00620E42" w:rsidP="00452279">
      <w:pPr>
        <w:numPr>
          <w:ilvl w:val="0"/>
          <w:numId w:val="3"/>
        </w:numPr>
        <w:tabs>
          <w:tab w:val="clear" w:pos="357"/>
          <w:tab w:val="num" w:pos="426"/>
        </w:tabs>
        <w:spacing w:after="120"/>
        <w:ind w:left="426" w:hanging="426"/>
        <w:jc w:val="both"/>
        <w:rPr>
          <w:rFonts w:ascii="Arial" w:hAnsi="Arial" w:cs="Arial"/>
          <w:sz w:val="22"/>
          <w:szCs w:val="22"/>
        </w:rPr>
      </w:pPr>
      <w:r>
        <w:rPr>
          <w:rFonts w:ascii="Arial" w:hAnsi="Arial" w:cs="Arial"/>
          <w:sz w:val="22"/>
          <w:szCs w:val="22"/>
        </w:rPr>
        <w:t>Celková cena</w:t>
      </w:r>
      <w:r w:rsidR="0012357A" w:rsidRPr="00DE5E7B">
        <w:rPr>
          <w:rFonts w:ascii="Arial" w:hAnsi="Arial" w:cs="Arial"/>
          <w:sz w:val="22"/>
          <w:szCs w:val="22"/>
        </w:rPr>
        <w:t xml:space="preserve"> podle odstavce 1 tohoto článku je cenou nejvýše přípustnou.</w:t>
      </w:r>
      <w:r w:rsidR="003F2BDF" w:rsidRPr="00DE5E7B">
        <w:rPr>
          <w:rFonts w:ascii="Arial" w:hAnsi="Arial" w:cs="Arial"/>
          <w:sz w:val="22"/>
          <w:szCs w:val="22"/>
        </w:rPr>
        <w:t xml:space="preserve"> V případě provedení nezbytných víceprací</w:t>
      </w:r>
      <w:r w:rsidR="00D74116">
        <w:rPr>
          <w:rFonts w:ascii="Arial" w:hAnsi="Arial" w:cs="Arial"/>
          <w:sz w:val="22"/>
          <w:szCs w:val="22"/>
        </w:rPr>
        <w:t xml:space="preserve"> </w:t>
      </w:r>
      <w:r w:rsidR="00556482">
        <w:rPr>
          <w:rFonts w:ascii="Arial" w:hAnsi="Arial" w:cs="Arial"/>
          <w:sz w:val="22"/>
          <w:szCs w:val="22"/>
        </w:rPr>
        <w:t xml:space="preserve">v </w:t>
      </w:r>
      <w:r w:rsidR="00D74116">
        <w:rPr>
          <w:rFonts w:ascii="Arial" w:hAnsi="Arial" w:cs="Arial"/>
          <w:sz w:val="22"/>
          <w:szCs w:val="22"/>
        </w:rPr>
        <w:t xml:space="preserve">případě, </w:t>
      </w:r>
      <w:r w:rsidR="00AD3A97">
        <w:rPr>
          <w:rFonts w:ascii="Arial" w:hAnsi="Arial" w:cs="Arial"/>
          <w:sz w:val="22"/>
          <w:szCs w:val="22"/>
        </w:rPr>
        <w:t>jež</w:t>
      </w:r>
      <w:r w:rsidR="00D74116">
        <w:rPr>
          <w:rFonts w:ascii="Arial" w:hAnsi="Arial" w:cs="Arial"/>
          <w:sz w:val="22"/>
          <w:szCs w:val="22"/>
        </w:rPr>
        <w:t xml:space="preserve"> jsou nad rámec rozsahu plnění této smlouvy,</w:t>
      </w:r>
      <w:r w:rsidR="003F2BDF" w:rsidRPr="00DE5E7B">
        <w:rPr>
          <w:rFonts w:ascii="Arial" w:hAnsi="Arial" w:cs="Arial"/>
          <w:sz w:val="22"/>
          <w:szCs w:val="22"/>
        </w:rPr>
        <w:t xml:space="preserve"> bude cena provedených víceprací stanovena na základě objednatelem schváleného změnového listu.</w:t>
      </w:r>
      <w:r w:rsidR="0012357A" w:rsidRPr="00DE5E7B">
        <w:rPr>
          <w:rFonts w:ascii="Arial" w:hAnsi="Arial" w:cs="Arial"/>
          <w:sz w:val="22"/>
          <w:szCs w:val="22"/>
        </w:rPr>
        <w:t xml:space="preserve"> </w:t>
      </w:r>
    </w:p>
    <w:p w14:paraId="343C826E" w14:textId="78527F78" w:rsidR="00ED6120" w:rsidRDefault="00ED6120" w:rsidP="00DD504C">
      <w:pPr>
        <w:pStyle w:val="Odstavecseseznamem"/>
        <w:numPr>
          <w:ilvl w:val="0"/>
          <w:numId w:val="3"/>
        </w:numPr>
        <w:jc w:val="both"/>
        <w:rPr>
          <w:rFonts w:ascii="Arial" w:hAnsi="Arial" w:cs="Arial"/>
          <w:sz w:val="22"/>
          <w:szCs w:val="22"/>
        </w:rPr>
      </w:pPr>
      <w:r w:rsidRPr="00ED6120">
        <w:rPr>
          <w:rFonts w:ascii="Arial" w:hAnsi="Arial" w:cs="Arial"/>
          <w:sz w:val="22"/>
          <w:szCs w:val="22"/>
        </w:rPr>
        <w:t>Objednatel může</w:t>
      </w:r>
      <w:r w:rsidR="003946D0">
        <w:rPr>
          <w:rFonts w:ascii="Arial" w:hAnsi="Arial" w:cs="Arial"/>
          <w:sz w:val="22"/>
          <w:szCs w:val="22"/>
        </w:rPr>
        <w:t xml:space="preserve"> v souladu s ustanovením § 222 ZZVZ</w:t>
      </w:r>
      <w:r w:rsidRPr="00ED6120">
        <w:rPr>
          <w:rFonts w:ascii="Arial" w:hAnsi="Arial" w:cs="Arial"/>
          <w:sz w:val="22"/>
          <w:szCs w:val="22"/>
        </w:rPr>
        <w:t xml:space="preserve"> požadovat provedení dodatečných stavebních prací (tzv. víceprací) nad stanovený rozsah daný výkazem výměr, který je součástí PD. Zhotovitel je povinen práce provést. Cena za práce provedené nad stanovený rámec bude vycházet z cen uvedených ve výkazu výměr zpracovaný zhotovitelem, u nových položek neuvedených ve</w:t>
      </w:r>
      <w:r>
        <w:rPr>
          <w:rFonts w:ascii="Arial" w:hAnsi="Arial" w:cs="Arial"/>
          <w:sz w:val="22"/>
          <w:szCs w:val="22"/>
        </w:rPr>
        <w:t xml:space="preserve"> výkazu výměr</w:t>
      </w:r>
      <w:r w:rsidRPr="00ED6120">
        <w:rPr>
          <w:rFonts w:ascii="Arial" w:hAnsi="Arial" w:cs="Arial"/>
          <w:sz w:val="22"/>
          <w:szCs w:val="22"/>
        </w:rPr>
        <w:t xml:space="preserve"> z cenové soustavy ÚRS případně z dohody obou smluvních stran. </w:t>
      </w:r>
    </w:p>
    <w:p w14:paraId="0FF1077F" w14:textId="77777777" w:rsidR="00463F0B" w:rsidRDefault="00463F0B" w:rsidP="003733B7">
      <w:pPr>
        <w:pStyle w:val="Odstavecseseznamem"/>
        <w:ind w:left="357"/>
        <w:jc w:val="both"/>
        <w:rPr>
          <w:rFonts w:ascii="Arial" w:hAnsi="Arial" w:cs="Arial"/>
          <w:sz w:val="22"/>
          <w:szCs w:val="22"/>
        </w:rPr>
      </w:pPr>
    </w:p>
    <w:p w14:paraId="2022A46E" w14:textId="5F565102" w:rsidR="00463F0B" w:rsidRPr="00ED6120" w:rsidRDefault="00463F0B" w:rsidP="00DD504C">
      <w:pPr>
        <w:pStyle w:val="Odstavecseseznamem"/>
        <w:numPr>
          <w:ilvl w:val="0"/>
          <w:numId w:val="3"/>
        </w:numPr>
        <w:jc w:val="both"/>
        <w:rPr>
          <w:rFonts w:ascii="Arial" w:hAnsi="Arial" w:cs="Arial"/>
          <w:sz w:val="22"/>
          <w:szCs w:val="22"/>
        </w:rPr>
      </w:pPr>
      <w:r>
        <w:rPr>
          <w:rFonts w:ascii="Arial" w:hAnsi="Arial" w:cs="Arial"/>
          <w:sz w:val="22"/>
          <w:szCs w:val="22"/>
        </w:rPr>
        <w:lastRenderedPageBreak/>
        <w:t>Pro vyloučení pochybností smluvní strany uvádějí, že ohledně případných víceprací nebo méněprací bude smluvními stranami uzavřen dodatek ve smyslu čl. XV odst. 4 této smlouvy.</w:t>
      </w:r>
    </w:p>
    <w:p w14:paraId="376E60AB" w14:textId="0A00FF63" w:rsidR="001A2C71" w:rsidRPr="00D31029" w:rsidRDefault="00620E42" w:rsidP="00D31029">
      <w:pPr>
        <w:numPr>
          <w:ilvl w:val="0"/>
          <w:numId w:val="3"/>
        </w:numPr>
        <w:tabs>
          <w:tab w:val="clear" w:pos="357"/>
          <w:tab w:val="num" w:pos="426"/>
        </w:tabs>
        <w:spacing w:before="120" w:after="120"/>
        <w:ind w:left="425" w:hanging="425"/>
        <w:rPr>
          <w:rFonts w:ascii="Arial" w:hAnsi="Arial" w:cs="Arial"/>
          <w:sz w:val="22"/>
          <w:szCs w:val="22"/>
        </w:rPr>
      </w:pPr>
      <w:r>
        <w:rPr>
          <w:rFonts w:ascii="Arial" w:hAnsi="Arial" w:cs="Arial"/>
          <w:sz w:val="22"/>
          <w:szCs w:val="22"/>
        </w:rPr>
        <w:t>Celková</w:t>
      </w:r>
      <w:r w:rsidR="00A8146D">
        <w:rPr>
          <w:rFonts w:ascii="Arial" w:hAnsi="Arial" w:cs="Arial"/>
          <w:sz w:val="22"/>
          <w:szCs w:val="22"/>
        </w:rPr>
        <w:t xml:space="preserve"> cena</w:t>
      </w:r>
      <w:r w:rsidR="0012357A" w:rsidRPr="00DE5E7B">
        <w:rPr>
          <w:rFonts w:ascii="Arial" w:hAnsi="Arial" w:cs="Arial"/>
          <w:sz w:val="22"/>
          <w:szCs w:val="22"/>
        </w:rPr>
        <w:t xml:space="preserve"> je stanovena za plně dokončené</w:t>
      </w:r>
      <w:r w:rsidR="003F2BDF" w:rsidRPr="00DE5E7B">
        <w:rPr>
          <w:rFonts w:ascii="Arial" w:hAnsi="Arial" w:cs="Arial"/>
          <w:sz w:val="22"/>
          <w:szCs w:val="22"/>
        </w:rPr>
        <w:t>, funkční</w:t>
      </w:r>
      <w:r w:rsidR="0012357A" w:rsidRPr="00DE5E7B">
        <w:rPr>
          <w:rFonts w:ascii="Arial" w:hAnsi="Arial" w:cs="Arial"/>
          <w:sz w:val="22"/>
          <w:szCs w:val="22"/>
        </w:rPr>
        <w:t xml:space="preserve"> a řádně a včas předané dílo.</w:t>
      </w:r>
    </w:p>
    <w:p w14:paraId="03609DF8" w14:textId="77777777" w:rsidR="004A47B9" w:rsidRDefault="004A47B9" w:rsidP="0012357A">
      <w:pPr>
        <w:jc w:val="center"/>
        <w:rPr>
          <w:rFonts w:ascii="Arial Black" w:hAnsi="Arial Black" w:cs="Arial"/>
          <w:sz w:val="22"/>
          <w:szCs w:val="22"/>
        </w:rPr>
      </w:pPr>
    </w:p>
    <w:p w14:paraId="4FFA569B" w14:textId="77777777" w:rsidR="0012357A" w:rsidRPr="00CF32D2" w:rsidRDefault="00527FC8" w:rsidP="0012357A">
      <w:pPr>
        <w:jc w:val="center"/>
        <w:rPr>
          <w:rFonts w:ascii="Arial Black" w:hAnsi="Arial Black" w:cs="Arial"/>
          <w:sz w:val="22"/>
          <w:szCs w:val="22"/>
        </w:rPr>
      </w:pPr>
      <w:r w:rsidRPr="00CF32D2">
        <w:rPr>
          <w:rFonts w:ascii="Arial Black" w:hAnsi="Arial Black" w:cs="Arial"/>
          <w:sz w:val="22"/>
          <w:szCs w:val="22"/>
        </w:rPr>
        <w:t>V</w:t>
      </w:r>
      <w:r w:rsidR="0012357A" w:rsidRPr="00CF32D2">
        <w:rPr>
          <w:rFonts w:ascii="Arial Black" w:hAnsi="Arial Black" w:cs="Arial"/>
          <w:sz w:val="22"/>
          <w:szCs w:val="22"/>
        </w:rPr>
        <w:t>I.</w:t>
      </w:r>
    </w:p>
    <w:p w14:paraId="51D958E4" w14:textId="77777777" w:rsidR="0012357A" w:rsidRPr="00CF32D2" w:rsidRDefault="00383FE6" w:rsidP="0012357A">
      <w:pPr>
        <w:pStyle w:val="Nadpis3"/>
        <w:rPr>
          <w:rFonts w:ascii="Arial Black" w:hAnsi="Arial Black" w:cs="Arial"/>
          <w:b w:val="0"/>
          <w:szCs w:val="22"/>
        </w:rPr>
      </w:pPr>
      <w:r w:rsidRPr="00CF32D2">
        <w:rPr>
          <w:rFonts w:ascii="Arial Black" w:hAnsi="Arial Black" w:cs="Arial"/>
          <w:b w:val="0"/>
          <w:szCs w:val="22"/>
        </w:rPr>
        <w:t>PLATEBNÍ PODMÍNKY</w:t>
      </w:r>
    </w:p>
    <w:p w14:paraId="1A3401D7" w14:textId="77777777" w:rsidR="006D2E7C" w:rsidRDefault="006D2E7C" w:rsidP="006D2E7C">
      <w:pPr>
        <w:jc w:val="both"/>
        <w:rPr>
          <w:rFonts w:ascii="Arial" w:hAnsi="Arial" w:cs="Arial"/>
          <w:sz w:val="22"/>
          <w:szCs w:val="22"/>
        </w:rPr>
      </w:pPr>
    </w:p>
    <w:p w14:paraId="62D7B6E8" w14:textId="646199A4" w:rsidR="008345F9" w:rsidRPr="0028640D" w:rsidRDefault="001F5797" w:rsidP="008C5296">
      <w:pPr>
        <w:pStyle w:val="Odstavecseseznamem"/>
        <w:numPr>
          <w:ilvl w:val="0"/>
          <w:numId w:val="46"/>
        </w:numPr>
        <w:spacing w:after="120"/>
        <w:ind w:left="426" w:hanging="426"/>
        <w:jc w:val="both"/>
        <w:rPr>
          <w:rFonts w:ascii="Arial" w:hAnsi="Arial" w:cs="Arial"/>
          <w:sz w:val="22"/>
          <w:szCs w:val="22"/>
        </w:rPr>
      </w:pPr>
      <w:r w:rsidRPr="0037629D">
        <w:rPr>
          <w:rFonts w:ascii="Arial" w:hAnsi="Arial" w:cs="Arial"/>
          <w:sz w:val="22"/>
          <w:szCs w:val="22"/>
        </w:rPr>
        <w:t>Celková c</w:t>
      </w:r>
      <w:r w:rsidR="0089343C" w:rsidRPr="0037629D">
        <w:rPr>
          <w:rFonts w:ascii="Arial" w:hAnsi="Arial" w:cs="Arial"/>
          <w:sz w:val="22"/>
          <w:szCs w:val="22"/>
        </w:rPr>
        <w:t>ena podle čl. V</w:t>
      </w:r>
      <w:r w:rsidR="0012357A" w:rsidRPr="0037629D">
        <w:rPr>
          <w:rFonts w:ascii="Arial" w:hAnsi="Arial" w:cs="Arial"/>
          <w:sz w:val="22"/>
          <w:szCs w:val="22"/>
        </w:rPr>
        <w:t xml:space="preserve"> odst. 1 </w:t>
      </w:r>
      <w:r w:rsidR="003F2BDF" w:rsidRPr="0037629D">
        <w:rPr>
          <w:rFonts w:ascii="Arial" w:hAnsi="Arial" w:cs="Arial"/>
          <w:sz w:val="22"/>
          <w:szCs w:val="22"/>
        </w:rPr>
        <w:t xml:space="preserve">této smlouvy </w:t>
      </w:r>
      <w:r w:rsidR="0012357A" w:rsidRPr="0037629D">
        <w:rPr>
          <w:rFonts w:ascii="Arial" w:hAnsi="Arial" w:cs="Arial"/>
          <w:sz w:val="22"/>
          <w:szCs w:val="22"/>
        </w:rPr>
        <w:t xml:space="preserve">bude </w:t>
      </w:r>
      <w:r w:rsidR="00A85336" w:rsidRPr="0037629D">
        <w:rPr>
          <w:rFonts w:ascii="Arial" w:hAnsi="Arial" w:cs="Arial"/>
          <w:sz w:val="22"/>
          <w:szCs w:val="22"/>
        </w:rPr>
        <w:t>u</w:t>
      </w:r>
      <w:r w:rsidR="0012357A" w:rsidRPr="0037629D">
        <w:rPr>
          <w:rFonts w:ascii="Arial" w:hAnsi="Arial" w:cs="Arial"/>
          <w:sz w:val="22"/>
          <w:szCs w:val="22"/>
        </w:rPr>
        <w:t xml:space="preserve">hrazena </w:t>
      </w:r>
      <w:r w:rsidR="00620E42" w:rsidRPr="0037629D">
        <w:rPr>
          <w:rFonts w:ascii="Arial" w:hAnsi="Arial" w:cs="Arial"/>
          <w:sz w:val="22"/>
          <w:szCs w:val="22"/>
        </w:rPr>
        <w:t>bezhotovostně</w:t>
      </w:r>
      <w:r w:rsidR="00D74116" w:rsidRPr="0037629D">
        <w:rPr>
          <w:rFonts w:ascii="Arial" w:hAnsi="Arial" w:cs="Arial"/>
          <w:sz w:val="22"/>
          <w:szCs w:val="22"/>
        </w:rPr>
        <w:t>, a to</w:t>
      </w:r>
      <w:r w:rsidR="00620E42" w:rsidRPr="0037629D">
        <w:rPr>
          <w:rFonts w:ascii="Arial" w:hAnsi="Arial" w:cs="Arial"/>
          <w:sz w:val="22"/>
          <w:szCs w:val="22"/>
        </w:rPr>
        <w:t xml:space="preserve"> </w:t>
      </w:r>
      <w:r w:rsidR="008345F9" w:rsidRPr="00465459">
        <w:rPr>
          <w:rFonts w:ascii="Arial" w:hAnsi="Arial" w:cs="Arial"/>
          <w:sz w:val="22"/>
          <w:szCs w:val="22"/>
        </w:rPr>
        <w:t>průběžně, na základě daňových dokladů (faktur) vystavených zhotovitelem 1 x měsíčně za podmínek dále uvedených</w:t>
      </w:r>
      <w:r w:rsidR="003916AC" w:rsidRPr="00820E18">
        <w:rPr>
          <w:rFonts w:ascii="Arial" w:hAnsi="Arial" w:cs="Arial"/>
          <w:sz w:val="22"/>
          <w:szCs w:val="22"/>
        </w:rPr>
        <w:t>:</w:t>
      </w:r>
    </w:p>
    <w:p w14:paraId="14B52520" w14:textId="35827F3D" w:rsidR="00D74116" w:rsidRPr="0028640D" w:rsidRDefault="005E7A27" w:rsidP="0028640D">
      <w:pPr>
        <w:pStyle w:val="Odstavecseseznamem"/>
        <w:numPr>
          <w:ilvl w:val="2"/>
          <w:numId w:val="26"/>
        </w:numPr>
        <w:spacing w:after="120"/>
        <w:ind w:left="709" w:hanging="283"/>
        <w:jc w:val="both"/>
        <w:rPr>
          <w:rFonts w:ascii="Arial" w:hAnsi="Arial" w:cs="Arial"/>
          <w:sz w:val="22"/>
          <w:szCs w:val="22"/>
        </w:rPr>
      </w:pPr>
      <w:r w:rsidRPr="0028640D">
        <w:rPr>
          <w:rFonts w:ascii="Arial" w:hAnsi="Arial" w:cs="Arial"/>
          <w:sz w:val="22"/>
          <w:szCs w:val="22"/>
        </w:rPr>
        <w:t>Zhotovitel má právo vystavit daňový doklad (fakturu) za příslušný kalendářní měsíc následující den po obdržení odsouhlaseného zjišťovacího protokolu vč. soupisu skutečně provedených prací, dodávek a služeb</w:t>
      </w:r>
      <w:r w:rsidR="003916AC" w:rsidRPr="0028640D">
        <w:rPr>
          <w:rFonts w:ascii="Arial" w:hAnsi="Arial" w:cs="Arial"/>
          <w:sz w:val="22"/>
          <w:szCs w:val="22"/>
        </w:rPr>
        <w:t xml:space="preserve"> provedených zhotovitelem v daném měsíci</w:t>
      </w:r>
      <w:r w:rsidRPr="0028640D">
        <w:rPr>
          <w:rFonts w:ascii="Arial" w:hAnsi="Arial" w:cs="Arial"/>
          <w:sz w:val="22"/>
          <w:szCs w:val="22"/>
        </w:rPr>
        <w:t xml:space="preserve">. Nedílnou součástí daňového dokladu (faktury) je </w:t>
      </w:r>
      <w:r w:rsidR="00E824DA">
        <w:rPr>
          <w:rFonts w:ascii="Arial" w:hAnsi="Arial" w:cs="Arial"/>
          <w:sz w:val="22"/>
          <w:szCs w:val="22"/>
        </w:rPr>
        <w:t>technickým dozorem</w:t>
      </w:r>
      <w:r w:rsidRPr="0028640D">
        <w:rPr>
          <w:rFonts w:ascii="Arial" w:hAnsi="Arial" w:cs="Arial"/>
          <w:sz w:val="22"/>
          <w:szCs w:val="22"/>
        </w:rPr>
        <w:t xml:space="preserve"> objednatele odsouhlasený zjišťovací protokol, vč. soupisu skutečně provedených prací, dodávek a služeb.</w:t>
      </w:r>
      <w:r w:rsidR="00B043C5">
        <w:rPr>
          <w:rFonts w:ascii="Arial" w:hAnsi="Arial" w:cs="Arial"/>
          <w:sz w:val="22"/>
          <w:szCs w:val="22"/>
        </w:rPr>
        <w:t xml:space="preserve"> U dodávek se jedná o zabudované dodávky.</w:t>
      </w:r>
    </w:p>
    <w:p w14:paraId="22526CCF" w14:textId="41C053DE" w:rsidR="00D74116" w:rsidRPr="00720A57" w:rsidRDefault="00741C9A" w:rsidP="0028640D">
      <w:pPr>
        <w:pStyle w:val="Odstavecseseznamem"/>
        <w:spacing w:after="120"/>
        <w:ind w:left="709"/>
        <w:jc w:val="both"/>
        <w:rPr>
          <w:rFonts w:ascii="Arial" w:hAnsi="Arial" w:cs="Arial"/>
          <w:sz w:val="22"/>
          <w:szCs w:val="22"/>
        </w:rPr>
      </w:pPr>
      <w:r w:rsidRPr="0028640D">
        <w:rPr>
          <w:rFonts w:ascii="Arial" w:hAnsi="Arial" w:cs="Arial"/>
          <w:sz w:val="22"/>
          <w:szCs w:val="22"/>
        </w:rPr>
        <w:t xml:space="preserve">Zhotovitel </w:t>
      </w:r>
      <w:r w:rsidR="005E7A27" w:rsidRPr="0028640D">
        <w:rPr>
          <w:rFonts w:ascii="Arial" w:hAnsi="Arial" w:cs="Arial"/>
          <w:sz w:val="22"/>
          <w:szCs w:val="22"/>
        </w:rPr>
        <w:t xml:space="preserve">předloží </w:t>
      </w:r>
      <w:r w:rsidR="00E824DA">
        <w:rPr>
          <w:rFonts w:ascii="Arial" w:hAnsi="Arial" w:cs="Arial"/>
          <w:sz w:val="22"/>
          <w:szCs w:val="22"/>
        </w:rPr>
        <w:t>technickému dozoru</w:t>
      </w:r>
      <w:r w:rsidR="00452279">
        <w:rPr>
          <w:rFonts w:ascii="Arial" w:hAnsi="Arial" w:cs="Arial"/>
          <w:sz w:val="22"/>
          <w:szCs w:val="22"/>
        </w:rPr>
        <w:t xml:space="preserve"> </w:t>
      </w:r>
      <w:r w:rsidR="005E7A27" w:rsidRPr="0028640D">
        <w:rPr>
          <w:rFonts w:ascii="Arial" w:hAnsi="Arial" w:cs="Arial"/>
          <w:sz w:val="22"/>
          <w:szCs w:val="22"/>
        </w:rPr>
        <w:t>objednatele zjišťovací protokol vč</w:t>
      </w:r>
      <w:r w:rsidR="005E7A27" w:rsidRPr="00720A57">
        <w:rPr>
          <w:rFonts w:ascii="Arial" w:hAnsi="Arial" w:cs="Arial"/>
          <w:sz w:val="22"/>
          <w:szCs w:val="22"/>
        </w:rPr>
        <w:t xml:space="preserve">. soupisu skutečně provedených prací, dodávek a služeb za příslušný kalendářní měsíc do 3 pracovního dne následujícího kalendářního měsíce. </w:t>
      </w:r>
      <w:r w:rsidR="00E824DA" w:rsidRPr="00720A57">
        <w:rPr>
          <w:rFonts w:ascii="Arial" w:hAnsi="Arial" w:cs="Arial"/>
          <w:sz w:val="22"/>
          <w:szCs w:val="22"/>
        </w:rPr>
        <w:t>Technický dozor</w:t>
      </w:r>
      <w:r w:rsidR="005E7A27" w:rsidRPr="00720A57">
        <w:rPr>
          <w:rFonts w:ascii="Arial" w:hAnsi="Arial" w:cs="Arial"/>
          <w:sz w:val="22"/>
          <w:szCs w:val="22"/>
        </w:rPr>
        <w:t xml:space="preserve"> objednatele je povinen se k tomuto položkovému soupisu vyjádřit nebo ho zhotoviteli vrátit k opravě nejpozději do 3 pracovních dnů ode dne jeho obdržení. </w:t>
      </w:r>
    </w:p>
    <w:p w14:paraId="4C5E89AB" w14:textId="5BD9C531" w:rsidR="005C45C7" w:rsidRPr="00720A57" w:rsidRDefault="00EF69EA" w:rsidP="0028640D">
      <w:pPr>
        <w:pStyle w:val="Odstavecseseznamem"/>
        <w:numPr>
          <w:ilvl w:val="2"/>
          <w:numId w:val="26"/>
        </w:numPr>
        <w:spacing w:after="120"/>
        <w:ind w:left="709" w:hanging="283"/>
        <w:jc w:val="both"/>
        <w:rPr>
          <w:rFonts w:ascii="Arial" w:hAnsi="Arial" w:cs="Arial"/>
          <w:sz w:val="22"/>
          <w:szCs w:val="22"/>
        </w:rPr>
      </w:pPr>
      <w:r w:rsidRPr="00720A57">
        <w:rPr>
          <w:rFonts w:ascii="Arial" w:hAnsi="Arial" w:cs="Arial"/>
          <w:sz w:val="22"/>
          <w:szCs w:val="22"/>
        </w:rPr>
        <w:t>K</w:t>
      </w:r>
      <w:r w:rsidR="0090277E" w:rsidRPr="00720A57">
        <w:rPr>
          <w:rFonts w:ascii="Arial" w:hAnsi="Arial" w:cs="Arial"/>
          <w:sz w:val="22"/>
          <w:szCs w:val="22"/>
        </w:rPr>
        <w:t>onečný</w:t>
      </w:r>
      <w:r w:rsidR="005C45C7" w:rsidRPr="00720A57">
        <w:rPr>
          <w:rFonts w:ascii="Arial" w:hAnsi="Arial" w:cs="Arial"/>
          <w:sz w:val="22"/>
          <w:szCs w:val="22"/>
        </w:rPr>
        <w:t xml:space="preserve"> daňový doklad (fakturu) </w:t>
      </w:r>
      <w:r w:rsidR="00D74116" w:rsidRPr="00720A57">
        <w:rPr>
          <w:rFonts w:ascii="Arial" w:hAnsi="Arial" w:cs="Arial"/>
          <w:sz w:val="22"/>
          <w:szCs w:val="22"/>
        </w:rPr>
        <w:t>ve smyslu tohoto odstavce</w:t>
      </w:r>
      <w:r w:rsidR="0090277E" w:rsidRPr="00720A57">
        <w:rPr>
          <w:rFonts w:ascii="Arial" w:hAnsi="Arial" w:cs="Arial"/>
          <w:sz w:val="22"/>
          <w:szCs w:val="22"/>
        </w:rPr>
        <w:t xml:space="preserve"> má zhotovitel právo vystavit </w:t>
      </w:r>
      <w:r w:rsidR="005C45C7" w:rsidRPr="00720A57">
        <w:rPr>
          <w:rFonts w:ascii="Arial" w:hAnsi="Arial" w:cs="Arial"/>
          <w:sz w:val="22"/>
          <w:szCs w:val="22"/>
        </w:rPr>
        <w:t xml:space="preserve">následující den po podepsání </w:t>
      </w:r>
      <w:r w:rsidR="0090277E" w:rsidRPr="00720A57">
        <w:rPr>
          <w:rFonts w:ascii="Arial" w:hAnsi="Arial" w:cs="Arial"/>
          <w:sz w:val="22"/>
          <w:szCs w:val="22"/>
        </w:rPr>
        <w:t>P</w:t>
      </w:r>
      <w:r w:rsidR="005C45C7" w:rsidRPr="00720A57">
        <w:rPr>
          <w:rFonts w:ascii="Arial" w:hAnsi="Arial" w:cs="Arial"/>
          <w:sz w:val="22"/>
          <w:szCs w:val="22"/>
        </w:rPr>
        <w:t>ředávacího protokolu o předání a převzetí celého řádně dokončeného díla zmocněnci pro jednání věcná a technická obou smluvních stran</w:t>
      </w:r>
      <w:r w:rsidR="0090277E" w:rsidRPr="00720A57">
        <w:rPr>
          <w:rFonts w:ascii="Arial" w:hAnsi="Arial" w:cs="Arial"/>
          <w:sz w:val="22"/>
          <w:szCs w:val="22"/>
        </w:rPr>
        <w:t xml:space="preserve"> ve smyslu čl. X odst. 1 této smlouvy</w:t>
      </w:r>
      <w:r w:rsidR="005C45C7" w:rsidRPr="00720A57">
        <w:rPr>
          <w:rFonts w:ascii="Arial" w:hAnsi="Arial" w:cs="Arial"/>
          <w:sz w:val="22"/>
          <w:szCs w:val="22"/>
        </w:rPr>
        <w:t xml:space="preserve">. </w:t>
      </w:r>
      <w:r w:rsidR="00A70C44">
        <w:rPr>
          <w:rFonts w:ascii="Arial" w:hAnsi="Arial" w:cs="Arial"/>
          <w:sz w:val="22"/>
          <w:szCs w:val="22"/>
        </w:rPr>
        <w:t>Konečný daňový doklad</w:t>
      </w:r>
      <w:r w:rsidR="002E3801">
        <w:rPr>
          <w:rFonts w:ascii="Arial" w:hAnsi="Arial" w:cs="Arial"/>
          <w:sz w:val="22"/>
          <w:szCs w:val="22"/>
        </w:rPr>
        <w:t xml:space="preserve"> bude vystaven na částku celkové ceny díla dle čl. V odst. 1 této smlouvy a od této celkové ceny budou odečteny částky všech dílčích úhrad ve smyslu písm. a) tohoto odstavce</w:t>
      </w:r>
      <w:r w:rsidR="0025298F">
        <w:rPr>
          <w:rFonts w:ascii="Arial" w:hAnsi="Arial" w:cs="Arial"/>
          <w:sz w:val="22"/>
          <w:szCs w:val="22"/>
        </w:rPr>
        <w:t xml:space="preserve"> (rozdíl těchto částek dále též jako „výsledná částka konečného daňového dokladu“)</w:t>
      </w:r>
      <w:r w:rsidR="002E3801">
        <w:rPr>
          <w:rFonts w:ascii="Arial" w:hAnsi="Arial" w:cs="Arial"/>
          <w:sz w:val="22"/>
          <w:szCs w:val="22"/>
        </w:rPr>
        <w:t xml:space="preserve">. </w:t>
      </w:r>
      <w:r w:rsidR="005C45C7" w:rsidRPr="00720A57">
        <w:rPr>
          <w:rFonts w:ascii="Arial" w:hAnsi="Arial" w:cs="Arial"/>
          <w:sz w:val="22"/>
          <w:szCs w:val="22"/>
        </w:rPr>
        <w:t xml:space="preserve">Nedílnou součástí </w:t>
      </w:r>
      <w:r w:rsidR="0090277E" w:rsidRPr="00720A57">
        <w:rPr>
          <w:rFonts w:ascii="Arial" w:hAnsi="Arial" w:cs="Arial"/>
          <w:sz w:val="22"/>
          <w:szCs w:val="22"/>
        </w:rPr>
        <w:t xml:space="preserve">tohoto </w:t>
      </w:r>
      <w:r w:rsidR="005C45C7" w:rsidRPr="00720A57">
        <w:rPr>
          <w:rFonts w:ascii="Arial" w:hAnsi="Arial" w:cs="Arial"/>
          <w:sz w:val="22"/>
          <w:szCs w:val="22"/>
        </w:rPr>
        <w:t xml:space="preserve">daňového dokladu (faktury) je podepsaný </w:t>
      </w:r>
      <w:r w:rsidR="0090277E" w:rsidRPr="00720A57">
        <w:rPr>
          <w:rFonts w:ascii="Arial" w:hAnsi="Arial" w:cs="Arial"/>
          <w:sz w:val="22"/>
          <w:szCs w:val="22"/>
        </w:rPr>
        <w:t>P</w:t>
      </w:r>
      <w:r w:rsidR="005C45C7" w:rsidRPr="00720A57">
        <w:rPr>
          <w:rFonts w:ascii="Arial" w:hAnsi="Arial" w:cs="Arial"/>
          <w:sz w:val="22"/>
          <w:szCs w:val="22"/>
        </w:rPr>
        <w:t xml:space="preserve">ředávací protokol o předání a převzetí řádně dokončeného díla a konečný zjišťovací protokol vč. soupisu skutečně provedených prací, dodávek a služeb odsouhlasený </w:t>
      </w:r>
      <w:r w:rsidR="00E824DA" w:rsidRPr="00720A57">
        <w:rPr>
          <w:rFonts w:ascii="Arial" w:hAnsi="Arial" w:cs="Arial"/>
          <w:sz w:val="22"/>
          <w:szCs w:val="22"/>
        </w:rPr>
        <w:t>technickým dozorem</w:t>
      </w:r>
      <w:r w:rsidR="005C45C7" w:rsidRPr="00720A57">
        <w:rPr>
          <w:rFonts w:ascii="Arial" w:hAnsi="Arial" w:cs="Arial"/>
          <w:sz w:val="22"/>
          <w:szCs w:val="22"/>
        </w:rPr>
        <w:t xml:space="preserve"> objednatele.</w:t>
      </w:r>
    </w:p>
    <w:p w14:paraId="0F7E5C83" w14:textId="67803AE7" w:rsidR="00321A57" w:rsidRPr="0028640D" w:rsidRDefault="00321A57" w:rsidP="0037629D">
      <w:pPr>
        <w:spacing w:after="120"/>
        <w:ind w:left="709"/>
        <w:jc w:val="both"/>
        <w:rPr>
          <w:rFonts w:ascii="Arial" w:hAnsi="Arial" w:cs="Arial"/>
          <w:sz w:val="22"/>
          <w:szCs w:val="22"/>
        </w:rPr>
      </w:pPr>
      <w:r w:rsidRPr="00720A57">
        <w:rPr>
          <w:rFonts w:ascii="Arial" w:hAnsi="Arial" w:cs="Arial"/>
          <w:sz w:val="22"/>
          <w:szCs w:val="22"/>
        </w:rPr>
        <w:t xml:space="preserve">Zhotovitel předá objednateli </w:t>
      </w:r>
      <w:r w:rsidR="005C45C7" w:rsidRPr="00720A57">
        <w:rPr>
          <w:rFonts w:ascii="Arial" w:hAnsi="Arial" w:cs="Arial"/>
          <w:sz w:val="22"/>
          <w:szCs w:val="22"/>
        </w:rPr>
        <w:t xml:space="preserve">konečný </w:t>
      </w:r>
      <w:r w:rsidRPr="00720A57">
        <w:rPr>
          <w:rFonts w:ascii="Arial" w:hAnsi="Arial" w:cs="Arial"/>
          <w:sz w:val="22"/>
          <w:szCs w:val="22"/>
        </w:rPr>
        <w:t xml:space="preserve">zjišťovací protokol vč. soupisu všech skutečně provedených prací nejpozději 3 pracovní dny před podepsáním </w:t>
      </w:r>
      <w:r w:rsidR="00FA6E5E" w:rsidRPr="00720A57">
        <w:rPr>
          <w:rFonts w:ascii="Arial" w:hAnsi="Arial" w:cs="Arial"/>
          <w:sz w:val="22"/>
          <w:szCs w:val="22"/>
        </w:rPr>
        <w:t xml:space="preserve">konečného </w:t>
      </w:r>
      <w:r w:rsidRPr="00720A57">
        <w:rPr>
          <w:rFonts w:ascii="Arial" w:hAnsi="Arial" w:cs="Arial"/>
          <w:sz w:val="22"/>
          <w:szCs w:val="22"/>
        </w:rPr>
        <w:t xml:space="preserve">předávacího protokolu o předání a převzetí celého řádně dokončeného díla zmocněnci pro jednání věcná a technická obou smluvních stran dle čl. X odst. 1 této smlouvy. Objednatel je povinen se k tomuto soupisu vyjádřit, nebo ho zhotoviteli vrátit k opravě nejpozději do </w:t>
      </w:r>
      <w:r w:rsidR="005C45C7" w:rsidRPr="00720A57">
        <w:rPr>
          <w:rFonts w:ascii="Arial" w:hAnsi="Arial" w:cs="Arial"/>
          <w:sz w:val="22"/>
          <w:szCs w:val="22"/>
        </w:rPr>
        <w:t>3</w:t>
      </w:r>
      <w:r w:rsidRPr="00720A57">
        <w:rPr>
          <w:rFonts w:ascii="Arial" w:hAnsi="Arial" w:cs="Arial"/>
          <w:sz w:val="22"/>
          <w:szCs w:val="22"/>
        </w:rPr>
        <w:t xml:space="preserve"> pracovních dnů ode dne jeho obdržení.</w:t>
      </w:r>
      <w:r w:rsidR="005C45C7" w:rsidRPr="0028640D">
        <w:rPr>
          <w:rFonts w:ascii="Arial" w:hAnsi="Arial" w:cs="Arial"/>
          <w:sz w:val="22"/>
          <w:szCs w:val="22"/>
        </w:rPr>
        <w:t xml:space="preserve"> </w:t>
      </w:r>
    </w:p>
    <w:p w14:paraId="12412EC1" w14:textId="53ED9A44" w:rsidR="00321A57" w:rsidRPr="0028640D" w:rsidRDefault="00321A57" w:rsidP="0028640D">
      <w:pPr>
        <w:pStyle w:val="Odstavecseseznamem"/>
        <w:numPr>
          <w:ilvl w:val="2"/>
          <w:numId w:val="26"/>
        </w:numPr>
        <w:spacing w:after="120"/>
        <w:ind w:left="851" w:hanging="284"/>
        <w:jc w:val="both"/>
        <w:rPr>
          <w:rFonts w:ascii="Arial" w:hAnsi="Arial" w:cs="Arial"/>
          <w:sz w:val="22"/>
          <w:szCs w:val="22"/>
        </w:rPr>
      </w:pPr>
      <w:r w:rsidRPr="0028640D">
        <w:rPr>
          <w:rFonts w:ascii="Arial" w:hAnsi="Arial" w:cs="Arial"/>
          <w:sz w:val="22"/>
          <w:szCs w:val="22"/>
        </w:rPr>
        <w:t xml:space="preserve">Splatnost </w:t>
      </w:r>
      <w:r w:rsidR="005C45C7" w:rsidRPr="0028640D">
        <w:rPr>
          <w:rFonts w:ascii="Arial" w:hAnsi="Arial" w:cs="Arial"/>
          <w:sz w:val="22"/>
          <w:szCs w:val="22"/>
        </w:rPr>
        <w:t xml:space="preserve">daňových dokladů (faktur) dle odstavce 1 písm. </w:t>
      </w:r>
      <w:r w:rsidR="00465459">
        <w:rPr>
          <w:rFonts w:ascii="Arial" w:hAnsi="Arial" w:cs="Arial"/>
          <w:sz w:val="22"/>
          <w:szCs w:val="22"/>
        </w:rPr>
        <w:t xml:space="preserve">a) a písm. </w:t>
      </w:r>
      <w:r w:rsidR="005C45C7" w:rsidRPr="0028640D">
        <w:rPr>
          <w:rFonts w:ascii="Arial" w:hAnsi="Arial" w:cs="Arial"/>
          <w:sz w:val="22"/>
          <w:szCs w:val="22"/>
        </w:rPr>
        <w:t xml:space="preserve">b) tohoto článku </w:t>
      </w:r>
      <w:r w:rsidRPr="0028640D">
        <w:rPr>
          <w:rFonts w:ascii="Arial" w:hAnsi="Arial" w:cs="Arial"/>
          <w:sz w:val="22"/>
          <w:szCs w:val="22"/>
        </w:rPr>
        <w:t xml:space="preserve">je 30 kalendářních dnů ode dne </w:t>
      </w:r>
      <w:r w:rsidR="005C45C7" w:rsidRPr="0028640D">
        <w:rPr>
          <w:rFonts w:ascii="Arial" w:hAnsi="Arial" w:cs="Arial"/>
          <w:sz w:val="22"/>
          <w:szCs w:val="22"/>
        </w:rPr>
        <w:t xml:space="preserve">jejich </w:t>
      </w:r>
      <w:r w:rsidRPr="0028640D">
        <w:rPr>
          <w:rFonts w:ascii="Arial" w:hAnsi="Arial" w:cs="Arial"/>
          <w:sz w:val="22"/>
          <w:szCs w:val="22"/>
        </w:rPr>
        <w:t>vystavení</w:t>
      </w:r>
      <w:r w:rsidR="005C45C7" w:rsidRPr="0028640D">
        <w:rPr>
          <w:rFonts w:ascii="Arial" w:hAnsi="Arial" w:cs="Arial"/>
          <w:sz w:val="22"/>
          <w:szCs w:val="22"/>
        </w:rPr>
        <w:t>.</w:t>
      </w:r>
      <w:r w:rsidRPr="0028640D">
        <w:rPr>
          <w:rFonts w:ascii="Arial" w:hAnsi="Arial" w:cs="Arial"/>
          <w:sz w:val="22"/>
          <w:szCs w:val="22"/>
        </w:rPr>
        <w:t xml:space="preserve"> </w:t>
      </w:r>
    </w:p>
    <w:p w14:paraId="3CD90B34" w14:textId="1F17DE87" w:rsidR="00E61889" w:rsidRPr="00465459" w:rsidRDefault="003916AC" w:rsidP="003916AC">
      <w:pPr>
        <w:numPr>
          <w:ilvl w:val="0"/>
          <w:numId w:val="26"/>
        </w:numPr>
        <w:spacing w:after="120"/>
        <w:jc w:val="both"/>
        <w:rPr>
          <w:rFonts w:ascii="Arial" w:hAnsi="Arial" w:cs="Arial"/>
          <w:sz w:val="22"/>
          <w:szCs w:val="22"/>
        </w:rPr>
      </w:pPr>
      <w:r w:rsidRPr="00465459">
        <w:rPr>
          <w:rFonts w:ascii="Arial" w:hAnsi="Arial" w:cs="Arial"/>
          <w:sz w:val="22"/>
          <w:szCs w:val="22"/>
        </w:rPr>
        <w:t xml:space="preserve">Objednatel má právo na zádržné ve výši </w:t>
      </w:r>
      <w:r w:rsidR="00465459">
        <w:rPr>
          <w:rFonts w:ascii="Arial" w:hAnsi="Arial" w:cs="Arial"/>
          <w:sz w:val="22"/>
          <w:szCs w:val="22"/>
        </w:rPr>
        <w:t>10</w:t>
      </w:r>
      <w:r w:rsidRPr="00465459">
        <w:rPr>
          <w:rFonts w:ascii="Arial" w:hAnsi="Arial" w:cs="Arial"/>
          <w:sz w:val="22"/>
          <w:szCs w:val="22"/>
        </w:rPr>
        <w:t xml:space="preserve"> % z ceny za ka</w:t>
      </w:r>
      <w:r w:rsidRPr="00820E18">
        <w:rPr>
          <w:rFonts w:ascii="Arial" w:hAnsi="Arial" w:cs="Arial"/>
          <w:sz w:val="22"/>
          <w:szCs w:val="22"/>
        </w:rPr>
        <w:t>žd</w:t>
      </w:r>
      <w:r w:rsidR="00C75F7B" w:rsidRPr="00820E18">
        <w:rPr>
          <w:rFonts w:ascii="Arial" w:hAnsi="Arial" w:cs="Arial"/>
          <w:sz w:val="22"/>
          <w:szCs w:val="22"/>
        </w:rPr>
        <w:t>ou</w:t>
      </w:r>
      <w:r w:rsidRPr="00820E18">
        <w:rPr>
          <w:rFonts w:ascii="Arial" w:hAnsi="Arial" w:cs="Arial"/>
          <w:sz w:val="22"/>
          <w:szCs w:val="22"/>
        </w:rPr>
        <w:t xml:space="preserve"> dílčí </w:t>
      </w:r>
      <w:r w:rsidR="00C75F7B" w:rsidRPr="00820E18">
        <w:rPr>
          <w:rFonts w:ascii="Arial" w:hAnsi="Arial" w:cs="Arial"/>
          <w:sz w:val="22"/>
          <w:szCs w:val="22"/>
        </w:rPr>
        <w:t>úhradu</w:t>
      </w:r>
      <w:r w:rsidRPr="00820E18">
        <w:rPr>
          <w:rFonts w:ascii="Arial" w:hAnsi="Arial" w:cs="Arial"/>
          <w:sz w:val="22"/>
          <w:szCs w:val="22"/>
        </w:rPr>
        <w:t xml:space="preserve"> dle </w:t>
      </w:r>
      <w:r w:rsidRPr="0028640D">
        <w:rPr>
          <w:rFonts w:ascii="Arial" w:hAnsi="Arial" w:cs="Arial"/>
          <w:sz w:val="22"/>
          <w:szCs w:val="22"/>
        </w:rPr>
        <w:t xml:space="preserve">odstavce 1 písm. </w:t>
      </w:r>
      <w:r w:rsidR="007803F9">
        <w:rPr>
          <w:rFonts w:ascii="Arial" w:hAnsi="Arial" w:cs="Arial"/>
          <w:sz w:val="22"/>
          <w:szCs w:val="22"/>
        </w:rPr>
        <w:t>a</w:t>
      </w:r>
      <w:r w:rsidRPr="0028640D">
        <w:rPr>
          <w:rFonts w:ascii="Arial" w:hAnsi="Arial" w:cs="Arial"/>
          <w:sz w:val="22"/>
          <w:szCs w:val="22"/>
        </w:rPr>
        <w:t>)</w:t>
      </w:r>
      <w:r w:rsidRPr="00465459">
        <w:rPr>
          <w:rFonts w:ascii="Arial" w:hAnsi="Arial" w:cs="Arial"/>
          <w:sz w:val="22"/>
          <w:szCs w:val="22"/>
        </w:rPr>
        <w:t xml:space="preserve"> tohoto článku, tj. z ceny vyfakturované za </w:t>
      </w:r>
      <w:r w:rsidRPr="0028640D">
        <w:rPr>
          <w:rFonts w:ascii="Arial" w:hAnsi="Arial" w:cs="Arial"/>
          <w:sz w:val="22"/>
          <w:szCs w:val="22"/>
        </w:rPr>
        <w:t>skutečně provedené práce, dodávky a služb</w:t>
      </w:r>
      <w:r w:rsidRPr="00465459">
        <w:rPr>
          <w:rFonts w:ascii="Arial" w:hAnsi="Arial" w:cs="Arial"/>
          <w:sz w:val="22"/>
          <w:szCs w:val="22"/>
        </w:rPr>
        <w:t>y v jednotlivých měsících,</w:t>
      </w:r>
      <w:r w:rsidR="002E3801">
        <w:rPr>
          <w:rFonts w:ascii="Arial" w:hAnsi="Arial" w:cs="Arial"/>
          <w:sz w:val="22"/>
          <w:szCs w:val="22"/>
        </w:rPr>
        <w:t xml:space="preserve"> a rovněž na zádržné ve výši </w:t>
      </w:r>
      <w:proofErr w:type="gramStart"/>
      <w:r w:rsidR="002E3801">
        <w:rPr>
          <w:rFonts w:ascii="Arial" w:hAnsi="Arial" w:cs="Arial"/>
          <w:sz w:val="22"/>
          <w:szCs w:val="22"/>
        </w:rPr>
        <w:t>10%</w:t>
      </w:r>
      <w:proofErr w:type="gramEnd"/>
      <w:r w:rsidR="002E3801">
        <w:rPr>
          <w:rFonts w:ascii="Arial" w:hAnsi="Arial" w:cs="Arial"/>
          <w:sz w:val="22"/>
          <w:szCs w:val="22"/>
        </w:rPr>
        <w:t xml:space="preserve"> z výsledné částky konečného daňového dokladu</w:t>
      </w:r>
      <w:r w:rsidR="002F0E17">
        <w:rPr>
          <w:rFonts w:ascii="Arial" w:hAnsi="Arial" w:cs="Arial"/>
          <w:sz w:val="22"/>
          <w:szCs w:val="22"/>
        </w:rPr>
        <w:t xml:space="preserve"> vystaveného podle odstavce 1 písm. b) tohoto článku</w:t>
      </w:r>
      <w:r w:rsidR="002E3801">
        <w:rPr>
          <w:rFonts w:ascii="Arial" w:hAnsi="Arial" w:cs="Arial"/>
          <w:sz w:val="22"/>
          <w:szCs w:val="22"/>
        </w:rPr>
        <w:t>.</w:t>
      </w:r>
      <w:r w:rsidRPr="00465459">
        <w:rPr>
          <w:rFonts w:ascii="Arial" w:hAnsi="Arial" w:cs="Arial"/>
          <w:sz w:val="22"/>
          <w:szCs w:val="22"/>
        </w:rPr>
        <w:t xml:space="preserve"> </w:t>
      </w:r>
      <w:r w:rsidR="002E3801">
        <w:rPr>
          <w:rFonts w:ascii="Arial" w:hAnsi="Arial" w:cs="Arial"/>
          <w:sz w:val="22"/>
          <w:szCs w:val="22"/>
        </w:rPr>
        <w:t>Z</w:t>
      </w:r>
      <w:r w:rsidRPr="00465459">
        <w:rPr>
          <w:rFonts w:ascii="Arial" w:hAnsi="Arial" w:cs="Arial"/>
          <w:sz w:val="22"/>
          <w:szCs w:val="22"/>
        </w:rPr>
        <w:t xml:space="preserve">aokrouhleno </w:t>
      </w:r>
      <w:r w:rsidR="002E3801">
        <w:rPr>
          <w:rFonts w:ascii="Arial" w:hAnsi="Arial" w:cs="Arial"/>
          <w:sz w:val="22"/>
          <w:szCs w:val="22"/>
        </w:rPr>
        <w:t xml:space="preserve">bude </w:t>
      </w:r>
      <w:r w:rsidRPr="00465459">
        <w:rPr>
          <w:rFonts w:ascii="Arial" w:hAnsi="Arial" w:cs="Arial"/>
          <w:sz w:val="22"/>
          <w:szCs w:val="22"/>
        </w:rPr>
        <w:t>vždy na jednotky korun</w:t>
      </w:r>
      <w:r w:rsidR="002F0E17">
        <w:rPr>
          <w:rFonts w:ascii="Arial" w:hAnsi="Arial" w:cs="Arial"/>
          <w:sz w:val="22"/>
          <w:szCs w:val="22"/>
        </w:rPr>
        <w:t xml:space="preserve"> směrem nahoru</w:t>
      </w:r>
      <w:r w:rsidRPr="00465459">
        <w:rPr>
          <w:rFonts w:ascii="Arial" w:hAnsi="Arial" w:cs="Arial"/>
          <w:sz w:val="22"/>
          <w:szCs w:val="22"/>
        </w:rPr>
        <w:t xml:space="preserve">. O tuto </w:t>
      </w:r>
      <w:r w:rsidRPr="00A84773">
        <w:rPr>
          <w:rFonts w:ascii="Arial" w:hAnsi="Arial" w:cs="Arial"/>
          <w:sz w:val="22"/>
          <w:szCs w:val="22"/>
        </w:rPr>
        <w:t>částku bude vždy snížen</w:t>
      </w:r>
      <w:r w:rsidR="002F0E17">
        <w:rPr>
          <w:rFonts w:ascii="Arial" w:hAnsi="Arial" w:cs="Arial"/>
          <w:sz w:val="22"/>
          <w:szCs w:val="22"/>
        </w:rPr>
        <w:t>a úhrada</w:t>
      </w:r>
      <w:r w:rsidRPr="00A84773">
        <w:rPr>
          <w:rFonts w:ascii="Arial" w:hAnsi="Arial" w:cs="Arial"/>
          <w:sz w:val="22"/>
          <w:szCs w:val="22"/>
        </w:rPr>
        <w:t xml:space="preserve"> </w:t>
      </w:r>
      <w:r w:rsidR="002F0E17">
        <w:rPr>
          <w:rFonts w:ascii="Arial" w:hAnsi="Arial" w:cs="Arial"/>
          <w:sz w:val="22"/>
          <w:szCs w:val="22"/>
        </w:rPr>
        <w:t>daňového</w:t>
      </w:r>
      <w:r w:rsidR="002F0E17" w:rsidRPr="00A84773">
        <w:rPr>
          <w:rFonts w:ascii="Arial" w:hAnsi="Arial" w:cs="Arial"/>
          <w:sz w:val="22"/>
          <w:szCs w:val="22"/>
        </w:rPr>
        <w:t xml:space="preserve"> </w:t>
      </w:r>
      <w:r w:rsidRPr="00A84773">
        <w:rPr>
          <w:rFonts w:ascii="Arial" w:hAnsi="Arial" w:cs="Arial"/>
          <w:sz w:val="22"/>
          <w:szCs w:val="22"/>
        </w:rPr>
        <w:t>doklad</w:t>
      </w:r>
      <w:r w:rsidR="002F0E17">
        <w:rPr>
          <w:rFonts w:ascii="Arial" w:hAnsi="Arial" w:cs="Arial"/>
          <w:sz w:val="22"/>
          <w:szCs w:val="22"/>
        </w:rPr>
        <w:t>u</w:t>
      </w:r>
      <w:r w:rsidRPr="00A84773">
        <w:rPr>
          <w:rFonts w:ascii="Arial" w:hAnsi="Arial" w:cs="Arial"/>
          <w:sz w:val="22"/>
          <w:szCs w:val="22"/>
        </w:rPr>
        <w:t xml:space="preserve"> (</w:t>
      </w:r>
      <w:r w:rsidR="002F0E17" w:rsidRPr="00A84773">
        <w:rPr>
          <w:rFonts w:ascii="Arial" w:hAnsi="Arial" w:cs="Arial"/>
          <w:sz w:val="22"/>
          <w:szCs w:val="22"/>
        </w:rPr>
        <w:t>faktur</w:t>
      </w:r>
      <w:r w:rsidR="002F0E17">
        <w:rPr>
          <w:rFonts w:ascii="Arial" w:hAnsi="Arial" w:cs="Arial"/>
          <w:sz w:val="22"/>
          <w:szCs w:val="22"/>
        </w:rPr>
        <w:t>y</w:t>
      </w:r>
      <w:r w:rsidRPr="00A84773">
        <w:rPr>
          <w:rFonts w:ascii="Arial" w:hAnsi="Arial" w:cs="Arial"/>
          <w:sz w:val="22"/>
          <w:szCs w:val="22"/>
        </w:rPr>
        <w:t xml:space="preserve">) dle </w:t>
      </w:r>
      <w:r w:rsidRPr="0028640D">
        <w:rPr>
          <w:rFonts w:ascii="Arial" w:hAnsi="Arial" w:cs="Arial"/>
          <w:sz w:val="22"/>
          <w:szCs w:val="22"/>
        </w:rPr>
        <w:t xml:space="preserve">odstavce 1 písm. </w:t>
      </w:r>
      <w:r w:rsidR="00465459">
        <w:rPr>
          <w:rFonts w:ascii="Arial" w:hAnsi="Arial" w:cs="Arial"/>
          <w:sz w:val="22"/>
          <w:szCs w:val="22"/>
        </w:rPr>
        <w:t>a</w:t>
      </w:r>
      <w:r w:rsidRPr="0028640D">
        <w:rPr>
          <w:rFonts w:ascii="Arial" w:hAnsi="Arial" w:cs="Arial"/>
          <w:sz w:val="22"/>
          <w:szCs w:val="22"/>
        </w:rPr>
        <w:t>)</w:t>
      </w:r>
      <w:r w:rsidR="00465459">
        <w:rPr>
          <w:rFonts w:ascii="Arial" w:hAnsi="Arial" w:cs="Arial"/>
          <w:sz w:val="22"/>
          <w:szCs w:val="22"/>
        </w:rPr>
        <w:t xml:space="preserve">, resp. písm. b) </w:t>
      </w:r>
      <w:r w:rsidRPr="00465459">
        <w:rPr>
          <w:rFonts w:ascii="Arial" w:hAnsi="Arial" w:cs="Arial"/>
          <w:sz w:val="22"/>
          <w:szCs w:val="22"/>
        </w:rPr>
        <w:t>tohoto článku</w:t>
      </w:r>
      <w:r w:rsidR="00E61889" w:rsidRPr="0028640D">
        <w:rPr>
          <w:rFonts w:ascii="Arial" w:hAnsi="Arial" w:cs="Arial"/>
          <w:sz w:val="22"/>
          <w:szCs w:val="22"/>
        </w:rPr>
        <w:t xml:space="preserve">.   </w:t>
      </w:r>
    </w:p>
    <w:p w14:paraId="33BDA8C5" w14:textId="34842C9A" w:rsidR="008345F9" w:rsidRPr="0016731E" w:rsidRDefault="003916AC" w:rsidP="00AA3E7E">
      <w:pPr>
        <w:pStyle w:val="Odstavecseseznamem"/>
        <w:numPr>
          <w:ilvl w:val="0"/>
          <w:numId w:val="26"/>
        </w:numPr>
        <w:suppressAutoHyphens/>
        <w:overflowPunct w:val="0"/>
        <w:autoSpaceDE w:val="0"/>
        <w:spacing w:after="120"/>
        <w:jc w:val="both"/>
        <w:textAlignment w:val="baseline"/>
        <w:rPr>
          <w:rFonts w:ascii="Arial" w:hAnsi="Arial" w:cs="Arial"/>
          <w:sz w:val="22"/>
          <w:szCs w:val="22"/>
        </w:rPr>
      </w:pPr>
      <w:r w:rsidRPr="00A84773">
        <w:rPr>
          <w:rFonts w:ascii="Arial" w:hAnsi="Arial" w:cs="Arial"/>
          <w:sz w:val="22"/>
          <w:szCs w:val="22"/>
        </w:rPr>
        <w:t>V případě, že d</w:t>
      </w:r>
      <w:r w:rsidR="008345F9" w:rsidRPr="00A84773">
        <w:rPr>
          <w:rFonts w:ascii="Arial" w:hAnsi="Arial" w:cs="Arial"/>
          <w:sz w:val="22"/>
          <w:szCs w:val="22"/>
        </w:rPr>
        <w:t xml:space="preserve">ílo, resp. jednotlivé dodávky a práce, které se zhotovitel zavázal realizovat pro objednatele, spadají ve smyslu platných právních předpisů upravujících daně a </w:t>
      </w:r>
      <w:r w:rsidR="008345F9" w:rsidRPr="00A84773">
        <w:rPr>
          <w:rFonts w:ascii="Arial" w:hAnsi="Arial" w:cs="Arial"/>
          <w:sz w:val="22"/>
          <w:szCs w:val="22"/>
        </w:rPr>
        <w:lastRenderedPageBreak/>
        <w:t>poplatky pod režim tzv. přenesení daňové povinnosti, případně tyto předpisy ukládají smluvním stranám ve vztahu k daním a poplatkům jiné povinnosti, jsou smluvní strany povinny splnit veškeré povinnosti z těchto předpisů plynoucí. Smluvní strany zejména berou na vědomí, že vyúčtování a uhrazení ceny díla se bude řídit režimem přenesení daňové povinnosti dle platného zákona č. 235/2004 Sb., o dani z přidané ho</w:t>
      </w:r>
      <w:r w:rsidR="008345F9" w:rsidRPr="0016731E">
        <w:rPr>
          <w:rFonts w:ascii="Arial" w:hAnsi="Arial" w:cs="Arial"/>
          <w:sz w:val="22"/>
          <w:szCs w:val="22"/>
        </w:rPr>
        <w:t>dnoty, ve znění pozdějších předpisů (dále jen „ZDPH“).</w:t>
      </w:r>
    </w:p>
    <w:p w14:paraId="297FE55B" w14:textId="1991FCC0" w:rsidR="005B08C3" w:rsidRPr="00E46EBB" w:rsidRDefault="005B08C3" w:rsidP="001A2C71">
      <w:pPr>
        <w:pStyle w:val="Odstavecseseznamem"/>
        <w:numPr>
          <w:ilvl w:val="0"/>
          <w:numId w:val="26"/>
        </w:numPr>
        <w:spacing w:after="120"/>
        <w:ind w:left="426" w:hanging="426"/>
        <w:jc w:val="both"/>
        <w:rPr>
          <w:rFonts w:ascii="Arial" w:hAnsi="Arial" w:cs="Arial"/>
          <w:sz w:val="22"/>
          <w:szCs w:val="22"/>
        </w:rPr>
      </w:pPr>
      <w:r w:rsidRPr="00E46EBB">
        <w:rPr>
          <w:rFonts w:ascii="Arial" w:hAnsi="Arial" w:cs="Arial"/>
          <w:sz w:val="22"/>
          <w:szCs w:val="22"/>
        </w:rPr>
        <w:t xml:space="preserve">Datem uskutečnění zdanitelného plnění </w:t>
      </w:r>
      <w:r w:rsidR="002F0E17">
        <w:rPr>
          <w:rFonts w:ascii="Arial" w:hAnsi="Arial" w:cs="Arial"/>
          <w:sz w:val="22"/>
          <w:szCs w:val="22"/>
        </w:rPr>
        <w:t xml:space="preserve">u daňového dokladu (faktury) za příslušný kalendářní měsíc vystaveného dle odstavce 1 písm. a) tohoto článku </w:t>
      </w:r>
      <w:r w:rsidRPr="00E46EBB">
        <w:rPr>
          <w:rFonts w:ascii="Arial" w:hAnsi="Arial" w:cs="Arial"/>
          <w:sz w:val="22"/>
          <w:szCs w:val="22"/>
        </w:rPr>
        <w:t>je</w:t>
      </w:r>
      <w:r w:rsidR="00CF10AE" w:rsidRPr="00E46EBB">
        <w:rPr>
          <w:rFonts w:ascii="Arial" w:hAnsi="Arial" w:cs="Arial"/>
          <w:sz w:val="22"/>
          <w:szCs w:val="22"/>
        </w:rPr>
        <w:t xml:space="preserve"> poslední den měsíce, ve kterém byly fakturované práce provedeny</w:t>
      </w:r>
      <w:r w:rsidR="00527D83" w:rsidRPr="00E46EBB">
        <w:rPr>
          <w:rFonts w:ascii="Arial" w:hAnsi="Arial" w:cs="Arial"/>
          <w:sz w:val="22"/>
          <w:szCs w:val="22"/>
        </w:rPr>
        <w:t>.</w:t>
      </w:r>
      <w:r w:rsidRPr="00E46EBB">
        <w:rPr>
          <w:rFonts w:ascii="Arial" w:hAnsi="Arial" w:cs="Arial"/>
          <w:sz w:val="22"/>
          <w:szCs w:val="22"/>
        </w:rPr>
        <w:t xml:space="preserve"> </w:t>
      </w:r>
      <w:r w:rsidR="002F0E17">
        <w:rPr>
          <w:rFonts w:ascii="Arial" w:hAnsi="Arial" w:cs="Arial"/>
          <w:sz w:val="22"/>
          <w:szCs w:val="22"/>
        </w:rPr>
        <w:t>Datem uskutečnění zdanitelného plnění u konečného daňového dokladu (faktury) vystaveného dle odstavce 1 písm. b) tohoto článku je den podpisu</w:t>
      </w:r>
      <w:r w:rsidR="002F0E17" w:rsidRPr="00720A57">
        <w:rPr>
          <w:rFonts w:ascii="Arial" w:hAnsi="Arial" w:cs="Arial"/>
          <w:sz w:val="22"/>
          <w:szCs w:val="22"/>
        </w:rPr>
        <w:t xml:space="preserve"> Předávacího protokolu o předání a převzetí celého řádně dokončeného díla zmocněnci pro jednání věcná a technická obou smluvních stran ve smyslu čl. X odst. 1 této smlouvy.</w:t>
      </w:r>
    </w:p>
    <w:p w14:paraId="03D49E78" w14:textId="65995111" w:rsidR="00E54055" w:rsidRPr="00D74116" w:rsidRDefault="00E54055" w:rsidP="001A2C71">
      <w:pPr>
        <w:pStyle w:val="Odstavecseseznamem"/>
        <w:numPr>
          <w:ilvl w:val="0"/>
          <w:numId w:val="26"/>
        </w:numPr>
        <w:spacing w:after="120"/>
        <w:ind w:left="426" w:hanging="426"/>
        <w:jc w:val="both"/>
        <w:rPr>
          <w:rFonts w:ascii="Arial" w:hAnsi="Arial" w:cs="Arial"/>
          <w:sz w:val="22"/>
          <w:szCs w:val="22"/>
        </w:rPr>
      </w:pPr>
      <w:r w:rsidRPr="00465459">
        <w:rPr>
          <w:rFonts w:ascii="Arial" w:hAnsi="Arial" w:cs="Arial"/>
          <w:color w:val="000000"/>
          <w:sz w:val="22"/>
          <w:szCs w:val="22"/>
          <w:lang w:eastAsia="x-none"/>
        </w:rPr>
        <w:t>Zhotovitel</w:t>
      </w:r>
      <w:r w:rsidRPr="00465459">
        <w:rPr>
          <w:rFonts w:ascii="Arial" w:hAnsi="Arial" w:cs="Arial"/>
          <w:color w:val="000000"/>
          <w:sz w:val="22"/>
          <w:szCs w:val="22"/>
          <w:lang w:val="x-none" w:eastAsia="x-none"/>
        </w:rPr>
        <w:t xml:space="preserve"> je </w:t>
      </w:r>
      <w:r w:rsidR="00F20408" w:rsidRPr="00465459">
        <w:rPr>
          <w:rFonts w:ascii="Arial" w:hAnsi="Arial" w:cs="Arial"/>
          <w:color w:val="000000"/>
          <w:sz w:val="22"/>
          <w:szCs w:val="22"/>
          <w:lang w:val="x-none" w:eastAsia="x-none"/>
        </w:rPr>
        <w:t>povinen doručit</w:t>
      </w:r>
      <w:r w:rsidR="00F20408" w:rsidRPr="00465459">
        <w:rPr>
          <w:rFonts w:ascii="Arial" w:hAnsi="Arial" w:cs="Arial"/>
          <w:color w:val="000000"/>
          <w:sz w:val="22"/>
          <w:szCs w:val="22"/>
          <w:lang w:eastAsia="x-none"/>
        </w:rPr>
        <w:t xml:space="preserve"> </w:t>
      </w:r>
      <w:r w:rsidRPr="00820E18">
        <w:rPr>
          <w:rFonts w:ascii="Arial" w:hAnsi="Arial" w:cs="Arial"/>
          <w:color w:val="000000"/>
          <w:sz w:val="22"/>
          <w:szCs w:val="22"/>
          <w:lang w:eastAsia="x-none"/>
        </w:rPr>
        <w:t>daňový doklad (fakturu)</w:t>
      </w:r>
      <w:r w:rsidRPr="00820E18">
        <w:rPr>
          <w:rFonts w:ascii="Arial" w:hAnsi="Arial" w:cs="Arial"/>
          <w:color w:val="000000"/>
          <w:sz w:val="22"/>
          <w:szCs w:val="22"/>
          <w:lang w:val="x-none" w:eastAsia="x-none"/>
        </w:rPr>
        <w:t xml:space="preserve"> </w:t>
      </w:r>
      <w:r w:rsidRPr="00820E18">
        <w:rPr>
          <w:rFonts w:ascii="Arial" w:hAnsi="Arial" w:cs="Arial"/>
          <w:color w:val="000000"/>
          <w:sz w:val="22"/>
          <w:szCs w:val="22"/>
          <w:lang w:eastAsia="x-none"/>
        </w:rPr>
        <w:t xml:space="preserve">na e-mailovou adresu </w:t>
      </w:r>
      <w:hyperlink r:id="rId12" w:history="1">
        <w:r w:rsidRPr="00465459">
          <w:rPr>
            <w:rStyle w:val="Hypertextovodkaz"/>
            <w:rFonts w:ascii="Arial" w:hAnsi="Arial" w:cs="Arial"/>
            <w:sz w:val="22"/>
            <w:szCs w:val="22"/>
            <w:lang w:eastAsia="x-none"/>
          </w:rPr>
          <w:t>podatelna@stc.cz</w:t>
        </w:r>
      </w:hyperlink>
      <w:r w:rsidRPr="00465459">
        <w:rPr>
          <w:rFonts w:ascii="Arial" w:hAnsi="Arial" w:cs="Arial"/>
          <w:color w:val="000000"/>
          <w:sz w:val="22"/>
          <w:szCs w:val="22"/>
          <w:lang w:eastAsia="x-none"/>
        </w:rPr>
        <w:t>.</w:t>
      </w:r>
      <w:r w:rsidRPr="00465459">
        <w:rPr>
          <w:rFonts w:ascii="Arial" w:hAnsi="Arial" w:cs="Arial"/>
          <w:color w:val="000000"/>
          <w:sz w:val="22"/>
          <w:szCs w:val="22"/>
          <w:lang w:val="x-none" w:eastAsia="x-none"/>
        </w:rPr>
        <w:t xml:space="preserve"> Na </w:t>
      </w:r>
      <w:r w:rsidR="005316CE" w:rsidRPr="00465459">
        <w:rPr>
          <w:rFonts w:ascii="Arial" w:hAnsi="Arial" w:cs="Arial"/>
          <w:color w:val="000000"/>
          <w:sz w:val="22"/>
          <w:szCs w:val="22"/>
          <w:lang w:eastAsia="x-none"/>
        </w:rPr>
        <w:t xml:space="preserve"> </w:t>
      </w:r>
      <w:r w:rsidRPr="00465459">
        <w:rPr>
          <w:rFonts w:ascii="Arial" w:hAnsi="Arial" w:cs="Arial"/>
          <w:color w:val="000000"/>
          <w:sz w:val="22"/>
          <w:szCs w:val="22"/>
          <w:lang w:eastAsia="x-none"/>
        </w:rPr>
        <w:t>daňovém dokladu</w:t>
      </w:r>
      <w:r w:rsidRPr="00820E18">
        <w:rPr>
          <w:rFonts w:ascii="Arial" w:hAnsi="Arial" w:cs="Arial"/>
          <w:color w:val="000000"/>
          <w:sz w:val="22"/>
          <w:szCs w:val="22"/>
          <w:lang w:val="x-none" w:eastAsia="x-none"/>
        </w:rPr>
        <w:t xml:space="preserve"> </w:t>
      </w:r>
      <w:r w:rsidRPr="00820E18">
        <w:rPr>
          <w:rFonts w:ascii="Arial" w:hAnsi="Arial" w:cs="Arial"/>
          <w:color w:val="000000"/>
          <w:sz w:val="22"/>
          <w:szCs w:val="22"/>
          <w:lang w:eastAsia="x-none"/>
        </w:rPr>
        <w:t xml:space="preserve">(faktuře) </w:t>
      </w:r>
      <w:r w:rsidRPr="00820E18">
        <w:rPr>
          <w:rFonts w:ascii="Arial" w:hAnsi="Arial" w:cs="Arial"/>
          <w:color w:val="000000"/>
          <w:sz w:val="22"/>
          <w:szCs w:val="22"/>
          <w:lang w:val="x-none" w:eastAsia="x-none"/>
        </w:rPr>
        <w:t xml:space="preserve">bude uveden </w:t>
      </w:r>
      <w:r w:rsidRPr="00820E18">
        <w:rPr>
          <w:rFonts w:ascii="Arial" w:hAnsi="Arial" w:cs="Arial"/>
          <w:color w:val="000000"/>
          <w:sz w:val="22"/>
          <w:szCs w:val="22"/>
          <w:lang w:eastAsia="x-none"/>
        </w:rPr>
        <w:t xml:space="preserve">bankovní </w:t>
      </w:r>
      <w:r w:rsidRPr="00820E18">
        <w:rPr>
          <w:rFonts w:ascii="Arial" w:hAnsi="Arial" w:cs="Arial"/>
          <w:color w:val="000000"/>
          <w:sz w:val="22"/>
          <w:szCs w:val="22"/>
          <w:lang w:val="x-none" w:eastAsia="x-none"/>
        </w:rPr>
        <w:t xml:space="preserve">účet, na který má být platba provedena. </w:t>
      </w:r>
      <w:r w:rsidRPr="00A84773">
        <w:rPr>
          <w:rFonts w:ascii="Arial" w:hAnsi="Arial" w:cs="Arial"/>
          <w:color w:val="000000"/>
          <w:sz w:val="22"/>
          <w:szCs w:val="22"/>
          <w:lang w:val="x-none" w:eastAsia="x-none"/>
        </w:rPr>
        <w:t xml:space="preserve">Zaplacením se pro účely této smlouvy rozumí den </w:t>
      </w:r>
      <w:r w:rsidR="002F0E17">
        <w:rPr>
          <w:rFonts w:ascii="Arial" w:hAnsi="Arial" w:cs="Arial"/>
          <w:color w:val="000000"/>
          <w:sz w:val="22"/>
          <w:szCs w:val="22"/>
          <w:lang w:eastAsia="x-none"/>
        </w:rPr>
        <w:t>odepsání</w:t>
      </w:r>
      <w:r w:rsidR="002F0E17" w:rsidRPr="00A84773">
        <w:rPr>
          <w:rFonts w:ascii="Arial" w:hAnsi="Arial" w:cs="Arial"/>
          <w:color w:val="000000"/>
          <w:sz w:val="22"/>
          <w:szCs w:val="22"/>
          <w:lang w:eastAsia="x-none"/>
        </w:rPr>
        <w:t xml:space="preserve"> </w:t>
      </w:r>
      <w:r w:rsidRPr="00A84773">
        <w:rPr>
          <w:rFonts w:ascii="Arial" w:hAnsi="Arial" w:cs="Arial"/>
          <w:color w:val="000000"/>
          <w:sz w:val="22"/>
          <w:szCs w:val="22"/>
          <w:lang w:val="x-none" w:eastAsia="x-none"/>
        </w:rPr>
        <w:t xml:space="preserve">příslušné částky </w:t>
      </w:r>
      <w:r w:rsidR="002F0E17">
        <w:rPr>
          <w:rFonts w:ascii="Arial" w:hAnsi="Arial" w:cs="Arial"/>
          <w:color w:val="000000"/>
          <w:sz w:val="22"/>
          <w:szCs w:val="22"/>
          <w:lang w:eastAsia="x-none"/>
        </w:rPr>
        <w:t>z</w:t>
      </w:r>
      <w:r w:rsidR="002F0E17" w:rsidRPr="0016731E">
        <w:rPr>
          <w:rFonts w:ascii="Arial" w:hAnsi="Arial" w:cs="Arial"/>
          <w:color w:val="000000"/>
          <w:sz w:val="22"/>
          <w:szCs w:val="22"/>
          <w:lang w:val="x-none" w:eastAsia="x-none"/>
        </w:rPr>
        <w:t> </w:t>
      </w:r>
      <w:r w:rsidRPr="0016731E">
        <w:rPr>
          <w:rFonts w:ascii="Arial" w:hAnsi="Arial" w:cs="Arial"/>
          <w:color w:val="000000"/>
          <w:sz w:val="22"/>
          <w:szCs w:val="22"/>
          <w:lang w:eastAsia="x-none"/>
        </w:rPr>
        <w:t>bankovní</w:t>
      </w:r>
      <w:r w:rsidR="002F0E17">
        <w:rPr>
          <w:rFonts w:ascii="Arial" w:hAnsi="Arial" w:cs="Arial"/>
          <w:color w:val="000000"/>
          <w:sz w:val="22"/>
          <w:szCs w:val="22"/>
          <w:lang w:eastAsia="x-none"/>
        </w:rPr>
        <w:t>ho</w:t>
      </w:r>
      <w:r w:rsidRPr="0016731E">
        <w:rPr>
          <w:rFonts w:ascii="Arial" w:hAnsi="Arial" w:cs="Arial"/>
          <w:color w:val="000000"/>
          <w:sz w:val="22"/>
          <w:szCs w:val="22"/>
          <w:lang w:eastAsia="x-none"/>
        </w:rPr>
        <w:t xml:space="preserve"> </w:t>
      </w:r>
      <w:r w:rsidR="002F0E17">
        <w:rPr>
          <w:rFonts w:ascii="Arial" w:hAnsi="Arial" w:cs="Arial"/>
          <w:color w:val="000000"/>
          <w:sz w:val="22"/>
          <w:szCs w:val="22"/>
          <w:lang w:eastAsia="x-none"/>
        </w:rPr>
        <w:t>účtu</w:t>
      </w:r>
      <w:r w:rsidR="002F0E17" w:rsidRPr="0016731E">
        <w:rPr>
          <w:rFonts w:ascii="Arial" w:hAnsi="Arial" w:cs="Arial"/>
          <w:color w:val="000000"/>
          <w:sz w:val="22"/>
          <w:szCs w:val="22"/>
          <w:lang w:val="x-none" w:eastAsia="x-none"/>
        </w:rPr>
        <w:t xml:space="preserve"> </w:t>
      </w:r>
      <w:r w:rsidR="00AB78BE">
        <w:rPr>
          <w:rFonts w:ascii="Arial" w:hAnsi="Arial" w:cs="Arial"/>
          <w:color w:val="000000"/>
          <w:sz w:val="22"/>
          <w:szCs w:val="22"/>
          <w:lang w:eastAsia="x-none"/>
        </w:rPr>
        <w:t>objednatele.</w:t>
      </w:r>
    </w:p>
    <w:p w14:paraId="4CEA2CE8" w14:textId="39A81E93" w:rsidR="006833BC" w:rsidRPr="00D74116" w:rsidRDefault="008675AC" w:rsidP="001A2C71">
      <w:pPr>
        <w:pStyle w:val="Odstavecseseznamem"/>
        <w:numPr>
          <w:ilvl w:val="0"/>
          <w:numId w:val="26"/>
        </w:numPr>
        <w:spacing w:after="120"/>
        <w:ind w:left="426" w:hanging="426"/>
        <w:jc w:val="both"/>
        <w:rPr>
          <w:rFonts w:ascii="Arial" w:hAnsi="Arial" w:cs="Arial"/>
          <w:sz w:val="22"/>
          <w:szCs w:val="22"/>
        </w:rPr>
      </w:pPr>
      <w:r w:rsidRPr="00D74116">
        <w:rPr>
          <w:rFonts w:ascii="Arial" w:hAnsi="Arial" w:cs="Arial"/>
          <w:sz w:val="22"/>
          <w:szCs w:val="22"/>
        </w:rPr>
        <w:t xml:space="preserve">Nedojde-li mezi smluvními stranami k dohodě při odsouhlasení množství nebo druhu provedených prací, je zhotovitel oprávněn fakturovat pouze práce a dodávky, u kterých nedošlo k rozporu. Pokud bude daňový doklad (faktura) vystavený zhotovitelem přesto obsahovat i práce, které nebyly objednatelem odsouhlaseny, je objednatel oprávněn tento daňový doklad (fakturu) vrátit zhotoviteli </w:t>
      </w:r>
      <w:r w:rsidR="0039455B" w:rsidRPr="00D74116">
        <w:rPr>
          <w:rFonts w:ascii="Arial" w:hAnsi="Arial" w:cs="Arial"/>
          <w:sz w:val="22"/>
          <w:szCs w:val="22"/>
        </w:rPr>
        <w:t>k opravě podle odst.</w:t>
      </w:r>
      <w:r w:rsidR="009D71CC" w:rsidRPr="00D74116">
        <w:rPr>
          <w:rFonts w:ascii="Arial" w:hAnsi="Arial" w:cs="Arial"/>
          <w:sz w:val="22"/>
          <w:szCs w:val="22"/>
        </w:rPr>
        <w:t xml:space="preserve"> </w:t>
      </w:r>
      <w:r w:rsidR="00DB7E4E" w:rsidRPr="00D74116">
        <w:rPr>
          <w:rFonts w:ascii="Arial" w:hAnsi="Arial" w:cs="Arial"/>
          <w:sz w:val="22"/>
          <w:szCs w:val="22"/>
        </w:rPr>
        <w:t xml:space="preserve">10 </w:t>
      </w:r>
      <w:r w:rsidRPr="00D74116">
        <w:rPr>
          <w:rFonts w:ascii="Arial" w:hAnsi="Arial" w:cs="Arial"/>
          <w:sz w:val="22"/>
          <w:szCs w:val="22"/>
        </w:rPr>
        <w:t>tohoto článku.</w:t>
      </w:r>
    </w:p>
    <w:p w14:paraId="2761067A" w14:textId="5F79E2B1" w:rsidR="006833BC" w:rsidRPr="00D74116" w:rsidRDefault="008675AC" w:rsidP="001A2C71">
      <w:pPr>
        <w:pStyle w:val="Odstavecseseznamem"/>
        <w:numPr>
          <w:ilvl w:val="0"/>
          <w:numId w:val="26"/>
        </w:numPr>
        <w:spacing w:after="120"/>
        <w:ind w:left="426" w:hanging="426"/>
        <w:jc w:val="both"/>
        <w:rPr>
          <w:rFonts w:ascii="Arial" w:hAnsi="Arial" w:cs="Arial"/>
          <w:sz w:val="22"/>
          <w:szCs w:val="22"/>
        </w:rPr>
      </w:pPr>
      <w:r w:rsidRPr="00D74116">
        <w:rPr>
          <w:rFonts w:ascii="Arial" w:hAnsi="Arial" w:cs="Arial"/>
          <w:sz w:val="22"/>
          <w:szCs w:val="22"/>
        </w:rPr>
        <w:t>Práce a dodávky, u kterých nedošlo k dohodě o jejich provedení, nebo u kterých nedošlo k dohodě o provedeném množství, projednají zmocněnci pro jednání věcná a technická</w:t>
      </w:r>
      <w:r w:rsidR="005B08C3" w:rsidRPr="00D74116">
        <w:rPr>
          <w:rFonts w:ascii="Arial" w:hAnsi="Arial" w:cs="Arial"/>
          <w:sz w:val="22"/>
          <w:szCs w:val="22"/>
        </w:rPr>
        <w:t xml:space="preserve"> obou smluvních stran</w:t>
      </w:r>
      <w:r w:rsidRPr="00D74116">
        <w:rPr>
          <w:rFonts w:ascii="Arial" w:hAnsi="Arial" w:cs="Arial"/>
          <w:sz w:val="22"/>
          <w:szCs w:val="22"/>
        </w:rPr>
        <w:t xml:space="preserve"> při samostatném jednání, ze kterého pořídí zápis s uvedením důvodů. Objednatel poté požádá o stanovisko nezávislého znalce, které bude pro obě smluvní strany závazné. Náklady na znalce, resp. vypracování znaleckého posudku nesou obě smluvní strany rovným dílem.</w:t>
      </w:r>
    </w:p>
    <w:p w14:paraId="63C523DF" w14:textId="59E78461" w:rsidR="00820E18" w:rsidRPr="00720A57" w:rsidRDefault="0012357A" w:rsidP="001A2C71">
      <w:pPr>
        <w:pStyle w:val="Odstavecseseznamem"/>
        <w:numPr>
          <w:ilvl w:val="0"/>
          <w:numId w:val="26"/>
        </w:numPr>
        <w:spacing w:after="120"/>
        <w:ind w:left="426" w:hanging="426"/>
        <w:jc w:val="both"/>
        <w:rPr>
          <w:rFonts w:ascii="Arial" w:hAnsi="Arial" w:cs="Arial"/>
          <w:sz w:val="22"/>
          <w:szCs w:val="22"/>
        </w:rPr>
      </w:pPr>
      <w:r w:rsidRPr="00D31029">
        <w:rPr>
          <w:rFonts w:ascii="Arial" w:hAnsi="Arial" w:cs="Arial"/>
          <w:sz w:val="22"/>
          <w:szCs w:val="22"/>
        </w:rPr>
        <w:t xml:space="preserve">Zhotovitel požádá písemně o uvolnění </w:t>
      </w:r>
      <w:r w:rsidRPr="00840ADA">
        <w:rPr>
          <w:rFonts w:ascii="Arial" w:hAnsi="Arial" w:cs="Arial"/>
          <w:sz w:val="22"/>
          <w:szCs w:val="22"/>
        </w:rPr>
        <w:t>zádržného</w:t>
      </w:r>
      <w:r w:rsidR="00820E18" w:rsidRPr="00840ADA">
        <w:rPr>
          <w:rFonts w:ascii="Arial" w:hAnsi="Arial" w:cs="Arial"/>
          <w:sz w:val="22"/>
          <w:szCs w:val="22"/>
        </w:rPr>
        <w:t xml:space="preserve"> ve výši 50 % </w:t>
      </w:r>
      <w:r w:rsidR="0025298F">
        <w:rPr>
          <w:rFonts w:ascii="Arial" w:hAnsi="Arial" w:cs="Arial"/>
          <w:sz w:val="22"/>
          <w:szCs w:val="22"/>
        </w:rPr>
        <w:t xml:space="preserve">celkové </w:t>
      </w:r>
      <w:r w:rsidR="00820E18" w:rsidRPr="00840ADA">
        <w:rPr>
          <w:rFonts w:ascii="Arial" w:hAnsi="Arial" w:cs="Arial"/>
          <w:sz w:val="22"/>
          <w:szCs w:val="22"/>
        </w:rPr>
        <w:t>zadržené částky</w:t>
      </w:r>
      <w:r w:rsidRPr="00720A57">
        <w:rPr>
          <w:rFonts w:ascii="Arial" w:hAnsi="Arial" w:cs="Arial"/>
          <w:sz w:val="22"/>
          <w:szCs w:val="22"/>
        </w:rPr>
        <w:t>,</w:t>
      </w:r>
      <w:r w:rsidR="00820E18" w:rsidRPr="00720A57">
        <w:rPr>
          <w:rFonts w:ascii="Arial" w:hAnsi="Arial" w:cs="Arial"/>
          <w:sz w:val="22"/>
          <w:szCs w:val="22"/>
        </w:rPr>
        <w:t xml:space="preserve"> a to do </w:t>
      </w:r>
      <w:r w:rsidR="00D31029" w:rsidRPr="00720A57">
        <w:rPr>
          <w:rFonts w:ascii="Arial" w:hAnsi="Arial" w:cs="Arial"/>
          <w:sz w:val="22"/>
          <w:szCs w:val="22"/>
        </w:rPr>
        <w:t>18</w:t>
      </w:r>
      <w:r w:rsidR="00820E18" w:rsidRPr="00720A57">
        <w:rPr>
          <w:rFonts w:ascii="Arial" w:hAnsi="Arial" w:cs="Arial"/>
          <w:sz w:val="22"/>
          <w:szCs w:val="22"/>
        </w:rPr>
        <w:t xml:space="preserve">0 dnů ode dne </w:t>
      </w:r>
      <w:r w:rsidR="00D31029" w:rsidRPr="00720A57">
        <w:rPr>
          <w:rFonts w:ascii="Arial" w:hAnsi="Arial" w:cs="Arial"/>
          <w:sz w:val="22"/>
          <w:szCs w:val="22"/>
        </w:rPr>
        <w:t>předání a převzetí celého řádně dokončeného díla.</w:t>
      </w:r>
      <w:r w:rsidR="00820E18" w:rsidRPr="00720A57">
        <w:rPr>
          <w:rFonts w:ascii="Arial" w:hAnsi="Arial" w:cs="Arial"/>
          <w:sz w:val="22"/>
          <w:szCs w:val="22"/>
        </w:rPr>
        <w:t xml:space="preserve"> Zádržné bude vyplaceno do 7 dnů od doručení písemné žádosti zhotovitele objednateli</w:t>
      </w:r>
      <w:r w:rsidR="008C6FA6" w:rsidRPr="00720A57">
        <w:rPr>
          <w:rFonts w:ascii="Arial" w:hAnsi="Arial" w:cs="Arial"/>
          <w:sz w:val="22"/>
          <w:szCs w:val="22"/>
        </w:rPr>
        <w:t>, za předpokladu, že budou odstraněny všechny vady a nedodělky dle čl. X odst. 6 této smlouvy.</w:t>
      </w:r>
    </w:p>
    <w:p w14:paraId="5AD75EED" w14:textId="313FA7DB" w:rsidR="005806E3" w:rsidRPr="00720A57" w:rsidRDefault="00820E18" w:rsidP="001A2C71">
      <w:pPr>
        <w:pStyle w:val="Odstavecseseznamem"/>
        <w:numPr>
          <w:ilvl w:val="0"/>
          <w:numId w:val="26"/>
        </w:numPr>
        <w:spacing w:after="120"/>
        <w:ind w:left="426" w:hanging="426"/>
        <w:jc w:val="both"/>
        <w:rPr>
          <w:rFonts w:ascii="Arial" w:hAnsi="Arial" w:cs="Arial"/>
          <w:sz w:val="22"/>
          <w:szCs w:val="22"/>
        </w:rPr>
      </w:pPr>
      <w:r w:rsidRPr="00720A57">
        <w:rPr>
          <w:rFonts w:ascii="Arial" w:hAnsi="Arial" w:cs="Arial"/>
          <w:sz w:val="22"/>
          <w:szCs w:val="22"/>
        </w:rPr>
        <w:t xml:space="preserve">Zhotovitel požádá písemně o uvolnění zádržného ve výši 50 % </w:t>
      </w:r>
      <w:r w:rsidR="0025298F">
        <w:rPr>
          <w:rFonts w:ascii="Arial" w:hAnsi="Arial" w:cs="Arial"/>
          <w:sz w:val="22"/>
          <w:szCs w:val="22"/>
        </w:rPr>
        <w:t xml:space="preserve">celkové </w:t>
      </w:r>
      <w:r w:rsidRPr="00720A57">
        <w:rPr>
          <w:rFonts w:ascii="Arial" w:hAnsi="Arial" w:cs="Arial"/>
          <w:sz w:val="22"/>
          <w:szCs w:val="22"/>
        </w:rPr>
        <w:t xml:space="preserve">zadržené částky, </w:t>
      </w:r>
      <w:r w:rsidR="0012357A" w:rsidRPr="00720A57">
        <w:rPr>
          <w:rFonts w:ascii="Arial" w:hAnsi="Arial" w:cs="Arial"/>
          <w:sz w:val="22"/>
          <w:szCs w:val="22"/>
        </w:rPr>
        <w:t>a to do 30 dnů od</w:t>
      </w:r>
      <w:r w:rsidR="00782FDD" w:rsidRPr="00720A57">
        <w:rPr>
          <w:rFonts w:ascii="Arial" w:hAnsi="Arial" w:cs="Arial"/>
          <w:sz w:val="22"/>
          <w:szCs w:val="22"/>
        </w:rPr>
        <w:t xml:space="preserve">e dne uplynutí záruční doby </w:t>
      </w:r>
      <w:r w:rsidR="0012357A" w:rsidRPr="00720A57">
        <w:rPr>
          <w:rFonts w:ascii="Arial" w:hAnsi="Arial" w:cs="Arial"/>
          <w:sz w:val="22"/>
          <w:szCs w:val="22"/>
        </w:rPr>
        <w:t>podle této smlouvy. Zádržné bude vyplaceno</w:t>
      </w:r>
      <w:r w:rsidRPr="00720A57">
        <w:rPr>
          <w:rFonts w:ascii="Arial" w:hAnsi="Arial" w:cs="Arial"/>
          <w:sz w:val="22"/>
          <w:szCs w:val="22"/>
        </w:rPr>
        <w:t>,</w:t>
      </w:r>
      <w:r w:rsidR="0012357A" w:rsidRPr="00720A57">
        <w:rPr>
          <w:rFonts w:ascii="Arial" w:hAnsi="Arial" w:cs="Arial"/>
          <w:sz w:val="22"/>
          <w:szCs w:val="22"/>
        </w:rPr>
        <w:t xml:space="preserve"> do 7 dnů od doručení písemné žádosti zhotovitele objednateli za předpokladu, že budou odstraněny </w:t>
      </w:r>
      <w:r w:rsidR="00782FDD" w:rsidRPr="00720A57">
        <w:rPr>
          <w:rFonts w:ascii="Arial" w:hAnsi="Arial" w:cs="Arial"/>
          <w:sz w:val="22"/>
          <w:szCs w:val="22"/>
        </w:rPr>
        <w:t>všechny vady a</w:t>
      </w:r>
      <w:r w:rsidR="00E46EBB" w:rsidRPr="00720A57">
        <w:rPr>
          <w:rFonts w:ascii="Arial" w:hAnsi="Arial" w:cs="Arial"/>
          <w:sz w:val="22"/>
          <w:szCs w:val="22"/>
        </w:rPr>
        <w:t xml:space="preserve"> </w:t>
      </w:r>
      <w:r w:rsidR="00782FDD" w:rsidRPr="00720A57">
        <w:rPr>
          <w:rFonts w:ascii="Arial" w:hAnsi="Arial" w:cs="Arial"/>
          <w:sz w:val="22"/>
          <w:szCs w:val="22"/>
        </w:rPr>
        <w:t xml:space="preserve">nedodělky dle čl. X odst. 6 této smlouvy a vady, které byly do konce záruční doby </w:t>
      </w:r>
      <w:r w:rsidR="00974D09" w:rsidRPr="00720A57">
        <w:rPr>
          <w:rFonts w:ascii="Arial" w:hAnsi="Arial" w:cs="Arial"/>
          <w:sz w:val="22"/>
          <w:szCs w:val="22"/>
        </w:rPr>
        <w:t xml:space="preserve">dle čl. </w:t>
      </w:r>
      <w:r w:rsidR="00CF10AE" w:rsidRPr="00720A57">
        <w:rPr>
          <w:rFonts w:ascii="Arial" w:hAnsi="Arial" w:cs="Arial"/>
          <w:sz w:val="22"/>
          <w:szCs w:val="22"/>
        </w:rPr>
        <w:t xml:space="preserve">XI odst. 4 </w:t>
      </w:r>
      <w:r w:rsidR="00974D09" w:rsidRPr="00720A57">
        <w:rPr>
          <w:rFonts w:ascii="Arial" w:hAnsi="Arial" w:cs="Arial"/>
          <w:sz w:val="22"/>
          <w:szCs w:val="22"/>
        </w:rPr>
        <w:t xml:space="preserve">této smlouvy </w:t>
      </w:r>
      <w:r w:rsidR="00782FDD" w:rsidRPr="00720A57">
        <w:rPr>
          <w:rFonts w:ascii="Arial" w:hAnsi="Arial" w:cs="Arial"/>
          <w:sz w:val="22"/>
          <w:szCs w:val="22"/>
        </w:rPr>
        <w:t>u zhotovitele uplatněny.</w:t>
      </w:r>
      <w:r w:rsidR="0074767E" w:rsidRPr="00720A57">
        <w:rPr>
          <w:rFonts w:ascii="Arial" w:hAnsi="Arial" w:cs="Arial"/>
          <w:sz w:val="22"/>
          <w:szCs w:val="22"/>
        </w:rPr>
        <w:t xml:space="preserve"> </w:t>
      </w:r>
    </w:p>
    <w:p w14:paraId="398AE814" w14:textId="5CA47BBA" w:rsidR="005806E3" w:rsidRDefault="00A4583F" w:rsidP="001A2C71">
      <w:pPr>
        <w:pStyle w:val="Odstavecseseznamem"/>
        <w:numPr>
          <w:ilvl w:val="0"/>
          <w:numId w:val="26"/>
        </w:numPr>
        <w:spacing w:after="120"/>
        <w:ind w:left="426" w:hanging="426"/>
        <w:jc w:val="both"/>
        <w:rPr>
          <w:rFonts w:ascii="Arial" w:hAnsi="Arial" w:cs="Arial"/>
          <w:sz w:val="22"/>
          <w:szCs w:val="22"/>
        </w:rPr>
      </w:pPr>
      <w:r w:rsidRPr="00840ADA">
        <w:rPr>
          <w:rFonts w:ascii="Arial" w:hAnsi="Arial" w:cs="Arial"/>
          <w:sz w:val="22"/>
          <w:szCs w:val="22"/>
        </w:rPr>
        <w:t>D</w:t>
      </w:r>
      <w:r w:rsidR="0012357A" w:rsidRPr="00840ADA">
        <w:rPr>
          <w:rFonts w:ascii="Arial" w:hAnsi="Arial" w:cs="Arial"/>
          <w:sz w:val="22"/>
          <w:szCs w:val="22"/>
        </w:rPr>
        <w:t>aňový doklad (faktura) musí obsahovat evidenční číslo smlouvy uvedené na smlouvě</w:t>
      </w:r>
      <w:r w:rsidR="0012357A" w:rsidRPr="005806E3">
        <w:rPr>
          <w:rFonts w:ascii="Arial" w:hAnsi="Arial" w:cs="Arial"/>
          <w:sz w:val="22"/>
          <w:szCs w:val="22"/>
        </w:rPr>
        <w:t xml:space="preserve"> a veškeré údaje vyžadované právními předpisy, zejména </w:t>
      </w:r>
      <w:r w:rsidR="0074767E" w:rsidRPr="005806E3">
        <w:rPr>
          <w:rFonts w:ascii="Arial" w:hAnsi="Arial" w:cs="Arial"/>
          <w:sz w:val="22"/>
          <w:szCs w:val="22"/>
        </w:rPr>
        <w:t xml:space="preserve">ZDPH </w:t>
      </w:r>
      <w:r w:rsidR="00965FD2" w:rsidRPr="005806E3">
        <w:rPr>
          <w:rFonts w:ascii="Arial" w:hAnsi="Arial" w:cs="Arial"/>
          <w:sz w:val="22"/>
          <w:szCs w:val="22"/>
        </w:rPr>
        <w:t>a § 435 Občanského zákoníku.</w:t>
      </w:r>
      <w:r w:rsidR="0012357A" w:rsidRPr="005806E3">
        <w:rPr>
          <w:rFonts w:ascii="Arial" w:hAnsi="Arial" w:cs="Arial"/>
          <w:sz w:val="22"/>
          <w:szCs w:val="22"/>
        </w:rPr>
        <w:t xml:space="preserve"> </w:t>
      </w:r>
    </w:p>
    <w:p w14:paraId="1ED689AC" w14:textId="7644FA46" w:rsidR="005806E3" w:rsidRPr="005806E3" w:rsidRDefault="005806E3" w:rsidP="001A2C71">
      <w:pPr>
        <w:pStyle w:val="Odstavecseseznamem"/>
        <w:numPr>
          <w:ilvl w:val="0"/>
          <w:numId w:val="26"/>
        </w:numPr>
        <w:spacing w:after="120"/>
        <w:ind w:left="426" w:hanging="426"/>
        <w:jc w:val="both"/>
        <w:rPr>
          <w:rFonts w:ascii="Arial" w:hAnsi="Arial" w:cs="Arial"/>
          <w:sz w:val="22"/>
          <w:szCs w:val="22"/>
        </w:rPr>
      </w:pPr>
      <w:r w:rsidRPr="005806E3">
        <w:rPr>
          <w:rFonts w:ascii="Arial" w:hAnsi="Arial" w:cs="Arial"/>
          <w:iCs/>
          <w:sz w:val="22"/>
          <w:szCs w:val="22"/>
        </w:rPr>
        <w:t>Objednatel</w:t>
      </w:r>
      <w:r w:rsidRPr="005806E3">
        <w:rPr>
          <w:rFonts w:ascii="Arial" w:hAnsi="Arial" w:cs="Arial"/>
          <w:sz w:val="22"/>
          <w:szCs w:val="22"/>
        </w:rPr>
        <w:t xml:space="preserve"> může ve lhůtě splatnosti</w:t>
      </w:r>
      <w:r w:rsidR="00E54055">
        <w:rPr>
          <w:rFonts w:ascii="Arial" w:hAnsi="Arial" w:cs="Arial"/>
          <w:sz w:val="22"/>
          <w:szCs w:val="22"/>
        </w:rPr>
        <w:t xml:space="preserve"> </w:t>
      </w:r>
      <w:r w:rsidRPr="005806E3">
        <w:rPr>
          <w:rFonts w:ascii="Arial" w:hAnsi="Arial" w:cs="Arial"/>
          <w:sz w:val="22"/>
          <w:szCs w:val="22"/>
        </w:rPr>
        <w:t>daňový doklad (fakturu) vrátit, obsahuje-li:</w:t>
      </w:r>
    </w:p>
    <w:p w14:paraId="276C3FDC" w14:textId="77777777" w:rsidR="005806E3" w:rsidRPr="00B61C3E" w:rsidRDefault="005806E3" w:rsidP="001A2C71">
      <w:pPr>
        <w:numPr>
          <w:ilvl w:val="0"/>
          <w:numId w:val="4"/>
        </w:numPr>
        <w:tabs>
          <w:tab w:val="num" w:pos="709"/>
        </w:tabs>
        <w:spacing w:after="120"/>
        <w:ind w:left="709" w:hanging="142"/>
        <w:jc w:val="both"/>
        <w:rPr>
          <w:rFonts w:ascii="Arial" w:hAnsi="Arial" w:cs="Arial"/>
          <w:sz w:val="22"/>
          <w:szCs w:val="22"/>
        </w:rPr>
      </w:pPr>
      <w:r w:rsidRPr="00B61C3E">
        <w:rPr>
          <w:rFonts w:ascii="Arial" w:hAnsi="Arial" w:cs="Arial"/>
          <w:sz w:val="22"/>
          <w:szCs w:val="22"/>
        </w:rPr>
        <w:t>nesprávné nebo neúplné cenové údaje,</w:t>
      </w:r>
    </w:p>
    <w:p w14:paraId="7EDAB37C" w14:textId="77777777" w:rsidR="005806E3" w:rsidRPr="00B61C3E" w:rsidRDefault="005806E3" w:rsidP="001A2C71">
      <w:pPr>
        <w:numPr>
          <w:ilvl w:val="0"/>
          <w:numId w:val="4"/>
        </w:numPr>
        <w:tabs>
          <w:tab w:val="num" w:pos="709"/>
        </w:tabs>
        <w:spacing w:after="120"/>
        <w:ind w:left="709" w:hanging="142"/>
        <w:jc w:val="both"/>
        <w:rPr>
          <w:rFonts w:ascii="Arial" w:hAnsi="Arial" w:cs="Arial"/>
          <w:sz w:val="22"/>
          <w:szCs w:val="22"/>
        </w:rPr>
      </w:pPr>
      <w:r w:rsidRPr="00B61C3E">
        <w:rPr>
          <w:rFonts w:ascii="Arial" w:hAnsi="Arial" w:cs="Arial"/>
          <w:sz w:val="22"/>
          <w:szCs w:val="22"/>
        </w:rPr>
        <w:t>nesprávné nebo neúplné náležitosti,</w:t>
      </w:r>
    </w:p>
    <w:p w14:paraId="272490B6" w14:textId="6E716C02" w:rsidR="005806E3" w:rsidRPr="00B61C3E" w:rsidRDefault="005806E3" w:rsidP="001A2C71">
      <w:pPr>
        <w:numPr>
          <w:ilvl w:val="0"/>
          <w:numId w:val="4"/>
        </w:numPr>
        <w:tabs>
          <w:tab w:val="num" w:pos="709"/>
        </w:tabs>
        <w:spacing w:after="120"/>
        <w:ind w:left="709" w:hanging="142"/>
        <w:jc w:val="both"/>
        <w:rPr>
          <w:rFonts w:ascii="Arial" w:hAnsi="Arial" w:cs="Arial"/>
          <w:iCs/>
          <w:sz w:val="22"/>
          <w:szCs w:val="22"/>
        </w:rPr>
      </w:pPr>
      <w:r w:rsidRPr="00B61C3E">
        <w:rPr>
          <w:rFonts w:ascii="Arial" w:hAnsi="Arial" w:cs="Arial"/>
          <w:iCs/>
          <w:sz w:val="22"/>
          <w:szCs w:val="22"/>
        </w:rPr>
        <w:t xml:space="preserve">zhotovitel nemá bankovní účet uvedený na </w:t>
      </w:r>
      <w:r w:rsidR="00E54055">
        <w:rPr>
          <w:rFonts w:ascii="Arial" w:hAnsi="Arial" w:cs="Arial"/>
          <w:iCs/>
          <w:sz w:val="22"/>
          <w:szCs w:val="22"/>
        </w:rPr>
        <w:t>daňovém dokladu (faktuře)</w:t>
      </w:r>
      <w:r w:rsidRPr="00B61C3E">
        <w:rPr>
          <w:rFonts w:ascii="Arial" w:hAnsi="Arial" w:cs="Arial"/>
          <w:iCs/>
          <w:sz w:val="22"/>
          <w:szCs w:val="22"/>
        </w:rPr>
        <w:t xml:space="preserve"> řádně registrovaný v databázi „Registrů plátců DPH“ nebo</w:t>
      </w:r>
    </w:p>
    <w:p w14:paraId="40D068EA" w14:textId="72174AA2" w:rsidR="005806E3" w:rsidRPr="00B61C3E" w:rsidRDefault="005806E3" w:rsidP="001A2C71">
      <w:pPr>
        <w:numPr>
          <w:ilvl w:val="0"/>
          <w:numId w:val="4"/>
        </w:numPr>
        <w:tabs>
          <w:tab w:val="num" w:pos="709"/>
        </w:tabs>
        <w:spacing w:after="120"/>
        <w:ind w:left="709" w:hanging="142"/>
        <w:jc w:val="both"/>
        <w:rPr>
          <w:rFonts w:ascii="Arial" w:hAnsi="Arial" w:cs="Arial"/>
          <w:iCs/>
          <w:sz w:val="22"/>
          <w:szCs w:val="22"/>
        </w:rPr>
      </w:pPr>
      <w:r w:rsidRPr="00B61C3E">
        <w:rPr>
          <w:rFonts w:ascii="Arial" w:hAnsi="Arial" w:cs="Arial"/>
          <w:iCs/>
          <w:sz w:val="22"/>
          <w:szCs w:val="22"/>
        </w:rPr>
        <w:t xml:space="preserve">zhotovitel je registrován jako nespolehlivý plátce DPH ve smyslu ZDPH v platném </w:t>
      </w:r>
      <w:r w:rsidR="00E54055">
        <w:rPr>
          <w:rFonts w:ascii="Arial" w:hAnsi="Arial" w:cs="Arial"/>
          <w:iCs/>
          <w:sz w:val="22"/>
          <w:szCs w:val="22"/>
        </w:rPr>
        <w:t xml:space="preserve">a účinném </w:t>
      </w:r>
      <w:r w:rsidRPr="00B61C3E">
        <w:rPr>
          <w:rFonts w:ascii="Arial" w:hAnsi="Arial" w:cs="Arial"/>
          <w:iCs/>
          <w:sz w:val="22"/>
          <w:szCs w:val="22"/>
        </w:rPr>
        <w:t>znění.</w:t>
      </w:r>
    </w:p>
    <w:p w14:paraId="6F147383" w14:textId="64F678F8" w:rsidR="005806E3" w:rsidRPr="005806E3" w:rsidRDefault="005806E3" w:rsidP="001A2C71">
      <w:pPr>
        <w:pStyle w:val="Odstavecseseznamem"/>
        <w:numPr>
          <w:ilvl w:val="0"/>
          <w:numId w:val="26"/>
        </w:numPr>
        <w:spacing w:after="120"/>
        <w:ind w:left="426" w:hanging="426"/>
        <w:jc w:val="both"/>
        <w:rPr>
          <w:rFonts w:ascii="Arial" w:hAnsi="Arial" w:cs="Arial"/>
          <w:sz w:val="22"/>
          <w:szCs w:val="22"/>
        </w:rPr>
      </w:pPr>
      <w:r w:rsidRPr="00B61C3E">
        <w:rPr>
          <w:rFonts w:ascii="Arial" w:hAnsi="Arial" w:cs="Arial"/>
          <w:iCs/>
          <w:sz w:val="22"/>
          <w:szCs w:val="22"/>
        </w:rPr>
        <w:t>Vrácením</w:t>
      </w:r>
      <w:r w:rsidR="00E54055">
        <w:rPr>
          <w:rFonts w:ascii="Arial" w:hAnsi="Arial" w:cs="Arial"/>
          <w:iCs/>
          <w:sz w:val="22"/>
          <w:szCs w:val="22"/>
        </w:rPr>
        <w:t xml:space="preserve"> </w:t>
      </w:r>
      <w:r w:rsidRPr="00B61C3E">
        <w:rPr>
          <w:rFonts w:ascii="Arial" w:hAnsi="Arial" w:cs="Arial"/>
          <w:iCs/>
          <w:sz w:val="22"/>
          <w:szCs w:val="22"/>
        </w:rPr>
        <w:t>daňového dokladu (faktury) zhotoviteli se ruší lhůta splatnosti a nová lhůta splatnosti počne běžet doručením daňového dokladu (faktury) nového nebo opraveného</w:t>
      </w:r>
      <w:r>
        <w:rPr>
          <w:rFonts w:ascii="Arial" w:hAnsi="Arial" w:cs="Arial"/>
          <w:iCs/>
          <w:sz w:val="22"/>
          <w:szCs w:val="22"/>
        </w:rPr>
        <w:t>.</w:t>
      </w:r>
    </w:p>
    <w:p w14:paraId="58253A42" w14:textId="366D2E8A" w:rsidR="00C263BB" w:rsidRDefault="00C263BB" w:rsidP="008C6FA6">
      <w:pPr>
        <w:rPr>
          <w:rFonts w:ascii="Arial Black" w:hAnsi="Arial Black" w:cs="Arial"/>
          <w:sz w:val="22"/>
          <w:szCs w:val="22"/>
        </w:rPr>
      </w:pPr>
    </w:p>
    <w:p w14:paraId="159F307D" w14:textId="1713E269" w:rsidR="005372D5" w:rsidRDefault="005372D5" w:rsidP="008C6FA6">
      <w:pPr>
        <w:rPr>
          <w:rFonts w:ascii="Arial Black" w:hAnsi="Arial Black" w:cs="Arial"/>
          <w:sz w:val="22"/>
          <w:szCs w:val="22"/>
        </w:rPr>
      </w:pPr>
    </w:p>
    <w:p w14:paraId="70E1960E" w14:textId="77777777" w:rsidR="005372D5" w:rsidRDefault="005372D5" w:rsidP="008C6FA6">
      <w:pPr>
        <w:rPr>
          <w:rFonts w:ascii="Arial Black" w:hAnsi="Arial Black" w:cs="Arial"/>
          <w:sz w:val="22"/>
          <w:szCs w:val="22"/>
        </w:rPr>
      </w:pPr>
    </w:p>
    <w:p w14:paraId="5C94737B" w14:textId="77777777" w:rsidR="0012357A" w:rsidRPr="00CF32D2" w:rsidRDefault="00527FC8" w:rsidP="0012357A">
      <w:pPr>
        <w:jc w:val="center"/>
        <w:rPr>
          <w:rFonts w:ascii="Arial Black" w:hAnsi="Arial Black" w:cs="Arial"/>
          <w:sz w:val="22"/>
          <w:szCs w:val="22"/>
        </w:rPr>
      </w:pPr>
      <w:r w:rsidRPr="00CF32D2">
        <w:rPr>
          <w:rFonts w:ascii="Arial Black" w:hAnsi="Arial Black" w:cs="Arial"/>
          <w:sz w:val="22"/>
          <w:szCs w:val="22"/>
        </w:rPr>
        <w:t>VI</w:t>
      </w:r>
      <w:r w:rsidR="00383FE6" w:rsidRPr="00CF32D2">
        <w:rPr>
          <w:rFonts w:ascii="Arial Black" w:hAnsi="Arial Black" w:cs="Arial"/>
          <w:sz w:val="22"/>
          <w:szCs w:val="22"/>
        </w:rPr>
        <w:t>I.</w:t>
      </w:r>
    </w:p>
    <w:p w14:paraId="461F1824" w14:textId="77777777" w:rsidR="0012357A" w:rsidRPr="00CF32D2" w:rsidRDefault="00383FE6" w:rsidP="0012357A">
      <w:pPr>
        <w:jc w:val="center"/>
        <w:rPr>
          <w:rFonts w:ascii="Arial Black" w:hAnsi="Arial Black" w:cs="Arial"/>
          <w:sz w:val="22"/>
          <w:szCs w:val="22"/>
        </w:rPr>
      </w:pPr>
      <w:r w:rsidRPr="00CF32D2">
        <w:rPr>
          <w:rFonts w:ascii="Arial Black" w:hAnsi="Arial Black" w:cs="Arial"/>
          <w:sz w:val="22"/>
          <w:szCs w:val="22"/>
        </w:rPr>
        <w:t>PROVÁDĚNÍ PŘEDMĚTU SMLOUVY</w:t>
      </w:r>
    </w:p>
    <w:p w14:paraId="31EDEA7B" w14:textId="77777777" w:rsidR="0012357A" w:rsidRPr="00383FE6" w:rsidRDefault="0012357A" w:rsidP="0012357A">
      <w:pPr>
        <w:rPr>
          <w:rFonts w:ascii="Arial" w:hAnsi="Arial" w:cs="Arial"/>
          <w:i/>
          <w:sz w:val="22"/>
          <w:szCs w:val="22"/>
        </w:rPr>
      </w:pPr>
    </w:p>
    <w:p w14:paraId="2AFE9ADA" w14:textId="6D084E8E" w:rsidR="00E97AE2" w:rsidRPr="008C6FA6" w:rsidRDefault="005C2C7C" w:rsidP="008C6FA6">
      <w:pPr>
        <w:pStyle w:val="Odstavecseseznamem"/>
        <w:numPr>
          <w:ilvl w:val="0"/>
          <w:numId w:val="5"/>
        </w:numPr>
        <w:jc w:val="both"/>
        <w:rPr>
          <w:rFonts w:ascii="Arial" w:hAnsi="Arial" w:cs="Arial"/>
          <w:sz w:val="22"/>
          <w:szCs w:val="22"/>
        </w:rPr>
      </w:pPr>
      <w:r w:rsidRPr="005C2C7C">
        <w:rPr>
          <w:rFonts w:ascii="Arial" w:hAnsi="Arial" w:cs="Arial"/>
          <w:sz w:val="22"/>
          <w:szCs w:val="22"/>
        </w:rPr>
        <w:t xml:space="preserve">Zhotovitel je povinen zajistit odborné provedení </w:t>
      </w:r>
      <w:r>
        <w:rPr>
          <w:rFonts w:ascii="Arial" w:hAnsi="Arial" w:cs="Arial"/>
          <w:sz w:val="22"/>
          <w:szCs w:val="22"/>
        </w:rPr>
        <w:t xml:space="preserve">díla, zejména musí být všechny </w:t>
      </w:r>
      <w:r w:rsidRPr="005C2C7C">
        <w:rPr>
          <w:rFonts w:ascii="Arial" w:hAnsi="Arial" w:cs="Arial"/>
          <w:sz w:val="22"/>
          <w:szCs w:val="22"/>
        </w:rPr>
        <w:t xml:space="preserve">dodávané materiály, komponenty a technologie nainstalovány tak, aby jejich provoz vyhovoval technickým a bezpečnostním normám platným v EU. Zároveň musí </w:t>
      </w:r>
      <w:r>
        <w:rPr>
          <w:rFonts w:ascii="Arial" w:hAnsi="Arial" w:cs="Arial"/>
          <w:sz w:val="22"/>
          <w:szCs w:val="22"/>
        </w:rPr>
        <w:t>být v souladu s</w:t>
      </w:r>
      <w:r w:rsidRPr="00383FE6">
        <w:rPr>
          <w:rFonts w:ascii="Arial" w:hAnsi="Arial" w:cs="Arial"/>
          <w:sz w:val="22"/>
          <w:szCs w:val="22"/>
        </w:rPr>
        <w:t xml:space="preserve"> ustanovením § 156 </w:t>
      </w:r>
      <w:r w:rsidR="00CD527B">
        <w:rPr>
          <w:rFonts w:ascii="Arial" w:hAnsi="Arial" w:cs="Arial"/>
          <w:sz w:val="22"/>
          <w:szCs w:val="22"/>
        </w:rPr>
        <w:t xml:space="preserve">zákona č. 183/2006 Sb., </w:t>
      </w:r>
      <w:r w:rsidR="00CD527B" w:rsidRPr="00CD527B">
        <w:rPr>
          <w:rFonts w:ascii="Arial" w:hAnsi="Arial" w:cs="Arial"/>
          <w:sz w:val="22"/>
          <w:szCs w:val="22"/>
        </w:rPr>
        <w:t xml:space="preserve">o územním plánování a stavebním řádu </w:t>
      </w:r>
      <w:r w:rsidR="00CD527B">
        <w:rPr>
          <w:rFonts w:ascii="Arial" w:hAnsi="Arial" w:cs="Arial"/>
          <w:sz w:val="22"/>
          <w:szCs w:val="22"/>
        </w:rPr>
        <w:t>(</w:t>
      </w:r>
      <w:r w:rsidRPr="00383FE6">
        <w:rPr>
          <w:rFonts w:ascii="Arial" w:hAnsi="Arial" w:cs="Arial"/>
          <w:sz w:val="22"/>
          <w:szCs w:val="22"/>
        </w:rPr>
        <w:t>stavební zákon</w:t>
      </w:r>
      <w:r w:rsidR="00CD527B">
        <w:rPr>
          <w:rFonts w:ascii="Arial" w:hAnsi="Arial" w:cs="Arial"/>
          <w:sz w:val="22"/>
          <w:szCs w:val="22"/>
        </w:rPr>
        <w:t>), ve znění pozdějších předpisů</w:t>
      </w:r>
      <w:r>
        <w:rPr>
          <w:rFonts w:ascii="Arial" w:hAnsi="Arial" w:cs="Arial"/>
          <w:sz w:val="22"/>
          <w:szCs w:val="22"/>
        </w:rPr>
        <w:t xml:space="preserve"> a musí </w:t>
      </w:r>
      <w:r w:rsidRPr="005C2C7C">
        <w:rPr>
          <w:rFonts w:ascii="Arial" w:hAnsi="Arial" w:cs="Arial"/>
          <w:sz w:val="22"/>
          <w:szCs w:val="22"/>
        </w:rPr>
        <w:t>splňovat požadavky všech českých norem, které se vztahují na jejich technické provedení a bezpečnost práce s nimi dle platných předpisů, a zhotovitel je povinen doložit tuto skutečnost příslušnými certifikáty, prohlášeními o shodě nebo prohlášeními o vlastnostech v českém jazyce.</w:t>
      </w:r>
    </w:p>
    <w:p w14:paraId="591446CA" w14:textId="77777777" w:rsidR="00E97AE2" w:rsidRPr="005C2C7C" w:rsidRDefault="00E97AE2" w:rsidP="00E97AE2">
      <w:pPr>
        <w:pStyle w:val="Odstavecseseznamem"/>
        <w:ind w:left="357"/>
        <w:jc w:val="both"/>
        <w:rPr>
          <w:rFonts w:ascii="Arial" w:hAnsi="Arial" w:cs="Arial"/>
          <w:sz w:val="22"/>
          <w:szCs w:val="22"/>
        </w:rPr>
      </w:pPr>
    </w:p>
    <w:p w14:paraId="1CEFA489" w14:textId="77777777" w:rsidR="0012357A" w:rsidRPr="00383FE6" w:rsidRDefault="0012357A" w:rsidP="001A2C71">
      <w:pPr>
        <w:numPr>
          <w:ilvl w:val="0"/>
          <w:numId w:val="5"/>
        </w:numPr>
        <w:tabs>
          <w:tab w:val="clear" w:pos="357"/>
          <w:tab w:val="num" w:pos="426"/>
        </w:tabs>
        <w:spacing w:after="120"/>
        <w:ind w:left="426" w:hanging="426"/>
        <w:jc w:val="both"/>
        <w:rPr>
          <w:rFonts w:ascii="Arial" w:hAnsi="Arial" w:cs="Arial"/>
          <w:sz w:val="22"/>
          <w:szCs w:val="22"/>
        </w:rPr>
      </w:pPr>
      <w:r w:rsidRPr="00383FE6">
        <w:rPr>
          <w:rFonts w:ascii="Arial" w:hAnsi="Arial" w:cs="Arial"/>
          <w:sz w:val="22"/>
          <w:szCs w:val="22"/>
        </w:rPr>
        <w:t>Zhotovitel se dále zavazuje:</w:t>
      </w:r>
    </w:p>
    <w:p w14:paraId="06B558BF" w14:textId="447C58AA" w:rsidR="005B05D8" w:rsidRDefault="00A70AC1" w:rsidP="005B05D8">
      <w:pPr>
        <w:numPr>
          <w:ilvl w:val="0"/>
          <w:numId w:val="6"/>
        </w:numPr>
        <w:spacing w:after="120"/>
        <w:jc w:val="both"/>
        <w:rPr>
          <w:rFonts w:ascii="Arial" w:hAnsi="Arial" w:cs="Arial"/>
          <w:sz w:val="22"/>
          <w:szCs w:val="22"/>
        </w:rPr>
      </w:pPr>
      <w:r>
        <w:rPr>
          <w:rFonts w:ascii="Arial" w:hAnsi="Arial" w:cs="Arial"/>
          <w:sz w:val="22"/>
          <w:szCs w:val="22"/>
        </w:rPr>
        <w:t>d</w:t>
      </w:r>
      <w:r w:rsidR="0012357A" w:rsidRPr="00383FE6">
        <w:rPr>
          <w:rFonts w:ascii="Arial" w:hAnsi="Arial" w:cs="Arial"/>
          <w:sz w:val="22"/>
          <w:szCs w:val="22"/>
        </w:rPr>
        <w:t xml:space="preserve">održovat veškeré </w:t>
      </w:r>
      <w:r w:rsidR="00782275" w:rsidRPr="00383FE6">
        <w:rPr>
          <w:rFonts w:ascii="Arial" w:hAnsi="Arial" w:cs="Arial"/>
          <w:sz w:val="22"/>
          <w:szCs w:val="22"/>
        </w:rPr>
        <w:t>právní předpisy</w:t>
      </w:r>
      <w:r w:rsidR="0012357A" w:rsidRPr="00383FE6">
        <w:rPr>
          <w:rFonts w:ascii="Arial" w:hAnsi="Arial" w:cs="Arial"/>
          <w:sz w:val="22"/>
          <w:szCs w:val="22"/>
        </w:rPr>
        <w:t> hlavního města Prahy související s prováděním díla dle této smlouvy,</w:t>
      </w:r>
      <w:r w:rsidR="005B05D8">
        <w:rPr>
          <w:rFonts w:ascii="Arial" w:hAnsi="Arial" w:cs="Arial"/>
          <w:sz w:val="22"/>
          <w:szCs w:val="22"/>
        </w:rPr>
        <w:t xml:space="preserve"> </w:t>
      </w:r>
    </w:p>
    <w:p w14:paraId="6468BE18" w14:textId="77777777" w:rsidR="0012357A" w:rsidRPr="00383FE6" w:rsidRDefault="0012357A" w:rsidP="001A2C71">
      <w:pPr>
        <w:numPr>
          <w:ilvl w:val="0"/>
          <w:numId w:val="6"/>
        </w:numPr>
        <w:spacing w:after="120"/>
        <w:jc w:val="both"/>
        <w:rPr>
          <w:rFonts w:ascii="Arial" w:hAnsi="Arial" w:cs="Arial"/>
          <w:sz w:val="22"/>
          <w:szCs w:val="22"/>
        </w:rPr>
      </w:pPr>
      <w:r w:rsidRPr="00383FE6">
        <w:rPr>
          <w:rFonts w:ascii="Arial" w:hAnsi="Arial" w:cs="Arial"/>
          <w:sz w:val="22"/>
          <w:szCs w:val="22"/>
        </w:rPr>
        <w:t>odvážet odpadní hmoty vzniklé realizací díla průběžně a na své náklady na skládku v soulad</w:t>
      </w:r>
      <w:r w:rsidR="00A70AC1">
        <w:rPr>
          <w:rFonts w:ascii="Arial" w:hAnsi="Arial" w:cs="Arial"/>
          <w:sz w:val="22"/>
          <w:szCs w:val="22"/>
        </w:rPr>
        <w:t>u s platnými právními předpisy,</w:t>
      </w:r>
    </w:p>
    <w:p w14:paraId="21517B8F" w14:textId="77777777" w:rsidR="003F0D0E" w:rsidRDefault="003F0D0E" w:rsidP="001A2C71">
      <w:pPr>
        <w:numPr>
          <w:ilvl w:val="0"/>
          <w:numId w:val="6"/>
        </w:numPr>
        <w:spacing w:after="120"/>
        <w:jc w:val="both"/>
        <w:rPr>
          <w:rFonts w:ascii="Arial" w:hAnsi="Arial" w:cs="Arial"/>
          <w:sz w:val="22"/>
          <w:szCs w:val="22"/>
        </w:rPr>
      </w:pPr>
      <w:r w:rsidRPr="00383FE6">
        <w:rPr>
          <w:rFonts w:ascii="Arial" w:hAnsi="Arial" w:cs="Arial"/>
          <w:sz w:val="22"/>
          <w:szCs w:val="22"/>
        </w:rPr>
        <w:t>dbát v maximální možné míře na čistotu a pořádek, jakož i minimalizovat veškeré negativní vlivy vyplývající z provádění díla, jak ve vnitřním prostoru objektu objedn</w:t>
      </w:r>
      <w:r w:rsidR="007E2BC1">
        <w:rPr>
          <w:rFonts w:ascii="Arial" w:hAnsi="Arial" w:cs="Arial"/>
          <w:sz w:val="22"/>
          <w:szCs w:val="22"/>
        </w:rPr>
        <w:t>atele, tak i vně tohoto objektu,</w:t>
      </w:r>
    </w:p>
    <w:p w14:paraId="498E4E3E" w14:textId="77777777" w:rsidR="009457EF" w:rsidRDefault="007E2BC1" w:rsidP="001A2C71">
      <w:pPr>
        <w:numPr>
          <w:ilvl w:val="0"/>
          <w:numId w:val="6"/>
        </w:numPr>
        <w:spacing w:after="120"/>
        <w:jc w:val="both"/>
        <w:rPr>
          <w:rFonts w:ascii="Arial" w:hAnsi="Arial" w:cs="Arial"/>
          <w:sz w:val="22"/>
          <w:szCs w:val="22"/>
        </w:rPr>
      </w:pPr>
      <w:r>
        <w:rPr>
          <w:rFonts w:ascii="Arial" w:hAnsi="Arial" w:cs="Arial"/>
          <w:sz w:val="22"/>
          <w:szCs w:val="22"/>
        </w:rPr>
        <w:t>dbát v maximální možné míře na bezpečnost související s určením tohoto objektu a bezpečnost práce</w:t>
      </w:r>
      <w:r w:rsidR="009457EF">
        <w:rPr>
          <w:rFonts w:ascii="Arial" w:hAnsi="Arial" w:cs="Arial"/>
          <w:sz w:val="22"/>
          <w:szCs w:val="22"/>
        </w:rPr>
        <w:t>,</w:t>
      </w:r>
    </w:p>
    <w:p w14:paraId="4DFDD273" w14:textId="02970D09" w:rsidR="007E2BC1" w:rsidRPr="00383FE6" w:rsidRDefault="00F42551" w:rsidP="001A2C71">
      <w:pPr>
        <w:numPr>
          <w:ilvl w:val="0"/>
          <w:numId w:val="6"/>
        </w:numPr>
        <w:spacing w:after="120"/>
        <w:jc w:val="both"/>
        <w:rPr>
          <w:rFonts w:ascii="Arial" w:hAnsi="Arial" w:cs="Arial"/>
          <w:sz w:val="22"/>
          <w:szCs w:val="22"/>
        </w:rPr>
      </w:pPr>
      <w:r>
        <w:rPr>
          <w:rFonts w:ascii="Arial" w:hAnsi="Arial" w:cs="Arial"/>
          <w:sz w:val="22"/>
          <w:szCs w:val="22"/>
        </w:rPr>
        <w:t>provádět dílo v souladu s</w:t>
      </w:r>
      <w:r w:rsidR="009457EF">
        <w:rPr>
          <w:rFonts w:ascii="Arial" w:hAnsi="Arial" w:cs="Arial"/>
          <w:sz w:val="22"/>
          <w:szCs w:val="22"/>
        </w:rPr>
        <w:t xml:space="preserve"> PD </w:t>
      </w:r>
      <w:r>
        <w:rPr>
          <w:rFonts w:ascii="Arial" w:hAnsi="Arial" w:cs="Arial"/>
          <w:sz w:val="22"/>
          <w:szCs w:val="22"/>
        </w:rPr>
        <w:t xml:space="preserve">a Zúžením PD </w:t>
      </w:r>
      <w:r w:rsidR="009457EF">
        <w:rPr>
          <w:rFonts w:ascii="Arial" w:hAnsi="Arial" w:cs="Arial"/>
          <w:sz w:val="22"/>
          <w:szCs w:val="22"/>
        </w:rPr>
        <w:t xml:space="preserve">dle čl. </w:t>
      </w:r>
      <w:r w:rsidR="001C500C">
        <w:rPr>
          <w:rFonts w:ascii="Arial" w:hAnsi="Arial" w:cs="Arial"/>
          <w:sz w:val="22"/>
          <w:szCs w:val="22"/>
        </w:rPr>
        <w:t>II</w:t>
      </w:r>
      <w:r w:rsidR="009457EF">
        <w:rPr>
          <w:rFonts w:ascii="Arial" w:hAnsi="Arial" w:cs="Arial"/>
          <w:sz w:val="22"/>
          <w:szCs w:val="22"/>
        </w:rPr>
        <w:t xml:space="preserve"> odst. 2 této smlouvy</w:t>
      </w:r>
      <w:r w:rsidR="007E2BC1">
        <w:rPr>
          <w:rFonts w:ascii="Arial" w:hAnsi="Arial" w:cs="Arial"/>
          <w:sz w:val="22"/>
          <w:szCs w:val="22"/>
        </w:rPr>
        <w:t>.</w:t>
      </w:r>
    </w:p>
    <w:p w14:paraId="026D519B" w14:textId="5DC43C57" w:rsidR="003A33D1" w:rsidRDefault="003A33D1" w:rsidP="003A33D1">
      <w:pPr>
        <w:numPr>
          <w:ilvl w:val="0"/>
          <w:numId w:val="7"/>
        </w:numPr>
        <w:spacing w:after="120"/>
        <w:jc w:val="both"/>
        <w:rPr>
          <w:rFonts w:ascii="Arial" w:hAnsi="Arial" w:cs="Arial"/>
          <w:sz w:val="22"/>
          <w:szCs w:val="22"/>
        </w:rPr>
      </w:pPr>
      <w:r>
        <w:rPr>
          <w:rFonts w:ascii="Arial" w:hAnsi="Arial" w:cs="Arial"/>
          <w:sz w:val="22"/>
          <w:szCs w:val="22"/>
        </w:rPr>
        <w:t xml:space="preserve">Zhotovitel </w:t>
      </w:r>
      <w:r w:rsidRPr="003A33D1">
        <w:rPr>
          <w:rFonts w:ascii="Arial" w:hAnsi="Arial" w:cs="Arial"/>
          <w:sz w:val="22"/>
          <w:szCs w:val="22"/>
        </w:rPr>
        <w:t xml:space="preserve">se zavazuje, že pokud při provádění </w:t>
      </w:r>
      <w:r>
        <w:rPr>
          <w:rFonts w:ascii="Arial" w:hAnsi="Arial" w:cs="Arial"/>
          <w:sz w:val="22"/>
          <w:szCs w:val="22"/>
        </w:rPr>
        <w:t>díla</w:t>
      </w:r>
      <w:r w:rsidRPr="003A33D1">
        <w:rPr>
          <w:rFonts w:ascii="Arial" w:hAnsi="Arial" w:cs="Arial"/>
          <w:sz w:val="22"/>
          <w:szCs w:val="22"/>
        </w:rPr>
        <w:t xml:space="preserve"> dle této smlouvy zjistí z titulu své odbornosti, že pro bezchybné provedení </w:t>
      </w:r>
      <w:r w:rsidR="00820E18">
        <w:rPr>
          <w:rFonts w:ascii="Arial" w:hAnsi="Arial" w:cs="Arial"/>
          <w:sz w:val="22"/>
          <w:szCs w:val="22"/>
        </w:rPr>
        <w:t>díla</w:t>
      </w:r>
      <w:r w:rsidRPr="003A33D1">
        <w:rPr>
          <w:rFonts w:ascii="Arial" w:hAnsi="Arial" w:cs="Arial"/>
          <w:sz w:val="22"/>
          <w:szCs w:val="22"/>
        </w:rPr>
        <w:t xml:space="preserve"> co do rozsahu a funkčnosti je nezbytné provést další činnosti, které nejsou specifikovány v předmětu plnění této smlouvy, bude o tom neprodleně informovat objednatele zápisem do stavebního deníku.</w:t>
      </w:r>
    </w:p>
    <w:p w14:paraId="1B0D745D" w14:textId="77777777" w:rsidR="008C6FA6" w:rsidRDefault="0016731E" w:rsidP="008C6FA6">
      <w:pPr>
        <w:numPr>
          <w:ilvl w:val="0"/>
          <w:numId w:val="7"/>
        </w:numPr>
        <w:spacing w:after="120"/>
        <w:jc w:val="both"/>
        <w:rPr>
          <w:rFonts w:ascii="Arial" w:hAnsi="Arial" w:cs="Arial"/>
          <w:sz w:val="22"/>
          <w:szCs w:val="22"/>
        </w:rPr>
      </w:pPr>
      <w:r w:rsidRPr="0016731E">
        <w:rPr>
          <w:rFonts w:ascii="Arial" w:hAnsi="Arial" w:cs="Arial"/>
          <w:sz w:val="22"/>
          <w:szCs w:val="22"/>
        </w:rPr>
        <w:t>Jakékoliv předané výkresy, listiny a jiné podklady a písemnosti, související s prováděním předmětu smlouvy, jsou výlučným vlastnictvím objednatele a nesmí být bez jeho souhlasu kopírovány, rozmnožovány nebo zpřístupněny třetím osobám, pokud to nebude nezbytné pro plnění předmětu smlouvy. Objednatel je oprávněn užívat bezplatně všechny podkla</w:t>
      </w:r>
      <w:r>
        <w:rPr>
          <w:rFonts w:ascii="Arial" w:hAnsi="Arial" w:cs="Arial"/>
          <w:sz w:val="22"/>
          <w:szCs w:val="22"/>
        </w:rPr>
        <w:t>dy týkající se díla zpracované zhotovitelem.</w:t>
      </w:r>
    </w:p>
    <w:p w14:paraId="11B93548" w14:textId="323AB9AF" w:rsidR="008C6FA6" w:rsidRDefault="0012357A" w:rsidP="008C6FA6">
      <w:pPr>
        <w:numPr>
          <w:ilvl w:val="0"/>
          <w:numId w:val="7"/>
        </w:numPr>
        <w:spacing w:after="120"/>
        <w:jc w:val="both"/>
        <w:rPr>
          <w:rFonts w:ascii="Arial" w:hAnsi="Arial" w:cs="Arial"/>
          <w:sz w:val="22"/>
          <w:szCs w:val="22"/>
        </w:rPr>
      </w:pPr>
      <w:r w:rsidRPr="008C6FA6">
        <w:rPr>
          <w:rFonts w:ascii="Arial" w:hAnsi="Arial" w:cs="Arial"/>
          <w:sz w:val="22"/>
          <w:szCs w:val="22"/>
        </w:rPr>
        <w:t>P</w:t>
      </w:r>
      <w:r w:rsidR="00525D77" w:rsidRPr="008C6FA6">
        <w:rPr>
          <w:rFonts w:ascii="Arial" w:hAnsi="Arial" w:cs="Arial"/>
          <w:sz w:val="22"/>
          <w:szCs w:val="22"/>
        </w:rPr>
        <w:t xml:space="preserve">ři provádění prací podle čl. </w:t>
      </w:r>
      <w:r w:rsidR="00637770" w:rsidRPr="008C6FA6">
        <w:rPr>
          <w:rFonts w:ascii="Arial" w:hAnsi="Arial" w:cs="Arial"/>
          <w:sz w:val="22"/>
          <w:szCs w:val="22"/>
        </w:rPr>
        <w:t>III</w:t>
      </w:r>
      <w:r w:rsidR="00525D77" w:rsidRPr="008C6FA6">
        <w:rPr>
          <w:rFonts w:ascii="Arial" w:hAnsi="Arial" w:cs="Arial"/>
          <w:sz w:val="22"/>
          <w:szCs w:val="22"/>
        </w:rPr>
        <w:t xml:space="preserve"> </w:t>
      </w:r>
      <w:r w:rsidRPr="008C6FA6">
        <w:rPr>
          <w:rFonts w:ascii="Arial" w:hAnsi="Arial" w:cs="Arial"/>
          <w:sz w:val="22"/>
          <w:szCs w:val="22"/>
        </w:rPr>
        <w:t xml:space="preserve">této smlouvy je zhotovitel povinen </w:t>
      </w:r>
      <w:r w:rsidR="003F0D0E" w:rsidRPr="008C6FA6">
        <w:rPr>
          <w:rFonts w:ascii="Arial" w:hAnsi="Arial" w:cs="Arial"/>
          <w:sz w:val="22"/>
          <w:szCs w:val="22"/>
        </w:rPr>
        <w:t>postupovat tak,</w:t>
      </w:r>
      <w:r w:rsidRPr="008C6FA6">
        <w:rPr>
          <w:rFonts w:ascii="Arial" w:hAnsi="Arial" w:cs="Arial"/>
          <w:sz w:val="22"/>
          <w:szCs w:val="22"/>
        </w:rPr>
        <w:t xml:space="preserve"> aby provoz </w:t>
      </w:r>
      <w:r w:rsidR="003F0D0E" w:rsidRPr="008C6FA6">
        <w:rPr>
          <w:rFonts w:ascii="Arial" w:hAnsi="Arial" w:cs="Arial"/>
          <w:sz w:val="22"/>
          <w:szCs w:val="22"/>
        </w:rPr>
        <w:t xml:space="preserve">ve objektu objednatele nebyl prováděním prací omezován, nebo byl </w:t>
      </w:r>
      <w:r w:rsidRPr="008C6FA6">
        <w:rPr>
          <w:rFonts w:ascii="Arial" w:hAnsi="Arial" w:cs="Arial"/>
          <w:sz w:val="22"/>
          <w:szCs w:val="22"/>
        </w:rPr>
        <w:t>omez</w:t>
      </w:r>
      <w:r w:rsidR="003F0D0E" w:rsidRPr="008C6FA6">
        <w:rPr>
          <w:rFonts w:ascii="Arial" w:hAnsi="Arial" w:cs="Arial"/>
          <w:sz w:val="22"/>
          <w:szCs w:val="22"/>
        </w:rPr>
        <w:t>en</w:t>
      </w:r>
      <w:r w:rsidRPr="008C6FA6">
        <w:rPr>
          <w:rFonts w:ascii="Arial" w:hAnsi="Arial" w:cs="Arial"/>
          <w:sz w:val="22"/>
          <w:szCs w:val="22"/>
        </w:rPr>
        <w:t xml:space="preserve"> až po dohodě</w:t>
      </w:r>
      <w:r w:rsidR="00BF4D2D" w:rsidRPr="008C6FA6">
        <w:rPr>
          <w:rFonts w:ascii="Arial" w:hAnsi="Arial" w:cs="Arial"/>
          <w:sz w:val="22"/>
          <w:szCs w:val="22"/>
        </w:rPr>
        <w:t xml:space="preserve"> s objednatelem</w:t>
      </w:r>
      <w:r w:rsidRPr="008C6FA6">
        <w:rPr>
          <w:rFonts w:ascii="Arial" w:hAnsi="Arial" w:cs="Arial"/>
          <w:sz w:val="22"/>
          <w:szCs w:val="22"/>
        </w:rPr>
        <w:t xml:space="preserve"> a jen na nezbytně nutnou dobu.</w:t>
      </w:r>
    </w:p>
    <w:p w14:paraId="5BDDA697" w14:textId="5D165429" w:rsidR="008C6FA6" w:rsidRDefault="008717A4" w:rsidP="008C6FA6">
      <w:pPr>
        <w:numPr>
          <w:ilvl w:val="0"/>
          <w:numId w:val="7"/>
        </w:numPr>
        <w:spacing w:after="120"/>
        <w:jc w:val="both"/>
        <w:rPr>
          <w:rFonts w:ascii="Arial" w:hAnsi="Arial" w:cs="Arial"/>
          <w:sz w:val="22"/>
          <w:szCs w:val="22"/>
        </w:rPr>
      </w:pPr>
      <w:r w:rsidRPr="008C6FA6">
        <w:rPr>
          <w:rFonts w:ascii="Arial" w:hAnsi="Arial" w:cs="Arial"/>
          <w:sz w:val="22"/>
          <w:szCs w:val="22"/>
        </w:rPr>
        <w:t xml:space="preserve">Zhotovitel bere na vědomí, že v době provádění díla </w:t>
      </w:r>
      <w:r w:rsidR="00D1252B">
        <w:rPr>
          <w:rFonts w:ascii="Arial" w:hAnsi="Arial" w:cs="Arial"/>
          <w:sz w:val="22"/>
          <w:szCs w:val="22"/>
        </w:rPr>
        <w:t xml:space="preserve">mohou </w:t>
      </w:r>
      <w:r w:rsidRPr="008C6FA6">
        <w:rPr>
          <w:rFonts w:ascii="Arial" w:hAnsi="Arial" w:cs="Arial"/>
          <w:sz w:val="22"/>
          <w:szCs w:val="22"/>
        </w:rPr>
        <w:t>v místě plnění působit další dodavatelé objednatele. Zhotovitel se zavazuje veškeré své práce v nezbytné míře koordinovat s prací těchto dalších dodavatelů, a to ve spolupráci s technickým dozorem objednatele. Zhotovitel neodpovídá za části díla provedené jinými dodavateli objednatele.</w:t>
      </w:r>
    </w:p>
    <w:p w14:paraId="05974F27" w14:textId="623AE97E" w:rsidR="00A83612" w:rsidRPr="008C6FA6" w:rsidRDefault="00345C99" w:rsidP="008C6FA6">
      <w:pPr>
        <w:numPr>
          <w:ilvl w:val="0"/>
          <w:numId w:val="7"/>
        </w:numPr>
        <w:spacing w:after="120"/>
        <w:jc w:val="both"/>
        <w:rPr>
          <w:rFonts w:ascii="Arial" w:hAnsi="Arial" w:cs="Arial"/>
          <w:sz w:val="22"/>
          <w:szCs w:val="22"/>
        </w:rPr>
      </w:pPr>
      <w:r w:rsidRPr="008C6FA6">
        <w:rPr>
          <w:rFonts w:ascii="Arial" w:hAnsi="Arial" w:cs="Arial"/>
          <w:sz w:val="22"/>
          <w:szCs w:val="22"/>
        </w:rPr>
        <w:t xml:space="preserve">Zhotovitel bere na vědomí, že v případě </w:t>
      </w:r>
      <w:r w:rsidRPr="00720A57">
        <w:rPr>
          <w:rFonts w:ascii="Arial" w:hAnsi="Arial" w:cs="Arial"/>
          <w:sz w:val="22"/>
          <w:szCs w:val="22"/>
        </w:rPr>
        <w:t>jednotlivých prvků</w:t>
      </w:r>
      <w:r w:rsidR="00B42D19" w:rsidRPr="00720A57">
        <w:rPr>
          <w:rFonts w:ascii="Arial" w:hAnsi="Arial" w:cs="Arial"/>
          <w:sz w:val="22"/>
          <w:szCs w:val="22"/>
        </w:rPr>
        <w:t xml:space="preserve"> a kabelových rozvodů</w:t>
      </w:r>
      <w:r w:rsidRPr="00720A57">
        <w:rPr>
          <w:rFonts w:ascii="Arial" w:hAnsi="Arial" w:cs="Arial"/>
          <w:sz w:val="22"/>
          <w:szCs w:val="22"/>
        </w:rPr>
        <w:t xml:space="preserve"> systému komplexního zabezpečení objektu</w:t>
      </w:r>
      <w:r w:rsidR="00E97AE2" w:rsidRPr="00720A57">
        <w:rPr>
          <w:rFonts w:ascii="Arial" w:hAnsi="Arial" w:cs="Arial"/>
          <w:sz w:val="22"/>
          <w:szCs w:val="22"/>
        </w:rPr>
        <w:t xml:space="preserve">, jejichž připravenost a ochranu při </w:t>
      </w:r>
      <w:r w:rsidRPr="00720A57">
        <w:rPr>
          <w:rFonts w:ascii="Arial" w:hAnsi="Arial" w:cs="Arial"/>
          <w:sz w:val="22"/>
          <w:szCs w:val="22"/>
        </w:rPr>
        <w:t xml:space="preserve">realizaci díla bude zajišťovat objednatel ve smyslu čl. III odst. 4 písm. </w:t>
      </w:r>
      <w:r w:rsidR="008C6FA6" w:rsidRPr="00720A57">
        <w:rPr>
          <w:rFonts w:ascii="Arial" w:hAnsi="Arial" w:cs="Arial"/>
          <w:sz w:val="22"/>
          <w:szCs w:val="22"/>
        </w:rPr>
        <w:t>b</w:t>
      </w:r>
      <w:r w:rsidRPr="00720A57">
        <w:rPr>
          <w:rFonts w:ascii="Arial" w:hAnsi="Arial" w:cs="Arial"/>
          <w:sz w:val="22"/>
          <w:szCs w:val="22"/>
        </w:rPr>
        <w:t>) této smlouvy, je pro zachování veškerých práv ze smluvní záruky za jakost nezbytné, aby se zhotovitel</w:t>
      </w:r>
      <w:r w:rsidRPr="008C6FA6">
        <w:rPr>
          <w:rFonts w:ascii="Arial" w:hAnsi="Arial" w:cs="Arial"/>
          <w:sz w:val="22"/>
          <w:szCs w:val="22"/>
        </w:rPr>
        <w:t xml:space="preserve"> zdržel veškerého neodborného zacházení s těmito prvky. V případě nesplnění této povinnost zhotovitel </w:t>
      </w:r>
      <w:r w:rsidR="00456E13" w:rsidRPr="008C6FA6">
        <w:rPr>
          <w:rFonts w:ascii="Arial" w:hAnsi="Arial" w:cs="Arial"/>
          <w:sz w:val="22"/>
          <w:szCs w:val="22"/>
        </w:rPr>
        <w:t>odpovídá za veškeré škody</w:t>
      </w:r>
      <w:r w:rsidRPr="008C6FA6">
        <w:rPr>
          <w:rFonts w:ascii="Arial" w:hAnsi="Arial" w:cs="Arial"/>
          <w:sz w:val="22"/>
          <w:szCs w:val="22"/>
        </w:rPr>
        <w:t xml:space="preserve">, které takovým zásahem </w:t>
      </w:r>
      <w:r w:rsidR="00456E13" w:rsidRPr="008C6FA6">
        <w:rPr>
          <w:rFonts w:ascii="Arial" w:hAnsi="Arial" w:cs="Arial"/>
          <w:sz w:val="22"/>
          <w:szCs w:val="22"/>
        </w:rPr>
        <w:t xml:space="preserve">a porušením záručních práv </w:t>
      </w:r>
      <w:r w:rsidRPr="008C6FA6">
        <w:rPr>
          <w:rFonts w:ascii="Arial" w:hAnsi="Arial" w:cs="Arial"/>
          <w:sz w:val="22"/>
          <w:szCs w:val="22"/>
        </w:rPr>
        <w:t>vzniknou.</w:t>
      </w:r>
    </w:p>
    <w:p w14:paraId="3A567219" w14:textId="77DBC033" w:rsidR="00A83612" w:rsidRDefault="0012357A" w:rsidP="00A83612">
      <w:pPr>
        <w:pStyle w:val="Odstavecseseznamem"/>
        <w:numPr>
          <w:ilvl w:val="0"/>
          <w:numId w:val="7"/>
        </w:numPr>
        <w:jc w:val="both"/>
        <w:rPr>
          <w:rFonts w:ascii="Arial" w:hAnsi="Arial" w:cs="Arial"/>
          <w:sz w:val="22"/>
          <w:szCs w:val="22"/>
        </w:rPr>
      </w:pPr>
      <w:r w:rsidRPr="00A83612">
        <w:rPr>
          <w:rFonts w:ascii="Arial" w:hAnsi="Arial" w:cs="Arial"/>
          <w:sz w:val="22"/>
          <w:szCs w:val="22"/>
        </w:rPr>
        <w:lastRenderedPageBreak/>
        <w:t>Zaměstna</w:t>
      </w:r>
      <w:r w:rsidR="0045311A" w:rsidRPr="00A83612">
        <w:rPr>
          <w:rFonts w:ascii="Arial" w:hAnsi="Arial" w:cs="Arial"/>
          <w:sz w:val="22"/>
          <w:szCs w:val="22"/>
        </w:rPr>
        <w:t>nci zhotovitele a zaměstnanci pod</w:t>
      </w:r>
      <w:r w:rsidRPr="00A83612">
        <w:rPr>
          <w:rFonts w:ascii="Arial" w:hAnsi="Arial" w:cs="Arial"/>
          <w:sz w:val="22"/>
          <w:szCs w:val="22"/>
        </w:rPr>
        <w:t xml:space="preserve">dodavatelů budou běžně pracovat pouze v pracovní dny od </w:t>
      </w:r>
      <w:r w:rsidR="003F0D0E" w:rsidRPr="00A83612">
        <w:rPr>
          <w:rFonts w:ascii="Arial" w:hAnsi="Arial" w:cs="Arial"/>
          <w:sz w:val="22"/>
          <w:szCs w:val="22"/>
        </w:rPr>
        <w:t>7</w:t>
      </w:r>
      <w:r w:rsidR="00A70AC1" w:rsidRPr="00A83612">
        <w:rPr>
          <w:rFonts w:ascii="Arial" w:hAnsi="Arial" w:cs="Arial"/>
          <w:sz w:val="22"/>
          <w:szCs w:val="22"/>
        </w:rPr>
        <w:t xml:space="preserve">.00 </w:t>
      </w:r>
      <w:r w:rsidR="0081296C" w:rsidRPr="00A83612">
        <w:rPr>
          <w:rFonts w:ascii="Arial" w:hAnsi="Arial" w:cs="Arial"/>
          <w:sz w:val="22"/>
          <w:szCs w:val="22"/>
        </w:rPr>
        <w:t xml:space="preserve">do </w:t>
      </w:r>
      <w:r w:rsidR="007D366C" w:rsidRPr="00A83612">
        <w:rPr>
          <w:rFonts w:ascii="Arial" w:hAnsi="Arial" w:cs="Arial"/>
          <w:sz w:val="22"/>
          <w:szCs w:val="22"/>
        </w:rPr>
        <w:t>18</w:t>
      </w:r>
      <w:r w:rsidR="00A70AC1" w:rsidRPr="00A83612">
        <w:rPr>
          <w:rFonts w:ascii="Arial" w:hAnsi="Arial" w:cs="Arial"/>
          <w:sz w:val="22"/>
          <w:szCs w:val="22"/>
        </w:rPr>
        <w:t>.00</w:t>
      </w:r>
      <w:r w:rsidRPr="00A83612">
        <w:rPr>
          <w:rFonts w:ascii="Arial" w:hAnsi="Arial" w:cs="Arial"/>
          <w:sz w:val="22"/>
          <w:szCs w:val="22"/>
        </w:rPr>
        <w:t xml:space="preserve"> hod.</w:t>
      </w:r>
      <w:r w:rsidR="008C6FA6">
        <w:rPr>
          <w:rFonts w:ascii="Arial" w:hAnsi="Arial" w:cs="Arial"/>
          <w:sz w:val="22"/>
          <w:szCs w:val="22"/>
        </w:rPr>
        <w:t xml:space="preserve"> </w:t>
      </w:r>
      <w:r w:rsidRPr="00A83612">
        <w:rPr>
          <w:rFonts w:ascii="Arial" w:hAnsi="Arial" w:cs="Arial"/>
          <w:sz w:val="22"/>
          <w:szCs w:val="22"/>
        </w:rPr>
        <w:t>V případě, že zhotovitel vznese požadavek na delší pracovní dobu nebo na práci ve dnech pracovního klidu a pracovního volna, musí tento požadavek projednat se zmocněncem pro jednání věcná a technická objednatele minimálně 3 pracovní dny před</w:t>
      </w:r>
      <w:r w:rsidR="003F0D0E" w:rsidRPr="00A83612">
        <w:rPr>
          <w:rFonts w:ascii="Arial" w:hAnsi="Arial" w:cs="Arial"/>
          <w:sz w:val="22"/>
          <w:szCs w:val="22"/>
        </w:rPr>
        <w:t xml:space="preserve"> zahájením prací mimo pracovní dobu</w:t>
      </w:r>
      <w:r w:rsidRPr="00A83612">
        <w:rPr>
          <w:rFonts w:ascii="Arial" w:hAnsi="Arial" w:cs="Arial"/>
          <w:sz w:val="22"/>
          <w:szCs w:val="22"/>
        </w:rPr>
        <w:t>.</w:t>
      </w:r>
    </w:p>
    <w:p w14:paraId="2163ED58" w14:textId="77777777" w:rsidR="00A83612" w:rsidRPr="00A83612" w:rsidRDefault="00A83612" w:rsidP="00A83612">
      <w:pPr>
        <w:pStyle w:val="Odstavecseseznamem"/>
        <w:rPr>
          <w:rFonts w:ascii="Arial" w:hAnsi="Arial" w:cs="Arial"/>
          <w:sz w:val="12"/>
          <w:szCs w:val="12"/>
        </w:rPr>
      </w:pPr>
    </w:p>
    <w:p w14:paraId="75A8353F" w14:textId="44694BA2" w:rsidR="009A3E82" w:rsidRDefault="0012357A" w:rsidP="00A83612">
      <w:pPr>
        <w:pStyle w:val="Odstavecseseznamem"/>
        <w:numPr>
          <w:ilvl w:val="0"/>
          <w:numId w:val="7"/>
        </w:numPr>
        <w:jc w:val="both"/>
        <w:rPr>
          <w:rFonts w:ascii="Arial" w:hAnsi="Arial" w:cs="Arial"/>
          <w:sz w:val="22"/>
          <w:szCs w:val="22"/>
        </w:rPr>
      </w:pPr>
      <w:r w:rsidRPr="00A83612">
        <w:rPr>
          <w:rFonts w:ascii="Arial" w:hAnsi="Arial" w:cs="Arial"/>
          <w:sz w:val="22"/>
          <w:szCs w:val="22"/>
        </w:rPr>
        <w:t xml:space="preserve">Zhotovitel se zavazuje, že dílo povede zkušený, znalý, odpovědný a odborně zdatný </w:t>
      </w:r>
      <w:r w:rsidR="00AA507D" w:rsidRPr="00720A57">
        <w:rPr>
          <w:rFonts w:ascii="Arial" w:hAnsi="Arial" w:cs="Arial"/>
          <w:sz w:val="22"/>
          <w:szCs w:val="22"/>
        </w:rPr>
        <w:t xml:space="preserve">stavbyvedoucí </w:t>
      </w:r>
      <w:r w:rsidR="008C6FA6" w:rsidRPr="00720A57">
        <w:rPr>
          <w:rFonts w:ascii="Arial" w:hAnsi="Arial" w:cs="Arial"/>
          <w:sz w:val="22"/>
          <w:szCs w:val="22"/>
        </w:rPr>
        <w:t xml:space="preserve">s autorizací pro obor pozemní stavby, </w:t>
      </w:r>
      <w:r w:rsidR="00BC6803" w:rsidRPr="00720A57">
        <w:rPr>
          <w:rFonts w:ascii="Arial" w:hAnsi="Arial" w:cs="Arial"/>
          <w:sz w:val="22"/>
          <w:szCs w:val="22"/>
        </w:rPr>
        <w:t xml:space="preserve">rovněž </w:t>
      </w:r>
      <w:r w:rsidR="009A3E8F" w:rsidRPr="00720A57">
        <w:rPr>
          <w:rFonts w:ascii="Arial" w:hAnsi="Arial" w:cs="Arial"/>
          <w:sz w:val="22"/>
          <w:szCs w:val="22"/>
        </w:rPr>
        <w:t>koordin</w:t>
      </w:r>
      <w:r w:rsidR="00BC6803" w:rsidRPr="00720A57">
        <w:rPr>
          <w:rFonts w:ascii="Arial" w:hAnsi="Arial" w:cs="Arial"/>
          <w:sz w:val="22"/>
          <w:szCs w:val="22"/>
        </w:rPr>
        <w:t>ující</w:t>
      </w:r>
      <w:r w:rsidR="009A3E8F" w:rsidRPr="00720A57">
        <w:rPr>
          <w:rFonts w:ascii="Arial" w:hAnsi="Arial" w:cs="Arial"/>
          <w:sz w:val="22"/>
          <w:szCs w:val="22"/>
        </w:rPr>
        <w:t xml:space="preserve"> </w:t>
      </w:r>
      <w:r w:rsidR="00BC6803" w:rsidRPr="00720A57">
        <w:rPr>
          <w:rFonts w:ascii="Arial" w:hAnsi="Arial" w:cs="Arial"/>
          <w:sz w:val="22"/>
          <w:szCs w:val="22"/>
        </w:rPr>
        <w:t xml:space="preserve">práce na </w:t>
      </w:r>
      <w:r w:rsidR="0030610C">
        <w:rPr>
          <w:rFonts w:ascii="Arial" w:hAnsi="Arial" w:cs="Arial"/>
          <w:sz w:val="22"/>
          <w:szCs w:val="22"/>
        </w:rPr>
        <w:t>díle</w:t>
      </w:r>
      <w:r w:rsidRPr="00720A57">
        <w:rPr>
          <w:rFonts w:ascii="Arial" w:hAnsi="Arial" w:cs="Arial"/>
          <w:sz w:val="22"/>
          <w:szCs w:val="22"/>
        </w:rPr>
        <w:t xml:space="preserve">, jehož přítomnost v místě provádění díla bude </w:t>
      </w:r>
      <w:r w:rsidR="00794DBA" w:rsidRPr="00720A57">
        <w:rPr>
          <w:rFonts w:ascii="Arial" w:hAnsi="Arial" w:cs="Arial"/>
          <w:sz w:val="22"/>
          <w:szCs w:val="22"/>
        </w:rPr>
        <w:t>trvalá</w:t>
      </w:r>
      <w:r w:rsidRPr="00720A57">
        <w:rPr>
          <w:rFonts w:ascii="Arial" w:hAnsi="Arial" w:cs="Arial"/>
          <w:sz w:val="22"/>
          <w:szCs w:val="22"/>
        </w:rPr>
        <w:t xml:space="preserve">. </w:t>
      </w:r>
      <w:r w:rsidR="005B05D8" w:rsidRPr="00720A57">
        <w:rPr>
          <w:rFonts w:ascii="Arial" w:hAnsi="Arial" w:cs="Arial"/>
          <w:sz w:val="22"/>
          <w:szCs w:val="22"/>
        </w:rPr>
        <w:t>Po</w:t>
      </w:r>
      <w:r w:rsidR="005B05D8" w:rsidRPr="00A83612">
        <w:rPr>
          <w:rFonts w:ascii="Arial" w:hAnsi="Arial" w:cs="Arial"/>
          <w:sz w:val="22"/>
          <w:szCs w:val="22"/>
        </w:rPr>
        <w:t xml:space="preserve"> dobu jeho případné přechodné nepřítomnosti zhotovitel určí </w:t>
      </w:r>
      <w:r w:rsidR="00382FCE" w:rsidRPr="00A83612">
        <w:rPr>
          <w:rFonts w:ascii="Arial" w:hAnsi="Arial" w:cs="Arial"/>
          <w:sz w:val="22"/>
          <w:szCs w:val="22"/>
        </w:rPr>
        <w:t xml:space="preserve">plnohodnotného </w:t>
      </w:r>
      <w:r w:rsidR="005B05D8" w:rsidRPr="00A83612">
        <w:rPr>
          <w:rFonts w:ascii="Arial" w:hAnsi="Arial" w:cs="Arial"/>
          <w:sz w:val="22"/>
          <w:szCs w:val="22"/>
        </w:rPr>
        <w:t>odpovědného zástupce</w:t>
      </w:r>
      <w:r w:rsidR="00382FCE" w:rsidRPr="00A83612">
        <w:rPr>
          <w:rFonts w:ascii="Arial" w:hAnsi="Arial" w:cs="Arial"/>
          <w:sz w:val="22"/>
          <w:szCs w:val="22"/>
        </w:rPr>
        <w:t xml:space="preserve"> s autorizací pro obor pozemní stavby</w:t>
      </w:r>
      <w:r w:rsidR="005B05D8" w:rsidRPr="00A83612">
        <w:rPr>
          <w:rFonts w:ascii="Arial" w:hAnsi="Arial" w:cs="Arial"/>
          <w:sz w:val="22"/>
          <w:szCs w:val="22"/>
        </w:rPr>
        <w:t>, který bude mít pravomoci řešit případné problémy vzniklé v průběhu provádění díla</w:t>
      </w:r>
      <w:r w:rsidR="00A83612">
        <w:rPr>
          <w:rFonts w:ascii="Arial" w:hAnsi="Arial" w:cs="Arial"/>
          <w:sz w:val="22"/>
          <w:szCs w:val="22"/>
        </w:rPr>
        <w:t>.</w:t>
      </w:r>
    </w:p>
    <w:p w14:paraId="638DD8FD" w14:textId="77777777" w:rsidR="00A83612" w:rsidRPr="00A83612" w:rsidRDefault="00A83612" w:rsidP="00A83612">
      <w:pPr>
        <w:jc w:val="both"/>
        <w:rPr>
          <w:rFonts w:ascii="Arial" w:hAnsi="Arial" w:cs="Arial"/>
          <w:sz w:val="12"/>
          <w:szCs w:val="12"/>
        </w:rPr>
      </w:pPr>
    </w:p>
    <w:p w14:paraId="1DE8E411" w14:textId="72782156" w:rsidR="009A3E82" w:rsidRDefault="003F0D0E" w:rsidP="001A2C71">
      <w:pPr>
        <w:numPr>
          <w:ilvl w:val="0"/>
          <w:numId w:val="7"/>
        </w:numPr>
        <w:tabs>
          <w:tab w:val="clear" w:pos="357"/>
          <w:tab w:val="num" w:pos="426"/>
        </w:tabs>
        <w:spacing w:after="120"/>
        <w:ind w:left="426" w:hanging="426"/>
        <w:jc w:val="both"/>
        <w:rPr>
          <w:rFonts w:ascii="Arial" w:hAnsi="Arial" w:cs="Arial"/>
          <w:sz w:val="22"/>
          <w:szCs w:val="22"/>
        </w:rPr>
      </w:pPr>
      <w:r w:rsidRPr="009A3E82">
        <w:rPr>
          <w:rFonts w:ascii="Arial" w:hAnsi="Arial" w:cs="Arial"/>
          <w:sz w:val="22"/>
          <w:szCs w:val="22"/>
        </w:rPr>
        <w:t xml:space="preserve">Zhotovitel, jako původce odpadu ze stavební činnosti, je povinen tento odpad </w:t>
      </w:r>
      <w:r w:rsidR="00E73E71">
        <w:rPr>
          <w:rFonts w:ascii="Arial" w:hAnsi="Arial" w:cs="Arial"/>
          <w:sz w:val="22"/>
          <w:szCs w:val="22"/>
        </w:rPr>
        <w:t xml:space="preserve">průběžně </w:t>
      </w:r>
      <w:r w:rsidRPr="009A3E82">
        <w:rPr>
          <w:rFonts w:ascii="Arial" w:hAnsi="Arial" w:cs="Arial"/>
          <w:sz w:val="22"/>
          <w:szCs w:val="22"/>
        </w:rPr>
        <w:t>likvidovat v souladu s předpisy o likvidaci odpadu a v souladu se systémem řízení jakosti, životního prostředí a bezpečnosti práce (ISO) plat</w:t>
      </w:r>
      <w:r w:rsidR="00B41A6C" w:rsidRPr="009A3E82">
        <w:rPr>
          <w:rFonts w:ascii="Arial" w:hAnsi="Arial" w:cs="Arial"/>
          <w:sz w:val="22"/>
          <w:szCs w:val="22"/>
        </w:rPr>
        <w:t>nými v organizaci zhotovitele.</w:t>
      </w:r>
    </w:p>
    <w:p w14:paraId="3B313176" w14:textId="5D4718E8" w:rsidR="009A3E82" w:rsidRDefault="0012357A" w:rsidP="00A83612">
      <w:pPr>
        <w:numPr>
          <w:ilvl w:val="0"/>
          <w:numId w:val="7"/>
        </w:numPr>
        <w:tabs>
          <w:tab w:val="clear" w:pos="357"/>
          <w:tab w:val="num" w:pos="426"/>
        </w:tabs>
        <w:spacing w:after="120"/>
        <w:ind w:left="425" w:hanging="425"/>
        <w:jc w:val="both"/>
        <w:rPr>
          <w:rFonts w:ascii="Arial" w:hAnsi="Arial" w:cs="Arial"/>
          <w:sz w:val="22"/>
          <w:szCs w:val="22"/>
        </w:rPr>
      </w:pPr>
      <w:r w:rsidRPr="009A3E82">
        <w:rPr>
          <w:rFonts w:ascii="Arial" w:hAnsi="Arial" w:cs="Arial"/>
          <w:sz w:val="22"/>
          <w:szCs w:val="22"/>
        </w:rPr>
        <w:t xml:space="preserve">Vedení stavebního deníku se řídí </w:t>
      </w:r>
      <w:proofErr w:type="spellStart"/>
      <w:r w:rsidRPr="009A3E82">
        <w:rPr>
          <w:rFonts w:ascii="Arial" w:hAnsi="Arial" w:cs="Arial"/>
          <w:sz w:val="22"/>
          <w:szCs w:val="22"/>
        </w:rPr>
        <w:t>vyhl</w:t>
      </w:r>
      <w:proofErr w:type="spellEnd"/>
      <w:r w:rsidRPr="009A3E82">
        <w:rPr>
          <w:rFonts w:ascii="Arial" w:hAnsi="Arial" w:cs="Arial"/>
          <w:sz w:val="22"/>
          <w:szCs w:val="22"/>
        </w:rPr>
        <w:t>. č. 499/2006 Sb., o dokumentaci staveb</w:t>
      </w:r>
      <w:r w:rsidR="009A4F59">
        <w:rPr>
          <w:rFonts w:ascii="Arial" w:hAnsi="Arial" w:cs="Arial"/>
          <w:sz w:val="22"/>
          <w:szCs w:val="22"/>
        </w:rPr>
        <w:t>, ve znění pozdějších předpisů</w:t>
      </w:r>
      <w:r w:rsidRPr="009A3E82">
        <w:rPr>
          <w:rFonts w:ascii="Arial" w:hAnsi="Arial" w:cs="Arial"/>
          <w:sz w:val="22"/>
          <w:szCs w:val="22"/>
        </w:rPr>
        <w:t>. Stavební deník</w:t>
      </w:r>
      <w:r w:rsidR="00383FE6" w:rsidRPr="009A3E82">
        <w:rPr>
          <w:rFonts w:ascii="Arial" w:hAnsi="Arial" w:cs="Arial"/>
          <w:sz w:val="22"/>
          <w:szCs w:val="22"/>
        </w:rPr>
        <w:t xml:space="preserve"> </w:t>
      </w:r>
      <w:r w:rsidRPr="009A3E82">
        <w:rPr>
          <w:rFonts w:ascii="Arial" w:hAnsi="Arial" w:cs="Arial"/>
          <w:sz w:val="22"/>
          <w:szCs w:val="22"/>
        </w:rPr>
        <w:t xml:space="preserve">je </w:t>
      </w:r>
      <w:r w:rsidR="00794DBA" w:rsidRPr="009A3E82">
        <w:rPr>
          <w:rFonts w:ascii="Arial" w:hAnsi="Arial" w:cs="Arial"/>
          <w:sz w:val="22"/>
          <w:szCs w:val="22"/>
        </w:rPr>
        <w:t xml:space="preserve">po dobu realizace díla </w:t>
      </w:r>
      <w:r w:rsidRPr="009A3E82">
        <w:rPr>
          <w:rFonts w:ascii="Arial" w:hAnsi="Arial" w:cs="Arial"/>
          <w:sz w:val="22"/>
          <w:szCs w:val="22"/>
        </w:rPr>
        <w:t xml:space="preserve">uložen u zhotovitele. Za objednatele jsou oprávněni do něj nahlížet a zapisovat </w:t>
      </w:r>
      <w:r w:rsidR="00794DBA" w:rsidRPr="009A3E82">
        <w:rPr>
          <w:rFonts w:ascii="Arial" w:hAnsi="Arial" w:cs="Arial"/>
          <w:sz w:val="22"/>
          <w:szCs w:val="22"/>
        </w:rPr>
        <w:t xml:space="preserve">technický dozor objednatele a </w:t>
      </w:r>
      <w:r w:rsidRPr="009A3E82">
        <w:rPr>
          <w:rFonts w:ascii="Arial" w:hAnsi="Arial" w:cs="Arial"/>
          <w:sz w:val="22"/>
          <w:szCs w:val="22"/>
        </w:rPr>
        <w:t>zmocněnci pro jednání věcná a technická</w:t>
      </w:r>
      <w:r w:rsidR="00BC6803">
        <w:rPr>
          <w:rFonts w:ascii="Arial" w:hAnsi="Arial" w:cs="Arial"/>
          <w:sz w:val="22"/>
          <w:szCs w:val="22"/>
        </w:rPr>
        <w:t xml:space="preserve">, projektant díla vykonávající autorský dozor a koordinátor </w:t>
      </w:r>
      <w:r w:rsidR="00BA5F8C">
        <w:rPr>
          <w:rFonts w:ascii="Arial" w:hAnsi="Arial" w:cs="Arial"/>
          <w:sz w:val="22"/>
          <w:szCs w:val="22"/>
        </w:rPr>
        <w:t>BOZP</w:t>
      </w:r>
      <w:r w:rsidRPr="009A3E82">
        <w:rPr>
          <w:rFonts w:ascii="Arial" w:hAnsi="Arial" w:cs="Arial"/>
          <w:sz w:val="22"/>
          <w:szCs w:val="22"/>
        </w:rPr>
        <w:t>.</w:t>
      </w:r>
    </w:p>
    <w:p w14:paraId="40BBB8E4" w14:textId="16874E03" w:rsidR="00D47FE3" w:rsidRDefault="0012357A" w:rsidP="00D47FE3">
      <w:pPr>
        <w:numPr>
          <w:ilvl w:val="0"/>
          <w:numId w:val="7"/>
        </w:numPr>
        <w:spacing w:after="120"/>
        <w:jc w:val="both"/>
        <w:rPr>
          <w:rFonts w:ascii="Arial" w:hAnsi="Arial" w:cs="Arial"/>
          <w:sz w:val="22"/>
          <w:szCs w:val="22"/>
        </w:rPr>
      </w:pPr>
      <w:r w:rsidRPr="009A3E82">
        <w:rPr>
          <w:rFonts w:ascii="Arial" w:hAnsi="Arial" w:cs="Arial"/>
          <w:sz w:val="22"/>
          <w:szCs w:val="22"/>
        </w:rPr>
        <w:t>Objednatel má právo kontrolovat provádění díla během činnosti zhotovitele.</w:t>
      </w:r>
      <w:r w:rsidR="00965FD2" w:rsidRPr="009A3E82">
        <w:rPr>
          <w:rFonts w:ascii="Arial" w:hAnsi="Arial" w:cs="Arial"/>
          <w:sz w:val="22"/>
          <w:szCs w:val="22"/>
        </w:rPr>
        <w:t xml:space="preserve"> </w:t>
      </w:r>
      <w:r w:rsidRPr="009A3E82">
        <w:rPr>
          <w:rFonts w:ascii="Arial" w:hAnsi="Arial" w:cs="Arial"/>
          <w:sz w:val="22"/>
          <w:szCs w:val="22"/>
        </w:rPr>
        <w:t xml:space="preserve">Přitom postupuje podle § 2593 </w:t>
      </w:r>
      <w:r w:rsidR="0045311A" w:rsidRPr="009A3E82">
        <w:rPr>
          <w:rFonts w:ascii="Arial" w:hAnsi="Arial" w:cs="Arial"/>
          <w:sz w:val="22"/>
          <w:szCs w:val="22"/>
        </w:rPr>
        <w:t>OZ</w:t>
      </w:r>
      <w:r w:rsidRPr="009A3E82">
        <w:rPr>
          <w:rFonts w:ascii="Arial" w:hAnsi="Arial" w:cs="Arial"/>
          <w:sz w:val="22"/>
          <w:szCs w:val="22"/>
        </w:rPr>
        <w:t xml:space="preserve">. </w:t>
      </w:r>
      <w:r w:rsidR="001009F6" w:rsidRPr="009A3E82">
        <w:rPr>
          <w:rFonts w:ascii="Arial" w:hAnsi="Arial" w:cs="Arial"/>
          <w:sz w:val="22"/>
          <w:szCs w:val="22"/>
        </w:rPr>
        <w:t xml:space="preserve">Technický dozor </w:t>
      </w:r>
      <w:r w:rsidR="001D1777" w:rsidRPr="009A3E82">
        <w:rPr>
          <w:rFonts w:ascii="Arial" w:hAnsi="Arial" w:cs="Arial"/>
          <w:sz w:val="22"/>
          <w:szCs w:val="22"/>
        </w:rPr>
        <w:t xml:space="preserve">objednatele </w:t>
      </w:r>
      <w:r w:rsidR="001009F6" w:rsidRPr="009A3E82">
        <w:rPr>
          <w:rFonts w:ascii="Arial" w:hAnsi="Arial" w:cs="Arial"/>
          <w:sz w:val="22"/>
          <w:szCs w:val="22"/>
        </w:rPr>
        <w:t>bud</w:t>
      </w:r>
      <w:r w:rsidR="005731D5" w:rsidRPr="009A3E82">
        <w:rPr>
          <w:rFonts w:ascii="Arial" w:hAnsi="Arial" w:cs="Arial"/>
          <w:sz w:val="22"/>
          <w:szCs w:val="22"/>
        </w:rPr>
        <w:t>e</w:t>
      </w:r>
      <w:r w:rsidR="001009F6" w:rsidRPr="009A3E82">
        <w:rPr>
          <w:rFonts w:ascii="Arial" w:hAnsi="Arial" w:cs="Arial"/>
          <w:sz w:val="22"/>
          <w:szCs w:val="22"/>
        </w:rPr>
        <w:t xml:space="preserve"> zajišťovat </w:t>
      </w:r>
      <w:r w:rsidR="005731D5" w:rsidRPr="009A3E82">
        <w:rPr>
          <w:rFonts w:ascii="Arial" w:hAnsi="Arial" w:cs="Arial"/>
          <w:sz w:val="22"/>
          <w:szCs w:val="22"/>
        </w:rPr>
        <w:t xml:space="preserve">pracovník technického </w:t>
      </w:r>
      <w:proofErr w:type="gramStart"/>
      <w:r w:rsidR="005731D5" w:rsidRPr="009A3E82">
        <w:rPr>
          <w:rFonts w:ascii="Arial" w:hAnsi="Arial" w:cs="Arial"/>
          <w:sz w:val="22"/>
          <w:szCs w:val="22"/>
        </w:rPr>
        <w:t xml:space="preserve">dozoru </w:t>
      </w:r>
      <w:r w:rsidR="00B77926" w:rsidRPr="009A3E82">
        <w:rPr>
          <w:rFonts w:ascii="Arial" w:hAnsi="Arial" w:cs="Arial"/>
          <w:sz w:val="22"/>
          <w:szCs w:val="22"/>
        </w:rPr>
        <w:t>,</w:t>
      </w:r>
      <w:proofErr w:type="gramEnd"/>
      <w:r w:rsidR="00B77926" w:rsidRPr="009A3E82">
        <w:rPr>
          <w:rFonts w:ascii="Arial" w:hAnsi="Arial" w:cs="Arial"/>
          <w:sz w:val="22"/>
          <w:szCs w:val="22"/>
        </w:rPr>
        <w:t xml:space="preserve"> písemně pověřený objednatelem</w:t>
      </w:r>
      <w:r w:rsidR="00B3752D" w:rsidRPr="009A3E82">
        <w:rPr>
          <w:rFonts w:ascii="Arial" w:hAnsi="Arial" w:cs="Arial"/>
          <w:sz w:val="22"/>
          <w:szCs w:val="22"/>
        </w:rPr>
        <w:t>.</w:t>
      </w:r>
      <w:r w:rsidR="001009F6" w:rsidRPr="009A3E82">
        <w:rPr>
          <w:rFonts w:ascii="Arial" w:hAnsi="Arial" w:cs="Arial"/>
          <w:sz w:val="22"/>
          <w:szCs w:val="22"/>
        </w:rPr>
        <w:t xml:space="preserve"> </w:t>
      </w:r>
    </w:p>
    <w:p w14:paraId="49F54D19" w14:textId="5FC8797E" w:rsidR="009A3E82" w:rsidRDefault="00687CB1" w:rsidP="005B05D8">
      <w:pPr>
        <w:numPr>
          <w:ilvl w:val="0"/>
          <w:numId w:val="7"/>
        </w:numPr>
        <w:spacing w:after="120"/>
        <w:jc w:val="both"/>
        <w:rPr>
          <w:rFonts w:ascii="Arial" w:hAnsi="Arial" w:cs="Arial"/>
          <w:sz w:val="22"/>
          <w:szCs w:val="22"/>
        </w:rPr>
      </w:pPr>
      <w:r w:rsidRPr="009A3E82">
        <w:rPr>
          <w:rFonts w:ascii="Arial" w:hAnsi="Arial" w:cs="Arial"/>
          <w:sz w:val="22"/>
          <w:szCs w:val="22"/>
        </w:rPr>
        <w:t xml:space="preserve">Objednatel prostřednictvím </w:t>
      </w:r>
      <w:r w:rsidRPr="00317EEA">
        <w:rPr>
          <w:rFonts w:ascii="Arial" w:hAnsi="Arial" w:cs="Arial"/>
          <w:sz w:val="22"/>
          <w:szCs w:val="22"/>
        </w:rPr>
        <w:t xml:space="preserve">technického dozoru </w:t>
      </w:r>
      <w:r w:rsidR="00E824DA" w:rsidRPr="00903251">
        <w:rPr>
          <w:rFonts w:ascii="Arial" w:hAnsi="Arial" w:cs="Arial"/>
          <w:sz w:val="22"/>
          <w:szCs w:val="22"/>
        </w:rPr>
        <w:t>objednatele</w:t>
      </w:r>
      <w:r w:rsidR="00E824DA" w:rsidRPr="00317EEA">
        <w:rPr>
          <w:rFonts w:ascii="Arial" w:hAnsi="Arial" w:cs="Arial"/>
          <w:sz w:val="22"/>
          <w:szCs w:val="22"/>
        </w:rPr>
        <w:t xml:space="preserve"> </w:t>
      </w:r>
      <w:r w:rsidRPr="00903251">
        <w:rPr>
          <w:rFonts w:ascii="Arial" w:hAnsi="Arial" w:cs="Arial"/>
          <w:sz w:val="22"/>
          <w:szCs w:val="22"/>
        </w:rPr>
        <w:t>sleduje</w:t>
      </w:r>
      <w:r w:rsidRPr="009A3E82">
        <w:rPr>
          <w:rFonts w:ascii="Arial" w:hAnsi="Arial" w:cs="Arial"/>
          <w:sz w:val="22"/>
          <w:szCs w:val="22"/>
        </w:rPr>
        <w:t xml:space="preserve"> průběh </w:t>
      </w:r>
      <w:r w:rsidR="00BA5F8C">
        <w:rPr>
          <w:rFonts w:ascii="Arial" w:hAnsi="Arial" w:cs="Arial"/>
          <w:sz w:val="22"/>
          <w:szCs w:val="22"/>
        </w:rPr>
        <w:t>provádění</w:t>
      </w:r>
      <w:r w:rsidR="00BA5F8C" w:rsidRPr="009A3E82">
        <w:rPr>
          <w:rFonts w:ascii="Arial" w:hAnsi="Arial" w:cs="Arial"/>
          <w:sz w:val="22"/>
          <w:szCs w:val="22"/>
        </w:rPr>
        <w:t xml:space="preserve"> </w:t>
      </w:r>
      <w:r w:rsidRPr="009A3E82">
        <w:rPr>
          <w:rFonts w:ascii="Arial" w:hAnsi="Arial" w:cs="Arial"/>
          <w:sz w:val="22"/>
          <w:szCs w:val="22"/>
        </w:rPr>
        <w:t>díla, zejména jsou-li práce prováděny podle P</w:t>
      </w:r>
      <w:r w:rsidR="00383FE6" w:rsidRPr="009A3E82">
        <w:rPr>
          <w:rFonts w:ascii="Arial" w:hAnsi="Arial" w:cs="Arial"/>
          <w:sz w:val="22"/>
          <w:szCs w:val="22"/>
        </w:rPr>
        <w:t>D</w:t>
      </w:r>
      <w:r w:rsidRPr="009A3E82">
        <w:rPr>
          <w:rFonts w:ascii="Arial" w:hAnsi="Arial" w:cs="Arial"/>
          <w:sz w:val="22"/>
          <w:szCs w:val="22"/>
        </w:rPr>
        <w:t xml:space="preserve"> a dalších podkladů, smluvních podmínek, technických norem a dalších předpisů. </w:t>
      </w:r>
      <w:r w:rsidR="008717A4" w:rsidRPr="009A3E82">
        <w:rPr>
          <w:rFonts w:ascii="Arial" w:hAnsi="Arial" w:cs="Arial"/>
          <w:sz w:val="22"/>
          <w:szCs w:val="22"/>
        </w:rPr>
        <w:t>Objednatel, prostřednictvím technického dozoru</w:t>
      </w:r>
      <w:r w:rsidR="00E824DA">
        <w:rPr>
          <w:rFonts w:ascii="Arial" w:hAnsi="Arial" w:cs="Arial"/>
          <w:sz w:val="22"/>
          <w:szCs w:val="22"/>
        </w:rPr>
        <w:t xml:space="preserve"> objednatele</w:t>
      </w:r>
      <w:r w:rsidR="008717A4" w:rsidRPr="009A3E82">
        <w:rPr>
          <w:rFonts w:ascii="Arial" w:hAnsi="Arial" w:cs="Arial"/>
          <w:sz w:val="22"/>
          <w:szCs w:val="22"/>
        </w:rPr>
        <w:t xml:space="preserve">, kontroluje </w:t>
      </w:r>
      <w:r w:rsidR="00BA5F8C">
        <w:rPr>
          <w:rFonts w:ascii="Arial" w:hAnsi="Arial" w:cs="Arial"/>
          <w:sz w:val="22"/>
          <w:szCs w:val="22"/>
        </w:rPr>
        <w:t>provádění</w:t>
      </w:r>
      <w:r w:rsidR="00BA5F8C" w:rsidRPr="009A3E82">
        <w:rPr>
          <w:rFonts w:ascii="Arial" w:hAnsi="Arial" w:cs="Arial"/>
          <w:sz w:val="22"/>
          <w:szCs w:val="22"/>
        </w:rPr>
        <w:t xml:space="preserve"> </w:t>
      </w:r>
      <w:r w:rsidR="008717A4" w:rsidRPr="009A3E82">
        <w:rPr>
          <w:rFonts w:ascii="Arial" w:hAnsi="Arial" w:cs="Arial"/>
          <w:sz w:val="22"/>
          <w:szCs w:val="22"/>
        </w:rPr>
        <w:t xml:space="preserve">díla zejména formou kontrolních dnů, které </w:t>
      </w:r>
      <w:r w:rsidR="00CC2F6E" w:rsidRPr="009A3E82">
        <w:rPr>
          <w:rFonts w:ascii="Arial" w:hAnsi="Arial" w:cs="Arial"/>
          <w:sz w:val="22"/>
          <w:szCs w:val="22"/>
        </w:rPr>
        <w:t>budou</w:t>
      </w:r>
      <w:r w:rsidR="008717A4" w:rsidRPr="009A3E82">
        <w:rPr>
          <w:rFonts w:ascii="Arial" w:hAnsi="Arial" w:cs="Arial"/>
          <w:sz w:val="22"/>
          <w:szCs w:val="22"/>
        </w:rPr>
        <w:t xml:space="preserve"> stanoveny dohodou smluvních stran na základě harmonogramu</w:t>
      </w:r>
      <w:r w:rsidR="00CC2F6E" w:rsidRPr="009A3E82">
        <w:rPr>
          <w:rFonts w:ascii="Arial" w:hAnsi="Arial" w:cs="Arial"/>
          <w:sz w:val="22"/>
          <w:szCs w:val="22"/>
        </w:rPr>
        <w:t xml:space="preserve"> prací</w:t>
      </w:r>
      <w:r w:rsidR="008717A4" w:rsidRPr="009A3E82">
        <w:rPr>
          <w:rFonts w:ascii="Arial" w:hAnsi="Arial" w:cs="Arial"/>
          <w:sz w:val="22"/>
          <w:szCs w:val="22"/>
        </w:rPr>
        <w:t>. Kontrolní dny mohou být rovněž iniciovány kteroukoli smluvní stranou, přičemž druhá strana je povinna dohodnout se s iniciující str</w:t>
      </w:r>
      <w:r w:rsidR="00664D27" w:rsidRPr="009A3E82">
        <w:rPr>
          <w:rFonts w:ascii="Arial" w:hAnsi="Arial" w:cs="Arial"/>
          <w:sz w:val="22"/>
          <w:szCs w:val="22"/>
        </w:rPr>
        <w:t xml:space="preserve">anou na termínu kontrolního dnu. </w:t>
      </w:r>
      <w:r w:rsidR="008717A4" w:rsidRPr="009A3E82">
        <w:rPr>
          <w:rFonts w:ascii="Arial" w:hAnsi="Arial" w:cs="Arial"/>
          <w:sz w:val="22"/>
          <w:szCs w:val="22"/>
        </w:rPr>
        <w:t>Kontrolní den řídí objednatel prostřednictvím svého technického dozoru.</w:t>
      </w:r>
      <w:r w:rsidR="005B05D8">
        <w:rPr>
          <w:rFonts w:ascii="Arial" w:hAnsi="Arial" w:cs="Arial"/>
          <w:sz w:val="22"/>
          <w:szCs w:val="22"/>
        </w:rPr>
        <w:t xml:space="preserve"> Zhotovitel </w:t>
      </w:r>
      <w:r w:rsidR="005B05D8" w:rsidRPr="005B05D8">
        <w:rPr>
          <w:rFonts w:ascii="Arial" w:hAnsi="Arial" w:cs="Arial"/>
          <w:sz w:val="22"/>
          <w:szCs w:val="22"/>
        </w:rPr>
        <w:t>se zavazuje</w:t>
      </w:r>
      <w:r w:rsidR="00F802A2">
        <w:rPr>
          <w:rFonts w:ascii="Arial" w:hAnsi="Arial" w:cs="Arial"/>
          <w:sz w:val="22"/>
          <w:szCs w:val="22"/>
        </w:rPr>
        <w:t xml:space="preserve">, na žádost objednatele, </w:t>
      </w:r>
      <w:r w:rsidR="005B05D8" w:rsidRPr="005B05D8">
        <w:rPr>
          <w:rFonts w:ascii="Arial" w:hAnsi="Arial" w:cs="Arial"/>
          <w:sz w:val="22"/>
          <w:szCs w:val="22"/>
        </w:rPr>
        <w:t>zajisti</w:t>
      </w:r>
      <w:r w:rsidR="00BA5F8C">
        <w:rPr>
          <w:rFonts w:ascii="Arial" w:hAnsi="Arial" w:cs="Arial"/>
          <w:sz w:val="22"/>
          <w:szCs w:val="22"/>
        </w:rPr>
        <w:t xml:space="preserve">t účast odpovědných zaměstnanců </w:t>
      </w:r>
      <w:r w:rsidR="00F802A2">
        <w:rPr>
          <w:rFonts w:ascii="Arial" w:hAnsi="Arial" w:cs="Arial"/>
          <w:sz w:val="22"/>
          <w:szCs w:val="22"/>
        </w:rPr>
        <w:t xml:space="preserve">zhotovitele </w:t>
      </w:r>
      <w:r w:rsidR="005B05D8" w:rsidRPr="005B05D8">
        <w:rPr>
          <w:rFonts w:ascii="Arial" w:hAnsi="Arial" w:cs="Arial"/>
          <w:sz w:val="22"/>
          <w:szCs w:val="22"/>
        </w:rPr>
        <w:t>na kontrolních dnech.</w:t>
      </w:r>
    </w:p>
    <w:p w14:paraId="63D243A7" w14:textId="5F2F3CE9" w:rsidR="009A3E82" w:rsidRDefault="00C24E87" w:rsidP="001A2C71">
      <w:pPr>
        <w:numPr>
          <w:ilvl w:val="0"/>
          <w:numId w:val="7"/>
        </w:numPr>
        <w:tabs>
          <w:tab w:val="clear" w:pos="357"/>
          <w:tab w:val="num" w:pos="426"/>
        </w:tabs>
        <w:spacing w:after="120"/>
        <w:ind w:left="426" w:hanging="426"/>
        <w:jc w:val="both"/>
        <w:rPr>
          <w:rFonts w:ascii="Arial" w:hAnsi="Arial" w:cs="Arial"/>
          <w:sz w:val="22"/>
          <w:szCs w:val="22"/>
        </w:rPr>
      </w:pPr>
      <w:r w:rsidRPr="009A3E82">
        <w:rPr>
          <w:rFonts w:ascii="Arial" w:hAnsi="Arial" w:cs="Arial"/>
          <w:sz w:val="22"/>
          <w:szCs w:val="22"/>
        </w:rPr>
        <w:t xml:space="preserve">O průběhu a závěrech kontrolního dne pořídí objednatel zápis, který musí být písemně odsouhlasen zhotovitelem, přičemž opatření uvedená v zápise jsou pro smluvní strany závazná, jsou-li v souladu s touto smlouvou. </w:t>
      </w:r>
    </w:p>
    <w:p w14:paraId="35E79A60" w14:textId="46548A9D" w:rsidR="009A3E82" w:rsidRDefault="008717A4" w:rsidP="001A2C71">
      <w:pPr>
        <w:numPr>
          <w:ilvl w:val="0"/>
          <w:numId w:val="7"/>
        </w:numPr>
        <w:tabs>
          <w:tab w:val="clear" w:pos="357"/>
          <w:tab w:val="num" w:pos="426"/>
        </w:tabs>
        <w:spacing w:after="120"/>
        <w:ind w:left="426" w:hanging="426"/>
        <w:jc w:val="both"/>
        <w:rPr>
          <w:rFonts w:ascii="Arial" w:hAnsi="Arial" w:cs="Arial"/>
          <w:sz w:val="22"/>
          <w:szCs w:val="22"/>
        </w:rPr>
      </w:pPr>
      <w:r w:rsidRPr="009A3E82">
        <w:rPr>
          <w:rFonts w:ascii="Arial" w:hAnsi="Arial" w:cs="Arial"/>
          <w:sz w:val="22"/>
          <w:szCs w:val="22"/>
        </w:rPr>
        <w:t>Technický dozor</w:t>
      </w:r>
      <w:r w:rsidR="00E73E71">
        <w:rPr>
          <w:rFonts w:ascii="Arial" w:hAnsi="Arial" w:cs="Arial"/>
          <w:sz w:val="22"/>
          <w:szCs w:val="22"/>
        </w:rPr>
        <w:t xml:space="preserve"> objednatele</w:t>
      </w:r>
      <w:r w:rsidRPr="009A3E82">
        <w:rPr>
          <w:rFonts w:ascii="Arial" w:hAnsi="Arial" w:cs="Arial"/>
          <w:sz w:val="22"/>
          <w:szCs w:val="22"/>
        </w:rPr>
        <w:t xml:space="preserve"> je navíc oprávněn kontrolovat </w:t>
      </w:r>
      <w:r w:rsidR="00BA5F8C">
        <w:rPr>
          <w:rFonts w:ascii="Arial" w:hAnsi="Arial" w:cs="Arial"/>
          <w:sz w:val="22"/>
          <w:szCs w:val="22"/>
        </w:rPr>
        <w:t>provádění</w:t>
      </w:r>
      <w:r w:rsidR="00BA5F8C" w:rsidRPr="009A3E82">
        <w:rPr>
          <w:rFonts w:ascii="Arial" w:hAnsi="Arial" w:cs="Arial"/>
          <w:sz w:val="22"/>
          <w:szCs w:val="22"/>
        </w:rPr>
        <w:t xml:space="preserve"> </w:t>
      </w:r>
      <w:r w:rsidRPr="009A3E82">
        <w:rPr>
          <w:rFonts w:ascii="Arial" w:hAnsi="Arial" w:cs="Arial"/>
          <w:sz w:val="22"/>
          <w:szCs w:val="22"/>
        </w:rPr>
        <w:t>díla, a to kdykoli v průběhu jeho provádění. Zhotovitel se zavazuje technickému dozoru</w:t>
      </w:r>
      <w:r w:rsidR="00FE29D0">
        <w:rPr>
          <w:rFonts w:ascii="Arial" w:hAnsi="Arial" w:cs="Arial"/>
          <w:sz w:val="22"/>
          <w:szCs w:val="22"/>
        </w:rPr>
        <w:t>, autorskému dozoru, koordinátoru BOZP</w:t>
      </w:r>
      <w:r w:rsidRPr="009A3E82">
        <w:rPr>
          <w:rFonts w:ascii="Arial" w:hAnsi="Arial" w:cs="Arial"/>
          <w:sz w:val="22"/>
          <w:szCs w:val="22"/>
        </w:rPr>
        <w:t xml:space="preserve"> </w:t>
      </w:r>
      <w:r w:rsidR="00A647E5" w:rsidRPr="009A3E82">
        <w:rPr>
          <w:rFonts w:ascii="Arial" w:hAnsi="Arial" w:cs="Arial"/>
          <w:sz w:val="22"/>
          <w:szCs w:val="22"/>
        </w:rPr>
        <w:t xml:space="preserve">a zmocněncům pro jednání věcná a technická </w:t>
      </w:r>
      <w:r w:rsidRPr="009A3E82">
        <w:rPr>
          <w:rFonts w:ascii="Arial" w:hAnsi="Arial" w:cs="Arial"/>
          <w:sz w:val="22"/>
          <w:szCs w:val="22"/>
        </w:rPr>
        <w:t xml:space="preserve">umožnit vstup do veškerých prostor, které souvisejí s prováděním </w:t>
      </w:r>
      <w:proofErr w:type="gramStart"/>
      <w:r w:rsidRPr="009A3E82">
        <w:rPr>
          <w:rFonts w:ascii="Arial" w:hAnsi="Arial" w:cs="Arial"/>
          <w:sz w:val="22"/>
          <w:szCs w:val="22"/>
        </w:rPr>
        <w:t>díla</w:t>
      </w:r>
      <w:proofErr w:type="gramEnd"/>
      <w:r w:rsidRPr="009A3E82">
        <w:rPr>
          <w:rFonts w:ascii="Arial" w:hAnsi="Arial" w:cs="Arial"/>
          <w:sz w:val="22"/>
          <w:szCs w:val="22"/>
        </w:rPr>
        <w:t xml:space="preserve"> a tak poskytnout možnost prověřit, zda dílo je prováděno řádně. Zhotovitel je dále povinen poskytnout technickému dozoru</w:t>
      </w:r>
      <w:r w:rsidR="00E73E71">
        <w:rPr>
          <w:rFonts w:ascii="Arial" w:hAnsi="Arial" w:cs="Arial"/>
          <w:sz w:val="22"/>
          <w:szCs w:val="22"/>
        </w:rPr>
        <w:t xml:space="preserve"> objednatele</w:t>
      </w:r>
      <w:r w:rsidRPr="009A3E82">
        <w:rPr>
          <w:rFonts w:ascii="Arial" w:hAnsi="Arial" w:cs="Arial"/>
          <w:sz w:val="22"/>
          <w:szCs w:val="22"/>
        </w:rPr>
        <w:t xml:space="preserve"> veškerou součinnost k provedení kontroly, zejména zajistit účast odpovědných zástupců zhotovitele a předložit na vyžádání veškerou dokumentaci a technickým dozorem </w:t>
      </w:r>
      <w:r w:rsidR="00E73E71">
        <w:rPr>
          <w:rFonts w:ascii="Arial" w:hAnsi="Arial" w:cs="Arial"/>
          <w:sz w:val="22"/>
          <w:szCs w:val="22"/>
        </w:rPr>
        <w:t xml:space="preserve">objednatele </w:t>
      </w:r>
      <w:r w:rsidRPr="009A3E82">
        <w:rPr>
          <w:rFonts w:ascii="Arial" w:hAnsi="Arial" w:cs="Arial"/>
          <w:sz w:val="22"/>
          <w:szCs w:val="22"/>
        </w:rPr>
        <w:t xml:space="preserve">požadované doklady. </w:t>
      </w:r>
    </w:p>
    <w:p w14:paraId="2BE9D587" w14:textId="71ABD9F3" w:rsidR="009A3E82" w:rsidRDefault="00664D27" w:rsidP="005B05D8">
      <w:pPr>
        <w:numPr>
          <w:ilvl w:val="0"/>
          <w:numId w:val="7"/>
        </w:numPr>
        <w:spacing w:after="120"/>
        <w:jc w:val="both"/>
        <w:rPr>
          <w:rFonts w:ascii="Arial" w:hAnsi="Arial" w:cs="Arial"/>
          <w:sz w:val="22"/>
          <w:szCs w:val="22"/>
        </w:rPr>
      </w:pPr>
      <w:r w:rsidRPr="009A3E82">
        <w:rPr>
          <w:rFonts w:ascii="Arial" w:hAnsi="Arial" w:cs="Arial"/>
          <w:sz w:val="22"/>
          <w:szCs w:val="22"/>
        </w:rPr>
        <w:t xml:space="preserve">Na nedostatky zjištěné v průběhu </w:t>
      </w:r>
      <w:r w:rsidR="00BA5F8C">
        <w:rPr>
          <w:rFonts w:ascii="Arial" w:hAnsi="Arial" w:cs="Arial"/>
          <w:sz w:val="22"/>
          <w:szCs w:val="22"/>
        </w:rPr>
        <w:t xml:space="preserve">provádění </w:t>
      </w:r>
      <w:r w:rsidRPr="009A3E82">
        <w:rPr>
          <w:rFonts w:ascii="Arial" w:hAnsi="Arial" w:cs="Arial"/>
          <w:sz w:val="22"/>
          <w:szCs w:val="22"/>
        </w:rPr>
        <w:t xml:space="preserve">díla upozorní technický dozor </w:t>
      </w:r>
      <w:r w:rsidR="00E73E71">
        <w:rPr>
          <w:rFonts w:ascii="Arial" w:hAnsi="Arial" w:cs="Arial"/>
          <w:sz w:val="22"/>
          <w:szCs w:val="22"/>
        </w:rPr>
        <w:t xml:space="preserve">objednatele </w:t>
      </w:r>
      <w:r w:rsidRPr="009A3E82">
        <w:rPr>
          <w:rFonts w:ascii="Arial" w:hAnsi="Arial" w:cs="Arial"/>
          <w:sz w:val="22"/>
          <w:szCs w:val="22"/>
        </w:rPr>
        <w:t>zápisem</w:t>
      </w:r>
      <w:r w:rsidR="00E73E71">
        <w:rPr>
          <w:rFonts w:ascii="Arial" w:hAnsi="Arial" w:cs="Arial"/>
          <w:sz w:val="22"/>
          <w:szCs w:val="22"/>
        </w:rPr>
        <w:t xml:space="preserve"> </w:t>
      </w:r>
      <w:r w:rsidRPr="009A3E82">
        <w:rPr>
          <w:rFonts w:ascii="Arial" w:hAnsi="Arial" w:cs="Arial"/>
          <w:sz w:val="22"/>
          <w:szCs w:val="22"/>
        </w:rPr>
        <w:t xml:space="preserve">ve stavebním deníku. Jestli-že během kontroly </w:t>
      </w:r>
      <w:r w:rsidR="00B77926" w:rsidRPr="009A3E82">
        <w:rPr>
          <w:rFonts w:ascii="Arial" w:hAnsi="Arial" w:cs="Arial"/>
          <w:sz w:val="22"/>
          <w:szCs w:val="22"/>
        </w:rPr>
        <w:t>technický dozor</w:t>
      </w:r>
      <w:r w:rsidR="00E73E71">
        <w:rPr>
          <w:rFonts w:ascii="Arial" w:hAnsi="Arial" w:cs="Arial"/>
          <w:sz w:val="22"/>
          <w:szCs w:val="22"/>
        </w:rPr>
        <w:t xml:space="preserve"> objednatele</w:t>
      </w:r>
      <w:r w:rsidR="00B77926" w:rsidRPr="009A3E82">
        <w:rPr>
          <w:rFonts w:ascii="Arial" w:hAnsi="Arial" w:cs="Arial"/>
          <w:sz w:val="22"/>
          <w:szCs w:val="22"/>
        </w:rPr>
        <w:t xml:space="preserve"> </w:t>
      </w:r>
      <w:r w:rsidRPr="009A3E82">
        <w:rPr>
          <w:rFonts w:ascii="Arial" w:hAnsi="Arial" w:cs="Arial"/>
          <w:sz w:val="22"/>
          <w:szCs w:val="22"/>
        </w:rPr>
        <w:t>zjistí, že zhotovitel neprovádí dílo v souladu s touto smlouvou, je zhotovitel povinen neprodleně, nejpozději do 3 pracovních dnů od jejich zjištění vady, vzniklé vadným prováděním díla odstranit, pokud se v konkrétním případě smluvní strany nedohodnou jinak.</w:t>
      </w:r>
      <w:bookmarkStart w:id="4" w:name="_Ref520789085"/>
      <w:r w:rsidR="005B05D8">
        <w:rPr>
          <w:rFonts w:ascii="Arial" w:hAnsi="Arial" w:cs="Arial"/>
          <w:sz w:val="22"/>
          <w:szCs w:val="22"/>
        </w:rPr>
        <w:t xml:space="preserve"> </w:t>
      </w:r>
      <w:r w:rsidR="005B05D8" w:rsidRPr="005B05D8">
        <w:rPr>
          <w:rFonts w:ascii="Arial" w:hAnsi="Arial" w:cs="Arial"/>
          <w:sz w:val="22"/>
          <w:szCs w:val="22"/>
        </w:rPr>
        <w:t xml:space="preserve">Jestliže </w:t>
      </w:r>
      <w:r w:rsidR="005B05D8">
        <w:rPr>
          <w:rFonts w:ascii="Arial" w:hAnsi="Arial" w:cs="Arial"/>
          <w:sz w:val="22"/>
          <w:szCs w:val="22"/>
        </w:rPr>
        <w:t>zhotovitel</w:t>
      </w:r>
      <w:r w:rsidR="005B05D8" w:rsidRPr="005B05D8">
        <w:rPr>
          <w:rFonts w:ascii="Arial" w:hAnsi="Arial" w:cs="Arial"/>
          <w:sz w:val="22"/>
          <w:szCs w:val="22"/>
        </w:rPr>
        <w:t xml:space="preserve"> ani v přiměřené lhůtě mu k tomu poskytnuté vady neodstraní, je objednatel oprávněn na náklady </w:t>
      </w:r>
      <w:r w:rsidR="005B05D8">
        <w:rPr>
          <w:rFonts w:ascii="Arial" w:hAnsi="Arial" w:cs="Arial"/>
          <w:sz w:val="22"/>
          <w:szCs w:val="22"/>
        </w:rPr>
        <w:t>zhotovitele</w:t>
      </w:r>
      <w:r w:rsidR="005B05D8" w:rsidRPr="005B05D8">
        <w:rPr>
          <w:rFonts w:ascii="Arial" w:hAnsi="Arial" w:cs="Arial"/>
          <w:sz w:val="22"/>
          <w:szCs w:val="22"/>
        </w:rPr>
        <w:t xml:space="preserve"> zajistit s</w:t>
      </w:r>
      <w:r w:rsidR="005B05D8">
        <w:rPr>
          <w:rFonts w:ascii="Arial" w:hAnsi="Arial" w:cs="Arial"/>
          <w:sz w:val="22"/>
          <w:szCs w:val="22"/>
        </w:rPr>
        <w:t>i</w:t>
      </w:r>
      <w:r w:rsidR="005B05D8" w:rsidRPr="005B05D8">
        <w:rPr>
          <w:rFonts w:ascii="Arial" w:hAnsi="Arial" w:cs="Arial"/>
          <w:sz w:val="22"/>
          <w:szCs w:val="22"/>
        </w:rPr>
        <w:t xml:space="preserve"> jejich odstranění třetí stranou.</w:t>
      </w:r>
    </w:p>
    <w:p w14:paraId="162CE562" w14:textId="702DBD42" w:rsidR="002A5778" w:rsidRPr="009A3E82" w:rsidRDefault="002A5778" w:rsidP="001A2C71">
      <w:pPr>
        <w:numPr>
          <w:ilvl w:val="0"/>
          <w:numId w:val="7"/>
        </w:numPr>
        <w:tabs>
          <w:tab w:val="clear" w:pos="357"/>
          <w:tab w:val="num" w:pos="426"/>
        </w:tabs>
        <w:spacing w:after="120"/>
        <w:ind w:left="426" w:hanging="426"/>
        <w:jc w:val="both"/>
        <w:rPr>
          <w:rFonts w:ascii="Arial" w:hAnsi="Arial" w:cs="Arial"/>
          <w:sz w:val="22"/>
          <w:szCs w:val="22"/>
        </w:rPr>
      </w:pPr>
      <w:r w:rsidRPr="009A3E82">
        <w:rPr>
          <w:rFonts w:ascii="Arial" w:hAnsi="Arial" w:cs="Arial"/>
          <w:sz w:val="22"/>
          <w:szCs w:val="22"/>
        </w:rPr>
        <w:lastRenderedPageBreak/>
        <w:t>Technický dozor</w:t>
      </w:r>
      <w:r w:rsidR="00E73E71">
        <w:rPr>
          <w:rFonts w:ascii="Arial" w:hAnsi="Arial" w:cs="Arial"/>
          <w:sz w:val="22"/>
          <w:szCs w:val="22"/>
        </w:rPr>
        <w:t xml:space="preserve"> objednatele</w:t>
      </w:r>
      <w:r w:rsidRPr="009A3E82">
        <w:rPr>
          <w:rFonts w:ascii="Arial" w:hAnsi="Arial" w:cs="Arial"/>
          <w:sz w:val="22"/>
          <w:szCs w:val="22"/>
        </w:rPr>
        <w:t xml:space="preserve"> je však oprávněn dát pokyn k přerušení </w:t>
      </w:r>
      <w:r w:rsidR="00BA5F8C">
        <w:rPr>
          <w:rFonts w:ascii="Arial" w:hAnsi="Arial" w:cs="Arial"/>
          <w:sz w:val="22"/>
          <w:szCs w:val="22"/>
        </w:rPr>
        <w:t>provádění</w:t>
      </w:r>
      <w:r w:rsidR="00BA5F8C" w:rsidRPr="009A3E82">
        <w:rPr>
          <w:rFonts w:ascii="Arial" w:hAnsi="Arial" w:cs="Arial"/>
          <w:sz w:val="22"/>
          <w:szCs w:val="22"/>
        </w:rPr>
        <w:t xml:space="preserve"> </w:t>
      </w:r>
      <w:r w:rsidRPr="009A3E82">
        <w:rPr>
          <w:rFonts w:ascii="Arial" w:hAnsi="Arial" w:cs="Arial"/>
          <w:sz w:val="22"/>
          <w:szCs w:val="22"/>
        </w:rPr>
        <w:t>díla, pokud:</w:t>
      </w:r>
    </w:p>
    <w:p w14:paraId="53688E29" w14:textId="77777777" w:rsidR="002A5778" w:rsidRPr="00383FE6" w:rsidRDefault="002A5778" w:rsidP="001A2C71">
      <w:pPr>
        <w:pStyle w:val="Zkladntext-prvnodsazen"/>
        <w:numPr>
          <w:ilvl w:val="0"/>
          <w:numId w:val="16"/>
        </w:numPr>
        <w:spacing w:after="120" w:line="240" w:lineRule="auto"/>
        <w:rPr>
          <w:rFonts w:cs="Arial"/>
          <w:szCs w:val="22"/>
        </w:rPr>
      </w:pPr>
      <w:r w:rsidRPr="00383FE6">
        <w:rPr>
          <w:rFonts w:cs="Arial"/>
          <w:szCs w:val="22"/>
        </w:rPr>
        <w:t>odpovědný zástupce zhotovitele není opakovaně dosažitelný,</w:t>
      </w:r>
    </w:p>
    <w:p w14:paraId="6D228AA7" w14:textId="77777777" w:rsidR="002A5778" w:rsidRPr="00383FE6" w:rsidRDefault="002A5778" w:rsidP="001A2C71">
      <w:pPr>
        <w:pStyle w:val="Zkladntext-prvnodsazen"/>
        <w:numPr>
          <w:ilvl w:val="0"/>
          <w:numId w:val="16"/>
        </w:numPr>
        <w:spacing w:after="120" w:line="240" w:lineRule="auto"/>
        <w:rPr>
          <w:rFonts w:cs="Arial"/>
          <w:szCs w:val="22"/>
        </w:rPr>
      </w:pPr>
      <w:r w:rsidRPr="00383FE6">
        <w:rPr>
          <w:rFonts w:cs="Arial"/>
          <w:szCs w:val="22"/>
        </w:rPr>
        <w:t>je ohrožena bezpečnost prováděného díla,</w:t>
      </w:r>
    </w:p>
    <w:p w14:paraId="612E2366" w14:textId="25C27CFF" w:rsidR="002A5778" w:rsidRPr="00383FE6" w:rsidRDefault="002A5778" w:rsidP="001A2C71">
      <w:pPr>
        <w:pStyle w:val="Zkladntext-prvnodsazen"/>
        <w:numPr>
          <w:ilvl w:val="0"/>
          <w:numId w:val="16"/>
        </w:numPr>
        <w:spacing w:after="120" w:line="240" w:lineRule="auto"/>
        <w:rPr>
          <w:rFonts w:cs="Arial"/>
          <w:szCs w:val="22"/>
        </w:rPr>
      </w:pPr>
      <w:r w:rsidRPr="00383FE6">
        <w:rPr>
          <w:rFonts w:cs="Arial"/>
          <w:szCs w:val="22"/>
        </w:rPr>
        <w:t xml:space="preserve">je ohroženo zdraví nebo život osob podílejících se na </w:t>
      </w:r>
      <w:r w:rsidR="00BA5F8C">
        <w:rPr>
          <w:rFonts w:cs="Arial"/>
          <w:szCs w:val="22"/>
        </w:rPr>
        <w:t>provádění</w:t>
      </w:r>
      <w:r w:rsidR="00BA5F8C" w:rsidRPr="00383FE6">
        <w:rPr>
          <w:rFonts w:cs="Arial"/>
          <w:szCs w:val="22"/>
        </w:rPr>
        <w:t xml:space="preserve"> </w:t>
      </w:r>
      <w:r w:rsidRPr="00383FE6">
        <w:rPr>
          <w:rFonts w:cs="Arial"/>
          <w:szCs w:val="22"/>
        </w:rPr>
        <w:t>díla, případně jiných osob,</w:t>
      </w:r>
    </w:p>
    <w:p w14:paraId="4210EE46" w14:textId="5889A7DE" w:rsidR="002A5778" w:rsidRPr="004E2C2A" w:rsidRDefault="002A5778" w:rsidP="001A2C71">
      <w:pPr>
        <w:pStyle w:val="Zkladntext-prvnodsazen"/>
        <w:numPr>
          <w:ilvl w:val="0"/>
          <w:numId w:val="16"/>
        </w:numPr>
        <w:spacing w:after="120" w:line="240" w:lineRule="auto"/>
        <w:rPr>
          <w:rFonts w:cs="Arial"/>
          <w:szCs w:val="22"/>
        </w:rPr>
      </w:pPr>
      <w:r w:rsidRPr="00383FE6">
        <w:rPr>
          <w:rFonts w:cs="Arial"/>
          <w:szCs w:val="22"/>
        </w:rPr>
        <w:t>hrozí nebezpečí vzniku větší škody ve smyslu vymezení tohoto pojmu v § 138 odst. 1 zákona č. 40/2009 Sb., trestní zákon, ve znění pozdějších předpisů.</w:t>
      </w:r>
    </w:p>
    <w:p w14:paraId="0510B83B" w14:textId="607D220D" w:rsidR="002757B3" w:rsidRDefault="002757B3" w:rsidP="00B803C5">
      <w:pPr>
        <w:pStyle w:val="Odstavecseseznamem"/>
        <w:numPr>
          <w:ilvl w:val="0"/>
          <w:numId w:val="7"/>
        </w:numPr>
        <w:jc w:val="both"/>
        <w:rPr>
          <w:rFonts w:ascii="Arial" w:hAnsi="Arial" w:cs="Arial"/>
          <w:sz w:val="22"/>
          <w:szCs w:val="22"/>
        </w:rPr>
      </w:pPr>
      <w:r w:rsidRPr="002757B3">
        <w:rPr>
          <w:rFonts w:ascii="Arial" w:hAnsi="Arial" w:cs="Arial"/>
          <w:sz w:val="22"/>
          <w:szCs w:val="22"/>
        </w:rPr>
        <w:t>Zhotovitel je povinen na žádost technického dozoru objednatele okamžitě odvolat z výkonu stavebních prací zaměstnance, kteří se podle názoru technického dozoru objednatele nechovají řádně, jsou nekompetentní nebo jsou nedbalí, nebo neplní řádně své povinnosti, nebo jejichž přítomnost je z jiných důvodů podle názoru technického dozoru nežádoucí.</w:t>
      </w:r>
    </w:p>
    <w:p w14:paraId="3B902567" w14:textId="77777777" w:rsidR="00A83612" w:rsidRPr="00A83612" w:rsidRDefault="00A83612" w:rsidP="00A83612">
      <w:pPr>
        <w:pStyle w:val="Odstavecseseznamem"/>
        <w:ind w:left="357"/>
        <w:jc w:val="both"/>
        <w:rPr>
          <w:rFonts w:ascii="Arial" w:hAnsi="Arial" w:cs="Arial"/>
          <w:sz w:val="12"/>
          <w:szCs w:val="12"/>
        </w:rPr>
      </w:pPr>
    </w:p>
    <w:p w14:paraId="5B9934EF" w14:textId="77777777" w:rsidR="002A5778" w:rsidRDefault="002A5778" w:rsidP="001A2C71">
      <w:pPr>
        <w:pStyle w:val="Zkladntext-prvnodsazen"/>
        <w:numPr>
          <w:ilvl w:val="0"/>
          <w:numId w:val="7"/>
        </w:numPr>
        <w:tabs>
          <w:tab w:val="clear" w:pos="357"/>
          <w:tab w:val="num" w:pos="426"/>
        </w:tabs>
        <w:spacing w:after="120" w:line="240" w:lineRule="auto"/>
        <w:ind w:left="426" w:hanging="426"/>
        <w:rPr>
          <w:rFonts w:cs="Arial"/>
          <w:szCs w:val="22"/>
        </w:rPr>
      </w:pPr>
      <w:r w:rsidRPr="002A5778">
        <w:rPr>
          <w:rFonts w:cs="Arial"/>
          <w:szCs w:val="22"/>
        </w:rPr>
        <w:t>Kontroly prováděné objednatelem v průběhu provádění díla nezbavují zhotovitele odpovědnosti z plnění smluvních povinností</w:t>
      </w:r>
      <w:r>
        <w:rPr>
          <w:rFonts w:cs="Arial"/>
          <w:szCs w:val="22"/>
        </w:rPr>
        <w:t>.</w:t>
      </w:r>
    </w:p>
    <w:p w14:paraId="09C62A06" w14:textId="5FA90D9C" w:rsidR="002A5778" w:rsidRDefault="002A5778" w:rsidP="005B05D8">
      <w:pPr>
        <w:pStyle w:val="Zkladntext-prvnodsazen"/>
        <w:numPr>
          <w:ilvl w:val="0"/>
          <w:numId w:val="7"/>
        </w:numPr>
        <w:spacing w:after="120" w:line="240" w:lineRule="auto"/>
        <w:rPr>
          <w:rFonts w:cs="Arial"/>
          <w:szCs w:val="22"/>
        </w:rPr>
      </w:pPr>
      <w:r w:rsidRPr="002A5778">
        <w:rPr>
          <w:rFonts w:cs="Arial"/>
          <w:szCs w:val="22"/>
        </w:rPr>
        <w:t>Zhotovitel je povinen vyzvat objednatele k prověření a odsouhlasení kvality a rozsahu prací, které v dalším pracovním postupu budou zakryty, nebo se stanou dalším prováděním díla nepřístupnými. Výzva musí být učiněna 2</w:t>
      </w:r>
      <w:r w:rsidR="0045311A">
        <w:rPr>
          <w:rFonts w:cs="Arial"/>
          <w:szCs w:val="22"/>
        </w:rPr>
        <w:t xml:space="preserve"> </w:t>
      </w:r>
      <w:r w:rsidRPr="002A5778">
        <w:rPr>
          <w:rFonts w:cs="Arial"/>
          <w:szCs w:val="22"/>
        </w:rPr>
        <w:t>pracovní dny předem formou zápisu ve stavebním deníku.</w:t>
      </w:r>
      <w:bookmarkEnd w:id="4"/>
      <w:r w:rsidR="005B05D8">
        <w:rPr>
          <w:rFonts w:cs="Arial"/>
          <w:szCs w:val="22"/>
        </w:rPr>
        <w:t xml:space="preserve"> </w:t>
      </w:r>
      <w:r w:rsidR="005B05D8" w:rsidRPr="005B05D8">
        <w:rPr>
          <w:rFonts w:cs="Arial"/>
          <w:szCs w:val="22"/>
        </w:rPr>
        <w:t xml:space="preserve">Jestliže se objednatel ve stanovené lhůtě nedostaví, ačkoliv byl k tomu řádně vyzván, je povinen nahradit náklady dodatečného odkrytí, pokud takové odkrytí požaduje. Zjistí-li se však při dodatečném odkrytí, že práce byly provedeny vadně, nese náklady dodatečného odkrytí </w:t>
      </w:r>
      <w:r w:rsidR="005B05D8">
        <w:rPr>
          <w:rFonts w:cs="Arial"/>
          <w:szCs w:val="22"/>
        </w:rPr>
        <w:t>zhotovitel</w:t>
      </w:r>
      <w:r w:rsidR="005B05D8" w:rsidRPr="005B05D8">
        <w:rPr>
          <w:rFonts w:cs="Arial"/>
          <w:szCs w:val="22"/>
        </w:rPr>
        <w:t>.</w:t>
      </w:r>
    </w:p>
    <w:p w14:paraId="4687899F" w14:textId="77777777" w:rsidR="002A5778" w:rsidRDefault="002A5778" w:rsidP="001A2C71">
      <w:pPr>
        <w:pStyle w:val="Zkladntext-prvnodsazen"/>
        <w:numPr>
          <w:ilvl w:val="0"/>
          <w:numId w:val="7"/>
        </w:numPr>
        <w:tabs>
          <w:tab w:val="clear" w:pos="357"/>
          <w:tab w:val="num" w:pos="426"/>
        </w:tabs>
        <w:spacing w:after="120" w:line="240" w:lineRule="auto"/>
        <w:ind w:left="426" w:hanging="426"/>
        <w:rPr>
          <w:rFonts w:cs="Arial"/>
          <w:szCs w:val="22"/>
        </w:rPr>
      </w:pPr>
      <w:r w:rsidRPr="002A5778">
        <w:rPr>
          <w:rFonts w:cs="Arial"/>
          <w:szCs w:val="22"/>
        </w:rPr>
        <w:t>Zhotovitel prokazatelně poučí své zaměstnance o dodržování obecně závazných právních předpisů v oblasti BOZP a PO. Tyto předpisy jsou zaměstnanci zhotovitele povinni dodržovat po dobu pobytu v objektu objednatele. Za BOZP a dodržování předpisů PO u svých zaměstnanců při provádění díla odpovídá zhotovitel. Všichni zaměstnanci zhotovitele jsou při provádění díla povinni nosit určené pracovní ochranné prostředky.</w:t>
      </w:r>
    </w:p>
    <w:p w14:paraId="2DE79A6F" w14:textId="75797D6F" w:rsidR="0012357A" w:rsidRDefault="0012357A" w:rsidP="005B05D8">
      <w:pPr>
        <w:pStyle w:val="Zkladntext-prvnodsazen"/>
        <w:numPr>
          <w:ilvl w:val="0"/>
          <w:numId w:val="7"/>
        </w:numPr>
        <w:tabs>
          <w:tab w:val="clear" w:pos="357"/>
          <w:tab w:val="num" w:pos="426"/>
        </w:tabs>
        <w:spacing w:after="120" w:line="240" w:lineRule="auto"/>
        <w:ind w:left="426" w:hanging="426"/>
        <w:rPr>
          <w:rFonts w:cs="Arial"/>
          <w:szCs w:val="22"/>
        </w:rPr>
      </w:pPr>
      <w:r w:rsidRPr="005B05D8">
        <w:rPr>
          <w:rFonts w:cs="Arial"/>
          <w:szCs w:val="22"/>
        </w:rPr>
        <w:t>Zhotovitel po ukončení své pracovní doby zabezpečí staveniště i ostatní prostory poskytnuté mu objednatelem proti vniknutí třetí osoby tak, aby nevznikly hmotné škody</w:t>
      </w:r>
      <w:r w:rsidR="001D1777" w:rsidRPr="005B05D8">
        <w:rPr>
          <w:rFonts w:cs="Arial"/>
          <w:szCs w:val="22"/>
        </w:rPr>
        <w:t xml:space="preserve"> na majetku objednatele nebo třetích osob</w:t>
      </w:r>
      <w:r w:rsidRPr="005B05D8">
        <w:rPr>
          <w:rFonts w:cs="Arial"/>
          <w:szCs w:val="22"/>
        </w:rPr>
        <w:t>.</w:t>
      </w:r>
    </w:p>
    <w:p w14:paraId="58C8794A" w14:textId="2307BCDE" w:rsidR="00B803C5" w:rsidRDefault="00CA720F" w:rsidP="005B05D8">
      <w:pPr>
        <w:pStyle w:val="Zkladntext-prvnodsazen"/>
        <w:numPr>
          <w:ilvl w:val="0"/>
          <w:numId w:val="7"/>
        </w:numPr>
        <w:tabs>
          <w:tab w:val="clear" w:pos="357"/>
          <w:tab w:val="num" w:pos="426"/>
        </w:tabs>
        <w:spacing w:after="120" w:line="240" w:lineRule="auto"/>
        <w:ind w:left="426" w:hanging="426"/>
        <w:rPr>
          <w:rFonts w:cs="Arial"/>
          <w:szCs w:val="22"/>
        </w:rPr>
      </w:pPr>
      <w:r>
        <w:rPr>
          <w:rFonts w:cs="Arial"/>
          <w:szCs w:val="22"/>
        </w:rPr>
        <w:t>Za účelem provádění nezbytných provozních činností objednatele z</w:t>
      </w:r>
      <w:r w:rsidR="00B803C5">
        <w:rPr>
          <w:rFonts w:cs="Arial"/>
          <w:szCs w:val="22"/>
        </w:rPr>
        <w:t>hotovitel umožní po předchozím oznámení objednatele průchod staveništěm</w:t>
      </w:r>
      <w:r w:rsidR="00F802A2">
        <w:rPr>
          <w:rFonts w:cs="Arial"/>
          <w:szCs w:val="22"/>
        </w:rPr>
        <w:t xml:space="preserve"> a </w:t>
      </w:r>
      <w:r>
        <w:rPr>
          <w:rFonts w:cs="Arial"/>
          <w:szCs w:val="22"/>
        </w:rPr>
        <w:t>provedení činností na staveništi ze strany</w:t>
      </w:r>
      <w:r w:rsidR="00B803C5">
        <w:rPr>
          <w:rFonts w:cs="Arial"/>
          <w:szCs w:val="22"/>
        </w:rPr>
        <w:t xml:space="preserve"> zaměstnanců </w:t>
      </w:r>
      <w:r>
        <w:rPr>
          <w:rFonts w:cs="Arial"/>
          <w:szCs w:val="22"/>
        </w:rPr>
        <w:t>a dodavatelů objednatele.</w:t>
      </w:r>
    </w:p>
    <w:p w14:paraId="2738E060" w14:textId="77777777" w:rsidR="00C263BB" w:rsidRDefault="00C263BB" w:rsidP="00B6144C">
      <w:pPr>
        <w:jc w:val="center"/>
        <w:rPr>
          <w:rFonts w:ascii="Arial Black" w:hAnsi="Arial Black" w:cs="Arial"/>
          <w:sz w:val="22"/>
          <w:szCs w:val="22"/>
        </w:rPr>
      </w:pPr>
    </w:p>
    <w:p w14:paraId="78971AAC" w14:textId="77777777" w:rsidR="000A0FBD" w:rsidRPr="00CF32D2" w:rsidRDefault="00527FC8" w:rsidP="00B6144C">
      <w:pPr>
        <w:jc w:val="center"/>
        <w:rPr>
          <w:rFonts w:ascii="Arial Black" w:hAnsi="Arial Black" w:cs="Arial"/>
          <w:sz w:val="22"/>
          <w:szCs w:val="22"/>
        </w:rPr>
      </w:pPr>
      <w:r w:rsidRPr="00CF32D2">
        <w:rPr>
          <w:rFonts w:ascii="Arial Black" w:hAnsi="Arial Black" w:cs="Arial"/>
          <w:sz w:val="22"/>
          <w:szCs w:val="22"/>
        </w:rPr>
        <w:t>VIII</w:t>
      </w:r>
      <w:r w:rsidR="0012357A" w:rsidRPr="00CF32D2">
        <w:rPr>
          <w:rFonts w:ascii="Arial Black" w:hAnsi="Arial Black" w:cs="Arial"/>
          <w:sz w:val="22"/>
          <w:szCs w:val="22"/>
        </w:rPr>
        <w:t>.</w:t>
      </w:r>
    </w:p>
    <w:p w14:paraId="57E72E58" w14:textId="77777777" w:rsidR="0012357A" w:rsidRPr="00CF32D2" w:rsidRDefault="002A5778" w:rsidP="00525D77">
      <w:pPr>
        <w:jc w:val="center"/>
        <w:rPr>
          <w:rFonts w:ascii="Arial Black" w:hAnsi="Arial Black" w:cs="Arial"/>
          <w:sz w:val="22"/>
          <w:szCs w:val="22"/>
        </w:rPr>
      </w:pPr>
      <w:r w:rsidRPr="00CF32D2">
        <w:rPr>
          <w:rFonts w:ascii="Arial Black" w:hAnsi="Arial Black" w:cs="Arial"/>
          <w:sz w:val="22"/>
          <w:szCs w:val="22"/>
        </w:rPr>
        <w:t>ODPOVĚDNOST ZA ŠKODY A NÁHRADA ŠKODY</w:t>
      </w:r>
    </w:p>
    <w:p w14:paraId="5AE9DB88" w14:textId="77777777" w:rsidR="0012357A" w:rsidRPr="002A5778" w:rsidRDefault="0012357A" w:rsidP="0012357A">
      <w:pPr>
        <w:rPr>
          <w:rFonts w:ascii="Arial" w:hAnsi="Arial" w:cs="Arial"/>
          <w:sz w:val="22"/>
          <w:szCs w:val="22"/>
        </w:rPr>
      </w:pPr>
    </w:p>
    <w:p w14:paraId="038E1CFB" w14:textId="77777777" w:rsidR="00946499" w:rsidRPr="00946499" w:rsidRDefault="00946499" w:rsidP="001A03D0">
      <w:pPr>
        <w:numPr>
          <w:ilvl w:val="0"/>
          <w:numId w:val="22"/>
        </w:numPr>
        <w:spacing w:after="120"/>
        <w:jc w:val="both"/>
        <w:rPr>
          <w:rFonts w:ascii="Arial" w:hAnsi="Arial" w:cs="Arial"/>
          <w:sz w:val="22"/>
        </w:rPr>
      </w:pPr>
      <w:r w:rsidRPr="00946499">
        <w:rPr>
          <w:rFonts w:ascii="Arial" w:hAnsi="Arial" w:cs="Arial"/>
          <w:sz w:val="22"/>
        </w:rPr>
        <w:t>Zhotovitel odpovídá za škody, které způsobí objednateli nebo třetí osobě v průběhu plnění předmětu smlouvy. Tyto škody se zhotovitel zavazuje objednateli nebo jinému poškozenému uhradit v plné výši nebo sjednat nápravu uvedením do původního stavu.</w:t>
      </w:r>
    </w:p>
    <w:p w14:paraId="7DFA69A0" w14:textId="45C2D42B" w:rsidR="00946499" w:rsidRPr="00946499" w:rsidRDefault="00946499" w:rsidP="001A03D0">
      <w:pPr>
        <w:numPr>
          <w:ilvl w:val="0"/>
          <w:numId w:val="22"/>
        </w:numPr>
        <w:spacing w:after="120"/>
        <w:jc w:val="both"/>
        <w:rPr>
          <w:rFonts w:ascii="Arial" w:hAnsi="Arial" w:cs="Arial"/>
          <w:sz w:val="22"/>
        </w:rPr>
      </w:pPr>
      <w:r w:rsidRPr="00946499">
        <w:rPr>
          <w:rFonts w:ascii="Arial" w:hAnsi="Arial" w:cs="Arial"/>
          <w:sz w:val="22"/>
        </w:rPr>
        <w:t xml:space="preserve">Zhotovitel odpovídá po celou dobu provádění </w:t>
      </w:r>
      <w:r w:rsidR="00FE29D0">
        <w:rPr>
          <w:rFonts w:ascii="Arial" w:hAnsi="Arial" w:cs="Arial"/>
          <w:sz w:val="22"/>
        </w:rPr>
        <w:t>díla</w:t>
      </w:r>
      <w:r w:rsidRPr="00946499">
        <w:rPr>
          <w:rFonts w:ascii="Arial" w:hAnsi="Arial" w:cs="Arial"/>
          <w:sz w:val="22"/>
        </w:rPr>
        <w:t xml:space="preserve"> za ochranu podzemních, popř. i nadzemních rozvodů (např. veřejné osvětlení, telefony), a za ochranu stávajících inženýrských sítí (např. rozvody vody, kanalizace, otopné vody apod.).</w:t>
      </w:r>
    </w:p>
    <w:p w14:paraId="0AB311EB" w14:textId="77777777" w:rsidR="00946499" w:rsidRPr="00946499" w:rsidRDefault="00946499" w:rsidP="001A03D0">
      <w:pPr>
        <w:numPr>
          <w:ilvl w:val="0"/>
          <w:numId w:val="22"/>
        </w:numPr>
        <w:spacing w:after="120"/>
        <w:jc w:val="both"/>
        <w:rPr>
          <w:rFonts w:ascii="Arial" w:hAnsi="Arial" w:cs="Arial"/>
          <w:sz w:val="22"/>
        </w:rPr>
      </w:pPr>
      <w:r w:rsidRPr="00946499">
        <w:rPr>
          <w:rFonts w:ascii="Arial" w:hAnsi="Arial" w:cs="Arial"/>
          <w:sz w:val="22"/>
        </w:rPr>
        <w:t>Zhotovitel odpovídá i za škodu způsobenou činností těch, kteří pro něj provádějí předmět smlouvy podle této smlouvy.</w:t>
      </w:r>
    </w:p>
    <w:p w14:paraId="12C32257" w14:textId="77777777" w:rsidR="00946499" w:rsidRPr="00946499" w:rsidRDefault="00946499" w:rsidP="001A03D0">
      <w:pPr>
        <w:numPr>
          <w:ilvl w:val="0"/>
          <w:numId w:val="22"/>
        </w:numPr>
        <w:spacing w:after="120"/>
        <w:jc w:val="both"/>
        <w:rPr>
          <w:rFonts w:ascii="Arial" w:hAnsi="Arial" w:cs="Arial"/>
          <w:sz w:val="22"/>
        </w:rPr>
      </w:pPr>
      <w:r w:rsidRPr="00946499">
        <w:rPr>
          <w:rFonts w:ascii="Arial" w:hAnsi="Arial" w:cs="Arial"/>
          <w:sz w:val="22"/>
        </w:rPr>
        <w:t>Zhotovitel odpovídá též za škodu způsobenou okolnostmi, které mají původ v povaze strojů, přístrojů nebo jiných věcí, které zhotovitel použil nebo hodlal použít při provádění díla. Této odpovědnosti se zhotovitel nemůže zprostit.</w:t>
      </w:r>
    </w:p>
    <w:p w14:paraId="63091F65" w14:textId="77777777" w:rsidR="00946499" w:rsidRPr="00946499" w:rsidRDefault="00946499" w:rsidP="001A03D0">
      <w:pPr>
        <w:numPr>
          <w:ilvl w:val="0"/>
          <w:numId w:val="22"/>
        </w:numPr>
        <w:spacing w:after="120"/>
        <w:jc w:val="both"/>
        <w:rPr>
          <w:rFonts w:ascii="Arial" w:hAnsi="Arial" w:cs="Arial"/>
          <w:sz w:val="22"/>
        </w:rPr>
      </w:pPr>
      <w:r w:rsidRPr="00946499">
        <w:rPr>
          <w:rFonts w:ascii="Arial" w:hAnsi="Arial" w:cs="Arial"/>
          <w:sz w:val="22"/>
        </w:rPr>
        <w:lastRenderedPageBreak/>
        <w:t>Smluvní strany mají nárok na náhradu škody i v případě, že se jedná o porušení povinnosti, na kterou se vztahuje smluvní pokuta, a to v celém rozsahu vzniklé škody.</w:t>
      </w:r>
    </w:p>
    <w:p w14:paraId="700663F1" w14:textId="77777777" w:rsidR="00946499" w:rsidRPr="00946499" w:rsidRDefault="00946499" w:rsidP="001A03D0">
      <w:pPr>
        <w:numPr>
          <w:ilvl w:val="0"/>
          <w:numId w:val="22"/>
        </w:numPr>
        <w:spacing w:after="120"/>
        <w:jc w:val="both"/>
        <w:rPr>
          <w:rFonts w:ascii="Arial" w:hAnsi="Arial" w:cs="Arial"/>
          <w:sz w:val="22"/>
        </w:rPr>
      </w:pPr>
      <w:r w:rsidRPr="00946499">
        <w:rPr>
          <w:rFonts w:ascii="Arial" w:hAnsi="Arial" w:cs="Arial"/>
          <w:sz w:val="22"/>
        </w:rPr>
        <w:t>Obě smluvní strany se zavazují vždy před uplatněním nároku na náhradu škody, písemně vyzvat druhou smluvní stranu k podání vysvětlení, a to bez zbytečného odkladu od okamžiku, kdy se smluvní strana prokazatelně dozvěděla o vzniku škodní události.</w:t>
      </w:r>
    </w:p>
    <w:p w14:paraId="4035173A" w14:textId="77777777" w:rsidR="00946499" w:rsidRPr="00946499" w:rsidRDefault="00946499" w:rsidP="001A03D0">
      <w:pPr>
        <w:numPr>
          <w:ilvl w:val="0"/>
          <w:numId w:val="22"/>
        </w:numPr>
        <w:spacing w:after="120"/>
        <w:jc w:val="both"/>
        <w:rPr>
          <w:rFonts w:ascii="Arial" w:hAnsi="Arial" w:cs="Arial"/>
          <w:sz w:val="22"/>
        </w:rPr>
      </w:pPr>
      <w:r w:rsidRPr="00946499">
        <w:rPr>
          <w:rFonts w:ascii="Arial" w:hAnsi="Arial" w:cs="Arial"/>
          <w:sz w:val="22"/>
        </w:rPr>
        <w:t>Žádná ze smluvních stran neodpovídá za škodu vzniklou nesplněním závazku v důsledku prodlení druhé smluvní strany, nebo v důsledku nastalých okolností vylučujících odpovědnost. Za okolnosti vylučující odpovědnost se považuje překážka, jež nastala nezávisle na vůli povinné strany a brání jí ve splnění její povinnosti, jestliže nelze rozumně předpokládat, že by povinná strana tuto překážku, nebo její následky odvrátila nebo překonala, a dále, že by v době vzniku závazku tuto překážku předvídala.</w:t>
      </w:r>
    </w:p>
    <w:p w14:paraId="4FC8DD84" w14:textId="77777777" w:rsidR="00946499" w:rsidRPr="00946499" w:rsidRDefault="00946499" w:rsidP="001A03D0">
      <w:pPr>
        <w:numPr>
          <w:ilvl w:val="0"/>
          <w:numId w:val="22"/>
        </w:numPr>
        <w:spacing w:after="120"/>
        <w:jc w:val="both"/>
        <w:rPr>
          <w:rFonts w:ascii="Arial" w:hAnsi="Arial" w:cs="Arial"/>
          <w:sz w:val="22"/>
        </w:rPr>
      </w:pPr>
      <w:r w:rsidRPr="00946499">
        <w:rPr>
          <w:rFonts w:ascii="Arial" w:hAnsi="Arial" w:cs="Arial"/>
          <w:sz w:val="22"/>
        </w:rPr>
        <w:t xml:space="preserve">Povinná smluvní strana v případě vzniku okolnosti dle odst. 7 tohoto článku oznámí druhé smluvní straně povahu překážky, která jí brání, nebo bude bránit v plnění povinnosti, jakož i důsledky uvedené překážky. Zpráva musí být podána písemně, neprodleně poté, kdy se povinná smluvní strana o překážce dozvěděla, nebo při náležité </w:t>
      </w:r>
      <w:proofErr w:type="gramStart"/>
      <w:r w:rsidRPr="00946499">
        <w:rPr>
          <w:rFonts w:ascii="Arial" w:hAnsi="Arial" w:cs="Arial"/>
          <w:sz w:val="22"/>
        </w:rPr>
        <w:t>péci</w:t>
      </w:r>
      <w:proofErr w:type="gramEnd"/>
      <w:r w:rsidRPr="00946499">
        <w:rPr>
          <w:rFonts w:ascii="Arial" w:hAnsi="Arial" w:cs="Arial"/>
          <w:sz w:val="22"/>
        </w:rPr>
        <w:t xml:space="preserve"> mohla dozvědět. Bezprostředně po zániku takové překážky povinná smluvní strana obnoví plnění svých závazků vůči druhé smluvní straně a učiní vše, co je v jejích silách, ke kompenzaci doby, která uplynula v důsledku takového prodlení.</w:t>
      </w:r>
    </w:p>
    <w:p w14:paraId="67E6FBCC" w14:textId="77777777" w:rsidR="00946499" w:rsidRPr="00946499" w:rsidRDefault="00946499" w:rsidP="00FE29D0">
      <w:pPr>
        <w:numPr>
          <w:ilvl w:val="0"/>
          <w:numId w:val="22"/>
        </w:numPr>
        <w:spacing w:after="120"/>
        <w:jc w:val="both"/>
        <w:rPr>
          <w:rFonts w:ascii="Arial" w:hAnsi="Arial" w:cs="Arial"/>
          <w:sz w:val="22"/>
        </w:rPr>
      </w:pPr>
      <w:r w:rsidRPr="00946499">
        <w:rPr>
          <w:rFonts w:ascii="Arial" w:hAnsi="Arial" w:cs="Arial"/>
          <w:sz w:val="22"/>
        </w:rPr>
        <w:t>V případě, že překážka podle odst. 7 tohoto článku nepomine do 3 pracovních dnů od doby svého vzniku, oprávnění zástupci obou smluvních stran se sejdou za účelem projednání dalšího postupu při plnění závazků vyplývajících z této smlouvy.</w:t>
      </w:r>
    </w:p>
    <w:p w14:paraId="7C75B7EE" w14:textId="1B284353" w:rsidR="002A5778" w:rsidRPr="00FE29D0" w:rsidRDefault="002A5778" w:rsidP="001A2C71">
      <w:pPr>
        <w:numPr>
          <w:ilvl w:val="0"/>
          <w:numId w:val="22"/>
        </w:numPr>
        <w:tabs>
          <w:tab w:val="clear" w:pos="357"/>
          <w:tab w:val="num" w:pos="426"/>
        </w:tabs>
        <w:spacing w:after="120"/>
        <w:ind w:left="425" w:hanging="425"/>
        <w:jc w:val="both"/>
        <w:rPr>
          <w:rFonts w:ascii="Arial" w:hAnsi="Arial" w:cs="Arial"/>
        </w:rPr>
      </w:pPr>
      <w:r w:rsidRPr="002A5778">
        <w:rPr>
          <w:rFonts w:ascii="Arial" w:hAnsi="Arial" w:cs="Arial"/>
          <w:sz w:val="22"/>
        </w:rPr>
        <w:t xml:space="preserve">Zhotovitel </w:t>
      </w:r>
      <w:r w:rsidR="0046306B">
        <w:rPr>
          <w:rFonts w:ascii="Arial" w:hAnsi="Arial" w:cs="Arial"/>
          <w:sz w:val="22"/>
        </w:rPr>
        <w:t xml:space="preserve">je povinen mít po celou dobu provádění díla sjednáno pojištění </w:t>
      </w:r>
      <w:r w:rsidRPr="002A5778">
        <w:rPr>
          <w:rFonts w:ascii="Arial" w:hAnsi="Arial" w:cs="Arial"/>
          <w:sz w:val="22"/>
        </w:rPr>
        <w:t>škody</w:t>
      </w:r>
      <w:r w:rsidR="002A4759" w:rsidRPr="002A4759">
        <w:rPr>
          <w:rStyle w:val="Odkaznakoment"/>
          <w:rFonts w:ascii="Arial" w:hAnsi="Arial" w:cs="Arial"/>
          <w:sz w:val="22"/>
          <w:szCs w:val="22"/>
        </w:rPr>
        <w:t xml:space="preserve"> vz</w:t>
      </w:r>
      <w:r w:rsidRPr="002A4759">
        <w:rPr>
          <w:rFonts w:ascii="Arial" w:hAnsi="Arial" w:cs="Arial"/>
          <w:sz w:val="22"/>
          <w:szCs w:val="22"/>
        </w:rPr>
        <w:t>niklé</w:t>
      </w:r>
      <w:r w:rsidRPr="002A5778">
        <w:rPr>
          <w:rFonts w:ascii="Arial" w:hAnsi="Arial" w:cs="Arial"/>
          <w:sz w:val="22"/>
        </w:rPr>
        <w:t xml:space="preserve"> jinému v souvislosti s činností pojištěného, která je uvedena ve veřejném rejstříku, včetně pojištění odpovědnosti za škodu na věcech, které pojištěný převzal, aby na nich provedl objednanou činnost</w:t>
      </w:r>
      <w:r w:rsidR="002A4759">
        <w:rPr>
          <w:rFonts w:ascii="Arial" w:hAnsi="Arial" w:cs="Arial"/>
          <w:sz w:val="22"/>
        </w:rPr>
        <w:t xml:space="preserve">, a to </w:t>
      </w:r>
      <w:r w:rsidR="00C44D92">
        <w:rPr>
          <w:rFonts w:ascii="Arial" w:hAnsi="Arial" w:cs="Arial"/>
          <w:sz w:val="22"/>
        </w:rPr>
        <w:t xml:space="preserve">minimálně ve výši </w:t>
      </w:r>
      <w:r w:rsidR="00C44D92">
        <w:rPr>
          <w:rFonts w:ascii="Arial" w:hAnsi="Arial" w:cs="Arial"/>
          <w:sz w:val="22"/>
          <w:szCs w:val="22"/>
        </w:rPr>
        <w:t>1</w:t>
      </w:r>
      <w:r w:rsidR="00C44D92" w:rsidRPr="00F51F14">
        <w:rPr>
          <w:rFonts w:ascii="Arial" w:hAnsi="Arial" w:cs="Arial"/>
          <w:sz w:val="22"/>
          <w:szCs w:val="22"/>
        </w:rPr>
        <w:t>0.000.000 Kč</w:t>
      </w:r>
      <w:r w:rsidR="00C44D92">
        <w:rPr>
          <w:rFonts w:ascii="Arial" w:hAnsi="Arial" w:cs="Arial"/>
          <w:sz w:val="22"/>
        </w:rPr>
        <w:t>.</w:t>
      </w:r>
      <w:r w:rsidRPr="002A5778">
        <w:rPr>
          <w:rFonts w:ascii="Arial" w:hAnsi="Arial" w:cs="Arial"/>
          <w:sz w:val="22"/>
        </w:rPr>
        <w:t xml:space="preserve"> </w:t>
      </w:r>
    </w:p>
    <w:p w14:paraId="1903A93A" w14:textId="7637BAB3" w:rsidR="00946499" w:rsidRPr="00FE29D0" w:rsidRDefault="00946499" w:rsidP="00946499">
      <w:pPr>
        <w:numPr>
          <w:ilvl w:val="0"/>
          <w:numId w:val="22"/>
        </w:numPr>
        <w:spacing w:after="120"/>
        <w:jc w:val="both"/>
        <w:rPr>
          <w:rFonts w:ascii="Arial" w:hAnsi="Arial" w:cs="Arial"/>
          <w:sz w:val="22"/>
        </w:rPr>
      </w:pPr>
      <w:r w:rsidRPr="00FE29D0">
        <w:rPr>
          <w:rFonts w:ascii="Arial" w:hAnsi="Arial" w:cs="Arial"/>
          <w:sz w:val="22"/>
        </w:rPr>
        <w:t xml:space="preserve">Pojistná smlouva musí pokrývat všechna rizika z poškození nebo zničení stavby (včetně materiálu a zařízení určených k zabudování </w:t>
      </w:r>
      <w:r w:rsidRPr="00B846F3">
        <w:rPr>
          <w:rFonts w:ascii="Arial" w:hAnsi="Arial" w:cs="Arial"/>
          <w:sz w:val="22"/>
        </w:rPr>
        <w:t>do stavby</w:t>
      </w:r>
      <w:r w:rsidRPr="00FE29D0">
        <w:rPr>
          <w:rFonts w:ascii="Arial" w:hAnsi="Arial" w:cs="Arial"/>
          <w:sz w:val="22"/>
        </w:rPr>
        <w:t>), přičemž sjednané pojistné plnění musí být dostatečné k</w:t>
      </w:r>
      <w:r w:rsidR="001A03D0">
        <w:rPr>
          <w:rFonts w:ascii="Arial" w:hAnsi="Arial" w:cs="Arial"/>
          <w:sz w:val="22"/>
        </w:rPr>
        <w:t xml:space="preserve"> </w:t>
      </w:r>
      <w:r w:rsidRPr="00FE29D0">
        <w:rPr>
          <w:rFonts w:ascii="Arial" w:hAnsi="Arial" w:cs="Arial"/>
          <w:sz w:val="22"/>
        </w:rPr>
        <w:t xml:space="preserve">tomu, aby </w:t>
      </w:r>
      <w:r w:rsidRPr="00B846F3">
        <w:rPr>
          <w:rFonts w:ascii="Arial" w:hAnsi="Arial" w:cs="Arial"/>
          <w:sz w:val="22"/>
        </w:rPr>
        <w:t>stavba</w:t>
      </w:r>
      <w:r w:rsidRPr="00FE29D0">
        <w:rPr>
          <w:rFonts w:ascii="Arial" w:hAnsi="Arial" w:cs="Arial"/>
          <w:sz w:val="22"/>
        </w:rPr>
        <w:t xml:space="preserve"> mohla být v případě poškození nebo zničení řádně opravena, nebo znovu zhotovena. Pojistná smlouva musí pokrývat náklady v souvislosti s nápravou škod a kompenzaci ztrát, včetně nákladů na odborné poradenství, ceny demoličních prací a odstraňování trosek jakékoliv povahy.</w:t>
      </w:r>
    </w:p>
    <w:p w14:paraId="5150287F" w14:textId="17C58150" w:rsidR="002A4963" w:rsidRPr="00FE29D0" w:rsidRDefault="00946499" w:rsidP="00946499">
      <w:pPr>
        <w:numPr>
          <w:ilvl w:val="0"/>
          <w:numId w:val="22"/>
        </w:numPr>
        <w:spacing w:after="120"/>
        <w:jc w:val="both"/>
        <w:rPr>
          <w:rFonts w:ascii="Arial" w:hAnsi="Arial" w:cs="Arial"/>
          <w:sz w:val="22"/>
        </w:rPr>
      </w:pPr>
      <w:r w:rsidRPr="00FE29D0">
        <w:rPr>
          <w:rFonts w:ascii="Arial" w:hAnsi="Arial" w:cs="Arial"/>
          <w:sz w:val="22"/>
        </w:rPr>
        <w:t xml:space="preserve">Pojištěno musí být i nutné zařízení staveniště i ostatní prostředky </w:t>
      </w:r>
      <w:r w:rsidR="00456E13">
        <w:rPr>
          <w:rFonts w:ascii="Arial" w:hAnsi="Arial" w:cs="Arial"/>
          <w:sz w:val="22"/>
        </w:rPr>
        <w:t>zhotovitele</w:t>
      </w:r>
      <w:r w:rsidRPr="00FE29D0">
        <w:rPr>
          <w:rFonts w:ascii="Arial" w:hAnsi="Arial" w:cs="Arial"/>
          <w:sz w:val="22"/>
        </w:rPr>
        <w:t>, umístěné na staveništi v rozsahu, který zajistí plné nahrazení těchto prostředků na staveništi.</w:t>
      </w:r>
    </w:p>
    <w:p w14:paraId="4B1E2EF4" w14:textId="77777777" w:rsidR="00133C2D" w:rsidRPr="00A70AC1" w:rsidRDefault="00133C2D" w:rsidP="00A22F64">
      <w:pPr>
        <w:pStyle w:val="Zkladntext"/>
        <w:jc w:val="center"/>
        <w:rPr>
          <w:rFonts w:ascii="Arial" w:hAnsi="Arial" w:cs="Arial"/>
          <w:sz w:val="22"/>
          <w:szCs w:val="22"/>
        </w:rPr>
      </w:pPr>
    </w:p>
    <w:p w14:paraId="5FFC2C77" w14:textId="77777777" w:rsidR="0012357A" w:rsidRPr="00CF32D2" w:rsidRDefault="00527FC8" w:rsidP="00A22F64">
      <w:pPr>
        <w:pStyle w:val="Zkladntext"/>
        <w:jc w:val="center"/>
        <w:rPr>
          <w:rFonts w:ascii="Arial Black" w:hAnsi="Arial Black" w:cs="Arial"/>
          <w:sz w:val="22"/>
          <w:szCs w:val="22"/>
        </w:rPr>
      </w:pPr>
      <w:r w:rsidRPr="00CF32D2">
        <w:rPr>
          <w:rFonts w:ascii="Arial Black" w:hAnsi="Arial Black" w:cs="Arial"/>
          <w:sz w:val="22"/>
          <w:szCs w:val="22"/>
        </w:rPr>
        <w:t>I</w:t>
      </w:r>
      <w:r w:rsidR="00A22F64" w:rsidRPr="00CF32D2">
        <w:rPr>
          <w:rFonts w:ascii="Arial Black" w:hAnsi="Arial Black" w:cs="Arial"/>
          <w:sz w:val="22"/>
          <w:szCs w:val="22"/>
        </w:rPr>
        <w:t>X.</w:t>
      </w:r>
    </w:p>
    <w:p w14:paraId="6842CBA9" w14:textId="77777777" w:rsidR="00A22F64" w:rsidRPr="00CF32D2" w:rsidRDefault="00667436" w:rsidP="00A22F64">
      <w:pPr>
        <w:pStyle w:val="Zkladntext"/>
        <w:jc w:val="center"/>
        <w:rPr>
          <w:rFonts w:ascii="Arial Black" w:hAnsi="Arial Black" w:cs="Arial"/>
          <w:sz w:val="22"/>
          <w:szCs w:val="22"/>
        </w:rPr>
      </w:pPr>
      <w:r w:rsidRPr="00CF32D2">
        <w:rPr>
          <w:rFonts w:ascii="Arial Black" w:hAnsi="Arial Black" w:cs="Arial"/>
          <w:sz w:val="22"/>
          <w:szCs w:val="22"/>
        </w:rPr>
        <w:t>SPOLUPŮSOBENÍ OBJEDNATELE A ZHOTOVITELE</w:t>
      </w:r>
    </w:p>
    <w:p w14:paraId="658C0AF4" w14:textId="77777777" w:rsidR="0012357A" w:rsidRPr="00383FE6" w:rsidRDefault="0012357A" w:rsidP="0012357A">
      <w:pPr>
        <w:pStyle w:val="Zkladntext"/>
        <w:rPr>
          <w:rFonts w:ascii="Arial" w:hAnsi="Arial" w:cs="Arial"/>
          <w:sz w:val="22"/>
          <w:szCs w:val="22"/>
        </w:rPr>
      </w:pPr>
    </w:p>
    <w:p w14:paraId="15FE3F07" w14:textId="77777777" w:rsidR="00537345" w:rsidRDefault="005C2C7C" w:rsidP="00537345">
      <w:pPr>
        <w:pStyle w:val="Odstavecseseznamem"/>
        <w:numPr>
          <w:ilvl w:val="0"/>
          <w:numId w:val="8"/>
        </w:numPr>
        <w:spacing w:after="120"/>
        <w:jc w:val="both"/>
        <w:rPr>
          <w:rFonts w:ascii="Arial" w:hAnsi="Arial" w:cs="Arial"/>
          <w:sz w:val="22"/>
          <w:szCs w:val="22"/>
        </w:rPr>
      </w:pPr>
      <w:r w:rsidRPr="005C2C7C">
        <w:rPr>
          <w:rFonts w:ascii="Arial" w:hAnsi="Arial" w:cs="Arial"/>
          <w:sz w:val="22"/>
          <w:szCs w:val="22"/>
        </w:rPr>
        <w:t xml:space="preserve">Vzhledem ke specifickým podmínkám výroby v objektu objednatele se vjezd, vstup a pohyb zaměstnanců zhotovitele musí řídit vnitropodnikovou dokumentací, zejména </w:t>
      </w:r>
      <w:r w:rsidRPr="00AC2F7F">
        <w:rPr>
          <w:rFonts w:ascii="Arial" w:hAnsi="Arial" w:cs="Arial"/>
          <w:sz w:val="22"/>
          <w:szCs w:val="22"/>
        </w:rPr>
        <w:t>metodickým listem č. 6 Směrnice ev. č. 2/8/2019 – Řízení procesů bezpečnostního tisku. Základním principem této dokumentace je identifikace všech</w:t>
      </w:r>
      <w:r w:rsidRPr="005C2C7C">
        <w:rPr>
          <w:rFonts w:ascii="Arial" w:hAnsi="Arial" w:cs="Arial"/>
          <w:sz w:val="22"/>
          <w:szCs w:val="22"/>
        </w:rPr>
        <w:t xml:space="preserve"> osob vstupujících do objektu objednatele a aktualizace seznamu osob oprávněných vstoupit do objektu s právem objednatele nepovolit vstup. Bližší úprava práv a povinností smluvních stran je upravena v odstavci </w:t>
      </w:r>
      <w:r>
        <w:rPr>
          <w:rFonts w:ascii="Arial" w:hAnsi="Arial" w:cs="Arial"/>
          <w:sz w:val="22"/>
          <w:szCs w:val="22"/>
        </w:rPr>
        <w:t>2</w:t>
      </w:r>
      <w:r w:rsidRPr="005C2C7C">
        <w:rPr>
          <w:rFonts w:ascii="Arial" w:hAnsi="Arial" w:cs="Arial"/>
          <w:sz w:val="22"/>
          <w:szCs w:val="22"/>
        </w:rPr>
        <w:t xml:space="preserve"> až </w:t>
      </w:r>
      <w:r>
        <w:rPr>
          <w:rFonts w:ascii="Arial" w:hAnsi="Arial" w:cs="Arial"/>
          <w:sz w:val="22"/>
          <w:szCs w:val="22"/>
        </w:rPr>
        <w:t>4</w:t>
      </w:r>
      <w:r w:rsidRPr="005C2C7C">
        <w:rPr>
          <w:rFonts w:ascii="Arial" w:hAnsi="Arial" w:cs="Arial"/>
          <w:sz w:val="22"/>
          <w:szCs w:val="22"/>
        </w:rPr>
        <w:t xml:space="preserve"> tohoto článku.</w:t>
      </w:r>
    </w:p>
    <w:p w14:paraId="2D7A7774" w14:textId="51916FF0" w:rsidR="005C2C7C" w:rsidRPr="00537345" w:rsidRDefault="005C2C7C" w:rsidP="00537345">
      <w:pPr>
        <w:pStyle w:val="Odstavecseseznamem"/>
        <w:numPr>
          <w:ilvl w:val="0"/>
          <w:numId w:val="8"/>
        </w:numPr>
        <w:spacing w:after="120"/>
        <w:jc w:val="both"/>
        <w:rPr>
          <w:rFonts w:ascii="Arial" w:hAnsi="Arial" w:cs="Arial"/>
          <w:sz w:val="22"/>
          <w:szCs w:val="22"/>
        </w:rPr>
      </w:pPr>
      <w:r w:rsidRPr="00537345">
        <w:rPr>
          <w:rFonts w:ascii="Arial" w:hAnsi="Arial" w:cs="Arial"/>
          <w:sz w:val="22"/>
          <w:szCs w:val="22"/>
        </w:rPr>
        <w:t>Zhotovitel se zavazuje předložit objednateli nejpozději 10 pracovních dní před zahájením realizace díla, seznam osob provádějících dílo</w:t>
      </w:r>
      <w:r w:rsidR="0021059B" w:rsidRPr="00537345">
        <w:rPr>
          <w:rFonts w:ascii="Arial" w:hAnsi="Arial" w:cs="Arial"/>
          <w:sz w:val="22"/>
          <w:szCs w:val="22"/>
        </w:rPr>
        <w:t>, přičemž osoba na pozici stavbyvedoucího</w:t>
      </w:r>
      <w:r w:rsidRPr="00537345">
        <w:rPr>
          <w:rFonts w:ascii="Arial" w:hAnsi="Arial" w:cs="Arial"/>
          <w:sz w:val="22"/>
          <w:szCs w:val="22"/>
        </w:rPr>
        <w:t>, kter</w:t>
      </w:r>
      <w:r w:rsidR="0021059B" w:rsidRPr="00537345">
        <w:rPr>
          <w:rFonts w:ascii="Arial" w:hAnsi="Arial" w:cs="Arial"/>
          <w:sz w:val="22"/>
          <w:szCs w:val="22"/>
        </w:rPr>
        <w:t>á je zároveň</w:t>
      </w:r>
      <w:r w:rsidR="004409A6">
        <w:rPr>
          <w:rFonts w:ascii="Arial" w:hAnsi="Arial" w:cs="Arial"/>
          <w:sz w:val="22"/>
          <w:szCs w:val="22"/>
        </w:rPr>
        <w:t xml:space="preserve"> </w:t>
      </w:r>
      <w:r w:rsidRPr="00537345">
        <w:rPr>
          <w:rFonts w:ascii="Arial" w:hAnsi="Arial" w:cs="Arial"/>
          <w:sz w:val="22"/>
          <w:szCs w:val="22"/>
        </w:rPr>
        <w:t>kontaktní osobou pro bezpečnostní pracovníky STC (dále jen „</w:t>
      </w:r>
      <w:r w:rsidR="00382FCE" w:rsidRPr="00537345">
        <w:rPr>
          <w:rFonts w:ascii="Arial" w:hAnsi="Arial" w:cs="Arial"/>
          <w:sz w:val="22"/>
          <w:szCs w:val="22"/>
        </w:rPr>
        <w:t>stavbyvedoucí</w:t>
      </w:r>
      <w:r w:rsidRPr="00537345">
        <w:rPr>
          <w:rFonts w:ascii="Arial" w:hAnsi="Arial" w:cs="Arial"/>
          <w:sz w:val="22"/>
          <w:szCs w:val="22"/>
        </w:rPr>
        <w:t>“)</w:t>
      </w:r>
      <w:r w:rsidR="001D4C05">
        <w:rPr>
          <w:rFonts w:ascii="Arial" w:hAnsi="Arial" w:cs="Arial"/>
          <w:sz w:val="22"/>
          <w:szCs w:val="22"/>
        </w:rPr>
        <w:t>,</w:t>
      </w:r>
      <w:r w:rsidRPr="00537345">
        <w:rPr>
          <w:rFonts w:ascii="Arial" w:hAnsi="Arial" w:cs="Arial"/>
          <w:sz w:val="22"/>
          <w:szCs w:val="22"/>
        </w:rPr>
        <w:t xml:space="preserve"> </w:t>
      </w:r>
      <w:r w:rsidR="0021059B" w:rsidRPr="00537345">
        <w:rPr>
          <w:rFonts w:ascii="Arial" w:hAnsi="Arial" w:cs="Arial"/>
          <w:sz w:val="22"/>
          <w:szCs w:val="22"/>
        </w:rPr>
        <w:t xml:space="preserve">je uvedena v odst. 3 </w:t>
      </w:r>
      <w:r w:rsidR="00F415DE">
        <w:rPr>
          <w:rFonts w:ascii="Arial" w:hAnsi="Arial" w:cs="Arial"/>
          <w:sz w:val="22"/>
          <w:szCs w:val="22"/>
        </w:rPr>
        <w:t xml:space="preserve">až 7 </w:t>
      </w:r>
      <w:r w:rsidR="0021059B" w:rsidRPr="00537345">
        <w:rPr>
          <w:rFonts w:ascii="Arial" w:hAnsi="Arial" w:cs="Arial"/>
          <w:sz w:val="22"/>
          <w:szCs w:val="22"/>
        </w:rPr>
        <w:t xml:space="preserve">tohoto článku. </w:t>
      </w:r>
      <w:r w:rsidRPr="00537345">
        <w:rPr>
          <w:rFonts w:ascii="Arial" w:hAnsi="Arial" w:cs="Arial"/>
          <w:sz w:val="22"/>
          <w:szCs w:val="22"/>
        </w:rPr>
        <w:t xml:space="preserve">Zhotovitel do seznamu osob uvede jméno, příjmení a číslo občanského průkazu. Objednatel odsouhlasí seznam osob do 2 pracovních dní ode dne jeho doručení. V opačném případě je zhotovitel povinen dle </w:t>
      </w:r>
      <w:r w:rsidRPr="00537345">
        <w:rPr>
          <w:rFonts w:ascii="Arial" w:hAnsi="Arial" w:cs="Arial"/>
          <w:sz w:val="22"/>
          <w:szCs w:val="22"/>
        </w:rPr>
        <w:lastRenderedPageBreak/>
        <w:t xml:space="preserve">požadavků objednatele tento seznam upravit. </w:t>
      </w:r>
      <w:r w:rsidR="00E46EBB" w:rsidRPr="00537345">
        <w:rPr>
          <w:rFonts w:ascii="Arial" w:hAnsi="Arial" w:cs="Arial"/>
          <w:sz w:val="22"/>
          <w:szCs w:val="22"/>
        </w:rPr>
        <w:t>Z</w:t>
      </w:r>
      <w:r w:rsidRPr="00537345">
        <w:rPr>
          <w:rFonts w:ascii="Arial" w:hAnsi="Arial" w:cs="Arial"/>
          <w:sz w:val="22"/>
          <w:szCs w:val="22"/>
        </w:rPr>
        <w:t>hotovitel je povinen zajistit denní aktualizaci seznamu zaměstnanců zhotovitele.</w:t>
      </w:r>
    </w:p>
    <w:p w14:paraId="7E2E1512" w14:textId="2A1D7235" w:rsidR="006217BC" w:rsidRDefault="006217BC" w:rsidP="005C2C7C">
      <w:pPr>
        <w:pStyle w:val="Zkladntext"/>
        <w:numPr>
          <w:ilvl w:val="0"/>
          <w:numId w:val="8"/>
        </w:numPr>
        <w:rPr>
          <w:rFonts w:ascii="Arial" w:hAnsi="Arial" w:cs="Arial"/>
          <w:sz w:val="22"/>
          <w:szCs w:val="22"/>
        </w:rPr>
      </w:pPr>
      <w:r>
        <w:rPr>
          <w:rFonts w:ascii="Arial" w:hAnsi="Arial" w:cs="Arial"/>
          <w:sz w:val="22"/>
          <w:szCs w:val="22"/>
        </w:rPr>
        <w:t>Zhotovitel</w:t>
      </w:r>
      <w:r w:rsidRPr="006217BC">
        <w:rPr>
          <w:rFonts w:ascii="Arial" w:hAnsi="Arial" w:cs="Arial"/>
          <w:sz w:val="22"/>
          <w:szCs w:val="22"/>
        </w:rPr>
        <w:t xml:space="preserve"> je povinen p</w:t>
      </w:r>
      <w:r>
        <w:rPr>
          <w:rFonts w:ascii="Arial" w:hAnsi="Arial" w:cs="Arial"/>
          <w:sz w:val="22"/>
          <w:szCs w:val="22"/>
        </w:rPr>
        <w:t>rovádět dílo</w:t>
      </w:r>
      <w:r w:rsidRPr="006217BC">
        <w:rPr>
          <w:rFonts w:ascii="Arial" w:hAnsi="Arial" w:cs="Arial"/>
          <w:sz w:val="22"/>
          <w:szCs w:val="22"/>
        </w:rPr>
        <w:t xml:space="preserve"> dle této smlouvy prostřednictvím o</w:t>
      </w:r>
      <w:r>
        <w:rPr>
          <w:rFonts w:ascii="Arial" w:hAnsi="Arial" w:cs="Arial"/>
          <w:sz w:val="22"/>
          <w:szCs w:val="22"/>
        </w:rPr>
        <w:t>sob</w:t>
      </w:r>
      <w:r w:rsidR="00384331">
        <w:rPr>
          <w:rFonts w:ascii="Arial" w:hAnsi="Arial" w:cs="Arial"/>
          <w:sz w:val="22"/>
          <w:szCs w:val="22"/>
        </w:rPr>
        <w:t>y</w:t>
      </w:r>
      <w:r w:rsidR="0021059B">
        <w:rPr>
          <w:rFonts w:ascii="Arial" w:hAnsi="Arial" w:cs="Arial"/>
          <w:sz w:val="22"/>
          <w:szCs w:val="22"/>
        </w:rPr>
        <w:t xml:space="preserve"> na pozici stavbyvedoucího</w:t>
      </w:r>
      <w:r w:rsidRPr="006217BC">
        <w:rPr>
          <w:rFonts w:ascii="Arial" w:hAnsi="Arial" w:cs="Arial"/>
          <w:sz w:val="22"/>
          <w:szCs w:val="22"/>
        </w:rPr>
        <w:t>, kter</w:t>
      </w:r>
      <w:r w:rsidR="00384331">
        <w:rPr>
          <w:rFonts w:ascii="Arial" w:hAnsi="Arial" w:cs="Arial"/>
          <w:sz w:val="22"/>
          <w:szCs w:val="22"/>
        </w:rPr>
        <w:t>ou</w:t>
      </w:r>
      <w:r w:rsidRPr="006217BC">
        <w:rPr>
          <w:rFonts w:ascii="Arial" w:hAnsi="Arial" w:cs="Arial"/>
          <w:sz w:val="22"/>
          <w:szCs w:val="22"/>
        </w:rPr>
        <w:t xml:space="preserve"> uvedl</w:t>
      </w:r>
      <w:r>
        <w:rPr>
          <w:rFonts w:ascii="Arial" w:hAnsi="Arial" w:cs="Arial"/>
          <w:sz w:val="22"/>
          <w:szCs w:val="22"/>
        </w:rPr>
        <w:t xml:space="preserve"> ve své </w:t>
      </w:r>
      <w:r w:rsidR="009832C7">
        <w:rPr>
          <w:rFonts w:ascii="Arial" w:hAnsi="Arial" w:cs="Arial"/>
          <w:sz w:val="22"/>
          <w:szCs w:val="22"/>
        </w:rPr>
        <w:t>N</w:t>
      </w:r>
      <w:r>
        <w:rPr>
          <w:rFonts w:ascii="Arial" w:hAnsi="Arial" w:cs="Arial"/>
          <w:sz w:val="22"/>
          <w:szCs w:val="22"/>
        </w:rPr>
        <w:t>abídce</w:t>
      </w:r>
      <w:r w:rsidRPr="00970A5F">
        <w:rPr>
          <w:rFonts w:ascii="Arial" w:hAnsi="Arial" w:cs="Arial"/>
          <w:sz w:val="22"/>
          <w:szCs w:val="22"/>
        </w:rPr>
        <w:t>, kte</w:t>
      </w:r>
      <w:r w:rsidR="00384331">
        <w:rPr>
          <w:rFonts w:ascii="Arial" w:hAnsi="Arial" w:cs="Arial"/>
          <w:sz w:val="22"/>
          <w:szCs w:val="22"/>
        </w:rPr>
        <w:t>rá</w:t>
      </w:r>
      <w:r w:rsidRPr="00970A5F">
        <w:rPr>
          <w:rFonts w:ascii="Arial" w:hAnsi="Arial" w:cs="Arial"/>
          <w:sz w:val="22"/>
          <w:szCs w:val="22"/>
        </w:rPr>
        <w:t xml:space="preserve"> se bud</w:t>
      </w:r>
      <w:r w:rsidR="00384331">
        <w:rPr>
          <w:rFonts w:ascii="Arial" w:hAnsi="Arial" w:cs="Arial"/>
          <w:sz w:val="22"/>
          <w:szCs w:val="22"/>
        </w:rPr>
        <w:t>e</w:t>
      </w:r>
      <w:r w:rsidRPr="00970A5F">
        <w:rPr>
          <w:rFonts w:ascii="Arial" w:hAnsi="Arial" w:cs="Arial"/>
          <w:sz w:val="22"/>
          <w:szCs w:val="22"/>
        </w:rPr>
        <w:t xml:space="preserve"> podílet na plnění </w:t>
      </w:r>
      <w:r w:rsidR="00854276">
        <w:rPr>
          <w:rFonts w:ascii="Arial" w:hAnsi="Arial" w:cs="Arial"/>
          <w:sz w:val="22"/>
          <w:szCs w:val="22"/>
        </w:rPr>
        <w:t>této smlouvy</w:t>
      </w:r>
      <w:r w:rsidRPr="006217BC">
        <w:rPr>
          <w:rFonts w:ascii="Arial" w:hAnsi="Arial" w:cs="Arial"/>
          <w:sz w:val="22"/>
          <w:szCs w:val="22"/>
        </w:rPr>
        <w:t xml:space="preserve">, resp. </w:t>
      </w:r>
      <w:r w:rsidR="009832C7">
        <w:rPr>
          <w:rFonts w:ascii="Arial" w:hAnsi="Arial" w:cs="Arial"/>
          <w:sz w:val="22"/>
          <w:szCs w:val="22"/>
        </w:rPr>
        <w:t xml:space="preserve">prostřednictvím </w:t>
      </w:r>
      <w:r w:rsidRPr="006217BC">
        <w:rPr>
          <w:rFonts w:ascii="Arial" w:hAnsi="Arial" w:cs="Arial"/>
          <w:sz w:val="22"/>
          <w:szCs w:val="22"/>
        </w:rPr>
        <w:t>nov</w:t>
      </w:r>
      <w:r w:rsidR="00384331">
        <w:rPr>
          <w:rFonts w:ascii="Arial" w:hAnsi="Arial" w:cs="Arial"/>
          <w:sz w:val="22"/>
          <w:szCs w:val="22"/>
        </w:rPr>
        <w:t>é</w:t>
      </w:r>
      <w:r w:rsidRPr="006217BC">
        <w:rPr>
          <w:rFonts w:ascii="Arial" w:hAnsi="Arial" w:cs="Arial"/>
          <w:sz w:val="22"/>
          <w:szCs w:val="22"/>
        </w:rPr>
        <w:t xml:space="preserve"> osob</w:t>
      </w:r>
      <w:r w:rsidR="00384331">
        <w:rPr>
          <w:rFonts w:ascii="Arial" w:hAnsi="Arial" w:cs="Arial"/>
          <w:sz w:val="22"/>
          <w:szCs w:val="22"/>
        </w:rPr>
        <w:t>y</w:t>
      </w:r>
      <w:r w:rsidR="004409A6">
        <w:rPr>
          <w:rFonts w:ascii="Arial" w:hAnsi="Arial" w:cs="Arial"/>
          <w:sz w:val="22"/>
          <w:szCs w:val="22"/>
        </w:rPr>
        <w:t xml:space="preserve"> </w:t>
      </w:r>
      <w:r w:rsidR="0021059B">
        <w:rPr>
          <w:rFonts w:ascii="Arial" w:hAnsi="Arial" w:cs="Arial"/>
          <w:sz w:val="22"/>
          <w:szCs w:val="22"/>
        </w:rPr>
        <w:t>na této pozici</w:t>
      </w:r>
      <w:r w:rsidRPr="006217BC">
        <w:rPr>
          <w:rFonts w:ascii="Arial" w:hAnsi="Arial" w:cs="Arial"/>
          <w:sz w:val="22"/>
          <w:szCs w:val="22"/>
        </w:rPr>
        <w:t xml:space="preserve"> v souladu s touto smlouvou. Porušení této povinnosti p</w:t>
      </w:r>
      <w:r w:rsidR="009832C7">
        <w:rPr>
          <w:rFonts w:ascii="Arial" w:hAnsi="Arial" w:cs="Arial"/>
          <w:sz w:val="22"/>
          <w:szCs w:val="22"/>
        </w:rPr>
        <w:t>rovádění díla</w:t>
      </w:r>
      <w:r w:rsidRPr="006217BC">
        <w:rPr>
          <w:rFonts w:ascii="Arial" w:hAnsi="Arial" w:cs="Arial"/>
          <w:sz w:val="22"/>
          <w:szCs w:val="22"/>
        </w:rPr>
        <w:t xml:space="preserve"> přetrvávající déle než </w:t>
      </w:r>
      <w:r w:rsidR="00A74979">
        <w:rPr>
          <w:rFonts w:ascii="Arial" w:hAnsi="Arial" w:cs="Arial"/>
          <w:sz w:val="22"/>
          <w:szCs w:val="22"/>
        </w:rPr>
        <w:t>10</w:t>
      </w:r>
      <w:r w:rsidR="002B64A2">
        <w:rPr>
          <w:rFonts w:ascii="Arial" w:hAnsi="Arial" w:cs="Arial"/>
          <w:sz w:val="22"/>
          <w:szCs w:val="22"/>
        </w:rPr>
        <w:t xml:space="preserve"> kalendářních</w:t>
      </w:r>
      <w:r w:rsidR="00A74979">
        <w:rPr>
          <w:rFonts w:ascii="Arial" w:hAnsi="Arial" w:cs="Arial"/>
          <w:sz w:val="22"/>
          <w:szCs w:val="22"/>
        </w:rPr>
        <w:t xml:space="preserve"> dní</w:t>
      </w:r>
      <w:r w:rsidRPr="006217BC">
        <w:rPr>
          <w:rFonts w:ascii="Arial" w:hAnsi="Arial" w:cs="Arial"/>
          <w:sz w:val="22"/>
          <w:szCs w:val="22"/>
        </w:rPr>
        <w:t xml:space="preserve"> je považováno za porušení této smlouvy podstatným způsobem.</w:t>
      </w:r>
    </w:p>
    <w:p w14:paraId="56AFB64E" w14:textId="77777777" w:rsidR="006217BC" w:rsidRDefault="006217BC" w:rsidP="006217BC">
      <w:pPr>
        <w:pStyle w:val="Odstavecseseznamem"/>
        <w:rPr>
          <w:rFonts w:ascii="Arial" w:hAnsi="Arial" w:cs="Arial"/>
          <w:sz w:val="22"/>
          <w:szCs w:val="22"/>
        </w:rPr>
      </w:pPr>
    </w:p>
    <w:p w14:paraId="1EB6549C" w14:textId="2B77649F" w:rsidR="006217BC" w:rsidRDefault="006217BC" w:rsidP="006217BC">
      <w:pPr>
        <w:pStyle w:val="Zkladntext"/>
        <w:numPr>
          <w:ilvl w:val="0"/>
          <w:numId w:val="8"/>
        </w:numPr>
        <w:rPr>
          <w:rFonts w:ascii="Arial" w:hAnsi="Arial" w:cs="Arial"/>
          <w:sz w:val="22"/>
          <w:szCs w:val="22"/>
        </w:rPr>
      </w:pPr>
      <w:r w:rsidRPr="006217BC">
        <w:rPr>
          <w:rFonts w:ascii="Arial" w:hAnsi="Arial" w:cs="Arial"/>
          <w:sz w:val="22"/>
          <w:szCs w:val="22"/>
        </w:rPr>
        <w:t xml:space="preserve">Ke dni uzavření této smlouvy </w:t>
      </w:r>
      <w:r w:rsidR="0021059B">
        <w:rPr>
          <w:rFonts w:ascii="Arial" w:hAnsi="Arial" w:cs="Arial"/>
          <w:sz w:val="22"/>
          <w:szCs w:val="22"/>
        </w:rPr>
        <w:t>vystupuje na pozici stavbyvedoucího</w:t>
      </w:r>
      <w:r w:rsidR="00543BBA">
        <w:rPr>
          <w:rFonts w:ascii="Arial" w:hAnsi="Arial" w:cs="Arial"/>
          <w:sz w:val="22"/>
          <w:szCs w:val="22"/>
        </w:rPr>
        <w:t xml:space="preserve"> </w:t>
      </w:r>
      <w:r w:rsidRPr="006217BC">
        <w:rPr>
          <w:rFonts w:ascii="Arial" w:hAnsi="Arial" w:cs="Arial"/>
          <w:sz w:val="22"/>
          <w:szCs w:val="22"/>
        </w:rPr>
        <w:t>níže uveden</w:t>
      </w:r>
      <w:r w:rsidR="0021059B">
        <w:rPr>
          <w:rFonts w:ascii="Arial" w:hAnsi="Arial" w:cs="Arial"/>
          <w:sz w:val="22"/>
          <w:szCs w:val="22"/>
        </w:rPr>
        <w:t>á</w:t>
      </w:r>
      <w:r w:rsidRPr="006217BC">
        <w:rPr>
          <w:rFonts w:ascii="Arial" w:hAnsi="Arial" w:cs="Arial"/>
          <w:sz w:val="22"/>
          <w:szCs w:val="22"/>
        </w:rPr>
        <w:t xml:space="preserve"> osob</w:t>
      </w:r>
      <w:r w:rsidR="0021059B">
        <w:rPr>
          <w:rFonts w:ascii="Arial" w:hAnsi="Arial" w:cs="Arial"/>
          <w:sz w:val="22"/>
          <w:szCs w:val="22"/>
        </w:rPr>
        <w:t>a</w:t>
      </w:r>
      <w:r w:rsidRPr="006217BC">
        <w:rPr>
          <w:rFonts w:ascii="Arial" w:hAnsi="Arial" w:cs="Arial"/>
          <w:sz w:val="22"/>
          <w:szCs w:val="22"/>
        </w:rPr>
        <w:t>:</w:t>
      </w:r>
    </w:p>
    <w:p w14:paraId="2B7BC924" w14:textId="77777777" w:rsidR="006217BC" w:rsidRPr="006217BC" w:rsidRDefault="006217BC" w:rsidP="006217BC">
      <w:pPr>
        <w:pStyle w:val="Zkladntext"/>
        <w:ind w:left="357"/>
        <w:rPr>
          <w:rFonts w:ascii="Arial" w:hAnsi="Arial" w:cs="Arial"/>
          <w:sz w:val="22"/>
          <w:szCs w:val="22"/>
        </w:rPr>
      </w:pPr>
    </w:p>
    <w:p w14:paraId="6E448BAF" w14:textId="4CED84B6" w:rsidR="006217BC" w:rsidRDefault="006217BC" w:rsidP="006217BC">
      <w:pPr>
        <w:pStyle w:val="Zkladntext"/>
        <w:numPr>
          <w:ilvl w:val="1"/>
          <w:numId w:val="8"/>
        </w:numPr>
        <w:rPr>
          <w:rFonts w:ascii="Arial" w:hAnsi="Arial" w:cs="Arial"/>
          <w:sz w:val="22"/>
          <w:szCs w:val="22"/>
        </w:rPr>
      </w:pPr>
      <w:r w:rsidRPr="006217BC">
        <w:rPr>
          <w:rFonts w:ascii="Arial" w:hAnsi="Arial" w:cs="Arial"/>
          <w:sz w:val="22"/>
          <w:szCs w:val="22"/>
        </w:rPr>
        <w:t xml:space="preserve">pozice </w:t>
      </w:r>
      <w:r w:rsidR="00C312CB">
        <w:rPr>
          <w:rFonts w:ascii="Arial" w:hAnsi="Arial" w:cs="Arial"/>
          <w:sz w:val="22"/>
          <w:szCs w:val="22"/>
        </w:rPr>
        <w:t>stavbyvedoucí dle požadavků Zadávacího řízení</w:t>
      </w:r>
    </w:p>
    <w:p w14:paraId="28DCE851" w14:textId="51642758" w:rsidR="006217BC" w:rsidRPr="00C312CB" w:rsidRDefault="006217BC" w:rsidP="006217BC">
      <w:pPr>
        <w:pStyle w:val="Zkladntext"/>
        <w:numPr>
          <w:ilvl w:val="0"/>
          <w:numId w:val="47"/>
        </w:numPr>
        <w:rPr>
          <w:rFonts w:ascii="Arial" w:hAnsi="Arial" w:cs="Arial"/>
          <w:sz w:val="22"/>
          <w:szCs w:val="22"/>
        </w:rPr>
      </w:pPr>
      <w:r w:rsidRPr="006217BC">
        <w:rPr>
          <w:rFonts w:ascii="Arial" w:hAnsi="Arial" w:cs="Arial"/>
          <w:b/>
          <w:bCs/>
          <w:sz w:val="22"/>
          <w:szCs w:val="22"/>
          <w:highlight w:val="yellow"/>
        </w:rPr>
        <w:sym w:font="Symbol" w:char="F05B"/>
      </w:r>
      <w:r w:rsidRPr="006217BC">
        <w:rPr>
          <w:rFonts w:ascii="Arial" w:hAnsi="Arial" w:cs="Arial"/>
          <w:b/>
          <w:bCs/>
          <w:sz w:val="22"/>
          <w:szCs w:val="22"/>
          <w:highlight w:val="yellow"/>
        </w:rPr>
        <w:t xml:space="preserve">dodavatel doplní jméno </w:t>
      </w:r>
      <w:r w:rsidR="00C312CB">
        <w:rPr>
          <w:rFonts w:ascii="Arial" w:hAnsi="Arial" w:cs="Arial"/>
          <w:b/>
          <w:bCs/>
          <w:sz w:val="22"/>
          <w:szCs w:val="22"/>
          <w:highlight w:val="yellow"/>
        </w:rPr>
        <w:t>stavbyvedoucího</w:t>
      </w:r>
      <w:r w:rsidR="00C4140B">
        <w:rPr>
          <w:rFonts w:ascii="Arial" w:hAnsi="Arial" w:cs="Arial"/>
          <w:b/>
          <w:bCs/>
          <w:sz w:val="22"/>
          <w:szCs w:val="22"/>
          <w:highlight w:val="yellow"/>
        </w:rPr>
        <w:t xml:space="preserve"> v souladu s Nabídkou</w:t>
      </w:r>
      <w:r w:rsidRPr="006217BC">
        <w:rPr>
          <w:rFonts w:ascii="Arial" w:hAnsi="Arial" w:cs="Arial"/>
          <w:b/>
          <w:bCs/>
          <w:sz w:val="22"/>
          <w:szCs w:val="22"/>
          <w:highlight w:val="yellow"/>
        </w:rPr>
        <w:sym w:font="Symbol" w:char="F05D"/>
      </w:r>
    </w:p>
    <w:p w14:paraId="13CEF1CB" w14:textId="77777777" w:rsidR="006217BC" w:rsidRDefault="006217BC" w:rsidP="006217BC">
      <w:pPr>
        <w:pStyle w:val="Zkladntext"/>
        <w:rPr>
          <w:rFonts w:ascii="Arial" w:hAnsi="Arial" w:cs="Arial"/>
          <w:sz w:val="22"/>
          <w:szCs w:val="22"/>
        </w:rPr>
      </w:pPr>
    </w:p>
    <w:p w14:paraId="42802879" w14:textId="7C383FB5" w:rsidR="006217BC" w:rsidRDefault="006217BC" w:rsidP="006217BC">
      <w:pPr>
        <w:pStyle w:val="Zkladntext"/>
        <w:numPr>
          <w:ilvl w:val="0"/>
          <w:numId w:val="8"/>
        </w:numPr>
        <w:rPr>
          <w:rFonts w:ascii="Arial" w:hAnsi="Arial" w:cs="Arial"/>
          <w:sz w:val="22"/>
          <w:szCs w:val="22"/>
        </w:rPr>
      </w:pPr>
      <w:r w:rsidRPr="006217BC">
        <w:rPr>
          <w:rFonts w:ascii="Arial" w:hAnsi="Arial" w:cs="Arial"/>
          <w:sz w:val="22"/>
          <w:szCs w:val="22"/>
        </w:rPr>
        <w:t xml:space="preserve">V případě, že osoba </w:t>
      </w:r>
      <w:r w:rsidR="00384331">
        <w:rPr>
          <w:rFonts w:ascii="Arial" w:hAnsi="Arial" w:cs="Arial"/>
          <w:sz w:val="22"/>
          <w:szCs w:val="22"/>
        </w:rPr>
        <w:t>na pozici stavbyvedoucího</w:t>
      </w:r>
      <w:r w:rsidRPr="006217BC">
        <w:rPr>
          <w:rFonts w:ascii="Arial" w:hAnsi="Arial" w:cs="Arial"/>
          <w:sz w:val="22"/>
          <w:szCs w:val="22"/>
        </w:rPr>
        <w:t xml:space="preserve"> přestane v průběhu trvání této smlouvy splňovat jakýkoliv z požadavků </w:t>
      </w:r>
      <w:r w:rsidR="00C312CB">
        <w:rPr>
          <w:rFonts w:ascii="Arial" w:hAnsi="Arial" w:cs="Arial"/>
          <w:sz w:val="22"/>
          <w:szCs w:val="22"/>
        </w:rPr>
        <w:t>Zadávacího řízení</w:t>
      </w:r>
      <w:r w:rsidRPr="006217BC">
        <w:rPr>
          <w:rFonts w:ascii="Arial" w:hAnsi="Arial" w:cs="Arial"/>
          <w:sz w:val="22"/>
          <w:szCs w:val="22"/>
        </w:rPr>
        <w:t xml:space="preserve">, je </w:t>
      </w:r>
      <w:r w:rsidR="00C312CB">
        <w:rPr>
          <w:rFonts w:ascii="Arial" w:hAnsi="Arial" w:cs="Arial"/>
          <w:sz w:val="22"/>
          <w:szCs w:val="22"/>
        </w:rPr>
        <w:t>zhotovitel</w:t>
      </w:r>
      <w:r w:rsidRPr="006217BC">
        <w:rPr>
          <w:rFonts w:ascii="Arial" w:hAnsi="Arial" w:cs="Arial"/>
          <w:sz w:val="22"/>
          <w:szCs w:val="22"/>
        </w:rPr>
        <w:t xml:space="preserve"> povinen takovouto osobu bezodkladně nahradit jinou, splňující veškeré požadavky objednatele.</w:t>
      </w:r>
    </w:p>
    <w:p w14:paraId="17E82F9C" w14:textId="77777777" w:rsidR="006217BC" w:rsidRDefault="006217BC" w:rsidP="006217BC">
      <w:pPr>
        <w:pStyle w:val="Zkladntext"/>
        <w:rPr>
          <w:rFonts w:ascii="Arial" w:hAnsi="Arial" w:cs="Arial"/>
          <w:sz w:val="22"/>
          <w:szCs w:val="22"/>
        </w:rPr>
      </w:pPr>
    </w:p>
    <w:p w14:paraId="6DB1EBE3" w14:textId="4CFCC6E1" w:rsidR="006217BC" w:rsidRDefault="00C312CB" w:rsidP="00537345">
      <w:pPr>
        <w:pStyle w:val="Zkladntext"/>
        <w:numPr>
          <w:ilvl w:val="0"/>
          <w:numId w:val="8"/>
        </w:numPr>
        <w:rPr>
          <w:rFonts w:ascii="Arial" w:hAnsi="Arial" w:cs="Arial"/>
          <w:sz w:val="22"/>
          <w:szCs w:val="22"/>
        </w:rPr>
      </w:pPr>
      <w:r w:rsidRPr="0021059B">
        <w:rPr>
          <w:rFonts w:ascii="Arial" w:hAnsi="Arial" w:cs="Arial"/>
          <w:sz w:val="22"/>
          <w:szCs w:val="22"/>
        </w:rPr>
        <w:t>Zhotovitel</w:t>
      </w:r>
      <w:r w:rsidR="006217BC" w:rsidRPr="0021059B">
        <w:rPr>
          <w:rFonts w:ascii="Arial" w:hAnsi="Arial" w:cs="Arial"/>
          <w:sz w:val="22"/>
          <w:szCs w:val="22"/>
        </w:rPr>
        <w:t xml:space="preserve"> je oprávněn nahradit, resp. zaměnit, shora uveden</w:t>
      </w:r>
      <w:r w:rsidRPr="0021059B">
        <w:rPr>
          <w:rFonts w:ascii="Arial" w:hAnsi="Arial" w:cs="Arial"/>
          <w:sz w:val="22"/>
          <w:szCs w:val="22"/>
        </w:rPr>
        <w:t>ou</w:t>
      </w:r>
      <w:r w:rsidR="006217BC" w:rsidRPr="0021059B">
        <w:rPr>
          <w:rFonts w:ascii="Arial" w:hAnsi="Arial" w:cs="Arial"/>
          <w:sz w:val="22"/>
          <w:szCs w:val="22"/>
        </w:rPr>
        <w:t xml:space="preserve"> osob</w:t>
      </w:r>
      <w:r w:rsidRPr="0021059B">
        <w:rPr>
          <w:rFonts w:ascii="Arial" w:hAnsi="Arial" w:cs="Arial"/>
          <w:sz w:val="22"/>
          <w:szCs w:val="22"/>
        </w:rPr>
        <w:t>u na pozici stavbyvedoucího</w:t>
      </w:r>
      <w:r w:rsidR="006217BC" w:rsidRPr="0021059B">
        <w:rPr>
          <w:rFonts w:ascii="Arial" w:hAnsi="Arial" w:cs="Arial"/>
          <w:sz w:val="22"/>
          <w:szCs w:val="22"/>
        </w:rPr>
        <w:t xml:space="preserve"> pouze osob</w:t>
      </w:r>
      <w:r w:rsidRPr="0021059B">
        <w:rPr>
          <w:rFonts w:ascii="Arial" w:hAnsi="Arial" w:cs="Arial"/>
          <w:sz w:val="22"/>
          <w:szCs w:val="22"/>
        </w:rPr>
        <w:t>ou</w:t>
      </w:r>
      <w:r w:rsidR="006217BC" w:rsidRPr="0021059B">
        <w:rPr>
          <w:rFonts w:ascii="Arial" w:hAnsi="Arial" w:cs="Arial"/>
          <w:sz w:val="22"/>
          <w:szCs w:val="22"/>
        </w:rPr>
        <w:t xml:space="preserve"> splňující minimální požadavky </w:t>
      </w:r>
      <w:r w:rsidRPr="0021059B">
        <w:rPr>
          <w:rFonts w:ascii="Arial" w:hAnsi="Arial" w:cs="Arial"/>
          <w:sz w:val="22"/>
          <w:szCs w:val="22"/>
        </w:rPr>
        <w:t xml:space="preserve">na danou pozici (stavbyvedoucí) </w:t>
      </w:r>
      <w:r w:rsidR="006217BC" w:rsidRPr="0021059B">
        <w:rPr>
          <w:rFonts w:ascii="Arial" w:hAnsi="Arial" w:cs="Arial"/>
          <w:sz w:val="22"/>
          <w:szCs w:val="22"/>
        </w:rPr>
        <w:t>objednatele stanovené</w:t>
      </w:r>
      <w:r w:rsidRPr="0021059B">
        <w:rPr>
          <w:rFonts w:ascii="Arial" w:hAnsi="Arial" w:cs="Arial"/>
          <w:sz w:val="22"/>
          <w:szCs w:val="22"/>
        </w:rPr>
        <w:t xml:space="preserve"> v Zadávacím řízení</w:t>
      </w:r>
      <w:r w:rsidR="006217BC" w:rsidRPr="0021059B">
        <w:rPr>
          <w:rFonts w:ascii="Arial" w:hAnsi="Arial" w:cs="Arial"/>
          <w:sz w:val="22"/>
          <w:szCs w:val="22"/>
        </w:rPr>
        <w:t>.</w:t>
      </w:r>
      <w:r w:rsidRPr="0021059B">
        <w:rPr>
          <w:rFonts w:ascii="Arial" w:hAnsi="Arial" w:cs="Arial"/>
          <w:sz w:val="22"/>
          <w:szCs w:val="22"/>
        </w:rPr>
        <w:t xml:space="preserve"> </w:t>
      </w:r>
    </w:p>
    <w:p w14:paraId="18668E91" w14:textId="77777777" w:rsidR="00537345" w:rsidRPr="0021059B" w:rsidRDefault="00537345" w:rsidP="00537345">
      <w:pPr>
        <w:pStyle w:val="Zkladntext"/>
        <w:rPr>
          <w:rFonts w:ascii="Arial" w:hAnsi="Arial" w:cs="Arial"/>
          <w:sz w:val="22"/>
          <w:szCs w:val="22"/>
        </w:rPr>
      </w:pPr>
    </w:p>
    <w:p w14:paraId="7338ACDC" w14:textId="563F60B0" w:rsidR="006217BC" w:rsidRDefault="00C312CB" w:rsidP="006217BC">
      <w:pPr>
        <w:pStyle w:val="Zkladntext"/>
        <w:numPr>
          <w:ilvl w:val="0"/>
          <w:numId w:val="8"/>
        </w:numPr>
        <w:rPr>
          <w:rFonts w:ascii="Arial" w:hAnsi="Arial" w:cs="Arial"/>
          <w:sz w:val="22"/>
          <w:szCs w:val="22"/>
        </w:rPr>
      </w:pPr>
      <w:r>
        <w:rPr>
          <w:rFonts w:ascii="Arial" w:hAnsi="Arial" w:cs="Arial"/>
          <w:sz w:val="22"/>
          <w:szCs w:val="22"/>
        </w:rPr>
        <w:t>Z</w:t>
      </w:r>
      <w:r w:rsidR="006217BC" w:rsidRPr="006217BC">
        <w:rPr>
          <w:rFonts w:ascii="Arial" w:hAnsi="Arial" w:cs="Arial"/>
          <w:sz w:val="22"/>
          <w:szCs w:val="22"/>
        </w:rPr>
        <w:t xml:space="preserve">měny </w:t>
      </w:r>
      <w:r>
        <w:rPr>
          <w:rFonts w:ascii="Arial" w:hAnsi="Arial" w:cs="Arial"/>
          <w:sz w:val="22"/>
          <w:szCs w:val="22"/>
        </w:rPr>
        <w:t xml:space="preserve">na pozici stavbyvedoucího </w:t>
      </w:r>
      <w:r w:rsidR="006217BC" w:rsidRPr="006217BC">
        <w:rPr>
          <w:rFonts w:ascii="Arial" w:hAnsi="Arial" w:cs="Arial"/>
          <w:sz w:val="22"/>
          <w:szCs w:val="22"/>
        </w:rPr>
        <w:t xml:space="preserve">budou možné vždy pouze s předchozím písemným souhlasem objednatele. Objednatel není oprávněn odmítnout souhlas se změnou osoby </w:t>
      </w:r>
      <w:r>
        <w:rPr>
          <w:rFonts w:ascii="Arial" w:hAnsi="Arial" w:cs="Arial"/>
          <w:sz w:val="22"/>
          <w:szCs w:val="22"/>
        </w:rPr>
        <w:t xml:space="preserve">na pozici stavbyvedoucího </w:t>
      </w:r>
      <w:r w:rsidR="006217BC" w:rsidRPr="006217BC">
        <w:rPr>
          <w:rFonts w:ascii="Arial" w:hAnsi="Arial" w:cs="Arial"/>
          <w:sz w:val="22"/>
          <w:szCs w:val="22"/>
        </w:rPr>
        <w:t xml:space="preserve">navrženou </w:t>
      </w:r>
      <w:r>
        <w:rPr>
          <w:rFonts w:ascii="Arial" w:hAnsi="Arial" w:cs="Arial"/>
          <w:sz w:val="22"/>
          <w:szCs w:val="22"/>
        </w:rPr>
        <w:t>zhotovitelem</w:t>
      </w:r>
      <w:r w:rsidR="006217BC" w:rsidRPr="006217BC">
        <w:rPr>
          <w:rFonts w:ascii="Arial" w:hAnsi="Arial" w:cs="Arial"/>
          <w:sz w:val="22"/>
          <w:szCs w:val="22"/>
        </w:rPr>
        <w:t xml:space="preserve">, pokud tato osoba splňuje veškeré shora uvedené požadavky. </w:t>
      </w:r>
      <w:r>
        <w:rPr>
          <w:rFonts w:ascii="Arial" w:hAnsi="Arial" w:cs="Arial"/>
          <w:sz w:val="22"/>
          <w:szCs w:val="22"/>
        </w:rPr>
        <w:t>Zhotovitel</w:t>
      </w:r>
      <w:r w:rsidR="006217BC" w:rsidRPr="006217BC">
        <w:rPr>
          <w:rFonts w:ascii="Arial" w:hAnsi="Arial" w:cs="Arial"/>
          <w:sz w:val="22"/>
          <w:szCs w:val="22"/>
        </w:rPr>
        <w:t xml:space="preserve"> je povinen společně se svojí žádostí o souhlas s takovou změnou osoby</w:t>
      </w:r>
      <w:r>
        <w:rPr>
          <w:rFonts w:ascii="Arial" w:hAnsi="Arial" w:cs="Arial"/>
          <w:sz w:val="22"/>
          <w:szCs w:val="22"/>
        </w:rPr>
        <w:t xml:space="preserve"> na pozici stavbyvedoucího</w:t>
      </w:r>
      <w:r w:rsidR="006217BC" w:rsidRPr="006217BC">
        <w:rPr>
          <w:rFonts w:ascii="Arial" w:hAnsi="Arial" w:cs="Arial"/>
          <w:sz w:val="22"/>
          <w:szCs w:val="22"/>
        </w:rPr>
        <w:t xml:space="preserve"> předložit dokumenty prokazující splnění požadavků stanovených objednatelem v</w:t>
      </w:r>
      <w:r w:rsidR="00602815">
        <w:rPr>
          <w:rFonts w:ascii="Arial" w:hAnsi="Arial" w:cs="Arial"/>
          <w:sz w:val="22"/>
          <w:szCs w:val="22"/>
        </w:rPr>
        <w:t> Zadávacím řízení</w:t>
      </w:r>
      <w:r w:rsidR="006217BC" w:rsidRPr="006217BC">
        <w:rPr>
          <w:rFonts w:ascii="Arial" w:hAnsi="Arial" w:cs="Arial"/>
          <w:sz w:val="22"/>
          <w:szCs w:val="22"/>
        </w:rPr>
        <w:t>, a to alespoň v prosté kopii. Za dostatečný souhlas objednatele s touto změnou je považováno vyjádření souhlasu prostřednictvím e-mailu mezi zmocněnci pro jednání věcná a technická obou smluvních stran.</w:t>
      </w:r>
    </w:p>
    <w:p w14:paraId="48EB51A5" w14:textId="77777777" w:rsidR="006217BC" w:rsidRPr="00537345" w:rsidRDefault="006217BC" w:rsidP="00537345">
      <w:pPr>
        <w:rPr>
          <w:rFonts w:ascii="Arial" w:hAnsi="Arial" w:cs="Arial"/>
          <w:sz w:val="22"/>
          <w:szCs w:val="22"/>
        </w:rPr>
      </w:pPr>
    </w:p>
    <w:p w14:paraId="488D1672" w14:textId="32F1B80A" w:rsidR="0012357A" w:rsidRPr="00383FE6" w:rsidRDefault="0012357A" w:rsidP="005C2C7C">
      <w:pPr>
        <w:pStyle w:val="Zkladntext"/>
        <w:numPr>
          <w:ilvl w:val="0"/>
          <w:numId w:val="8"/>
        </w:numPr>
        <w:rPr>
          <w:rFonts w:ascii="Arial" w:hAnsi="Arial" w:cs="Arial"/>
          <w:sz w:val="22"/>
          <w:szCs w:val="22"/>
        </w:rPr>
      </w:pPr>
      <w:r w:rsidRPr="00383FE6">
        <w:rPr>
          <w:rFonts w:ascii="Arial" w:hAnsi="Arial" w:cs="Arial"/>
          <w:sz w:val="22"/>
          <w:szCs w:val="22"/>
        </w:rPr>
        <w:t>Objednatel pro zhotovitele zajistí k řádnému provádění díla:</w:t>
      </w:r>
    </w:p>
    <w:p w14:paraId="67A2EB27" w14:textId="595ACD7A" w:rsidR="0012357A" w:rsidRPr="00720A57" w:rsidRDefault="0012357A" w:rsidP="005B08C3">
      <w:pPr>
        <w:numPr>
          <w:ilvl w:val="1"/>
          <w:numId w:val="8"/>
        </w:numPr>
        <w:jc w:val="both"/>
        <w:rPr>
          <w:rFonts w:ascii="Arial" w:hAnsi="Arial" w:cs="Arial"/>
          <w:sz w:val="22"/>
          <w:szCs w:val="22"/>
        </w:rPr>
      </w:pPr>
      <w:r w:rsidRPr="00383FE6">
        <w:rPr>
          <w:rFonts w:ascii="Arial" w:hAnsi="Arial" w:cs="Arial"/>
          <w:sz w:val="22"/>
          <w:szCs w:val="22"/>
        </w:rPr>
        <w:t>uvolnění všech ploch, kde bude</w:t>
      </w:r>
      <w:r w:rsidR="004F2D7B">
        <w:rPr>
          <w:rFonts w:ascii="Arial" w:hAnsi="Arial" w:cs="Arial"/>
          <w:sz w:val="22"/>
          <w:szCs w:val="22"/>
        </w:rPr>
        <w:t xml:space="preserve"> prováděno dílo uvedené v čl. III</w:t>
      </w:r>
      <w:r w:rsidRPr="00383FE6">
        <w:rPr>
          <w:rFonts w:ascii="Arial" w:hAnsi="Arial" w:cs="Arial"/>
          <w:sz w:val="22"/>
          <w:szCs w:val="22"/>
        </w:rPr>
        <w:t xml:space="preserve"> této smlouvy a předání </w:t>
      </w:r>
      <w:r w:rsidRPr="00720A57">
        <w:rPr>
          <w:rFonts w:ascii="Arial" w:hAnsi="Arial" w:cs="Arial"/>
          <w:sz w:val="22"/>
          <w:szCs w:val="22"/>
        </w:rPr>
        <w:t>st</w:t>
      </w:r>
      <w:r w:rsidR="007C7AC7" w:rsidRPr="00720A57">
        <w:rPr>
          <w:rFonts w:ascii="Arial" w:hAnsi="Arial" w:cs="Arial"/>
          <w:sz w:val="22"/>
          <w:szCs w:val="22"/>
        </w:rPr>
        <w:t>aveniště v místě provádění díla;</w:t>
      </w:r>
      <w:r w:rsidRPr="00720A57">
        <w:rPr>
          <w:rFonts w:ascii="Arial" w:hAnsi="Arial" w:cs="Arial"/>
          <w:sz w:val="22"/>
          <w:szCs w:val="22"/>
        </w:rPr>
        <w:t xml:space="preserve"> </w:t>
      </w:r>
    </w:p>
    <w:p w14:paraId="70242BE7" w14:textId="54DA285D" w:rsidR="002020DE" w:rsidRPr="00720A57" w:rsidRDefault="002020DE" w:rsidP="005B08C3">
      <w:pPr>
        <w:numPr>
          <w:ilvl w:val="1"/>
          <w:numId w:val="8"/>
        </w:numPr>
        <w:jc w:val="both"/>
        <w:rPr>
          <w:rFonts w:ascii="Arial" w:hAnsi="Arial" w:cs="Arial"/>
          <w:sz w:val="22"/>
          <w:szCs w:val="22"/>
        </w:rPr>
      </w:pPr>
      <w:r w:rsidRPr="00720A57">
        <w:rPr>
          <w:rFonts w:ascii="Arial" w:hAnsi="Arial" w:cs="Arial"/>
          <w:sz w:val="22"/>
          <w:szCs w:val="22"/>
        </w:rPr>
        <w:t xml:space="preserve">předání </w:t>
      </w:r>
      <w:r w:rsidR="00572E15" w:rsidRPr="00720A57">
        <w:rPr>
          <w:rFonts w:ascii="Arial" w:hAnsi="Arial" w:cs="Arial"/>
          <w:sz w:val="22"/>
          <w:szCs w:val="22"/>
        </w:rPr>
        <w:t>zařízení staveniště</w:t>
      </w:r>
      <w:r w:rsidRPr="00BC5E8A">
        <w:rPr>
          <w:rFonts w:ascii="Arial" w:hAnsi="Arial" w:cs="Arial"/>
          <w:sz w:val="22"/>
          <w:szCs w:val="22"/>
        </w:rPr>
        <w:t xml:space="preserve"> </w:t>
      </w:r>
      <w:r w:rsidR="003E7946" w:rsidRPr="002520F0">
        <w:rPr>
          <w:rFonts w:ascii="Arial" w:hAnsi="Arial" w:cs="Arial"/>
          <w:sz w:val="22"/>
          <w:szCs w:val="22"/>
        </w:rPr>
        <w:t>dle</w:t>
      </w:r>
      <w:r w:rsidR="00CF32D2" w:rsidRPr="002520F0">
        <w:rPr>
          <w:rFonts w:ascii="Arial" w:hAnsi="Arial" w:cs="Arial"/>
          <w:sz w:val="22"/>
          <w:szCs w:val="22"/>
        </w:rPr>
        <w:t xml:space="preserve"> PD</w:t>
      </w:r>
      <w:r w:rsidR="003E7946" w:rsidRPr="002520F0">
        <w:rPr>
          <w:rFonts w:ascii="Arial" w:hAnsi="Arial" w:cs="Arial"/>
          <w:sz w:val="22"/>
          <w:szCs w:val="22"/>
        </w:rPr>
        <w:t xml:space="preserve"> </w:t>
      </w:r>
      <w:r w:rsidRPr="002520F0">
        <w:rPr>
          <w:rFonts w:ascii="Arial" w:hAnsi="Arial" w:cs="Arial"/>
          <w:sz w:val="22"/>
          <w:szCs w:val="22"/>
        </w:rPr>
        <w:t xml:space="preserve">pro manipulaci se stavebním materiálem </w:t>
      </w:r>
      <w:r w:rsidR="00610461" w:rsidRPr="002520F0">
        <w:rPr>
          <w:rFonts w:ascii="Arial" w:hAnsi="Arial" w:cs="Arial"/>
          <w:sz w:val="22"/>
          <w:szCs w:val="22"/>
        </w:rPr>
        <w:t>v objektu objednatel;</w:t>
      </w:r>
    </w:p>
    <w:p w14:paraId="78782F19" w14:textId="46B31A1E" w:rsidR="005C2C7C" w:rsidRDefault="00610461" w:rsidP="005C2C7C">
      <w:pPr>
        <w:numPr>
          <w:ilvl w:val="1"/>
          <w:numId w:val="8"/>
        </w:numPr>
        <w:spacing w:before="60"/>
        <w:jc w:val="both"/>
        <w:rPr>
          <w:rFonts w:ascii="Arial" w:hAnsi="Arial" w:cs="Arial"/>
          <w:sz w:val="22"/>
          <w:szCs w:val="22"/>
        </w:rPr>
      </w:pPr>
      <w:r w:rsidRPr="00720A57">
        <w:rPr>
          <w:rFonts w:ascii="Arial" w:hAnsi="Arial" w:cs="Arial"/>
          <w:sz w:val="22"/>
          <w:szCs w:val="22"/>
        </w:rPr>
        <w:t>v nezbytných případech</w:t>
      </w:r>
      <w:r>
        <w:rPr>
          <w:rFonts w:ascii="Arial" w:hAnsi="Arial" w:cs="Arial"/>
          <w:sz w:val="22"/>
          <w:szCs w:val="22"/>
        </w:rPr>
        <w:t xml:space="preserve"> </w:t>
      </w:r>
      <w:r w:rsidR="005C2C7C" w:rsidRPr="005C2C7C">
        <w:rPr>
          <w:rFonts w:ascii="Arial" w:hAnsi="Arial" w:cs="Arial"/>
          <w:sz w:val="22"/>
          <w:szCs w:val="22"/>
        </w:rPr>
        <w:t xml:space="preserve">vstup </w:t>
      </w:r>
      <w:r w:rsidR="00CA720F">
        <w:rPr>
          <w:rFonts w:ascii="Arial" w:hAnsi="Arial" w:cs="Arial"/>
          <w:sz w:val="22"/>
          <w:szCs w:val="22"/>
        </w:rPr>
        <w:t xml:space="preserve">a vjezd </w:t>
      </w:r>
      <w:r w:rsidR="005C2C7C" w:rsidRPr="005C2C7C">
        <w:rPr>
          <w:rFonts w:ascii="Arial" w:hAnsi="Arial" w:cs="Arial"/>
          <w:sz w:val="22"/>
          <w:szCs w:val="22"/>
        </w:rPr>
        <w:t xml:space="preserve">zaměstnancům zhotovitele a případně </w:t>
      </w:r>
      <w:r w:rsidR="002B5DD8">
        <w:rPr>
          <w:rFonts w:ascii="Arial" w:hAnsi="Arial" w:cs="Arial"/>
          <w:sz w:val="22"/>
          <w:szCs w:val="22"/>
        </w:rPr>
        <w:t>pod</w:t>
      </w:r>
      <w:r w:rsidR="005C2C7C" w:rsidRPr="005C2C7C">
        <w:rPr>
          <w:rFonts w:ascii="Arial" w:hAnsi="Arial" w:cs="Arial"/>
          <w:sz w:val="22"/>
          <w:szCs w:val="22"/>
        </w:rPr>
        <w:t>dodavatel</w:t>
      </w:r>
      <w:r w:rsidR="00FE29D0">
        <w:rPr>
          <w:rFonts w:ascii="Arial" w:hAnsi="Arial" w:cs="Arial"/>
          <w:sz w:val="22"/>
          <w:szCs w:val="22"/>
        </w:rPr>
        <w:t>ů</w:t>
      </w:r>
      <w:r w:rsidR="005C2C7C" w:rsidRPr="005C2C7C">
        <w:rPr>
          <w:rFonts w:ascii="Arial" w:hAnsi="Arial" w:cs="Arial"/>
          <w:sz w:val="22"/>
          <w:szCs w:val="22"/>
        </w:rPr>
        <w:t xml:space="preserve"> do objektu objednatele k plnění předmětu této smlouvy</w:t>
      </w:r>
      <w:r w:rsidR="007C7AC7">
        <w:rPr>
          <w:rFonts w:ascii="Arial" w:hAnsi="Arial" w:cs="Arial"/>
          <w:sz w:val="22"/>
          <w:szCs w:val="22"/>
        </w:rPr>
        <w:t>;</w:t>
      </w:r>
    </w:p>
    <w:p w14:paraId="36B53CF9" w14:textId="789F3C12" w:rsidR="0012357A" w:rsidRPr="00A22F64" w:rsidRDefault="005C2C7C" w:rsidP="005C2C7C">
      <w:pPr>
        <w:numPr>
          <w:ilvl w:val="1"/>
          <w:numId w:val="8"/>
        </w:numPr>
        <w:spacing w:before="60"/>
        <w:jc w:val="both"/>
        <w:rPr>
          <w:rFonts w:ascii="Arial" w:hAnsi="Arial" w:cs="Arial"/>
          <w:sz w:val="22"/>
          <w:szCs w:val="22"/>
        </w:rPr>
      </w:pPr>
      <w:r>
        <w:rPr>
          <w:rFonts w:ascii="Arial" w:hAnsi="Arial" w:cs="Arial"/>
          <w:sz w:val="22"/>
          <w:szCs w:val="22"/>
        </w:rPr>
        <w:t>p</w:t>
      </w:r>
      <w:r w:rsidRPr="005C2C7C">
        <w:rPr>
          <w:rFonts w:ascii="Arial" w:hAnsi="Arial" w:cs="Arial"/>
          <w:sz w:val="22"/>
          <w:szCs w:val="22"/>
        </w:rPr>
        <w:t xml:space="preserve">oučení zaměstnanců zhotovitele a případně </w:t>
      </w:r>
      <w:r w:rsidR="002B5DD8">
        <w:rPr>
          <w:rFonts w:ascii="Arial" w:hAnsi="Arial" w:cs="Arial"/>
          <w:sz w:val="22"/>
          <w:szCs w:val="22"/>
        </w:rPr>
        <w:t>pod</w:t>
      </w:r>
      <w:r w:rsidRPr="005C2C7C">
        <w:rPr>
          <w:rFonts w:ascii="Arial" w:hAnsi="Arial" w:cs="Arial"/>
          <w:sz w:val="22"/>
          <w:szCs w:val="22"/>
        </w:rPr>
        <w:t xml:space="preserve">dodavatele o dodržování ochranných a bezpečnostních opatření v objektu objednatele po dobu pobytu v objektu objednatele, a to formou zajištění podpisu „Prohlášení/poučení“ pro oblast ochrany informací, BOZP, požární ochrany a ochrany životního prostředí. Za BOZP a dodržování předpisů PO při provádění díla odpovídá zhotovitel. Všichni zaměstnanci zhotovitele a případně </w:t>
      </w:r>
      <w:r w:rsidR="002B5DD8">
        <w:rPr>
          <w:rFonts w:ascii="Arial" w:hAnsi="Arial" w:cs="Arial"/>
          <w:sz w:val="22"/>
          <w:szCs w:val="22"/>
        </w:rPr>
        <w:t>pod</w:t>
      </w:r>
      <w:r w:rsidRPr="005C2C7C">
        <w:rPr>
          <w:rFonts w:ascii="Arial" w:hAnsi="Arial" w:cs="Arial"/>
          <w:sz w:val="22"/>
          <w:szCs w:val="22"/>
        </w:rPr>
        <w:t>dodavatele jsou při provádění díla povinni nosit určené pracovní ochranné prostředky</w:t>
      </w:r>
      <w:r w:rsidR="007C7AC7">
        <w:rPr>
          <w:rFonts w:ascii="Arial" w:hAnsi="Arial" w:cs="Arial"/>
          <w:sz w:val="22"/>
          <w:szCs w:val="22"/>
        </w:rPr>
        <w:t>;</w:t>
      </w:r>
    </w:p>
    <w:p w14:paraId="61F0E044" w14:textId="5F9F481F" w:rsidR="0012357A" w:rsidRPr="002520F0" w:rsidRDefault="0012357A" w:rsidP="005B08C3">
      <w:pPr>
        <w:numPr>
          <w:ilvl w:val="1"/>
          <w:numId w:val="8"/>
        </w:numPr>
        <w:spacing w:before="60"/>
        <w:jc w:val="both"/>
        <w:rPr>
          <w:rFonts w:ascii="Arial" w:hAnsi="Arial" w:cs="Arial"/>
          <w:sz w:val="22"/>
          <w:szCs w:val="22"/>
        </w:rPr>
      </w:pPr>
      <w:r w:rsidRPr="00720A57">
        <w:rPr>
          <w:rFonts w:ascii="Arial" w:hAnsi="Arial" w:cs="Arial"/>
          <w:color w:val="000000"/>
          <w:sz w:val="22"/>
          <w:szCs w:val="22"/>
        </w:rPr>
        <w:t>odběr e</w:t>
      </w:r>
      <w:r w:rsidR="00965FD2" w:rsidRPr="00720A57">
        <w:rPr>
          <w:rFonts w:ascii="Arial" w:hAnsi="Arial" w:cs="Arial"/>
          <w:color w:val="000000"/>
          <w:sz w:val="22"/>
          <w:szCs w:val="22"/>
        </w:rPr>
        <w:t xml:space="preserve">lektrické energie a vody, a to </w:t>
      </w:r>
      <w:r w:rsidR="007C7AC7" w:rsidRPr="00BC5E8A">
        <w:rPr>
          <w:rFonts w:ascii="Arial" w:hAnsi="Arial" w:cs="Arial"/>
          <w:color w:val="000000"/>
          <w:sz w:val="22"/>
          <w:szCs w:val="22"/>
        </w:rPr>
        <w:t>na náklad objednatele;</w:t>
      </w:r>
    </w:p>
    <w:p w14:paraId="70D8794D" w14:textId="7090FEAE" w:rsidR="0012357A" w:rsidRPr="00A22F64" w:rsidRDefault="0012357A" w:rsidP="005B08C3">
      <w:pPr>
        <w:numPr>
          <w:ilvl w:val="1"/>
          <w:numId w:val="8"/>
        </w:numPr>
        <w:spacing w:before="60"/>
        <w:jc w:val="both"/>
        <w:rPr>
          <w:rFonts w:ascii="Arial" w:hAnsi="Arial" w:cs="Arial"/>
          <w:sz w:val="22"/>
          <w:szCs w:val="22"/>
        </w:rPr>
      </w:pPr>
      <w:r w:rsidRPr="00A22F64">
        <w:rPr>
          <w:rFonts w:ascii="Arial" w:hAnsi="Arial" w:cs="Arial"/>
          <w:sz w:val="22"/>
          <w:szCs w:val="22"/>
        </w:rPr>
        <w:t>vyjádření odborných zaměstnanců objednatele k jednotlivým problémům souvisejícím s provádění</w:t>
      </w:r>
      <w:r w:rsidR="00560D16" w:rsidRPr="00A22F64">
        <w:rPr>
          <w:rFonts w:ascii="Arial" w:hAnsi="Arial" w:cs="Arial"/>
          <w:sz w:val="22"/>
          <w:szCs w:val="22"/>
        </w:rPr>
        <w:t>m</w:t>
      </w:r>
      <w:r w:rsidRPr="00A22F64">
        <w:rPr>
          <w:rFonts w:ascii="Arial" w:hAnsi="Arial" w:cs="Arial"/>
          <w:sz w:val="22"/>
          <w:szCs w:val="22"/>
        </w:rPr>
        <w:t xml:space="preserve"> díla, a to n</w:t>
      </w:r>
      <w:r w:rsidR="00687CB1" w:rsidRPr="00A22F64">
        <w:rPr>
          <w:rFonts w:ascii="Arial" w:hAnsi="Arial" w:cs="Arial"/>
          <w:sz w:val="22"/>
          <w:szCs w:val="22"/>
        </w:rPr>
        <w:t xml:space="preserve">ejpozději do </w:t>
      </w:r>
      <w:r w:rsidR="0045311A">
        <w:rPr>
          <w:rFonts w:ascii="Arial" w:hAnsi="Arial" w:cs="Arial"/>
          <w:sz w:val="22"/>
          <w:szCs w:val="22"/>
        </w:rPr>
        <w:t xml:space="preserve">3 </w:t>
      </w:r>
      <w:r w:rsidR="00687CB1" w:rsidRPr="00A22F64">
        <w:rPr>
          <w:rFonts w:ascii="Arial" w:hAnsi="Arial" w:cs="Arial"/>
          <w:sz w:val="22"/>
          <w:szCs w:val="22"/>
        </w:rPr>
        <w:t>pracovních dnů</w:t>
      </w:r>
      <w:r w:rsidR="00452769" w:rsidRPr="00A22F64">
        <w:rPr>
          <w:rFonts w:ascii="Arial" w:hAnsi="Arial" w:cs="Arial"/>
          <w:sz w:val="22"/>
          <w:szCs w:val="22"/>
        </w:rPr>
        <w:t xml:space="preserve"> od doručení žádosti zhotovitele k poskytnutí vyjádření, resp. od zjištění potřeby vyjádření</w:t>
      </w:r>
      <w:r w:rsidR="007C7AC7">
        <w:rPr>
          <w:rFonts w:ascii="Arial" w:hAnsi="Arial" w:cs="Arial"/>
          <w:sz w:val="22"/>
          <w:szCs w:val="22"/>
        </w:rPr>
        <w:t>;</w:t>
      </w:r>
    </w:p>
    <w:p w14:paraId="1C515299" w14:textId="00D926F2" w:rsidR="00E0744F" w:rsidRPr="00E0744F" w:rsidRDefault="00452769" w:rsidP="00E0744F">
      <w:pPr>
        <w:numPr>
          <w:ilvl w:val="1"/>
          <w:numId w:val="8"/>
        </w:numPr>
        <w:spacing w:before="60" w:after="120"/>
        <w:jc w:val="both"/>
        <w:rPr>
          <w:rFonts w:ascii="Arial" w:hAnsi="Arial" w:cs="Arial"/>
          <w:sz w:val="22"/>
          <w:szCs w:val="22"/>
        </w:rPr>
      </w:pPr>
      <w:r w:rsidRPr="00A22F64">
        <w:rPr>
          <w:rFonts w:ascii="Arial" w:hAnsi="Arial" w:cs="Arial"/>
          <w:sz w:val="22"/>
          <w:szCs w:val="22"/>
        </w:rPr>
        <w:t xml:space="preserve">předání 2 </w:t>
      </w:r>
      <w:proofErr w:type="spellStart"/>
      <w:r w:rsidRPr="00A22F64">
        <w:rPr>
          <w:rFonts w:ascii="Arial" w:hAnsi="Arial" w:cs="Arial"/>
          <w:sz w:val="22"/>
          <w:szCs w:val="22"/>
        </w:rPr>
        <w:t>paré</w:t>
      </w:r>
      <w:proofErr w:type="spellEnd"/>
      <w:r w:rsidR="004F2D7B">
        <w:rPr>
          <w:rFonts w:ascii="Arial" w:hAnsi="Arial" w:cs="Arial"/>
          <w:sz w:val="22"/>
          <w:szCs w:val="22"/>
        </w:rPr>
        <w:t xml:space="preserve"> PD</w:t>
      </w:r>
      <w:r w:rsidRPr="00A22F64">
        <w:rPr>
          <w:rFonts w:ascii="Arial" w:hAnsi="Arial" w:cs="Arial"/>
          <w:sz w:val="22"/>
          <w:szCs w:val="22"/>
        </w:rPr>
        <w:t xml:space="preserve"> při podpisu smlouvy.</w:t>
      </w:r>
    </w:p>
    <w:p w14:paraId="21CF60AE" w14:textId="77777777" w:rsidR="005C2C7C" w:rsidRPr="005C2C7C" w:rsidRDefault="005C2C7C" w:rsidP="00725C26">
      <w:pPr>
        <w:pStyle w:val="Zkladntext"/>
        <w:numPr>
          <w:ilvl w:val="0"/>
          <w:numId w:val="8"/>
        </w:numPr>
        <w:spacing w:after="120"/>
        <w:rPr>
          <w:rFonts w:ascii="Arial" w:hAnsi="Arial" w:cs="Arial"/>
          <w:sz w:val="22"/>
          <w:szCs w:val="22"/>
        </w:rPr>
      </w:pPr>
      <w:r w:rsidRPr="005C2C7C">
        <w:rPr>
          <w:rFonts w:ascii="Arial" w:hAnsi="Arial" w:cs="Arial"/>
          <w:sz w:val="22"/>
          <w:szCs w:val="22"/>
        </w:rPr>
        <w:t>Zaměstnanci zhotovitele jsou zejména</w:t>
      </w:r>
    </w:p>
    <w:p w14:paraId="65874E46" w14:textId="0FD07275" w:rsidR="007C7AC7" w:rsidRDefault="005C2C7C" w:rsidP="007C7AC7">
      <w:pPr>
        <w:pStyle w:val="Zkladntext"/>
        <w:spacing w:after="120"/>
        <w:ind w:left="709" w:hanging="283"/>
        <w:rPr>
          <w:rFonts w:ascii="Arial" w:hAnsi="Arial" w:cs="Arial"/>
          <w:sz w:val="22"/>
          <w:szCs w:val="22"/>
        </w:rPr>
      </w:pPr>
      <w:r w:rsidRPr="005C2C7C">
        <w:rPr>
          <w:rFonts w:ascii="Arial" w:hAnsi="Arial" w:cs="Arial"/>
          <w:sz w:val="22"/>
          <w:szCs w:val="22"/>
        </w:rPr>
        <w:lastRenderedPageBreak/>
        <w:t xml:space="preserve">a) oprávněni vstupovat pouze do těch prostorů v objektu objednatele, které budou dohodnuty mezi zmocněnci pro jednání věcná a technická obou smluvních stran; do bezpečnostní režimové zóny objektu objednatele (dále jen „BRZ“) jsou zaměstnanci zhotovitele případně </w:t>
      </w:r>
      <w:r w:rsidR="002B5DD8">
        <w:rPr>
          <w:rFonts w:ascii="Arial" w:hAnsi="Arial" w:cs="Arial"/>
          <w:sz w:val="22"/>
          <w:szCs w:val="22"/>
        </w:rPr>
        <w:t>pod</w:t>
      </w:r>
      <w:r w:rsidRPr="005C2C7C">
        <w:rPr>
          <w:rFonts w:ascii="Arial" w:hAnsi="Arial" w:cs="Arial"/>
          <w:sz w:val="22"/>
          <w:szCs w:val="22"/>
        </w:rPr>
        <w:t>dodavatele oprávněni vstupovat jen na základě vstupní identifikační karty s oprávněním vstupu do BRZ a za doprovodu odpovědného zaměstnance objednatele;</w:t>
      </w:r>
    </w:p>
    <w:p w14:paraId="580FF370" w14:textId="33B6934B" w:rsidR="007C7AC7" w:rsidRDefault="007C7AC7" w:rsidP="00610461">
      <w:pPr>
        <w:pStyle w:val="Zkladntext"/>
        <w:spacing w:after="120"/>
        <w:ind w:left="709" w:hanging="283"/>
        <w:rPr>
          <w:rFonts w:ascii="Arial" w:hAnsi="Arial" w:cs="Arial"/>
          <w:sz w:val="22"/>
          <w:szCs w:val="22"/>
        </w:rPr>
      </w:pPr>
      <w:r>
        <w:rPr>
          <w:rFonts w:ascii="Arial" w:hAnsi="Arial" w:cs="Arial"/>
          <w:sz w:val="22"/>
          <w:szCs w:val="22"/>
        </w:rPr>
        <w:t>b)</w:t>
      </w:r>
      <w:r>
        <w:rPr>
          <w:rFonts w:ascii="Arial" w:hAnsi="Arial" w:cs="Arial"/>
          <w:sz w:val="22"/>
          <w:szCs w:val="22"/>
        </w:rPr>
        <w:tab/>
      </w:r>
      <w:r w:rsidR="00610461">
        <w:rPr>
          <w:rFonts w:ascii="Arial" w:hAnsi="Arial" w:cs="Arial"/>
          <w:sz w:val="22"/>
          <w:szCs w:val="22"/>
        </w:rPr>
        <w:t xml:space="preserve">oprávněni </w:t>
      </w:r>
      <w:r w:rsidR="00FE29D0">
        <w:rPr>
          <w:rFonts w:ascii="Arial" w:hAnsi="Arial" w:cs="Arial"/>
          <w:sz w:val="22"/>
          <w:szCs w:val="22"/>
        </w:rPr>
        <w:t xml:space="preserve">vjíždět do </w:t>
      </w:r>
      <w:r w:rsidR="00CA720F">
        <w:rPr>
          <w:rFonts w:ascii="Arial" w:hAnsi="Arial" w:cs="Arial"/>
          <w:sz w:val="22"/>
          <w:szCs w:val="22"/>
        </w:rPr>
        <w:t>objektu objednatele</w:t>
      </w:r>
      <w:r w:rsidR="00FE29D0">
        <w:rPr>
          <w:rFonts w:ascii="Arial" w:hAnsi="Arial" w:cs="Arial"/>
          <w:sz w:val="22"/>
          <w:szCs w:val="22"/>
        </w:rPr>
        <w:t xml:space="preserve"> za účelem </w:t>
      </w:r>
      <w:r w:rsidR="00CA720F">
        <w:rPr>
          <w:rFonts w:ascii="Arial" w:hAnsi="Arial" w:cs="Arial"/>
          <w:sz w:val="22"/>
          <w:szCs w:val="22"/>
        </w:rPr>
        <w:t xml:space="preserve">realizace předmětu plnění, zejména </w:t>
      </w:r>
      <w:r w:rsidR="00FE29D0">
        <w:rPr>
          <w:rFonts w:ascii="Arial" w:hAnsi="Arial" w:cs="Arial"/>
          <w:sz w:val="22"/>
          <w:szCs w:val="22"/>
        </w:rPr>
        <w:t>složení materiálu</w:t>
      </w:r>
      <w:r w:rsidR="00610461">
        <w:rPr>
          <w:rFonts w:ascii="Arial" w:hAnsi="Arial" w:cs="Arial"/>
          <w:sz w:val="22"/>
          <w:szCs w:val="22"/>
        </w:rPr>
        <w:t xml:space="preserve"> pouze po předchozí dohodě se zástupci úseku bezpečnosti</w:t>
      </w:r>
      <w:r>
        <w:rPr>
          <w:rFonts w:ascii="Arial" w:hAnsi="Arial" w:cs="Arial"/>
          <w:sz w:val="22"/>
          <w:szCs w:val="22"/>
        </w:rPr>
        <w:t>;</w:t>
      </w:r>
    </w:p>
    <w:p w14:paraId="2B28E202" w14:textId="4FE0CD94" w:rsidR="007C7AC7" w:rsidRDefault="007C7AC7" w:rsidP="007C7AC7">
      <w:pPr>
        <w:pStyle w:val="Zkladntext"/>
        <w:spacing w:after="120"/>
        <w:ind w:left="709" w:hanging="283"/>
        <w:rPr>
          <w:rFonts w:ascii="Arial" w:hAnsi="Arial" w:cs="Arial"/>
          <w:sz w:val="22"/>
          <w:szCs w:val="22"/>
        </w:rPr>
      </w:pPr>
      <w:r>
        <w:rPr>
          <w:rFonts w:ascii="Arial" w:hAnsi="Arial" w:cs="Arial"/>
          <w:sz w:val="22"/>
          <w:szCs w:val="22"/>
        </w:rPr>
        <w:t>d)</w:t>
      </w:r>
      <w:r>
        <w:rPr>
          <w:rFonts w:ascii="Arial" w:hAnsi="Arial" w:cs="Arial"/>
          <w:sz w:val="22"/>
          <w:szCs w:val="22"/>
        </w:rPr>
        <w:tab/>
      </w:r>
      <w:r w:rsidR="005C2C7C" w:rsidRPr="005C2C7C">
        <w:rPr>
          <w:rFonts w:ascii="Arial" w:hAnsi="Arial" w:cs="Arial"/>
          <w:sz w:val="22"/>
          <w:szCs w:val="22"/>
        </w:rPr>
        <w:t xml:space="preserve">povinni po celou dobu přítomnosti v objektu objednatele nosit viditelně vstupní identifikační karty a mít na sobě </w:t>
      </w:r>
      <w:r w:rsidR="00B41B52">
        <w:rPr>
          <w:rFonts w:ascii="Arial" w:hAnsi="Arial" w:cs="Arial"/>
          <w:sz w:val="22"/>
          <w:szCs w:val="22"/>
        </w:rPr>
        <w:t xml:space="preserve">vlastní </w:t>
      </w:r>
      <w:r w:rsidR="005C2C7C" w:rsidRPr="005C2C7C">
        <w:rPr>
          <w:rFonts w:ascii="Arial" w:hAnsi="Arial" w:cs="Arial"/>
          <w:sz w:val="22"/>
          <w:szCs w:val="22"/>
        </w:rPr>
        <w:t xml:space="preserve">žlutou reflexní vestu a u sebe platný průkaz totožnosti; </w:t>
      </w:r>
      <w:r w:rsidR="005C2C7C" w:rsidRPr="00720A57">
        <w:rPr>
          <w:rFonts w:ascii="Arial" w:hAnsi="Arial" w:cs="Arial"/>
          <w:sz w:val="22"/>
          <w:szCs w:val="22"/>
        </w:rPr>
        <w:t xml:space="preserve">V případě, že se zaměstnanci zhotovitele </w:t>
      </w:r>
      <w:proofErr w:type="gramStart"/>
      <w:r w:rsidR="005C2C7C" w:rsidRPr="00720A57">
        <w:rPr>
          <w:rFonts w:ascii="Arial" w:hAnsi="Arial" w:cs="Arial"/>
          <w:sz w:val="22"/>
          <w:szCs w:val="22"/>
        </w:rPr>
        <w:t>neprokáží</w:t>
      </w:r>
      <w:proofErr w:type="gramEnd"/>
      <w:r w:rsidR="005C2C7C" w:rsidRPr="00720A57">
        <w:rPr>
          <w:rFonts w:ascii="Arial" w:hAnsi="Arial" w:cs="Arial"/>
          <w:sz w:val="22"/>
          <w:szCs w:val="22"/>
        </w:rPr>
        <w:t xml:space="preserve"> vydanou vstupní identifikační kartou, nebudou do objektu STC </w:t>
      </w:r>
      <w:r w:rsidR="001579C6" w:rsidRPr="00720A57">
        <w:rPr>
          <w:rFonts w:ascii="Arial" w:hAnsi="Arial" w:cs="Arial"/>
          <w:sz w:val="22"/>
          <w:szCs w:val="22"/>
        </w:rPr>
        <w:t xml:space="preserve">ani na střechu objektu </w:t>
      </w:r>
      <w:r w:rsidR="005C2C7C" w:rsidRPr="00720A57">
        <w:rPr>
          <w:rFonts w:ascii="Arial" w:hAnsi="Arial" w:cs="Arial"/>
          <w:sz w:val="22"/>
          <w:szCs w:val="22"/>
        </w:rPr>
        <w:t>vpuštěni. Po ukončení činností je zhotovitel povinen všechny vstupní identifikační karty vrátit.</w:t>
      </w:r>
      <w:r w:rsidR="005C2C7C" w:rsidRPr="005C2C7C">
        <w:rPr>
          <w:rFonts w:ascii="Arial" w:hAnsi="Arial" w:cs="Arial"/>
          <w:sz w:val="22"/>
          <w:szCs w:val="22"/>
        </w:rPr>
        <w:t xml:space="preserve"> V případě ztráty, poškození nebo nevrácení vstupní identifikační karty je zhotovitel povinen uhradit náhradu vzniklé škody ve výši </w:t>
      </w:r>
      <w:r w:rsidR="00F07CFF">
        <w:rPr>
          <w:rFonts w:ascii="Arial" w:hAnsi="Arial" w:cs="Arial"/>
          <w:sz w:val="22"/>
          <w:szCs w:val="22"/>
        </w:rPr>
        <w:t xml:space="preserve">pořizovací ceny </w:t>
      </w:r>
      <w:r w:rsidR="005C2C7C" w:rsidRPr="005C2C7C">
        <w:rPr>
          <w:rFonts w:ascii="Arial" w:hAnsi="Arial" w:cs="Arial"/>
          <w:sz w:val="22"/>
          <w:szCs w:val="22"/>
        </w:rPr>
        <w:t>za každou vstupní identifikační kartu;</w:t>
      </w:r>
    </w:p>
    <w:p w14:paraId="677A171A" w14:textId="77777777" w:rsidR="007C7AC7" w:rsidRDefault="007C7AC7" w:rsidP="007C7AC7">
      <w:pPr>
        <w:pStyle w:val="Zkladntext"/>
        <w:spacing w:after="120"/>
        <w:ind w:left="709" w:hanging="283"/>
        <w:rPr>
          <w:rFonts w:ascii="Arial" w:hAnsi="Arial" w:cs="Arial"/>
          <w:sz w:val="22"/>
          <w:szCs w:val="22"/>
        </w:rPr>
      </w:pPr>
      <w:r>
        <w:rPr>
          <w:rFonts w:ascii="Arial" w:hAnsi="Arial" w:cs="Arial"/>
          <w:sz w:val="22"/>
          <w:szCs w:val="22"/>
        </w:rPr>
        <w:t>e)</w:t>
      </w:r>
      <w:r>
        <w:rPr>
          <w:rFonts w:ascii="Arial" w:hAnsi="Arial" w:cs="Arial"/>
          <w:sz w:val="22"/>
          <w:szCs w:val="22"/>
        </w:rPr>
        <w:tab/>
      </w:r>
      <w:r w:rsidR="005C2C7C" w:rsidRPr="005C2C7C">
        <w:rPr>
          <w:rFonts w:ascii="Arial" w:hAnsi="Arial" w:cs="Arial"/>
          <w:sz w:val="22"/>
          <w:szCs w:val="22"/>
        </w:rPr>
        <w:t>povinni zdržet se vynášení jakýchkoli dat souvisejících s výrobou, jak na datových nosičích, tak v písemné podobě;</w:t>
      </w:r>
    </w:p>
    <w:p w14:paraId="7B2C35A7" w14:textId="77777777" w:rsidR="007C7AC7" w:rsidRDefault="007C7AC7" w:rsidP="007C7AC7">
      <w:pPr>
        <w:pStyle w:val="Zkladntext"/>
        <w:spacing w:after="120"/>
        <w:ind w:left="709" w:hanging="283"/>
        <w:rPr>
          <w:rFonts w:ascii="Arial" w:hAnsi="Arial" w:cs="Arial"/>
          <w:sz w:val="22"/>
          <w:szCs w:val="22"/>
        </w:rPr>
      </w:pPr>
      <w:r>
        <w:rPr>
          <w:rFonts w:ascii="Arial" w:hAnsi="Arial" w:cs="Arial"/>
          <w:sz w:val="22"/>
          <w:szCs w:val="22"/>
        </w:rPr>
        <w:t>f)</w:t>
      </w:r>
      <w:r>
        <w:rPr>
          <w:rFonts w:ascii="Arial" w:hAnsi="Arial" w:cs="Arial"/>
          <w:sz w:val="22"/>
          <w:szCs w:val="22"/>
        </w:rPr>
        <w:tab/>
      </w:r>
      <w:r w:rsidR="005C2C7C" w:rsidRPr="005C2C7C">
        <w:rPr>
          <w:rFonts w:ascii="Arial" w:hAnsi="Arial" w:cs="Arial"/>
          <w:sz w:val="22"/>
          <w:szCs w:val="22"/>
        </w:rPr>
        <w:t xml:space="preserve">povinni dodržovat veškeré platné právní předpisy (zejména zákoník práce a </w:t>
      </w:r>
      <w:r w:rsidR="005C2C7C" w:rsidRPr="00AC2F7F">
        <w:rPr>
          <w:rFonts w:ascii="Arial" w:hAnsi="Arial" w:cs="Arial"/>
          <w:sz w:val="22"/>
          <w:szCs w:val="22"/>
        </w:rPr>
        <w:t>bezpečnostní předpisy) a interní směrnice a předpisy objednatele, zejména Směrnici ev. č. 2/8/2019 – Řízení procesů bezpečnostního tisku;</w:t>
      </w:r>
    </w:p>
    <w:p w14:paraId="26A1B8F3" w14:textId="013D41D0" w:rsidR="005C2C7C" w:rsidRDefault="007C7AC7" w:rsidP="007C7AC7">
      <w:pPr>
        <w:pStyle w:val="Zkladntext"/>
        <w:spacing w:after="120"/>
        <w:ind w:left="709" w:hanging="283"/>
        <w:rPr>
          <w:rFonts w:ascii="Arial" w:hAnsi="Arial" w:cs="Arial"/>
          <w:sz w:val="22"/>
          <w:szCs w:val="22"/>
        </w:rPr>
      </w:pPr>
      <w:r>
        <w:rPr>
          <w:rFonts w:ascii="Arial" w:hAnsi="Arial" w:cs="Arial"/>
          <w:sz w:val="22"/>
          <w:szCs w:val="22"/>
        </w:rPr>
        <w:t>g)</w:t>
      </w:r>
      <w:r>
        <w:rPr>
          <w:rFonts w:ascii="Arial" w:hAnsi="Arial" w:cs="Arial"/>
          <w:sz w:val="22"/>
          <w:szCs w:val="22"/>
        </w:rPr>
        <w:tab/>
      </w:r>
      <w:r w:rsidR="005C2C7C" w:rsidRPr="005C2C7C">
        <w:rPr>
          <w:rFonts w:ascii="Arial" w:hAnsi="Arial" w:cs="Arial"/>
          <w:sz w:val="22"/>
          <w:szCs w:val="22"/>
        </w:rPr>
        <w:t>povinni uposlechnout pokynů bezpečnostních pracovníků STC.</w:t>
      </w:r>
    </w:p>
    <w:p w14:paraId="479FFF74" w14:textId="555D38A7" w:rsidR="005C2C7C" w:rsidRDefault="005C2C7C" w:rsidP="00725C26">
      <w:pPr>
        <w:pStyle w:val="Zkladntext"/>
        <w:numPr>
          <w:ilvl w:val="0"/>
          <w:numId w:val="8"/>
        </w:numPr>
        <w:spacing w:after="120"/>
        <w:rPr>
          <w:rFonts w:ascii="Arial" w:hAnsi="Arial" w:cs="Arial"/>
          <w:sz w:val="22"/>
          <w:szCs w:val="22"/>
        </w:rPr>
      </w:pPr>
      <w:r w:rsidRPr="005C2C7C">
        <w:rPr>
          <w:rFonts w:ascii="Arial" w:hAnsi="Arial" w:cs="Arial"/>
          <w:sz w:val="22"/>
          <w:szCs w:val="22"/>
        </w:rPr>
        <w:t>Objednatel podnikne nezbytná opatření pro ochranu osob a věcí v místě plnění předmětu smlouvy. Odpovědný zaměstnanec zhotovitele je povinen hlásit bezpečnostním pracovníkům objednatele porušení bezpečnostních pravidel či závady na vstupních a bezpečnostních systémech. V případě závažného porušení bezpečnostních předpisů ze strany zaměstnance zhotovitele může objednatel odmítnout, aby se tato osoba dále podílela na poskytování služeb dle této smlouvy, a odepřít jí přístup do svého objektu.</w:t>
      </w:r>
    </w:p>
    <w:p w14:paraId="4FC14B19" w14:textId="1D89DC77" w:rsidR="009A3E82" w:rsidRPr="001579C6" w:rsidRDefault="001579C6" w:rsidP="00725C26">
      <w:pPr>
        <w:pStyle w:val="Zkladntext"/>
        <w:numPr>
          <w:ilvl w:val="0"/>
          <w:numId w:val="8"/>
        </w:numPr>
        <w:spacing w:after="120"/>
        <w:rPr>
          <w:rFonts w:ascii="Arial" w:hAnsi="Arial" w:cs="Arial"/>
          <w:sz w:val="22"/>
          <w:szCs w:val="22"/>
        </w:rPr>
      </w:pPr>
      <w:r w:rsidRPr="001579C6">
        <w:rPr>
          <w:rFonts w:ascii="Arial" w:hAnsi="Arial" w:cs="Arial"/>
          <w:sz w:val="22"/>
          <w:szCs w:val="22"/>
        </w:rPr>
        <w:t xml:space="preserve">Zhotovitel </w:t>
      </w:r>
      <w:r w:rsidR="0012357A" w:rsidRPr="001579C6">
        <w:rPr>
          <w:rFonts w:ascii="Arial" w:hAnsi="Arial" w:cs="Arial"/>
          <w:sz w:val="22"/>
          <w:szCs w:val="22"/>
        </w:rPr>
        <w:t xml:space="preserve">je povinen zabezpečit </w:t>
      </w:r>
      <w:r w:rsidRPr="001579C6">
        <w:rPr>
          <w:rFonts w:ascii="Arial" w:hAnsi="Arial" w:cs="Arial"/>
          <w:sz w:val="22"/>
          <w:szCs w:val="22"/>
        </w:rPr>
        <w:t xml:space="preserve">si </w:t>
      </w:r>
      <w:r w:rsidR="0012357A" w:rsidRPr="001579C6">
        <w:rPr>
          <w:rFonts w:ascii="Arial" w:hAnsi="Arial" w:cs="Arial"/>
          <w:sz w:val="22"/>
          <w:szCs w:val="22"/>
        </w:rPr>
        <w:t>k provedení díla</w:t>
      </w:r>
      <w:r w:rsidR="00E64007" w:rsidRPr="001579C6">
        <w:rPr>
          <w:rFonts w:ascii="Arial" w:hAnsi="Arial" w:cs="Arial"/>
          <w:sz w:val="22"/>
          <w:szCs w:val="22"/>
        </w:rPr>
        <w:t xml:space="preserve"> zajištění stavebního záboru</w:t>
      </w:r>
      <w:r w:rsidRPr="001579C6">
        <w:rPr>
          <w:rFonts w:ascii="Arial" w:hAnsi="Arial" w:cs="Arial"/>
          <w:sz w:val="22"/>
          <w:szCs w:val="22"/>
        </w:rPr>
        <w:t xml:space="preserve"> pro umístění zařízení staveniště mimo objekt objednatele (tzn. prostor pro umístění materiálu, zázemí stavby, zajištění zařízení staveniště proti krádeži) a</w:t>
      </w:r>
      <w:r w:rsidR="00E64007" w:rsidRPr="001579C6">
        <w:rPr>
          <w:rFonts w:ascii="Arial" w:hAnsi="Arial" w:cs="Arial"/>
          <w:sz w:val="22"/>
          <w:szCs w:val="22"/>
        </w:rPr>
        <w:t xml:space="preserve"> </w:t>
      </w:r>
      <w:r w:rsidRPr="001579C6">
        <w:rPr>
          <w:rFonts w:ascii="Arial" w:hAnsi="Arial" w:cs="Arial"/>
          <w:sz w:val="22"/>
          <w:szCs w:val="22"/>
        </w:rPr>
        <w:t xml:space="preserve">vydání </w:t>
      </w:r>
      <w:r w:rsidR="00E64007" w:rsidRPr="001579C6">
        <w:rPr>
          <w:rFonts w:ascii="Arial" w:hAnsi="Arial" w:cs="Arial"/>
          <w:sz w:val="22"/>
          <w:szCs w:val="22"/>
        </w:rPr>
        <w:t xml:space="preserve">zvláštního užívání komunikace dle potřeb stavby (viz </w:t>
      </w:r>
      <w:r w:rsidR="00E23201" w:rsidRPr="001579C6">
        <w:rPr>
          <w:rFonts w:ascii="Arial" w:hAnsi="Arial" w:cs="Arial"/>
          <w:sz w:val="22"/>
          <w:szCs w:val="22"/>
        </w:rPr>
        <w:t xml:space="preserve">čl. III, </w:t>
      </w:r>
      <w:r w:rsidR="00E64007" w:rsidRPr="001579C6">
        <w:rPr>
          <w:rFonts w:ascii="Arial" w:hAnsi="Arial" w:cs="Arial"/>
          <w:sz w:val="22"/>
          <w:szCs w:val="22"/>
        </w:rPr>
        <w:t>odst. 3 této smlouvy).</w:t>
      </w:r>
    </w:p>
    <w:p w14:paraId="2C7F7D7B" w14:textId="456AD227" w:rsidR="0012357A" w:rsidRPr="009A3E82" w:rsidRDefault="0012357A" w:rsidP="00725C26">
      <w:pPr>
        <w:pStyle w:val="Zkladntext"/>
        <w:numPr>
          <w:ilvl w:val="0"/>
          <w:numId w:val="8"/>
        </w:numPr>
        <w:spacing w:after="120"/>
        <w:rPr>
          <w:rFonts w:ascii="Arial" w:hAnsi="Arial" w:cs="Arial"/>
          <w:sz w:val="22"/>
          <w:szCs w:val="22"/>
        </w:rPr>
      </w:pPr>
      <w:r w:rsidRPr="009A3E82">
        <w:rPr>
          <w:rFonts w:ascii="Arial" w:hAnsi="Arial" w:cs="Arial"/>
          <w:sz w:val="22"/>
          <w:szCs w:val="22"/>
        </w:rPr>
        <w:t>Smluvní strany se dohodly vzájemně koordinovat svoji činnost podle dohody v místě provádění díla.</w:t>
      </w:r>
    </w:p>
    <w:p w14:paraId="0FDFB779" w14:textId="0DC01E5F" w:rsidR="009A3E82" w:rsidRPr="001579C6" w:rsidRDefault="00452769" w:rsidP="00725C26">
      <w:pPr>
        <w:pStyle w:val="Odstavecseseznamem"/>
        <w:numPr>
          <w:ilvl w:val="0"/>
          <w:numId w:val="8"/>
        </w:numPr>
        <w:spacing w:after="120"/>
        <w:jc w:val="both"/>
        <w:rPr>
          <w:rFonts w:ascii="Arial" w:hAnsi="Arial" w:cs="Arial"/>
          <w:sz w:val="22"/>
          <w:szCs w:val="22"/>
        </w:rPr>
      </w:pPr>
      <w:r w:rsidRPr="001579C6">
        <w:rPr>
          <w:rFonts w:ascii="Arial" w:hAnsi="Arial" w:cs="Arial"/>
          <w:sz w:val="22"/>
          <w:szCs w:val="22"/>
        </w:rPr>
        <w:t xml:space="preserve">Zařízení staveniště </w:t>
      </w:r>
      <w:r w:rsidR="0012357A" w:rsidRPr="001579C6">
        <w:rPr>
          <w:rFonts w:ascii="Arial" w:hAnsi="Arial" w:cs="Arial"/>
          <w:sz w:val="22"/>
          <w:szCs w:val="22"/>
        </w:rPr>
        <w:t xml:space="preserve">bude </w:t>
      </w:r>
      <w:r w:rsidR="001579C6" w:rsidRPr="001579C6">
        <w:rPr>
          <w:rFonts w:ascii="Arial" w:hAnsi="Arial" w:cs="Arial"/>
          <w:sz w:val="22"/>
          <w:szCs w:val="22"/>
        </w:rPr>
        <w:t xml:space="preserve">zhotovitelem vybudováno </w:t>
      </w:r>
      <w:r w:rsidR="00792B45" w:rsidRPr="001579C6">
        <w:rPr>
          <w:rFonts w:ascii="Arial" w:hAnsi="Arial" w:cs="Arial"/>
          <w:sz w:val="22"/>
          <w:szCs w:val="22"/>
        </w:rPr>
        <w:t>dle</w:t>
      </w:r>
      <w:r w:rsidR="00687CB1" w:rsidRPr="001579C6">
        <w:rPr>
          <w:rFonts w:ascii="Arial" w:hAnsi="Arial" w:cs="Arial"/>
          <w:sz w:val="22"/>
          <w:szCs w:val="22"/>
        </w:rPr>
        <w:t xml:space="preserve"> </w:t>
      </w:r>
      <w:r w:rsidR="00DB1453" w:rsidRPr="001579C6">
        <w:rPr>
          <w:rFonts w:ascii="Arial" w:hAnsi="Arial" w:cs="Arial"/>
          <w:sz w:val="22"/>
          <w:szCs w:val="22"/>
        </w:rPr>
        <w:t>P</w:t>
      </w:r>
      <w:r w:rsidR="004F2D7B" w:rsidRPr="001579C6">
        <w:rPr>
          <w:rFonts w:ascii="Arial" w:hAnsi="Arial" w:cs="Arial"/>
          <w:sz w:val="22"/>
          <w:szCs w:val="22"/>
        </w:rPr>
        <w:t>D</w:t>
      </w:r>
      <w:r w:rsidR="0012357A" w:rsidRPr="001579C6">
        <w:rPr>
          <w:rFonts w:ascii="Arial" w:hAnsi="Arial" w:cs="Arial"/>
          <w:sz w:val="22"/>
          <w:szCs w:val="22"/>
        </w:rPr>
        <w:t>.</w:t>
      </w:r>
    </w:p>
    <w:p w14:paraId="1F1BB42E" w14:textId="148E578E" w:rsidR="00352BCD" w:rsidRDefault="00D7527F" w:rsidP="00725C26">
      <w:pPr>
        <w:pStyle w:val="Odstavecseseznamem"/>
        <w:numPr>
          <w:ilvl w:val="0"/>
          <w:numId w:val="8"/>
        </w:numPr>
        <w:spacing w:after="120"/>
        <w:jc w:val="both"/>
        <w:rPr>
          <w:rFonts w:ascii="Arial" w:hAnsi="Arial" w:cs="Arial"/>
          <w:sz w:val="22"/>
          <w:szCs w:val="22"/>
        </w:rPr>
      </w:pPr>
      <w:r w:rsidRPr="009A3E82">
        <w:rPr>
          <w:rFonts w:ascii="Arial" w:hAnsi="Arial" w:cs="Arial"/>
          <w:sz w:val="22"/>
          <w:szCs w:val="22"/>
        </w:rPr>
        <w:t>Případné svařovac</w:t>
      </w:r>
      <w:r w:rsidR="00965FD2" w:rsidRPr="009A3E82">
        <w:rPr>
          <w:rFonts w:ascii="Arial" w:hAnsi="Arial" w:cs="Arial"/>
          <w:sz w:val="22"/>
          <w:szCs w:val="22"/>
        </w:rPr>
        <w:t>í</w:t>
      </w:r>
      <w:r w:rsidRPr="009A3E82">
        <w:rPr>
          <w:rFonts w:ascii="Arial" w:hAnsi="Arial" w:cs="Arial"/>
          <w:sz w:val="22"/>
          <w:szCs w:val="22"/>
        </w:rPr>
        <w:t>,</w:t>
      </w:r>
      <w:r w:rsidR="00965FD2" w:rsidRPr="009A3E82">
        <w:rPr>
          <w:rFonts w:ascii="Arial" w:hAnsi="Arial" w:cs="Arial"/>
          <w:sz w:val="22"/>
          <w:szCs w:val="22"/>
        </w:rPr>
        <w:t xml:space="preserve"> letov</w:t>
      </w:r>
      <w:r w:rsidR="00352BCD" w:rsidRPr="009A3E82">
        <w:rPr>
          <w:rFonts w:ascii="Arial" w:hAnsi="Arial" w:cs="Arial"/>
          <w:sz w:val="22"/>
          <w:szCs w:val="22"/>
        </w:rPr>
        <w:t>ac</w:t>
      </w:r>
      <w:r w:rsidR="00965FD2" w:rsidRPr="009A3E82">
        <w:rPr>
          <w:rFonts w:ascii="Arial" w:hAnsi="Arial" w:cs="Arial"/>
          <w:sz w:val="22"/>
          <w:szCs w:val="22"/>
        </w:rPr>
        <w:t>í</w:t>
      </w:r>
      <w:r w:rsidRPr="009A3E82">
        <w:rPr>
          <w:rFonts w:ascii="Arial" w:hAnsi="Arial" w:cs="Arial"/>
          <w:sz w:val="22"/>
          <w:szCs w:val="22"/>
        </w:rPr>
        <w:t xml:space="preserve"> práce </w:t>
      </w:r>
      <w:r w:rsidR="00352BCD" w:rsidRPr="009A3E82">
        <w:rPr>
          <w:rFonts w:ascii="Arial" w:hAnsi="Arial" w:cs="Arial"/>
          <w:sz w:val="22"/>
          <w:szCs w:val="22"/>
        </w:rPr>
        <w:t xml:space="preserve">a práce s otevřeným ohněm </w:t>
      </w:r>
      <w:r w:rsidR="00965FD2" w:rsidRPr="009A3E82">
        <w:rPr>
          <w:rFonts w:ascii="Arial" w:hAnsi="Arial" w:cs="Arial"/>
          <w:sz w:val="22"/>
          <w:szCs w:val="22"/>
        </w:rPr>
        <w:t>se bud</w:t>
      </w:r>
      <w:r w:rsidR="00352BCD" w:rsidRPr="009A3E82">
        <w:rPr>
          <w:rFonts w:ascii="Arial" w:hAnsi="Arial" w:cs="Arial"/>
          <w:sz w:val="22"/>
          <w:szCs w:val="22"/>
        </w:rPr>
        <w:t>ou</w:t>
      </w:r>
      <w:r w:rsidR="00965FD2" w:rsidRPr="009A3E82">
        <w:rPr>
          <w:rFonts w:ascii="Arial" w:hAnsi="Arial" w:cs="Arial"/>
          <w:sz w:val="22"/>
          <w:szCs w:val="22"/>
        </w:rPr>
        <w:t xml:space="preserve"> provádět </w:t>
      </w:r>
      <w:r w:rsidR="00A01205" w:rsidRPr="009A3E82">
        <w:rPr>
          <w:rFonts w:ascii="Arial" w:hAnsi="Arial" w:cs="Arial"/>
          <w:sz w:val="22"/>
          <w:szCs w:val="22"/>
        </w:rPr>
        <w:t xml:space="preserve">v souladu s vnitropodnikovými předpisy </w:t>
      </w:r>
      <w:r w:rsidRPr="009A3E82">
        <w:rPr>
          <w:rFonts w:ascii="Arial" w:hAnsi="Arial" w:cs="Arial"/>
          <w:sz w:val="22"/>
          <w:szCs w:val="22"/>
        </w:rPr>
        <w:t>o</w:t>
      </w:r>
      <w:r w:rsidR="00965FD2" w:rsidRPr="009A3E82">
        <w:rPr>
          <w:rFonts w:ascii="Arial" w:hAnsi="Arial" w:cs="Arial"/>
          <w:sz w:val="22"/>
          <w:szCs w:val="22"/>
        </w:rPr>
        <w:t>bjednatele</w:t>
      </w:r>
      <w:r w:rsidR="007E2BC1" w:rsidRPr="009A3E82">
        <w:rPr>
          <w:rFonts w:ascii="Arial" w:hAnsi="Arial" w:cs="Arial"/>
          <w:sz w:val="22"/>
          <w:szCs w:val="22"/>
        </w:rPr>
        <w:t xml:space="preserve"> a musí být objednateli předem nahlášeny</w:t>
      </w:r>
      <w:r w:rsidRPr="009A3E82">
        <w:rPr>
          <w:rFonts w:ascii="Arial" w:hAnsi="Arial" w:cs="Arial"/>
          <w:sz w:val="22"/>
          <w:szCs w:val="22"/>
        </w:rPr>
        <w:t>.</w:t>
      </w:r>
      <w:r w:rsidR="00965FD2" w:rsidRPr="009A3E82">
        <w:rPr>
          <w:rFonts w:ascii="Arial" w:hAnsi="Arial" w:cs="Arial"/>
          <w:sz w:val="22"/>
          <w:szCs w:val="22"/>
        </w:rPr>
        <w:t xml:space="preserve"> </w:t>
      </w:r>
      <w:r w:rsidRPr="009A3E82">
        <w:rPr>
          <w:rFonts w:ascii="Arial" w:hAnsi="Arial" w:cs="Arial"/>
          <w:sz w:val="22"/>
          <w:szCs w:val="22"/>
        </w:rPr>
        <w:t xml:space="preserve">Požární dohled do 18.00 hod. zajistí </w:t>
      </w:r>
      <w:r w:rsidR="00D917B4" w:rsidRPr="009A3E82">
        <w:rPr>
          <w:rFonts w:ascii="Arial" w:hAnsi="Arial" w:cs="Arial"/>
          <w:sz w:val="22"/>
          <w:szCs w:val="22"/>
        </w:rPr>
        <w:t>zhotovitel</w:t>
      </w:r>
      <w:r w:rsidR="0045311A" w:rsidRPr="009A3E82">
        <w:rPr>
          <w:rFonts w:ascii="Arial" w:hAnsi="Arial" w:cs="Arial"/>
          <w:sz w:val="22"/>
          <w:szCs w:val="22"/>
        </w:rPr>
        <w:t>.</w:t>
      </w:r>
    </w:p>
    <w:p w14:paraId="791E2764" w14:textId="33FE3D08" w:rsidR="00F07CFF" w:rsidRPr="001579C6" w:rsidRDefault="005C2C7C" w:rsidP="00725C26">
      <w:pPr>
        <w:pStyle w:val="Odstavecseseznamem"/>
        <w:numPr>
          <w:ilvl w:val="0"/>
          <w:numId w:val="8"/>
        </w:numPr>
        <w:spacing w:after="120"/>
        <w:jc w:val="both"/>
        <w:rPr>
          <w:rFonts w:ascii="Arial" w:hAnsi="Arial" w:cs="Arial"/>
          <w:sz w:val="22"/>
          <w:szCs w:val="22"/>
        </w:rPr>
      </w:pPr>
      <w:r w:rsidRPr="005C2C7C">
        <w:rPr>
          <w:rFonts w:ascii="Arial" w:hAnsi="Arial" w:cs="Arial"/>
          <w:sz w:val="22"/>
          <w:szCs w:val="22"/>
        </w:rPr>
        <w:t>Veškeré podklady, které byly objednatelem zhotoviteli předány, zůstávají v jeho vlastnictví a zhotovitel za ně zodpovídá od okamžiku jejich převzetí a je povinen je vrátit objednali po splnění svého závazku.</w:t>
      </w:r>
    </w:p>
    <w:p w14:paraId="67956ECE" w14:textId="77777777" w:rsidR="00C263BB" w:rsidRDefault="00C263BB" w:rsidP="009216A0">
      <w:pPr>
        <w:pStyle w:val="Zkladntext"/>
        <w:jc w:val="center"/>
        <w:rPr>
          <w:rFonts w:ascii="Arial Black" w:hAnsi="Arial Black" w:cs="Arial"/>
          <w:sz w:val="22"/>
          <w:szCs w:val="22"/>
        </w:rPr>
      </w:pPr>
    </w:p>
    <w:p w14:paraId="05FF2AC6" w14:textId="77777777" w:rsidR="0012357A" w:rsidRPr="00AC2F7F" w:rsidRDefault="00527FC8" w:rsidP="009216A0">
      <w:pPr>
        <w:pStyle w:val="Zkladntext"/>
        <w:jc w:val="center"/>
        <w:rPr>
          <w:rFonts w:ascii="Arial Black" w:hAnsi="Arial Black" w:cs="Arial"/>
          <w:sz w:val="22"/>
          <w:szCs w:val="22"/>
        </w:rPr>
      </w:pPr>
      <w:r w:rsidRPr="00AC2F7F">
        <w:rPr>
          <w:rFonts w:ascii="Arial Black" w:hAnsi="Arial Black" w:cs="Arial"/>
          <w:sz w:val="22"/>
          <w:szCs w:val="22"/>
        </w:rPr>
        <w:t>X</w:t>
      </w:r>
      <w:r w:rsidR="0012357A" w:rsidRPr="00AC2F7F">
        <w:rPr>
          <w:rFonts w:ascii="Arial Black" w:hAnsi="Arial Black" w:cs="Arial"/>
          <w:sz w:val="22"/>
          <w:szCs w:val="22"/>
        </w:rPr>
        <w:t>.</w:t>
      </w:r>
    </w:p>
    <w:p w14:paraId="291892CC" w14:textId="77777777" w:rsidR="0012357A" w:rsidRPr="00CF32D2" w:rsidRDefault="004442E8" w:rsidP="009216A0">
      <w:pPr>
        <w:pStyle w:val="Zkladntext"/>
        <w:jc w:val="center"/>
        <w:rPr>
          <w:rFonts w:ascii="Arial Black" w:hAnsi="Arial Black" w:cs="Arial"/>
          <w:sz w:val="22"/>
          <w:szCs w:val="22"/>
        </w:rPr>
      </w:pPr>
      <w:r w:rsidRPr="00AC2F7F">
        <w:rPr>
          <w:rFonts w:ascii="Arial Black" w:hAnsi="Arial Black" w:cs="Arial"/>
          <w:sz w:val="22"/>
          <w:szCs w:val="22"/>
        </w:rPr>
        <w:t>PŘEDÁNÍ A PŘEVZETÍ DÍLA</w:t>
      </w:r>
    </w:p>
    <w:p w14:paraId="2EC45DAC" w14:textId="77777777" w:rsidR="0012357A" w:rsidRPr="00A22F64" w:rsidRDefault="0012357A" w:rsidP="0012357A">
      <w:pPr>
        <w:pStyle w:val="Zkladntext"/>
        <w:ind w:left="360"/>
        <w:rPr>
          <w:rFonts w:ascii="Arial" w:hAnsi="Arial" w:cs="Arial"/>
          <w:sz w:val="22"/>
          <w:szCs w:val="22"/>
        </w:rPr>
      </w:pPr>
    </w:p>
    <w:p w14:paraId="38020F7F" w14:textId="77777777" w:rsidR="00AC2F7F" w:rsidRDefault="0012357A" w:rsidP="001A4ADF">
      <w:pPr>
        <w:pStyle w:val="Zkladntext"/>
        <w:numPr>
          <w:ilvl w:val="0"/>
          <w:numId w:val="10"/>
        </w:numPr>
        <w:tabs>
          <w:tab w:val="clear" w:pos="357"/>
          <w:tab w:val="num" w:pos="426"/>
        </w:tabs>
        <w:rPr>
          <w:rFonts w:ascii="Arial" w:hAnsi="Arial" w:cs="Arial"/>
          <w:sz w:val="22"/>
          <w:szCs w:val="22"/>
        </w:rPr>
      </w:pPr>
      <w:r w:rsidRPr="00A22F64">
        <w:rPr>
          <w:rFonts w:ascii="Arial" w:hAnsi="Arial" w:cs="Arial"/>
          <w:sz w:val="22"/>
          <w:szCs w:val="22"/>
        </w:rPr>
        <w:t>Před</w:t>
      </w:r>
      <w:r w:rsidR="004F2D7B">
        <w:rPr>
          <w:rFonts w:ascii="Arial" w:hAnsi="Arial" w:cs="Arial"/>
          <w:sz w:val="22"/>
          <w:szCs w:val="22"/>
        </w:rPr>
        <w:t>ání a převzetí díla podle čl. III</w:t>
      </w:r>
      <w:r w:rsidRPr="00A22F64">
        <w:rPr>
          <w:rFonts w:ascii="Arial" w:hAnsi="Arial" w:cs="Arial"/>
          <w:sz w:val="22"/>
          <w:szCs w:val="22"/>
        </w:rPr>
        <w:t xml:space="preserve"> této smlouvy bude provedeno v místě provádění díla</w:t>
      </w:r>
      <w:r w:rsidR="00CD3A05">
        <w:rPr>
          <w:rFonts w:ascii="Arial" w:hAnsi="Arial" w:cs="Arial"/>
          <w:sz w:val="22"/>
          <w:szCs w:val="22"/>
        </w:rPr>
        <w:t xml:space="preserve"> a bude probíhat následovně</w:t>
      </w:r>
      <w:r w:rsidR="00AC2F7F">
        <w:rPr>
          <w:rFonts w:ascii="Arial" w:hAnsi="Arial" w:cs="Arial"/>
          <w:sz w:val="22"/>
          <w:szCs w:val="22"/>
        </w:rPr>
        <w:t>:</w:t>
      </w:r>
    </w:p>
    <w:p w14:paraId="4B3F4EC0" w14:textId="77777777" w:rsidR="00EB65A4" w:rsidRPr="00EB65A4" w:rsidRDefault="00EB65A4" w:rsidP="00EB65A4">
      <w:pPr>
        <w:autoSpaceDE w:val="0"/>
        <w:autoSpaceDN w:val="0"/>
        <w:adjustRightInd w:val="0"/>
        <w:ind w:left="1416"/>
        <w:rPr>
          <w:rFonts w:ascii="Arial" w:eastAsiaTheme="minorHAnsi" w:hAnsi="Arial" w:cs="Arial"/>
          <w:sz w:val="21"/>
          <w:szCs w:val="21"/>
          <w:lang w:eastAsia="en-US"/>
        </w:rPr>
      </w:pPr>
    </w:p>
    <w:p w14:paraId="2C98ED49" w14:textId="4EC35FDB" w:rsidR="00143FFD" w:rsidRPr="00CD3A05" w:rsidRDefault="00195460" w:rsidP="00122416">
      <w:pPr>
        <w:pStyle w:val="Zkladntext"/>
        <w:spacing w:after="120"/>
        <w:ind w:left="426"/>
        <w:rPr>
          <w:rFonts w:ascii="Arial" w:hAnsi="Arial" w:cs="Arial"/>
          <w:sz w:val="22"/>
          <w:szCs w:val="22"/>
        </w:rPr>
      </w:pPr>
      <w:r w:rsidRPr="00CD3A05">
        <w:rPr>
          <w:rFonts w:ascii="Arial" w:hAnsi="Arial" w:cs="Arial"/>
          <w:sz w:val="22"/>
          <w:szCs w:val="22"/>
        </w:rPr>
        <w:lastRenderedPageBreak/>
        <w:t>K</w:t>
      </w:r>
      <w:r w:rsidR="00143FFD" w:rsidRPr="00CD3A05">
        <w:rPr>
          <w:rFonts w:ascii="Arial" w:hAnsi="Arial" w:cs="Arial"/>
          <w:sz w:val="22"/>
          <w:szCs w:val="22"/>
        </w:rPr>
        <w:t>onečné předání dokončeného díla ve lhůtě uvedené v</w:t>
      </w:r>
      <w:r w:rsidR="00EC1701" w:rsidRPr="00CD3A05">
        <w:rPr>
          <w:rFonts w:ascii="Arial" w:hAnsi="Arial" w:cs="Arial"/>
          <w:sz w:val="22"/>
          <w:szCs w:val="22"/>
        </w:rPr>
        <w:t> čl. IV</w:t>
      </w:r>
      <w:r w:rsidR="00143FFD" w:rsidRPr="00CD3A05">
        <w:rPr>
          <w:rFonts w:ascii="Arial" w:hAnsi="Arial" w:cs="Arial"/>
          <w:sz w:val="22"/>
          <w:szCs w:val="22"/>
        </w:rPr>
        <w:t xml:space="preserve"> odstavci </w:t>
      </w:r>
      <w:r w:rsidR="00143FFD" w:rsidRPr="008E24F1">
        <w:rPr>
          <w:rFonts w:ascii="Arial" w:hAnsi="Arial" w:cs="Arial"/>
          <w:sz w:val="22"/>
          <w:szCs w:val="22"/>
        </w:rPr>
        <w:t xml:space="preserve">1 písm. </w:t>
      </w:r>
      <w:r w:rsidR="002F60ED">
        <w:rPr>
          <w:rFonts w:ascii="Arial" w:hAnsi="Arial" w:cs="Arial"/>
          <w:sz w:val="22"/>
          <w:szCs w:val="22"/>
        </w:rPr>
        <w:t>c</w:t>
      </w:r>
      <w:r w:rsidR="00143FFD" w:rsidRPr="008E24F1">
        <w:rPr>
          <w:rFonts w:ascii="Arial" w:hAnsi="Arial" w:cs="Arial"/>
          <w:sz w:val="22"/>
          <w:szCs w:val="22"/>
        </w:rPr>
        <w:t>)</w:t>
      </w:r>
      <w:r w:rsidR="00143FFD" w:rsidRPr="00CD3A05">
        <w:rPr>
          <w:rFonts w:ascii="Arial" w:hAnsi="Arial" w:cs="Arial"/>
          <w:sz w:val="22"/>
          <w:szCs w:val="22"/>
        </w:rPr>
        <w:t xml:space="preserve"> </w:t>
      </w:r>
      <w:r w:rsidR="007D366C">
        <w:rPr>
          <w:rFonts w:ascii="Arial" w:hAnsi="Arial" w:cs="Arial"/>
          <w:sz w:val="22"/>
          <w:szCs w:val="22"/>
        </w:rPr>
        <w:t xml:space="preserve">této smlouvy </w:t>
      </w:r>
      <w:r w:rsidR="00143FFD" w:rsidRPr="00CD3A05">
        <w:rPr>
          <w:rFonts w:ascii="Arial" w:hAnsi="Arial" w:cs="Arial"/>
          <w:b/>
          <w:sz w:val="22"/>
          <w:szCs w:val="22"/>
        </w:rPr>
        <w:t xml:space="preserve">písemným </w:t>
      </w:r>
      <w:r w:rsidR="00C75F7B">
        <w:rPr>
          <w:rFonts w:ascii="Arial" w:hAnsi="Arial" w:cs="Arial"/>
          <w:b/>
          <w:sz w:val="22"/>
          <w:szCs w:val="22"/>
        </w:rPr>
        <w:t>P</w:t>
      </w:r>
      <w:r w:rsidR="00775598" w:rsidRPr="00CD3A05">
        <w:rPr>
          <w:rFonts w:ascii="Arial" w:hAnsi="Arial" w:cs="Arial"/>
          <w:b/>
          <w:sz w:val="22"/>
          <w:szCs w:val="22"/>
        </w:rPr>
        <w:t xml:space="preserve">ředávacím </w:t>
      </w:r>
      <w:r w:rsidR="00143FFD" w:rsidRPr="00CD3A05">
        <w:rPr>
          <w:rFonts w:ascii="Arial" w:hAnsi="Arial" w:cs="Arial"/>
          <w:b/>
          <w:sz w:val="22"/>
          <w:szCs w:val="22"/>
        </w:rPr>
        <w:t>protokolem</w:t>
      </w:r>
      <w:r w:rsidR="00143FFD" w:rsidRPr="00CD3A05">
        <w:rPr>
          <w:rFonts w:ascii="Arial" w:hAnsi="Arial" w:cs="Arial"/>
          <w:sz w:val="22"/>
          <w:szCs w:val="22"/>
        </w:rPr>
        <w:t xml:space="preserve"> </w:t>
      </w:r>
      <w:r w:rsidR="00775598" w:rsidRPr="00CD3A05">
        <w:rPr>
          <w:rFonts w:ascii="Arial" w:hAnsi="Arial" w:cs="Arial"/>
          <w:b/>
          <w:sz w:val="22"/>
          <w:szCs w:val="22"/>
        </w:rPr>
        <w:t>o předání a převzetí celého řádně dokončeného díla</w:t>
      </w:r>
      <w:r w:rsidR="00775598" w:rsidRPr="00CD3A05">
        <w:rPr>
          <w:rFonts w:ascii="Arial" w:hAnsi="Arial" w:cs="Arial"/>
          <w:sz w:val="22"/>
          <w:szCs w:val="22"/>
        </w:rPr>
        <w:t xml:space="preserve"> </w:t>
      </w:r>
      <w:r w:rsidR="00143FFD" w:rsidRPr="00CD3A05">
        <w:rPr>
          <w:rFonts w:ascii="Arial" w:hAnsi="Arial" w:cs="Arial"/>
          <w:sz w:val="22"/>
          <w:szCs w:val="22"/>
        </w:rPr>
        <w:t>podepsaným</w:t>
      </w:r>
      <w:r w:rsidR="00C75F7B">
        <w:rPr>
          <w:rFonts w:ascii="Arial" w:hAnsi="Arial" w:cs="Arial"/>
          <w:sz w:val="22"/>
          <w:szCs w:val="22"/>
        </w:rPr>
        <w:t xml:space="preserve"> ve 2 vyhotoveních</w:t>
      </w:r>
      <w:r w:rsidR="00143FFD" w:rsidRPr="00CD3A05">
        <w:rPr>
          <w:rFonts w:ascii="Arial" w:hAnsi="Arial" w:cs="Arial"/>
          <w:sz w:val="22"/>
          <w:szCs w:val="22"/>
        </w:rPr>
        <w:t xml:space="preserve"> zmocněnci pro jednání věcná a technická obou smluvních stran.</w:t>
      </w:r>
      <w:r w:rsidR="0090277E">
        <w:rPr>
          <w:rFonts w:ascii="Arial" w:hAnsi="Arial" w:cs="Arial"/>
          <w:sz w:val="22"/>
          <w:szCs w:val="22"/>
        </w:rPr>
        <w:t xml:space="preserve"> Každ</w:t>
      </w:r>
      <w:r w:rsidR="00532E45">
        <w:rPr>
          <w:rFonts w:ascii="Arial" w:hAnsi="Arial" w:cs="Arial"/>
          <w:sz w:val="22"/>
          <w:szCs w:val="22"/>
        </w:rPr>
        <w:t>á</w:t>
      </w:r>
      <w:r w:rsidR="0090277E">
        <w:rPr>
          <w:rFonts w:ascii="Arial" w:hAnsi="Arial" w:cs="Arial"/>
          <w:sz w:val="22"/>
          <w:szCs w:val="22"/>
        </w:rPr>
        <w:t xml:space="preserve"> ze smluvních stran obdrží po jednom vyhotovení.</w:t>
      </w:r>
      <w:r w:rsidR="00143FFD" w:rsidRPr="00CD3A05">
        <w:rPr>
          <w:rFonts w:ascii="Arial" w:hAnsi="Arial" w:cs="Arial"/>
          <w:sz w:val="22"/>
          <w:szCs w:val="22"/>
        </w:rPr>
        <w:t xml:space="preserve"> Součástí tohoto protokolu je technickým dozorem objednatele odsouhlasený</w:t>
      </w:r>
      <w:r w:rsidR="005B08C3" w:rsidRPr="00CD3A05">
        <w:rPr>
          <w:rFonts w:ascii="Arial" w:hAnsi="Arial" w:cs="Arial"/>
          <w:sz w:val="22"/>
          <w:szCs w:val="22"/>
        </w:rPr>
        <w:t xml:space="preserve"> </w:t>
      </w:r>
      <w:r w:rsidR="00E0744F" w:rsidRPr="00122416">
        <w:rPr>
          <w:rFonts w:ascii="Arial" w:hAnsi="Arial" w:cs="Arial"/>
          <w:b/>
          <w:bCs/>
          <w:sz w:val="22"/>
          <w:szCs w:val="22"/>
        </w:rPr>
        <w:t xml:space="preserve">konečný </w:t>
      </w:r>
      <w:r w:rsidR="005B08C3" w:rsidRPr="00122416">
        <w:rPr>
          <w:rFonts w:ascii="Arial" w:hAnsi="Arial" w:cs="Arial"/>
          <w:b/>
          <w:bCs/>
          <w:sz w:val="22"/>
          <w:szCs w:val="22"/>
        </w:rPr>
        <w:t>zjišťovací protokol</w:t>
      </w:r>
      <w:r w:rsidR="005B08C3" w:rsidRPr="00CD3A05">
        <w:rPr>
          <w:rFonts w:ascii="Arial" w:hAnsi="Arial" w:cs="Arial"/>
          <w:sz w:val="22"/>
          <w:szCs w:val="22"/>
        </w:rPr>
        <w:t xml:space="preserve"> včetně položkového</w:t>
      </w:r>
      <w:r w:rsidR="00143FFD" w:rsidRPr="00CD3A05">
        <w:rPr>
          <w:rFonts w:ascii="Arial" w:hAnsi="Arial" w:cs="Arial"/>
          <w:sz w:val="22"/>
          <w:szCs w:val="22"/>
        </w:rPr>
        <w:t xml:space="preserve"> sou</w:t>
      </w:r>
      <w:r w:rsidR="001558EF" w:rsidRPr="00CD3A05">
        <w:rPr>
          <w:rFonts w:ascii="Arial" w:hAnsi="Arial" w:cs="Arial"/>
          <w:sz w:val="22"/>
          <w:szCs w:val="22"/>
        </w:rPr>
        <w:t>pis</w:t>
      </w:r>
      <w:r w:rsidR="005B08C3" w:rsidRPr="00CD3A05">
        <w:rPr>
          <w:rFonts w:ascii="Arial" w:hAnsi="Arial" w:cs="Arial"/>
          <w:sz w:val="22"/>
          <w:szCs w:val="22"/>
        </w:rPr>
        <w:t>u</w:t>
      </w:r>
      <w:r w:rsidR="001558EF" w:rsidRPr="00CD3A05">
        <w:rPr>
          <w:rFonts w:ascii="Arial" w:hAnsi="Arial" w:cs="Arial"/>
          <w:sz w:val="22"/>
          <w:szCs w:val="22"/>
        </w:rPr>
        <w:t xml:space="preserve"> skutečně provedených prací</w:t>
      </w:r>
      <w:r w:rsidR="00627704">
        <w:rPr>
          <w:rFonts w:ascii="Arial" w:hAnsi="Arial" w:cs="Arial"/>
          <w:sz w:val="22"/>
          <w:szCs w:val="22"/>
        </w:rPr>
        <w:t>, dodávek a služeb</w:t>
      </w:r>
      <w:r w:rsidR="001558EF" w:rsidRPr="00CD3A05">
        <w:rPr>
          <w:rFonts w:ascii="Arial" w:hAnsi="Arial" w:cs="Arial"/>
          <w:sz w:val="22"/>
          <w:szCs w:val="22"/>
        </w:rPr>
        <w:t xml:space="preserve"> a </w:t>
      </w:r>
      <w:r w:rsidR="00143FFD" w:rsidRPr="00CD3A05">
        <w:rPr>
          <w:rFonts w:ascii="Arial" w:hAnsi="Arial" w:cs="Arial"/>
          <w:sz w:val="22"/>
          <w:szCs w:val="22"/>
        </w:rPr>
        <w:t>dokladová část, která bude obsahovat všechny potřebné revize, protokoly a další dokumentaci</w:t>
      </w:r>
      <w:r w:rsidR="00EC1701" w:rsidRPr="00CD3A05">
        <w:rPr>
          <w:rFonts w:ascii="Arial" w:hAnsi="Arial" w:cs="Arial"/>
          <w:sz w:val="22"/>
          <w:szCs w:val="22"/>
        </w:rPr>
        <w:t xml:space="preserve"> (včetně jednoho </w:t>
      </w:r>
      <w:proofErr w:type="spellStart"/>
      <w:r w:rsidR="00EC1701" w:rsidRPr="00CD3A05">
        <w:rPr>
          <w:rFonts w:ascii="Arial" w:hAnsi="Arial" w:cs="Arial"/>
          <w:sz w:val="22"/>
          <w:szCs w:val="22"/>
        </w:rPr>
        <w:t>paré</w:t>
      </w:r>
      <w:proofErr w:type="spellEnd"/>
      <w:r w:rsidR="00EC1701" w:rsidRPr="00CD3A05">
        <w:rPr>
          <w:rFonts w:ascii="Arial" w:hAnsi="Arial" w:cs="Arial"/>
          <w:sz w:val="22"/>
          <w:szCs w:val="22"/>
        </w:rPr>
        <w:t xml:space="preserve"> PD se zákresem skutečného provedení </w:t>
      </w:r>
      <w:r w:rsidR="00AB5474">
        <w:rPr>
          <w:rFonts w:ascii="Arial" w:hAnsi="Arial" w:cs="Arial"/>
          <w:sz w:val="22"/>
          <w:szCs w:val="22"/>
        </w:rPr>
        <w:t>díla</w:t>
      </w:r>
      <w:r w:rsidR="00EC1701" w:rsidRPr="00CD3A05">
        <w:rPr>
          <w:rFonts w:ascii="Arial" w:hAnsi="Arial" w:cs="Arial"/>
          <w:sz w:val="22"/>
          <w:szCs w:val="22"/>
        </w:rPr>
        <w:t>).</w:t>
      </w:r>
    </w:p>
    <w:p w14:paraId="6CEB1749" w14:textId="4510891E" w:rsidR="00C75F7B" w:rsidRDefault="00C75F7B" w:rsidP="00532E45">
      <w:pPr>
        <w:pStyle w:val="Zkladntext"/>
        <w:numPr>
          <w:ilvl w:val="0"/>
          <w:numId w:val="10"/>
        </w:numPr>
        <w:spacing w:after="120"/>
        <w:rPr>
          <w:rFonts w:ascii="Arial" w:hAnsi="Arial" w:cs="Arial"/>
          <w:sz w:val="22"/>
          <w:szCs w:val="22"/>
        </w:rPr>
      </w:pPr>
      <w:r>
        <w:rPr>
          <w:rFonts w:ascii="Arial" w:hAnsi="Arial" w:cs="Arial"/>
          <w:sz w:val="22"/>
          <w:szCs w:val="22"/>
        </w:rPr>
        <w:t>Pro předejití jakýchkoliv pochybností smluvní strany uvádí, že odsouhlasení jednotlivých zjišťovacích</w:t>
      </w:r>
      <w:r w:rsidRPr="00C75F7B">
        <w:rPr>
          <w:rFonts w:ascii="Arial" w:hAnsi="Arial" w:cs="Arial"/>
          <w:sz w:val="22"/>
          <w:szCs w:val="22"/>
        </w:rPr>
        <w:t xml:space="preserve"> protokol</w:t>
      </w:r>
      <w:r>
        <w:rPr>
          <w:rFonts w:ascii="Arial" w:hAnsi="Arial" w:cs="Arial"/>
          <w:sz w:val="22"/>
          <w:szCs w:val="22"/>
        </w:rPr>
        <w:t>ů</w:t>
      </w:r>
      <w:r w:rsidRPr="00C75F7B">
        <w:rPr>
          <w:rFonts w:ascii="Arial" w:hAnsi="Arial" w:cs="Arial"/>
          <w:sz w:val="22"/>
          <w:szCs w:val="22"/>
        </w:rPr>
        <w:t xml:space="preserve"> vč. soupisu skutečně provedených prací, dodávek a služeb </w:t>
      </w:r>
      <w:r>
        <w:rPr>
          <w:rFonts w:ascii="Arial" w:hAnsi="Arial" w:cs="Arial"/>
          <w:sz w:val="22"/>
          <w:szCs w:val="22"/>
        </w:rPr>
        <w:t xml:space="preserve">ve smyslu čl. VI. odst. 1 písm. </w:t>
      </w:r>
      <w:r w:rsidR="007C7AC7">
        <w:rPr>
          <w:rFonts w:ascii="Arial" w:hAnsi="Arial" w:cs="Arial"/>
          <w:sz w:val="22"/>
          <w:szCs w:val="22"/>
        </w:rPr>
        <w:t>a</w:t>
      </w:r>
      <w:r>
        <w:rPr>
          <w:rFonts w:ascii="Arial" w:hAnsi="Arial" w:cs="Arial"/>
          <w:sz w:val="22"/>
          <w:szCs w:val="22"/>
        </w:rPr>
        <w:t xml:space="preserve">) této smlouvy nepředstavuje dílčí předání a </w:t>
      </w:r>
      <w:r w:rsidR="0090277E">
        <w:rPr>
          <w:rFonts w:ascii="Arial" w:hAnsi="Arial" w:cs="Arial"/>
          <w:sz w:val="22"/>
          <w:szCs w:val="22"/>
        </w:rPr>
        <w:t xml:space="preserve">převzetí </w:t>
      </w:r>
      <w:r>
        <w:rPr>
          <w:rFonts w:ascii="Arial" w:hAnsi="Arial" w:cs="Arial"/>
          <w:sz w:val="22"/>
          <w:szCs w:val="22"/>
        </w:rPr>
        <w:t xml:space="preserve">části díla, ale pouze podklad pro provádění průběžné úhrady ceny díla a </w:t>
      </w:r>
      <w:r w:rsidR="00315EBC">
        <w:rPr>
          <w:rFonts w:ascii="Arial" w:hAnsi="Arial" w:cs="Arial"/>
          <w:sz w:val="22"/>
          <w:szCs w:val="22"/>
        </w:rPr>
        <w:t xml:space="preserve">že </w:t>
      </w:r>
      <w:r>
        <w:rPr>
          <w:rFonts w:ascii="Arial" w:hAnsi="Arial" w:cs="Arial"/>
          <w:sz w:val="22"/>
          <w:szCs w:val="22"/>
        </w:rPr>
        <w:t xml:space="preserve">celé dílo bude předáno </w:t>
      </w:r>
      <w:r w:rsidR="00BE01CB">
        <w:rPr>
          <w:rFonts w:ascii="Arial" w:hAnsi="Arial" w:cs="Arial"/>
          <w:sz w:val="22"/>
          <w:szCs w:val="22"/>
        </w:rPr>
        <w:t xml:space="preserve">najednou </w:t>
      </w:r>
      <w:r>
        <w:rPr>
          <w:rFonts w:ascii="Arial" w:hAnsi="Arial" w:cs="Arial"/>
          <w:sz w:val="22"/>
          <w:szCs w:val="22"/>
        </w:rPr>
        <w:t xml:space="preserve">postupem dle tohoto článku. </w:t>
      </w:r>
    </w:p>
    <w:p w14:paraId="3522BBFF" w14:textId="23E9C199" w:rsidR="00EC1701" w:rsidRPr="00532E45" w:rsidRDefault="00EC1701" w:rsidP="00532E45">
      <w:pPr>
        <w:pStyle w:val="Zkladntext"/>
        <w:numPr>
          <w:ilvl w:val="0"/>
          <w:numId w:val="10"/>
        </w:numPr>
        <w:spacing w:after="120"/>
        <w:rPr>
          <w:rFonts w:ascii="Arial" w:hAnsi="Arial" w:cs="Arial"/>
          <w:sz w:val="22"/>
          <w:szCs w:val="22"/>
        </w:rPr>
      </w:pPr>
      <w:r w:rsidRPr="00532E45">
        <w:rPr>
          <w:rFonts w:ascii="Arial" w:hAnsi="Arial" w:cs="Arial"/>
          <w:sz w:val="22"/>
          <w:szCs w:val="22"/>
        </w:rPr>
        <w:t xml:space="preserve">Za předpokladu, že dílo nebude </w:t>
      </w:r>
      <w:r w:rsidR="00F262D3" w:rsidRPr="00532E45">
        <w:rPr>
          <w:rFonts w:ascii="Arial" w:hAnsi="Arial" w:cs="Arial"/>
          <w:sz w:val="22"/>
          <w:szCs w:val="22"/>
        </w:rPr>
        <w:t xml:space="preserve">provedeno dle PD </w:t>
      </w:r>
      <w:r w:rsidR="003E3C70">
        <w:rPr>
          <w:rFonts w:ascii="Arial" w:hAnsi="Arial" w:cs="Arial"/>
          <w:sz w:val="22"/>
          <w:szCs w:val="22"/>
        </w:rPr>
        <w:t xml:space="preserve">a dohodnutých úprav </w:t>
      </w:r>
      <w:r w:rsidRPr="00532E45">
        <w:rPr>
          <w:rFonts w:ascii="Arial" w:hAnsi="Arial" w:cs="Arial"/>
          <w:sz w:val="22"/>
          <w:szCs w:val="22"/>
        </w:rPr>
        <w:t>nebude objednatelem převzato.</w:t>
      </w:r>
    </w:p>
    <w:p w14:paraId="7A613274" w14:textId="5E1FA403" w:rsidR="0077526B" w:rsidRDefault="0012357A" w:rsidP="00532E45">
      <w:pPr>
        <w:pStyle w:val="Zkladntext"/>
        <w:numPr>
          <w:ilvl w:val="0"/>
          <w:numId w:val="10"/>
        </w:numPr>
        <w:spacing w:after="120"/>
        <w:rPr>
          <w:rFonts w:ascii="Arial" w:hAnsi="Arial" w:cs="Arial"/>
          <w:sz w:val="22"/>
          <w:szCs w:val="22"/>
        </w:rPr>
      </w:pPr>
      <w:r w:rsidRPr="00A22F64">
        <w:rPr>
          <w:rFonts w:ascii="Arial" w:hAnsi="Arial" w:cs="Arial"/>
          <w:sz w:val="22"/>
          <w:szCs w:val="22"/>
        </w:rPr>
        <w:t>Zhotovitel je povinen písemně vyzvat objednatele nejméně 3 pracovní dny předem</w:t>
      </w:r>
      <w:r w:rsidR="00532E45">
        <w:rPr>
          <w:rFonts w:ascii="Arial" w:hAnsi="Arial" w:cs="Arial"/>
          <w:sz w:val="22"/>
          <w:szCs w:val="22"/>
        </w:rPr>
        <w:t xml:space="preserve"> </w:t>
      </w:r>
      <w:r w:rsidR="00EC1701">
        <w:rPr>
          <w:rFonts w:ascii="Arial" w:hAnsi="Arial" w:cs="Arial"/>
          <w:sz w:val="22"/>
          <w:szCs w:val="22"/>
        </w:rPr>
        <w:t>ke konečnému předání dokončeného díla</w:t>
      </w:r>
      <w:r w:rsidR="002020DE" w:rsidRPr="00A22F64">
        <w:rPr>
          <w:rFonts w:ascii="Arial" w:hAnsi="Arial" w:cs="Arial"/>
          <w:sz w:val="22"/>
          <w:szCs w:val="22"/>
        </w:rPr>
        <w:t xml:space="preserve"> ve lhůt</w:t>
      </w:r>
      <w:r w:rsidR="00A54B1D" w:rsidRPr="00A22F64">
        <w:rPr>
          <w:rFonts w:ascii="Arial" w:hAnsi="Arial" w:cs="Arial"/>
          <w:sz w:val="22"/>
          <w:szCs w:val="22"/>
        </w:rPr>
        <w:t>ě</w:t>
      </w:r>
      <w:r w:rsidR="004544C0">
        <w:rPr>
          <w:rFonts w:ascii="Arial" w:hAnsi="Arial" w:cs="Arial"/>
          <w:sz w:val="22"/>
          <w:szCs w:val="22"/>
        </w:rPr>
        <w:t xml:space="preserve"> dle čl. </w:t>
      </w:r>
      <w:r w:rsidR="004F2D7B">
        <w:rPr>
          <w:rFonts w:ascii="Arial" w:hAnsi="Arial" w:cs="Arial"/>
          <w:sz w:val="22"/>
          <w:szCs w:val="22"/>
        </w:rPr>
        <w:t>I</w:t>
      </w:r>
      <w:r w:rsidR="004544C0">
        <w:rPr>
          <w:rFonts w:ascii="Arial" w:hAnsi="Arial" w:cs="Arial"/>
          <w:sz w:val="22"/>
          <w:szCs w:val="22"/>
        </w:rPr>
        <w:t xml:space="preserve">V </w:t>
      </w:r>
      <w:r w:rsidRPr="00A22F64">
        <w:rPr>
          <w:rFonts w:ascii="Arial" w:hAnsi="Arial" w:cs="Arial"/>
          <w:sz w:val="22"/>
          <w:szCs w:val="22"/>
        </w:rPr>
        <w:t>této smlouvy.</w:t>
      </w:r>
    </w:p>
    <w:p w14:paraId="17CB6EA3" w14:textId="765A3090" w:rsidR="0077526B" w:rsidRDefault="00212BDD" w:rsidP="00532E45">
      <w:pPr>
        <w:pStyle w:val="Zkladntext"/>
        <w:numPr>
          <w:ilvl w:val="0"/>
          <w:numId w:val="10"/>
        </w:numPr>
        <w:spacing w:after="120"/>
        <w:rPr>
          <w:rFonts w:ascii="Arial" w:hAnsi="Arial" w:cs="Arial"/>
          <w:sz w:val="22"/>
          <w:szCs w:val="22"/>
        </w:rPr>
      </w:pPr>
      <w:r w:rsidRPr="0077526B">
        <w:rPr>
          <w:rFonts w:ascii="Arial" w:hAnsi="Arial" w:cs="Arial"/>
          <w:sz w:val="22"/>
          <w:szCs w:val="22"/>
        </w:rPr>
        <w:t>Za celé dokončené a funkční bude považováno d</w:t>
      </w:r>
      <w:r w:rsidR="00A54B1D" w:rsidRPr="0077526B">
        <w:rPr>
          <w:rFonts w:ascii="Arial" w:hAnsi="Arial" w:cs="Arial"/>
          <w:sz w:val="22"/>
          <w:szCs w:val="22"/>
        </w:rPr>
        <w:t>ílo</w:t>
      </w:r>
      <w:r w:rsidR="0012357A" w:rsidRPr="0077526B">
        <w:rPr>
          <w:rFonts w:ascii="Arial" w:hAnsi="Arial" w:cs="Arial"/>
          <w:sz w:val="22"/>
          <w:szCs w:val="22"/>
        </w:rPr>
        <w:t xml:space="preserve"> </w:t>
      </w:r>
      <w:r w:rsidRPr="0077526B">
        <w:rPr>
          <w:rFonts w:ascii="Arial" w:hAnsi="Arial" w:cs="Arial"/>
          <w:sz w:val="22"/>
          <w:szCs w:val="22"/>
        </w:rPr>
        <w:t>zhotovené v rozsahu stanov</w:t>
      </w:r>
      <w:r w:rsidR="00F262D3" w:rsidRPr="0077526B">
        <w:rPr>
          <w:rFonts w:ascii="Arial" w:hAnsi="Arial" w:cs="Arial"/>
          <w:sz w:val="22"/>
          <w:szCs w:val="22"/>
        </w:rPr>
        <w:t>en</w:t>
      </w:r>
      <w:r w:rsidRPr="0077526B">
        <w:rPr>
          <w:rFonts w:ascii="Arial" w:hAnsi="Arial" w:cs="Arial"/>
          <w:sz w:val="22"/>
          <w:szCs w:val="22"/>
        </w:rPr>
        <w:t>ém touto smlouvou</w:t>
      </w:r>
      <w:r w:rsidR="00D92FBC" w:rsidRPr="0077526B">
        <w:rPr>
          <w:rFonts w:ascii="Arial" w:hAnsi="Arial" w:cs="Arial"/>
          <w:sz w:val="22"/>
          <w:szCs w:val="22"/>
        </w:rPr>
        <w:t xml:space="preserve">, </w:t>
      </w:r>
      <w:r w:rsidR="000025E3">
        <w:rPr>
          <w:rFonts w:ascii="Arial" w:hAnsi="Arial" w:cs="Arial"/>
          <w:sz w:val="22"/>
          <w:szCs w:val="22"/>
        </w:rPr>
        <w:t>stanoviskem MHMP OPP</w:t>
      </w:r>
      <w:r w:rsidR="00D92FBC" w:rsidRPr="0077526B">
        <w:rPr>
          <w:rFonts w:ascii="Arial" w:hAnsi="Arial" w:cs="Arial"/>
          <w:sz w:val="22"/>
          <w:szCs w:val="22"/>
        </w:rPr>
        <w:t xml:space="preserve"> </w:t>
      </w:r>
      <w:r w:rsidR="00F262D3" w:rsidRPr="0077526B">
        <w:rPr>
          <w:rFonts w:ascii="Arial" w:hAnsi="Arial" w:cs="Arial"/>
          <w:sz w:val="22"/>
          <w:szCs w:val="22"/>
        </w:rPr>
        <w:t>a PD</w:t>
      </w:r>
      <w:r w:rsidRPr="0077526B">
        <w:rPr>
          <w:rFonts w:ascii="Arial" w:hAnsi="Arial" w:cs="Arial"/>
          <w:sz w:val="22"/>
          <w:szCs w:val="22"/>
        </w:rPr>
        <w:t>, podrobené všem předepsaným zkouškám.</w:t>
      </w:r>
      <w:r w:rsidR="004544C0" w:rsidRPr="0077526B">
        <w:rPr>
          <w:rFonts w:ascii="Arial" w:hAnsi="Arial" w:cs="Arial"/>
          <w:sz w:val="22"/>
        </w:rPr>
        <w:t xml:space="preserve"> Zhotovitel se zavazuje provést všechny potřebné zkoušky na díle a prokázat, že dílo bylo provedeno v prvotřídní kvalitě.</w:t>
      </w:r>
      <w:r w:rsidR="0015036B" w:rsidRPr="0077526B">
        <w:rPr>
          <w:rFonts w:ascii="Arial" w:hAnsi="Arial" w:cs="Arial"/>
          <w:sz w:val="22"/>
          <w:szCs w:val="22"/>
        </w:rPr>
        <w:t xml:space="preserve"> </w:t>
      </w:r>
    </w:p>
    <w:p w14:paraId="3C6CEBAC" w14:textId="77777777" w:rsidR="0077526B" w:rsidRDefault="00EC1701" w:rsidP="00532E45">
      <w:pPr>
        <w:pStyle w:val="Zkladntext"/>
        <w:numPr>
          <w:ilvl w:val="0"/>
          <w:numId w:val="10"/>
        </w:numPr>
        <w:spacing w:after="120"/>
        <w:rPr>
          <w:rFonts w:ascii="Arial" w:hAnsi="Arial" w:cs="Arial"/>
          <w:sz w:val="22"/>
          <w:szCs w:val="22"/>
        </w:rPr>
      </w:pPr>
      <w:r w:rsidRPr="0077526B">
        <w:rPr>
          <w:rFonts w:ascii="Arial" w:hAnsi="Arial" w:cs="Arial"/>
          <w:sz w:val="22"/>
        </w:rPr>
        <w:t xml:space="preserve">Vady a nedodělky bránící nebo ztěžující užívání díla obvyklým způsobem, popř. nedodržení podmínek stanovených věcně příslušnými orgány, jsou důvodem k nepřevzetí díla. V zápise o nepřevzetí díla bude uveden soupis vad a nedodělků, včetně lhůt jejich odstranění. </w:t>
      </w:r>
      <w:r w:rsidRPr="0077526B">
        <w:rPr>
          <w:rFonts w:ascii="Arial" w:hAnsi="Arial" w:cs="Arial"/>
          <w:sz w:val="22"/>
          <w:szCs w:val="22"/>
        </w:rPr>
        <w:t>Nedojde-li mezi oběma smluvními stranami k dohodě o termínu odstranění vad a nedodělků, pak platí, že vady a nedodělky musí být odstraněny nejpozději do 5 dnů ode dne vyhotovení zápisu o nepřevzetí díla.</w:t>
      </w:r>
    </w:p>
    <w:p w14:paraId="35B84F9D" w14:textId="0AE3A2C1" w:rsidR="0077526B" w:rsidRDefault="00EC1701" w:rsidP="00532E45">
      <w:pPr>
        <w:pStyle w:val="Zkladntext"/>
        <w:numPr>
          <w:ilvl w:val="0"/>
          <w:numId w:val="10"/>
        </w:numPr>
        <w:spacing w:after="120"/>
        <w:rPr>
          <w:rFonts w:ascii="Arial" w:hAnsi="Arial" w:cs="Arial"/>
          <w:sz w:val="22"/>
          <w:szCs w:val="22"/>
        </w:rPr>
      </w:pPr>
      <w:r w:rsidRPr="0077526B">
        <w:rPr>
          <w:rFonts w:ascii="Arial" w:hAnsi="Arial" w:cs="Arial"/>
          <w:sz w:val="22"/>
          <w:szCs w:val="22"/>
        </w:rPr>
        <w:t xml:space="preserve">Objednatel má právo převzít </w:t>
      </w:r>
      <w:r w:rsidR="00195460" w:rsidRPr="0077526B">
        <w:rPr>
          <w:rFonts w:ascii="Arial" w:hAnsi="Arial" w:cs="Arial"/>
          <w:sz w:val="22"/>
          <w:szCs w:val="22"/>
        </w:rPr>
        <w:t>dílo</w:t>
      </w:r>
      <w:r w:rsidRPr="0077526B">
        <w:rPr>
          <w:rFonts w:ascii="Arial" w:hAnsi="Arial" w:cs="Arial"/>
          <w:sz w:val="22"/>
          <w:szCs w:val="22"/>
        </w:rPr>
        <w:t xml:space="preserve"> i s vadami a nedodělky nebránícími užívání díla</w:t>
      </w:r>
      <w:r w:rsidR="00F262D3" w:rsidRPr="0077526B">
        <w:rPr>
          <w:rFonts w:ascii="Arial" w:hAnsi="Arial" w:cs="Arial"/>
          <w:sz w:val="22"/>
          <w:szCs w:val="22"/>
        </w:rPr>
        <w:t xml:space="preserve"> </w:t>
      </w:r>
      <w:r w:rsidR="00B501D5" w:rsidRPr="0077526B">
        <w:rPr>
          <w:rFonts w:ascii="Arial" w:hAnsi="Arial" w:cs="Arial"/>
          <w:sz w:val="22"/>
          <w:szCs w:val="22"/>
        </w:rPr>
        <w:t>a</w:t>
      </w:r>
      <w:r w:rsidR="00F262D3" w:rsidRPr="0077526B">
        <w:rPr>
          <w:rFonts w:ascii="Arial" w:hAnsi="Arial" w:cs="Arial"/>
          <w:sz w:val="22"/>
          <w:szCs w:val="22"/>
        </w:rPr>
        <w:t xml:space="preserve"> nebránící</w:t>
      </w:r>
      <w:r w:rsidR="00B501D5" w:rsidRPr="0077526B">
        <w:rPr>
          <w:rFonts w:ascii="Arial" w:hAnsi="Arial" w:cs="Arial"/>
          <w:sz w:val="22"/>
          <w:szCs w:val="22"/>
        </w:rPr>
        <w:t>mi</w:t>
      </w:r>
      <w:r w:rsidR="00F262D3" w:rsidRPr="0077526B">
        <w:rPr>
          <w:rFonts w:ascii="Arial" w:hAnsi="Arial" w:cs="Arial"/>
          <w:sz w:val="22"/>
          <w:szCs w:val="22"/>
        </w:rPr>
        <w:t xml:space="preserve"> instalaci </w:t>
      </w:r>
      <w:r w:rsidR="004117EE" w:rsidRPr="0077526B">
        <w:rPr>
          <w:rFonts w:ascii="Arial" w:hAnsi="Arial" w:cs="Arial"/>
          <w:sz w:val="22"/>
          <w:szCs w:val="22"/>
        </w:rPr>
        <w:t>výrobní</w:t>
      </w:r>
      <w:r w:rsidR="00F262D3" w:rsidRPr="0077526B">
        <w:rPr>
          <w:rFonts w:ascii="Arial" w:hAnsi="Arial" w:cs="Arial"/>
          <w:sz w:val="22"/>
          <w:szCs w:val="22"/>
        </w:rPr>
        <w:t xml:space="preserve"> technologie</w:t>
      </w:r>
      <w:r w:rsidRPr="0077526B">
        <w:rPr>
          <w:rFonts w:ascii="Arial" w:hAnsi="Arial" w:cs="Arial"/>
          <w:sz w:val="22"/>
          <w:szCs w:val="22"/>
        </w:rPr>
        <w:t>. V takovém případě uvede jejich soupis v protokole</w:t>
      </w:r>
      <w:r w:rsidR="00195460" w:rsidRPr="0077526B">
        <w:rPr>
          <w:rFonts w:ascii="Arial" w:hAnsi="Arial" w:cs="Arial"/>
          <w:sz w:val="22"/>
          <w:szCs w:val="22"/>
        </w:rPr>
        <w:t>ch</w:t>
      </w:r>
      <w:r w:rsidRPr="0077526B">
        <w:rPr>
          <w:rFonts w:ascii="Arial" w:hAnsi="Arial" w:cs="Arial"/>
          <w:sz w:val="22"/>
          <w:szCs w:val="22"/>
        </w:rPr>
        <w:t xml:space="preserve"> dle odstavce 1 tohoto článku, včetně požadovaného termínu jejich odstranění. Nedojde-li mezi smluvními stranami k dohodě o termínu odstranění vad a nedodělků, platí, že vady a nedodělky nebránící užívání </w:t>
      </w:r>
      <w:r w:rsidR="00AB5474">
        <w:rPr>
          <w:rFonts w:ascii="Arial" w:hAnsi="Arial" w:cs="Arial"/>
          <w:sz w:val="22"/>
          <w:szCs w:val="22"/>
        </w:rPr>
        <w:t>díl</w:t>
      </w:r>
      <w:r w:rsidR="00C4140B">
        <w:rPr>
          <w:rFonts w:ascii="Arial" w:hAnsi="Arial" w:cs="Arial"/>
          <w:sz w:val="22"/>
          <w:szCs w:val="22"/>
        </w:rPr>
        <w:t>a</w:t>
      </w:r>
      <w:r w:rsidRPr="0077526B">
        <w:rPr>
          <w:rFonts w:ascii="Arial" w:hAnsi="Arial" w:cs="Arial"/>
          <w:sz w:val="22"/>
          <w:szCs w:val="22"/>
        </w:rPr>
        <w:t xml:space="preserve"> musí být odstraněny do 5 dnů ode dne </w:t>
      </w:r>
      <w:r w:rsidR="00195460" w:rsidRPr="0077526B">
        <w:rPr>
          <w:rFonts w:ascii="Arial" w:hAnsi="Arial" w:cs="Arial"/>
          <w:sz w:val="22"/>
          <w:szCs w:val="22"/>
        </w:rPr>
        <w:t>konečného předání a převzetí díla</w:t>
      </w:r>
      <w:r w:rsidRPr="0077526B">
        <w:rPr>
          <w:rFonts w:ascii="Arial" w:hAnsi="Arial" w:cs="Arial"/>
          <w:sz w:val="22"/>
          <w:szCs w:val="22"/>
        </w:rPr>
        <w:t>.</w:t>
      </w:r>
    </w:p>
    <w:p w14:paraId="46A46F56" w14:textId="77777777" w:rsidR="0077526B" w:rsidRDefault="00EC1701" w:rsidP="00532E45">
      <w:pPr>
        <w:pStyle w:val="Zkladntext"/>
        <w:numPr>
          <w:ilvl w:val="0"/>
          <w:numId w:val="10"/>
        </w:numPr>
        <w:spacing w:after="120"/>
        <w:rPr>
          <w:rFonts w:ascii="Arial" w:hAnsi="Arial" w:cs="Arial"/>
          <w:sz w:val="22"/>
          <w:szCs w:val="22"/>
        </w:rPr>
      </w:pPr>
      <w:r w:rsidRPr="0077526B">
        <w:rPr>
          <w:rFonts w:ascii="Arial" w:hAnsi="Arial" w:cs="Arial"/>
          <w:sz w:val="22"/>
          <w:szCs w:val="22"/>
        </w:rPr>
        <w:t>Zhotovitel je povinen ve stanovené lhůtě odstranit vady nebo nedodělky i v případě, kdy podle jeho názoru za vady a nedodělky neodpovídá. Náklady na odstranění vad a nedodělků v těchto sporných případech nese až do rozhodnutí soudu zhotovitel.</w:t>
      </w:r>
    </w:p>
    <w:p w14:paraId="2A15A3E8" w14:textId="7555CC46" w:rsidR="0077526B" w:rsidRDefault="00143FFD" w:rsidP="00532E45">
      <w:pPr>
        <w:pStyle w:val="Zkladntext"/>
        <w:numPr>
          <w:ilvl w:val="0"/>
          <w:numId w:val="10"/>
        </w:numPr>
        <w:spacing w:after="120"/>
        <w:rPr>
          <w:rFonts w:ascii="Arial" w:hAnsi="Arial" w:cs="Arial"/>
          <w:sz w:val="22"/>
          <w:szCs w:val="22"/>
        </w:rPr>
      </w:pPr>
      <w:r w:rsidRPr="0077526B">
        <w:rPr>
          <w:rFonts w:ascii="Arial" w:hAnsi="Arial" w:cs="Arial"/>
          <w:sz w:val="22"/>
          <w:szCs w:val="22"/>
        </w:rPr>
        <w:t xml:space="preserve">Po předání </w:t>
      </w:r>
      <w:r w:rsidR="00775598" w:rsidRPr="0077526B">
        <w:rPr>
          <w:rFonts w:ascii="Arial" w:hAnsi="Arial" w:cs="Arial"/>
          <w:sz w:val="22"/>
          <w:szCs w:val="22"/>
        </w:rPr>
        <w:t xml:space="preserve">celého řádně </w:t>
      </w:r>
      <w:r w:rsidRPr="0077526B">
        <w:rPr>
          <w:rFonts w:ascii="Arial" w:hAnsi="Arial" w:cs="Arial"/>
          <w:sz w:val="22"/>
          <w:szCs w:val="22"/>
        </w:rPr>
        <w:t xml:space="preserve">dokončeného díla je zhotovitel povinen vyklidit staveniště a poskytnuté prostory </w:t>
      </w:r>
      <w:r w:rsidR="007C7AC7" w:rsidRPr="0077526B">
        <w:rPr>
          <w:rFonts w:ascii="Arial" w:hAnsi="Arial" w:cs="Arial"/>
          <w:sz w:val="22"/>
          <w:szCs w:val="22"/>
        </w:rPr>
        <w:t xml:space="preserve">ve lhůtě dle čl. IV odst. 1 písm. </w:t>
      </w:r>
      <w:r w:rsidR="002F60ED">
        <w:rPr>
          <w:rFonts w:ascii="Arial" w:hAnsi="Arial" w:cs="Arial"/>
          <w:sz w:val="22"/>
          <w:szCs w:val="22"/>
        </w:rPr>
        <w:t>d</w:t>
      </w:r>
      <w:r w:rsidR="007C7AC7" w:rsidRPr="0077526B">
        <w:rPr>
          <w:rFonts w:ascii="Arial" w:hAnsi="Arial" w:cs="Arial"/>
          <w:sz w:val="22"/>
          <w:szCs w:val="22"/>
        </w:rPr>
        <w:t>) této smlouvy</w:t>
      </w:r>
      <w:r w:rsidRPr="0077526B">
        <w:rPr>
          <w:rFonts w:ascii="Arial" w:hAnsi="Arial" w:cs="Arial"/>
          <w:sz w:val="22"/>
          <w:szCs w:val="22"/>
        </w:rPr>
        <w:t xml:space="preserve">. O vyklizení prostorů uvedených v předchozí větě, bude sepsán protokol, který </w:t>
      </w:r>
      <w:proofErr w:type="gramStart"/>
      <w:r w:rsidRPr="0077526B">
        <w:rPr>
          <w:rFonts w:ascii="Arial" w:hAnsi="Arial" w:cs="Arial"/>
          <w:sz w:val="22"/>
          <w:szCs w:val="22"/>
        </w:rPr>
        <w:t>podepíší</w:t>
      </w:r>
      <w:proofErr w:type="gramEnd"/>
      <w:r w:rsidRPr="0077526B">
        <w:rPr>
          <w:rFonts w:ascii="Arial" w:hAnsi="Arial" w:cs="Arial"/>
          <w:sz w:val="22"/>
          <w:szCs w:val="22"/>
        </w:rPr>
        <w:t xml:space="preserve"> zmocněnci pro jednání věcná a technická obou smluvních stran. Pokud tak zhotovitel</w:t>
      </w:r>
      <w:r w:rsidR="00876354" w:rsidRPr="0077526B">
        <w:rPr>
          <w:rFonts w:ascii="Arial" w:hAnsi="Arial" w:cs="Arial"/>
          <w:sz w:val="22"/>
          <w:szCs w:val="22"/>
        </w:rPr>
        <w:t xml:space="preserve"> neučiní, </w:t>
      </w:r>
      <w:r w:rsidRPr="0077526B">
        <w:rPr>
          <w:rFonts w:ascii="Arial" w:hAnsi="Arial" w:cs="Arial"/>
          <w:sz w:val="22"/>
          <w:szCs w:val="22"/>
        </w:rPr>
        <w:t>uhradí objednateli za každý den prodlení smluvní pokutu ve výši podle čl. XII</w:t>
      </w:r>
      <w:r w:rsidR="00CD3A05" w:rsidRPr="0077526B">
        <w:rPr>
          <w:rFonts w:ascii="Arial" w:hAnsi="Arial" w:cs="Arial"/>
          <w:sz w:val="22"/>
          <w:szCs w:val="22"/>
        </w:rPr>
        <w:t>I</w:t>
      </w:r>
      <w:r w:rsidRPr="0077526B">
        <w:rPr>
          <w:rFonts w:ascii="Arial" w:hAnsi="Arial" w:cs="Arial"/>
          <w:sz w:val="22"/>
          <w:szCs w:val="22"/>
        </w:rPr>
        <w:t xml:space="preserve"> odst. </w:t>
      </w:r>
      <w:r w:rsidR="007C7AC7" w:rsidRPr="0077526B">
        <w:rPr>
          <w:rFonts w:ascii="Arial" w:hAnsi="Arial" w:cs="Arial"/>
          <w:sz w:val="22"/>
          <w:szCs w:val="22"/>
        </w:rPr>
        <w:t>2</w:t>
      </w:r>
      <w:r w:rsidRPr="0077526B">
        <w:rPr>
          <w:rFonts w:ascii="Arial" w:hAnsi="Arial" w:cs="Arial"/>
          <w:sz w:val="22"/>
          <w:szCs w:val="22"/>
        </w:rPr>
        <w:t xml:space="preserve"> této smlouvy</w:t>
      </w:r>
    </w:p>
    <w:p w14:paraId="2515F697" w14:textId="168806D4" w:rsidR="00C625CC" w:rsidRDefault="005C2C7C" w:rsidP="00532E45">
      <w:pPr>
        <w:pStyle w:val="Zkladntext"/>
        <w:numPr>
          <w:ilvl w:val="0"/>
          <w:numId w:val="10"/>
        </w:numPr>
        <w:spacing w:after="120"/>
        <w:rPr>
          <w:rFonts w:ascii="Arial" w:hAnsi="Arial" w:cs="Arial"/>
          <w:sz w:val="22"/>
          <w:szCs w:val="22"/>
        </w:rPr>
      </w:pPr>
      <w:r w:rsidRPr="0077526B">
        <w:rPr>
          <w:rFonts w:ascii="Arial" w:hAnsi="Arial" w:cs="Arial"/>
          <w:sz w:val="22"/>
          <w:szCs w:val="22"/>
        </w:rPr>
        <w:t xml:space="preserve">Vlastníkem zhotovovaného díla je objednatel. </w:t>
      </w:r>
      <w:r w:rsidR="00212BDD" w:rsidRPr="0077526B">
        <w:rPr>
          <w:rFonts w:ascii="Arial" w:hAnsi="Arial" w:cs="Arial"/>
          <w:sz w:val="22"/>
          <w:szCs w:val="22"/>
        </w:rPr>
        <w:t>Nebezpečí</w:t>
      </w:r>
      <w:r w:rsidR="0012357A" w:rsidRPr="0077526B">
        <w:rPr>
          <w:rFonts w:ascii="Arial" w:hAnsi="Arial" w:cs="Arial"/>
          <w:sz w:val="22"/>
          <w:szCs w:val="22"/>
        </w:rPr>
        <w:t xml:space="preserve"> škody na díle přechází na objednatele po podpisu </w:t>
      </w:r>
      <w:r w:rsidR="00E64007" w:rsidRPr="0077526B">
        <w:rPr>
          <w:rFonts w:ascii="Arial" w:hAnsi="Arial" w:cs="Arial"/>
          <w:sz w:val="22"/>
          <w:szCs w:val="22"/>
        </w:rPr>
        <w:t xml:space="preserve">konečného předávacího </w:t>
      </w:r>
      <w:r w:rsidR="0012357A" w:rsidRPr="0077526B">
        <w:rPr>
          <w:rFonts w:ascii="Arial" w:hAnsi="Arial" w:cs="Arial"/>
          <w:sz w:val="22"/>
          <w:szCs w:val="22"/>
        </w:rPr>
        <w:t xml:space="preserve">protokolu o </w:t>
      </w:r>
      <w:r w:rsidR="00775598" w:rsidRPr="0077526B">
        <w:rPr>
          <w:rFonts w:ascii="Arial" w:hAnsi="Arial" w:cs="Arial"/>
          <w:sz w:val="22"/>
          <w:szCs w:val="22"/>
        </w:rPr>
        <w:t xml:space="preserve">předání a </w:t>
      </w:r>
      <w:r w:rsidR="0012357A" w:rsidRPr="0077526B">
        <w:rPr>
          <w:rFonts w:ascii="Arial" w:hAnsi="Arial" w:cs="Arial"/>
          <w:sz w:val="22"/>
          <w:szCs w:val="22"/>
        </w:rPr>
        <w:t xml:space="preserve">převzetí celého </w:t>
      </w:r>
      <w:r w:rsidR="00775598" w:rsidRPr="0077526B">
        <w:rPr>
          <w:rFonts w:ascii="Arial" w:hAnsi="Arial" w:cs="Arial"/>
          <w:sz w:val="22"/>
          <w:szCs w:val="22"/>
        </w:rPr>
        <w:t xml:space="preserve">řádně </w:t>
      </w:r>
      <w:r w:rsidR="0012357A" w:rsidRPr="0077526B">
        <w:rPr>
          <w:rFonts w:ascii="Arial" w:hAnsi="Arial" w:cs="Arial"/>
          <w:sz w:val="22"/>
          <w:szCs w:val="22"/>
        </w:rPr>
        <w:t xml:space="preserve">dokončeného díla. </w:t>
      </w:r>
    </w:p>
    <w:p w14:paraId="7B7AC2D0" w14:textId="2F909090" w:rsidR="003324FC" w:rsidRDefault="003324FC" w:rsidP="003324FC">
      <w:pPr>
        <w:pStyle w:val="Zkladntext"/>
        <w:spacing w:after="120"/>
        <w:rPr>
          <w:rFonts w:ascii="Arial" w:hAnsi="Arial" w:cs="Arial"/>
          <w:sz w:val="22"/>
          <w:szCs w:val="22"/>
        </w:rPr>
      </w:pPr>
    </w:p>
    <w:p w14:paraId="5806A679" w14:textId="122D58B6" w:rsidR="003324FC" w:rsidRDefault="003324FC" w:rsidP="003324FC">
      <w:pPr>
        <w:pStyle w:val="Zkladntext"/>
        <w:spacing w:after="120"/>
        <w:rPr>
          <w:rFonts w:ascii="Arial" w:hAnsi="Arial" w:cs="Arial"/>
          <w:sz w:val="22"/>
          <w:szCs w:val="22"/>
        </w:rPr>
      </w:pPr>
    </w:p>
    <w:p w14:paraId="70B0EF0B" w14:textId="77777777" w:rsidR="003324FC" w:rsidRPr="0077526B" w:rsidRDefault="003324FC" w:rsidP="003324FC">
      <w:pPr>
        <w:pStyle w:val="Zkladntext"/>
        <w:spacing w:after="120"/>
        <w:rPr>
          <w:rFonts w:ascii="Arial" w:hAnsi="Arial" w:cs="Arial"/>
          <w:sz w:val="22"/>
          <w:szCs w:val="22"/>
        </w:rPr>
      </w:pPr>
    </w:p>
    <w:p w14:paraId="6AC8CF7E" w14:textId="77777777" w:rsidR="00C263BB" w:rsidRDefault="00C263BB" w:rsidP="009C6B7C">
      <w:pPr>
        <w:pStyle w:val="Zkladntext"/>
        <w:rPr>
          <w:rFonts w:ascii="Arial Black" w:hAnsi="Arial Black" w:cs="Arial"/>
          <w:sz w:val="22"/>
          <w:szCs w:val="22"/>
        </w:rPr>
      </w:pPr>
    </w:p>
    <w:p w14:paraId="17C6F013" w14:textId="77777777" w:rsidR="0012357A" w:rsidRPr="00CF32D2" w:rsidRDefault="00527FC8" w:rsidP="0012357A">
      <w:pPr>
        <w:pStyle w:val="Zkladntext"/>
        <w:jc w:val="center"/>
        <w:rPr>
          <w:rFonts w:ascii="Arial Black" w:hAnsi="Arial Black" w:cs="Arial"/>
          <w:sz w:val="22"/>
          <w:szCs w:val="22"/>
        </w:rPr>
      </w:pPr>
      <w:r w:rsidRPr="00CF32D2">
        <w:rPr>
          <w:rFonts w:ascii="Arial Black" w:hAnsi="Arial Black" w:cs="Arial"/>
          <w:sz w:val="22"/>
          <w:szCs w:val="22"/>
        </w:rPr>
        <w:lastRenderedPageBreak/>
        <w:t>X</w:t>
      </w:r>
      <w:r w:rsidR="0012357A" w:rsidRPr="00CF32D2">
        <w:rPr>
          <w:rFonts w:ascii="Arial Black" w:hAnsi="Arial Black" w:cs="Arial"/>
          <w:sz w:val="22"/>
          <w:szCs w:val="22"/>
        </w:rPr>
        <w:t>I.</w:t>
      </w:r>
    </w:p>
    <w:p w14:paraId="45F4CA64" w14:textId="77777777" w:rsidR="0012357A" w:rsidRPr="00CF32D2" w:rsidRDefault="004908A6" w:rsidP="0012357A">
      <w:pPr>
        <w:pStyle w:val="Zkladntext"/>
        <w:jc w:val="center"/>
        <w:rPr>
          <w:rFonts w:ascii="Arial Black" w:hAnsi="Arial Black" w:cs="Arial"/>
          <w:sz w:val="22"/>
          <w:szCs w:val="22"/>
        </w:rPr>
      </w:pPr>
      <w:r w:rsidRPr="00CF32D2">
        <w:rPr>
          <w:rFonts w:ascii="Arial Black" w:hAnsi="Arial Black" w:cs="Arial"/>
          <w:sz w:val="22"/>
          <w:szCs w:val="22"/>
        </w:rPr>
        <w:t>ZÁRUKY</w:t>
      </w:r>
    </w:p>
    <w:p w14:paraId="5B052EBA" w14:textId="77777777" w:rsidR="0012357A" w:rsidRPr="00667436" w:rsidRDefault="0012357A" w:rsidP="0012357A">
      <w:pPr>
        <w:pStyle w:val="Zkladntext"/>
        <w:rPr>
          <w:rFonts w:ascii="Arial" w:hAnsi="Arial" w:cs="Arial"/>
          <w:b/>
          <w:sz w:val="22"/>
          <w:szCs w:val="22"/>
        </w:rPr>
      </w:pPr>
    </w:p>
    <w:p w14:paraId="70DE6B96" w14:textId="3954D529" w:rsidR="0012357A" w:rsidRPr="00667436" w:rsidRDefault="0012357A" w:rsidP="00CD3A05">
      <w:pPr>
        <w:pStyle w:val="Zkladntext"/>
        <w:numPr>
          <w:ilvl w:val="0"/>
          <w:numId w:val="12"/>
        </w:numPr>
        <w:spacing w:after="120"/>
        <w:rPr>
          <w:rFonts w:ascii="Arial" w:hAnsi="Arial" w:cs="Arial"/>
          <w:sz w:val="22"/>
          <w:szCs w:val="22"/>
        </w:rPr>
      </w:pPr>
      <w:r w:rsidRPr="00667436">
        <w:rPr>
          <w:rFonts w:ascii="Arial" w:hAnsi="Arial" w:cs="Arial"/>
          <w:sz w:val="22"/>
          <w:szCs w:val="22"/>
        </w:rPr>
        <w:t xml:space="preserve">Zhotovitel odpovídá za vady, které má dílo v době </w:t>
      </w:r>
      <w:r w:rsidR="00627704">
        <w:rPr>
          <w:rFonts w:ascii="Arial" w:hAnsi="Arial" w:cs="Arial"/>
          <w:sz w:val="22"/>
          <w:szCs w:val="22"/>
        </w:rPr>
        <w:t xml:space="preserve">konečného </w:t>
      </w:r>
      <w:r w:rsidRPr="00667436">
        <w:rPr>
          <w:rFonts w:ascii="Arial" w:hAnsi="Arial" w:cs="Arial"/>
          <w:sz w:val="22"/>
          <w:szCs w:val="22"/>
        </w:rPr>
        <w:t>předání a převzetí a dále odpovídá za to, že dílo bude provedeno v kvalitě, funkčnosti a úplnosti podle</w:t>
      </w:r>
      <w:r w:rsidR="00DB1453" w:rsidRPr="00667436">
        <w:rPr>
          <w:rFonts w:ascii="Arial" w:hAnsi="Arial" w:cs="Arial"/>
          <w:sz w:val="22"/>
          <w:szCs w:val="22"/>
        </w:rPr>
        <w:t xml:space="preserve"> Nabídky</w:t>
      </w:r>
      <w:r w:rsidR="00627704">
        <w:rPr>
          <w:rFonts w:ascii="Arial" w:hAnsi="Arial" w:cs="Arial"/>
          <w:sz w:val="22"/>
          <w:szCs w:val="22"/>
        </w:rPr>
        <w:t>,</w:t>
      </w:r>
      <w:r w:rsidR="00DB1453" w:rsidRPr="00667436">
        <w:rPr>
          <w:rFonts w:ascii="Arial" w:hAnsi="Arial" w:cs="Arial"/>
          <w:sz w:val="22"/>
          <w:szCs w:val="22"/>
        </w:rPr>
        <w:t xml:space="preserve"> </w:t>
      </w:r>
      <w:r w:rsidR="004442E8">
        <w:rPr>
          <w:rFonts w:ascii="Arial" w:hAnsi="Arial" w:cs="Arial"/>
          <w:sz w:val="22"/>
          <w:szCs w:val="22"/>
        </w:rPr>
        <w:t>PD</w:t>
      </w:r>
      <w:r w:rsidR="00627704">
        <w:rPr>
          <w:rFonts w:ascii="Arial" w:hAnsi="Arial" w:cs="Arial"/>
          <w:sz w:val="22"/>
          <w:szCs w:val="22"/>
        </w:rPr>
        <w:t xml:space="preserve"> a v souladu se stavebním povolením</w:t>
      </w:r>
      <w:r w:rsidR="00F802A2">
        <w:rPr>
          <w:rFonts w:ascii="Arial" w:hAnsi="Arial" w:cs="Arial"/>
          <w:sz w:val="22"/>
          <w:szCs w:val="22"/>
        </w:rPr>
        <w:t xml:space="preserve"> a kolaudačním souhlasem</w:t>
      </w:r>
      <w:r w:rsidRPr="00667436">
        <w:rPr>
          <w:rFonts w:ascii="Arial" w:hAnsi="Arial" w:cs="Arial"/>
          <w:sz w:val="22"/>
          <w:szCs w:val="22"/>
        </w:rPr>
        <w:t>. Jakost provedených prací a dodávek bude odpovídat veškerým normám, standardům, předpisům a směrnicím, vztahujícím se k předmětu smlouvy a obvyklé současné technické úrovni, včetně vhodnosti použitého materiálu.</w:t>
      </w:r>
    </w:p>
    <w:p w14:paraId="610A72F7" w14:textId="77777777" w:rsidR="0012357A" w:rsidRPr="00667436" w:rsidRDefault="0012357A" w:rsidP="00CD3A05">
      <w:pPr>
        <w:pStyle w:val="Zkladntext"/>
        <w:numPr>
          <w:ilvl w:val="0"/>
          <w:numId w:val="12"/>
        </w:numPr>
        <w:spacing w:after="120"/>
        <w:rPr>
          <w:rFonts w:ascii="Arial" w:hAnsi="Arial" w:cs="Arial"/>
          <w:sz w:val="22"/>
          <w:szCs w:val="22"/>
        </w:rPr>
      </w:pPr>
      <w:r w:rsidRPr="00667436">
        <w:rPr>
          <w:rFonts w:ascii="Arial" w:hAnsi="Arial" w:cs="Arial"/>
          <w:sz w:val="22"/>
          <w:szCs w:val="22"/>
        </w:rPr>
        <w:t>Zhotovitel rovněž odpovídá za všechny specifické vlastnosti předmětu plnění podle této smlouvy.</w:t>
      </w:r>
    </w:p>
    <w:p w14:paraId="5A9C047E" w14:textId="77777777" w:rsidR="0012357A" w:rsidRPr="00667436" w:rsidRDefault="0012357A" w:rsidP="00CD3A05">
      <w:pPr>
        <w:pStyle w:val="Zkladntext"/>
        <w:numPr>
          <w:ilvl w:val="0"/>
          <w:numId w:val="12"/>
        </w:numPr>
        <w:spacing w:after="120"/>
        <w:rPr>
          <w:rFonts w:ascii="Arial" w:hAnsi="Arial" w:cs="Arial"/>
          <w:sz w:val="22"/>
          <w:szCs w:val="22"/>
        </w:rPr>
      </w:pPr>
      <w:r w:rsidRPr="00667436">
        <w:rPr>
          <w:rFonts w:ascii="Arial" w:hAnsi="Arial" w:cs="Arial"/>
          <w:sz w:val="22"/>
          <w:szCs w:val="22"/>
        </w:rPr>
        <w:t>Zhotovitel neodpovídá za vady na díle způsobené živelní pohromou, mechanickým poškozením nebo neodborným zásahem ze strany objednatele nebo třetí osoby.</w:t>
      </w:r>
    </w:p>
    <w:p w14:paraId="31E55164" w14:textId="543B882A" w:rsidR="006D697F" w:rsidRDefault="0012357A" w:rsidP="006D697F">
      <w:pPr>
        <w:pStyle w:val="Zkladntext"/>
        <w:numPr>
          <w:ilvl w:val="0"/>
          <w:numId w:val="12"/>
        </w:numPr>
        <w:spacing w:after="120"/>
        <w:rPr>
          <w:rFonts w:ascii="Arial" w:hAnsi="Arial" w:cs="Arial"/>
          <w:sz w:val="22"/>
          <w:szCs w:val="22"/>
        </w:rPr>
      </w:pPr>
      <w:r w:rsidRPr="001C6ABB">
        <w:rPr>
          <w:rFonts w:ascii="Arial" w:hAnsi="Arial" w:cs="Arial"/>
          <w:sz w:val="22"/>
          <w:szCs w:val="22"/>
        </w:rPr>
        <w:t xml:space="preserve">Zhotovitel poskytuje objednateli záruku v délce </w:t>
      </w:r>
      <w:r w:rsidR="005808EC">
        <w:rPr>
          <w:rFonts w:ascii="Arial" w:hAnsi="Arial" w:cs="Arial"/>
          <w:sz w:val="22"/>
          <w:szCs w:val="22"/>
        </w:rPr>
        <w:t>60</w:t>
      </w:r>
      <w:r w:rsidR="009366B0" w:rsidRPr="001C6ABB">
        <w:rPr>
          <w:rFonts w:ascii="Arial" w:hAnsi="Arial" w:cs="Arial"/>
          <w:sz w:val="22"/>
          <w:szCs w:val="22"/>
        </w:rPr>
        <w:t xml:space="preserve"> </w:t>
      </w:r>
      <w:r w:rsidRPr="001C6ABB">
        <w:rPr>
          <w:rFonts w:ascii="Arial" w:hAnsi="Arial" w:cs="Arial"/>
          <w:sz w:val="22"/>
          <w:szCs w:val="22"/>
        </w:rPr>
        <w:t xml:space="preserve">měsíců </w:t>
      </w:r>
      <w:r w:rsidR="00F07CFF" w:rsidRPr="001C6ABB">
        <w:rPr>
          <w:rFonts w:ascii="Arial" w:hAnsi="Arial" w:cs="Arial"/>
          <w:sz w:val="22"/>
          <w:szCs w:val="22"/>
        </w:rPr>
        <w:t xml:space="preserve">na stavební část </w:t>
      </w:r>
      <w:r w:rsidR="000C7CC6">
        <w:rPr>
          <w:rFonts w:ascii="Arial" w:hAnsi="Arial" w:cs="Arial"/>
          <w:sz w:val="22"/>
          <w:szCs w:val="22"/>
        </w:rPr>
        <w:t>díla</w:t>
      </w:r>
      <w:r w:rsidRPr="001C6ABB">
        <w:rPr>
          <w:rFonts w:ascii="Arial" w:hAnsi="Arial" w:cs="Arial"/>
          <w:sz w:val="22"/>
          <w:szCs w:val="22"/>
        </w:rPr>
        <w:t xml:space="preserve">. </w:t>
      </w:r>
      <w:r w:rsidR="004442E8" w:rsidRPr="001C6ABB">
        <w:rPr>
          <w:rFonts w:ascii="Arial" w:hAnsi="Arial" w:cs="Arial"/>
          <w:sz w:val="22"/>
          <w:szCs w:val="22"/>
        </w:rPr>
        <w:t xml:space="preserve">Zhotovitel zaručuje, že dodané dílo bude mít po celou záruční dobu vlastnosti podle schválené PD. </w:t>
      </w:r>
      <w:r w:rsidR="005126A7" w:rsidRPr="005126A7">
        <w:rPr>
          <w:rFonts w:ascii="Arial" w:hAnsi="Arial" w:cs="Arial"/>
          <w:sz w:val="22"/>
          <w:szCs w:val="22"/>
        </w:rPr>
        <w:t xml:space="preserve">Vše ostatní je stavební částí </w:t>
      </w:r>
      <w:r w:rsidR="007C7AC7">
        <w:rPr>
          <w:rFonts w:ascii="Arial" w:hAnsi="Arial" w:cs="Arial"/>
          <w:sz w:val="22"/>
          <w:szCs w:val="22"/>
        </w:rPr>
        <w:t>díla</w:t>
      </w:r>
      <w:r w:rsidR="006D697F">
        <w:rPr>
          <w:rFonts w:ascii="Arial" w:hAnsi="Arial" w:cs="Arial"/>
          <w:sz w:val="22"/>
          <w:szCs w:val="22"/>
        </w:rPr>
        <w:t>.</w:t>
      </w:r>
    </w:p>
    <w:p w14:paraId="5679D1DA" w14:textId="778A815A" w:rsidR="006D697F" w:rsidRDefault="0012357A"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Záruční doba počíná běžet dnem</w:t>
      </w:r>
      <w:r w:rsidR="00E64007" w:rsidRPr="006D697F">
        <w:rPr>
          <w:rFonts w:ascii="Arial" w:hAnsi="Arial" w:cs="Arial"/>
          <w:sz w:val="22"/>
          <w:szCs w:val="22"/>
        </w:rPr>
        <w:t xml:space="preserve"> podpisu</w:t>
      </w:r>
      <w:r w:rsidRPr="006D697F">
        <w:rPr>
          <w:rFonts w:ascii="Arial" w:hAnsi="Arial" w:cs="Arial"/>
          <w:sz w:val="22"/>
          <w:szCs w:val="22"/>
        </w:rPr>
        <w:t xml:space="preserve"> </w:t>
      </w:r>
      <w:r w:rsidR="00E64007" w:rsidRPr="006D697F">
        <w:rPr>
          <w:rFonts w:ascii="Arial" w:hAnsi="Arial" w:cs="Arial"/>
          <w:sz w:val="22"/>
          <w:szCs w:val="22"/>
        </w:rPr>
        <w:t xml:space="preserve">konečného předávacího </w:t>
      </w:r>
      <w:r w:rsidRPr="006D697F">
        <w:rPr>
          <w:rFonts w:ascii="Arial" w:hAnsi="Arial" w:cs="Arial"/>
          <w:sz w:val="22"/>
          <w:szCs w:val="22"/>
        </w:rPr>
        <w:t>protoko</w:t>
      </w:r>
      <w:r w:rsidR="00E64007" w:rsidRPr="006D697F">
        <w:rPr>
          <w:rFonts w:ascii="Arial" w:hAnsi="Arial" w:cs="Arial"/>
          <w:sz w:val="22"/>
          <w:szCs w:val="22"/>
        </w:rPr>
        <w:t xml:space="preserve">lu o </w:t>
      </w:r>
      <w:r w:rsidRPr="006D697F">
        <w:rPr>
          <w:rFonts w:ascii="Arial" w:hAnsi="Arial" w:cs="Arial"/>
          <w:sz w:val="22"/>
          <w:szCs w:val="22"/>
        </w:rPr>
        <w:t xml:space="preserve">předání a převzetí </w:t>
      </w:r>
      <w:r w:rsidR="00ED1A0E" w:rsidRPr="006D697F">
        <w:rPr>
          <w:rFonts w:ascii="Arial" w:hAnsi="Arial" w:cs="Arial"/>
          <w:sz w:val="22"/>
          <w:szCs w:val="22"/>
        </w:rPr>
        <w:t xml:space="preserve">celého </w:t>
      </w:r>
      <w:r w:rsidR="00775598" w:rsidRPr="006D697F">
        <w:rPr>
          <w:rFonts w:ascii="Arial" w:hAnsi="Arial" w:cs="Arial"/>
          <w:sz w:val="22"/>
          <w:szCs w:val="22"/>
        </w:rPr>
        <w:t xml:space="preserve">řádně dokončeného </w:t>
      </w:r>
      <w:r w:rsidR="0097506B" w:rsidRPr="006D697F">
        <w:rPr>
          <w:rFonts w:ascii="Arial" w:hAnsi="Arial" w:cs="Arial"/>
          <w:sz w:val="22"/>
          <w:szCs w:val="22"/>
        </w:rPr>
        <w:t>díla</w:t>
      </w:r>
      <w:r w:rsidR="001C6ABB">
        <w:rPr>
          <w:rFonts w:ascii="Arial" w:hAnsi="Arial" w:cs="Arial"/>
          <w:sz w:val="22"/>
          <w:szCs w:val="22"/>
        </w:rPr>
        <w:t>.</w:t>
      </w:r>
    </w:p>
    <w:p w14:paraId="55EC4B8D" w14:textId="77777777" w:rsidR="006D697F" w:rsidRDefault="0012357A"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Záruční doba se prodlužuje o dobu trvání vady, která brání užívání díla k účelu, ke kterému je objednatel objednal.</w:t>
      </w:r>
    </w:p>
    <w:p w14:paraId="1111E1F5" w14:textId="77777777" w:rsidR="006D697F" w:rsidRDefault="0012357A"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Oznámení o vadách (reklamace) může být učiněno jakoukoliv formou, včetně telefonické</w:t>
      </w:r>
      <w:r w:rsidR="00A84773" w:rsidRPr="006D697F">
        <w:rPr>
          <w:rFonts w:ascii="Arial" w:hAnsi="Arial" w:cs="Arial"/>
          <w:sz w:val="22"/>
          <w:szCs w:val="22"/>
        </w:rPr>
        <w:t xml:space="preserve"> na tel.: </w:t>
      </w:r>
      <w:r w:rsidR="00A84773" w:rsidRPr="006D697F">
        <w:rPr>
          <w:rFonts w:ascii="Arial" w:hAnsi="Arial" w:cs="Arial"/>
          <w:b/>
          <w:sz w:val="22"/>
          <w:szCs w:val="22"/>
          <w:highlight w:val="yellow"/>
        </w:rPr>
        <w:t>[•]</w:t>
      </w:r>
      <w:r w:rsidRPr="006D697F">
        <w:rPr>
          <w:rFonts w:ascii="Arial" w:hAnsi="Arial" w:cs="Arial"/>
          <w:sz w:val="22"/>
          <w:szCs w:val="22"/>
        </w:rPr>
        <w:t>, v tomto případě následně potvrzené písemnou formou</w:t>
      </w:r>
      <w:r w:rsidR="00A84773" w:rsidRPr="006D697F">
        <w:rPr>
          <w:rFonts w:ascii="Arial" w:hAnsi="Arial" w:cs="Arial"/>
          <w:sz w:val="22"/>
          <w:szCs w:val="22"/>
        </w:rPr>
        <w:t xml:space="preserve"> na emailovou adresu </w:t>
      </w:r>
      <w:r w:rsidR="00A84773" w:rsidRPr="006D697F">
        <w:rPr>
          <w:rFonts w:ascii="Arial" w:hAnsi="Arial" w:cs="Arial"/>
          <w:b/>
          <w:sz w:val="22"/>
          <w:szCs w:val="22"/>
          <w:highlight w:val="yellow"/>
        </w:rPr>
        <w:t>[•]</w:t>
      </w:r>
      <w:r w:rsidRPr="006D697F">
        <w:rPr>
          <w:rFonts w:ascii="Arial" w:hAnsi="Arial" w:cs="Arial"/>
          <w:sz w:val="22"/>
          <w:szCs w:val="22"/>
        </w:rPr>
        <w:t>. Objednatel je povinen v reklamaci vady popsat, případně uvést, jak se projevují.</w:t>
      </w:r>
    </w:p>
    <w:p w14:paraId="063BDBCE" w14:textId="77777777" w:rsidR="006D697F" w:rsidRPr="00146FC5" w:rsidRDefault="0012357A"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 xml:space="preserve">Zhotovitel se zavazuje zaslat do </w:t>
      </w:r>
      <w:r w:rsidR="00627704" w:rsidRPr="006D697F">
        <w:rPr>
          <w:rFonts w:ascii="Arial" w:hAnsi="Arial" w:cs="Arial"/>
          <w:sz w:val="22"/>
          <w:szCs w:val="22"/>
        </w:rPr>
        <w:t xml:space="preserve">2 pracovních dnů </w:t>
      </w:r>
      <w:r w:rsidRPr="006D697F">
        <w:rPr>
          <w:rFonts w:ascii="Arial" w:hAnsi="Arial" w:cs="Arial"/>
          <w:sz w:val="22"/>
          <w:szCs w:val="22"/>
        </w:rPr>
        <w:t xml:space="preserve">od obdržení reklamace objednateli písemné stanovisko se svým vyjádřením k oznámení o reklamované vadě </w:t>
      </w:r>
      <w:r w:rsidR="005126A7" w:rsidRPr="006D697F">
        <w:rPr>
          <w:rFonts w:ascii="Arial" w:hAnsi="Arial" w:cs="Arial"/>
          <w:sz w:val="22"/>
          <w:szCs w:val="22"/>
        </w:rPr>
        <w:t xml:space="preserve">týkající se stavební části díla </w:t>
      </w:r>
      <w:r w:rsidRPr="006D697F">
        <w:rPr>
          <w:rFonts w:ascii="Arial" w:hAnsi="Arial" w:cs="Arial"/>
          <w:sz w:val="22"/>
          <w:szCs w:val="22"/>
        </w:rPr>
        <w:t xml:space="preserve">a sdělit termín, ve kterém zahájí odstraňování vady, a to i v případě, že </w:t>
      </w:r>
      <w:r w:rsidRPr="00146FC5">
        <w:rPr>
          <w:rFonts w:ascii="Arial" w:hAnsi="Arial" w:cs="Arial"/>
          <w:sz w:val="22"/>
          <w:szCs w:val="22"/>
        </w:rPr>
        <w:t xml:space="preserve">reklamaci neuznává. </w:t>
      </w:r>
    </w:p>
    <w:p w14:paraId="62867DBC" w14:textId="48271ADF" w:rsidR="001C6ABB" w:rsidRPr="000E165D" w:rsidRDefault="005126A7" w:rsidP="006D697F">
      <w:pPr>
        <w:pStyle w:val="Zkladntext"/>
        <w:numPr>
          <w:ilvl w:val="0"/>
          <w:numId w:val="12"/>
        </w:numPr>
        <w:spacing w:after="120"/>
        <w:rPr>
          <w:rFonts w:ascii="Arial" w:hAnsi="Arial" w:cs="Arial"/>
          <w:sz w:val="22"/>
          <w:szCs w:val="22"/>
        </w:rPr>
      </w:pPr>
      <w:r w:rsidRPr="000E165D">
        <w:rPr>
          <w:rFonts w:ascii="Arial" w:hAnsi="Arial" w:cs="Arial"/>
          <w:sz w:val="22"/>
          <w:szCs w:val="22"/>
        </w:rPr>
        <w:t xml:space="preserve">Zhotovitel je povinen odstranit reklamovanou vadu na technologické části díla do </w:t>
      </w:r>
      <w:r w:rsidR="002B64A2" w:rsidRPr="000E165D">
        <w:rPr>
          <w:rFonts w:ascii="Arial" w:hAnsi="Arial" w:cs="Arial"/>
          <w:sz w:val="22"/>
          <w:szCs w:val="22"/>
        </w:rPr>
        <w:t>48</w:t>
      </w:r>
      <w:r w:rsidRPr="000E165D">
        <w:rPr>
          <w:rFonts w:ascii="Arial" w:hAnsi="Arial" w:cs="Arial"/>
          <w:sz w:val="22"/>
          <w:szCs w:val="22"/>
        </w:rPr>
        <w:t xml:space="preserve"> hodin od jejího oznámení, pokud se s objednatelem nedohodne jinak.</w:t>
      </w:r>
      <w:r w:rsidR="003E3C70" w:rsidRPr="000E165D">
        <w:rPr>
          <w:rFonts w:ascii="Arial" w:hAnsi="Arial" w:cs="Arial"/>
          <w:sz w:val="22"/>
          <w:szCs w:val="22"/>
        </w:rPr>
        <w:t xml:space="preserve"> </w:t>
      </w:r>
      <w:r w:rsidR="00720A57" w:rsidRPr="000E165D">
        <w:rPr>
          <w:rFonts w:ascii="Arial" w:hAnsi="Arial" w:cs="Arial"/>
          <w:sz w:val="22"/>
          <w:szCs w:val="22"/>
        </w:rPr>
        <w:t>A to z</w:t>
      </w:r>
      <w:r w:rsidR="003E3C70" w:rsidRPr="000E165D">
        <w:rPr>
          <w:rFonts w:ascii="Arial" w:hAnsi="Arial" w:cs="Arial"/>
          <w:sz w:val="22"/>
          <w:szCs w:val="22"/>
        </w:rPr>
        <w:t>a předpokladu, že tuto vadu sám způsobí.</w:t>
      </w:r>
    </w:p>
    <w:p w14:paraId="23005407" w14:textId="5C667AEB" w:rsidR="006D697F" w:rsidRPr="009C6B7C" w:rsidRDefault="0012357A" w:rsidP="006D697F">
      <w:pPr>
        <w:pStyle w:val="Zkladntext"/>
        <w:numPr>
          <w:ilvl w:val="0"/>
          <w:numId w:val="12"/>
        </w:numPr>
        <w:spacing w:after="120"/>
        <w:rPr>
          <w:rFonts w:ascii="Arial" w:hAnsi="Arial" w:cs="Arial"/>
          <w:sz w:val="22"/>
          <w:szCs w:val="22"/>
        </w:rPr>
      </w:pPr>
      <w:r w:rsidRPr="009C6B7C">
        <w:rPr>
          <w:rFonts w:ascii="Arial" w:hAnsi="Arial" w:cs="Arial"/>
          <w:sz w:val="22"/>
          <w:szCs w:val="22"/>
        </w:rPr>
        <w:t>Zhotovitel je povinen odstranit reklamovanou vadu</w:t>
      </w:r>
      <w:r w:rsidR="005126A7" w:rsidRPr="009C6B7C">
        <w:rPr>
          <w:rFonts w:ascii="Arial" w:hAnsi="Arial" w:cs="Arial"/>
          <w:sz w:val="22"/>
          <w:szCs w:val="22"/>
        </w:rPr>
        <w:t xml:space="preserve"> na stavební části díla</w:t>
      </w:r>
      <w:r w:rsidRPr="009C6B7C">
        <w:rPr>
          <w:rFonts w:ascii="Arial" w:hAnsi="Arial" w:cs="Arial"/>
          <w:sz w:val="22"/>
          <w:szCs w:val="22"/>
        </w:rPr>
        <w:t xml:space="preserve"> do 5 pracovních dnů od jejího oznámení</w:t>
      </w:r>
      <w:r w:rsidR="00212BDD" w:rsidRPr="009C6B7C">
        <w:rPr>
          <w:rFonts w:ascii="Arial" w:hAnsi="Arial" w:cs="Arial"/>
          <w:sz w:val="22"/>
          <w:szCs w:val="22"/>
        </w:rPr>
        <w:t>, pokud se s objednatelem nedohodne jinak</w:t>
      </w:r>
      <w:r w:rsidRPr="009C6B7C">
        <w:rPr>
          <w:rFonts w:ascii="Arial" w:hAnsi="Arial" w:cs="Arial"/>
          <w:sz w:val="22"/>
          <w:szCs w:val="22"/>
        </w:rPr>
        <w:t>.</w:t>
      </w:r>
    </w:p>
    <w:p w14:paraId="11DD9AFC" w14:textId="77777777" w:rsidR="006D697F" w:rsidRDefault="0012357A"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Jestliže objednatel v reklamaci uvede, že se jedná o vady, které mohou způsobit škody na díle, životě, zdraví a jiném majetku objednatele nebo třetích osob, je zhotovitel povinen zahájit odstraňování nahlášených vad neprodleně a současně učinit nezbytná opatření k zamezení případných škod takovou vadou vzniklých, pokud se s objednatelem nedohodne jinak.</w:t>
      </w:r>
    </w:p>
    <w:p w14:paraId="3636FB36" w14:textId="77777777" w:rsidR="006D697F" w:rsidRDefault="000C688A"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Zhotovitel je povinen odstranit reklamovanou vadu i v případě, že odmítá odpovědnost za tuto vadu, n</w:t>
      </w:r>
      <w:r w:rsidR="0012357A" w:rsidRPr="006D697F">
        <w:rPr>
          <w:rFonts w:ascii="Arial" w:hAnsi="Arial" w:cs="Arial"/>
          <w:sz w:val="22"/>
          <w:szCs w:val="22"/>
        </w:rPr>
        <w:t xml:space="preserve">áklady na odstranění vady nese zhotovitel i v </w:t>
      </w:r>
      <w:r w:rsidRPr="006D697F">
        <w:rPr>
          <w:rFonts w:ascii="Arial" w:hAnsi="Arial" w:cs="Arial"/>
          <w:sz w:val="22"/>
          <w:szCs w:val="22"/>
        </w:rPr>
        <w:t xml:space="preserve">tomto případě </w:t>
      </w:r>
      <w:r w:rsidR="0012357A" w:rsidRPr="006D697F">
        <w:rPr>
          <w:rFonts w:ascii="Arial" w:hAnsi="Arial" w:cs="Arial"/>
          <w:sz w:val="22"/>
          <w:szCs w:val="22"/>
        </w:rPr>
        <w:t xml:space="preserve">až </w:t>
      </w:r>
      <w:r w:rsidR="0012357A" w:rsidRPr="006D697F">
        <w:rPr>
          <w:rFonts w:ascii="Arial" w:hAnsi="Arial" w:cs="Arial"/>
          <w:sz w:val="22"/>
          <w:szCs w:val="22"/>
        </w:rPr>
        <w:br/>
        <w:t>do rozhodnutí soudu, pokud se smluvní strany nedohodnou jinak.</w:t>
      </w:r>
    </w:p>
    <w:p w14:paraId="1B208E53" w14:textId="77777777" w:rsidR="006D697F" w:rsidRDefault="0012357A"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Zhotovitel se zavazuje odstranit vady na své náklady tak, aby objednateli nevznikly žádné vícenáklady. Jestliže objednateli vícenáklady přesto vzniknou, hradí je zhotovitel.</w:t>
      </w:r>
    </w:p>
    <w:p w14:paraId="7B64869B" w14:textId="77777777" w:rsidR="006D697F" w:rsidRDefault="004442E8"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 xml:space="preserve">Zhotovitel se zavazuje v den odstranění vady dodat objednateli veškeré nové, případně opravené doklady, vztahující se k opravené, případně vyměněné části díla, potřebné k provozování díla. </w:t>
      </w:r>
    </w:p>
    <w:p w14:paraId="49EE30FE" w14:textId="6E2293D4" w:rsidR="006D697F" w:rsidRDefault="004442E8"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Pokud zhotovitel nenastoupí k odstranění reklamované vady ani do 10</w:t>
      </w:r>
      <w:r w:rsidR="004F2D7B" w:rsidRPr="006D697F">
        <w:rPr>
          <w:rFonts w:ascii="Arial" w:hAnsi="Arial" w:cs="Arial"/>
          <w:sz w:val="22"/>
          <w:szCs w:val="22"/>
        </w:rPr>
        <w:t xml:space="preserve"> </w:t>
      </w:r>
      <w:r w:rsidRPr="006D697F">
        <w:rPr>
          <w:rFonts w:ascii="Arial" w:hAnsi="Arial" w:cs="Arial"/>
          <w:sz w:val="22"/>
          <w:szCs w:val="22"/>
        </w:rPr>
        <w:t>pracovních dnů ode dne oznámení reklamace nebo reklamované vady, za které odpovídá, neodstraní řádně a ve lhůtě podle odst</w:t>
      </w:r>
      <w:r w:rsidRPr="00720A57">
        <w:rPr>
          <w:rFonts w:ascii="Arial" w:hAnsi="Arial" w:cs="Arial"/>
          <w:sz w:val="22"/>
          <w:szCs w:val="22"/>
        </w:rPr>
        <w:t xml:space="preserve">. </w:t>
      </w:r>
      <w:proofErr w:type="gramStart"/>
      <w:r w:rsidR="007C7AC7" w:rsidRPr="00720A57">
        <w:rPr>
          <w:rFonts w:ascii="Arial" w:hAnsi="Arial" w:cs="Arial"/>
          <w:sz w:val="22"/>
          <w:szCs w:val="22"/>
        </w:rPr>
        <w:t xml:space="preserve">8 </w:t>
      </w:r>
      <w:r w:rsidR="00CC140C" w:rsidRPr="00BC5E8A">
        <w:rPr>
          <w:rFonts w:ascii="Arial" w:hAnsi="Arial" w:cs="Arial"/>
          <w:sz w:val="22"/>
          <w:szCs w:val="22"/>
        </w:rPr>
        <w:t>- 10</w:t>
      </w:r>
      <w:proofErr w:type="gramEnd"/>
      <w:r w:rsidR="007C7AC7" w:rsidRPr="00720A57">
        <w:rPr>
          <w:rFonts w:ascii="Arial" w:hAnsi="Arial" w:cs="Arial"/>
          <w:sz w:val="22"/>
          <w:szCs w:val="22"/>
        </w:rPr>
        <w:t xml:space="preserve"> </w:t>
      </w:r>
      <w:r w:rsidRPr="00720A57">
        <w:rPr>
          <w:rFonts w:ascii="Arial" w:hAnsi="Arial" w:cs="Arial"/>
          <w:sz w:val="22"/>
          <w:szCs w:val="22"/>
        </w:rPr>
        <w:t>tohoto</w:t>
      </w:r>
      <w:r w:rsidRPr="006D697F">
        <w:rPr>
          <w:rFonts w:ascii="Arial" w:hAnsi="Arial" w:cs="Arial"/>
          <w:sz w:val="22"/>
          <w:szCs w:val="22"/>
        </w:rPr>
        <w:t xml:space="preserve"> článku, má objednatel právo vady odstranit sám nebo je </w:t>
      </w:r>
      <w:r w:rsidRPr="006D697F">
        <w:rPr>
          <w:rFonts w:ascii="Arial" w:hAnsi="Arial" w:cs="Arial"/>
          <w:sz w:val="22"/>
          <w:szCs w:val="22"/>
        </w:rPr>
        <w:lastRenderedPageBreak/>
        <w:t>dát odstranit, v obou případech na náklad zhotovitele. Všechny případy svépomoci uvedené v tomto odstavci, nenaruší žádná jiná práva plynoucí objednateli ze záruky.</w:t>
      </w:r>
    </w:p>
    <w:p w14:paraId="049BD7BD" w14:textId="6487D473" w:rsidR="004F2D7B" w:rsidRPr="006D697F" w:rsidRDefault="004442E8" w:rsidP="006D697F">
      <w:pPr>
        <w:pStyle w:val="Zkladntext"/>
        <w:numPr>
          <w:ilvl w:val="0"/>
          <w:numId w:val="12"/>
        </w:numPr>
        <w:spacing w:after="120"/>
        <w:rPr>
          <w:rFonts w:ascii="Arial" w:hAnsi="Arial" w:cs="Arial"/>
          <w:sz w:val="22"/>
          <w:szCs w:val="22"/>
        </w:rPr>
      </w:pPr>
      <w:r w:rsidRPr="006D697F">
        <w:rPr>
          <w:rFonts w:ascii="Arial" w:hAnsi="Arial" w:cs="Arial"/>
          <w:sz w:val="22"/>
          <w:szCs w:val="22"/>
        </w:rPr>
        <w:t>Vedle práv objednatele stanovených v tomto článku má objednatel právo uplatňovat i nárok na náhradu případných škod, vzniklých v záruční době a souvisejících s předmětem plnění této smlouvy, vzniklých v důsledku vadného plnění ze strany zhotovitele.</w:t>
      </w:r>
    </w:p>
    <w:p w14:paraId="74BA4269" w14:textId="2892A9B0" w:rsidR="005372D5" w:rsidRDefault="005372D5" w:rsidP="005565FF">
      <w:pPr>
        <w:pStyle w:val="Zkladntext"/>
        <w:rPr>
          <w:rFonts w:ascii="Arial Black" w:hAnsi="Arial Black" w:cs="Arial"/>
          <w:sz w:val="22"/>
          <w:szCs w:val="22"/>
        </w:rPr>
      </w:pPr>
    </w:p>
    <w:p w14:paraId="1D847C03" w14:textId="77777777" w:rsidR="005372D5" w:rsidRDefault="005372D5" w:rsidP="0012357A">
      <w:pPr>
        <w:pStyle w:val="Zkladntext"/>
        <w:jc w:val="center"/>
        <w:rPr>
          <w:rFonts w:ascii="Arial Black" w:hAnsi="Arial Black" w:cs="Arial"/>
          <w:sz w:val="22"/>
          <w:szCs w:val="22"/>
        </w:rPr>
      </w:pPr>
    </w:p>
    <w:p w14:paraId="271ED46E" w14:textId="77777777" w:rsidR="0012357A" w:rsidRPr="00CF32D2" w:rsidRDefault="00527FC8" w:rsidP="0012357A">
      <w:pPr>
        <w:pStyle w:val="Zkladntext"/>
        <w:jc w:val="center"/>
        <w:rPr>
          <w:rFonts w:ascii="Arial Black" w:hAnsi="Arial Black" w:cs="Arial"/>
          <w:sz w:val="22"/>
          <w:szCs w:val="22"/>
        </w:rPr>
      </w:pPr>
      <w:r w:rsidRPr="00CF32D2">
        <w:rPr>
          <w:rFonts w:ascii="Arial Black" w:hAnsi="Arial Black" w:cs="Arial"/>
          <w:sz w:val="22"/>
          <w:szCs w:val="22"/>
        </w:rPr>
        <w:t>XII</w:t>
      </w:r>
      <w:r w:rsidR="0012357A" w:rsidRPr="00CF32D2">
        <w:rPr>
          <w:rFonts w:ascii="Arial Black" w:hAnsi="Arial Black" w:cs="Arial"/>
          <w:sz w:val="22"/>
          <w:szCs w:val="22"/>
        </w:rPr>
        <w:t>.</w:t>
      </w:r>
    </w:p>
    <w:p w14:paraId="28D83753" w14:textId="77777777" w:rsidR="00CD3A05" w:rsidRPr="00546AA8" w:rsidRDefault="00CD3A05" w:rsidP="00CD3A05">
      <w:pPr>
        <w:jc w:val="center"/>
        <w:rPr>
          <w:rFonts w:ascii="Arial Black" w:hAnsi="Arial Black" w:cs="Arial"/>
          <w:b/>
          <w:caps/>
          <w:color w:val="000000"/>
        </w:rPr>
      </w:pPr>
      <w:r w:rsidRPr="00546AA8">
        <w:rPr>
          <w:rFonts w:ascii="Arial Black" w:hAnsi="Arial Black" w:cs="Arial"/>
          <w:b/>
          <w:caps/>
          <w:color w:val="000000"/>
        </w:rPr>
        <w:t>Ochrana a bezpečnost informací</w:t>
      </w:r>
    </w:p>
    <w:p w14:paraId="09CF466B" w14:textId="77777777" w:rsidR="00CD3A05" w:rsidRPr="00442E7B" w:rsidRDefault="00CD3A05" w:rsidP="00CD3A05">
      <w:pPr>
        <w:jc w:val="center"/>
        <w:rPr>
          <w:rFonts w:ascii="Arial" w:hAnsi="Arial" w:cs="Arial"/>
          <w:b/>
          <w:color w:val="000000"/>
          <w:sz w:val="16"/>
          <w:u w:val="single"/>
        </w:rPr>
      </w:pPr>
    </w:p>
    <w:p w14:paraId="702D4CFD" w14:textId="77777777" w:rsidR="00122ECB" w:rsidRDefault="00CD3A05" w:rsidP="00122ECB">
      <w:pPr>
        <w:numPr>
          <w:ilvl w:val="0"/>
          <w:numId w:val="30"/>
        </w:numPr>
        <w:spacing w:after="120"/>
        <w:ind w:left="357" w:hanging="357"/>
        <w:jc w:val="both"/>
        <w:rPr>
          <w:rFonts w:ascii="Arial" w:hAnsi="Arial" w:cs="Arial"/>
          <w:sz w:val="22"/>
        </w:rPr>
      </w:pPr>
      <w:r w:rsidRPr="00CD3A05">
        <w:rPr>
          <w:rFonts w:ascii="Arial" w:hAnsi="Arial" w:cs="Arial"/>
          <w:sz w:val="22"/>
        </w:rPr>
        <w:t>Právní vztahy vznikající mezi smluvními stranami v oblasti obchodního tajemství se řídí příslušnými ustanoveními občanského zákoníku.</w:t>
      </w:r>
    </w:p>
    <w:p w14:paraId="2BBA677D" w14:textId="3F8E107F" w:rsidR="00122ECB" w:rsidRDefault="00CD3A05" w:rsidP="00122ECB">
      <w:pPr>
        <w:numPr>
          <w:ilvl w:val="0"/>
          <w:numId w:val="30"/>
        </w:numPr>
        <w:spacing w:after="120"/>
        <w:ind w:left="357" w:hanging="357"/>
        <w:jc w:val="both"/>
        <w:rPr>
          <w:rFonts w:ascii="Arial" w:hAnsi="Arial" w:cs="Arial"/>
          <w:sz w:val="22"/>
        </w:rPr>
      </w:pPr>
      <w:r w:rsidRPr="00122ECB">
        <w:rPr>
          <w:rFonts w:ascii="Arial" w:hAnsi="Arial" w:cs="Arial"/>
          <w:sz w:val="22"/>
        </w:rPr>
        <w:t>Obě smluvní strany se zavazují, že zachovají jako neveřejné informace a zprávy týkající se vlastní spolupráce, obsahu této smlouvy a vnitřních záležitostí smluvních stran, pokud by jejich zveřejnění mohlo poškodit druhou stranu. Tím není dotčena povinnost poskytovat informace podle zákona č. 106/1999 Sb., o svobodném přístupu k informacím, v platném znění.</w:t>
      </w:r>
    </w:p>
    <w:p w14:paraId="494841B2" w14:textId="77777777" w:rsidR="00122ECB" w:rsidRDefault="00CD3A05" w:rsidP="00122ECB">
      <w:pPr>
        <w:numPr>
          <w:ilvl w:val="0"/>
          <w:numId w:val="30"/>
        </w:numPr>
        <w:spacing w:after="120"/>
        <w:ind w:left="357" w:hanging="357"/>
        <w:jc w:val="both"/>
        <w:rPr>
          <w:rFonts w:ascii="Arial" w:hAnsi="Arial" w:cs="Arial"/>
          <w:sz w:val="22"/>
        </w:rPr>
      </w:pPr>
      <w:r w:rsidRPr="00122ECB">
        <w:rPr>
          <w:rFonts w:ascii="Arial" w:hAnsi="Arial" w:cs="Arial"/>
          <w:sz w:val="22"/>
        </w:rPr>
        <w:t>Smluvní strany budou za neveřejné informace považovat veškeré informace vzájemně poskytnuté v jakékoli objektivně vnímatelné formě v ústní, listinné, elektronické, vizuální nebo jiné podobě, jakož i know-how, které mají skutečnou nebo alespoň potenciální hodnotu a které nejsou v příslušných obchodních kruzích běžně dostupné, a dále informace, které jsou písemně označeny jako diskrétní informace (zkratka „DIS“) nebo u kterých se z povahy věci dá předpokládat, že se jedná o informace neveřejné, resp. podléhající závazku mlčenlivosti, a které se smluvní strany dozvěděly v souvislosti s plněním této smlouvy.</w:t>
      </w:r>
    </w:p>
    <w:p w14:paraId="61177F04" w14:textId="6720712A" w:rsidR="00122ECB" w:rsidRDefault="00CD3A05" w:rsidP="00122ECB">
      <w:pPr>
        <w:numPr>
          <w:ilvl w:val="0"/>
          <w:numId w:val="30"/>
        </w:numPr>
        <w:spacing w:after="120"/>
        <w:ind w:left="357" w:hanging="357"/>
        <w:jc w:val="both"/>
        <w:rPr>
          <w:rFonts w:ascii="Arial" w:hAnsi="Arial" w:cs="Arial"/>
          <w:sz w:val="22"/>
        </w:rPr>
      </w:pPr>
      <w:r w:rsidRPr="00122ECB">
        <w:rPr>
          <w:rFonts w:ascii="Arial" w:hAnsi="Arial" w:cs="Arial"/>
          <w:sz w:val="22"/>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w:t>
      </w:r>
      <w:r w:rsidR="00853A59">
        <w:rPr>
          <w:rFonts w:ascii="Arial" w:hAnsi="Arial" w:cs="Arial"/>
          <w:sz w:val="22"/>
        </w:rPr>
        <w:t xml:space="preserve">110/2019 Sb., </w:t>
      </w:r>
      <w:r w:rsidR="00853A59" w:rsidRPr="00853A59">
        <w:rPr>
          <w:rFonts w:ascii="Arial" w:hAnsi="Arial" w:cs="Arial"/>
          <w:sz w:val="22"/>
        </w:rPr>
        <w:t>o zpracování osobních údajů</w:t>
      </w:r>
      <w:r w:rsidR="00853A59">
        <w:rPr>
          <w:rFonts w:ascii="Arial" w:hAnsi="Arial" w:cs="Arial"/>
          <w:sz w:val="22"/>
        </w:rPr>
        <w:t>, v platném znění</w:t>
      </w:r>
      <w:r w:rsidRPr="00122ECB">
        <w:rPr>
          <w:rFonts w:ascii="Arial" w:hAnsi="Arial" w:cs="Arial"/>
          <w:sz w:val="22"/>
        </w:rPr>
        <w:t>, učiní veškerá opatření, aby nedošlo k neoprávněnému nebo nahodilému přístupu k těmto údajům, k jejich změně, zničení či ztrátě, neoprávněným přenosům, k jinému neoprávněnému zpracování, jakož i k jejich jinému zneužití.</w:t>
      </w:r>
    </w:p>
    <w:p w14:paraId="0AA53690" w14:textId="77777777" w:rsidR="00122ECB" w:rsidRDefault="00CD3A05" w:rsidP="00122ECB">
      <w:pPr>
        <w:numPr>
          <w:ilvl w:val="0"/>
          <w:numId w:val="30"/>
        </w:numPr>
        <w:spacing w:after="120"/>
        <w:ind w:left="357" w:hanging="357"/>
        <w:jc w:val="both"/>
        <w:rPr>
          <w:rFonts w:ascii="Arial" w:hAnsi="Arial" w:cs="Arial"/>
          <w:sz w:val="22"/>
        </w:rPr>
      </w:pPr>
      <w:r w:rsidRPr="00122ECB">
        <w:rPr>
          <w:rFonts w:ascii="Arial" w:hAnsi="Arial" w:cs="Arial"/>
          <w:sz w:val="22"/>
        </w:rPr>
        <w:t>Smluvní strany o povinnosti utajovat neveřejné informace poučí své zaměstnance, případně další osoby, kterým budou neveřejné informace zpřístupněny.</w:t>
      </w:r>
    </w:p>
    <w:p w14:paraId="3B9FF992" w14:textId="1F012997" w:rsidR="00CD3A05" w:rsidRPr="00122ECB" w:rsidRDefault="00CD3A05" w:rsidP="00122ECB">
      <w:pPr>
        <w:numPr>
          <w:ilvl w:val="0"/>
          <w:numId w:val="30"/>
        </w:numPr>
        <w:spacing w:after="120"/>
        <w:ind w:left="357" w:hanging="357"/>
        <w:jc w:val="both"/>
        <w:rPr>
          <w:rFonts w:ascii="Arial" w:hAnsi="Arial" w:cs="Arial"/>
          <w:sz w:val="22"/>
        </w:rPr>
      </w:pPr>
      <w:r w:rsidRPr="00122ECB">
        <w:rPr>
          <w:rFonts w:ascii="Arial" w:hAnsi="Arial" w:cs="Arial"/>
          <w:sz w:val="22"/>
        </w:rPr>
        <w:t>Smluvní strany se zejména zavazují:</w:t>
      </w:r>
    </w:p>
    <w:p w14:paraId="4332D7B0" w14:textId="77777777" w:rsidR="00CD3A05" w:rsidRDefault="00CD3A05" w:rsidP="00CD3A05">
      <w:pPr>
        <w:numPr>
          <w:ilvl w:val="0"/>
          <w:numId w:val="31"/>
        </w:numPr>
        <w:tabs>
          <w:tab w:val="left" w:pos="851"/>
        </w:tabs>
        <w:spacing w:after="120"/>
        <w:ind w:left="851" w:hanging="283"/>
        <w:jc w:val="both"/>
        <w:rPr>
          <w:rFonts w:ascii="Arial" w:hAnsi="Arial" w:cs="Arial"/>
          <w:sz w:val="22"/>
        </w:rPr>
      </w:pPr>
      <w:r w:rsidRPr="00CD3A05">
        <w:rPr>
          <w:rFonts w:ascii="Arial" w:hAnsi="Arial" w:cs="Arial"/>
          <w:sz w:val="22"/>
        </w:rPr>
        <w:t>nesdělit neveřejné informace třetím osobám (vyjma případů, kdy to tato smlouva výslovně připouští),</w:t>
      </w:r>
    </w:p>
    <w:p w14:paraId="77540E66" w14:textId="77777777" w:rsidR="00CD3A05" w:rsidRDefault="00CD3A05" w:rsidP="00CD3A05">
      <w:pPr>
        <w:numPr>
          <w:ilvl w:val="0"/>
          <w:numId w:val="31"/>
        </w:numPr>
        <w:tabs>
          <w:tab w:val="left" w:pos="851"/>
        </w:tabs>
        <w:spacing w:after="120"/>
        <w:ind w:left="851" w:hanging="283"/>
        <w:jc w:val="both"/>
        <w:rPr>
          <w:rFonts w:ascii="Arial" w:hAnsi="Arial" w:cs="Arial"/>
          <w:sz w:val="22"/>
        </w:rPr>
      </w:pPr>
      <w:r w:rsidRPr="00CD3A05">
        <w:rPr>
          <w:rFonts w:ascii="Arial" w:hAnsi="Arial" w:cs="Arial"/>
          <w:sz w:val="22"/>
        </w:rPr>
        <w:t xml:space="preserve">zajistit, aby uvedené neveřejné informace nebyly zpřístupněny třetím osobám, </w:t>
      </w:r>
    </w:p>
    <w:p w14:paraId="383A5FDE" w14:textId="6EB945DB" w:rsidR="00CD3A05" w:rsidRPr="00CD3A05" w:rsidRDefault="00CD3A05" w:rsidP="00CD3A05">
      <w:pPr>
        <w:numPr>
          <w:ilvl w:val="0"/>
          <w:numId w:val="31"/>
        </w:numPr>
        <w:tabs>
          <w:tab w:val="left" w:pos="851"/>
        </w:tabs>
        <w:spacing w:after="120"/>
        <w:ind w:left="851" w:hanging="283"/>
        <w:jc w:val="both"/>
        <w:rPr>
          <w:rFonts w:ascii="Arial" w:hAnsi="Arial" w:cs="Arial"/>
          <w:sz w:val="22"/>
        </w:rPr>
      </w:pPr>
      <w:r w:rsidRPr="00CD3A05">
        <w:rPr>
          <w:rFonts w:ascii="Arial" w:hAnsi="Arial" w:cs="Arial"/>
          <w:sz w:val="22"/>
        </w:rPr>
        <w:t>zabezpečit data, popř. údaje v písemné, ústní, vizuální, elektronické nebo jiné podobě, včetně fotokopií, obsahující neveřejné informace, před zneužitím třetími osobami, případně je zajistit proti ztrátě.</w:t>
      </w:r>
    </w:p>
    <w:p w14:paraId="739F3AD2" w14:textId="77777777" w:rsidR="00CD3A05" w:rsidRPr="00CD3A05" w:rsidRDefault="00CD3A05" w:rsidP="00122ECB">
      <w:pPr>
        <w:numPr>
          <w:ilvl w:val="0"/>
          <w:numId w:val="30"/>
        </w:numPr>
        <w:spacing w:after="120"/>
        <w:ind w:left="357" w:hanging="357"/>
        <w:jc w:val="both"/>
        <w:rPr>
          <w:rFonts w:ascii="Arial" w:hAnsi="Arial" w:cs="Arial"/>
          <w:sz w:val="22"/>
        </w:rPr>
      </w:pPr>
      <w:r w:rsidRPr="00CD3A05">
        <w:rPr>
          <w:rFonts w:ascii="Arial" w:hAnsi="Arial" w:cs="Arial"/>
          <w:sz w:val="22"/>
        </w:rPr>
        <w:t>Ochrana neveřejných informací se nevztahuje na případy, kdy:</w:t>
      </w:r>
    </w:p>
    <w:p w14:paraId="0058BB99" w14:textId="77777777" w:rsidR="00CD3A05" w:rsidRDefault="00CD3A05" w:rsidP="00CD3A05">
      <w:pPr>
        <w:numPr>
          <w:ilvl w:val="0"/>
          <w:numId w:val="32"/>
        </w:numPr>
        <w:spacing w:after="120"/>
        <w:ind w:left="851" w:hanging="283"/>
        <w:jc w:val="both"/>
        <w:rPr>
          <w:rFonts w:ascii="Arial" w:hAnsi="Arial" w:cs="Arial"/>
          <w:sz w:val="22"/>
        </w:rPr>
      </w:pPr>
      <w:r w:rsidRPr="00CD3A05">
        <w:rPr>
          <w:rFonts w:ascii="Arial" w:hAnsi="Arial" w:cs="Arial"/>
          <w:sz w:val="22"/>
        </w:rPr>
        <w:t>smluvní strana prokáže, že je daná informace veřejně dostupná, aniž by tuto dostupnost způsobila sama smluvní strana,</w:t>
      </w:r>
    </w:p>
    <w:p w14:paraId="5CE24744" w14:textId="77777777" w:rsidR="00CD3A05" w:rsidRDefault="00CD3A05" w:rsidP="00CD3A05">
      <w:pPr>
        <w:numPr>
          <w:ilvl w:val="0"/>
          <w:numId w:val="32"/>
        </w:numPr>
        <w:spacing w:after="120"/>
        <w:ind w:left="851" w:hanging="283"/>
        <w:jc w:val="both"/>
        <w:rPr>
          <w:rFonts w:ascii="Arial" w:hAnsi="Arial" w:cs="Arial"/>
          <w:sz w:val="22"/>
        </w:rPr>
      </w:pPr>
      <w:r w:rsidRPr="00CD3A05">
        <w:rPr>
          <w:rFonts w:ascii="Arial" w:hAnsi="Arial" w:cs="Arial"/>
          <w:sz w:val="22"/>
        </w:rPr>
        <w:t>smluvní strana prokáže, že měla danou informaci k dispozici ještě před datem zpřístupnění druhou stranou a že ji</w:t>
      </w:r>
      <w:r>
        <w:rPr>
          <w:rFonts w:ascii="Arial" w:hAnsi="Arial" w:cs="Arial"/>
          <w:sz w:val="22"/>
        </w:rPr>
        <w:t xml:space="preserve"> nenabyla v rozporu se zákonem,</w:t>
      </w:r>
    </w:p>
    <w:p w14:paraId="3E2F9F6F" w14:textId="77777777" w:rsidR="00CD3A05" w:rsidRDefault="00CD3A05" w:rsidP="00CD3A05">
      <w:pPr>
        <w:numPr>
          <w:ilvl w:val="0"/>
          <w:numId w:val="32"/>
        </w:numPr>
        <w:spacing w:after="120"/>
        <w:ind w:left="851" w:hanging="283"/>
        <w:jc w:val="both"/>
        <w:rPr>
          <w:rFonts w:ascii="Arial" w:hAnsi="Arial" w:cs="Arial"/>
          <w:sz w:val="22"/>
        </w:rPr>
      </w:pPr>
      <w:r w:rsidRPr="00CD3A05">
        <w:rPr>
          <w:rFonts w:ascii="Arial" w:hAnsi="Arial" w:cs="Arial"/>
          <w:sz w:val="22"/>
        </w:rPr>
        <w:lastRenderedPageBreak/>
        <w:t>smluvní strana obdrží od zpřístupňující strany písemný souhlas zpřístupňovat dále danou informaci,</w:t>
      </w:r>
    </w:p>
    <w:p w14:paraId="55C916A1" w14:textId="77777777" w:rsidR="00CD3A05" w:rsidRDefault="00CD3A05" w:rsidP="00CD3A05">
      <w:pPr>
        <w:numPr>
          <w:ilvl w:val="0"/>
          <w:numId w:val="32"/>
        </w:numPr>
        <w:spacing w:after="120"/>
        <w:ind w:left="851" w:hanging="283"/>
        <w:jc w:val="both"/>
        <w:rPr>
          <w:rFonts w:ascii="Arial" w:hAnsi="Arial" w:cs="Arial"/>
          <w:sz w:val="22"/>
        </w:rPr>
      </w:pPr>
      <w:r w:rsidRPr="00CD3A05">
        <w:rPr>
          <w:rFonts w:ascii="Arial" w:hAnsi="Arial" w:cs="Arial"/>
          <w:sz w:val="22"/>
        </w:rPr>
        <w:t>je zpřístupnění dané informace vyžadováno zákonem nebo závazným rozhodnutím příslušného orgánu státní správy či samosprávy,</w:t>
      </w:r>
    </w:p>
    <w:p w14:paraId="1E023FE2" w14:textId="1E75FD6D" w:rsidR="00CD3A05" w:rsidRPr="00CD3A05" w:rsidRDefault="00CD3A05" w:rsidP="00CD3A05">
      <w:pPr>
        <w:numPr>
          <w:ilvl w:val="0"/>
          <w:numId w:val="32"/>
        </w:numPr>
        <w:spacing w:after="120"/>
        <w:ind w:left="851" w:hanging="283"/>
        <w:jc w:val="both"/>
        <w:rPr>
          <w:rFonts w:ascii="Arial" w:hAnsi="Arial" w:cs="Arial"/>
          <w:sz w:val="22"/>
        </w:rPr>
      </w:pPr>
      <w:r w:rsidRPr="00CD3A05">
        <w:rPr>
          <w:rFonts w:ascii="Arial" w:hAnsi="Arial" w:cs="Arial"/>
          <w:sz w:val="22"/>
        </w:rPr>
        <w:t>auditor provádí u některé ze smluvních stran audit na základě oprávnění vyplývajícího z příslušných právních předpisů.</w:t>
      </w:r>
    </w:p>
    <w:p w14:paraId="215AFB17" w14:textId="77777777" w:rsidR="00CD3A05" w:rsidRPr="00CD3A05" w:rsidRDefault="00CD3A05" w:rsidP="00122ECB">
      <w:pPr>
        <w:numPr>
          <w:ilvl w:val="0"/>
          <w:numId w:val="30"/>
        </w:numPr>
        <w:spacing w:after="120"/>
        <w:ind w:left="357" w:hanging="357"/>
        <w:jc w:val="both"/>
        <w:rPr>
          <w:rFonts w:ascii="Arial" w:hAnsi="Arial" w:cs="Arial"/>
          <w:sz w:val="22"/>
        </w:rPr>
      </w:pPr>
      <w:r w:rsidRPr="00CD3A05">
        <w:rPr>
          <w:rFonts w:ascii="Arial" w:hAnsi="Arial" w:cs="Arial"/>
          <w:sz w:val="22"/>
        </w:rPr>
        <w:t>Smluvní strany se zavazují na žádost druhé smluvní strany:</w:t>
      </w:r>
    </w:p>
    <w:p w14:paraId="58D15C95" w14:textId="77777777" w:rsidR="00CD3A05" w:rsidRDefault="00CD3A05" w:rsidP="00CD3A05">
      <w:pPr>
        <w:numPr>
          <w:ilvl w:val="0"/>
          <w:numId w:val="33"/>
        </w:numPr>
        <w:spacing w:after="120"/>
        <w:ind w:left="851" w:hanging="283"/>
        <w:jc w:val="both"/>
        <w:rPr>
          <w:rFonts w:ascii="Arial" w:hAnsi="Arial" w:cs="Arial"/>
          <w:sz w:val="22"/>
        </w:rPr>
      </w:pPr>
      <w:r w:rsidRPr="00CD3A05">
        <w:rPr>
          <w:rFonts w:ascii="Arial" w:hAnsi="Arial" w:cs="Arial"/>
          <w:sz w:val="22"/>
        </w:rPr>
        <w:t xml:space="preserve">vrátit všechny neveřejné informace, které byly předány „hmotnou formou“ (zejména písemně či elektronicky), a jakékoli další materiály obsahující nebo odvozující informace neveřejného charakteru, </w:t>
      </w:r>
    </w:p>
    <w:p w14:paraId="2A367E0B" w14:textId="77777777" w:rsidR="00CD3A05" w:rsidRDefault="00CD3A05" w:rsidP="00CD3A05">
      <w:pPr>
        <w:numPr>
          <w:ilvl w:val="0"/>
          <w:numId w:val="33"/>
        </w:numPr>
        <w:spacing w:after="120"/>
        <w:ind w:left="851" w:hanging="283"/>
        <w:jc w:val="both"/>
        <w:rPr>
          <w:rFonts w:ascii="Arial" w:hAnsi="Arial" w:cs="Arial"/>
          <w:sz w:val="22"/>
        </w:rPr>
      </w:pPr>
      <w:r w:rsidRPr="00CD3A05">
        <w:rPr>
          <w:rFonts w:ascii="Arial" w:hAnsi="Arial" w:cs="Arial"/>
          <w:sz w:val="22"/>
        </w:rPr>
        <w:t>vrátit či zničit kopie, výpisy nebo jiné celkové nebo částečné reprodukce či záznamy neveřejných informací,</w:t>
      </w:r>
    </w:p>
    <w:p w14:paraId="0ED80D86" w14:textId="77777777" w:rsidR="00CD3A05" w:rsidRDefault="00CD3A05" w:rsidP="00CD3A05">
      <w:pPr>
        <w:numPr>
          <w:ilvl w:val="0"/>
          <w:numId w:val="33"/>
        </w:numPr>
        <w:spacing w:after="120"/>
        <w:ind w:left="851" w:hanging="283"/>
        <w:jc w:val="both"/>
        <w:rPr>
          <w:rFonts w:ascii="Arial" w:hAnsi="Arial" w:cs="Arial"/>
          <w:sz w:val="22"/>
        </w:rPr>
      </w:pPr>
      <w:r w:rsidRPr="00CD3A05">
        <w:rPr>
          <w:rFonts w:ascii="Arial" w:hAnsi="Arial" w:cs="Arial"/>
          <w:sz w:val="22"/>
        </w:rPr>
        <w:t xml:space="preserve">zničit bez zbytečného odkladu všechny dokumenty, memoranda, poznámky a ostatní písemnosti vyhotovené na základě neveřejných informací, </w:t>
      </w:r>
    </w:p>
    <w:p w14:paraId="7A031CE7" w14:textId="118B917E" w:rsidR="00CD3A05" w:rsidRPr="00CD3A05" w:rsidRDefault="00CD3A05" w:rsidP="00CD3A05">
      <w:pPr>
        <w:numPr>
          <w:ilvl w:val="0"/>
          <w:numId w:val="33"/>
        </w:numPr>
        <w:spacing w:after="120"/>
        <w:ind w:left="851" w:hanging="283"/>
        <w:jc w:val="both"/>
        <w:rPr>
          <w:rFonts w:ascii="Arial" w:hAnsi="Arial" w:cs="Arial"/>
          <w:sz w:val="22"/>
        </w:rPr>
      </w:pPr>
      <w:r w:rsidRPr="00CD3A05">
        <w:rPr>
          <w:rFonts w:ascii="Arial" w:hAnsi="Arial" w:cs="Arial"/>
          <w:sz w:val="22"/>
        </w:rPr>
        <w:t>zničit materiály uložené v počítačích, textových editorech nebo jiných zařízeních obsahujících neveřejné informace. Z tohoto jsou vyloučeny případy automaticky vytvořených zálohových kopií, které jsou vytvořeny pouze za účelem zálohy, za předpokladu, že mají odpovídající ochranu přístupu.</w:t>
      </w:r>
    </w:p>
    <w:p w14:paraId="4976EBD4" w14:textId="77777777" w:rsidR="00122ECB" w:rsidRDefault="00CD3A05" w:rsidP="00122ECB">
      <w:pPr>
        <w:numPr>
          <w:ilvl w:val="0"/>
          <w:numId w:val="30"/>
        </w:numPr>
        <w:spacing w:after="120"/>
        <w:ind w:left="357" w:hanging="357"/>
        <w:jc w:val="both"/>
        <w:rPr>
          <w:rFonts w:ascii="Arial" w:hAnsi="Arial" w:cs="Arial"/>
          <w:sz w:val="22"/>
        </w:rPr>
      </w:pPr>
      <w:r w:rsidRPr="00CD3A05">
        <w:rPr>
          <w:rFonts w:ascii="Arial" w:hAnsi="Arial" w:cs="Arial"/>
          <w:sz w:val="22"/>
        </w:rPr>
        <w:t>V případě, že se některá ze smluvních stran hodnověrným způsobem dozví, popř. bude mít odůvodněné podezření, že došlo ke zpřístupnění neveřejných informací neoprávněné osobě, je povinna o tom informovat druhou smluvní stranu.</w:t>
      </w:r>
    </w:p>
    <w:p w14:paraId="11E22CA4" w14:textId="6F6D26D0" w:rsidR="00CD3A05" w:rsidRPr="00122ECB" w:rsidRDefault="00CD3A05" w:rsidP="00122ECB">
      <w:pPr>
        <w:numPr>
          <w:ilvl w:val="0"/>
          <w:numId w:val="30"/>
        </w:numPr>
        <w:spacing w:after="120"/>
        <w:ind w:left="357" w:hanging="357"/>
        <w:jc w:val="both"/>
        <w:rPr>
          <w:rFonts w:ascii="Arial" w:hAnsi="Arial" w:cs="Arial"/>
          <w:sz w:val="22"/>
        </w:rPr>
      </w:pPr>
      <w:r w:rsidRPr="00122ECB">
        <w:rPr>
          <w:rFonts w:ascii="Arial" w:hAnsi="Arial" w:cs="Arial"/>
          <w:sz w:val="22"/>
        </w:rPr>
        <w:t>Závazek mlčenlivosti není časově omezen. Povinnost zachovávat mlčenlivost o neveřejných informacích získaných v rámci spolupráce s druhou smluvní stranou trvá i po ukončení platnosti této smlouvy.</w:t>
      </w:r>
    </w:p>
    <w:p w14:paraId="147E205C" w14:textId="349DBCA1" w:rsidR="00EC1134" w:rsidRDefault="00EC1134" w:rsidP="00D92FBC">
      <w:pPr>
        <w:pStyle w:val="Zkladntext"/>
        <w:rPr>
          <w:rFonts w:ascii="Arial Black" w:hAnsi="Arial Black" w:cs="Arial"/>
          <w:sz w:val="22"/>
          <w:szCs w:val="22"/>
        </w:rPr>
      </w:pPr>
    </w:p>
    <w:p w14:paraId="084A7ABC" w14:textId="2C532AF5" w:rsidR="00CD3A05" w:rsidRDefault="00CD3A05" w:rsidP="0012357A">
      <w:pPr>
        <w:pStyle w:val="Zkladntext"/>
        <w:jc w:val="center"/>
        <w:rPr>
          <w:rFonts w:ascii="Arial Black" w:hAnsi="Arial Black" w:cs="Arial"/>
          <w:sz w:val="22"/>
          <w:szCs w:val="22"/>
        </w:rPr>
      </w:pPr>
      <w:r>
        <w:rPr>
          <w:rFonts w:ascii="Arial Black" w:hAnsi="Arial Black" w:cs="Arial"/>
          <w:sz w:val="22"/>
          <w:szCs w:val="22"/>
        </w:rPr>
        <w:t>XIII.</w:t>
      </w:r>
    </w:p>
    <w:p w14:paraId="64C83D40" w14:textId="77777777" w:rsidR="0012357A" w:rsidRDefault="004F5C01" w:rsidP="0012357A">
      <w:pPr>
        <w:pStyle w:val="Zkladntext"/>
        <w:jc w:val="center"/>
        <w:rPr>
          <w:rFonts w:ascii="Arial Black" w:hAnsi="Arial Black" w:cs="Arial"/>
          <w:sz w:val="22"/>
          <w:szCs w:val="22"/>
        </w:rPr>
      </w:pPr>
      <w:r w:rsidRPr="00CF32D2">
        <w:rPr>
          <w:rFonts w:ascii="Arial Black" w:hAnsi="Arial Black" w:cs="Arial"/>
          <w:sz w:val="22"/>
          <w:szCs w:val="22"/>
        </w:rPr>
        <w:t>SANKCE</w:t>
      </w:r>
    </w:p>
    <w:p w14:paraId="64CD72E0" w14:textId="77777777" w:rsidR="000C688A" w:rsidRPr="00CF32D2" w:rsidRDefault="000C688A" w:rsidP="0012357A">
      <w:pPr>
        <w:pStyle w:val="Zkladntext"/>
        <w:jc w:val="center"/>
        <w:rPr>
          <w:rFonts w:ascii="Arial Black" w:hAnsi="Arial Black" w:cs="Arial"/>
          <w:sz w:val="22"/>
          <w:szCs w:val="22"/>
        </w:rPr>
      </w:pPr>
    </w:p>
    <w:p w14:paraId="4396CF7D" w14:textId="3539E55D" w:rsidR="00C95F78" w:rsidRDefault="00C95F78" w:rsidP="00EC1134">
      <w:pPr>
        <w:pStyle w:val="Zkladntext"/>
        <w:numPr>
          <w:ilvl w:val="0"/>
          <w:numId w:val="13"/>
        </w:numPr>
        <w:spacing w:after="120"/>
        <w:rPr>
          <w:rFonts w:ascii="Arial" w:hAnsi="Arial" w:cs="Arial"/>
          <w:sz w:val="22"/>
          <w:szCs w:val="22"/>
        </w:rPr>
      </w:pPr>
      <w:r w:rsidRPr="00667436">
        <w:rPr>
          <w:rFonts w:ascii="Arial" w:hAnsi="Arial" w:cs="Arial"/>
          <w:sz w:val="22"/>
          <w:szCs w:val="22"/>
        </w:rPr>
        <w:t>B</w:t>
      </w:r>
      <w:r w:rsidR="007C335C">
        <w:rPr>
          <w:rFonts w:ascii="Arial" w:hAnsi="Arial" w:cs="Arial"/>
          <w:sz w:val="22"/>
          <w:szCs w:val="22"/>
        </w:rPr>
        <w:t>ude-li zhotovitel v prodlení s plněním díla</w:t>
      </w:r>
      <w:r w:rsidRPr="00667436">
        <w:rPr>
          <w:rFonts w:ascii="Arial" w:hAnsi="Arial" w:cs="Arial"/>
          <w:sz w:val="22"/>
          <w:szCs w:val="22"/>
        </w:rPr>
        <w:t xml:space="preserve"> podl</w:t>
      </w:r>
      <w:r w:rsidR="004F5C01">
        <w:rPr>
          <w:rFonts w:ascii="Arial" w:hAnsi="Arial" w:cs="Arial"/>
          <w:sz w:val="22"/>
          <w:szCs w:val="22"/>
        </w:rPr>
        <w:t xml:space="preserve">e čl. </w:t>
      </w:r>
      <w:r w:rsidR="00637770">
        <w:rPr>
          <w:rFonts w:ascii="Arial" w:hAnsi="Arial" w:cs="Arial"/>
          <w:sz w:val="22"/>
          <w:szCs w:val="22"/>
        </w:rPr>
        <w:t>III</w:t>
      </w:r>
      <w:r w:rsidR="004F5C01">
        <w:rPr>
          <w:rFonts w:ascii="Arial" w:hAnsi="Arial" w:cs="Arial"/>
          <w:sz w:val="22"/>
          <w:szCs w:val="22"/>
        </w:rPr>
        <w:t xml:space="preserve"> ve lhůtách podle čl. </w:t>
      </w:r>
      <w:r w:rsidR="00637770">
        <w:rPr>
          <w:rFonts w:ascii="Arial" w:hAnsi="Arial" w:cs="Arial"/>
          <w:sz w:val="22"/>
          <w:szCs w:val="22"/>
        </w:rPr>
        <w:t>I</w:t>
      </w:r>
      <w:r w:rsidR="004F5C01">
        <w:rPr>
          <w:rFonts w:ascii="Arial" w:hAnsi="Arial" w:cs="Arial"/>
          <w:sz w:val="22"/>
          <w:szCs w:val="22"/>
        </w:rPr>
        <w:t>V</w:t>
      </w:r>
      <w:r w:rsidRPr="00667436">
        <w:rPr>
          <w:rFonts w:ascii="Arial" w:hAnsi="Arial" w:cs="Arial"/>
          <w:sz w:val="22"/>
          <w:szCs w:val="22"/>
        </w:rPr>
        <w:t xml:space="preserve"> odst. 1 </w:t>
      </w:r>
      <w:r w:rsidRPr="000C688A">
        <w:rPr>
          <w:rFonts w:ascii="Arial" w:hAnsi="Arial" w:cs="Arial"/>
          <w:sz w:val="22"/>
          <w:szCs w:val="22"/>
        </w:rPr>
        <w:t xml:space="preserve">písm. </w:t>
      </w:r>
      <w:r w:rsidR="001E0C39">
        <w:rPr>
          <w:rFonts w:ascii="Arial" w:hAnsi="Arial" w:cs="Arial"/>
          <w:sz w:val="22"/>
          <w:szCs w:val="22"/>
        </w:rPr>
        <w:t>a), b</w:t>
      </w:r>
      <w:ins w:id="5" w:author="Rokos Pavel" w:date="2021-02-17T14:13:00Z">
        <w:r w:rsidR="000458C2">
          <w:rPr>
            <w:rFonts w:ascii="Arial" w:hAnsi="Arial" w:cs="Arial"/>
            <w:sz w:val="22"/>
            <w:szCs w:val="22"/>
          </w:rPr>
          <w:t>)</w:t>
        </w:r>
      </w:ins>
      <w:r w:rsidR="001E0C39">
        <w:rPr>
          <w:rFonts w:ascii="Arial" w:hAnsi="Arial" w:cs="Arial"/>
          <w:sz w:val="22"/>
          <w:szCs w:val="22"/>
        </w:rPr>
        <w:t xml:space="preserve">, </w:t>
      </w:r>
      <w:r w:rsidR="00720A57">
        <w:rPr>
          <w:rFonts w:ascii="Arial" w:hAnsi="Arial" w:cs="Arial"/>
          <w:sz w:val="22"/>
          <w:szCs w:val="22"/>
        </w:rPr>
        <w:t>c</w:t>
      </w:r>
      <w:r w:rsidRPr="000C688A">
        <w:rPr>
          <w:rFonts w:ascii="Arial" w:hAnsi="Arial" w:cs="Arial"/>
          <w:sz w:val="22"/>
          <w:szCs w:val="22"/>
        </w:rPr>
        <w:t>)</w:t>
      </w:r>
      <w:r w:rsidR="00CC140C">
        <w:rPr>
          <w:rFonts w:ascii="Arial" w:hAnsi="Arial" w:cs="Arial"/>
          <w:sz w:val="22"/>
          <w:szCs w:val="22"/>
        </w:rPr>
        <w:t xml:space="preserve"> </w:t>
      </w:r>
      <w:r w:rsidRPr="00667436">
        <w:rPr>
          <w:rFonts w:ascii="Arial" w:hAnsi="Arial" w:cs="Arial"/>
          <w:sz w:val="22"/>
          <w:szCs w:val="22"/>
        </w:rPr>
        <w:t xml:space="preserve">této smlouvy, vzniká objednateli právo na smluvní pokutu </w:t>
      </w:r>
      <w:r w:rsidR="004F5C01">
        <w:rPr>
          <w:rFonts w:ascii="Arial" w:hAnsi="Arial" w:cs="Arial"/>
          <w:sz w:val="22"/>
          <w:szCs w:val="22"/>
        </w:rPr>
        <w:t xml:space="preserve">ve výši </w:t>
      </w:r>
      <w:r w:rsidR="000C688A">
        <w:rPr>
          <w:rFonts w:ascii="Arial" w:hAnsi="Arial" w:cs="Arial"/>
          <w:sz w:val="22"/>
          <w:szCs w:val="22"/>
        </w:rPr>
        <w:t>0,1</w:t>
      </w:r>
      <w:r w:rsidR="00A70AC1">
        <w:rPr>
          <w:rFonts w:ascii="Arial" w:hAnsi="Arial" w:cs="Arial"/>
          <w:sz w:val="22"/>
          <w:szCs w:val="22"/>
        </w:rPr>
        <w:t xml:space="preserve"> </w:t>
      </w:r>
      <w:r w:rsidR="004F5C01">
        <w:rPr>
          <w:rFonts w:ascii="Arial" w:hAnsi="Arial" w:cs="Arial"/>
          <w:sz w:val="22"/>
          <w:szCs w:val="22"/>
        </w:rPr>
        <w:t xml:space="preserve">% </w:t>
      </w:r>
      <w:r w:rsidRPr="00667436">
        <w:rPr>
          <w:rFonts w:ascii="Arial" w:hAnsi="Arial" w:cs="Arial"/>
          <w:sz w:val="22"/>
          <w:szCs w:val="22"/>
        </w:rPr>
        <w:t>z</w:t>
      </w:r>
      <w:r w:rsidR="007C335C">
        <w:rPr>
          <w:rFonts w:ascii="Arial" w:hAnsi="Arial" w:cs="Arial"/>
          <w:sz w:val="22"/>
          <w:szCs w:val="22"/>
        </w:rPr>
        <w:t xml:space="preserve"> celkové ceny díla podle čl. V </w:t>
      </w:r>
      <w:r w:rsidRPr="00667436">
        <w:rPr>
          <w:rFonts w:ascii="Arial" w:hAnsi="Arial" w:cs="Arial"/>
          <w:sz w:val="22"/>
          <w:szCs w:val="22"/>
        </w:rPr>
        <w:t>odst. 1 této smlouvy</w:t>
      </w:r>
      <w:r w:rsidR="004F5C01">
        <w:rPr>
          <w:rFonts w:ascii="Arial" w:hAnsi="Arial" w:cs="Arial"/>
          <w:sz w:val="22"/>
          <w:szCs w:val="22"/>
        </w:rPr>
        <w:t>, a to</w:t>
      </w:r>
      <w:r w:rsidRPr="00667436">
        <w:rPr>
          <w:rFonts w:ascii="Arial" w:hAnsi="Arial" w:cs="Arial"/>
          <w:sz w:val="22"/>
          <w:szCs w:val="22"/>
        </w:rPr>
        <w:t xml:space="preserve"> za každý </w:t>
      </w:r>
      <w:r w:rsidR="00952D22">
        <w:rPr>
          <w:rFonts w:ascii="Arial" w:hAnsi="Arial" w:cs="Arial"/>
          <w:sz w:val="22"/>
          <w:szCs w:val="22"/>
        </w:rPr>
        <w:t xml:space="preserve">i započatý </w:t>
      </w:r>
      <w:r w:rsidRPr="00667436">
        <w:rPr>
          <w:rFonts w:ascii="Arial" w:hAnsi="Arial" w:cs="Arial"/>
          <w:sz w:val="22"/>
          <w:szCs w:val="22"/>
        </w:rPr>
        <w:t>den prodlení.</w:t>
      </w:r>
    </w:p>
    <w:p w14:paraId="21F9627E" w14:textId="20DF7D27" w:rsidR="00987EEB" w:rsidRPr="004F5C01" w:rsidRDefault="00987EEB" w:rsidP="00EC1134">
      <w:pPr>
        <w:pStyle w:val="Zkladntext"/>
        <w:numPr>
          <w:ilvl w:val="0"/>
          <w:numId w:val="13"/>
        </w:numPr>
        <w:spacing w:after="120"/>
        <w:rPr>
          <w:rFonts w:ascii="Arial" w:hAnsi="Arial" w:cs="Arial"/>
          <w:sz w:val="22"/>
          <w:szCs w:val="22"/>
        </w:rPr>
      </w:pPr>
      <w:r w:rsidRPr="004F5C01">
        <w:rPr>
          <w:rFonts w:ascii="Arial" w:hAnsi="Arial" w:cs="Arial"/>
          <w:sz w:val="22"/>
          <w:szCs w:val="22"/>
        </w:rPr>
        <w:t>Jestliže zhotovitel nevyklidí a nepředá prostor poskytnutý mu objednat</w:t>
      </w:r>
      <w:r w:rsidR="004F5C01">
        <w:rPr>
          <w:rFonts w:ascii="Arial" w:hAnsi="Arial" w:cs="Arial"/>
          <w:sz w:val="22"/>
          <w:szCs w:val="22"/>
        </w:rPr>
        <w:t xml:space="preserve">elem ve lhůtě stanovené v čl. </w:t>
      </w:r>
      <w:r w:rsidR="00EC1701">
        <w:rPr>
          <w:rFonts w:ascii="Arial" w:hAnsi="Arial" w:cs="Arial"/>
          <w:sz w:val="22"/>
          <w:szCs w:val="22"/>
        </w:rPr>
        <w:t xml:space="preserve">X odst. </w:t>
      </w:r>
      <w:r w:rsidR="005126A7">
        <w:rPr>
          <w:rFonts w:ascii="Arial" w:hAnsi="Arial" w:cs="Arial"/>
          <w:sz w:val="22"/>
          <w:szCs w:val="22"/>
        </w:rPr>
        <w:t>9</w:t>
      </w:r>
      <w:r w:rsidR="005126A7" w:rsidRPr="004F5C01">
        <w:rPr>
          <w:rFonts w:ascii="Arial" w:hAnsi="Arial" w:cs="Arial"/>
          <w:sz w:val="22"/>
          <w:szCs w:val="22"/>
        </w:rPr>
        <w:t xml:space="preserve"> </w:t>
      </w:r>
      <w:r w:rsidRPr="004F5C01">
        <w:rPr>
          <w:rFonts w:ascii="Arial" w:hAnsi="Arial" w:cs="Arial"/>
          <w:sz w:val="22"/>
          <w:szCs w:val="22"/>
        </w:rPr>
        <w:t xml:space="preserve">této smlouvy, vznikne objednateli právo na smluvní pokutu </w:t>
      </w:r>
      <w:r w:rsidRPr="001F49A1">
        <w:rPr>
          <w:rFonts w:ascii="Arial" w:hAnsi="Arial" w:cs="Arial"/>
          <w:sz w:val="22"/>
          <w:szCs w:val="22"/>
        </w:rPr>
        <w:t xml:space="preserve">ve výši </w:t>
      </w:r>
      <w:r w:rsidR="000C1A5C">
        <w:rPr>
          <w:rFonts w:ascii="Arial" w:hAnsi="Arial" w:cs="Arial"/>
          <w:sz w:val="22"/>
          <w:szCs w:val="22"/>
        </w:rPr>
        <w:t>0,</w:t>
      </w:r>
      <w:r w:rsidR="00A4583F">
        <w:rPr>
          <w:rFonts w:ascii="Arial" w:hAnsi="Arial" w:cs="Arial"/>
          <w:sz w:val="22"/>
          <w:szCs w:val="22"/>
        </w:rPr>
        <w:t>1</w:t>
      </w:r>
      <w:r w:rsidR="00391E68" w:rsidRPr="001F49A1">
        <w:rPr>
          <w:rFonts w:ascii="Arial" w:hAnsi="Arial" w:cs="Arial"/>
          <w:sz w:val="22"/>
          <w:szCs w:val="22"/>
        </w:rPr>
        <w:t xml:space="preserve"> % </w:t>
      </w:r>
      <w:r w:rsidR="004F5C01" w:rsidRPr="001F49A1">
        <w:rPr>
          <w:rFonts w:ascii="Arial" w:hAnsi="Arial" w:cs="Arial"/>
          <w:sz w:val="22"/>
          <w:szCs w:val="22"/>
        </w:rPr>
        <w:t>z</w:t>
      </w:r>
      <w:r w:rsidR="004F5C01">
        <w:rPr>
          <w:rFonts w:ascii="Arial" w:hAnsi="Arial" w:cs="Arial"/>
          <w:sz w:val="22"/>
          <w:szCs w:val="22"/>
        </w:rPr>
        <w:t xml:space="preserve"> celkové ceny díla podle čl. V</w:t>
      </w:r>
      <w:r w:rsidR="00391E68" w:rsidRPr="004F5C01">
        <w:rPr>
          <w:rFonts w:ascii="Arial" w:hAnsi="Arial" w:cs="Arial"/>
          <w:sz w:val="22"/>
          <w:szCs w:val="22"/>
        </w:rPr>
        <w:t xml:space="preserve"> odst. 1 této smlouvy </w:t>
      </w:r>
      <w:r w:rsidRPr="004F5C01">
        <w:rPr>
          <w:rFonts w:ascii="Arial" w:hAnsi="Arial" w:cs="Arial"/>
          <w:sz w:val="22"/>
          <w:szCs w:val="22"/>
        </w:rPr>
        <w:t xml:space="preserve">za každý </w:t>
      </w:r>
      <w:r w:rsidR="00952D22">
        <w:rPr>
          <w:rFonts w:ascii="Arial" w:hAnsi="Arial" w:cs="Arial"/>
          <w:sz w:val="22"/>
          <w:szCs w:val="22"/>
        </w:rPr>
        <w:t xml:space="preserve">i započatý </w:t>
      </w:r>
      <w:r w:rsidRPr="004F5C01">
        <w:rPr>
          <w:rFonts w:ascii="Arial" w:hAnsi="Arial" w:cs="Arial"/>
          <w:sz w:val="22"/>
          <w:szCs w:val="22"/>
        </w:rPr>
        <w:t>den prodlení</w:t>
      </w:r>
      <w:r w:rsidR="007A41F9" w:rsidRPr="004F5C01">
        <w:rPr>
          <w:rFonts w:ascii="Arial" w:hAnsi="Arial" w:cs="Arial"/>
          <w:sz w:val="22"/>
          <w:szCs w:val="22"/>
        </w:rPr>
        <w:t>.</w:t>
      </w:r>
    </w:p>
    <w:p w14:paraId="6BFDF6D1" w14:textId="40853419" w:rsidR="0012357A" w:rsidRPr="00EC1134" w:rsidRDefault="0012357A" w:rsidP="00EC1134">
      <w:pPr>
        <w:pStyle w:val="Zkladntext"/>
        <w:numPr>
          <w:ilvl w:val="0"/>
          <w:numId w:val="13"/>
        </w:numPr>
        <w:spacing w:after="120"/>
        <w:rPr>
          <w:rFonts w:ascii="Arial" w:hAnsi="Arial" w:cs="Arial"/>
          <w:sz w:val="22"/>
          <w:szCs w:val="22"/>
        </w:rPr>
      </w:pPr>
      <w:r w:rsidRPr="00EC1134">
        <w:rPr>
          <w:rFonts w:ascii="Arial" w:hAnsi="Arial" w:cs="Arial"/>
          <w:sz w:val="22"/>
          <w:szCs w:val="22"/>
        </w:rPr>
        <w:t xml:space="preserve">Bude-li zhotovitel v prodlení s odstraňováním vad podle čl. </w:t>
      </w:r>
      <w:r w:rsidR="00CF32D2" w:rsidRPr="00EC1134">
        <w:rPr>
          <w:rFonts w:ascii="Arial" w:hAnsi="Arial" w:cs="Arial"/>
          <w:sz w:val="22"/>
          <w:szCs w:val="22"/>
        </w:rPr>
        <w:t>X</w:t>
      </w:r>
      <w:r w:rsidRPr="00EC1134">
        <w:rPr>
          <w:rFonts w:ascii="Arial" w:hAnsi="Arial" w:cs="Arial"/>
          <w:sz w:val="22"/>
          <w:szCs w:val="22"/>
        </w:rPr>
        <w:t xml:space="preserve"> odst. </w:t>
      </w:r>
      <w:r w:rsidR="005126A7">
        <w:rPr>
          <w:rFonts w:ascii="Arial" w:hAnsi="Arial" w:cs="Arial"/>
          <w:sz w:val="22"/>
          <w:szCs w:val="22"/>
        </w:rPr>
        <w:t>6</w:t>
      </w:r>
      <w:r w:rsidR="005126A7" w:rsidRPr="00EC1134">
        <w:rPr>
          <w:rFonts w:ascii="Arial" w:hAnsi="Arial" w:cs="Arial"/>
          <w:sz w:val="22"/>
          <w:szCs w:val="22"/>
        </w:rPr>
        <w:t xml:space="preserve"> </w:t>
      </w:r>
      <w:r w:rsidRPr="00EC1134">
        <w:rPr>
          <w:rFonts w:ascii="Arial" w:hAnsi="Arial" w:cs="Arial"/>
          <w:sz w:val="22"/>
          <w:szCs w:val="22"/>
        </w:rPr>
        <w:t xml:space="preserve">a </w:t>
      </w:r>
      <w:r w:rsidR="005126A7">
        <w:rPr>
          <w:rFonts w:ascii="Arial" w:hAnsi="Arial" w:cs="Arial"/>
          <w:sz w:val="22"/>
          <w:szCs w:val="22"/>
        </w:rPr>
        <w:t>7</w:t>
      </w:r>
      <w:r w:rsidRPr="00EC1134">
        <w:rPr>
          <w:rFonts w:ascii="Arial" w:hAnsi="Arial" w:cs="Arial"/>
          <w:sz w:val="22"/>
          <w:szCs w:val="22"/>
        </w:rPr>
        <w:t xml:space="preserve"> této smlouvy, vzniká objednateli p</w:t>
      </w:r>
      <w:r w:rsidR="00805B64" w:rsidRPr="00EC1134">
        <w:rPr>
          <w:rFonts w:ascii="Arial" w:hAnsi="Arial" w:cs="Arial"/>
          <w:sz w:val="22"/>
          <w:szCs w:val="22"/>
        </w:rPr>
        <w:t xml:space="preserve">rávo na smluvní pokutu ve výši </w:t>
      </w:r>
      <w:r w:rsidR="00EA4062" w:rsidRPr="00EC1134">
        <w:rPr>
          <w:rFonts w:ascii="Arial" w:hAnsi="Arial" w:cs="Arial"/>
          <w:sz w:val="22"/>
          <w:szCs w:val="22"/>
        </w:rPr>
        <w:t>5</w:t>
      </w:r>
      <w:r w:rsidR="00A70AC1" w:rsidRPr="00EC1134">
        <w:rPr>
          <w:rFonts w:ascii="Arial" w:hAnsi="Arial" w:cs="Arial"/>
          <w:sz w:val="22"/>
          <w:szCs w:val="22"/>
        </w:rPr>
        <w:t xml:space="preserve"> </w:t>
      </w:r>
      <w:r w:rsidRPr="00EC1134">
        <w:rPr>
          <w:rFonts w:ascii="Arial" w:hAnsi="Arial" w:cs="Arial"/>
          <w:sz w:val="22"/>
          <w:szCs w:val="22"/>
        </w:rPr>
        <w:t>000</w:t>
      </w:r>
      <w:r w:rsidR="00A70AC1" w:rsidRPr="00EC1134">
        <w:rPr>
          <w:rFonts w:ascii="Arial" w:hAnsi="Arial" w:cs="Arial"/>
          <w:sz w:val="22"/>
          <w:szCs w:val="22"/>
        </w:rPr>
        <w:t xml:space="preserve"> Kč</w:t>
      </w:r>
      <w:r w:rsidRPr="00EC1134">
        <w:rPr>
          <w:rFonts w:ascii="Arial" w:hAnsi="Arial" w:cs="Arial"/>
          <w:sz w:val="22"/>
          <w:szCs w:val="22"/>
        </w:rPr>
        <w:t xml:space="preserve"> za každou vadu a každý</w:t>
      </w:r>
      <w:r w:rsidR="009B673F">
        <w:rPr>
          <w:rFonts w:ascii="Arial" w:hAnsi="Arial" w:cs="Arial"/>
          <w:sz w:val="22"/>
          <w:szCs w:val="22"/>
        </w:rPr>
        <w:t xml:space="preserve"> i započatý</w:t>
      </w:r>
      <w:r w:rsidRPr="00EC1134">
        <w:rPr>
          <w:rFonts w:ascii="Arial" w:hAnsi="Arial" w:cs="Arial"/>
          <w:sz w:val="22"/>
          <w:szCs w:val="22"/>
        </w:rPr>
        <w:t xml:space="preserve"> den prodlení.</w:t>
      </w:r>
    </w:p>
    <w:p w14:paraId="5E5396A7" w14:textId="551A4EFC" w:rsidR="0012357A" w:rsidRPr="00CF32D2" w:rsidRDefault="005126A7" w:rsidP="00EC1134">
      <w:pPr>
        <w:pStyle w:val="Zkladntext"/>
        <w:numPr>
          <w:ilvl w:val="0"/>
          <w:numId w:val="13"/>
        </w:numPr>
        <w:spacing w:after="120"/>
        <w:rPr>
          <w:rFonts w:ascii="Arial" w:hAnsi="Arial" w:cs="Arial"/>
          <w:sz w:val="22"/>
          <w:szCs w:val="22"/>
        </w:rPr>
      </w:pPr>
      <w:r w:rsidRPr="00B17B4A">
        <w:rPr>
          <w:rFonts w:ascii="Arial" w:hAnsi="Arial" w:cs="Arial"/>
          <w:sz w:val="22"/>
          <w:szCs w:val="22"/>
        </w:rPr>
        <w:t>N</w:t>
      </w:r>
      <w:r w:rsidR="0012357A" w:rsidRPr="00C5481B">
        <w:rPr>
          <w:rFonts w:ascii="Arial" w:hAnsi="Arial" w:cs="Arial"/>
          <w:sz w:val="22"/>
          <w:szCs w:val="22"/>
        </w:rPr>
        <w:t xml:space="preserve">eodstraní-li </w:t>
      </w:r>
      <w:r w:rsidRPr="00B91935">
        <w:rPr>
          <w:rFonts w:ascii="Arial" w:hAnsi="Arial" w:cs="Arial"/>
          <w:sz w:val="22"/>
          <w:szCs w:val="22"/>
        </w:rPr>
        <w:t>z</w:t>
      </w:r>
      <w:r w:rsidRPr="0010082C">
        <w:rPr>
          <w:rFonts w:ascii="Arial" w:hAnsi="Arial" w:cs="Arial"/>
          <w:sz w:val="22"/>
          <w:szCs w:val="22"/>
        </w:rPr>
        <w:t xml:space="preserve">hotovitel </w:t>
      </w:r>
      <w:r w:rsidR="0012357A" w:rsidRPr="0010082C">
        <w:rPr>
          <w:rFonts w:ascii="Arial" w:hAnsi="Arial" w:cs="Arial"/>
          <w:sz w:val="22"/>
          <w:szCs w:val="22"/>
        </w:rPr>
        <w:t>vady</w:t>
      </w:r>
      <w:r w:rsidR="0012357A" w:rsidRPr="00CF32D2">
        <w:rPr>
          <w:rFonts w:ascii="Arial" w:hAnsi="Arial" w:cs="Arial"/>
          <w:sz w:val="22"/>
          <w:szCs w:val="22"/>
        </w:rPr>
        <w:t xml:space="preserve"> ve lhůtě uvedené v čl. </w:t>
      </w:r>
      <w:r w:rsidR="00CF32D2" w:rsidRPr="00CF32D2">
        <w:rPr>
          <w:rFonts w:ascii="Arial" w:hAnsi="Arial" w:cs="Arial"/>
          <w:sz w:val="22"/>
          <w:szCs w:val="22"/>
        </w:rPr>
        <w:t xml:space="preserve">XI </w:t>
      </w:r>
      <w:r w:rsidRPr="00720A57">
        <w:rPr>
          <w:rFonts w:ascii="Arial" w:hAnsi="Arial" w:cs="Arial"/>
          <w:sz w:val="22"/>
          <w:szCs w:val="22"/>
        </w:rPr>
        <w:t xml:space="preserve">odst. </w:t>
      </w:r>
      <w:r w:rsidR="000C688A" w:rsidRPr="00720A57">
        <w:rPr>
          <w:rFonts w:ascii="Arial" w:hAnsi="Arial" w:cs="Arial"/>
          <w:sz w:val="22"/>
          <w:szCs w:val="22"/>
        </w:rPr>
        <w:t>9</w:t>
      </w:r>
      <w:r w:rsidR="00CC140C" w:rsidRPr="00E85BA2">
        <w:rPr>
          <w:rFonts w:ascii="Arial" w:hAnsi="Arial" w:cs="Arial"/>
          <w:sz w:val="22"/>
          <w:szCs w:val="22"/>
        </w:rPr>
        <w:t xml:space="preserve"> nebo odst.10</w:t>
      </w:r>
      <w:r w:rsidR="000C688A" w:rsidRPr="00CF32D2">
        <w:rPr>
          <w:rFonts w:ascii="Arial" w:hAnsi="Arial" w:cs="Arial"/>
          <w:sz w:val="22"/>
          <w:szCs w:val="22"/>
        </w:rPr>
        <w:t xml:space="preserve"> </w:t>
      </w:r>
      <w:r w:rsidR="0012357A" w:rsidRPr="00CF32D2">
        <w:rPr>
          <w:rFonts w:ascii="Arial" w:hAnsi="Arial" w:cs="Arial"/>
          <w:sz w:val="22"/>
          <w:szCs w:val="22"/>
        </w:rPr>
        <w:t xml:space="preserve">této smlouvy, </w:t>
      </w:r>
      <w:r w:rsidR="001E0C39">
        <w:rPr>
          <w:rFonts w:ascii="Arial" w:hAnsi="Arial" w:cs="Arial"/>
          <w:sz w:val="22"/>
          <w:szCs w:val="22"/>
        </w:rPr>
        <w:t xml:space="preserve">nebo nezašle-li zhotovitel své písemné stanovisko ve lhůtě dle čl. XI odst. 8 této smlouvy, </w:t>
      </w:r>
      <w:r w:rsidR="0012357A" w:rsidRPr="00CF32D2">
        <w:rPr>
          <w:rFonts w:ascii="Arial" w:hAnsi="Arial" w:cs="Arial"/>
          <w:sz w:val="22"/>
          <w:szCs w:val="22"/>
        </w:rPr>
        <w:t>vzniká objednateli pr</w:t>
      </w:r>
      <w:r w:rsidR="00FD144D" w:rsidRPr="00CF32D2">
        <w:rPr>
          <w:rFonts w:ascii="Arial" w:hAnsi="Arial" w:cs="Arial"/>
          <w:sz w:val="22"/>
          <w:szCs w:val="22"/>
        </w:rPr>
        <w:t>ávo na smluvní pokutu ve výši 2</w:t>
      </w:r>
      <w:r w:rsidR="003B257F" w:rsidRPr="00CF32D2">
        <w:rPr>
          <w:rFonts w:ascii="Arial" w:hAnsi="Arial" w:cs="Arial"/>
          <w:sz w:val="22"/>
          <w:szCs w:val="22"/>
        </w:rPr>
        <w:t xml:space="preserve"> </w:t>
      </w:r>
      <w:r w:rsidR="00FD144D" w:rsidRPr="00CF32D2">
        <w:rPr>
          <w:rFonts w:ascii="Arial" w:hAnsi="Arial" w:cs="Arial"/>
          <w:sz w:val="22"/>
          <w:szCs w:val="22"/>
        </w:rPr>
        <w:t>0</w:t>
      </w:r>
      <w:r w:rsidR="0053449C" w:rsidRPr="00CF32D2">
        <w:rPr>
          <w:rFonts w:ascii="Arial" w:hAnsi="Arial" w:cs="Arial"/>
          <w:sz w:val="22"/>
          <w:szCs w:val="22"/>
        </w:rPr>
        <w:t>00</w:t>
      </w:r>
      <w:r w:rsidR="0012357A" w:rsidRPr="00CF32D2">
        <w:rPr>
          <w:rFonts w:ascii="Arial" w:hAnsi="Arial" w:cs="Arial"/>
          <w:sz w:val="22"/>
          <w:szCs w:val="22"/>
        </w:rPr>
        <w:t xml:space="preserve"> </w:t>
      </w:r>
      <w:r w:rsidR="00A70AC1">
        <w:rPr>
          <w:rFonts w:ascii="Arial" w:hAnsi="Arial" w:cs="Arial"/>
          <w:sz w:val="22"/>
          <w:szCs w:val="22"/>
        </w:rPr>
        <w:t xml:space="preserve">Kč </w:t>
      </w:r>
      <w:r w:rsidR="0012357A" w:rsidRPr="00CF32D2">
        <w:rPr>
          <w:rFonts w:ascii="Arial" w:hAnsi="Arial" w:cs="Arial"/>
          <w:sz w:val="22"/>
          <w:szCs w:val="22"/>
        </w:rPr>
        <w:t xml:space="preserve">za každou vadu a každý </w:t>
      </w:r>
      <w:r w:rsidR="00E8568E">
        <w:rPr>
          <w:rFonts w:ascii="Arial" w:hAnsi="Arial" w:cs="Arial"/>
          <w:sz w:val="22"/>
          <w:szCs w:val="22"/>
        </w:rPr>
        <w:t xml:space="preserve">i započatý </w:t>
      </w:r>
      <w:r w:rsidR="0012357A" w:rsidRPr="00CF32D2">
        <w:rPr>
          <w:rFonts w:ascii="Arial" w:hAnsi="Arial" w:cs="Arial"/>
          <w:sz w:val="22"/>
          <w:szCs w:val="22"/>
        </w:rPr>
        <w:t>den prodlení.</w:t>
      </w:r>
    </w:p>
    <w:p w14:paraId="53FF0A04" w14:textId="10CAD623" w:rsidR="00D67E3B" w:rsidRPr="00D67E3B" w:rsidRDefault="00D67E3B" w:rsidP="00D67E3B">
      <w:pPr>
        <w:pStyle w:val="Zkladntext"/>
        <w:numPr>
          <w:ilvl w:val="0"/>
          <w:numId w:val="13"/>
        </w:numPr>
        <w:spacing w:after="120"/>
        <w:rPr>
          <w:rFonts w:ascii="Arial" w:hAnsi="Arial" w:cs="Arial"/>
          <w:sz w:val="22"/>
        </w:rPr>
      </w:pPr>
      <w:r w:rsidRPr="00D67E3B">
        <w:rPr>
          <w:rFonts w:ascii="Arial" w:hAnsi="Arial" w:cs="Arial"/>
          <w:sz w:val="22"/>
        </w:rPr>
        <w:t>V případech porušení pov</w:t>
      </w:r>
      <w:r>
        <w:rPr>
          <w:rFonts w:ascii="Arial" w:hAnsi="Arial" w:cs="Arial"/>
          <w:sz w:val="22"/>
        </w:rPr>
        <w:t>inností vyplývajících z čl. XII</w:t>
      </w:r>
      <w:r w:rsidRPr="00D67E3B">
        <w:rPr>
          <w:rFonts w:ascii="Arial" w:hAnsi="Arial" w:cs="Arial"/>
          <w:sz w:val="22"/>
        </w:rPr>
        <w:t xml:space="preserve"> má </w:t>
      </w:r>
      <w:r>
        <w:rPr>
          <w:rFonts w:ascii="Arial" w:hAnsi="Arial" w:cs="Arial"/>
          <w:sz w:val="22"/>
        </w:rPr>
        <w:t>objednatel</w:t>
      </w:r>
      <w:r w:rsidRPr="00D67E3B">
        <w:rPr>
          <w:rFonts w:ascii="Arial" w:hAnsi="Arial" w:cs="Arial"/>
          <w:sz w:val="22"/>
        </w:rPr>
        <w:t xml:space="preserve"> právo na smluvní pokutu ve výši </w:t>
      </w:r>
      <w:proofErr w:type="gramStart"/>
      <w:r w:rsidRPr="00D67E3B">
        <w:rPr>
          <w:rFonts w:ascii="Arial" w:hAnsi="Arial" w:cs="Arial"/>
          <w:sz w:val="22"/>
        </w:rPr>
        <w:t>200.000,-</w:t>
      </w:r>
      <w:proofErr w:type="gramEnd"/>
      <w:r w:rsidRPr="00D67E3B">
        <w:rPr>
          <w:rFonts w:ascii="Arial" w:hAnsi="Arial" w:cs="Arial"/>
          <w:sz w:val="22"/>
        </w:rPr>
        <w:t xml:space="preserve"> Kč za každý zjištěný případ porušení těchto povinnosti. </w:t>
      </w:r>
    </w:p>
    <w:p w14:paraId="47814763" w14:textId="455828D6" w:rsidR="003B257F" w:rsidRPr="00CF32D2" w:rsidRDefault="003B257F" w:rsidP="00EC1134">
      <w:pPr>
        <w:pStyle w:val="Zkladntext"/>
        <w:numPr>
          <w:ilvl w:val="0"/>
          <w:numId w:val="13"/>
        </w:numPr>
        <w:spacing w:after="120"/>
        <w:rPr>
          <w:rFonts w:ascii="Arial" w:hAnsi="Arial" w:cs="Arial"/>
          <w:sz w:val="22"/>
        </w:rPr>
      </w:pPr>
      <w:r w:rsidRPr="00CF32D2">
        <w:rPr>
          <w:rFonts w:ascii="Arial" w:hAnsi="Arial" w:cs="Arial"/>
          <w:sz w:val="22"/>
        </w:rPr>
        <w:t>V př</w:t>
      </w:r>
      <w:r w:rsidR="00EC1134">
        <w:rPr>
          <w:rFonts w:ascii="Arial" w:hAnsi="Arial" w:cs="Arial"/>
          <w:sz w:val="22"/>
        </w:rPr>
        <w:t>í</w:t>
      </w:r>
      <w:r w:rsidRPr="00CF32D2">
        <w:rPr>
          <w:rFonts w:ascii="Arial" w:hAnsi="Arial" w:cs="Arial"/>
          <w:sz w:val="22"/>
        </w:rPr>
        <w:t>padě prodlení objednatele s</w:t>
      </w:r>
      <w:r w:rsidR="005B08C3">
        <w:rPr>
          <w:rFonts w:ascii="Arial" w:hAnsi="Arial" w:cs="Arial"/>
          <w:sz w:val="22"/>
        </w:rPr>
        <w:t> </w:t>
      </w:r>
      <w:r w:rsidRPr="00CF32D2">
        <w:rPr>
          <w:rFonts w:ascii="Arial" w:hAnsi="Arial" w:cs="Arial"/>
          <w:sz w:val="22"/>
        </w:rPr>
        <w:t>úhradou</w:t>
      </w:r>
      <w:r w:rsidR="005B08C3">
        <w:rPr>
          <w:rFonts w:ascii="Arial" w:hAnsi="Arial" w:cs="Arial"/>
          <w:sz w:val="22"/>
        </w:rPr>
        <w:t xml:space="preserve"> </w:t>
      </w:r>
      <w:r w:rsidRPr="00CF32D2">
        <w:rPr>
          <w:rFonts w:ascii="Arial" w:hAnsi="Arial" w:cs="Arial"/>
          <w:sz w:val="22"/>
        </w:rPr>
        <w:t>daňového dokladu (faktury) vzniká zhotoviteli podle § 1970 O</w:t>
      </w:r>
      <w:r w:rsidR="001E0095">
        <w:rPr>
          <w:rFonts w:ascii="Arial" w:hAnsi="Arial" w:cs="Arial"/>
          <w:sz w:val="22"/>
        </w:rPr>
        <w:t>Z</w:t>
      </w:r>
      <w:r w:rsidRPr="00CF32D2">
        <w:rPr>
          <w:rFonts w:ascii="Arial" w:hAnsi="Arial" w:cs="Arial"/>
          <w:sz w:val="22"/>
        </w:rPr>
        <w:t xml:space="preserve"> právo na úrok z prodlení. Výše úroku z prodlení se řídí nařízením vlády č. 351/2013 Sb.</w:t>
      </w:r>
      <w:r w:rsidR="001E0095">
        <w:rPr>
          <w:rFonts w:ascii="Arial" w:hAnsi="Arial" w:cs="Arial"/>
          <w:sz w:val="22"/>
        </w:rPr>
        <w:t xml:space="preserve">, </w:t>
      </w:r>
      <w:r w:rsidR="001E0095" w:rsidRPr="001E0095">
        <w:rPr>
          <w:rFonts w:ascii="Arial" w:hAnsi="Arial" w:cs="Arial"/>
          <w:sz w:val="22"/>
        </w:rPr>
        <w:t xml:space="preserve">kterým se určuje výše úroků z prodlení a nákladů spojených s uplatněním </w:t>
      </w:r>
      <w:r w:rsidR="001E0095" w:rsidRPr="001E0095">
        <w:rPr>
          <w:rFonts w:ascii="Arial" w:hAnsi="Arial" w:cs="Arial"/>
          <w:sz w:val="22"/>
        </w:rPr>
        <w:lastRenderedPageBreak/>
        <w:t>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001E0095">
        <w:rPr>
          <w:rFonts w:ascii="Arial" w:hAnsi="Arial" w:cs="Arial"/>
          <w:sz w:val="22"/>
        </w:rPr>
        <w:t>.</w:t>
      </w:r>
    </w:p>
    <w:p w14:paraId="13F4F9AE" w14:textId="3B4072FC" w:rsidR="00D67E3B" w:rsidRPr="00D67E3B" w:rsidRDefault="00D67E3B" w:rsidP="00D67E3B">
      <w:pPr>
        <w:pStyle w:val="Zkladntext"/>
        <w:numPr>
          <w:ilvl w:val="0"/>
          <w:numId w:val="13"/>
        </w:numPr>
        <w:spacing w:after="120"/>
        <w:rPr>
          <w:rFonts w:ascii="Arial" w:hAnsi="Arial" w:cs="Arial"/>
          <w:sz w:val="22"/>
        </w:rPr>
      </w:pPr>
      <w:r w:rsidRPr="00D67E3B">
        <w:rPr>
          <w:rFonts w:ascii="Arial" w:hAnsi="Arial" w:cs="Arial"/>
          <w:sz w:val="22"/>
        </w:rPr>
        <w:t xml:space="preserve">Smluvní strany pro vyloučení všech pochybností uvádí, že právo </w:t>
      </w:r>
      <w:r>
        <w:rPr>
          <w:rFonts w:ascii="Arial" w:hAnsi="Arial" w:cs="Arial"/>
          <w:sz w:val="22"/>
        </w:rPr>
        <w:t>objednatele</w:t>
      </w:r>
      <w:r w:rsidRPr="00D67E3B">
        <w:rPr>
          <w:rFonts w:ascii="Arial" w:hAnsi="Arial" w:cs="Arial"/>
          <w:sz w:val="22"/>
        </w:rPr>
        <w:t xml:space="preserve"> na smluvní pokutu podle jednotlivých ustanovení tohoto článku se vzájemně nevylučuje a smluvní pokuty za jednotlivá prodlení se sčítají.</w:t>
      </w:r>
    </w:p>
    <w:p w14:paraId="21958630" w14:textId="42F15001" w:rsidR="0012357A" w:rsidRPr="00CF32D2" w:rsidRDefault="0012357A" w:rsidP="00EC1134">
      <w:pPr>
        <w:pStyle w:val="Zkladntext"/>
        <w:numPr>
          <w:ilvl w:val="0"/>
          <w:numId w:val="13"/>
        </w:numPr>
        <w:spacing w:after="120"/>
        <w:rPr>
          <w:rFonts w:ascii="Arial" w:hAnsi="Arial" w:cs="Arial"/>
          <w:sz w:val="22"/>
          <w:szCs w:val="22"/>
        </w:rPr>
      </w:pPr>
      <w:r w:rsidRPr="00CF32D2">
        <w:rPr>
          <w:rFonts w:ascii="Arial" w:hAnsi="Arial" w:cs="Arial"/>
          <w:sz w:val="22"/>
          <w:szCs w:val="22"/>
        </w:rPr>
        <w:t>Zaplacení smluvní pokuty nezbavuje zhotovitele povinnosti splnit závazek stanovený touto smlouvou, jakož i uhradit objednateli případně vzniklou škodu</w:t>
      </w:r>
      <w:r w:rsidR="0091233B">
        <w:rPr>
          <w:rFonts w:ascii="Arial" w:hAnsi="Arial" w:cs="Arial"/>
          <w:sz w:val="22"/>
          <w:szCs w:val="22"/>
        </w:rPr>
        <w:t xml:space="preserve"> v plné výši</w:t>
      </w:r>
      <w:r w:rsidRPr="00CF32D2">
        <w:rPr>
          <w:rFonts w:ascii="Arial" w:hAnsi="Arial" w:cs="Arial"/>
          <w:sz w:val="22"/>
          <w:szCs w:val="22"/>
        </w:rPr>
        <w:t>, a to i škodu přesahující smluvní pokutu.</w:t>
      </w:r>
    </w:p>
    <w:p w14:paraId="4C813AD3" w14:textId="4DDB424A" w:rsidR="00C263BB" w:rsidRPr="005372D5" w:rsidRDefault="0012357A" w:rsidP="005372D5">
      <w:pPr>
        <w:numPr>
          <w:ilvl w:val="0"/>
          <w:numId w:val="13"/>
        </w:numPr>
        <w:spacing w:after="120"/>
        <w:jc w:val="both"/>
        <w:rPr>
          <w:rFonts w:ascii="Arial" w:hAnsi="Arial" w:cs="Arial"/>
          <w:sz w:val="22"/>
          <w:szCs w:val="22"/>
        </w:rPr>
      </w:pPr>
      <w:r w:rsidRPr="00CF32D2">
        <w:rPr>
          <w:rFonts w:ascii="Arial" w:hAnsi="Arial" w:cs="Arial"/>
          <w:sz w:val="22"/>
          <w:szCs w:val="22"/>
        </w:rPr>
        <w:t>Smluvní pokuta a úrok z prodlení jsou splatné do 14 kalendářních dnů po obdržení jejich vyúčtování.</w:t>
      </w:r>
    </w:p>
    <w:p w14:paraId="6EE8389C" w14:textId="1DB38D1B" w:rsidR="0012357A" w:rsidRPr="00504346" w:rsidRDefault="00EC1134" w:rsidP="0012357A">
      <w:pPr>
        <w:tabs>
          <w:tab w:val="left" w:pos="3510"/>
          <w:tab w:val="center" w:pos="4451"/>
        </w:tabs>
        <w:jc w:val="center"/>
        <w:rPr>
          <w:rFonts w:ascii="Arial Black" w:hAnsi="Arial Black" w:cs="Arial"/>
          <w:b/>
          <w:snapToGrid w:val="0"/>
          <w:sz w:val="22"/>
          <w:szCs w:val="22"/>
        </w:rPr>
      </w:pPr>
      <w:r>
        <w:rPr>
          <w:rFonts w:ascii="Arial Black" w:hAnsi="Arial Black" w:cs="Arial"/>
          <w:b/>
          <w:snapToGrid w:val="0"/>
          <w:sz w:val="22"/>
          <w:szCs w:val="22"/>
        </w:rPr>
        <w:t>XIV</w:t>
      </w:r>
      <w:r w:rsidR="0012357A" w:rsidRPr="00504346">
        <w:rPr>
          <w:rFonts w:ascii="Arial Black" w:hAnsi="Arial Black" w:cs="Arial"/>
          <w:b/>
          <w:snapToGrid w:val="0"/>
          <w:sz w:val="22"/>
          <w:szCs w:val="22"/>
        </w:rPr>
        <w:t>.</w:t>
      </w:r>
    </w:p>
    <w:p w14:paraId="5DD0AF5B" w14:textId="77777777" w:rsidR="0012357A" w:rsidRPr="00504346" w:rsidRDefault="00504346" w:rsidP="0012357A">
      <w:pPr>
        <w:jc w:val="center"/>
        <w:rPr>
          <w:rFonts w:ascii="Arial Black" w:hAnsi="Arial Black" w:cs="Arial"/>
          <w:caps/>
          <w:snapToGrid w:val="0"/>
          <w:sz w:val="22"/>
          <w:szCs w:val="22"/>
        </w:rPr>
      </w:pPr>
      <w:r w:rsidRPr="00504346">
        <w:rPr>
          <w:rFonts w:ascii="Arial Black" w:hAnsi="Arial Black" w:cs="Arial"/>
          <w:snapToGrid w:val="0"/>
          <w:sz w:val="22"/>
          <w:szCs w:val="22"/>
        </w:rPr>
        <w:t>ODSTOUPENÍ OD SMLOUVY</w:t>
      </w:r>
    </w:p>
    <w:p w14:paraId="29E42B79" w14:textId="77777777" w:rsidR="0012357A" w:rsidRPr="004E2C2A" w:rsidRDefault="0012357A" w:rsidP="0012357A">
      <w:pPr>
        <w:jc w:val="center"/>
        <w:rPr>
          <w:rFonts w:ascii="Arial" w:hAnsi="Arial" w:cs="Arial"/>
          <w:b/>
          <w:snapToGrid w:val="0"/>
          <w:sz w:val="22"/>
          <w:szCs w:val="22"/>
          <w:u w:val="single"/>
        </w:rPr>
      </w:pPr>
    </w:p>
    <w:p w14:paraId="31648CA3" w14:textId="22AD2ED1" w:rsidR="00CF18FA" w:rsidRPr="00504346" w:rsidRDefault="0012357A" w:rsidP="00EC1134">
      <w:pPr>
        <w:numPr>
          <w:ilvl w:val="0"/>
          <w:numId w:val="14"/>
        </w:numPr>
        <w:tabs>
          <w:tab w:val="num" w:pos="426"/>
        </w:tabs>
        <w:spacing w:after="120"/>
        <w:ind w:left="357" w:hanging="357"/>
        <w:jc w:val="both"/>
        <w:rPr>
          <w:rFonts w:ascii="Arial" w:hAnsi="Arial" w:cs="Arial"/>
          <w:sz w:val="22"/>
          <w:szCs w:val="22"/>
        </w:rPr>
      </w:pPr>
      <w:r w:rsidRPr="00504346">
        <w:rPr>
          <w:rFonts w:ascii="Arial" w:hAnsi="Arial" w:cs="Arial"/>
          <w:sz w:val="22"/>
          <w:szCs w:val="22"/>
        </w:rPr>
        <w:t xml:space="preserve">Objednatel může od smlouvy odstoupit, </w:t>
      </w:r>
      <w:r w:rsidR="009832C7">
        <w:rPr>
          <w:rFonts w:ascii="Arial" w:hAnsi="Arial" w:cs="Arial"/>
          <w:sz w:val="22"/>
          <w:szCs w:val="22"/>
        </w:rPr>
        <w:t xml:space="preserve">porušuje-li </w:t>
      </w:r>
      <w:r w:rsidR="004D1F0F">
        <w:rPr>
          <w:rFonts w:ascii="Arial" w:hAnsi="Arial" w:cs="Arial"/>
          <w:sz w:val="22"/>
          <w:szCs w:val="22"/>
        </w:rPr>
        <w:t xml:space="preserve">zhotovitel </w:t>
      </w:r>
      <w:r w:rsidR="009832C7">
        <w:rPr>
          <w:rFonts w:ascii="Arial" w:hAnsi="Arial" w:cs="Arial"/>
          <w:sz w:val="22"/>
          <w:szCs w:val="22"/>
        </w:rPr>
        <w:t>tuto smlouvu podstatným způsobem ve smyslu § 2002 OZ</w:t>
      </w:r>
      <w:r w:rsidR="00AF3AEF">
        <w:rPr>
          <w:rFonts w:ascii="Arial" w:hAnsi="Arial" w:cs="Arial"/>
          <w:sz w:val="22"/>
          <w:szCs w:val="22"/>
        </w:rPr>
        <w:t>,</w:t>
      </w:r>
      <w:r w:rsidR="009832C7">
        <w:rPr>
          <w:rFonts w:ascii="Arial" w:hAnsi="Arial" w:cs="Arial"/>
          <w:sz w:val="22"/>
          <w:szCs w:val="22"/>
        </w:rPr>
        <w:t xml:space="preserve"> </w:t>
      </w:r>
      <w:r w:rsidR="00AF3AEF">
        <w:rPr>
          <w:rFonts w:ascii="Arial" w:hAnsi="Arial" w:cs="Arial"/>
          <w:sz w:val="22"/>
          <w:szCs w:val="22"/>
        </w:rPr>
        <w:t>a</w:t>
      </w:r>
      <w:r w:rsidR="009832C7">
        <w:rPr>
          <w:rFonts w:ascii="Arial" w:hAnsi="Arial" w:cs="Arial"/>
          <w:sz w:val="22"/>
          <w:szCs w:val="22"/>
        </w:rPr>
        <w:t xml:space="preserve">nebo </w:t>
      </w:r>
      <w:r w:rsidRPr="00504346">
        <w:rPr>
          <w:rFonts w:ascii="Arial" w:hAnsi="Arial" w:cs="Arial"/>
          <w:sz w:val="22"/>
          <w:szCs w:val="22"/>
        </w:rPr>
        <w:t xml:space="preserve">porušuje-li zhotovitel i po </w:t>
      </w:r>
      <w:r w:rsidR="00337416" w:rsidRPr="00504346">
        <w:rPr>
          <w:rFonts w:ascii="Arial" w:hAnsi="Arial" w:cs="Arial"/>
          <w:sz w:val="22"/>
          <w:szCs w:val="22"/>
        </w:rPr>
        <w:t xml:space="preserve">písemném </w:t>
      </w:r>
      <w:r w:rsidRPr="00504346">
        <w:rPr>
          <w:rFonts w:ascii="Arial" w:hAnsi="Arial" w:cs="Arial"/>
          <w:sz w:val="22"/>
          <w:szCs w:val="22"/>
        </w:rPr>
        <w:t>upozornění své povinnosti ze smlouvy a své povinnosti nesplní ani v dodatečné přiměřené lhůtě, stanovené v písemném upozornění.</w:t>
      </w:r>
    </w:p>
    <w:p w14:paraId="745285B5" w14:textId="5E0DC154" w:rsidR="00CF18FA" w:rsidRPr="00504346" w:rsidRDefault="0012357A" w:rsidP="00EC1134">
      <w:pPr>
        <w:numPr>
          <w:ilvl w:val="0"/>
          <w:numId w:val="14"/>
        </w:numPr>
        <w:tabs>
          <w:tab w:val="num" w:pos="426"/>
        </w:tabs>
        <w:spacing w:after="120"/>
        <w:ind w:left="357" w:hanging="357"/>
        <w:jc w:val="both"/>
        <w:rPr>
          <w:rFonts w:ascii="Arial" w:hAnsi="Arial" w:cs="Arial"/>
          <w:sz w:val="22"/>
          <w:szCs w:val="22"/>
        </w:rPr>
      </w:pPr>
      <w:r w:rsidRPr="00504346">
        <w:rPr>
          <w:rFonts w:ascii="Arial" w:hAnsi="Arial" w:cs="Arial"/>
          <w:sz w:val="22"/>
          <w:szCs w:val="22"/>
        </w:rPr>
        <w:t xml:space="preserve">Zhotovitel může od smlouvy odstoupit, porušuje-li objednatel podstatným způsobem ustanovení </w:t>
      </w:r>
      <w:r w:rsidR="00C01872">
        <w:rPr>
          <w:rFonts w:ascii="Arial" w:hAnsi="Arial" w:cs="Arial"/>
          <w:sz w:val="22"/>
          <w:szCs w:val="22"/>
        </w:rPr>
        <w:t xml:space="preserve">této </w:t>
      </w:r>
      <w:r w:rsidRPr="00504346">
        <w:rPr>
          <w:rFonts w:ascii="Arial" w:hAnsi="Arial" w:cs="Arial"/>
          <w:sz w:val="22"/>
          <w:szCs w:val="22"/>
        </w:rPr>
        <w:t>smlouvy tím, že neuhradil ani po upozornění</w:t>
      </w:r>
      <w:r w:rsidR="00DB1453" w:rsidRPr="00504346">
        <w:rPr>
          <w:rFonts w:ascii="Arial" w:hAnsi="Arial" w:cs="Arial"/>
          <w:sz w:val="22"/>
          <w:szCs w:val="22"/>
        </w:rPr>
        <w:t xml:space="preserve"> </w:t>
      </w:r>
      <w:r w:rsidR="00786635">
        <w:rPr>
          <w:rFonts w:ascii="Arial" w:hAnsi="Arial" w:cs="Arial"/>
          <w:sz w:val="22"/>
          <w:szCs w:val="22"/>
        </w:rPr>
        <w:t xml:space="preserve">příslušnou platbu </w:t>
      </w:r>
      <w:r w:rsidR="00EC1134">
        <w:rPr>
          <w:rFonts w:ascii="Arial" w:hAnsi="Arial" w:cs="Arial"/>
          <w:sz w:val="22"/>
          <w:szCs w:val="22"/>
        </w:rPr>
        <w:t>v souladu s čl. VI</w:t>
      </w:r>
      <w:r w:rsidR="00786635">
        <w:rPr>
          <w:rFonts w:ascii="Arial" w:hAnsi="Arial" w:cs="Arial"/>
          <w:sz w:val="22"/>
          <w:szCs w:val="22"/>
        </w:rPr>
        <w:t xml:space="preserve"> této smlouvy.</w:t>
      </w:r>
    </w:p>
    <w:p w14:paraId="687FC294" w14:textId="6E19C037" w:rsidR="00CF18FA" w:rsidRPr="00504346" w:rsidRDefault="0012357A" w:rsidP="00EC1134">
      <w:pPr>
        <w:numPr>
          <w:ilvl w:val="0"/>
          <w:numId w:val="14"/>
        </w:numPr>
        <w:tabs>
          <w:tab w:val="num" w:pos="426"/>
        </w:tabs>
        <w:spacing w:after="120"/>
        <w:ind w:left="357" w:hanging="357"/>
        <w:jc w:val="both"/>
        <w:rPr>
          <w:rFonts w:ascii="Arial" w:hAnsi="Arial" w:cs="Arial"/>
          <w:sz w:val="22"/>
          <w:szCs w:val="22"/>
        </w:rPr>
      </w:pPr>
      <w:r w:rsidRPr="00504346">
        <w:rPr>
          <w:rFonts w:ascii="Arial" w:hAnsi="Arial" w:cs="Arial"/>
          <w:sz w:val="22"/>
          <w:szCs w:val="22"/>
        </w:rPr>
        <w:t xml:space="preserve">Účinky odstoupení od smlouvy nastávají dnem doručení písemného oznámení </w:t>
      </w:r>
      <w:r w:rsidRPr="00504346">
        <w:rPr>
          <w:rFonts w:ascii="Arial" w:hAnsi="Arial" w:cs="Arial"/>
          <w:sz w:val="22"/>
          <w:szCs w:val="22"/>
        </w:rPr>
        <w:br/>
        <w:t>o odstoupení druhé smluvní straně. Odstoupením od této smlouvy zanikají všechna práva a povinnosti smluvních stran z této smlouvy. Odstoupení od smlouvy se však nedotýká nároku na náhradu škody vzniklé porušením smlouvy a</w:t>
      </w:r>
      <w:r w:rsidR="00C01872">
        <w:rPr>
          <w:rFonts w:ascii="Arial" w:hAnsi="Arial" w:cs="Arial"/>
          <w:sz w:val="22"/>
          <w:szCs w:val="22"/>
        </w:rPr>
        <w:t>ni</w:t>
      </w:r>
      <w:r w:rsidRPr="00504346">
        <w:rPr>
          <w:rFonts w:ascii="Arial" w:hAnsi="Arial" w:cs="Arial"/>
          <w:sz w:val="22"/>
          <w:szCs w:val="22"/>
        </w:rPr>
        <w:t xml:space="preserve"> nároku na zaplacení smluvní pokuty</w:t>
      </w:r>
      <w:r w:rsidR="009101FF">
        <w:rPr>
          <w:rFonts w:ascii="Arial" w:hAnsi="Arial" w:cs="Arial"/>
          <w:sz w:val="22"/>
          <w:szCs w:val="22"/>
        </w:rPr>
        <w:t xml:space="preserve"> ani dalších práv a povinností trvajících i po zániku této smlouvy</w:t>
      </w:r>
      <w:r w:rsidRPr="00504346">
        <w:rPr>
          <w:rFonts w:ascii="Arial" w:hAnsi="Arial" w:cs="Arial"/>
          <w:sz w:val="22"/>
          <w:szCs w:val="22"/>
        </w:rPr>
        <w:t>.</w:t>
      </w:r>
    </w:p>
    <w:p w14:paraId="485C72DE" w14:textId="14074A1A" w:rsidR="009532A0" w:rsidRPr="00504346" w:rsidRDefault="0012357A" w:rsidP="00EC1134">
      <w:pPr>
        <w:numPr>
          <w:ilvl w:val="0"/>
          <w:numId w:val="14"/>
        </w:numPr>
        <w:tabs>
          <w:tab w:val="num" w:pos="426"/>
        </w:tabs>
        <w:spacing w:after="120"/>
        <w:ind w:left="357" w:hanging="357"/>
        <w:jc w:val="both"/>
        <w:rPr>
          <w:rFonts w:ascii="Arial" w:hAnsi="Arial" w:cs="Arial"/>
          <w:sz w:val="22"/>
          <w:szCs w:val="22"/>
        </w:rPr>
      </w:pPr>
      <w:r w:rsidRPr="00504346">
        <w:rPr>
          <w:rFonts w:ascii="Arial" w:hAnsi="Arial" w:cs="Arial"/>
          <w:sz w:val="22"/>
          <w:szCs w:val="22"/>
        </w:rPr>
        <w:t>Odstoupí-li některá ze smluvních stran od této smlouvy na základě ujednání z této smlouvy vyplývající</w:t>
      </w:r>
      <w:r w:rsidR="00870399">
        <w:rPr>
          <w:rFonts w:ascii="Arial" w:hAnsi="Arial" w:cs="Arial"/>
          <w:sz w:val="22"/>
          <w:szCs w:val="22"/>
        </w:rPr>
        <w:t>ch</w:t>
      </w:r>
      <w:r w:rsidRPr="00504346">
        <w:rPr>
          <w:rFonts w:ascii="Arial" w:hAnsi="Arial" w:cs="Arial"/>
          <w:sz w:val="22"/>
          <w:szCs w:val="22"/>
        </w:rPr>
        <w:t>, pak povinnosti obou smluvních stran jsou následující:</w:t>
      </w:r>
    </w:p>
    <w:p w14:paraId="1DAF79E1" w14:textId="622FD08A" w:rsidR="005D6B78" w:rsidRPr="00504346" w:rsidRDefault="0012357A" w:rsidP="00EC1134">
      <w:pPr>
        <w:pStyle w:val="Odstavecseseznamem"/>
        <w:numPr>
          <w:ilvl w:val="1"/>
          <w:numId w:val="11"/>
        </w:numPr>
        <w:spacing w:after="120"/>
        <w:ind w:left="714" w:hanging="357"/>
        <w:jc w:val="both"/>
        <w:rPr>
          <w:rFonts w:ascii="Arial" w:hAnsi="Arial" w:cs="Arial"/>
          <w:sz w:val="22"/>
          <w:szCs w:val="22"/>
        </w:rPr>
      </w:pPr>
      <w:r w:rsidRPr="00504346">
        <w:rPr>
          <w:rFonts w:ascii="Arial" w:hAnsi="Arial" w:cs="Arial"/>
          <w:sz w:val="22"/>
          <w:szCs w:val="22"/>
        </w:rPr>
        <w:t>zhotovitel do</w:t>
      </w:r>
      <w:r w:rsidR="00CF32D2">
        <w:rPr>
          <w:rFonts w:ascii="Arial" w:hAnsi="Arial" w:cs="Arial"/>
          <w:sz w:val="22"/>
          <w:szCs w:val="22"/>
        </w:rPr>
        <w:t xml:space="preserve"> 3</w:t>
      </w:r>
      <w:r w:rsidRPr="00504346">
        <w:rPr>
          <w:rFonts w:ascii="Arial" w:hAnsi="Arial" w:cs="Arial"/>
          <w:sz w:val="22"/>
          <w:szCs w:val="22"/>
        </w:rPr>
        <w:t xml:space="preserve"> pracovních dnů provede soupis vše</w:t>
      </w:r>
      <w:r w:rsidR="005D6B78" w:rsidRPr="00504346">
        <w:rPr>
          <w:rFonts w:ascii="Arial" w:hAnsi="Arial" w:cs="Arial"/>
          <w:sz w:val="22"/>
          <w:szCs w:val="22"/>
        </w:rPr>
        <w:t xml:space="preserve">ch provedených prací oceněný </w:t>
      </w:r>
      <w:r w:rsidR="00FD144D" w:rsidRPr="00504346">
        <w:rPr>
          <w:rFonts w:ascii="Arial" w:hAnsi="Arial" w:cs="Arial"/>
          <w:sz w:val="22"/>
          <w:szCs w:val="22"/>
        </w:rPr>
        <w:t>dle</w:t>
      </w:r>
      <w:r w:rsidR="005D6B78" w:rsidRPr="00504346">
        <w:rPr>
          <w:rFonts w:ascii="Arial" w:hAnsi="Arial" w:cs="Arial"/>
          <w:sz w:val="22"/>
          <w:szCs w:val="22"/>
        </w:rPr>
        <w:t xml:space="preserve"> </w:t>
      </w:r>
      <w:r w:rsidRPr="00504346">
        <w:rPr>
          <w:rFonts w:ascii="Arial" w:hAnsi="Arial" w:cs="Arial"/>
          <w:sz w:val="22"/>
          <w:szCs w:val="22"/>
        </w:rPr>
        <w:t>způsobu, kterým je stanovena cena díla,</w:t>
      </w:r>
    </w:p>
    <w:p w14:paraId="6FE36E4C" w14:textId="0373C458" w:rsidR="005D6B78" w:rsidRPr="00504346" w:rsidRDefault="0012357A" w:rsidP="00EC1134">
      <w:pPr>
        <w:pStyle w:val="Odstavecseseznamem"/>
        <w:numPr>
          <w:ilvl w:val="1"/>
          <w:numId w:val="11"/>
        </w:numPr>
        <w:spacing w:after="120"/>
        <w:ind w:left="714" w:hanging="357"/>
        <w:jc w:val="both"/>
        <w:rPr>
          <w:rFonts w:ascii="Arial" w:hAnsi="Arial" w:cs="Arial"/>
          <w:sz w:val="22"/>
          <w:szCs w:val="22"/>
        </w:rPr>
      </w:pPr>
      <w:r w:rsidRPr="00504346">
        <w:rPr>
          <w:rFonts w:ascii="Arial" w:hAnsi="Arial" w:cs="Arial"/>
          <w:sz w:val="22"/>
          <w:szCs w:val="22"/>
        </w:rPr>
        <w:t xml:space="preserve">objednatel se k soupisu vyjádří nejpozději do </w:t>
      </w:r>
      <w:r w:rsidR="00504346">
        <w:rPr>
          <w:rFonts w:ascii="Arial" w:hAnsi="Arial" w:cs="Arial"/>
          <w:sz w:val="22"/>
          <w:szCs w:val="22"/>
        </w:rPr>
        <w:t xml:space="preserve">3 </w:t>
      </w:r>
      <w:r w:rsidRPr="00504346">
        <w:rPr>
          <w:rFonts w:ascii="Arial" w:hAnsi="Arial" w:cs="Arial"/>
          <w:sz w:val="22"/>
          <w:szCs w:val="22"/>
        </w:rPr>
        <w:t>pracovních dnů od jeho předání</w:t>
      </w:r>
      <w:r w:rsidR="00504346">
        <w:rPr>
          <w:rFonts w:ascii="Arial" w:hAnsi="Arial" w:cs="Arial"/>
          <w:sz w:val="22"/>
          <w:szCs w:val="22"/>
        </w:rPr>
        <w:t>,</w:t>
      </w:r>
      <w:r w:rsidR="005D6B78" w:rsidRPr="00504346">
        <w:rPr>
          <w:rFonts w:ascii="Arial" w:hAnsi="Arial" w:cs="Arial"/>
          <w:sz w:val="22"/>
          <w:szCs w:val="22"/>
        </w:rPr>
        <w:t xml:space="preserve"> </w:t>
      </w:r>
      <w:r w:rsidRPr="00504346">
        <w:rPr>
          <w:rFonts w:ascii="Arial" w:hAnsi="Arial" w:cs="Arial"/>
          <w:sz w:val="22"/>
          <w:szCs w:val="22"/>
        </w:rPr>
        <w:t xml:space="preserve">zhotovitel provede finanční vyčíslení provedených prací a zpracuje </w:t>
      </w:r>
      <w:r w:rsidR="005316CE">
        <w:rPr>
          <w:rFonts w:ascii="Arial" w:hAnsi="Arial" w:cs="Arial"/>
          <w:sz w:val="22"/>
          <w:szCs w:val="22"/>
        </w:rPr>
        <w:t>„</w:t>
      </w:r>
      <w:r w:rsidRPr="00504346">
        <w:rPr>
          <w:rFonts w:ascii="Arial" w:hAnsi="Arial" w:cs="Arial"/>
          <w:sz w:val="22"/>
          <w:szCs w:val="22"/>
        </w:rPr>
        <w:t>dílčí konečný daňový</w:t>
      </w:r>
      <w:r w:rsidR="005D6B78" w:rsidRPr="00504346">
        <w:rPr>
          <w:rFonts w:ascii="Arial" w:hAnsi="Arial" w:cs="Arial"/>
          <w:sz w:val="22"/>
          <w:szCs w:val="22"/>
        </w:rPr>
        <w:t xml:space="preserve"> </w:t>
      </w:r>
      <w:r w:rsidR="005316CE">
        <w:rPr>
          <w:rFonts w:ascii="Arial" w:hAnsi="Arial" w:cs="Arial"/>
          <w:sz w:val="22"/>
          <w:szCs w:val="22"/>
        </w:rPr>
        <w:t>doklad“,</w:t>
      </w:r>
    </w:p>
    <w:p w14:paraId="030B5758" w14:textId="3806EA59" w:rsidR="005D6B78" w:rsidRPr="00504346" w:rsidRDefault="0012357A" w:rsidP="00EC1134">
      <w:pPr>
        <w:pStyle w:val="Odstavecseseznamem"/>
        <w:numPr>
          <w:ilvl w:val="1"/>
          <w:numId w:val="11"/>
        </w:numPr>
        <w:spacing w:after="120"/>
        <w:ind w:left="714" w:hanging="357"/>
        <w:jc w:val="both"/>
        <w:rPr>
          <w:rFonts w:ascii="Arial" w:hAnsi="Arial" w:cs="Arial"/>
          <w:sz w:val="22"/>
          <w:szCs w:val="22"/>
        </w:rPr>
      </w:pPr>
      <w:r w:rsidRPr="00504346">
        <w:rPr>
          <w:rFonts w:ascii="Arial" w:hAnsi="Arial" w:cs="Arial"/>
          <w:sz w:val="22"/>
          <w:szCs w:val="22"/>
        </w:rPr>
        <w:t xml:space="preserve">zhotovitel vyzve objednatele k </w:t>
      </w:r>
      <w:r w:rsidR="005316CE">
        <w:rPr>
          <w:rFonts w:ascii="Arial" w:hAnsi="Arial" w:cs="Arial"/>
          <w:sz w:val="22"/>
          <w:szCs w:val="22"/>
        </w:rPr>
        <w:t>„</w:t>
      </w:r>
      <w:r w:rsidRPr="00504346">
        <w:rPr>
          <w:rFonts w:ascii="Arial" w:hAnsi="Arial" w:cs="Arial"/>
          <w:sz w:val="22"/>
          <w:szCs w:val="22"/>
        </w:rPr>
        <w:t xml:space="preserve">dílčímu předání a převzetí díla” a objednatel je povinen do </w:t>
      </w:r>
      <w:r w:rsidR="00EC1134">
        <w:rPr>
          <w:rFonts w:ascii="Arial" w:hAnsi="Arial" w:cs="Arial"/>
          <w:sz w:val="22"/>
          <w:szCs w:val="22"/>
        </w:rPr>
        <w:t xml:space="preserve">3 </w:t>
      </w:r>
      <w:r w:rsidR="00504346">
        <w:rPr>
          <w:rFonts w:ascii="Arial" w:hAnsi="Arial" w:cs="Arial"/>
          <w:sz w:val="22"/>
          <w:szCs w:val="22"/>
        </w:rPr>
        <w:t>pracovních</w:t>
      </w:r>
      <w:r w:rsidR="005316CE">
        <w:rPr>
          <w:rFonts w:ascii="Arial" w:hAnsi="Arial" w:cs="Arial"/>
          <w:sz w:val="22"/>
          <w:szCs w:val="22"/>
        </w:rPr>
        <w:t xml:space="preserve"> dnů po obdržení výzvy zahájit „</w:t>
      </w:r>
      <w:r w:rsidRPr="00504346">
        <w:rPr>
          <w:rFonts w:ascii="Arial" w:hAnsi="Arial" w:cs="Arial"/>
          <w:sz w:val="22"/>
          <w:szCs w:val="22"/>
        </w:rPr>
        <w:t xml:space="preserve">dílčí přejímací řízení”. O předání a převzetí </w:t>
      </w:r>
      <w:proofErr w:type="gramStart"/>
      <w:r w:rsidRPr="00504346">
        <w:rPr>
          <w:rFonts w:ascii="Arial" w:hAnsi="Arial" w:cs="Arial"/>
          <w:sz w:val="22"/>
          <w:szCs w:val="22"/>
        </w:rPr>
        <w:t>sepíší</w:t>
      </w:r>
      <w:proofErr w:type="gramEnd"/>
      <w:r w:rsidR="005D6B78" w:rsidRPr="00504346">
        <w:rPr>
          <w:rFonts w:ascii="Arial" w:hAnsi="Arial" w:cs="Arial"/>
          <w:sz w:val="22"/>
          <w:szCs w:val="22"/>
        </w:rPr>
        <w:t xml:space="preserve"> </w:t>
      </w:r>
      <w:r w:rsidRPr="00504346">
        <w:rPr>
          <w:rFonts w:ascii="Arial" w:hAnsi="Arial" w:cs="Arial"/>
          <w:sz w:val="22"/>
          <w:szCs w:val="22"/>
        </w:rPr>
        <w:t>smluvní strany zápis, který podepíší oprávněn</w:t>
      </w:r>
      <w:r w:rsidR="005D6B78" w:rsidRPr="00504346">
        <w:rPr>
          <w:rFonts w:ascii="Arial" w:hAnsi="Arial" w:cs="Arial"/>
          <w:sz w:val="22"/>
          <w:szCs w:val="22"/>
        </w:rPr>
        <w:t>í zástupci obou smluvních stran</w:t>
      </w:r>
      <w:r w:rsidR="000A1948">
        <w:rPr>
          <w:rFonts w:ascii="Arial" w:hAnsi="Arial" w:cs="Arial"/>
          <w:sz w:val="22"/>
          <w:szCs w:val="22"/>
        </w:rPr>
        <w:t>,</w:t>
      </w:r>
    </w:p>
    <w:p w14:paraId="652276A6" w14:textId="0B40119B" w:rsidR="001120C3" w:rsidRDefault="0012357A" w:rsidP="00EC1134">
      <w:pPr>
        <w:pStyle w:val="Odstavecseseznamem"/>
        <w:numPr>
          <w:ilvl w:val="1"/>
          <w:numId w:val="11"/>
        </w:numPr>
        <w:spacing w:after="120"/>
        <w:ind w:left="714" w:hanging="357"/>
        <w:jc w:val="both"/>
        <w:rPr>
          <w:rFonts w:ascii="Arial" w:hAnsi="Arial" w:cs="Arial"/>
          <w:sz w:val="22"/>
          <w:szCs w:val="22"/>
        </w:rPr>
      </w:pPr>
      <w:r w:rsidRPr="00504346">
        <w:rPr>
          <w:rFonts w:ascii="Arial" w:hAnsi="Arial" w:cs="Arial"/>
          <w:sz w:val="22"/>
          <w:szCs w:val="22"/>
        </w:rPr>
        <w:t>zhotovitel odveze veškerý svůj nezabudovaný a nevyúčtovaný materiál a zařízení a v</w:t>
      </w:r>
      <w:r w:rsidR="008840CC" w:rsidRPr="00504346">
        <w:rPr>
          <w:rFonts w:ascii="Arial" w:hAnsi="Arial" w:cs="Arial"/>
          <w:sz w:val="22"/>
          <w:szCs w:val="22"/>
        </w:rPr>
        <w:t xml:space="preserve">yklidí staveniště nejpozději do 3 </w:t>
      </w:r>
      <w:r w:rsidRPr="00504346">
        <w:rPr>
          <w:rFonts w:ascii="Arial" w:hAnsi="Arial" w:cs="Arial"/>
          <w:sz w:val="22"/>
          <w:szCs w:val="22"/>
        </w:rPr>
        <w:t>pracovních dnů od předán</w:t>
      </w:r>
      <w:r w:rsidR="00F232FB" w:rsidRPr="00504346">
        <w:rPr>
          <w:rFonts w:ascii="Arial" w:hAnsi="Arial" w:cs="Arial"/>
          <w:sz w:val="22"/>
          <w:szCs w:val="22"/>
        </w:rPr>
        <w:t>í</w:t>
      </w:r>
      <w:r w:rsidRPr="00504346">
        <w:rPr>
          <w:rFonts w:ascii="Arial" w:hAnsi="Arial" w:cs="Arial"/>
          <w:sz w:val="22"/>
          <w:szCs w:val="22"/>
        </w:rPr>
        <w:t xml:space="preserve"> a převzetí díla, pokud se</w:t>
      </w:r>
      <w:r w:rsidR="005D6B78" w:rsidRPr="00504346">
        <w:rPr>
          <w:rFonts w:ascii="Arial" w:hAnsi="Arial" w:cs="Arial"/>
          <w:sz w:val="22"/>
          <w:szCs w:val="22"/>
        </w:rPr>
        <w:t xml:space="preserve"> </w:t>
      </w:r>
      <w:r w:rsidRPr="00504346">
        <w:rPr>
          <w:rFonts w:ascii="Arial" w:hAnsi="Arial" w:cs="Arial"/>
          <w:sz w:val="22"/>
          <w:szCs w:val="22"/>
        </w:rPr>
        <w:t>smluvní strany nedohodnou jinak.</w:t>
      </w:r>
    </w:p>
    <w:p w14:paraId="79B710C1" w14:textId="4B37E254" w:rsidR="0012357A" w:rsidRDefault="00BD53A9" w:rsidP="00EC1134">
      <w:pPr>
        <w:pStyle w:val="Odstavecseseznamem"/>
        <w:numPr>
          <w:ilvl w:val="0"/>
          <w:numId w:val="14"/>
        </w:numPr>
        <w:spacing w:after="120"/>
        <w:ind w:left="357" w:hanging="357"/>
        <w:jc w:val="both"/>
        <w:rPr>
          <w:rFonts w:ascii="Arial" w:hAnsi="Arial" w:cs="Arial"/>
          <w:snapToGrid w:val="0"/>
          <w:sz w:val="22"/>
          <w:szCs w:val="22"/>
        </w:rPr>
      </w:pPr>
      <w:r>
        <w:rPr>
          <w:rFonts w:ascii="Arial" w:hAnsi="Arial" w:cs="Arial"/>
          <w:snapToGrid w:val="0"/>
          <w:sz w:val="22"/>
          <w:szCs w:val="22"/>
        </w:rPr>
        <w:t>Vyrovnání</w:t>
      </w:r>
      <w:r w:rsidR="0012357A" w:rsidRPr="00504346">
        <w:rPr>
          <w:rFonts w:ascii="Arial" w:hAnsi="Arial" w:cs="Arial"/>
          <w:snapToGrid w:val="0"/>
          <w:sz w:val="22"/>
          <w:szCs w:val="22"/>
        </w:rPr>
        <w:t xml:space="preserve"> všech závazků a pohledávek se smluvní strany zavazuji provést do </w:t>
      </w:r>
      <w:r w:rsidR="000C688A" w:rsidRPr="00504346">
        <w:rPr>
          <w:rFonts w:ascii="Arial" w:hAnsi="Arial" w:cs="Arial"/>
          <w:snapToGrid w:val="0"/>
          <w:sz w:val="22"/>
          <w:szCs w:val="22"/>
        </w:rPr>
        <w:t>30</w:t>
      </w:r>
      <w:r w:rsidR="000C688A">
        <w:rPr>
          <w:rFonts w:ascii="Arial" w:hAnsi="Arial" w:cs="Arial"/>
          <w:snapToGrid w:val="0"/>
          <w:sz w:val="22"/>
          <w:szCs w:val="22"/>
        </w:rPr>
        <w:t xml:space="preserve"> kalendářních</w:t>
      </w:r>
      <w:r w:rsidR="00862A57">
        <w:rPr>
          <w:rFonts w:ascii="Arial" w:hAnsi="Arial" w:cs="Arial"/>
          <w:snapToGrid w:val="0"/>
          <w:sz w:val="22"/>
          <w:szCs w:val="22"/>
        </w:rPr>
        <w:t xml:space="preserve"> dnů </w:t>
      </w:r>
      <w:r w:rsidR="0012357A" w:rsidRPr="00504346">
        <w:rPr>
          <w:rFonts w:ascii="Arial" w:hAnsi="Arial" w:cs="Arial"/>
          <w:snapToGrid w:val="0"/>
          <w:sz w:val="22"/>
          <w:szCs w:val="22"/>
        </w:rPr>
        <w:t xml:space="preserve">od odstoupení od smlouvy. </w:t>
      </w:r>
    </w:p>
    <w:p w14:paraId="36E797D1" w14:textId="77777777" w:rsidR="00C263BB" w:rsidRDefault="00C263BB" w:rsidP="009C6B7C">
      <w:pPr>
        <w:pStyle w:val="Zkladntext"/>
        <w:rPr>
          <w:rFonts w:ascii="Arial Black" w:hAnsi="Arial Black" w:cs="Arial"/>
          <w:sz w:val="22"/>
          <w:szCs w:val="22"/>
        </w:rPr>
      </w:pPr>
    </w:p>
    <w:p w14:paraId="7CE5815B" w14:textId="2B3CFED8" w:rsidR="00FD144D" w:rsidRPr="00736EE9" w:rsidRDefault="00527FC8" w:rsidP="00CF18FA">
      <w:pPr>
        <w:pStyle w:val="Zkladntext"/>
        <w:jc w:val="center"/>
        <w:rPr>
          <w:rFonts w:ascii="Arial Black" w:hAnsi="Arial Black" w:cs="Arial"/>
          <w:sz w:val="22"/>
          <w:szCs w:val="22"/>
        </w:rPr>
      </w:pPr>
      <w:r>
        <w:rPr>
          <w:rFonts w:ascii="Arial Black" w:hAnsi="Arial Black" w:cs="Arial"/>
          <w:sz w:val="22"/>
          <w:szCs w:val="22"/>
        </w:rPr>
        <w:t>XV</w:t>
      </w:r>
      <w:r w:rsidR="0012357A" w:rsidRPr="00736EE9">
        <w:rPr>
          <w:rFonts w:ascii="Arial Black" w:hAnsi="Arial Black" w:cs="Arial"/>
          <w:sz w:val="22"/>
          <w:szCs w:val="22"/>
        </w:rPr>
        <w:t>.</w:t>
      </w:r>
    </w:p>
    <w:p w14:paraId="0BA07121" w14:textId="77777777" w:rsidR="0012357A" w:rsidRPr="00736EE9" w:rsidRDefault="00736EE9" w:rsidP="00FD144D">
      <w:pPr>
        <w:pStyle w:val="Zkladntext"/>
        <w:jc w:val="center"/>
        <w:rPr>
          <w:rFonts w:ascii="Arial Black" w:hAnsi="Arial Black" w:cs="Arial"/>
          <w:sz w:val="22"/>
          <w:szCs w:val="22"/>
        </w:rPr>
      </w:pPr>
      <w:r w:rsidRPr="00736EE9">
        <w:rPr>
          <w:rFonts w:ascii="Arial Black" w:hAnsi="Arial Black" w:cs="Arial"/>
          <w:sz w:val="22"/>
          <w:szCs w:val="22"/>
        </w:rPr>
        <w:t>ZÁVĚREČNÁ USTANOVENÍ</w:t>
      </w:r>
    </w:p>
    <w:p w14:paraId="2520B636" w14:textId="77777777" w:rsidR="0012357A" w:rsidRPr="00736EE9" w:rsidRDefault="0012357A" w:rsidP="0012357A">
      <w:pPr>
        <w:pStyle w:val="Zkladntext"/>
        <w:rPr>
          <w:rFonts w:ascii="Arial" w:hAnsi="Arial" w:cs="Arial"/>
          <w:sz w:val="22"/>
          <w:szCs w:val="22"/>
        </w:rPr>
      </w:pPr>
    </w:p>
    <w:p w14:paraId="72FB0A6F" w14:textId="77777777" w:rsidR="00736EE9" w:rsidRPr="00736EE9" w:rsidRDefault="00736EE9" w:rsidP="005B08C3">
      <w:pPr>
        <w:pStyle w:val="Kapitola1"/>
        <w:numPr>
          <w:ilvl w:val="1"/>
          <w:numId w:val="24"/>
        </w:numPr>
        <w:ind w:left="426" w:hanging="426"/>
      </w:pPr>
      <w:r w:rsidRPr="009E6D12">
        <w:t xml:space="preserve">Práva a povinnosti vyplývající z této smlouvy nelze bez souhlasu druhé smluvní strany </w:t>
      </w:r>
      <w:r w:rsidRPr="009E6D12">
        <w:lastRenderedPageBreak/>
        <w:t>převést na třetí stranu.</w:t>
      </w:r>
    </w:p>
    <w:p w14:paraId="23CC35D8" w14:textId="77777777" w:rsidR="00736EE9" w:rsidRPr="00736EE9" w:rsidRDefault="00736EE9" w:rsidP="005B08C3">
      <w:pPr>
        <w:pStyle w:val="Kapitola1"/>
        <w:numPr>
          <w:ilvl w:val="1"/>
          <w:numId w:val="24"/>
        </w:numPr>
        <w:ind w:left="426" w:hanging="426"/>
      </w:pPr>
      <w:r w:rsidRPr="009E6D12">
        <w:t>Tato smlouva je za podmínek uvedených v odst. 1 tohoto článku závazná i pro případné právní nástupce smluvních stran.</w:t>
      </w:r>
    </w:p>
    <w:p w14:paraId="6C3A5A23" w14:textId="77777777" w:rsidR="00736EE9" w:rsidRPr="00736EE9" w:rsidRDefault="0012357A" w:rsidP="005B08C3">
      <w:pPr>
        <w:pStyle w:val="Kapitola1"/>
        <w:numPr>
          <w:ilvl w:val="1"/>
          <w:numId w:val="24"/>
        </w:numPr>
        <w:ind w:left="426" w:hanging="426"/>
      </w:pPr>
      <w:r w:rsidRPr="00736EE9">
        <w:t xml:space="preserve">Smluvní vztahy výslovně neupravené v této smlouvě se řídí </w:t>
      </w:r>
      <w:r w:rsidR="00736EE9">
        <w:rPr>
          <w:lang w:val="cs-CZ"/>
        </w:rPr>
        <w:t>OZ</w:t>
      </w:r>
      <w:r w:rsidR="00CF18FA" w:rsidRPr="00736EE9">
        <w:t xml:space="preserve"> </w:t>
      </w:r>
      <w:r w:rsidRPr="00736EE9">
        <w:t>a předpisy souvisejícími.</w:t>
      </w:r>
    </w:p>
    <w:p w14:paraId="15A0D32C" w14:textId="77777777" w:rsidR="00736EE9" w:rsidRPr="00527FC8" w:rsidRDefault="00736EE9" w:rsidP="005B08C3">
      <w:pPr>
        <w:pStyle w:val="Kapitola1"/>
        <w:numPr>
          <w:ilvl w:val="1"/>
          <w:numId w:val="24"/>
        </w:numPr>
        <w:ind w:left="426" w:hanging="426"/>
      </w:pPr>
      <w:r w:rsidRPr="00736EE9">
        <w:t>Tuto smlouvu lze měnit a doplňovat, po dohodě obou smluvních stran, pouze písemnými dodatky takto označovanými, číslovanými vzestupnou řadou a podepsanými oprávněnými zástupci obou smluvních stran. Tyto dodatky se stanou nedílnou součástí smlouvy a jiná ujednání jsou neplatná.</w:t>
      </w:r>
      <w:r w:rsidRPr="00736EE9">
        <w:rPr>
          <w:lang w:val="cs-CZ"/>
        </w:rPr>
        <w:t xml:space="preserve"> </w:t>
      </w:r>
      <w:r w:rsidRPr="00736EE9">
        <w:t>Eventuální změny v osobách zmocněnců pro jednání smluvní a ekonomická, či pro jednání věcná a technická, budou smluvní stranou písemně oznámeny druhé smluvní straně; účinné jsou od okamžiku, kdy bylo druhé smluvní straně písemné oznámení doručeno. Tyto změny nejsou důvodem k vypracování dodatku k této smlouvě.</w:t>
      </w:r>
    </w:p>
    <w:p w14:paraId="55D20C89" w14:textId="77777777" w:rsidR="003E7247" w:rsidRPr="003E7247" w:rsidRDefault="00736EE9" w:rsidP="005B08C3">
      <w:pPr>
        <w:pStyle w:val="Kapitola1"/>
        <w:numPr>
          <w:ilvl w:val="1"/>
          <w:numId w:val="24"/>
        </w:numPr>
        <w:ind w:left="426" w:hanging="426"/>
      </w:pPr>
      <w:r w:rsidRPr="007F1473">
        <w:t xml:space="preserve">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  </w:t>
      </w:r>
    </w:p>
    <w:p w14:paraId="7637BD88" w14:textId="77777777" w:rsidR="003E7247" w:rsidRPr="003E7247" w:rsidRDefault="003E7247" w:rsidP="005B08C3">
      <w:pPr>
        <w:pStyle w:val="Kapitola1"/>
        <w:numPr>
          <w:ilvl w:val="1"/>
          <w:numId w:val="24"/>
        </w:numPr>
        <w:ind w:left="426" w:hanging="426"/>
      </w:pPr>
      <w:r w:rsidRPr="007F1473">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této smlouvy, ledaže je ve smlouvě výslovně sjednáno jinak. Vedle uvedeného si smluvní strany potvrzují, že si nejsou vědomy žádných dosud mezi nimi zavedených obchodních zvyklostí či praxe.</w:t>
      </w:r>
    </w:p>
    <w:p w14:paraId="536EFB79" w14:textId="77777777" w:rsidR="003E7247" w:rsidRPr="003E7247" w:rsidRDefault="003E7247" w:rsidP="00314CD6">
      <w:pPr>
        <w:pStyle w:val="Kapitola1"/>
        <w:numPr>
          <w:ilvl w:val="1"/>
          <w:numId w:val="24"/>
        </w:numPr>
        <w:ind w:left="426" w:hanging="426"/>
      </w:pPr>
      <w:r w:rsidRPr="002C73B7">
        <w:t>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smlouvy obdobně podle § 576 OZ</w:t>
      </w:r>
      <w:r w:rsidRPr="003E7247">
        <w:rPr>
          <w:lang w:val="cs-CZ"/>
        </w:rPr>
        <w:t>.</w:t>
      </w:r>
    </w:p>
    <w:p w14:paraId="63B22E8A" w14:textId="5007BC75" w:rsidR="003E7247" w:rsidRDefault="003E7247" w:rsidP="00314CD6">
      <w:pPr>
        <w:pStyle w:val="Kapitola1"/>
        <w:numPr>
          <w:ilvl w:val="1"/>
          <w:numId w:val="24"/>
        </w:numPr>
        <w:ind w:left="426" w:hanging="426"/>
      </w:pPr>
      <w:r w:rsidRPr="003E7247">
        <w:t>Zhotovitel se zavazuje nesdělovat nikomu informace související s výrobní činností a bezpečnostní ochranou výroby objednatele, které by se v souvislosti s tímto smluvním vztahem dozvěděl. Je si vědom, že tyto informace jsou informacemi neveřejnými</w:t>
      </w:r>
      <w:r w:rsidR="00A84773">
        <w:rPr>
          <w:lang w:val="cs-CZ"/>
        </w:rPr>
        <w:t>, charakteru diskrétní</w:t>
      </w:r>
      <w:r w:rsidRPr="003E7247">
        <w:t>. V tomto smyslu zhotovitel též poučí své zaměstnance a osoby, které použije k provádění díla (</w:t>
      </w:r>
      <w:r w:rsidR="00F64FC6">
        <w:rPr>
          <w:lang w:val="cs-CZ"/>
        </w:rPr>
        <w:t>pod</w:t>
      </w:r>
      <w:r w:rsidRPr="003E7247">
        <w:t xml:space="preserve">dodavatele) v objektu objednatele. Povinnost mlčenlivosti není časově omezená. </w:t>
      </w:r>
    </w:p>
    <w:p w14:paraId="53D5C6FE" w14:textId="216606A4" w:rsidR="00626659" w:rsidRPr="00DB629F" w:rsidRDefault="00DB629F" w:rsidP="00314CD6">
      <w:pPr>
        <w:pStyle w:val="Kapitola1"/>
        <w:numPr>
          <w:ilvl w:val="1"/>
          <w:numId w:val="24"/>
        </w:numPr>
        <w:ind w:left="426" w:hanging="426"/>
      </w:pPr>
      <w:r w:rsidRPr="00DB629F">
        <w:rPr>
          <w:lang w:val="cs-CZ"/>
        </w:rPr>
        <w:t>Zhotovitel</w:t>
      </w:r>
      <w:r w:rsidRPr="00DB629F">
        <w:t xml:space="preserve"> tímto prohlašuje, že dodržuje základní lidská práva a všeobecně uznávané etické a morální standardy</w:t>
      </w:r>
      <w:r w:rsidRPr="009F690A">
        <w:t xml:space="preserve"> </w:t>
      </w:r>
      <w:r w:rsidRPr="00961CE3">
        <w:t>v souladu s</w:t>
      </w:r>
      <w:r w:rsidRPr="006217BC">
        <w:t xml:space="preserve"> Všeobecnou deklarací lidských práv (dále jen „Práva“). V případě, že se </w:t>
      </w:r>
      <w:r w:rsidRPr="006217BC">
        <w:rPr>
          <w:lang w:val="cs-CZ"/>
        </w:rPr>
        <w:t>o</w:t>
      </w:r>
      <w:proofErr w:type="spellStart"/>
      <w:r w:rsidRPr="006217BC">
        <w:t>bjednatel</w:t>
      </w:r>
      <w:proofErr w:type="spellEnd"/>
      <w:r w:rsidRPr="006217BC">
        <w:t xml:space="preserve"> hodnověrným a prokazatelným způsobem dozví, že </w:t>
      </w:r>
      <w:r w:rsidRPr="00543BBA">
        <w:t>ze strany</w:t>
      </w:r>
      <w:r w:rsidRPr="00543BBA">
        <w:rPr>
          <w:lang w:val="cs-CZ"/>
        </w:rPr>
        <w:t xml:space="preserve"> zhotovitele</w:t>
      </w:r>
      <w:r w:rsidRPr="00543BBA">
        <w:t xml:space="preserve"> došlo nebo dochází k porušení Práv,</w:t>
      </w:r>
      <w:r w:rsidRPr="00C312CB">
        <w:t xml:space="preserve"> a </w:t>
      </w:r>
      <w:r w:rsidRPr="00C312CB">
        <w:rPr>
          <w:lang w:val="cs-CZ"/>
        </w:rPr>
        <w:t>zhotovitel</w:t>
      </w:r>
      <w:r w:rsidRPr="00C312CB">
        <w:t xml:space="preserve"> i přes předchozí písemné upozornění </w:t>
      </w:r>
      <w:r w:rsidRPr="00C312CB">
        <w:rPr>
          <w:lang w:val="cs-CZ"/>
        </w:rPr>
        <w:t>o</w:t>
      </w:r>
      <w:proofErr w:type="spellStart"/>
      <w:r w:rsidRPr="00C312CB">
        <w:t>bjednatele</w:t>
      </w:r>
      <w:proofErr w:type="spellEnd"/>
      <w:r w:rsidRPr="00C312CB">
        <w:t xml:space="preserve"> pokračuje v</w:t>
      </w:r>
      <w:r w:rsidRPr="00602815">
        <w:t xml:space="preserve"> porušování </w:t>
      </w:r>
      <w:r w:rsidRPr="00917860">
        <w:t xml:space="preserve">Práv nebo nezjedná nápravu, má </w:t>
      </w:r>
      <w:r w:rsidRPr="009C1578">
        <w:rPr>
          <w:lang w:val="cs-CZ"/>
        </w:rPr>
        <w:t>o</w:t>
      </w:r>
      <w:proofErr w:type="spellStart"/>
      <w:r w:rsidRPr="009C1578">
        <w:t>bjednatel</w:t>
      </w:r>
      <w:proofErr w:type="spellEnd"/>
      <w:r w:rsidRPr="009C1578">
        <w:t xml:space="preserve"> právo odstoupit od této </w:t>
      </w:r>
      <w:r w:rsidRPr="009C1578">
        <w:rPr>
          <w:lang w:val="cs-CZ"/>
        </w:rPr>
        <w:t>smlouvy</w:t>
      </w:r>
      <w:r w:rsidRPr="009C1578">
        <w:t xml:space="preserve"> </w:t>
      </w:r>
      <w:r w:rsidRPr="00DB629F">
        <w:t xml:space="preserve">za podmínek uvedených v čl. </w:t>
      </w:r>
      <w:r w:rsidRPr="00DB629F">
        <w:rPr>
          <w:lang w:val="cs-CZ"/>
        </w:rPr>
        <w:t>X</w:t>
      </w:r>
      <w:r w:rsidRPr="00DB629F">
        <w:t>I</w:t>
      </w:r>
      <w:r w:rsidRPr="00DB629F">
        <w:rPr>
          <w:lang w:val="cs-CZ"/>
        </w:rPr>
        <w:t>V</w:t>
      </w:r>
      <w:r w:rsidRPr="00DB629F">
        <w:t xml:space="preserve"> odst. </w:t>
      </w:r>
      <w:r w:rsidRPr="00DB629F">
        <w:rPr>
          <w:lang w:val="cs-CZ"/>
        </w:rPr>
        <w:t>3</w:t>
      </w:r>
      <w:r w:rsidRPr="00DB629F">
        <w:t xml:space="preserve"> tét</w:t>
      </w:r>
      <w:r w:rsidRPr="00DB629F">
        <w:rPr>
          <w:lang w:val="cs-CZ"/>
        </w:rPr>
        <w:t>o smlouvy.</w:t>
      </w:r>
    </w:p>
    <w:p w14:paraId="3263BB1E" w14:textId="56F6A22E" w:rsidR="0016731E" w:rsidRPr="0016731E" w:rsidRDefault="0016731E" w:rsidP="0016731E">
      <w:pPr>
        <w:pStyle w:val="Kapitola1"/>
        <w:numPr>
          <w:ilvl w:val="1"/>
          <w:numId w:val="24"/>
        </w:numPr>
        <w:tabs>
          <w:tab w:val="clear" w:pos="989"/>
        </w:tabs>
        <w:ind w:left="426" w:hanging="426"/>
      </w:pPr>
      <w:r w:rsidRPr="0016731E">
        <w:t>Případně vzniklé spory se obě smluvní strany zavazují řešit především vzájemnou dohodou. Tento postup se nevztahuje na vymáháni finančních pohledávek vzniklých z porušení povinnosti zaplatit pohledávku. Nedojde-li k dohodě, je kterákoliv smluvní strana oprávněna požádat o rozhodnutí ve věci příslušný soud.</w:t>
      </w:r>
    </w:p>
    <w:p w14:paraId="45B05F51" w14:textId="44F266AC" w:rsidR="00736EE9" w:rsidRPr="00736EE9" w:rsidRDefault="00736EE9" w:rsidP="00314CD6">
      <w:pPr>
        <w:pStyle w:val="Kapitola1"/>
        <w:numPr>
          <w:ilvl w:val="1"/>
          <w:numId w:val="24"/>
        </w:numPr>
        <w:ind w:left="426" w:hanging="426"/>
      </w:pPr>
      <w:r w:rsidRPr="00736EE9">
        <w:rPr>
          <w:rFonts w:eastAsiaTheme="minorHAnsi"/>
          <w:lang w:eastAsia="en-US"/>
        </w:rPr>
        <w:t xml:space="preserve">Smluvní strany berou na vědomí, že tato smlouva bude v souladu s § 219 odst. 1 písm. </w:t>
      </w:r>
      <w:r w:rsidRPr="00736EE9">
        <w:rPr>
          <w:rFonts w:eastAsiaTheme="minorHAnsi"/>
          <w:lang w:eastAsia="en-US"/>
        </w:rPr>
        <w:lastRenderedPageBreak/>
        <w:t>d) ZZVZ uveřejněna v registru smluv dle zákona č. 340/2015 Sb., o zvláštních podmínkách účinnosti některých smluv, uveřejňování těchto smluv a o registru smluv (zákon o registru smluv)</w:t>
      </w:r>
      <w:r w:rsidR="000A573A">
        <w:rPr>
          <w:rFonts w:eastAsiaTheme="minorHAnsi"/>
          <w:lang w:val="cs-CZ" w:eastAsia="en-US"/>
        </w:rPr>
        <w:t>, ve znění pozdějších předpisů</w:t>
      </w:r>
      <w:r w:rsidRPr="00736EE9">
        <w:rPr>
          <w:rFonts w:eastAsiaTheme="minorHAnsi"/>
          <w:lang w:eastAsia="en-US"/>
        </w:rPr>
        <w:t xml:space="preserve">. Uveřejnění </w:t>
      </w:r>
      <w:r w:rsidR="00281379">
        <w:rPr>
          <w:rFonts w:eastAsiaTheme="minorHAnsi"/>
          <w:lang w:val="cs-CZ" w:eastAsia="en-US"/>
        </w:rPr>
        <w:t xml:space="preserve">této </w:t>
      </w:r>
      <w:r w:rsidR="000A573A">
        <w:rPr>
          <w:rFonts w:eastAsiaTheme="minorHAnsi"/>
          <w:lang w:val="cs-CZ" w:eastAsia="en-US"/>
        </w:rPr>
        <w:t xml:space="preserve">smlouvy v registru smluv </w:t>
      </w:r>
      <w:r w:rsidRPr="00736EE9">
        <w:rPr>
          <w:rFonts w:eastAsiaTheme="minorHAnsi"/>
          <w:lang w:eastAsia="en-US"/>
        </w:rPr>
        <w:t xml:space="preserve">zajistí </w:t>
      </w:r>
      <w:r w:rsidR="00840722">
        <w:rPr>
          <w:rFonts w:eastAsiaTheme="minorHAnsi"/>
          <w:lang w:val="cs-CZ" w:eastAsia="en-US"/>
        </w:rPr>
        <w:t>objednatel</w:t>
      </w:r>
      <w:r w:rsidRPr="00736EE9">
        <w:rPr>
          <w:rFonts w:eastAsiaTheme="minorHAnsi"/>
          <w:lang w:eastAsia="en-US"/>
        </w:rPr>
        <w:t>.</w:t>
      </w:r>
    </w:p>
    <w:p w14:paraId="1A457195" w14:textId="18075F5F" w:rsidR="00736EE9" w:rsidRPr="00736EE9" w:rsidRDefault="00736EE9" w:rsidP="00314CD6">
      <w:pPr>
        <w:pStyle w:val="Kapitola1"/>
        <w:numPr>
          <w:ilvl w:val="1"/>
          <w:numId w:val="24"/>
        </w:numPr>
        <w:ind w:left="426" w:hanging="426"/>
      </w:pPr>
      <w:r w:rsidRPr="007F1473">
        <w:t>Tato smlouva je sepsána v jazyce českém ve 2 v</w:t>
      </w:r>
      <w:r w:rsidR="0003726D">
        <w:rPr>
          <w:lang w:val="cs-CZ"/>
        </w:rPr>
        <w:t>yhotoveních</w:t>
      </w:r>
      <w:r w:rsidRPr="007F1473">
        <w:t xml:space="preserve"> s platností originálu, z nichž každá smluvní strana obdrží po 1 v</w:t>
      </w:r>
      <w:r w:rsidR="0003726D">
        <w:rPr>
          <w:lang w:val="cs-CZ"/>
        </w:rPr>
        <w:t>yhotovení</w:t>
      </w:r>
      <w:r w:rsidRPr="007F1473">
        <w:t>.</w:t>
      </w:r>
    </w:p>
    <w:p w14:paraId="75231BB8" w14:textId="77777777" w:rsidR="00736EE9" w:rsidRPr="00736EE9" w:rsidRDefault="00736EE9" w:rsidP="00314CD6">
      <w:pPr>
        <w:pStyle w:val="Kapitola1"/>
        <w:numPr>
          <w:ilvl w:val="1"/>
          <w:numId w:val="24"/>
        </w:numPr>
        <w:ind w:left="426" w:hanging="426"/>
      </w:pPr>
      <w:r w:rsidRPr="007F1473">
        <w:t>Na důkaz souhlasu s celým obsahem této smlouvy připojují oprávnění zástupci smluvních stran svoje vlastnoruční podpisy.</w:t>
      </w:r>
    </w:p>
    <w:p w14:paraId="5EEB63B1" w14:textId="6DE289EA" w:rsidR="00736EE9" w:rsidRPr="003E7247" w:rsidRDefault="00736EE9" w:rsidP="00314CD6">
      <w:pPr>
        <w:pStyle w:val="Kapitola1"/>
        <w:numPr>
          <w:ilvl w:val="1"/>
          <w:numId w:val="24"/>
        </w:numPr>
        <w:ind w:left="426" w:hanging="426"/>
      </w:pPr>
      <w:r w:rsidRPr="007F1473">
        <w:t xml:space="preserve">Tato smlouva nabývá platnosti </w:t>
      </w:r>
      <w:r w:rsidRPr="00736EE9">
        <w:rPr>
          <w:lang w:val="cs-CZ"/>
        </w:rPr>
        <w:t>dnem jejího podpisu smluvními stranami</w:t>
      </w:r>
      <w:r w:rsidR="003E7247">
        <w:rPr>
          <w:lang w:val="cs-CZ"/>
        </w:rPr>
        <w:t xml:space="preserve"> a účinnosti dnem </w:t>
      </w:r>
      <w:r w:rsidR="0046306B">
        <w:rPr>
          <w:lang w:val="cs-CZ"/>
        </w:rPr>
        <w:t xml:space="preserve">jejího </w:t>
      </w:r>
      <w:r w:rsidR="00F42BAC">
        <w:rPr>
          <w:lang w:val="cs-CZ"/>
        </w:rPr>
        <w:t>u</w:t>
      </w:r>
      <w:r w:rsidR="003E7247">
        <w:rPr>
          <w:lang w:val="cs-CZ"/>
        </w:rPr>
        <w:t>veřejnění v registru smluv.</w:t>
      </w:r>
    </w:p>
    <w:p w14:paraId="075C7544" w14:textId="77777777" w:rsidR="003E7247" w:rsidRPr="00A41AE5" w:rsidRDefault="003E7247" w:rsidP="00314CD6">
      <w:pPr>
        <w:pStyle w:val="Kapitola1"/>
        <w:numPr>
          <w:ilvl w:val="1"/>
          <w:numId w:val="24"/>
        </w:numPr>
        <w:tabs>
          <w:tab w:val="clear" w:pos="989"/>
          <w:tab w:val="num" w:pos="426"/>
        </w:tabs>
        <w:ind w:left="426" w:hanging="426"/>
      </w:pPr>
      <w:r w:rsidRPr="007F1473">
        <w:t>Nedílnou součástí této smlouvy je:</w:t>
      </w:r>
    </w:p>
    <w:p w14:paraId="010B5DC4" w14:textId="44967348" w:rsidR="003E7247" w:rsidRPr="0046306B" w:rsidRDefault="003E7247" w:rsidP="003E7247">
      <w:pPr>
        <w:pStyle w:val="Odstavecseseznamem"/>
        <w:ind w:left="705"/>
        <w:rPr>
          <w:rFonts w:ascii="Arial" w:hAnsi="Arial" w:cs="Arial"/>
          <w:sz w:val="22"/>
          <w:szCs w:val="22"/>
        </w:rPr>
      </w:pPr>
      <w:r w:rsidRPr="0046306B">
        <w:rPr>
          <w:rFonts w:ascii="Arial" w:hAnsi="Arial" w:cs="Arial"/>
          <w:sz w:val="22"/>
          <w:szCs w:val="22"/>
        </w:rPr>
        <w:t xml:space="preserve">Příloha č. 1: </w:t>
      </w:r>
      <w:r w:rsidR="00627704">
        <w:rPr>
          <w:rFonts w:ascii="Arial" w:hAnsi="Arial" w:cs="Arial"/>
          <w:sz w:val="22"/>
          <w:szCs w:val="22"/>
        </w:rPr>
        <w:t>Soupis stavebních prací, dodávek a služeb s výkazem výměr</w:t>
      </w:r>
      <w:r w:rsidR="00627704" w:rsidRPr="00627704">
        <w:rPr>
          <w:rFonts w:ascii="Arial" w:hAnsi="Arial" w:cs="Arial"/>
          <w:sz w:val="22"/>
          <w:szCs w:val="22"/>
        </w:rPr>
        <w:t xml:space="preserve"> </w:t>
      </w:r>
      <w:r w:rsidR="004851AB" w:rsidRPr="004851AB">
        <w:rPr>
          <w:rFonts w:ascii="Arial" w:hAnsi="Arial" w:cs="Arial"/>
          <w:b/>
          <w:bCs/>
          <w:sz w:val="22"/>
          <w:szCs w:val="22"/>
          <w:highlight w:val="yellow"/>
        </w:rPr>
        <w:sym w:font="Symbol" w:char="F05B"/>
      </w:r>
      <w:r w:rsidR="004851AB" w:rsidRPr="004851AB">
        <w:rPr>
          <w:rFonts w:ascii="Arial" w:hAnsi="Arial" w:cs="Arial"/>
          <w:b/>
          <w:bCs/>
          <w:sz w:val="22"/>
          <w:szCs w:val="22"/>
          <w:highlight w:val="yellow"/>
        </w:rPr>
        <w:t>účastník vyplní dle pokynů zadavatele</w:t>
      </w:r>
      <w:r w:rsidR="00C4140B">
        <w:rPr>
          <w:rFonts w:ascii="Arial" w:hAnsi="Arial" w:cs="Arial"/>
          <w:b/>
          <w:bCs/>
          <w:sz w:val="22"/>
          <w:szCs w:val="22"/>
          <w:highlight w:val="yellow"/>
        </w:rPr>
        <w:t xml:space="preserve"> a předloží v rámci Nabídky</w:t>
      </w:r>
      <w:r w:rsidR="004851AB" w:rsidRPr="004851AB">
        <w:rPr>
          <w:rFonts w:ascii="Arial" w:hAnsi="Arial" w:cs="Arial"/>
          <w:b/>
          <w:bCs/>
          <w:sz w:val="22"/>
          <w:szCs w:val="22"/>
          <w:highlight w:val="yellow"/>
        </w:rPr>
        <w:sym w:font="Symbol" w:char="F05D"/>
      </w:r>
    </w:p>
    <w:p w14:paraId="58650DE8" w14:textId="1A105E64" w:rsidR="001A2C71" w:rsidRDefault="003E7247" w:rsidP="001A2C71">
      <w:pPr>
        <w:pStyle w:val="Odstavecseseznamem"/>
        <w:ind w:left="705"/>
        <w:rPr>
          <w:rFonts w:ascii="Arial" w:hAnsi="Arial" w:cs="Arial"/>
          <w:color w:val="FF0000"/>
          <w:sz w:val="22"/>
          <w:szCs w:val="22"/>
        </w:rPr>
      </w:pPr>
      <w:r w:rsidRPr="004851AB">
        <w:rPr>
          <w:rFonts w:ascii="Arial" w:hAnsi="Arial" w:cs="Arial"/>
          <w:sz w:val="22"/>
          <w:szCs w:val="22"/>
        </w:rPr>
        <w:t xml:space="preserve">Příloha č. </w:t>
      </w:r>
      <w:r w:rsidRPr="00E535F9">
        <w:rPr>
          <w:rFonts w:ascii="Arial" w:hAnsi="Arial" w:cs="Arial"/>
          <w:sz w:val="22"/>
          <w:szCs w:val="22"/>
        </w:rPr>
        <w:t>2:</w:t>
      </w:r>
      <w:r w:rsidR="001A2C71" w:rsidRPr="00E535F9">
        <w:rPr>
          <w:rFonts w:ascii="Arial" w:hAnsi="Arial" w:cs="Arial"/>
          <w:sz w:val="22"/>
          <w:szCs w:val="22"/>
        </w:rPr>
        <w:t xml:space="preserve"> Harmonogram prací</w:t>
      </w:r>
      <w:r w:rsidR="00E535F9">
        <w:rPr>
          <w:rFonts w:ascii="Arial" w:hAnsi="Arial" w:cs="Arial"/>
          <w:color w:val="FF0000"/>
          <w:sz w:val="22"/>
          <w:szCs w:val="22"/>
        </w:rPr>
        <w:t xml:space="preserve"> </w:t>
      </w:r>
      <w:r w:rsidR="00E535F9">
        <w:rPr>
          <w:rFonts w:ascii="Arial" w:hAnsi="Arial" w:cs="Arial"/>
          <w:b/>
          <w:sz w:val="22"/>
          <w:szCs w:val="22"/>
          <w:highlight w:val="yellow"/>
        </w:rPr>
        <w:t>[</w:t>
      </w:r>
      <w:r w:rsidR="00E535F9">
        <w:rPr>
          <w:rFonts w:ascii="Arial" w:hAnsi="Arial" w:cs="Arial"/>
          <w:b/>
          <w:bCs/>
          <w:sz w:val="22"/>
          <w:szCs w:val="22"/>
          <w:highlight w:val="yellow"/>
        </w:rPr>
        <w:t xml:space="preserve">předloží účastník v rámci </w:t>
      </w:r>
      <w:r w:rsidR="00C4140B">
        <w:rPr>
          <w:rFonts w:ascii="Arial" w:hAnsi="Arial" w:cs="Arial"/>
          <w:b/>
          <w:bCs/>
          <w:sz w:val="22"/>
          <w:szCs w:val="22"/>
          <w:highlight w:val="yellow"/>
        </w:rPr>
        <w:t>N</w:t>
      </w:r>
      <w:r w:rsidR="00E535F9">
        <w:rPr>
          <w:rFonts w:ascii="Arial" w:hAnsi="Arial" w:cs="Arial"/>
          <w:b/>
          <w:bCs/>
          <w:sz w:val="22"/>
          <w:szCs w:val="22"/>
          <w:highlight w:val="yellow"/>
        </w:rPr>
        <w:t>abídky v</w:t>
      </w:r>
      <w:r w:rsidR="00C4140B">
        <w:rPr>
          <w:rFonts w:ascii="Arial" w:hAnsi="Arial" w:cs="Arial"/>
          <w:b/>
          <w:bCs/>
          <w:sz w:val="22"/>
          <w:szCs w:val="22"/>
          <w:highlight w:val="yellow"/>
        </w:rPr>
        <w:t> souladu s instrukcemi v této Smlouvě</w:t>
      </w:r>
      <w:r w:rsidR="00E535F9">
        <w:rPr>
          <w:rFonts w:ascii="Arial" w:hAnsi="Arial" w:cs="Arial"/>
          <w:b/>
          <w:sz w:val="22"/>
          <w:szCs w:val="22"/>
          <w:highlight w:val="yellow"/>
        </w:rPr>
        <w:t>]</w:t>
      </w:r>
    </w:p>
    <w:p w14:paraId="76091B94" w14:textId="0E88B55B" w:rsidR="004851AB" w:rsidRDefault="004851AB" w:rsidP="001A2C71">
      <w:pPr>
        <w:pStyle w:val="Odstavecseseznamem"/>
        <w:ind w:left="705"/>
        <w:rPr>
          <w:rFonts w:ascii="Arial" w:hAnsi="Arial" w:cs="Arial"/>
          <w:sz w:val="22"/>
          <w:szCs w:val="22"/>
        </w:rPr>
      </w:pPr>
      <w:r>
        <w:rPr>
          <w:rFonts w:ascii="Arial" w:hAnsi="Arial" w:cs="Arial"/>
          <w:sz w:val="22"/>
          <w:szCs w:val="22"/>
        </w:rPr>
        <w:t xml:space="preserve">Příloha č. 3: Zúžení </w:t>
      </w:r>
      <w:r w:rsidR="00596504">
        <w:rPr>
          <w:rFonts w:ascii="Arial" w:hAnsi="Arial" w:cs="Arial"/>
          <w:sz w:val="22"/>
          <w:szCs w:val="22"/>
        </w:rPr>
        <w:t>P</w:t>
      </w:r>
      <w:r>
        <w:rPr>
          <w:rFonts w:ascii="Arial" w:hAnsi="Arial" w:cs="Arial"/>
          <w:sz w:val="22"/>
          <w:szCs w:val="22"/>
        </w:rPr>
        <w:t>rojektové dokumentace</w:t>
      </w:r>
    </w:p>
    <w:p w14:paraId="2C18D430" w14:textId="35BC7E46" w:rsidR="001120C3" w:rsidRDefault="001120C3" w:rsidP="003E7247">
      <w:pPr>
        <w:pStyle w:val="Odstavecseseznamem"/>
        <w:ind w:left="705"/>
        <w:rPr>
          <w:rFonts w:ascii="Arial" w:hAnsi="Arial" w:cs="Arial"/>
          <w:sz w:val="22"/>
          <w:szCs w:val="22"/>
        </w:rPr>
      </w:pPr>
    </w:p>
    <w:p w14:paraId="1B451F25" w14:textId="77777777" w:rsidR="00B01367" w:rsidRPr="0046306B" w:rsidRDefault="00B01367" w:rsidP="003E7247">
      <w:pPr>
        <w:pStyle w:val="Odstavecseseznamem"/>
        <w:ind w:left="705"/>
        <w:rPr>
          <w:rFonts w:ascii="Arial" w:hAnsi="Arial" w:cs="Arial"/>
          <w:sz w:val="22"/>
          <w:szCs w:val="22"/>
        </w:rPr>
      </w:pPr>
    </w:p>
    <w:p w14:paraId="08D92CEE" w14:textId="07BFA29C" w:rsidR="00A70AC1" w:rsidRPr="000E7E15" w:rsidRDefault="0012357A" w:rsidP="000E7E15">
      <w:pPr>
        <w:pStyle w:val="Zkladntext"/>
        <w:rPr>
          <w:rFonts w:ascii="Arial" w:hAnsi="Arial" w:cs="Arial"/>
          <w:sz w:val="22"/>
          <w:szCs w:val="22"/>
        </w:rPr>
      </w:pPr>
      <w:r w:rsidRPr="00C3197F">
        <w:rPr>
          <w:rFonts w:ascii="Arial" w:hAnsi="Arial" w:cs="Arial"/>
          <w:sz w:val="22"/>
          <w:szCs w:val="22"/>
        </w:rPr>
        <w:tab/>
      </w:r>
      <w:r w:rsidR="003E7247" w:rsidRPr="003E7247">
        <w:rPr>
          <w:rFonts w:ascii="Arial" w:hAnsi="Arial" w:cs="Arial"/>
          <w:sz w:val="22"/>
          <w:szCs w:val="22"/>
          <w:lang w:eastAsia="ar-SA"/>
        </w:rPr>
        <w:tab/>
      </w:r>
    </w:p>
    <w:p w14:paraId="0E9D5DE9" w14:textId="07D70671" w:rsidR="003E7247" w:rsidRPr="009C3907" w:rsidRDefault="003E7247" w:rsidP="009C3907">
      <w:pPr>
        <w:widowControl w:val="0"/>
        <w:suppressAutoHyphens/>
        <w:jc w:val="both"/>
        <w:rPr>
          <w:rFonts w:ascii="Arial" w:hAnsi="Arial" w:cs="Arial"/>
          <w:b/>
          <w:sz w:val="22"/>
          <w:szCs w:val="28"/>
          <w:highlight w:val="yellow"/>
        </w:rPr>
      </w:pPr>
      <w:r w:rsidRPr="003E7247">
        <w:rPr>
          <w:rFonts w:ascii="Arial" w:eastAsia="Arial Unicode MS" w:hAnsi="Arial" w:cs="Arial"/>
          <w:kern w:val="1"/>
          <w:sz w:val="22"/>
          <w:szCs w:val="22"/>
          <w:lang w:eastAsia="en-US"/>
        </w:rPr>
        <w:t>V Praze dne ______________________</w:t>
      </w:r>
      <w:r w:rsidRPr="003E7247">
        <w:rPr>
          <w:rFonts w:ascii="Arial" w:eastAsia="Arial Unicode MS" w:hAnsi="Arial" w:cs="Arial"/>
          <w:kern w:val="1"/>
          <w:sz w:val="22"/>
          <w:szCs w:val="22"/>
          <w:lang w:eastAsia="en-US"/>
        </w:rPr>
        <w:tab/>
      </w:r>
      <w:r w:rsidRPr="003E7247">
        <w:rPr>
          <w:rFonts w:ascii="Arial" w:eastAsia="Arial Unicode MS" w:hAnsi="Arial" w:cs="Arial"/>
          <w:kern w:val="1"/>
          <w:sz w:val="22"/>
          <w:szCs w:val="22"/>
          <w:lang w:eastAsia="en-US"/>
        </w:rPr>
        <w:tab/>
        <w:t xml:space="preserve">V </w:t>
      </w:r>
      <w:r w:rsidRPr="003E7247">
        <w:rPr>
          <w:rFonts w:ascii="Arial" w:hAnsi="Arial" w:cs="Arial"/>
          <w:b/>
          <w:sz w:val="22"/>
          <w:szCs w:val="22"/>
          <w:highlight w:val="yellow"/>
          <w:lang w:eastAsia="ar-SA"/>
        </w:rPr>
        <w:t>[</w:t>
      </w:r>
      <w:r w:rsidR="009C3907" w:rsidRPr="003E7247">
        <w:rPr>
          <w:rFonts w:ascii="Arial" w:hAnsi="Arial" w:cs="Arial"/>
          <w:b/>
          <w:sz w:val="22"/>
          <w:szCs w:val="22"/>
          <w:highlight w:val="yellow"/>
          <w:lang w:eastAsia="ar-SA"/>
        </w:rPr>
        <w:t>•</w:t>
      </w:r>
      <w:r w:rsidRPr="003E7247">
        <w:rPr>
          <w:rFonts w:ascii="Arial" w:hAnsi="Arial" w:cs="Arial"/>
          <w:b/>
          <w:sz w:val="22"/>
          <w:szCs w:val="22"/>
          <w:highlight w:val="yellow"/>
          <w:lang w:eastAsia="ar-SA"/>
        </w:rPr>
        <w:t>]</w:t>
      </w:r>
      <w:r w:rsidR="009C3907">
        <w:rPr>
          <w:rFonts w:ascii="Arial" w:hAnsi="Arial" w:cs="Arial"/>
          <w:b/>
          <w:sz w:val="22"/>
          <w:szCs w:val="22"/>
          <w:lang w:eastAsia="ar-SA"/>
        </w:rPr>
        <w:t xml:space="preserve"> </w:t>
      </w:r>
      <w:r w:rsidRPr="003E7247">
        <w:rPr>
          <w:rFonts w:ascii="Arial" w:eastAsia="Arial Unicode MS" w:hAnsi="Arial" w:cs="Arial"/>
          <w:kern w:val="1"/>
          <w:sz w:val="22"/>
          <w:szCs w:val="22"/>
          <w:lang w:eastAsia="en-US"/>
        </w:rPr>
        <w:t>dne</w:t>
      </w:r>
      <w:r w:rsidR="009C3907">
        <w:rPr>
          <w:rFonts w:ascii="Arial" w:eastAsia="Arial Unicode MS" w:hAnsi="Arial" w:cs="Arial"/>
          <w:kern w:val="1"/>
          <w:sz w:val="22"/>
          <w:szCs w:val="22"/>
          <w:lang w:eastAsia="en-US"/>
        </w:rPr>
        <w:t xml:space="preserve"> </w:t>
      </w:r>
      <w:r w:rsidRPr="003E7247">
        <w:rPr>
          <w:rFonts w:ascii="Arial" w:eastAsia="Arial Unicode MS" w:hAnsi="Arial" w:cs="Arial"/>
          <w:kern w:val="1"/>
          <w:sz w:val="22"/>
          <w:szCs w:val="22"/>
          <w:lang w:eastAsia="en-US"/>
        </w:rPr>
        <w:t>___________________</w:t>
      </w:r>
    </w:p>
    <w:p w14:paraId="196A4685" w14:textId="77777777" w:rsidR="00A70AC1" w:rsidRDefault="00A70AC1" w:rsidP="003E7247">
      <w:pPr>
        <w:widowControl w:val="0"/>
        <w:suppressAutoHyphens/>
        <w:jc w:val="both"/>
        <w:rPr>
          <w:rFonts w:ascii="Arial" w:eastAsia="Arial Unicode MS" w:hAnsi="Arial" w:cs="Arial"/>
          <w:kern w:val="1"/>
          <w:sz w:val="22"/>
          <w:szCs w:val="22"/>
          <w:lang w:eastAsia="en-US"/>
        </w:rPr>
      </w:pPr>
    </w:p>
    <w:p w14:paraId="30D4DD01" w14:textId="6CE3BB70" w:rsidR="00A70AC1" w:rsidRDefault="003E7247" w:rsidP="00C263BB">
      <w:pPr>
        <w:widowControl w:val="0"/>
        <w:suppressAutoHyphens/>
        <w:jc w:val="both"/>
        <w:rPr>
          <w:rFonts w:ascii="Arial" w:eastAsia="Arial Unicode MS" w:hAnsi="Arial" w:cs="Arial"/>
          <w:kern w:val="1"/>
          <w:sz w:val="22"/>
          <w:szCs w:val="22"/>
          <w:lang w:eastAsia="en-US"/>
        </w:rPr>
      </w:pPr>
      <w:r w:rsidRPr="003E7247">
        <w:rPr>
          <w:rFonts w:ascii="Arial" w:eastAsia="Arial Unicode MS" w:hAnsi="Arial" w:cs="Arial"/>
          <w:kern w:val="1"/>
          <w:sz w:val="22"/>
          <w:szCs w:val="22"/>
          <w:lang w:eastAsia="en-US"/>
        </w:rPr>
        <w:t xml:space="preserve">Za </w:t>
      </w:r>
      <w:r w:rsidR="0046306B">
        <w:rPr>
          <w:rFonts w:ascii="Arial" w:eastAsia="Arial Unicode MS" w:hAnsi="Arial" w:cs="Arial"/>
          <w:kern w:val="1"/>
          <w:sz w:val="22"/>
          <w:szCs w:val="22"/>
          <w:lang w:eastAsia="en-US"/>
        </w:rPr>
        <w:t>objednatele:</w:t>
      </w:r>
      <w:r w:rsidR="0046306B">
        <w:rPr>
          <w:rFonts w:ascii="Arial" w:eastAsia="Arial Unicode MS" w:hAnsi="Arial" w:cs="Arial"/>
          <w:kern w:val="1"/>
          <w:sz w:val="22"/>
          <w:szCs w:val="22"/>
          <w:lang w:eastAsia="en-US"/>
        </w:rPr>
        <w:tab/>
      </w:r>
      <w:r w:rsidR="0046306B">
        <w:rPr>
          <w:rFonts w:ascii="Arial" w:eastAsia="Arial Unicode MS" w:hAnsi="Arial" w:cs="Arial"/>
          <w:kern w:val="1"/>
          <w:sz w:val="22"/>
          <w:szCs w:val="22"/>
          <w:lang w:eastAsia="en-US"/>
        </w:rPr>
        <w:tab/>
      </w:r>
      <w:r w:rsidR="0046306B">
        <w:rPr>
          <w:rFonts w:ascii="Arial" w:eastAsia="Arial Unicode MS" w:hAnsi="Arial" w:cs="Arial"/>
          <w:kern w:val="1"/>
          <w:sz w:val="22"/>
          <w:szCs w:val="22"/>
          <w:lang w:eastAsia="en-US"/>
        </w:rPr>
        <w:tab/>
      </w:r>
      <w:r w:rsidR="0046306B">
        <w:rPr>
          <w:rFonts w:ascii="Arial" w:eastAsia="Arial Unicode MS" w:hAnsi="Arial" w:cs="Arial"/>
          <w:kern w:val="1"/>
          <w:sz w:val="22"/>
          <w:szCs w:val="22"/>
          <w:lang w:eastAsia="en-US"/>
        </w:rPr>
        <w:tab/>
      </w:r>
      <w:r w:rsidR="0046306B">
        <w:rPr>
          <w:rFonts w:ascii="Arial" w:eastAsia="Arial Unicode MS" w:hAnsi="Arial" w:cs="Arial"/>
          <w:kern w:val="1"/>
          <w:sz w:val="22"/>
          <w:szCs w:val="22"/>
          <w:lang w:eastAsia="en-US"/>
        </w:rPr>
        <w:tab/>
      </w:r>
      <w:r w:rsidRPr="003E7247">
        <w:rPr>
          <w:rFonts w:ascii="Arial" w:eastAsia="Arial Unicode MS" w:hAnsi="Arial" w:cs="Arial"/>
          <w:kern w:val="1"/>
          <w:sz w:val="22"/>
          <w:szCs w:val="22"/>
          <w:lang w:eastAsia="en-US"/>
        </w:rPr>
        <w:t xml:space="preserve">Za </w:t>
      </w:r>
      <w:r w:rsidR="0046306B">
        <w:rPr>
          <w:rFonts w:ascii="Arial" w:eastAsia="Arial Unicode MS" w:hAnsi="Arial" w:cs="Arial"/>
          <w:kern w:val="1"/>
          <w:sz w:val="22"/>
          <w:szCs w:val="22"/>
          <w:lang w:eastAsia="en-US"/>
        </w:rPr>
        <w:t>zhotovitele</w:t>
      </w:r>
      <w:r w:rsidRPr="003E7247">
        <w:rPr>
          <w:rFonts w:ascii="Arial" w:eastAsia="Arial Unicode MS" w:hAnsi="Arial" w:cs="Arial"/>
          <w:kern w:val="1"/>
          <w:sz w:val="22"/>
          <w:szCs w:val="22"/>
          <w:lang w:eastAsia="en-US"/>
        </w:rPr>
        <w:t>:</w:t>
      </w:r>
    </w:p>
    <w:p w14:paraId="779AB69D" w14:textId="7E145D7E" w:rsidR="00C263BB" w:rsidRDefault="00C263BB" w:rsidP="00C263BB">
      <w:pPr>
        <w:widowControl w:val="0"/>
        <w:suppressAutoHyphens/>
        <w:jc w:val="both"/>
        <w:rPr>
          <w:rFonts w:ascii="Arial" w:eastAsia="Arial Unicode MS" w:hAnsi="Arial" w:cs="Arial"/>
          <w:kern w:val="1"/>
          <w:sz w:val="22"/>
          <w:szCs w:val="22"/>
          <w:lang w:eastAsia="en-US"/>
        </w:rPr>
      </w:pPr>
    </w:p>
    <w:p w14:paraId="6E53983E" w14:textId="18046AE7" w:rsidR="00B01367" w:rsidRDefault="00B01367" w:rsidP="00C263BB">
      <w:pPr>
        <w:widowControl w:val="0"/>
        <w:suppressAutoHyphens/>
        <w:jc w:val="both"/>
        <w:rPr>
          <w:rFonts w:ascii="Arial" w:eastAsia="Arial Unicode MS" w:hAnsi="Arial" w:cs="Arial"/>
          <w:kern w:val="1"/>
          <w:sz w:val="22"/>
          <w:szCs w:val="22"/>
          <w:lang w:eastAsia="en-US"/>
        </w:rPr>
      </w:pPr>
    </w:p>
    <w:p w14:paraId="7C85D470" w14:textId="3533D98E" w:rsidR="00B01367" w:rsidRDefault="00B01367" w:rsidP="00C263BB">
      <w:pPr>
        <w:widowControl w:val="0"/>
        <w:suppressAutoHyphens/>
        <w:jc w:val="both"/>
        <w:rPr>
          <w:rFonts w:ascii="Arial" w:eastAsia="Arial Unicode MS" w:hAnsi="Arial" w:cs="Arial"/>
          <w:kern w:val="1"/>
          <w:sz w:val="22"/>
          <w:szCs w:val="22"/>
          <w:lang w:eastAsia="en-US"/>
        </w:rPr>
      </w:pPr>
    </w:p>
    <w:p w14:paraId="212DE2A5" w14:textId="785CA769" w:rsidR="00B01367" w:rsidRDefault="00B01367" w:rsidP="00C263BB">
      <w:pPr>
        <w:widowControl w:val="0"/>
        <w:suppressAutoHyphens/>
        <w:jc w:val="both"/>
        <w:rPr>
          <w:rFonts w:ascii="Arial" w:eastAsia="Arial Unicode MS" w:hAnsi="Arial" w:cs="Arial"/>
          <w:kern w:val="1"/>
          <w:sz w:val="22"/>
          <w:szCs w:val="22"/>
          <w:lang w:eastAsia="en-US"/>
        </w:rPr>
      </w:pPr>
    </w:p>
    <w:p w14:paraId="158F4E53" w14:textId="77777777" w:rsidR="00B01367" w:rsidRPr="003E7247" w:rsidRDefault="00B01367" w:rsidP="00C263BB">
      <w:pPr>
        <w:widowControl w:val="0"/>
        <w:suppressAutoHyphens/>
        <w:jc w:val="both"/>
        <w:rPr>
          <w:rFonts w:ascii="Arial" w:eastAsia="Arial Unicode MS" w:hAnsi="Arial" w:cs="Arial"/>
          <w:kern w:val="1"/>
          <w:sz w:val="22"/>
          <w:szCs w:val="22"/>
          <w:lang w:eastAsia="en-US"/>
        </w:rPr>
      </w:pPr>
    </w:p>
    <w:p w14:paraId="712F3079" w14:textId="77777777" w:rsidR="003E7247" w:rsidRPr="003E7247" w:rsidRDefault="003E7247" w:rsidP="003E7247">
      <w:pPr>
        <w:widowControl w:val="0"/>
        <w:tabs>
          <w:tab w:val="left" w:pos="0"/>
        </w:tabs>
        <w:suppressAutoHyphens/>
        <w:jc w:val="both"/>
        <w:rPr>
          <w:rFonts w:ascii="Arial" w:eastAsia="Arial Unicode MS" w:hAnsi="Arial" w:cs="Arial"/>
          <w:kern w:val="1"/>
          <w:sz w:val="22"/>
          <w:szCs w:val="22"/>
          <w:lang w:eastAsia="en-US"/>
        </w:rPr>
      </w:pPr>
      <w:r w:rsidRPr="003E7247">
        <w:rPr>
          <w:rFonts w:ascii="Arial" w:eastAsia="Arial Unicode MS" w:hAnsi="Arial" w:cs="Arial"/>
          <w:kern w:val="1"/>
          <w:sz w:val="22"/>
          <w:szCs w:val="22"/>
          <w:lang w:eastAsia="en-US"/>
        </w:rPr>
        <w:t>_______________________________</w:t>
      </w:r>
      <w:r w:rsidRPr="003E7247">
        <w:rPr>
          <w:rFonts w:ascii="Arial" w:eastAsia="Arial Unicode MS" w:hAnsi="Arial" w:cs="Arial"/>
          <w:kern w:val="1"/>
          <w:sz w:val="22"/>
          <w:szCs w:val="22"/>
          <w:lang w:eastAsia="en-US"/>
        </w:rPr>
        <w:tab/>
      </w:r>
      <w:r w:rsidRPr="003E7247">
        <w:rPr>
          <w:rFonts w:ascii="Arial" w:eastAsia="Arial Unicode MS" w:hAnsi="Arial" w:cs="Arial"/>
          <w:kern w:val="1"/>
          <w:sz w:val="22"/>
          <w:szCs w:val="22"/>
          <w:lang w:eastAsia="en-US"/>
        </w:rPr>
        <w:tab/>
        <w:t>________________________________</w:t>
      </w:r>
    </w:p>
    <w:p w14:paraId="3A638C3E" w14:textId="5D8513F4" w:rsidR="003E7247" w:rsidRPr="003E7247" w:rsidRDefault="003E7247" w:rsidP="00565715">
      <w:pPr>
        <w:suppressAutoHyphens/>
        <w:overflowPunct w:val="0"/>
        <w:autoSpaceDE w:val="0"/>
        <w:jc w:val="both"/>
        <w:textAlignment w:val="baseline"/>
        <w:rPr>
          <w:rFonts w:ascii="Arial" w:eastAsiaTheme="minorHAnsi" w:hAnsi="Arial" w:cs="Arial"/>
          <w:b/>
          <w:noProof/>
          <w:sz w:val="22"/>
          <w:szCs w:val="22"/>
          <w:lang w:eastAsia="en-US"/>
        </w:rPr>
      </w:pPr>
      <w:r w:rsidRPr="003E7247">
        <w:rPr>
          <w:rFonts w:ascii="Arial" w:eastAsiaTheme="minorHAnsi" w:hAnsi="Arial" w:cs="Arial"/>
          <w:b/>
          <w:noProof/>
          <w:sz w:val="22"/>
          <w:szCs w:val="22"/>
          <w:lang w:eastAsia="en-US"/>
        </w:rPr>
        <w:t>STÁTNÍ TISKÁRNA CENIN, státní podnik</w:t>
      </w:r>
      <w:r w:rsidRPr="003E7247">
        <w:rPr>
          <w:rFonts w:ascii="Arial" w:eastAsiaTheme="minorHAnsi" w:hAnsi="Arial" w:cs="Arial"/>
          <w:b/>
          <w:noProof/>
          <w:sz w:val="22"/>
          <w:szCs w:val="22"/>
          <w:lang w:eastAsia="en-US"/>
        </w:rPr>
        <w:tab/>
      </w:r>
      <w:r w:rsidRPr="003E7247">
        <w:rPr>
          <w:rFonts w:ascii="Arial" w:eastAsiaTheme="minorHAnsi" w:hAnsi="Arial" w:cs="Arial"/>
          <w:b/>
          <w:noProof/>
          <w:sz w:val="22"/>
          <w:szCs w:val="22"/>
          <w:lang w:eastAsia="en-US"/>
        </w:rPr>
        <w:tab/>
      </w:r>
      <w:r w:rsidRPr="003E7247">
        <w:rPr>
          <w:rFonts w:ascii="Arial" w:hAnsi="Arial" w:cs="Arial"/>
          <w:b/>
          <w:sz w:val="22"/>
          <w:szCs w:val="22"/>
          <w:highlight w:val="yellow"/>
          <w:lang w:eastAsia="ar-SA"/>
        </w:rPr>
        <w:t>[</w:t>
      </w:r>
      <w:r w:rsidR="00565715">
        <w:rPr>
          <w:rFonts w:ascii="Arial" w:hAnsi="Arial" w:cs="Arial"/>
          <w:b/>
          <w:sz w:val="22"/>
          <w:szCs w:val="22"/>
          <w:highlight w:val="yellow"/>
          <w:lang w:eastAsia="ar-SA"/>
        </w:rPr>
        <w:t xml:space="preserve">účastník </w:t>
      </w:r>
      <w:r w:rsidR="00565715" w:rsidRPr="00200665">
        <w:rPr>
          <w:rFonts w:ascii="Arial" w:hAnsi="Arial" w:cs="Arial"/>
          <w:b/>
          <w:sz w:val="22"/>
          <w:szCs w:val="22"/>
          <w:highlight w:val="yellow"/>
        </w:rPr>
        <w:t xml:space="preserve">doplní </w:t>
      </w:r>
      <w:r w:rsidR="00565715">
        <w:rPr>
          <w:rFonts w:ascii="Arial" w:hAnsi="Arial" w:cs="Arial"/>
          <w:b/>
          <w:sz w:val="22"/>
          <w:szCs w:val="22"/>
          <w:highlight w:val="yellow"/>
        </w:rPr>
        <w:t>svůj název</w:t>
      </w:r>
      <w:r w:rsidRPr="003E7247">
        <w:rPr>
          <w:rFonts w:ascii="Arial" w:hAnsi="Arial" w:cs="Arial"/>
          <w:b/>
          <w:sz w:val="22"/>
          <w:szCs w:val="22"/>
          <w:highlight w:val="yellow"/>
          <w:lang w:eastAsia="ar-SA"/>
        </w:rPr>
        <w:t>]</w:t>
      </w:r>
    </w:p>
    <w:p w14:paraId="1807EAC9" w14:textId="77777777" w:rsidR="003E7247" w:rsidRPr="003E7247" w:rsidRDefault="003E7247" w:rsidP="003E7247">
      <w:pPr>
        <w:suppressAutoHyphens/>
        <w:overflowPunct w:val="0"/>
        <w:autoSpaceDE w:val="0"/>
        <w:textAlignment w:val="baseline"/>
        <w:rPr>
          <w:rFonts w:ascii="Arial" w:hAnsi="Arial" w:cs="Arial"/>
          <w:b/>
          <w:bCs/>
          <w:sz w:val="22"/>
          <w:szCs w:val="22"/>
          <w:lang w:eastAsia="ar-SA"/>
        </w:rPr>
      </w:pPr>
    </w:p>
    <w:p w14:paraId="1C1CA0AF" w14:textId="77777777" w:rsidR="00565715" w:rsidRDefault="003E7247" w:rsidP="00565715">
      <w:pPr>
        <w:suppressAutoHyphens/>
        <w:overflowPunct w:val="0"/>
        <w:autoSpaceDE w:val="0"/>
        <w:jc w:val="both"/>
        <w:textAlignment w:val="baseline"/>
        <w:rPr>
          <w:rFonts w:ascii="Arial" w:hAnsi="Arial" w:cs="Arial"/>
          <w:b/>
          <w:sz w:val="22"/>
          <w:szCs w:val="22"/>
          <w:highlight w:val="yellow"/>
        </w:rPr>
      </w:pPr>
      <w:r w:rsidRPr="003E7247">
        <w:rPr>
          <w:rFonts w:ascii="Arial" w:hAnsi="Arial" w:cs="Arial"/>
          <w:bCs/>
          <w:sz w:val="22"/>
          <w:szCs w:val="22"/>
          <w:lang w:eastAsia="ar-SA"/>
        </w:rPr>
        <w:t xml:space="preserve">Tomáš Hebelka, </w:t>
      </w:r>
      <w:proofErr w:type="spellStart"/>
      <w:r w:rsidRPr="003E7247">
        <w:rPr>
          <w:rFonts w:ascii="Arial" w:hAnsi="Arial" w:cs="Arial"/>
          <w:bCs/>
          <w:sz w:val="22"/>
          <w:szCs w:val="22"/>
          <w:lang w:eastAsia="ar-SA"/>
        </w:rPr>
        <w:t>MSc</w:t>
      </w:r>
      <w:proofErr w:type="spellEnd"/>
      <w:r w:rsidRPr="003E7247">
        <w:rPr>
          <w:rFonts w:ascii="Arial" w:hAnsi="Arial" w:cs="Arial"/>
          <w:bCs/>
          <w:sz w:val="22"/>
          <w:szCs w:val="22"/>
          <w:lang w:eastAsia="ar-SA"/>
        </w:rPr>
        <w:tab/>
      </w:r>
      <w:r w:rsidRPr="003E7247">
        <w:rPr>
          <w:rFonts w:ascii="Arial" w:hAnsi="Arial" w:cs="Arial"/>
          <w:bCs/>
          <w:sz w:val="22"/>
          <w:szCs w:val="22"/>
          <w:lang w:eastAsia="ar-SA"/>
        </w:rPr>
        <w:tab/>
      </w:r>
      <w:r w:rsidRPr="003E7247">
        <w:rPr>
          <w:rFonts w:ascii="Arial" w:hAnsi="Arial" w:cs="Arial"/>
          <w:bCs/>
          <w:sz w:val="22"/>
          <w:szCs w:val="22"/>
          <w:lang w:eastAsia="ar-SA"/>
        </w:rPr>
        <w:tab/>
      </w:r>
      <w:r w:rsidRPr="003E7247">
        <w:rPr>
          <w:rFonts w:ascii="Arial" w:hAnsi="Arial" w:cs="Arial"/>
          <w:bCs/>
          <w:sz w:val="22"/>
          <w:szCs w:val="22"/>
          <w:lang w:eastAsia="ar-SA"/>
        </w:rPr>
        <w:tab/>
      </w:r>
      <w:r w:rsidR="000C688A">
        <w:rPr>
          <w:rFonts w:ascii="Arial" w:hAnsi="Arial" w:cs="Arial"/>
          <w:bCs/>
          <w:sz w:val="22"/>
          <w:szCs w:val="22"/>
          <w:lang w:eastAsia="ar-SA"/>
        </w:rPr>
        <w:tab/>
      </w:r>
      <w:r w:rsidR="000C688A" w:rsidRPr="003E7247">
        <w:rPr>
          <w:rFonts w:ascii="Arial" w:hAnsi="Arial" w:cs="Arial"/>
          <w:b/>
          <w:sz w:val="22"/>
          <w:szCs w:val="22"/>
          <w:highlight w:val="yellow"/>
          <w:lang w:eastAsia="ar-SA"/>
        </w:rPr>
        <w:t>[</w:t>
      </w:r>
      <w:r w:rsidR="00565715">
        <w:rPr>
          <w:rFonts w:ascii="Arial" w:hAnsi="Arial" w:cs="Arial"/>
          <w:b/>
          <w:sz w:val="22"/>
          <w:szCs w:val="22"/>
          <w:highlight w:val="yellow"/>
          <w:lang w:eastAsia="ar-SA"/>
        </w:rPr>
        <w:t xml:space="preserve">účastník </w:t>
      </w:r>
      <w:r w:rsidR="00565715" w:rsidRPr="00200665">
        <w:rPr>
          <w:rFonts w:ascii="Arial" w:hAnsi="Arial" w:cs="Arial"/>
          <w:b/>
          <w:sz w:val="22"/>
          <w:szCs w:val="22"/>
          <w:highlight w:val="yellow"/>
        </w:rPr>
        <w:t xml:space="preserve">doplní jméno a příjmení </w:t>
      </w:r>
    </w:p>
    <w:p w14:paraId="02C6E6B5" w14:textId="0101E2B2" w:rsidR="003E7247" w:rsidRPr="000C688A" w:rsidRDefault="00565715" w:rsidP="00565715">
      <w:pPr>
        <w:suppressAutoHyphens/>
        <w:overflowPunct w:val="0"/>
        <w:autoSpaceDE w:val="0"/>
        <w:ind w:firstLine="4962"/>
        <w:textAlignment w:val="baseline"/>
        <w:rPr>
          <w:rFonts w:ascii="Arial" w:hAnsi="Arial" w:cs="Arial"/>
          <w:b/>
          <w:bCs/>
          <w:sz w:val="22"/>
          <w:szCs w:val="22"/>
          <w:lang w:eastAsia="ar-SA"/>
        </w:rPr>
      </w:pPr>
      <w:r w:rsidRPr="00200665">
        <w:rPr>
          <w:rFonts w:ascii="Arial" w:hAnsi="Arial" w:cs="Arial"/>
          <w:b/>
          <w:sz w:val="22"/>
          <w:szCs w:val="22"/>
          <w:highlight w:val="yellow"/>
        </w:rPr>
        <w:t>oprávněné osoby</w:t>
      </w:r>
      <w:r w:rsidR="000C688A" w:rsidRPr="003E7247">
        <w:rPr>
          <w:rFonts w:ascii="Arial" w:hAnsi="Arial" w:cs="Arial"/>
          <w:b/>
          <w:sz w:val="22"/>
          <w:szCs w:val="22"/>
          <w:highlight w:val="yellow"/>
          <w:lang w:eastAsia="ar-SA"/>
        </w:rPr>
        <w:t>]</w:t>
      </w:r>
    </w:p>
    <w:p w14:paraId="580D9FAD" w14:textId="77777777" w:rsidR="00565715" w:rsidRDefault="003E7247" w:rsidP="00A4234E">
      <w:pPr>
        <w:suppressAutoHyphens/>
        <w:overflowPunct w:val="0"/>
        <w:autoSpaceDE w:val="0"/>
        <w:textAlignment w:val="baseline"/>
        <w:rPr>
          <w:rFonts w:ascii="Arial" w:hAnsi="Arial" w:cs="Arial"/>
          <w:b/>
          <w:sz w:val="22"/>
          <w:szCs w:val="22"/>
          <w:highlight w:val="yellow"/>
          <w:lang w:eastAsia="ar-SA"/>
        </w:rPr>
      </w:pPr>
      <w:r w:rsidRPr="003E7247">
        <w:rPr>
          <w:rFonts w:ascii="Arial" w:hAnsi="Arial" w:cs="Arial"/>
          <w:bCs/>
          <w:sz w:val="22"/>
          <w:szCs w:val="22"/>
          <w:lang w:eastAsia="ar-SA"/>
        </w:rPr>
        <w:t>generální ředitel</w:t>
      </w:r>
      <w:r w:rsidRPr="003E7247">
        <w:rPr>
          <w:rFonts w:ascii="Arial" w:hAnsi="Arial" w:cs="Arial"/>
          <w:b/>
          <w:bCs/>
          <w:sz w:val="22"/>
          <w:szCs w:val="22"/>
          <w:lang w:eastAsia="ar-SA"/>
        </w:rPr>
        <w:tab/>
      </w:r>
      <w:r w:rsidRPr="003E7247">
        <w:rPr>
          <w:rFonts w:ascii="Arial" w:hAnsi="Arial" w:cs="Arial"/>
          <w:b/>
          <w:bCs/>
          <w:sz w:val="22"/>
          <w:szCs w:val="22"/>
          <w:lang w:eastAsia="ar-SA"/>
        </w:rPr>
        <w:tab/>
      </w:r>
      <w:r w:rsidRPr="003E7247">
        <w:rPr>
          <w:rFonts w:ascii="Arial" w:hAnsi="Arial" w:cs="Arial"/>
          <w:b/>
          <w:bCs/>
          <w:sz w:val="22"/>
          <w:szCs w:val="22"/>
          <w:lang w:eastAsia="ar-SA"/>
        </w:rPr>
        <w:tab/>
      </w:r>
      <w:r w:rsidRPr="003E7247">
        <w:rPr>
          <w:rFonts w:ascii="Arial" w:hAnsi="Arial" w:cs="Arial"/>
          <w:b/>
          <w:bCs/>
          <w:sz w:val="22"/>
          <w:szCs w:val="22"/>
          <w:lang w:eastAsia="ar-SA"/>
        </w:rPr>
        <w:tab/>
      </w:r>
      <w:r w:rsidRPr="003E7247">
        <w:rPr>
          <w:rFonts w:ascii="Arial" w:hAnsi="Arial" w:cs="Arial"/>
          <w:b/>
          <w:bCs/>
          <w:sz w:val="22"/>
          <w:szCs w:val="22"/>
          <w:lang w:eastAsia="ar-SA"/>
        </w:rPr>
        <w:tab/>
      </w:r>
      <w:r w:rsidRPr="003E7247">
        <w:rPr>
          <w:rFonts w:ascii="Arial" w:hAnsi="Arial" w:cs="Arial"/>
          <w:b/>
          <w:sz w:val="22"/>
          <w:szCs w:val="22"/>
          <w:highlight w:val="yellow"/>
          <w:lang w:eastAsia="ar-SA"/>
        </w:rPr>
        <w:t>[</w:t>
      </w:r>
      <w:r w:rsidR="00565715">
        <w:rPr>
          <w:rFonts w:ascii="Arial" w:hAnsi="Arial" w:cs="Arial"/>
          <w:b/>
          <w:sz w:val="22"/>
          <w:szCs w:val="22"/>
          <w:highlight w:val="yellow"/>
          <w:lang w:eastAsia="ar-SA"/>
        </w:rPr>
        <w:t xml:space="preserve">účastník </w:t>
      </w:r>
      <w:r w:rsidR="00565715" w:rsidRPr="00565715">
        <w:rPr>
          <w:rFonts w:ascii="Arial" w:hAnsi="Arial" w:cs="Arial"/>
          <w:b/>
          <w:sz w:val="22"/>
          <w:szCs w:val="22"/>
          <w:highlight w:val="yellow"/>
          <w:lang w:eastAsia="ar-SA"/>
        </w:rPr>
        <w:t xml:space="preserve">doplní pozici, z jaké daná </w:t>
      </w:r>
    </w:p>
    <w:p w14:paraId="238D5E62" w14:textId="40627B44" w:rsidR="007F0D90" w:rsidRPr="00A4234E" w:rsidRDefault="00565715" w:rsidP="00565715">
      <w:pPr>
        <w:tabs>
          <w:tab w:val="left" w:pos="1134"/>
        </w:tabs>
        <w:suppressAutoHyphens/>
        <w:overflowPunct w:val="0"/>
        <w:autoSpaceDE w:val="0"/>
        <w:ind w:left="4962"/>
        <w:textAlignment w:val="baseline"/>
        <w:rPr>
          <w:rFonts w:ascii="Arial" w:hAnsi="Arial" w:cs="Arial"/>
          <w:b/>
          <w:bCs/>
          <w:sz w:val="22"/>
          <w:szCs w:val="22"/>
          <w:lang w:eastAsia="ar-SA"/>
        </w:rPr>
      </w:pPr>
      <w:r w:rsidRPr="00565715">
        <w:rPr>
          <w:rFonts w:ascii="Arial" w:hAnsi="Arial" w:cs="Arial"/>
          <w:b/>
          <w:sz w:val="22"/>
          <w:szCs w:val="22"/>
          <w:highlight w:val="yellow"/>
          <w:lang w:eastAsia="ar-SA"/>
        </w:rPr>
        <w:t>osoba smlouvu podepisuje</w:t>
      </w:r>
      <w:r w:rsidR="003E7247" w:rsidRPr="003E7247">
        <w:rPr>
          <w:rFonts w:ascii="Arial" w:hAnsi="Arial" w:cs="Arial"/>
          <w:b/>
          <w:sz w:val="22"/>
          <w:szCs w:val="22"/>
          <w:highlight w:val="yellow"/>
          <w:lang w:eastAsia="ar-SA"/>
        </w:rPr>
        <w:t>]</w:t>
      </w:r>
    </w:p>
    <w:sectPr w:rsidR="007F0D90" w:rsidRPr="00A4234E" w:rsidSect="00A70AC1">
      <w:headerReference w:type="default" r:id="rId13"/>
      <w:footerReference w:type="default" r:id="rId14"/>
      <w:headerReference w:type="first" r:id="rId15"/>
      <w:pgSz w:w="11906" w:h="16838" w:code="9"/>
      <w:pgMar w:top="1417" w:right="1417" w:bottom="1417" w:left="141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519840" w14:textId="77777777" w:rsidR="00847EDB" w:rsidRDefault="00847EDB" w:rsidP="005B451B">
      <w:r>
        <w:separator/>
      </w:r>
    </w:p>
  </w:endnote>
  <w:endnote w:type="continuationSeparator" w:id="0">
    <w:p w14:paraId="23C80845" w14:textId="77777777" w:rsidR="00847EDB" w:rsidRDefault="00847EDB" w:rsidP="005B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7397364"/>
      <w:docPartObj>
        <w:docPartGallery w:val="Page Numbers (Bottom of Page)"/>
        <w:docPartUnique/>
      </w:docPartObj>
    </w:sdtPr>
    <w:sdtEndPr/>
    <w:sdtContent>
      <w:sdt>
        <w:sdtPr>
          <w:id w:val="-1669238322"/>
          <w:docPartObj>
            <w:docPartGallery w:val="Page Numbers (Top of Page)"/>
            <w:docPartUnique/>
          </w:docPartObj>
        </w:sdtPr>
        <w:sdtEndPr/>
        <w:sdtContent>
          <w:p w14:paraId="4A5B3398" w14:textId="717B1D3D" w:rsidR="003E0397" w:rsidRDefault="003E0397">
            <w:pPr>
              <w:pStyle w:val="Zpat"/>
              <w:jc w:val="center"/>
            </w:pPr>
            <w:r w:rsidRPr="006A2711">
              <w:rPr>
                <w:rFonts w:ascii="Arial" w:hAnsi="Arial" w:cs="Arial"/>
                <w:sz w:val="20"/>
              </w:rPr>
              <w:t xml:space="preserve">Stránka </w:t>
            </w:r>
            <w:r w:rsidRPr="006A2711">
              <w:rPr>
                <w:rFonts w:ascii="Arial" w:hAnsi="Arial" w:cs="Arial"/>
                <w:b/>
                <w:bCs/>
                <w:sz w:val="20"/>
              </w:rPr>
              <w:fldChar w:fldCharType="begin"/>
            </w:r>
            <w:r w:rsidRPr="006A2711">
              <w:rPr>
                <w:rFonts w:ascii="Arial" w:hAnsi="Arial" w:cs="Arial"/>
                <w:b/>
                <w:bCs/>
                <w:sz w:val="20"/>
              </w:rPr>
              <w:instrText>PAGE</w:instrText>
            </w:r>
            <w:r w:rsidRPr="006A2711">
              <w:rPr>
                <w:rFonts w:ascii="Arial" w:hAnsi="Arial" w:cs="Arial"/>
                <w:b/>
                <w:bCs/>
                <w:sz w:val="20"/>
              </w:rPr>
              <w:fldChar w:fldCharType="separate"/>
            </w:r>
            <w:r>
              <w:rPr>
                <w:rFonts w:ascii="Arial" w:hAnsi="Arial" w:cs="Arial"/>
                <w:b/>
                <w:bCs/>
                <w:noProof/>
                <w:sz w:val="20"/>
              </w:rPr>
              <w:t>20</w:t>
            </w:r>
            <w:r w:rsidRPr="006A2711">
              <w:rPr>
                <w:rFonts w:ascii="Arial" w:hAnsi="Arial" w:cs="Arial"/>
                <w:b/>
                <w:bCs/>
                <w:sz w:val="20"/>
              </w:rPr>
              <w:fldChar w:fldCharType="end"/>
            </w:r>
            <w:r w:rsidRPr="006A2711">
              <w:rPr>
                <w:rFonts w:ascii="Arial" w:hAnsi="Arial" w:cs="Arial"/>
                <w:sz w:val="20"/>
              </w:rPr>
              <w:t xml:space="preserve"> z </w:t>
            </w:r>
            <w:r w:rsidRPr="006A2711">
              <w:rPr>
                <w:rFonts w:ascii="Arial" w:hAnsi="Arial" w:cs="Arial"/>
                <w:b/>
                <w:bCs/>
                <w:sz w:val="20"/>
              </w:rPr>
              <w:fldChar w:fldCharType="begin"/>
            </w:r>
            <w:r w:rsidRPr="006A2711">
              <w:rPr>
                <w:rFonts w:ascii="Arial" w:hAnsi="Arial" w:cs="Arial"/>
                <w:b/>
                <w:bCs/>
                <w:sz w:val="20"/>
              </w:rPr>
              <w:instrText>NUMPAGES</w:instrText>
            </w:r>
            <w:r w:rsidRPr="006A2711">
              <w:rPr>
                <w:rFonts w:ascii="Arial" w:hAnsi="Arial" w:cs="Arial"/>
                <w:b/>
                <w:bCs/>
                <w:sz w:val="20"/>
              </w:rPr>
              <w:fldChar w:fldCharType="separate"/>
            </w:r>
            <w:r>
              <w:rPr>
                <w:rFonts w:ascii="Arial" w:hAnsi="Arial" w:cs="Arial"/>
                <w:b/>
                <w:bCs/>
                <w:noProof/>
                <w:sz w:val="20"/>
              </w:rPr>
              <w:t>20</w:t>
            </w:r>
            <w:r w:rsidRPr="006A2711">
              <w:rPr>
                <w:rFonts w:ascii="Arial" w:hAnsi="Arial" w:cs="Arial"/>
                <w:b/>
                <w:bCs/>
                <w:sz w:val="20"/>
              </w:rPr>
              <w:fldChar w:fldCharType="end"/>
            </w:r>
          </w:p>
        </w:sdtContent>
      </w:sdt>
    </w:sdtContent>
  </w:sdt>
  <w:p w14:paraId="7D9204DE" w14:textId="77777777" w:rsidR="003E0397" w:rsidRDefault="003E0397" w:rsidP="005B451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A3C7D8" w14:textId="77777777" w:rsidR="00847EDB" w:rsidRDefault="00847EDB" w:rsidP="005B451B">
      <w:r>
        <w:separator/>
      </w:r>
    </w:p>
  </w:footnote>
  <w:footnote w:type="continuationSeparator" w:id="0">
    <w:p w14:paraId="3E74501D" w14:textId="77777777" w:rsidR="00847EDB" w:rsidRDefault="00847EDB" w:rsidP="005B4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79687" w14:textId="77777777" w:rsidR="003E0397" w:rsidRPr="00353B07" w:rsidRDefault="003E0397">
    <w:pPr>
      <w:pStyle w:val="Zhlav"/>
      <w:rPr>
        <w:color w:val="FF0000"/>
        <w:sz w:val="22"/>
        <w:szCs w:val="22"/>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14E9B" w14:textId="1357AA15" w:rsidR="003E0397" w:rsidRPr="002A2044" w:rsidRDefault="003E0397" w:rsidP="002A2044">
    <w:pPr>
      <w:pStyle w:val="Zhlav"/>
      <w:jc w:val="right"/>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1" w15:restartNumberingAfterBreak="0">
    <w:nsid w:val="055C5D10"/>
    <w:multiLevelType w:val="multilevel"/>
    <w:tmpl w:val="FC62D2AC"/>
    <w:lvl w:ilvl="0">
      <w:start w:val="3"/>
      <w:numFmt w:val="decimal"/>
      <w:lvlText w:val="%1."/>
      <w:lvlJc w:val="left"/>
      <w:pPr>
        <w:tabs>
          <w:tab w:val="num" w:pos="357"/>
        </w:tabs>
        <w:ind w:left="357" w:hanging="357"/>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133467"/>
    <w:multiLevelType w:val="hybridMultilevel"/>
    <w:tmpl w:val="0A98C298"/>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07091DC4"/>
    <w:multiLevelType w:val="hybridMultilevel"/>
    <w:tmpl w:val="4B567184"/>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E1164F7"/>
    <w:multiLevelType w:val="hybridMultilevel"/>
    <w:tmpl w:val="58866752"/>
    <w:lvl w:ilvl="0" w:tplc="3D900C38">
      <w:start w:val="2"/>
      <w:numFmt w:val="lowerLetter"/>
      <w:lvlText w:val="%1)"/>
      <w:lvlJc w:val="left"/>
      <w:pPr>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41052"/>
    <w:multiLevelType w:val="hybridMultilevel"/>
    <w:tmpl w:val="BCFCC5B0"/>
    <w:lvl w:ilvl="0" w:tplc="0405000F">
      <w:start w:val="1"/>
      <w:numFmt w:val="decimal"/>
      <w:lvlText w:val="%1."/>
      <w:lvlJc w:val="left"/>
      <w:pPr>
        <w:ind w:left="720" w:hanging="360"/>
      </w:pPr>
    </w:lvl>
    <w:lvl w:ilvl="1" w:tplc="04050017">
      <w:start w:val="1"/>
      <w:numFmt w:val="lowerLetter"/>
      <w:lvlText w:val="%2)"/>
      <w:lvlJc w:val="left"/>
      <w:pPr>
        <w:ind w:left="1455" w:hanging="37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4A0AE8"/>
    <w:multiLevelType w:val="hybridMultilevel"/>
    <w:tmpl w:val="311C6152"/>
    <w:lvl w:ilvl="0" w:tplc="6CF43A8A">
      <w:start w:val="11"/>
      <w:numFmt w:val="decimal"/>
      <w:lvlText w:val="%1."/>
      <w:lvlJc w:val="left"/>
      <w:pPr>
        <w:tabs>
          <w:tab w:val="num" w:pos="357"/>
        </w:tabs>
        <w:ind w:left="357" w:hanging="357"/>
      </w:pPr>
      <w:rPr>
        <w:rFonts w:ascii="Arial" w:hAnsi="Arial" w:cs="Arial"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16F4D"/>
    <w:multiLevelType w:val="hybridMultilevel"/>
    <w:tmpl w:val="54723320"/>
    <w:lvl w:ilvl="0" w:tplc="FFFFFFFF">
      <w:start w:val="1"/>
      <w:numFmt w:val="decimal"/>
      <w:lvlText w:val="%1."/>
      <w:lvlJc w:val="left"/>
      <w:pPr>
        <w:tabs>
          <w:tab w:val="num" w:pos="357"/>
        </w:tabs>
        <w:ind w:left="357" w:hanging="357"/>
      </w:pPr>
      <w:rPr>
        <w:rFonts w:hint="default"/>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60B4EB2"/>
    <w:multiLevelType w:val="multilevel"/>
    <w:tmpl w:val="672EE2A0"/>
    <w:lvl w:ilvl="0">
      <w:start w:val="1"/>
      <w:numFmt w:val="decimal"/>
      <w:lvlText w:val="%1."/>
      <w:lvlJc w:val="left"/>
      <w:pPr>
        <w:tabs>
          <w:tab w:val="num" w:pos="435"/>
        </w:tabs>
        <w:ind w:left="435" w:hanging="435"/>
      </w:pPr>
      <w:rPr>
        <w:rFonts w:cs="Times New Roman"/>
      </w:rPr>
    </w:lvl>
    <w:lvl w:ilvl="1">
      <w:start w:val="1"/>
      <w:numFmt w:val="lowerLetter"/>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18495534"/>
    <w:multiLevelType w:val="multilevel"/>
    <w:tmpl w:val="0405001F"/>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73230C"/>
    <w:multiLevelType w:val="hybridMultilevel"/>
    <w:tmpl w:val="7974D0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EA57CB"/>
    <w:multiLevelType w:val="hybridMultilevel"/>
    <w:tmpl w:val="7D5CB6D0"/>
    <w:lvl w:ilvl="0" w:tplc="FFFFFFFF">
      <w:start w:val="1"/>
      <w:numFmt w:val="decimal"/>
      <w:lvlText w:val="%1."/>
      <w:lvlJc w:val="left"/>
      <w:pPr>
        <w:tabs>
          <w:tab w:val="num" w:pos="357"/>
        </w:tabs>
        <w:ind w:left="357" w:hanging="35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1B7174A3"/>
    <w:multiLevelType w:val="hybridMultilevel"/>
    <w:tmpl w:val="BD607F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7464EC"/>
    <w:multiLevelType w:val="hybridMultilevel"/>
    <w:tmpl w:val="B0B8FB86"/>
    <w:lvl w:ilvl="0" w:tplc="F5EC1282">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1C6B7CD1"/>
    <w:multiLevelType w:val="hybridMultilevel"/>
    <w:tmpl w:val="2B663540"/>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13B1ABF"/>
    <w:multiLevelType w:val="hybridMultilevel"/>
    <w:tmpl w:val="84E02C9E"/>
    <w:lvl w:ilvl="0" w:tplc="FD0C7C54">
      <w:start w:val="1"/>
      <w:numFmt w:val="bullet"/>
      <w:lvlText w:val="-"/>
      <w:lvlJc w:val="left"/>
      <w:pPr>
        <w:ind w:left="720" w:hanging="360"/>
      </w:pPr>
      <w:rPr>
        <w:rFonts w:ascii="Arial" w:hAnsi="Aria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2437B5"/>
    <w:multiLevelType w:val="singleLevel"/>
    <w:tmpl w:val="9272A224"/>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17" w15:restartNumberingAfterBreak="0">
    <w:nsid w:val="296E1EA3"/>
    <w:multiLevelType w:val="multilevel"/>
    <w:tmpl w:val="D526A7F8"/>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F9C3372"/>
    <w:multiLevelType w:val="hybridMultilevel"/>
    <w:tmpl w:val="D7F21C02"/>
    <w:lvl w:ilvl="0" w:tplc="18EEE58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33C65DE5"/>
    <w:multiLevelType w:val="hybridMultilevel"/>
    <w:tmpl w:val="E5F0DC60"/>
    <w:lvl w:ilvl="0" w:tplc="FFFFFFFF">
      <w:start w:val="1"/>
      <w:numFmt w:val="decimal"/>
      <w:lvlText w:val="%1."/>
      <w:lvlJc w:val="left"/>
      <w:pPr>
        <w:tabs>
          <w:tab w:val="num" w:pos="680"/>
        </w:tabs>
        <w:ind w:left="680" w:hanging="323"/>
      </w:pPr>
    </w:lvl>
    <w:lvl w:ilvl="1" w:tplc="D9CE2C68">
      <w:start w:val="1"/>
      <w:numFmt w:val="lowerLetter"/>
      <w:lvlText w:val="%2)"/>
      <w:lvlJc w:val="left"/>
      <w:pPr>
        <w:tabs>
          <w:tab w:val="num" w:pos="680"/>
        </w:tabs>
        <w:ind w:left="680" w:hanging="323"/>
      </w:pPr>
      <w:rPr>
        <w:rFonts w:ascii="Arial" w:hAnsi="Arial" w:cs="Arial" w:hint="default"/>
        <w:b w:val="0"/>
        <w:i w:val="0"/>
        <w:strike w:val="0"/>
        <w:dstrike w:val="0"/>
        <w:sz w:val="22"/>
        <w:szCs w:val="22"/>
        <w:u w:val="none"/>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37173733"/>
    <w:multiLevelType w:val="multilevel"/>
    <w:tmpl w:val="D526A7F8"/>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1995ADE"/>
    <w:multiLevelType w:val="hybridMultilevel"/>
    <w:tmpl w:val="2986849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99767C6"/>
    <w:multiLevelType w:val="hybridMultilevel"/>
    <w:tmpl w:val="B86A6840"/>
    <w:lvl w:ilvl="0" w:tplc="343080F4">
      <w:start w:val="9"/>
      <w:numFmt w:val="decimal"/>
      <w:lvlText w:val="%1."/>
      <w:lvlJc w:val="left"/>
      <w:pPr>
        <w:tabs>
          <w:tab w:val="num" w:pos="714"/>
        </w:tabs>
        <w:ind w:left="714" w:hanging="35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7E4209"/>
    <w:multiLevelType w:val="hybridMultilevel"/>
    <w:tmpl w:val="36BC23BA"/>
    <w:lvl w:ilvl="0" w:tplc="FFFFFFFF">
      <w:start w:val="1"/>
      <w:numFmt w:val="decimal"/>
      <w:lvlText w:val="%1."/>
      <w:lvlJc w:val="left"/>
      <w:pPr>
        <w:tabs>
          <w:tab w:val="num" w:pos="357"/>
        </w:tabs>
        <w:ind w:left="357" w:hanging="35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D910854"/>
    <w:multiLevelType w:val="hybridMultilevel"/>
    <w:tmpl w:val="1472A6D6"/>
    <w:lvl w:ilvl="0" w:tplc="8676E8E6">
      <w:start w:val="1"/>
      <w:numFmt w:val="decimal"/>
      <w:lvlText w:val="%1."/>
      <w:lvlJc w:val="left"/>
      <w:pPr>
        <w:ind w:left="360" w:hanging="360"/>
      </w:pPr>
      <w:rPr>
        <w:color w:val="auto"/>
      </w:rPr>
    </w:lvl>
    <w:lvl w:ilvl="1" w:tplc="6A60685A">
      <w:start w:val="1"/>
      <w:numFmt w:val="lowerLetter"/>
      <w:lvlText w:val="%2)"/>
      <w:lvlJc w:val="left"/>
      <w:pPr>
        <w:ind w:left="1440" w:hanging="360"/>
      </w:pPr>
      <w:rPr>
        <w:b w:val="0"/>
      </w:r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64585D"/>
    <w:multiLevelType w:val="hybridMultilevel"/>
    <w:tmpl w:val="6A62D3D0"/>
    <w:lvl w:ilvl="0" w:tplc="1A5CBFE6">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787AA5"/>
    <w:multiLevelType w:val="hybridMultilevel"/>
    <w:tmpl w:val="55D8C668"/>
    <w:lvl w:ilvl="0" w:tplc="123614F2">
      <w:start w:val="8"/>
      <w:numFmt w:val="lowerLetter"/>
      <w:lvlText w:val="%1)"/>
      <w:lvlJc w:val="left"/>
      <w:pPr>
        <w:tabs>
          <w:tab w:val="num" w:pos="680"/>
        </w:tabs>
        <w:ind w:left="680" w:hanging="323"/>
      </w:pPr>
      <w:rPr>
        <w:rFonts w:ascii="Times New Roman" w:hAnsi="Times New Roman" w:cs="Times New Roman" w:hint="default"/>
        <w:b w:val="0"/>
        <w:i w:val="0"/>
        <w:sz w:val="22"/>
        <w:szCs w:val="22"/>
      </w:rPr>
    </w:lvl>
    <w:lvl w:ilvl="1" w:tplc="5986D92E">
      <w:start w:val="2"/>
      <w:numFmt w:val="decimal"/>
      <w:lvlText w:val="%2."/>
      <w:lvlJc w:val="left"/>
      <w:pPr>
        <w:tabs>
          <w:tab w:val="num" w:pos="357"/>
        </w:tabs>
        <w:ind w:left="357" w:hanging="357"/>
      </w:pPr>
      <w:rPr>
        <w:b w:val="0"/>
        <w:i w:val="0"/>
        <w:sz w:val="22"/>
        <w:szCs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56E44255"/>
    <w:multiLevelType w:val="hybridMultilevel"/>
    <w:tmpl w:val="A99A0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965666"/>
    <w:multiLevelType w:val="hybridMultilevel"/>
    <w:tmpl w:val="BDF4ECAC"/>
    <w:lvl w:ilvl="0" w:tplc="E810685A">
      <w:start w:val="10"/>
      <w:numFmt w:val="decimal"/>
      <w:lvlText w:val="%1."/>
      <w:lvlJc w:val="left"/>
      <w:pPr>
        <w:tabs>
          <w:tab w:val="num" w:pos="357"/>
        </w:tabs>
        <w:ind w:left="357" w:hanging="35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AE30720"/>
    <w:multiLevelType w:val="hybridMultilevel"/>
    <w:tmpl w:val="6D94532C"/>
    <w:lvl w:ilvl="0" w:tplc="17241E92">
      <w:start w:val="1"/>
      <w:numFmt w:val="decimal"/>
      <w:lvlText w:val="%1."/>
      <w:lvlJc w:val="left"/>
      <w:pPr>
        <w:tabs>
          <w:tab w:val="num" w:pos="357"/>
        </w:tabs>
        <w:ind w:left="357" w:hanging="357"/>
      </w:pPr>
      <w:rPr>
        <w:rFonts w:ascii="Arial" w:hAnsi="Arial" w:cs="Arial" w:hint="default"/>
        <w:b w:val="0"/>
        <w:i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5F12731E"/>
    <w:multiLevelType w:val="hybridMultilevel"/>
    <w:tmpl w:val="8F08CDC4"/>
    <w:lvl w:ilvl="0" w:tplc="94920B10">
      <w:start w:val="1"/>
      <w:numFmt w:val="decimal"/>
      <w:lvlText w:val="%1."/>
      <w:lvlJc w:val="left"/>
      <w:pPr>
        <w:tabs>
          <w:tab w:val="num" w:pos="357"/>
        </w:tabs>
        <w:ind w:left="357" w:hanging="357"/>
      </w:pPr>
      <w:rPr>
        <w:rFonts w:ascii="Arial" w:hAnsi="Arial" w:cs="Arial" w:hint="default"/>
        <w:b w:val="0"/>
        <w:i w:val="0"/>
        <w:color w:val="auto"/>
        <w:sz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62505881"/>
    <w:multiLevelType w:val="hybridMultilevel"/>
    <w:tmpl w:val="BD9A61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667E3447"/>
    <w:multiLevelType w:val="hybridMultilevel"/>
    <w:tmpl w:val="CAD860D8"/>
    <w:lvl w:ilvl="0" w:tplc="B3D21072">
      <w:start w:val="1"/>
      <w:numFmt w:val="decimal"/>
      <w:lvlText w:val="%1."/>
      <w:lvlJc w:val="left"/>
      <w:pPr>
        <w:tabs>
          <w:tab w:val="num" w:pos="357"/>
        </w:tabs>
        <w:ind w:left="357" w:hanging="357"/>
      </w:pPr>
      <w:rPr>
        <w:rFonts w:hint="default"/>
      </w:rPr>
    </w:lvl>
    <w:lvl w:ilvl="1" w:tplc="5BF66B2A">
      <w:start w:val="1"/>
      <w:numFmt w:val="lowerLetter"/>
      <w:lvlText w:val="%2)"/>
      <w:lvlJc w:val="left"/>
      <w:pPr>
        <w:tabs>
          <w:tab w:val="num" w:pos="720"/>
        </w:tabs>
        <w:ind w:left="720" w:hanging="363"/>
      </w:pPr>
      <w:rPr>
        <w:rFonts w:ascii="Arial" w:hAnsi="Arial" w:cs="Arial" w:hint="default"/>
        <w:b w:val="0"/>
        <w:i w:val="0"/>
        <w:sz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687513EC"/>
    <w:multiLevelType w:val="hybridMultilevel"/>
    <w:tmpl w:val="DF9E72FC"/>
    <w:lvl w:ilvl="0" w:tplc="FFFFFFFF">
      <w:start w:val="3"/>
      <w:numFmt w:val="decimal"/>
      <w:lvlText w:val="%1."/>
      <w:lvlJc w:val="left"/>
      <w:pPr>
        <w:tabs>
          <w:tab w:val="num" w:pos="357"/>
        </w:tabs>
        <w:ind w:left="357" w:hanging="35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693D0B9C"/>
    <w:multiLevelType w:val="hybridMultilevel"/>
    <w:tmpl w:val="C93CB4F8"/>
    <w:lvl w:ilvl="0" w:tplc="0405000F">
      <w:start w:val="1"/>
      <w:numFmt w:val="decimal"/>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6D1A5CCA"/>
    <w:multiLevelType w:val="hybridMultilevel"/>
    <w:tmpl w:val="878ECA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592FA1"/>
    <w:multiLevelType w:val="hybridMultilevel"/>
    <w:tmpl w:val="60AC45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332E87"/>
    <w:multiLevelType w:val="singleLevel"/>
    <w:tmpl w:val="D98C4D96"/>
    <w:lvl w:ilvl="0">
      <w:start w:val="1"/>
      <w:numFmt w:val="lowerLetter"/>
      <w:lvlText w:val="%1)"/>
      <w:lvlJc w:val="left"/>
      <w:pPr>
        <w:tabs>
          <w:tab w:val="num" w:pos="680"/>
        </w:tabs>
        <w:ind w:left="680" w:hanging="320"/>
      </w:pPr>
      <w:rPr>
        <w:rFonts w:ascii="Arial" w:hAnsi="Arial" w:cs="Arial" w:hint="default"/>
        <w:b w:val="0"/>
        <w:i w:val="0"/>
        <w:sz w:val="22"/>
        <w:szCs w:val="22"/>
      </w:rPr>
    </w:lvl>
  </w:abstractNum>
  <w:abstractNum w:abstractNumId="39"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0F00158"/>
    <w:multiLevelType w:val="hybridMultilevel"/>
    <w:tmpl w:val="60AC45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2B71B9B"/>
    <w:multiLevelType w:val="hybridMultilevel"/>
    <w:tmpl w:val="CB86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2" w15:restartNumberingAfterBreak="0">
    <w:nsid w:val="75F46317"/>
    <w:multiLevelType w:val="hybridMultilevel"/>
    <w:tmpl w:val="1DBAE70C"/>
    <w:lvl w:ilvl="0" w:tplc="15DAA1E2">
      <w:start w:val="4"/>
      <w:numFmt w:val="decimal"/>
      <w:lvlText w:val="%1."/>
      <w:lvlJc w:val="left"/>
      <w:pPr>
        <w:tabs>
          <w:tab w:val="num" w:pos="714"/>
        </w:tabs>
        <w:ind w:left="714" w:hanging="357"/>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8A13BC"/>
    <w:multiLevelType w:val="hybridMultilevel"/>
    <w:tmpl w:val="ADFE8A4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startOverride w:val="1"/>
    </w:lvlOverride>
  </w:num>
  <w:num w:numId="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26"/>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3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15"/>
  </w:num>
  <w:num w:numId="17">
    <w:abstractNumId w:val="39"/>
  </w:num>
  <w:num w:numId="18">
    <w:abstractNumId w:val="9"/>
  </w:num>
  <w:num w:numId="19">
    <w:abstractNumId w:val="27"/>
  </w:num>
  <w:num w:numId="20">
    <w:abstractNumId w:val="25"/>
  </w:num>
  <w:num w:numId="21">
    <w:abstractNumId w:val="5"/>
  </w:num>
  <w:num w:numId="22">
    <w:abstractNumId w:val="7"/>
  </w:num>
  <w:num w:numId="23">
    <w:abstractNumId w:val="29"/>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4"/>
  </w:num>
  <w:num w:numId="27">
    <w:abstractNumId w:val="32"/>
  </w:num>
  <w:num w:numId="28">
    <w:abstractNumId w:val="12"/>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41"/>
  </w:num>
  <w:num w:numId="32">
    <w:abstractNumId w:val="3"/>
  </w:num>
  <w:num w:numId="33">
    <w:abstractNumId w:val="14"/>
  </w:num>
  <w:num w:numId="34">
    <w:abstractNumId w:val="0"/>
  </w:num>
  <w:num w:numId="35">
    <w:abstractNumId w:val="10"/>
  </w:num>
  <w:num w:numId="36">
    <w:abstractNumId w:val="2"/>
  </w:num>
  <w:num w:numId="37">
    <w:abstractNumId w:val="43"/>
  </w:num>
  <w:num w:numId="38">
    <w:abstractNumId w:val="26"/>
  </w:num>
  <w:num w:numId="39">
    <w:abstractNumId w:val="42"/>
  </w:num>
  <w:num w:numId="40">
    <w:abstractNumId w:val="6"/>
  </w:num>
  <w:num w:numId="41">
    <w:abstractNumId w:val="22"/>
  </w:num>
  <w:num w:numId="42">
    <w:abstractNumId w:val="28"/>
  </w:num>
  <w:num w:numId="43">
    <w:abstractNumId w:val="20"/>
  </w:num>
  <w:num w:numId="44">
    <w:abstractNumId w:val="40"/>
  </w:num>
  <w:num w:numId="45">
    <w:abstractNumId w:val="37"/>
  </w:num>
  <w:num w:numId="46">
    <w:abstractNumId w:val="35"/>
  </w:num>
  <w:num w:numId="47">
    <w:abstractNumId w:val="21"/>
  </w:num>
  <w:num w:numId="48">
    <w:abstractNumId w:val="4"/>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kos Pavel">
    <w15:presenceInfo w15:providerId="AD" w15:userId="S::Rokos.Pavel@stc.cz::a5404f1c-3de9-4e68-b13a-83a9e1d20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999"/>
    <w:rsid w:val="00000352"/>
    <w:rsid w:val="00001A07"/>
    <w:rsid w:val="000025E3"/>
    <w:rsid w:val="00003BAC"/>
    <w:rsid w:val="00006376"/>
    <w:rsid w:val="000077B0"/>
    <w:rsid w:val="00010082"/>
    <w:rsid w:val="0001053D"/>
    <w:rsid w:val="00012626"/>
    <w:rsid w:val="00014528"/>
    <w:rsid w:val="000355B0"/>
    <w:rsid w:val="0003639A"/>
    <w:rsid w:val="0003726D"/>
    <w:rsid w:val="00040CED"/>
    <w:rsid w:val="00041206"/>
    <w:rsid w:val="0004310B"/>
    <w:rsid w:val="000458C2"/>
    <w:rsid w:val="00045B8E"/>
    <w:rsid w:val="000465C8"/>
    <w:rsid w:val="00050476"/>
    <w:rsid w:val="00052803"/>
    <w:rsid w:val="00057579"/>
    <w:rsid w:val="0006003D"/>
    <w:rsid w:val="00060DC2"/>
    <w:rsid w:val="0006148C"/>
    <w:rsid w:val="00066E20"/>
    <w:rsid w:val="00080D21"/>
    <w:rsid w:val="00090391"/>
    <w:rsid w:val="00095928"/>
    <w:rsid w:val="000973E1"/>
    <w:rsid w:val="000978DD"/>
    <w:rsid w:val="000A0FBD"/>
    <w:rsid w:val="000A1948"/>
    <w:rsid w:val="000A573A"/>
    <w:rsid w:val="000A7A71"/>
    <w:rsid w:val="000B11A2"/>
    <w:rsid w:val="000B3004"/>
    <w:rsid w:val="000B3A71"/>
    <w:rsid w:val="000B3FC2"/>
    <w:rsid w:val="000C1A5C"/>
    <w:rsid w:val="000C4984"/>
    <w:rsid w:val="000C688A"/>
    <w:rsid w:val="000C7CC6"/>
    <w:rsid w:val="000D5EC9"/>
    <w:rsid w:val="000E165D"/>
    <w:rsid w:val="000E3FC2"/>
    <w:rsid w:val="000E50D1"/>
    <w:rsid w:val="000E5F46"/>
    <w:rsid w:val="000E64AB"/>
    <w:rsid w:val="000E7251"/>
    <w:rsid w:val="000E72F9"/>
    <w:rsid w:val="000E7E15"/>
    <w:rsid w:val="000F20DB"/>
    <w:rsid w:val="000F43C4"/>
    <w:rsid w:val="0010082C"/>
    <w:rsid w:val="001009F6"/>
    <w:rsid w:val="0010111A"/>
    <w:rsid w:val="00102415"/>
    <w:rsid w:val="001026C5"/>
    <w:rsid w:val="00102C59"/>
    <w:rsid w:val="00107A8F"/>
    <w:rsid w:val="00107DE1"/>
    <w:rsid w:val="001104FD"/>
    <w:rsid w:val="00111364"/>
    <w:rsid w:val="001120C3"/>
    <w:rsid w:val="001133D1"/>
    <w:rsid w:val="00115B45"/>
    <w:rsid w:val="00120E6D"/>
    <w:rsid w:val="0012156D"/>
    <w:rsid w:val="00121B31"/>
    <w:rsid w:val="00122416"/>
    <w:rsid w:val="00122ECB"/>
    <w:rsid w:val="0012357A"/>
    <w:rsid w:val="0012602F"/>
    <w:rsid w:val="001303D6"/>
    <w:rsid w:val="00133C2D"/>
    <w:rsid w:val="00143093"/>
    <w:rsid w:val="00143FFD"/>
    <w:rsid w:val="00145384"/>
    <w:rsid w:val="00146557"/>
    <w:rsid w:val="00146FC5"/>
    <w:rsid w:val="0015036B"/>
    <w:rsid w:val="001517BF"/>
    <w:rsid w:val="001519E6"/>
    <w:rsid w:val="00154A68"/>
    <w:rsid w:val="001558EF"/>
    <w:rsid w:val="00155E97"/>
    <w:rsid w:val="001579C6"/>
    <w:rsid w:val="00164EAF"/>
    <w:rsid w:val="00164F89"/>
    <w:rsid w:val="0016731E"/>
    <w:rsid w:val="0017312C"/>
    <w:rsid w:val="0018778E"/>
    <w:rsid w:val="00194157"/>
    <w:rsid w:val="00195460"/>
    <w:rsid w:val="001A03D0"/>
    <w:rsid w:val="001A085F"/>
    <w:rsid w:val="001A0F54"/>
    <w:rsid w:val="001A2C71"/>
    <w:rsid w:val="001A4ADF"/>
    <w:rsid w:val="001A7416"/>
    <w:rsid w:val="001B10A8"/>
    <w:rsid w:val="001B28FD"/>
    <w:rsid w:val="001B599C"/>
    <w:rsid w:val="001C01E0"/>
    <w:rsid w:val="001C21D1"/>
    <w:rsid w:val="001C3413"/>
    <w:rsid w:val="001C500C"/>
    <w:rsid w:val="001C6ABB"/>
    <w:rsid w:val="001D1777"/>
    <w:rsid w:val="001D37F1"/>
    <w:rsid w:val="001D4C05"/>
    <w:rsid w:val="001E0095"/>
    <w:rsid w:val="001E0C39"/>
    <w:rsid w:val="001E3736"/>
    <w:rsid w:val="001E386A"/>
    <w:rsid w:val="001E5FFC"/>
    <w:rsid w:val="001E6558"/>
    <w:rsid w:val="001E7576"/>
    <w:rsid w:val="001E7BA5"/>
    <w:rsid w:val="001F1827"/>
    <w:rsid w:val="001F49A1"/>
    <w:rsid w:val="001F5797"/>
    <w:rsid w:val="001F624E"/>
    <w:rsid w:val="001F6EF2"/>
    <w:rsid w:val="002009FC"/>
    <w:rsid w:val="00201261"/>
    <w:rsid w:val="0020160A"/>
    <w:rsid w:val="002020DE"/>
    <w:rsid w:val="002036FD"/>
    <w:rsid w:val="00203774"/>
    <w:rsid w:val="00203A1E"/>
    <w:rsid w:val="00204999"/>
    <w:rsid w:val="0021059B"/>
    <w:rsid w:val="00212BDD"/>
    <w:rsid w:val="00213DD4"/>
    <w:rsid w:val="00215663"/>
    <w:rsid w:val="00225453"/>
    <w:rsid w:val="00227DC8"/>
    <w:rsid w:val="00230199"/>
    <w:rsid w:val="002339FB"/>
    <w:rsid w:val="0024317D"/>
    <w:rsid w:val="00245C31"/>
    <w:rsid w:val="00250E59"/>
    <w:rsid w:val="00251880"/>
    <w:rsid w:val="00251DBE"/>
    <w:rsid w:val="002520F0"/>
    <w:rsid w:val="0025298F"/>
    <w:rsid w:val="00260A3B"/>
    <w:rsid w:val="002757B3"/>
    <w:rsid w:val="00276882"/>
    <w:rsid w:val="00281379"/>
    <w:rsid w:val="00282283"/>
    <w:rsid w:val="0028640D"/>
    <w:rsid w:val="0028742B"/>
    <w:rsid w:val="0029579F"/>
    <w:rsid w:val="0029692C"/>
    <w:rsid w:val="00297A7B"/>
    <w:rsid w:val="002A2044"/>
    <w:rsid w:val="002A3938"/>
    <w:rsid w:val="002A4759"/>
    <w:rsid w:val="002A4963"/>
    <w:rsid w:val="002A5778"/>
    <w:rsid w:val="002B13C6"/>
    <w:rsid w:val="002B54DB"/>
    <w:rsid w:val="002B5DD8"/>
    <w:rsid w:val="002B64A2"/>
    <w:rsid w:val="002C16C4"/>
    <w:rsid w:val="002D4337"/>
    <w:rsid w:val="002E3801"/>
    <w:rsid w:val="002E6C3E"/>
    <w:rsid w:val="002E7141"/>
    <w:rsid w:val="002E728C"/>
    <w:rsid w:val="002F0E17"/>
    <w:rsid w:val="002F5C6B"/>
    <w:rsid w:val="002F60ED"/>
    <w:rsid w:val="002F688C"/>
    <w:rsid w:val="002F7C60"/>
    <w:rsid w:val="00300920"/>
    <w:rsid w:val="00300A6C"/>
    <w:rsid w:val="0030258C"/>
    <w:rsid w:val="0030610C"/>
    <w:rsid w:val="003108AE"/>
    <w:rsid w:val="00314CD6"/>
    <w:rsid w:val="00315EBC"/>
    <w:rsid w:val="0031611D"/>
    <w:rsid w:val="00317EEA"/>
    <w:rsid w:val="00320786"/>
    <w:rsid w:val="00321A57"/>
    <w:rsid w:val="00321B4E"/>
    <w:rsid w:val="003226A5"/>
    <w:rsid w:val="00326106"/>
    <w:rsid w:val="003270B9"/>
    <w:rsid w:val="0033046D"/>
    <w:rsid w:val="003324FC"/>
    <w:rsid w:val="00333A87"/>
    <w:rsid w:val="00333E6D"/>
    <w:rsid w:val="00337416"/>
    <w:rsid w:val="00343207"/>
    <w:rsid w:val="00345181"/>
    <w:rsid w:val="00345198"/>
    <w:rsid w:val="00345C99"/>
    <w:rsid w:val="003473F6"/>
    <w:rsid w:val="00350EE2"/>
    <w:rsid w:val="00352BCD"/>
    <w:rsid w:val="00353B07"/>
    <w:rsid w:val="00361466"/>
    <w:rsid w:val="003621E6"/>
    <w:rsid w:val="00362955"/>
    <w:rsid w:val="00363495"/>
    <w:rsid w:val="00363C9B"/>
    <w:rsid w:val="003643A4"/>
    <w:rsid w:val="003643C5"/>
    <w:rsid w:val="0036769C"/>
    <w:rsid w:val="003733B7"/>
    <w:rsid w:val="0037629D"/>
    <w:rsid w:val="00376904"/>
    <w:rsid w:val="00377C0A"/>
    <w:rsid w:val="00382FCE"/>
    <w:rsid w:val="00383FE6"/>
    <w:rsid w:val="00384331"/>
    <w:rsid w:val="00385ED4"/>
    <w:rsid w:val="00386E31"/>
    <w:rsid w:val="00391195"/>
    <w:rsid w:val="00391223"/>
    <w:rsid w:val="003916AC"/>
    <w:rsid w:val="00391E68"/>
    <w:rsid w:val="00394240"/>
    <w:rsid w:val="0039455B"/>
    <w:rsid w:val="003946D0"/>
    <w:rsid w:val="00396F42"/>
    <w:rsid w:val="003A03FC"/>
    <w:rsid w:val="003A158A"/>
    <w:rsid w:val="003A27BE"/>
    <w:rsid w:val="003A33D1"/>
    <w:rsid w:val="003B1805"/>
    <w:rsid w:val="003B257F"/>
    <w:rsid w:val="003B2A94"/>
    <w:rsid w:val="003C758B"/>
    <w:rsid w:val="003D02A6"/>
    <w:rsid w:val="003D02FE"/>
    <w:rsid w:val="003D520F"/>
    <w:rsid w:val="003D7D85"/>
    <w:rsid w:val="003E0397"/>
    <w:rsid w:val="003E2297"/>
    <w:rsid w:val="003E33F5"/>
    <w:rsid w:val="003E3C70"/>
    <w:rsid w:val="003E5F4C"/>
    <w:rsid w:val="003E65F5"/>
    <w:rsid w:val="003E7247"/>
    <w:rsid w:val="003E78DB"/>
    <w:rsid w:val="003E7946"/>
    <w:rsid w:val="003F0D0E"/>
    <w:rsid w:val="003F166E"/>
    <w:rsid w:val="003F2BDF"/>
    <w:rsid w:val="003F4AD1"/>
    <w:rsid w:val="003F4EF5"/>
    <w:rsid w:val="00400C14"/>
    <w:rsid w:val="00402022"/>
    <w:rsid w:val="004063DE"/>
    <w:rsid w:val="00410CBC"/>
    <w:rsid w:val="004117EE"/>
    <w:rsid w:val="00416EBC"/>
    <w:rsid w:val="00425B45"/>
    <w:rsid w:val="00426B04"/>
    <w:rsid w:val="00431DBF"/>
    <w:rsid w:val="004349CC"/>
    <w:rsid w:val="00437735"/>
    <w:rsid w:val="00437C1D"/>
    <w:rsid w:val="004409A6"/>
    <w:rsid w:val="004442E8"/>
    <w:rsid w:val="00444452"/>
    <w:rsid w:val="00450F43"/>
    <w:rsid w:val="00452279"/>
    <w:rsid w:val="00452769"/>
    <w:rsid w:val="00452B88"/>
    <w:rsid w:val="0045311A"/>
    <w:rsid w:val="004544C0"/>
    <w:rsid w:val="00454816"/>
    <w:rsid w:val="00456E13"/>
    <w:rsid w:val="00457D26"/>
    <w:rsid w:val="0046306B"/>
    <w:rsid w:val="00463F0B"/>
    <w:rsid w:val="00465140"/>
    <w:rsid w:val="00465459"/>
    <w:rsid w:val="00470FCC"/>
    <w:rsid w:val="00474A55"/>
    <w:rsid w:val="0047799D"/>
    <w:rsid w:val="00481812"/>
    <w:rsid w:val="00482C81"/>
    <w:rsid w:val="004851AB"/>
    <w:rsid w:val="0048646D"/>
    <w:rsid w:val="004908A6"/>
    <w:rsid w:val="004916A3"/>
    <w:rsid w:val="00493D39"/>
    <w:rsid w:val="004A1CDB"/>
    <w:rsid w:val="004A44E1"/>
    <w:rsid w:val="004A47B9"/>
    <w:rsid w:val="004A6007"/>
    <w:rsid w:val="004A6208"/>
    <w:rsid w:val="004A6B05"/>
    <w:rsid w:val="004C04C5"/>
    <w:rsid w:val="004C349D"/>
    <w:rsid w:val="004C3735"/>
    <w:rsid w:val="004C5A33"/>
    <w:rsid w:val="004C7312"/>
    <w:rsid w:val="004D1F0F"/>
    <w:rsid w:val="004D2453"/>
    <w:rsid w:val="004D3FEC"/>
    <w:rsid w:val="004D5441"/>
    <w:rsid w:val="004D5F88"/>
    <w:rsid w:val="004D6D51"/>
    <w:rsid w:val="004E2C2A"/>
    <w:rsid w:val="004E3D71"/>
    <w:rsid w:val="004E7E68"/>
    <w:rsid w:val="004F2D7B"/>
    <w:rsid w:val="004F5C01"/>
    <w:rsid w:val="004F5D05"/>
    <w:rsid w:val="004F5E1D"/>
    <w:rsid w:val="004F6C14"/>
    <w:rsid w:val="005013AD"/>
    <w:rsid w:val="00504346"/>
    <w:rsid w:val="00507700"/>
    <w:rsid w:val="00507D0A"/>
    <w:rsid w:val="005100A1"/>
    <w:rsid w:val="005103A6"/>
    <w:rsid w:val="0051104C"/>
    <w:rsid w:val="005126A7"/>
    <w:rsid w:val="0051270A"/>
    <w:rsid w:val="00513387"/>
    <w:rsid w:val="00513C9C"/>
    <w:rsid w:val="00517A70"/>
    <w:rsid w:val="00522187"/>
    <w:rsid w:val="00522B9A"/>
    <w:rsid w:val="00525D77"/>
    <w:rsid w:val="00526CD6"/>
    <w:rsid w:val="00527D83"/>
    <w:rsid w:val="00527FC8"/>
    <w:rsid w:val="005313D6"/>
    <w:rsid w:val="005316CE"/>
    <w:rsid w:val="00532E45"/>
    <w:rsid w:val="0053323D"/>
    <w:rsid w:val="0053449C"/>
    <w:rsid w:val="005372D5"/>
    <w:rsid w:val="00537345"/>
    <w:rsid w:val="005373AB"/>
    <w:rsid w:val="00541BC9"/>
    <w:rsid w:val="00543BBA"/>
    <w:rsid w:val="00545209"/>
    <w:rsid w:val="00556482"/>
    <w:rsid w:val="005565FF"/>
    <w:rsid w:val="00557C4D"/>
    <w:rsid w:val="00560D16"/>
    <w:rsid w:val="00563A56"/>
    <w:rsid w:val="00564F51"/>
    <w:rsid w:val="00565715"/>
    <w:rsid w:val="0056647B"/>
    <w:rsid w:val="00567896"/>
    <w:rsid w:val="00567898"/>
    <w:rsid w:val="00567C8D"/>
    <w:rsid w:val="00570447"/>
    <w:rsid w:val="005710A1"/>
    <w:rsid w:val="00572E15"/>
    <w:rsid w:val="005731D5"/>
    <w:rsid w:val="00576DAA"/>
    <w:rsid w:val="00577BE8"/>
    <w:rsid w:val="005806E3"/>
    <w:rsid w:val="005808EC"/>
    <w:rsid w:val="005859FB"/>
    <w:rsid w:val="0058615B"/>
    <w:rsid w:val="005865CC"/>
    <w:rsid w:val="00587FEA"/>
    <w:rsid w:val="00591889"/>
    <w:rsid w:val="00596504"/>
    <w:rsid w:val="0059760E"/>
    <w:rsid w:val="005B00E4"/>
    <w:rsid w:val="005B05D8"/>
    <w:rsid w:val="005B08C3"/>
    <w:rsid w:val="005B26AD"/>
    <w:rsid w:val="005B451B"/>
    <w:rsid w:val="005B5DD3"/>
    <w:rsid w:val="005B6585"/>
    <w:rsid w:val="005B6CB7"/>
    <w:rsid w:val="005C2C7C"/>
    <w:rsid w:val="005C426C"/>
    <w:rsid w:val="005C45C7"/>
    <w:rsid w:val="005C7453"/>
    <w:rsid w:val="005D08B1"/>
    <w:rsid w:val="005D1333"/>
    <w:rsid w:val="005D4D0A"/>
    <w:rsid w:val="005D6628"/>
    <w:rsid w:val="005D6B78"/>
    <w:rsid w:val="005E5593"/>
    <w:rsid w:val="005E66E7"/>
    <w:rsid w:val="005E672A"/>
    <w:rsid w:val="005E7225"/>
    <w:rsid w:val="005E7A27"/>
    <w:rsid w:val="005F21D2"/>
    <w:rsid w:val="005F2879"/>
    <w:rsid w:val="005F4956"/>
    <w:rsid w:val="005F7F8F"/>
    <w:rsid w:val="006016CB"/>
    <w:rsid w:val="00602815"/>
    <w:rsid w:val="00610461"/>
    <w:rsid w:val="00611981"/>
    <w:rsid w:val="00614E99"/>
    <w:rsid w:val="006203FF"/>
    <w:rsid w:val="00620E42"/>
    <w:rsid w:val="00621651"/>
    <w:rsid w:val="006217BC"/>
    <w:rsid w:val="00626659"/>
    <w:rsid w:val="00627704"/>
    <w:rsid w:val="006330A1"/>
    <w:rsid w:val="00633725"/>
    <w:rsid w:val="00633A3F"/>
    <w:rsid w:val="006343FE"/>
    <w:rsid w:val="00635CDF"/>
    <w:rsid w:val="006370BE"/>
    <w:rsid w:val="00637770"/>
    <w:rsid w:val="00647279"/>
    <w:rsid w:val="006500A7"/>
    <w:rsid w:val="00655695"/>
    <w:rsid w:val="0065666D"/>
    <w:rsid w:val="006604DF"/>
    <w:rsid w:val="00664D27"/>
    <w:rsid w:val="00667436"/>
    <w:rsid w:val="006718C0"/>
    <w:rsid w:val="00677718"/>
    <w:rsid w:val="006833BC"/>
    <w:rsid w:val="0068445D"/>
    <w:rsid w:val="00685F9D"/>
    <w:rsid w:val="00687837"/>
    <w:rsid w:val="00687CB1"/>
    <w:rsid w:val="006908D8"/>
    <w:rsid w:val="00692BD9"/>
    <w:rsid w:val="00694769"/>
    <w:rsid w:val="006A1773"/>
    <w:rsid w:val="006A20B5"/>
    <w:rsid w:val="006A2711"/>
    <w:rsid w:val="006A2F15"/>
    <w:rsid w:val="006A3926"/>
    <w:rsid w:val="006A57BE"/>
    <w:rsid w:val="006A5BA0"/>
    <w:rsid w:val="006A6CB7"/>
    <w:rsid w:val="006A6E04"/>
    <w:rsid w:val="006B09F1"/>
    <w:rsid w:val="006B48BC"/>
    <w:rsid w:val="006B551D"/>
    <w:rsid w:val="006B5550"/>
    <w:rsid w:val="006C263A"/>
    <w:rsid w:val="006C58F7"/>
    <w:rsid w:val="006C5B02"/>
    <w:rsid w:val="006C60EC"/>
    <w:rsid w:val="006D2E7C"/>
    <w:rsid w:val="006D48DA"/>
    <w:rsid w:val="006D697F"/>
    <w:rsid w:val="006D6CDB"/>
    <w:rsid w:val="006D6DB4"/>
    <w:rsid w:val="006F2360"/>
    <w:rsid w:val="006F3DDD"/>
    <w:rsid w:val="006F60DE"/>
    <w:rsid w:val="006F67E5"/>
    <w:rsid w:val="00700AF2"/>
    <w:rsid w:val="00701B9E"/>
    <w:rsid w:val="007073A4"/>
    <w:rsid w:val="00707AF3"/>
    <w:rsid w:val="00710732"/>
    <w:rsid w:val="00716308"/>
    <w:rsid w:val="00720A57"/>
    <w:rsid w:val="0072218F"/>
    <w:rsid w:val="0072275F"/>
    <w:rsid w:val="00722A6D"/>
    <w:rsid w:val="00725C26"/>
    <w:rsid w:val="00725C29"/>
    <w:rsid w:val="00732767"/>
    <w:rsid w:val="00734FF7"/>
    <w:rsid w:val="00736EE9"/>
    <w:rsid w:val="00741C9A"/>
    <w:rsid w:val="00743DDB"/>
    <w:rsid w:val="00744792"/>
    <w:rsid w:val="00744E20"/>
    <w:rsid w:val="0074767E"/>
    <w:rsid w:val="00753593"/>
    <w:rsid w:val="007618F0"/>
    <w:rsid w:val="007628F8"/>
    <w:rsid w:val="00763974"/>
    <w:rsid w:val="00764983"/>
    <w:rsid w:val="00765741"/>
    <w:rsid w:val="00765DFA"/>
    <w:rsid w:val="0077151E"/>
    <w:rsid w:val="00774494"/>
    <w:rsid w:val="0077526B"/>
    <w:rsid w:val="00775598"/>
    <w:rsid w:val="0077701C"/>
    <w:rsid w:val="007803F9"/>
    <w:rsid w:val="00782275"/>
    <w:rsid w:val="00782FDD"/>
    <w:rsid w:val="00782FE8"/>
    <w:rsid w:val="00786635"/>
    <w:rsid w:val="0079254C"/>
    <w:rsid w:val="00792B45"/>
    <w:rsid w:val="00793010"/>
    <w:rsid w:val="00794DBA"/>
    <w:rsid w:val="007950F2"/>
    <w:rsid w:val="007955BD"/>
    <w:rsid w:val="007A03F9"/>
    <w:rsid w:val="007A41F9"/>
    <w:rsid w:val="007B2073"/>
    <w:rsid w:val="007B23D4"/>
    <w:rsid w:val="007B2448"/>
    <w:rsid w:val="007B4E30"/>
    <w:rsid w:val="007B5764"/>
    <w:rsid w:val="007B61EA"/>
    <w:rsid w:val="007B6B3B"/>
    <w:rsid w:val="007C298A"/>
    <w:rsid w:val="007C335C"/>
    <w:rsid w:val="007C446F"/>
    <w:rsid w:val="007C7AC7"/>
    <w:rsid w:val="007D216A"/>
    <w:rsid w:val="007D366C"/>
    <w:rsid w:val="007E0678"/>
    <w:rsid w:val="007E2BC1"/>
    <w:rsid w:val="007E4F31"/>
    <w:rsid w:val="007F0D90"/>
    <w:rsid w:val="007F254B"/>
    <w:rsid w:val="007F29CA"/>
    <w:rsid w:val="007F3BD7"/>
    <w:rsid w:val="00801001"/>
    <w:rsid w:val="008029BD"/>
    <w:rsid w:val="00803BB1"/>
    <w:rsid w:val="00804450"/>
    <w:rsid w:val="00805B64"/>
    <w:rsid w:val="0081296C"/>
    <w:rsid w:val="00813E65"/>
    <w:rsid w:val="00820E18"/>
    <w:rsid w:val="00824246"/>
    <w:rsid w:val="008320A9"/>
    <w:rsid w:val="008345F9"/>
    <w:rsid w:val="00840722"/>
    <w:rsid w:val="0084098F"/>
    <w:rsid w:val="00840ADA"/>
    <w:rsid w:val="008456D5"/>
    <w:rsid w:val="00847EDB"/>
    <w:rsid w:val="00853A59"/>
    <w:rsid w:val="00854276"/>
    <w:rsid w:val="0085481C"/>
    <w:rsid w:val="00862A57"/>
    <w:rsid w:val="00865106"/>
    <w:rsid w:val="008675AC"/>
    <w:rsid w:val="00870399"/>
    <w:rsid w:val="008717A4"/>
    <w:rsid w:val="00872B8F"/>
    <w:rsid w:val="0087348E"/>
    <w:rsid w:val="008745A4"/>
    <w:rsid w:val="00876147"/>
    <w:rsid w:val="00876354"/>
    <w:rsid w:val="00877A48"/>
    <w:rsid w:val="008807F7"/>
    <w:rsid w:val="00881C21"/>
    <w:rsid w:val="008827C5"/>
    <w:rsid w:val="00882ACB"/>
    <w:rsid w:val="00883F95"/>
    <w:rsid w:val="008840CC"/>
    <w:rsid w:val="00885760"/>
    <w:rsid w:val="008864F6"/>
    <w:rsid w:val="008902F6"/>
    <w:rsid w:val="00892332"/>
    <w:rsid w:val="0089343C"/>
    <w:rsid w:val="00893924"/>
    <w:rsid w:val="008953BC"/>
    <w:rsid w:val="008965ED"/>
    <w:rsid w:val="008A0D96"/>
    <w:rsid w:val="008A2314"/>
    <w:rsid w:val="008A40B7"/>
    <w:rsid w:val="008A4A8F"/>
    <w:rsid w:val="008A6492"/>
    <w:rsid w:val="008A7720"/>
    <w:rsid w:val="008B6D1A"/>
    <w:rsid w:val="008C347F"/>
    <w:rsid w:val="008C406F"/>
    <w:rsid w:val="008C5296"/>
    <w:rsid w:val="008C6FA6"/>
    <w:rsid w:val="008E0698"/>
    <w:rsid w:val="008E10B8"/>
    <w:rsid w:val="008E24F1"/>
    <w:rsid w:val="008E38B7"/>
    <w:rsid w:val="008F4BCC"/>
    <w:rsid w:val="008F79F9"/>
    <w:rsid w:val="00900F31"/>
    <w:rsid w:val="0090238F"/>
    <w:rsid w:val="0090277E"/>
    <w:rsid w:val="00903251"/>
    <w:rsid w:val="00903AE6"/>
    <w:rsid w:val="009075EE"/>
    <w:rsid w:val="00907BCD"/>
    <w:rsid w:val="009101FF"/>
    <w:rsid w:val="009118C2"/>
    <w:rsid w:val="0091233B"/>
    <w:rsid w:val="00914E6A"/>
    <w:rsid w:val="00917860"/>
    <w:rsid w:val="0091786C"/>
    <w:rsid w:val="009216A0"/>
    <w:rsid w:val="009254C6"/>
    <w:rsid w:val="009327BF"/>
    <w:rsid w:val="009366B0"/>
    <w:rsid w:val="00936792"/>
    <w:rsid w:val="00942364"/>
    <w:rsid w:val="009457EF"/>
    <w:rsid w:val="00946499"/>
    <w:rsid w:val="00946AC1"/>
    <w:rsid w:val="0095241B"/>
    <w:rsid w:val="00952D22"/>
    <w:rsid w:val="009532A0"/>
    <w:rsid w:val="00954502"/>
    <w:rsid w:val="00955F50"/>
    <w:rsid w:val="00961CE3"/>
    <w:rsid w:val="00961ED0"/>
    <w:rsid w:val="00965FD2"/>
    <w:rsid w:val="00966603"/>
    <w:rsid w:val="00966A58"/>
    <w:rsid w:val="00966C20"/>
    <w:rsid w:val="00966C94"/>
    <w:rsid w:val="009740CA"/>
    <w:rsid w:val="00974D09"/>
    <w:rsid w:val="0097506B"/>
    <w:rsid w:val="0097559D"/>
    <w:rsid w:val="009763AE"/>
    <w:rsid w:val="009765F9"/>
    <w:rsid w:val="0097707E"/>
    <w:rsid w:val="00983000"/>
    <w:rsid w:val="009832C7"/>
    <w:rsid w:val="009837F0"/>
    <w:rsid w:val="00984C5C"/>
    <w:rsid w:val="00987EEB"/>
    <w:rsid w:val="00992D7E"/>
    <w:rsid w:val="009974E6"/>
    <w:rsid w:val="00997500"/>
    <w:rsid w:val="009A0595"/>
    <w:rsid w:val="009A3E82"/>
    <w:rsid w:val="009A3E8F"/>
    <w:rsid w:val="009A4F59"/>
    <w:rsid w:val="009A6CC6"/>
    <w:rsid w:val="009B0013"/>
    <w:rsid w:val="009B2B16"/>
    <w:rsid w:val="009B673F"/>
    <w:rsid w:val="009B69AF"/>
    <w:rsid w:val="009C01DC"/>
    <w:rsid w:val="009C03D2"/>
    <w:rsid w:val="009C093A"/>
    <w:rsid w:val="009C0EFC"/>
    <w:rsid w:val="009C1578"/>
    <w:rsid w:val="009C243A"/>
    <w:rsid w:val="009C3907"/>
    <w:rsid w:val="009C5984"/>
    <w:rsid w:val="009C602B"/>
    <w:rsid w:val="009C6166"/>
    <w:rsid w:val="009C6B7C"/>
    <w:rsid w:val="009D5656"/>
    <w:rsid w:val="009D60DB"/>
    <w:rsid w:val="009D71CC"/>
    <w:rsid w:val="009E0DF2"/>
    <w:rsid w:val="009E11FA"/>
    <w:rsid w:val="009E300B"/>
    <w:rsid w:val="009E41A4"/>
    <w:rsid w:val="009F3503"/>
    <w:rsid w:val="009F5769"/>
    <w:rsid w:val="009F690A"/>
    <w:rsid w:val="009F7B98"/>
    <w:rsid w:val="00A00938"/>
    <w:rsid w:val="00A01205"/>
    <w:rsid w:val="00A0759D"/>
    <w:rsid w:val="00A111D4"/>
    <w:rsid w:val="00A113C5"/>
    <w:rsid w:val="00A13B72"/>
    <w:rsid w:val="00A148AF"/>
    <w:rsid w:val="00A14B40"/>
    <w:rsid w:val="00A16650"/>
    <w:rsid w:val="00A1708A"/>
    <w:rsid w:val="00A17899"/>
    <w:rsid w:val="00A22F64"/>
    <w:rsid w:val="00A2353F"/>
    <w:rsid w:val="00A30927"/>
    <w:rsid w:val="00A32604"/>
    <w:rsid w:val="00A33587"/>
    <w:rsid w:val="00A34C91"/>
    <w:rsid w:val="00A36CDE"/>
    <w:rsid w:val="00A40BA9"/>
    <w:rsid w:val="00A410C2"/>
    <w:rsid w:val="00A4234E"/>
    <w:rsid w:val="00A4583F"/>
    <w:rsid w:val="00A54B1D"/>
    <w:rsid w:val="00A5722C"/>
    <w:rsid w:val="00A619F7"/>
    <w:rsid w:val="00A61FAF"/>
    <w:rsid w:val="00A63A21"/>
    <w:rsid w:val="00A63C77"/>
    <w:rsid w:val="00A647E5"/>
    <w:rsid w:val="00A673A3"/>
    <w:rsid w:val="00A70AC1"/>
    <w:rsid w:val="00A70C44"/>
    <w:rsid w:val="00A73379"/>
    <w:rsid w:val="00A74979"/>
    <w:rsid w:val="00A806F2"/>
    <w:rsid w:val="00A8146D"/>
    <w:rsid w:val="00A815CD"/>
    <w:rsid w:val="00A81B9C"/>
    <w:rsid w:val="00A8290E"/>
    <w:rsid w:val="00A83612"/>
    <w:rsid w:val="00A84773"/>
    <w:rsid w:val="00A85336"/>
    <w:rsid w:val="00A86EBA"/>
    <w:rsid w:val="00A877FA"/>
    <w:rsid w:val="00A90655"/>
    <w:rsid w:val="00A91BEE"/>
    <w:rsid w:val="00A93518"/>
    <w:rsid w:val="00A9696A"/>
    <w:rsid w:val="00A96DC5"/>
    <w:rsid w:val="00AA3E7E"/>
    <w:rsid w:val="00AA4E43"/>
    <w:rsid w:val="00AA4E6E"/>
    <w:rsid w:val="00AA507D"/>
    <w:rsid w:val="00AA5858"/>
    <w:rsid w:val="00AB09B7"/>
    <w:rsid w:val="00AB29E9"/>
    <w:rsid w:val="00AB5474"/>
    <w:rsid w:val="00AB6CA8"/>
    <w:rsid w:val="00AB78BE"/>
    <w:rsid w:val="00AB7C64"/>
    <w:rsid w:val="00AC2F7F"/>
    <w:rsid w:val="00AC3A65"/>
    <w:rsid w:val="00AC4F32"/>
    <w:rsid w:val="00AD3A97"/>
    <w:rsid w:val="00AD4593"/>
    <w:rsid w:val="00AD4762"/>
    <w:rsid w:val="00AD53EF"/>
    <w:rsid w:val="00AD6C6E"/>
    <w:rsid w:val="00AD7751"/>
    <w:rsid w:val="00AE41FF"/>
    <w:rsid w:val="00AE4309"/>
    <w:rsid w:val="00AE74EF"/>
    <w:rsid w:val="00AF005A"/>
    <w:rsid w:val="00AF3625"/>
    <w:rsid w:val="00AF3AEF"/>
    <w:rsid w:val="00AF6CFF"/>
    <w:rsid w:val="00AF7C7C"/>
    <w:rsid w:val="00B01367"/>
    <w:rsid w:val="00B0140E"/>
    <w:rsid w:val="00B03192"/>
    <w:rsid w:val="00B043C5"/>
    <w:rsid w:val="00B12A78"/>
    <w:rsid w:val="00B17B4A"/>
    <w:rsid w:val="00B23786"/>
    <w:rsid w:val="00B2471B"/>
    <w:rsid w:val="00B2594A"/>
    <w:rsid w:val="00B30DE8"/>
    <w:rsid w:val="00B30E9F"/>
    <w:rsid w:val="00B35010"/>
    <w:rsid w:val="00B3752D"/>
    <w:rsid w:val="00B37537"/>
    <w:rsid w:val="00B40F59"/>
    <w:rsid w:val="00B41A6C"/>
    <w:rsid w:val="00B41B52"/>
    <w:rsid w:val="00B42D19"/>
    <w:rsid w:val="00B460C2"/>
    <w:rsid w:val="00B47BB3"/>
    <w:rsid w:val="00B501D5"/>
    <w:rsid w:val="00B51D81"/>
    <w:rsid w:val="00B52488"/>
    <w:rsid w:val="00B54E10"/>
    <w:rsid w:val="00B56B2A"/>
    <w:rsid w:val="00B60721"/>
    <w:rsid w:val="00B60CC3"/>
    <w:rsid w:val="00B6144C"/>
    <w:rsid w:val="00B61C3E"/>
    <w:rsid w:val="00B657FD"/>
    <w:rsid w:val="00B672A0"/>
    <w:rsid w:val="00B7583D"/>
    <w:rsid w:val="00B75B2F"/>
    <w:rsid w:val="00B769F2"/>
    <w:rsid w:val="00B769FA"/>
    <w:rsid w:val="00B7708B"/>
    <w:rsid w:val="00B778F9"/>
    <w:rsid w:val="00B77926"/>
    <w:rsid w:val="00B7799B"/>
    <w:rsid w:val="00B803C5"/>
    <w:rsid w:val="00B81E96"/>
    <w:rsid w:val="00B820D5"/>
    <w:rsid w:val="00B83125"/>
    <w:rsid w:val="00B8324C"/>
    <w:rsid w:val="00B8333A"/>
    <w:rsid w:val="00B846F3"/>
    <w:rsid w:val="00B91935"/>
    <w:rsid w:val="00B919FD"/>
    <w:rsid w:val="00B92942"/>
    <w:rsid w:val="00B9627A"/>
    <w:rsid w:val="00B975ED"/>
    <w:rsid w:val="00BA3068"/>
    <w:rsid w:val="00BA31EA"/>
    <w:rsid w:val="00BA530B"/>
    <w:rsid w:val="00BA5F8C"/>
    <w:rsid w:val="00BA733A"/>
    <w:rsid w:val="00BB0218"/>
    <w:rsid w:val="00BB39CA"/>
    <w:rsid w:val="00BB435E"/>
    <w:rsid w:val="00BB585C"/>
    <w:rsid w:val="00BC073A"/>
    <w:rsid w:val="00BC5E8A"/>
    <w:rsid w:val="00BC6803"/>
    <w:rsid w:val="00BD3567"/>
    <w:rsid w:val="00BD53A9"/>
    <w:rsid w:val="00BE01CB"/>
    <w:rsid w:val="00BE22B3"/>
    <w:rsid w:val="00BE2896"/>
    <w:rsid w:val="00BF3D07"/>
    <w:rsid w:val="00BF4D2D"/>
    <w:rsid w:val="00BF6BC6"/>
    <w:rsid w:val="00C00369"/>
    <w:rsid w:val="00C006B9"/>
    <w:rsid w:val="00C015EA"/>
    <w:rsid w:val="00C01872"/>
    <w:rsid w:val="00C04E78"/>
    <w:rsid w:val="00C050BB"/>
    <w:rsid w:val="00C10AEB"/>
    <w:rsid w:val="00C11DEE"/>
    <w:rsid w:val="00C14ED5"/>
    <w:rsid w:val="00C20741"/>
    <w:rsid w:val="00C23446"/>
    <w:rsid w:val="00C24E87"/>
    <w:rsid w:val="00C263BB"/>
    <w:rsid w:val="00C312CB"/>
    <w:rsid w:val="00C31403"/>
    <w:rsid w:val="00C3197F"/>
    <w:rsid w:val="00C36FA5"/>
    <w:rsid w:val="00C377AB"/>
    <w:rsid w:val="00C4140B"/>
    <w:rsid w:val="00C43AE4"/>
    <w:rsid w:val="00C44446"/>
    <w:rsid w:val="00C44D92"/>
    <w:rsid w:val="00C5135D"/>
    <w:rsid w:val="00C5244B"/>
    <w:rsid w:val="00C5481B"/>
    <w:rsid w:val="00C5553E"/>
    <w:rsid w:val="00C56C5F"/>
    <w:rsid w:val="00C625CC"/>
    <w:rsid w:val="00C7243B"/>
    <w:rsid w:val="00C74138"/>
    <w:rsid w:val="00C75F7B"/>
    <w:rsid w:val="00C8509A"/>
    <w:rsid w:val="00C875FB"/>
    <w:rsid w:val="00C92248"/>
    <w:rsid w:val="00C93E19"/>
    <w:rsid w:val="00C9502F"/>
    <w:rsid w:val="00C95F78"/>
    <w:rsid w:val="00CA2EFA"/>
    <w:rsid w:val="00CA35E8"/>
    <w:rsid w:val="00CA495F"/>
    <w:rsid w:val="00CA648B"/>
    <w:rsid w:val="00CA6BF8"/>
    <w:rsid w:val="00CA720F"/>
    <w:rsid w:val="00CA7992"/>
    <w:rsid w:val="00CA7AE8"/>
    <w:rsid w:val="00CB17A0"/>
    <w:rsid w:val="00CB2EC9"/>
    <w:rsid w:val="00CB3D1F"/>
    <w:rsid w:val="00CB7654"/>
    <w:rsid w:val="00CC140C"/>
    <w:rsid w:val="00CC1EAE"/>
    <w:rsid w:val="00CC299A"/>
    <w:rsid w:val="00CC2F6E"/>
    <w:rsid w:val="00CC3FD3"/>
    <w:rsid w:val="00CC44DA"/>
    <w:rsid w:val="00CC5249"/>
    <w:rsid w:val="00CC570E"/>
    <w:rsid w:val="00CC658C"/>
    <w:rsid w:val="00CC73A4"/>
    <w:rsid w:val="00CC776F"/>
    <w:rsid w:val="00CC78F5"/>
    <w:rsid w:val="00CD1139"/>
    <w:rsid w:val="00CD1E9E"/>
    <w:rsid w:val="00CD245C"/>
    <w:rsid w:val="00CD3A05"/>
    <w:rsid w:val="00CD527B"/>
    <w:rsid w:val="00CE21EF"/>
    <w:rsid w:val="00CE3424"/>
    <w:rsid w:val="00CE4BB0"/>
    <w:rsid w:val="00CE4CD1"/>
    <w:rsid w:val="00CF10AE"/>
    <w:rsid w:val="00CF18FA"/>
    <w:rsid w:val="00CF28FA"/>
    <w:rsid w:val="00CF32D2"/>
    <w:rsid w:val="00CF3704"/>
    <w:rsid w:val="00CF491A"/>
    <w:rsid w:val="00CF6544"/>
    <w:rsid w:val="00CF6632"/>
    <w:rsid w:val="00D03EE8"/>
    <w:rsid w:val="00D10AA5"/>
    <w:rsid w:val="00D1252B"/>
    <w:rsid w:val="00D129CD"/>
    <w:rsid w:val="00D130FA"/>
    <w:rsid w:val="00D14135"/>
    <w:rsid w:val="00D15052"/>
    <w:rsid w:val="00D1524A"/>
    <w:rsid w:val="00D213E0"/>
    <w:rsid w:val="00D2507D"/>
    <w:rsid w:val="00D31029"/>
    <w:rsid w:val="00D4622E"/>
    <w:rsid w:val="00D466C7"/>
    <w:rsid w:val="00D4704E"/>
    <w:rsid w:val="00D47FE3"/>
    <w:rsid w:val="00D51353"/>
    <w:rsid w:val="00D51EDE"/>
    <w:rsid w:val="00D52249"/>
    <w:rsid w:val="00D5225F"/>
    <w:rsid w:val="00D539A1"/>
    <w:rsid w:val="00D55187"/>
    <w:rsid w:val="00D57817"/>
    <w:rsid w:val="00D62567"/>
    <w:rsid w:val="00D6402C"/>
    <w:rsid w:val="00D651ED"/>
    <w:rsid w:val="00D65434"/>
    <w:rsid w:val="00D6728A"/>
    <w:rsid w:val="00D67E3B"/>
    <w:rsid w:val="00D73A8A"/>
    <w:rsid w:val="00D74116"/>
    <w:rsid w:val="00D7418F"/>
    <w:rsid w:val="00D7527F"/>
    <w:rsid w:val="00D76CB8"/>
    <w:rsid w:val="00D77061"/>
    <w:rsid w:val="00D83467"/>
    <w:rsid w:val="00D846AE"/>
    <w:rsid w:val="00D848A2"/>
    <w:rsid w:val="00D857D1"/>
    <w:rsid w:val="00D86A21"/>
    <w:rsid w:val="00D87369"/>
    <w:rsid w:val="00D90FF8"/>
    <w:rsid w:val="00D917B4"/>
    <w:rsid w:val="00D91FCD"/>
    <w:rsid w:val="00D92FBC"/>
    <w:rsid w:val="00D95D07"/>
    <w:rsid w:val="00D96BD5"/>
    <w:rsid w:val="00DA08DF"/>
    <w:rsid w:val="00DA2356"/>
    <w:rsid w:val="00DA29D2"/>
    <w:rsid w:val="00DA602C"/>
    <w:rsid w:val="00DB1059"/>
    <w:rsid w:val="00DB1453"/>
    <w:rsid w:val="00DB1A82"/>
    <w:rsid w:val="00DB4347"/>
    <w:rsid w:val="00DB47DC"/>
    <w:rsid w:val="00DB5626"/>
    <w:rsid w:val="00DB5B9B"/>
    <w:rsid w:val="00DB629F"/>
    <w:rsid w:val="00DB7E4E"/>
    <w:rsid w:val="00DC02B9"/>
    <w:rsid w:val="00DC206F"/>
    <w:rsid w:val="00DC30E3"/>
    <w:rsid w:val="00DC5844"/>
    <w:rsid w:val="00DC69BF"/>
    <w:rsid w:val="00DC7211"/>
    <w:rsid w:val="00DD2B0E"/>
    <w:rsid w:val="00DD4C11"/>
    <w:rsid w:val="00DD504C"/>
    <w:rsid w:val="00DD66A2"/>
    <w:rsid w:val="00DE04FC"/>
    <w:rsid w:val="00DE0CA8"/>
    <w:rsid w:val="00DE5E7B"/>
    <w:rsid w:val="00DF2DD7"/>
    <w:rsid w:val="00DF3B25"/>
    <w:rsid w:val="00DF57F6"/>
    <w:rsid w:val="00DF58BE"/>
    <w:rsid w:val="00DF7E89"/>
    <w:rsid w:val="00DF7F19"/>
    <w:rsid w:val="00E02545"/>
    <w:rsid w:val="00E02CF6"/>
    <w:rsid w:val="00E042CC"/>
    <w:rsid w:val="00E0744F"/>
    <w:rsid w:val="00E114F1"/>
    <w:rsid w:val="00E12291"/>
    <w:rsid w:val="00E13518"/>
    <w:rsid w:val="00E1452B"/>
    <w:rsid w:val="00E2218F"/>
    <w:rsid w:val="00E23201"/>
    <w:rsid w:val="00E24BE2"/>
    <w:rsid w:val="00E3041E"/>
    <w:rsid w:val="00E3109D"/>
    <w:rsid w:val="00E332CB"/>
    <w:rsid w:val="00E33FC1"/>
    <w:rsid w:val="00E358A8"/>
    <w:rsid w:val="00E37E8D"/>
    <w:rsid w:val="00E4044E"/>
    <w:rsid w:val="00E43B6D"/>
    <w:rsid w:val="00E45895"/>
    <w:rsid w:val="00E46EBB"/>
    <w:rsid w:val="00E52A7E"/>
    <w:rsid w:val="00E52AE7"/>
    <w:rsid w:val="00E535F9"/>
    <w:rsid w:val="00E54055"/>
    <w:rsid w:val="00E60E43"/>
    <w:rsid w:val="00E61889"/>
    <w:rsid w:val="00E620A3"/>
    <w:rsid w:val="00E6327B"/>
    <w:rsid w:val="00E63527"/>
    <w:rsid w:val="00E64007"/>
    <w:rsid w:val="00E6672A"/>
    <w:rsid w:val="00E6691C"/>
    <w:rsid w:val="00E66956"/>
    <w:rsid w:val="00E71FBC"/>
    <w:rsid w:val="00E73E71"/>
    <w:rsid w:val="00E73FDD"/>
    <w:rsid w:val="00E76905"/>
    <w:rsid w:val="00E824DA"/>
    <w:rsid w:val="00E840C5"/>
    <w:rsid w:val="00E84DB1"/>
    <w:rsid w:val="00E8568E"/>
    <w:rsid w:val="00E85BA2"/>
    <w:rsid w:val="00E9041C"/>
    <w:rsid w:val="00E9078D"/>
    <w:rsid w:val="00E91042"/>
    <w:rsid w:val="00E91335"/>
    <w:rsid w:val="00E96A37"/>
    <w:rsid w:val="00E96A96"/>
    <w:rsid w:val="00E97AE2"/>
    <w:rsid w:val="00EA0C2D"/>
    <w:rsid w:val="00EA12BD"/>
    <w:rsid w:val="00EA23CC"/>
    <w:rsid w:val="00EA2647"/>
    <w:rsid w:val="00EA4062"/>
    <w:rsid w:val="00EA5966"/>
    <w:rsid w:val="00EB0805"/>
    <w:rsid w:val="00EB1721"/>
    <w:rsid w:val="00EB18A7"/>
    <w:rsid w:val="00EB2433"/>
    <w:rsid w:val="00EB2622"/>
    <w:rsid w:val="00EB64D3"/>
    <w:rsid w:val="00EB65A4"/>
    <w:rsid w:val="00EC1134"/>
    <w:rsid w:val="00EC1701"/>
    <w:rsid w:val="00EC495C"/>
    <w:rsid w:val="00EC4CBA"/>
    <w:rsid w:val="00EC528B"/>
    <w:rsid w:val="00EC7590"/>
    <w:rsid w:val="00EC7951"/>
    <w:rsid w:val="00ED1A0E"/>
    <w:rsid w:val="00ED3D7B"/>
    <w:rsid w:val="00ED5D40"/>
    <w:rsid w:val="00ED6120"/>
    <w:rsid w:val="00EE0F86"/>
    <w:rsid w:val="00EE2774"/>
    <w:rsid w:val="00EE4417"/>
    <w:rsid w:val="00EE52BA"/>
    <w:rsid w:val="00EE6571"/>
    <w:rsid w:val="00EF2C40"/>
    <w:rsid w:val="00EF547D"/>
    <w:rsid w:val="00EF69EA"/>
    <w:rsid w:val="00F0630D"/>
    <w:rsid w:val="00F06918"/>
    <w:rsid w:val="00F07CFF"/>
    <w:rsid w:val="00F20408"/>
    <w:rsid w:val="00F22C3F"/>
    <w:rsid w:val="00F23029"/>
    <w:rsid w:val="00F232FB"/>
    <w:rsid w:val="00F262D3"/>
    <w:rsid w:val="00F33A08"/>
    <w:rsid w:val="00F40B8F"/>
    <w:rsid w:val="00F40F4E"/>
    <w:rsid w:val="00F415DE"/>
    <w:rsid w:val="00F42551"/>
    <w:rsid w:val="00F42BAC"/>
    <w:rsid w:val="00F446EB"/>
    <w:rsid w:val="00F45359"/>
    <w:rsid w:val="00F50890"/>
    <w:rsid w:val="00F51661"/>
    <w:rsid w:val="00F52AE8"/>
    <w:rsid w:val="00F55279"/>
    <w:rsid w:val="00F64FC6"/>
    <w:rsid w:val="00F72A56"/>
    <w:rsid w:val="00F72D48"/>
    <w:rsid w:val="00F752F1"/>
    <w:rsid w:val="00F7564B"/>
    <w:rsid w:val="00F779A3"/>
    <w:rsid w:val="00F802A2"/>
    <w:rsid w:val="00F803F6"/>
    <w:rsid w:val="00F81C6C"/>
    <w:rsid w:val="00F8241C"/>
    <w:rsid w:val="00F84D43"/>
    <w:rsid w:val="00F858BC"/>
    <w:rsid w:val="00F85B03"/>
    <w:rsid w:val="00F9011A"/>
    <w:rsid w:val="00FA0118"/>
    <w:rsid w:val="00FA2411"/>
    <w:rsid w:val="00FA26A1"/>
    <w:rsid w:val="00FA2FBA"/>
    <w:rsid w:val="00FA4F54"/>
    <w:rsid w:val="00FA6E5E"/>
    <w:rsid w:val="00FB1204"/>
    <w:rsid w:val="00FB1C30"/>
    <w:rsid w:val="00FB2C12"/>
    <w:rsid w:val="00FB4C20"/>
    <w:rsid w:val="00FC376B"/>
    <w:rsid w:val="00FC439C"/>
    <w:rsid w:val="00FC7A1C"/>
    <w:rsid w:val="00FD144D"/>
    <w:rsid w:val="00FD1BF5"/>
    <w:rsid w:val="00FD1CC8"/>
    <w:rsid w:val="00FD2C09"/>
    <w:rsid w:val="00FD5FD9"/>
    <w:rsid w:val="00FE10DB"/>
    <w:rsid w:val="00FE29D0"/>
    <w:rsid w:val="00FE36FE"/>
    <w:rsid w:val="00FE42B0"/>
    <w:rsid w:val="00FF2EF9"/>
    <w:rsid w:val="00FF5C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45B165"/>
  <w15:docId w15:val="{7CBB8DD3-497C-4039-9716-D013A1BE6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5715"/>
    <w:pPr>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12357A"/>
    <w:pPr>
      <w:keepNext/>
      <w:jc w:val="center"/>
      <w:outlineLvl w:val="0"/>
    </w:pPr>
    <w:rPr>
      <w:b/>
    </w:rPr>
  </w:style>
  <w:style w:type="paragraph" w:styleId="Nadpis2">
    <w:name w:val="heading 2"/>
    <w:basedOn w:val="Normln"/>
    <w:next w:val="Normln"/>
    <w:link w:val="Nadpis2Char"/>
    <w:semiHidden/>
    <w:unhideWhenUsed/>
    <w:qFormat/>
    <w:rsid w:val="0012357A"/>
    <w:pPr>
      <w:keepNext/>
      <w:ind w:left="360"/>
      <w:jc w:val="center"/>
      <w:outlineLvl w:val="1"/>
    </w:pPr>
    <w:rPr>
      <w:b/>
    </w:rPr>
  </w:style>
  <w:style w:type="paragraph" w:styleId="Nadpis3">
    <w:name w:val="heading 3"/>
    <w:basedOn w:val="Normln"/>
    <w:next w:val="Normln"/>
    <w:link w:val="Nadpis3Char"/>
    <w:semiHidden/>
    <w:unhideWhenUsed/>
    <w:qFormat/>
    <w:rsid w:val="0012357A"/>
    <w:pPr>
      <w:keepNext/>
      <w:jc w:val="center"/>
      <w:outlineLvl w:val="2"/>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B778F9"/>
    <w:pPr>
      <w:spacing w:before="100" w:beforeAutospacing="1" w:after="100" w:afterAutospacing="1"/>
    </w:pPr>
    <w:rPr>
      <w:szCs w:val="24"/>
    </w:rPr>
  </w:style>
  <w:style w:type="character" w:customStyle="1" w:styleId="Nadpis1Char">
    <w:name w:val="Nadpis 1 Char"/>
    <w:basedOn w:val="Standardnpsmoodstavce"/>
    <w:link w:val="Nadpis1"/>
    <w:rsid w:val="0012357A"/>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semiHidden/>
    <w:rsid w:val="0012357A"/>
    <w:rPr>
      <w:rFonts w:ascii="Times New Roman" w:eastAsia="Times New Roman" w:hAnsi="Times New Roman" w:cs="Times New Roman"/>
      <w:b/>
      <w:sz w:val="24"/>
      <w:szCs w:val="20"/>
      <w:lang w:eastAsia="cs-CZ"/>
    </w:rPr>
  </w:style>
  <w:style w:type="character" w:customStyle="1" w:styleId="Nadpis3Char">
    <w:name w:val="Nadpis 3 Char"/>
    <w:basedOn w:val="Standardnpsmoodstavce"/>
    <w:link w:val="Nadpis3"/>
    <w:semiHidden/>
    <w:rsid w:val="0012357A"/>
    <w:rPr>
      <w:rFonts w:ascii="Times New Roman" w:eastAsia="Times New Roman" w:hAnsi="Times New Roman" w:cs="Times New Roman"/>
      <w:b/>
      <w:szCs w:val="20"/>
      <w:lang w:eastAsia="cs-CZ"/>
    </w:rPr>
  </w:style>
  <w:style w:type="paragraph" w:styleId="Nzev">
    <w:name w:val="Title"/>
    <w:basedOn w:val="Normln"/>
    <w:link w:val="NzevChar"/>
    <w:qFormat/>
    <w:rsid w:val="0012357A"/>
    <w:pPr>
      <w:jc w:val="center"/>
    </w:pPr>
    <w:rPr>
      <w:b/>
      <w:sz w:val="40"/>
    </w:rPr>
  </w:style>
  <w:style w:type="character" w:customStyle="1" w:styleId="NzevChar">
    <w:name w:val="Název Char"/>
    <w:basedOn w:val="Standardnpsmoodstavce"/>
    <w:link w:val="Nzev"/>
    <w:rsid w:val="0012357A"/>
    <w:rPr>
      <w:rFonts w:ascii="Times New Roman" w:eastAsia="Times New Roman" w:hAnsi="Times New Roman" w:cs="Times New Roman"/>
      <w:b/>
      <w:sz w:val="40"/>
      <w:szCs w:val="20"/>
      <w:lang w:eastAsia="cs-CZ"/>
    </w:rPr>
  </w:style>
  <w:style w:type="paragraph" w:styleId="Zkladntext">
    <w:name w:val="Body Text"/>
    <w:basedOn w:val="Normln"/>
    <w:link w:val="ZkladntextChar"/>
    <w:uiPriority w:val="99"/>
    <w:unhideWhenUsed/>
    <w:rsid w:val="0012357A"/>
    <w:pPr>
      <w:jc w:val="both"/>
    </w:pPr>
  </w:style>
  <w:style w:type="character" w:customStyle="1" w:styleId="ZkladntextChar">
    <w:name w:val="Základní text Char"/>
    <w:basedOn w:val="Standardnpsmoodstavce"/>
    <w:link w:val="Zkladntext"/>
    <w:rsid w:val="0012357A"/>
    <w:rPr>
      <w:rFonts w:ascii="Times New Roman" w:eastAsia="Times New Roman" w:hAnsi="Times New Roman" w:cs="Times New Roman"/>
      <w:sz w:val="24"/>
      <w:szCs w:val="20"/>
      <w:lang w:eastAsia="cs-CZ"/>
    </w:rPr>
  </w:style>
  <w:style w:type="paragraph" w:styleId="Odstavecseseznamem">
    <w:name w:val="List Paragraph"/>
    <w:basedOn w:val="Normln"/>
    <w:link w:val="OdstavecseseznamemChar"/>
    <w:uiPriority w:val="34"/>
    <w:qFormat/>
    <w:rsid w:val="0012357A"/>
    <w:pPr>
      <w:ind w:left="708"/>
    </w:pPr>
  </w:style>
  <w:style w:type="paragraph" w:styleId="Textbubliny">
    <w:name w:val="Balloon Text"/>
    <w:basedOn w:val="Normln"/>
    <w:link w:val="TextbublinyChar"/>
    <w:uiPriority w:val="99"/>
    <w:semiHidden/>
    <w:unhideWhenUsed/>
    <w:rsid w:val="00EA12BD"/>
    <w:rPr>
      <w:rFonts w:ascii="Tahoma" w:hAnsi="Tahoma" w:cs="Tahoma"/>
      <w:sz w:val="16"/>
      <w:szCs w:val="16"/>
    </w:rPr>
  </w:style>
  <w:style w:type="character" w:customStyle="1" w:styleId="TextbublinyChar">
    <w:name w:val="Text bubliny Char"/>
    <w:basedOn w:val="Standardnpsmoodstavce"/>
    <w:link w:val="Textbubliny"/>
    <w:uiPriority w:val="99"/>
    <w:semiHidden/>
    <w:rsid w:val="00EA12BD"/>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EA12BD"/>
    <w:rPr>
      <w:sz w:val="16"/>
      <w:szCs w:val="16"/>
    </w:rPr>
  </w:style>
  <w:style w:type="paragraph" w:styleId="Textkomente">
    <w:name w:val="annotation text"/>
    <w:basedOn w:val="Normln"/>
    <w:link w:val="TextkomenteChar"/>
    <w:unhideWhenUsed/>
    <w:rsid w:val="00EA12BD"/>
    <w:rPr>
      <w:sz w:val="20"/>
    </w:rPr>
  </w:style>
  <w:style w:type="character" w:customStyle="1" w:styleId="TextkomenteChar">
    <w:name w:val="Text komentáře Char"/>
    <w:basedOn w:val="Standardnpsmoodstavce"/>
    <w:link w:val="Textkomente"/>
    <w:rsid w:val="00EA12B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A12BD"/>
    <w:rPr>
      <w:b/>
      <w:bCs/>
    </w:rPr>
  </w:style>
  <w:style w:type="character" w:customStyle="1" w:styleId="PedmtkomenteChar">
    <w:name w:val="Předmět komentáře Char"/>
    <w:basedOn w:val="TextkomenteChar"/>
    <w:link w:val="Pedmtkomente"/>
    <w:uiPriority w:val="99"/>
    <w:semiHidden/>
    <w:rsid w:val="00EA12BD"/>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5B451B"/>
    <w:pPr>
      <w:tabs>
        <w:tab w:val="center" w:pos="4536"/>
        <w:tab w:val="right" w:pos="9072"/>
      </w:tabs>
    </w:pPr>
  </w:style>
  <w:style w:type="character" w:customStyle="1" w:styleId="ZhlavChar">
    <w:name w:val="Záhlaví Char"/>
    <w:basedOn w:val="Standardnpsmoodstavce"/>
    <w:link w:val="Zhlav"/>
    <w:uiPriority w:val="99"/>
    <w:rsid w:val="005B451B"/>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5B451B"/>
    <w:pPr>
      <w:tabs>
        <w:tab w:val="center" w:pos="4536"/>
        <w:tab w:val="right" w:pos="9072"/>
      </w:tabs>
    </w:pPr>
  </w:style>
  <w:style w:type="character" w:customStyle="1" w:styleId="ZpatChar">
    <w:name w:val="Zápatí Char"/>
    <w:basedOn w:val="Standardnpsmoodstavce"/>
    <w:link w:val="Zpat"/>
    <w:uiPriority w:val="99"/>
    <w:rsid w:val="005B451B"/>
    <w:rPr>
      <w:rFonts w:ascii="Times New Roman" w:eastAsia="Times New Roman" w:hAnsi="Times New Roman" w:cs="Times New Roman"/>
      <w:sz w:val="24"/>
      <w:szCs w:val="20"/>
      <w:lang w:eastAsia="cs-CZ"/>
    </w:rPr>
  </w:style>
  <w:style w:type="paragraph" w:styleId="Revize">
    <w:name w:val="Revision"/>
    <w:hidden/>
    <w:uiPriority w:val="99"/>
    <w:semiHidden/>
    <w:rsid w:val="00DF7F19"/>
    <w:pPr>
      <w:spacing w:after="0" w:line="240" w:lineRule="auto"/>
    </w:pPr>
    <w:rPr>
      <w:rFonts w:ascii="Times New Roman" w:eastAsia="Times New Roman" w:hAnsi="Times New Roman" w:cs="Times New Roman"/>
      <w:sz w:val="24"/>
      <w:szCs w:val="20"/>
      <w:lang w:eastAsia="cs-CZ"/>
    </w:rPr>
  </w:style>
  <w:style w:type="paragraph" w:styleId="Zkladntext-prvnodsazen">
    <w:name w:val="Body Text First Indent"/>
    <w:basedOn w:val="Zkladntext"/>
    <w:link w:val="Zkladntext-prvnodsazenChar"/>
    <w:uiPriority w:val="99"/>
    <w:rsid w:val="00DD2B0E"/>
    <w:pPr>
      <w:tabs>
        <w:tab w:val="num" w:pos="1440"/>
      </w:tabs>
      <w:spacing w:line="280" w:lineRule="exact"/>
      <w:ind w:left="1440" w:hanging="360"/>
    </w:pPr>
    <w:rPr>
      <w:rFonts w:ascii="Arial" w:hAnsi="Arial"/>
      <w:sz w:val="22"/>
      <w:szCs w:val="24"/>
    </w:rPr>
  </w:style>
  <w:style w:type="character" w:customStyle="1" w:styleId="Zkladntext-prvnodsazenChar">
    <w:name w:val="Základní text - první odsazený Char"/>
    <w:basedOn w:val="ZkladntextChar"/>
    <w:link w:val="Zkladntext-prvnodsazen"/>
    <w:uiPriority w:val="99"/>
    <w:rsid w:val="00DD2B0E"/>
    <w:rPr>
      <w:rFonts w:ascii="Arial" w:eastAsia="Times New Roman" w:hAnsi="Arial" w:cs="Times New Roman"/>
      <w:sz w:val="24"/>
      <w:szCs w:val="24"/>
      <w:lang w:eastAsia="cs-CZ"/>
    </w:rPr>
  </w:style>
  <w:style w:type="paragraph" w:customStyle="1" w:styleId="Nadpis2text">
    <w:name w:val="Nadpis 2 text"/>
    <w:basedOn w:val="Normln"/>
    <w:rsid w:val="007F0D90"/>
    <w:pPr>
      <w:numPr>
        <w:ilvl w:val="1"/>
        <w:numId w:val="17"/>
      </w:numPr>
      <w:spacing w:before="120" w:after="60"/>
      <w:jc w:val="both"/>
    </w:pPr>
    <w:rPr>
      <w:rFonts w:ascii="Arial" w:hAnsi="Arial" w:cs="Arial"/>
      <w:sz w:val="22"/>
      <w:szCs w:val="22"/>
    </w:rPr>
  </w:style>
  <w:style w:type="paragraph" w:customStyle="1" w:styleId="3mmtext">
    <w:name w:val="3mm text"/>
    <w:uiPriority w:val="99"/>
    <w:rsid w:val="007F0D90"/>
    <w:pPr>
      <w:tabs>
        <w:tab w:val="left" w:pos="-1440"/>
        <w:tab w:val="left" w:pos="-720"/>
        <w:tab w:val="left" w:pos="-432"/>
        <w:tab w:val="left" w:pos="-144"/>
        <w:tab w:val="left" w:pos="144"/>
        <w:tab w:val="left" w:pos="432"/>
        <w:tab w:val="left" w:pos="720"/>
        <w:tab w:val="left" w:pos="1008"/>
        <w:tab w:val="left" w:pos="1296"/>
        <w:tab w:val="left" w:pos="1584"/>
        <w:tab w:val="left" w:pos="2160"/>
      </w:tabs>
      <w:spacing w:after="170" w:line="240" w:lineRule="auto"/>
      <w:jc w:val="both"/>
    </w:pPr>
    <w:rPr>
      <w:rFonts w:ascii="Times" w:eastAsia="Times New Roman" w:hAnsi="Times" w:cs="Times"/>
      <w:color w:val="000000"/>
      <w:sz w:val="20"/>
      <w:szCs w:val="20"/>
      <w:lang w:eastAsia="cs-CZ"/>
    </w:rPr>
  </w:style>
  <w:style w:type="paragraph" w:customStyle="1" w:styleId="Kapitola1">
    <w:name w:val="Kapitola 1"/>
    <w:basedOn w:val="Normln"/>
    <w:link w:val="Kapitola1Char"/>
    <w:qFormat/>
    <w:rsid w:val="00736EE9"/>
    <w:pPr>
      <w:widowControl w:val="0"/>
      <w:numPr>
        <w:ilvl w:val="1"/>
        <w:numId w:val="23"/>
      </w:numPr>
      <w:tabs>
        <w:tab w:val="clear" w:pos="989"/>
        <w:tab w:val="num" w:pos="705"/>
      </w:tabs>
      <w:spacing w:after="120"/>
      <w:ind w:left="705"/>
      <w:jc w:val="both"/>
    </w:pPr>
    <w:rPr>
      <w:rFonts w:ascii="Arial" w:hAnsi="Arial" w:cs="Arial"/>
      <w:color w:val="000000"/>
      <w:sz w:val="22"/>
      <w:szCs w:val="22"/>
      <w:lang w:val="x-none" w:eastAsia="x-none"/>
    </w:rPr>
  </w:style>
  <w:style w:type="character" w:customStyle="1" w:styleId="Kapitola1Char">
    <w:name w:val="Kapitola 1 Char"/>
    <w:link w:val="Kapitola1"/>
    <w:rsid w:val="00736EE9"/>
    <w:rPr>
      <w:rFonts w:ascii="Arial" w:eastAsia="Times New Roman" w:hAnsi="Arial" w:cs="Arial"/>
      <w:color w:val="000000"/>
      <w:lang w:val="x-none" w:eastAsia="x-none"/>
    </w:rPr>
  </w:style>
  <w:style w:type="character" w:styleId="Hypertextovodkaz">
    <w:name w:val="Hyperlink"/>
    <w:basedOn w:val="Standardnpsmoodstavce"/>
    <w:uiPriority w:val="99"/>
    <w:unhideWhenUsed/>
    <w:rsid w:val="00E54055"/>
    <w:rPr>
      <w:color w:val="0000FF" w:themeColor="hyperlink"/>
      <w:u w:val="single"/>
    </w:rPr>
  </w:style>
  <w:style w:type="character" w:customStyle="1" w:styleId="OdstavecseseznamemChar">
    <w:name w:val="Odstavec se seznamem Char"/>
    <w:link w:val="Odstavecseseznamem"/>
    <w:uiPriority w:val="34"/>
    <w:locked/>
    <w:rsid w:val="00CD3A05"/>
    <w:rPr>
      <w:rFonts w:ascii="Times New Roman" w:eastAsia="Times New Roman" w:hAnsi="Times New Roman" w:cs="Times New Roman"/>
      <w:sz w:val="24"/>
      <w:szCs w:val="20"/>
      <w:lang w:eastAsia="cs-CZ"/>
    </w:rPr>
  </w:style>
  <w:style w:type="paragraph" w:customStyle="1" w:styleId="Default">
    <w:name w:val="Default"/>
    <w:rsid w:val="002A4963"/>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B65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59021">
      <w:bodyDiv w:val="1"/>
      <w:marLeft w:val="0"/>
      <w:marRight w:val="0"/>
      <w:marTop w:val="0"/>
      <w:marBottom w:val="0"/>
      <w:divBdr>
        <w:top w:val="none" w:sz="0" w:space="0" w:color="auto"/>
        <w:left w:val="none" w:sz="0" w:space="0" w:color="auto"/>
        <w:bottom w:val="none" w:sz="0" w:space="0" w:color="auto"/>
        <w:right w:val="none" w:sz="0" w:space="0" w:color="auto"/>
      </w:divBdr>
    </w:div>
    <w:div w:id="420369503">
      <w:bodyDiv w:val="1"/>
      <w:marLeft w:val="0"/>
      <w:marRight w:val="0"/>
      <w:marTop w:val="0"/>
      <w:marBottom w:val="0"/>
      <w:divBdr>
        <w:top w:val="none" w:sz="0" w:space="0" w:color="auto"/>
        <w:left w:val="none" w:sz="0" w:space="0" w:color="auto"/>
        <w:bottom w:val="none" w:sz="0" w:space="0" w:color="auto"/>
        <w:right w:val="none" w:sz="0" w:space="0" w:color="auto"/>
      </w:divBdr>
    </w:div>
    <w:div w:id="790395117">
      <w:bodyDiv w:val="1"/>
      <w:marLeft w:val="0"/>
      <w:marRight w:val="0"/>
      <w:marTop w:val="0"/>
      <w:marBottom w:val="0"/>
      <w:divBdr>
        <w:top w:val="none" w:sz="0" w:space="0" w:color="auto"/>
        <w:left w:val="none" w:sz="0" w:space="0" w:color="auto"/>
        <w:bottom w:val="none" w:sz="0" w:space="0" w:color="auto"/>
        <w:right w:val="none" w:sz="0" w:space="0" w:color="auto"/>
      </w:divBdr>
    </w:div>
    <w:div w:id="829642702">
      <w:bodyDiv w:val="1"/>
      <w:marLeft w:val="0"/>
      <w:marRight w:val="0"/>
      <w:marTop w:val="0"/>
      <w:marBottom w:val="0"/>
      <w:divBdr>
        <w:top w:val="none" w:sz="0" w:space="0" w:color="auto"/>
        <w:left w:val="none" w:sz="0" w:space="0" w:color="auto"/>
        <w:bottom w:val="none" w:sz="0" w:space="0" w:color="auto"/>
        <w:right w:val="none" w:sz="0" w:space="0" w:color="auto"/>
      </w:divBdr>
    </w:div>
    <w:div w:id="904414730">
      <w:bodyDiv w:val="1"/>
      <w:marLeft w:val="0"/>
      <w:marRight w:val="0"/>
      <w:marTop w:val="0"/>
      <w:marBottom w:val="0"/>
      <w:divBdr>
        <w:top w:val="none" w:sz="0" w:space="0" w:color="auto"/>
        <w:left w:val="none" w:sz="0" w:space="0" w:color="auto"/>
        <w:bottom w:val="none" w:sz="0" w:space="0" w:color="auto"/>
        <w:right w:val="none" w:sz="0" w:space="0" w:color="auto"/>
      </w:divBdr>
    </w:div>
    <w:div w:id="957955693">
      <w:bodyDiv w:val="1"/>
      <w:marLeft w:val="0"/>
      <w:marRight w:val="0"/>
      <w:marTop w:val="0"/>
      <w:marBottom w:val="0"/>
      <w:divBdr>
        <w:top w:val="none" w:sz="0" w:space="0" w:color="auto"/>
        <w:left w:val="none" w:sz="0" w:space="0" w:color="auto"/>
        <w:bottom w:val="none" w:sz="0" w:space="0" w:color="auto"/>
        <w:right w:val="none" w:sz="0" w:space="0" w:color="auto"/>
      </w:divBdr>
    </w:div>
    <w:div w:id="973868001">
      <w:bodyDiv w:val="1"/>
      <w:marLeft w:val="0"/>
      <w:marRight w:val="0"/>
      <w:marTop w:val="0"/>
      <w:marBottom w:val="0"/>
      <w:divBdr>
        <w:top w:val="none" w:sz="0" w:space="0" w:color="auto"/>
        <w:left w:val="none" w:sz="0" w:space="0" w:color="auto"/>
        <w:bottom w:val="none" w:sz="0" w:space="0" w:color="auto"/>
        <w:right w:val="none" w:sz="0" w:space="0" w:color="auto"/>
      </w:divBdr>
    </w:div>
    <w:div w:id="1092121289">
      <w:bodyDiv w:val="1"/>
      <w:marLeft w:val="0"/>
      <w:marRight w:val="0"/>
      <w:marTop w:val="0"/>
      <w:marBottom w:val="0"/>
      <w:divBdr>
        <w:top w:val="none" w:sz="0" w:space="0" w:color="auto"/>
        <w:left w:val="none" w:sz="0" w:space="0" w:color="auto"/>
        <w:bottom w:val="none" w:sz="0" w:space="0" w:color="auto"/>
        <w:right w:val="none" w:sz="0" w:space="0" w:color="auto"/>
      </w:divBdr>
    </w:div>
    <w:div w:id="1121731533">
      <w:bodyDiv w:val="1"/>
      <w:marLeft w:val="0"/>
      <w:marRight w:val="0"/>
      <w:marTop w:val="0"/>
      <w:marBottom w:val="0"/>
      <w:divBdr>
        <w:top w:val="none" w:sz="0" w:space="0" w:color="auto"/>
        <w:left w:val="none" w:sz="0" w:space="0" w:color="auto"/>
        <w:bottom w:val="none" w:sz="0" w:space="0" w:color="auto"/>
        <w:right w:val="none" w:sz="0" w:space="0" w:color="auto"/>
      </w:divBdr>
    </w:div>
    <w:div w:id="1133131089">
      <w:bodyDiv w:val="1"/>
      <w:marLeft w:val="0"/>
      <w:marRight w:val="0"/>
      <w:marTop w:val="0"/>
      <w:marBottom w:val="0"/>
      <w:divBdr>
        <w:top w:val="none" w:sz="0" w:space="0" w:color="auto"/>
        <w:left w:val="none" w:sz="0" w:space="0" w:color="auto"/>
        <w:bottom w:val="none" w:sz="0" w:space="0" w:color="auto"/>
        <w:right w:val="none" w:sz="0" w:space="0" w:color="auto"/>
      </w:divBdr>
    </w:div>
    <w:div w:id="1279723004">
      <w:bodyDiv w:val="1"/>
      <w:marLeft w:val="0"/>
      <w:marRight w:val="0"/>
      <w:marTop w:val="0"/>
      <w:marBottom w:val="0"/>
      <w:divBdr>
        <w:top w:val="none" w:sz="0" w:space="0" w:color="auto"/>
        <w:left w:val="none" w:sz="0" w:space="0" w:color="auto"/>
        <w:bottom w:val="none" w:sz="0" w:space="0" w:color="auto"/>
        <w:right w:val="none" w:sz="0" w:space="0" w:color="auto"/>
      </w:divBdr>
    </w:div>
    <w:div w:id="1400664355">
      <w:bodyDiv w:val="1"/>
      <w:marLeft w:val="0"/>
      <w:marRight w:val="0"/>
      <w:marTop w:val="0"/>
      <w:marBottom w:val="0"/>
      <w:divBdr>
        <w:top w:val="none" w:sz="0" w:space="0" w:color="auto"/>
        <w:left w:val="none" w:sz="0" w:space="0" w:color="auto"/>
        <w:bottom w:val="none" w:sz="0" w:space="0" w:color="auto"/>
        <w:right w:val="none" w:sz="0" w:space="0" w:color="auto"/>
      </w:divBdr>
    </w:div>
    <w:div w:id="1414858441">
      <w:bodyDiv w:val="1"/>
      <w:marLeft w:val="0"/>
      <w:marRight w:val="0"/>
      <w:marTop w:val="0"/>
      <w:marBottom w:val="0"/>
      <w:divBdr>
        <w:top w:val="none" w:sz="0" w:space="0" w:color="auto"/>
        <w:left w:val="none" w:sz="0" w:space="0" w:color="auto"/>
        <w:bottom w:val="none" w:sz="0" w:space="0" w:color="auto"/>
        <w:right w:val="none" w:sz="0" w:space="0" w:color="auto"/>
      </w:divBdr>
    </w:div>
    <w:div w:id="1474567130">
      <w:bodyDiv w:val="1"/>
      <w:marLeft w:val="0"/>
      <w:marRight w:val="0"/>
      <w:marTop w:val="0"/>
      <w:marBottom w:val="0"/>
      <w:divBdr>
        <w:top w:val="none" w:sz="0" w:space="0" w:color="auto"/>
        <w:left w:val="none" w:sz="0" w:space="0" w:color="auto"/>
        <w:bottom w:val="none" w:sz="0" w:space="0" w:color="auto"/>
        <w:right w:val="none" w:sz="0" w:space="0" w:color="auto"/>
      </w:divBdr>
    </w:div>
    <w:div w:id="1542356231">
      <w:bodyDiv w:val="1"/>
      <w:marLeft w:val="0"/>
      <w:marRight w:val="0"/>
      <w:marTop w:val="0"/>
      <w:marBottom w:val="0"/>
      <w:divBdr>
        <w:top w:val="none" w:sz="0" w:space="0" w:color="auto"/>
        <w:left w:val="none" w:sz="0" w:space="0" w:color="auto"/>
        <w:bottom w:val="none" w:sz="0" w:space="0" w:color="auto"/>
        <w:right w:val="none" w:sz="0" w:space="0" w:color="auto"/>
      </w:divBdr>
    </w:div>
    <w:div w:id="1596478989">
      <w:bodyDiv w:val="1"/>
      <w:marLeft w:val="0"/>
      <w:marRight w:val="0"/>
      <w:marTop w:val="0"/>
      <w:marBottom w:val="0"/>
      <w:divBdr>
        <w:top w:val="none" w:sz="0" w:space="0" w:color="auto"/>
        <w:left w:val="none" w:sz="0" w:space="0" w:color="auto"/>
        <w:bottom w:val="none" w:sz="0" w:space="0" w:color="auto"/>
        <w:right w:val="none" w:sz="0" w:space="0" w:color="auto"/>
      </w:divBdr>
    </w:div>
    <w:div w:id="1958637662">
      <w:bodyDiv w:val="1"/>
      <w:marLeft w:val="0"/>
      <w:marRight w:val="0"/>
      <w:marTop w:val="0"/>
      <w:marBottom w:val="0"/>
      <w:divBdr>
        <w:top w:val="none" w:sz="0" w:space="0" w:color="auto"/>
        <w:left w:val="none" w:sz="0" w:space="0" w:color="auto"/>
        <w:bottom w:val="none" w:sz="0" w:space="0" w:color="auto"/>
        <w:right w:val="none" w:sz="0" w:space="0" w:color="auto"/>
      </w:divBdr>
    </w:div>
    <w:div w:id="2054305994">
      <w:bodyDiv w:val="1"/>
      <w:marLeft w:val="0"/>
      <w:marRight w:val="0"/>
      <w:marTop w:val="0"/>
      <w:marBottom w:val="0"/>
      <w:divBdr>
        <w:top w:val="none" w:sz="0" w:space="0" w:color="auto"/>
        <w:left w:val="none" w:sz="0" w:space="0" w:color="auto"/>
        <w:bottom w:val="none" w:sz="0" w:space="0" w:color="auto"/>
        <w:right w:val="none" w:sz="0" w:space="0" w:color="auto"/>
      </w:divBdr>
    </w:div>
    <w:div w:id="212114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lub.miroslav@st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STC/000350/ÚSPT/2021</CisloJednaci>
    <NazevDokumentu xmlns="b246a3c9-e8b6-4373-bafd-ef843f8c6aef">Smlouva o dílo - Rekonstrukce střechy VZII</NazevDokumentu>
    <Znacka xmlns="b246a3c9-e8b6-4373-bafd-ef843f8c6aef">Hlavní</Znacka>
    <HashValue xmlns="b246a3c9-e8b6-4373-bafd-ef843f8c6aef" xsi:nil="true"/>
    <JID xmlns="b246a3c9-e8b6-4373-bafd-ef843f8c6aef">R_STCSPS_0011032</JID>
    <IDExt xmlns="b246a3c9-e8b6-4373-bafd-ef843f8c6a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7B368-ECBB-4915-8837-6BEF82CDDAA8}">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C78C5EE3-C6A9-4243-86F7-84AEE67DA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1F645E-DE70-402E-9E91-F2CB17C53D21}">
  <ds:schemaRefs>
    <ds:schemaRef ds:uri="http://schemas.microsoft.com/sharepoint/v3/contenttype/forms"/>
  </ds:schemaRefs>
</ds:datastoreItem>
</file>

<file path=customXml/itemProps4.xml><?xml version="1.0" encoding="utf-8"?>
<ds:datastoreItem xmlns:ds="http://schemas.openxmlformats.org/officeDocument/2006/customXml" ds:itemID="{5B13A174-65FB-488A-968A-20CF4E933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8966</Words>
  <Characters>52905</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Klára</cp:lastModifiedBy>
  <cp:revision>6</cp:revision>
  <cp:lastPrinted>2019-11-05T12:41:00Z</cp:lastPrinted>
  <dcterms:created xsi:type="dcterms:W3CDTF">2021-02-18T08:17:00Z</dcterms:created>
  <dcterms:modified xsi:type="dcterms:W3CDTF">2021-02-18T08:24:00Z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