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18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D21479C" w14:textId="77777777" w:rsidR="00D001C0" w:rsidRDefault="00D001C0" w:rsidP="00CD49A8">
          <w:pPr>
            <w:pStyle w:val="Styl2"/>
            <w:spacing w:after="240"/>
            <w:ind w:left="431" w:hanging="431"/>
            <w:jc w:val="center"/>
          </w:pPr>
          <w:r>
            <w:t>Realizační tým</w:t>
          </w:r>
        </w:p>
        <w:p w14:paraId="20DB8051" w14:textId="2DE58E28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F21AFA"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F21AFA" w:rsidRPr="00467913" w14:paraId="44EB4B72" w14:textId="77777777" w:rsidTr="00F21AFA">
        <w:tc>
          <w:tcPr>
            <w:tcW w:w="3572" w:type="dxa"/>
            <w:vAlign w:val="center"/>
            <w:hideMark/>
          </w:tcPr>
          <w:p w14:paraId="563F2942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488" w:type="dxa"/>
          </w:tcPr>
          <w:p w14:paraId="501EB3FA" w14:textId="76058B75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1DF5E8DA" w14:textId="77777777" w:rsidTr="00F21AFA">
        <w:tc>
          <w:tcPr>
            <w:tcW w:w="3572" w:type="dxa"/>
            <w:vAlign w:val="center"/>
            <w:hideMark/>
          </w:tcPr>
          <w:p w14:paraId="11BA3526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488" w:type="dxa"/>
          </w:tcPr>
          <w:p w14:paraId="2F95B963" w14:textId="1F53715D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769E8EA5" w14:textId="77777777" w:rsidTr="00F21AFA">
        <w:tc>
          <w:tcPr>
            <w:tcW w:w="3572" w:type="dxa"/>
            <w:vAlign w:val="center"/>
            <w:hideMark/>
          </w:tcPr>
          <w:p w14:paraId="7DF2BD85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488" w:type="dxa"/>
          </w:tcPr>
          <w:p w14:paraId="645D9EB6" w14:textId="6BDDD561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637658A5" w14:textId="77777777" w:rsidTr="00F21AFA">
        <w:tc>
          <w:tcPr>
            <w:tcW w:w="3572" w:type="dxa"/>
            <w:vAlign w:val="center"/>
            <w:hideMark/>
          </w:tcPr>
          <w:p w14:paraId="3BD34AAD" w14:textId="465DEA3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8" w:type="dxa"/>
          </w:tcPr>
          <w:p w14:paraId="33E496B4" w14:textId="6838D864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</w:tbl>
    <w:p w14:paraId="3516EDD4" w14:textId="0E25EEDC" w:rsidR="006C20AF" w:rsidRPr="00A13236" w:rsidRDefault="00C1199D" w:rsidP="00CD49A8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B71E50">
        <w:rPr>
          <w:rFonts w:eastAsia="Times New Roman" w:cs="Segoe UI"/>
          <w:bCs/>
          <w:szCs w:val="18"/>
          <w:lang w:eastAsia="cs-CZ"/>
        </w:rPr>
        <w:t>zadávací d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436ED6" w:rsidRPr="00436ED6">
        <w:rPr>
          <w:rFonts w:eastAsia="Times New Roman" w:cs="Segoe UI"/>
          <w:b/>
          <w:bCs/>
          <w:iCs/>
          <w:szCs w:val="18"/>
          <w:lang w:eastAsia="cs-CZ"/>
        </w:rPr>
        <w:t>Provozní podpora a rozvojové činnosti provozního IT monitoringu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346CCEDC" w14:textId="77777777" w:rsidR="00BA69EE" w:rsidRDefault="006C20AF" w:rsidP="00CD49A8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</w:p>
    <w:p w14:paraId="6EB23A10" w14:textId="77777777" w:rsidR="00CD49A8" w:rsidRDefault="006C20AF" w:rsidP="00CD49A8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  <w:sectPr w:rsidR="00CD49A8" w:rsidSect="00343B97">
          <w:headerReference w:type="default" r:id="rId11"/>
          <w:footerReference w:type="default" r:id="rId12"/>
          <w:footerReference w:type="first" r:id="rId13"/>
          <w:pgSz w:w="11906" w:h="16838"/>
          <w:pgMar w:top="2077" w:right="1418" w:bottom="1134" w:left="1418" w:header="709" w:footer="709" w:gutter="0"/>
          <w:cols w:space="708"/>
          <w:docGrid w:linePitch="360"/>
        </w:sect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4253"/>
        <w:gridCol w:w="3969"/>
        <w:gridCol w:w="2659"/>
      </w:tblGrid>
      <w:tr w:rsidR="00CD49A8" w:rsidRPr="00CD49A8" w14:paraId="51DD6FE0" w14:textId="77777777" w:rsidTr="00BE2CF0">
        <w:trPr>
          <w:tblHeader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79BFCDEF" w14:textId="7A053B3D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E4C351F" w14:textId="35BE9C81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6628" w:type="dxa"/>
            <w:gridSpan w:val="2"/>
            <w:shd w:val="clear" w:color="auto" w:fill="D9D9D9" w:themeFill="background1" w:themeFillShade="D9"/>
            <w:vAlign w:val="center"/>
          </w:tcPr>
          <w:p w14:paraId="5C9EC44C" w14:textId="6C86D8C0" w:rsidR="00CD49A8" w:rsidRPr="00CD49A8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CD49A8" w:rsidRPr="00CD49A8" w14:paraId="6A159585" w14:textId="77777777" w:rsidTr="00BE2CF0">
        <w:trPr>
          <w:trHeight w:val="578"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  <w:hideMark/>
          </w:tcPr>
          <w:p w14:paraId="372F0182" w14:textId="1BEBC5C5" w:rsidR="00CD49A8" w:rsidRPr="00CD49A8" w:rsidRDefault="0028296F" w:rsidP="0028296F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B583B">
              <w:rPr>
                <w:b/>
                <w:bCs/>
              </w:rPr>
              <w:t>Architekt/konzultant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599931" w14:textId="56D0FEE3" w:rsidR="00CD49A8" w:rsidRPr="00CD49A8" w:rsidRDefault="00D32925" w:rsidP="00855B1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B583B">
              <w:t xml:space="preserve">Má praxi min. 5 let v oboru provozního monitoringu </w:t>
            </w:r>
            <w:r>
              <w:t xml:space="preserve">informačních technologií nebo informačních systémů </w:t>
            </w:r>
            <w:r w:rsidRPr="00EB583B">
              <w:t>infrastruktury obecně.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  <w:hideMark/>
          </w:tcPr>
          <w:p w14:paraId="0556B2CA" w14:textId="602610B4" w:rsidR="00D03A56" w:rsidRPr="00D03A56" w:rsidRDefault="00963E4A" w:rsidP="00CD49A8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CD49A8">
              <w:rPr>
                <w:highlight w:val="yellow"/>
              </w:rPr>
              <w:t xml:space="preserve"> 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7A7E75">
              <w:rPr>
                <w:rFonts w:cs="Arial"/>
              </w:rPr>
              <w:t xml:space="preserve">odborné praxe </w:t>
            </w:r>
            <w:r w:rsidRPr="00EB583B">
              <w:t xml:space="preserve">v oboru provozního monitoringu </w:t>
            </w:r>
            <w:r>
              <w:t xml:space="preserve">informačních technologií nebo informačních systémů </w:t>
            </w:r>
            <w:r w:rsidRPr="00EB583B">
              <w:t>infrastruktury obecně.</w:t>
            </w:r>
          </w:p>
        </w:tc>
      </w:tr>
      <w:tr w:rsidR="00F600F7" w:rsidRPr="00CD49A8" w14:paraId="30A49439" w14:textId="77777777" w:rsidTr="00BE2CF0">
        <w:trPr>
          <w:trHeight w:val="578"/>
          <w:jc w:val="center"/>
        </w:trPr>
        <w:tc>
          <w:tcPr>
            <w:tcW w:w="3399" w:type="dxa"/>
            <w:vMerge w:val="restart"/>
            <w:shd w:val="clear" w:color="auto" w:fill="auto"/>
            <w:vAlign w:val="center"/>
          </w:tcPr>
          <w:p w14:paraId="37DBEF9C" w14:textId="77777777" w:rsidR="00F600F7" w:rsidRPr="00CD49A8" w:rsidRDefault="00F600F7" w:rsidP="00C232FC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0B83F7A0" w14:textId="77777777" w:rsidR="00F600F7" w:rsidRDefault="00F600F7" w:rsidP="00C232FC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60BF7603" w14:textId="77777777" w:rsidR="00F600F7" w:rsidRPr="00CD49A8" w:rsidRDefault="00F600F7" w:rsidP="00C232FC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2C1F3678" w14:textId="77777777" w:rsidR="00F600F7" w:rsidRDefault="00F600F7" w:rsidP="00C232FC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Vztah k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dodavateli</w:t>
            </w:r>
          </w:p>
          <w:p w14:paraId="44796A37" w14:textId="77777777" w:rsidR="00F600F7" w:rsidRPr="00CD49A8" w:rsidRDefault="00F600F7" w:rsidP="00C232FC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  <w:t>dodavatel vybere jen jednu možnost</w:t>
            </w: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):</w:t>
            </w:r>
          </w:p>
          <w:p w14:paraId="00ECAAE8" w14:textId="77777777" w:rsidR="00F600F7" w:rsidRPr="00CD49A8" w:rsidRDefault="00F600F7" w:rsidP="00C232FC">
            <w:pPr>
              <w:pStyle w:val="Odstavecseseznamem"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1265417A" w14:textId="77777777" w:rsidR="00F600F7" w:rsidRPr="00CD49A8" w:rsidRDefault="00F600F7" w:rsidP="00C232FC">
            <w:pPr>
              <w:pStyle w:val="Odstavecseseznamem"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518DABD4" w14:textId="77777777" w:rsidR="00F600F7" w:rsidRPr="00CD49A8" w:rsidRDefault="00F600F7" w:rsidP="00C232FC">
            <w:pPr>
              <w:pStyle w:val="Odstavecseseznamem"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10F0C558" w14:textId="4305C66F" w:rsidR="00F600F7" w:rsidRDefault="00F600F7" w:rsidP="00C232FC">
            <w:pPr>
              <w:spacing w:before="40" w:after="40" w:line="240" w:lineRule="auto"/>
              <w:ind w:left="351"/>
              <w:jc w:val="left"/>
              <w:rPr>
                <w:b/>
                <w:bCs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CF7A23" w14:textId="17C84D8E" w:rsidR="00F600F7" w:rsidRDefault="00963E4A" w:rsidP="00855B1B">
            <w:pPr>
              <w:spacing w:before="40" w:after="40" w:line="240" w:lineRule="auto"/>
              <w:jc w:val="left"/>
              <w:rPr>
                <w:bCs/>
              </w:rPr>
            </w:pPr>
            <w:r w:rsidRPr="00EB583B">
              <w:t xml:space="preserve">Má praxi min. 5 let v implementaci, administraci a provozní podpoře </w:t>
            </w:r>
            <w:r>
              <w:t>Produktů.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558D8142" w14:textId="20BA72EE" w:rsidR="00F600F7" w:rsidRPr="00CD49A8" w:rsidRDefault="00F600F7" w:rsidP="00BD6CC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CD49A8">
              <w:rPr>
                <w:highlight w:val="yellow"/>
              </w:rPr>
              <w:t xml:space="preserve"> 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7A7E75">
              <w:rPr>
                <w:rFonts w:cs="Arial"/>
              </w:rPr>
              <w:t xml:space="preserve">odborné praxe </w:t>
            </w:r>
            <w:r w:rsidR="00963E4A" w:rsidRPr="00EB583B">
              <w:t xml:space="preserve">v implementaci, administraci a provozní podpoře </w:t>
            </w:r>
            <w:r w:rsidR="00963E4A">
              <w:t>Produktů</w:t>
            </w:r>
          </w:p>
        </w:tc>
      </w:tr>
      <w:tr w:rsidR="00F600F7" w:rsidRPr="00CD49A8" w14:paraId="6F65814A" w14:textId="77777777" w:rsidTr="00BE2CF0">
        <w:trPr>
          <w:trHeight w:val="578"/>
          <w:jc w:val="center"/>
        </w:trPr>
        <w:tc>
          <w:tcPr>
            <w:tcW w:w="3399" w:type="dxa"/>
            <w:vMerge/>
            <w:vAlign w:val="center"/>
          </w:tcPr>
          <w:p w14:paraId="68272F5C" w14:textId="39EAE21F" w:rsidR="00F600F7" w:rsidRDefault="00F600F7" w:rsidP="00387638">
            <w:pPr>
              <w:spacing w:before="40" w:after="40" w:line="240" w:lineRule="auto"/>
              <w:ind w:left="351"/>
              <w:jc w:val="left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250D3DC" w14:textId="129F8720" w:rsidR="00F600F7" w:rsidRDefault="002C103A" w:rsidP="002C103A">
            <w:pPr>
              <w:widowControl w:val="0"/>
              <w:spacing w:before="20" w:after="20" w:line="240" w:lineRule="auto"/>
              <w:jc w:val="left"/>
              <w:rPr>
                <w:bCs/>
              </w:rPr>
            </w:pPr>
            <w:r w:rsidRPr="00EB583B">
              <w:rPr>
                <w:bCs/>
                <w:szCs w:val="18"/>
              </w:rPr>
              <w:t>Má expertní znalosti</w:t>
            </w:r>
            <w:r>
              <w:rPr>
                <w:bCs/>
                <w:szCs w:val="18"/>
              </w:rPr>
              <w:t xml:space="preserve"> </w:t>
            </w:r>
            <w:r w:rsidRPr="002C103A">
              <w:rPr>
                <w:bCs/>
                <w:szCs w:val="18"/>
              </w:rPr>
              <w:t xml:space="preserve">v oblasti centrálního provozního monitoringu IT/IS infrastruktury ve firemním prostředí, tj. monitoringu síťové infrastruktury, serverů, </w:t>
            </w:r>
            <w:proofErr w:type="spellStart"/>
            <w:r w:rsidRPr="002C103A">
              <w:rPr>
                <w:bCs/>
                <w:szCs w:val="18"/>
              </w:rPr>
              <w:t>storage</w:t>
            </w:r>
            <w:proofErr w:type="spellEnd"/>
            <w:r w:rsidRPr="002C103A">
              <w:rPr>
                <w:bCs/>
                <w:szCs w:val="18"/>
              </w:rPr>
              <w:t xml:space="preserve"> a aplikací.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31DC66EE" w14:textId="62FC4BDF" w:rsidR="00F600F7" w:rsidRPr="00CD49A8" w:rsidRDefault="002C103A" w:rsidP="00BD6CC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2C103A" w:rsidRPr="00CD49A8" w14:paraId="6A78DF94" w14:textId="77777777" w:rsidTr="00BE2CF0">
        <w:trPr>
          <w:trHeight w:val="578"/>
          <w:jc w:val="center"/>
        </w:trPr>
        <w:tc>
          <w:tcPr>
            <w:tcW w:w="3399" w:type="dxa"/>
            <w:vMerge/>
            <w:vAlign w:val="center"/>
          </w:tcPr>
          <w:p w14:paraId="232C1037" w14:textId="77777777" w:rsidR="002C103A" w:rsidRDefault="002C103A" w:rsidP="00387638">
            <w:pPr>
              <w:spacing w:before="40" w:after="40" w:line="240" w:lineRule="auto"/>
              <w:ind w:left="351"/>
              <w:jc w:val="left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76CA85" w14:textId="0EEE3442" w:rsidR="002C103A" w:rsidRPr="00EB583B" w:rsidRDefault="008F4470" w:rsidP="002C103A">
            <w:pPr>
              <w:widowControl w:val="0"/>
              <w:spacing w:before="20" w:after="20" w:line="240" w:lineRule="auto"/>
              <w:jc w:val="left"/>
              <w:rPr>
                <w:bCs/>
                <w:szCs w:val="18"/>
              </w:rPr>
            </w:pPr>
            <w:r w:rsidRPr="00EB583B">
              <w:rPr>
                <w:bCs/>
                <w:szCs w:val="18"/>
              </w:rPr>
              <w:t xml:space="preserve">Má expertní znalosti </w:t>
            </w:r>
            <w:r w:rsidR="00DF488B" w:rsidRPr="00EB583B">
              <w:rPr>
                <w:bCs/>
                <w:szCs w:val="18"/>
              </w:rPr>
              <w:t xml:space="preserve">v oblasti implementace a administrace CA </w:t>
            </w:r>
            <w:proofErr w:type="spellStart"/>
            <w:r w:rsidR="00DF488B" w:rsidRPr="00EB583B">
              <w:rPr>
                <w:bCs/>
                <w:szCs w:val="18"/>
              </w:rPr>
              <w:t>Spectrum</w:t>
            </w:r>
            <w:proofErr w:type="spellEnd"/>
            <w:r w:rsidR="00DF488B" w:rsidRPr="00EB583B">
              <w:rPr>
                <w:bCs/>
                <w:szCs w:val="18"/>
              </w:rPr>
              <w:t>, CA UIM, CA SOI, CA BIJS, CA APM ve firemním prostředí</w:t>
            </w:r>
            <w:r w:rsidR="00DF488B">
              <w:rPr>
                <w:bCs/>
                <w:szCs w:val="18"/>
              </w:rPr>
              <w:t>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24444788" w14:textId="3E882F14" w:rsidR="002C103A" w:rsidRPr="00CD49A8" w:rsidRDefault="008F4470" w:rsidP="00BD6CC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6E5490" w:rsidRPr="00CD49A8" w14:paraId="38F408EC" w14:textId="77777777" w:rsidTr="00BE2CF0">
        <w:trPr>
          <w:jc w:val="center"/>
        </w:trPr>
        <w:tc>
          <w:tcPr>
            <w:tcW w:w="3399" w:type="dxa"/>
            <w:vMerge/>
            <w:vAlign w:val="center"/>
            <w:hideMark/>
          </w:tcPr>
          <w:p w14:paraId="2D6AC555" w14:textId="503F6BD7" w:rsidR="006E5490" w:rsidRPr="00CD49A8" w:rsidRDefault="006E5490" w:rsidP="00A96EA9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421143C" w14:textId="1D26B60B" w:rsidR="006E5490" w:rsidRPr="00CD49A8" w:rsidRDefault="006E5490" w:rsidP="00B764B6">
            <w:pPr>
              <w:widowControl w:val="0"/>
              <w:spacing w:before="20" w:after="2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B583B">
              <w:rPr>
                <w:bCs/>
                <w:szCs w:val="18"/>
              </w:rPr>
              <w:t xml:space="preserve">Účastnil/a se v roli architekta / konzultanta na minimálně 2 projektech (na každém po dobu alespoň 6 měsíců), jejichž předmětem bylo budování nebo rozvoj centrálního provozního monitoringu </w:t>
            </w:r>
            <w:r>
              <w:t>informačních technologií nebo informačních systémů</w:t>
            </w:r>
            <w:r w:rsidRPr="00EB583B">
              <w:rPr>
                <w:bCs/>
                <w:szCs w:val="18"/>
              </w:rPr>
              <w:t xml:space="preserve"> infrastruktury s využitím </w:t>
            </w:r>
            <w:r>
              <w:rPr>
                <w:bCs/>
                <w:szCs w:val="18"/>
              </w:rPr>
              <w:t>Produktů</w:t>
            </w:r>
            <w:r w:rsidRPr="00EB583B">
              <w:rPr>
                <w:bCs/>
                <w:szCs w:val="18"/>
              </w:rPr>
              <w:t xml:space="preserve">, přičemž finanční hodnota jednoho takového projektu činila nejméně </w:t>
            </w:r>
            <w:r w:rsidR="009815EB">
              <w:rPr>
                <w:bCs/>
                <w:szCs w:val="18"/>
              </w:rPr>
              <w:t>1</w:t>
            </w:r>
            <w:r w:rsidRPr="00EB583B">
              <w:rPr>
                <w:bCs/>
                <w:szCs w:val="18"/>
              </w:rPr>
              <w:t xml:space="preserve"> mil. Kč bez DPH v období 12 měsíců.</w:t>
            </w: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4123124" w14:textId="7AE77C88" w:rsidR="006E5490" w:rsidRPr="00A96EA9" w:rsidRDefault="006E5490" w:rsidP="00A96EA9">
            <w:pPr>
              <w:pStyle w:val="Odstavecseseznamem"/>
              <w:numPr>
                <w:ilvl w:val="0"/>
                <w:numId w:val="16"/>
              </w:numPr>
              <w:spacing w:before="40" w:after="40" w:line="240" w:lineRule="auto"/>
              <w:ind w:left="353" w:hanging="353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A96EA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</w:tr>
      <w:tr w:rsidR="006E5490" w:rsidRPr="00CD49A8" w14:paraId="44CB1D61" w14:textId="77777777" w:rsidTr="00BE2CF0">
        <w:trPr>
          <w:jc w:val="center"/>
        </w:trPr>
        <w:tc>
          <w:tcPr>
            <w:tcW w:w="3399" w:type="dxa"/>
            <w:vMerge/>
            <w:vAlign w:val="center"/>
            <w:hideMark/>
          </w:tcPr>
          <w:p w14:paraId="05070D38" w14:textId="217AC50F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7A92DBC1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F058714" w14:textId="14D96DE5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421BEFCB" w14:textId="2DCBB1BE" w:rsidR="006E5490" w:rsidRPr="00CD49A8" w:rsidRDefault="006E5490" w:rsidP="00A96EA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18F499F6" w14:textId="77777777" w:rsidTr="00BE2CF0">
        <w:trPr>
          <w:jc w:val="center"/>
        </w:trPr>
        <w:tc>
          <w:tcPr>
            <w:tcW w:w="3399" w:type="dxa"/>
            <w:vMerge/>
            <w:vAlign w:val="center"/>
            <w:hideMark/>
          </w:tcPr>
          <w:p w14:paraId="3F32FBE3" w14:textId="24E43D2F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1F611A7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0FF381" w14:textId="7DE9D621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16FD92C7" w14:textId="45528B95" w:rsidR="006E5490" w:rsidRPr="00CD49A8" w:rsidRDefault="006E5490" w:rsidP="00A96EA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32D9AF8D" w14:textId="77777777" w:rsidTr="00BE2CF0">
        <w:trPr>
          <w:jc w:val="center"/>
        </w:trPr>
        <w:tc>
          <w:tcPr>
            <w:tcW w:w="3399" w:type="dxa"/>
            <w:vMerge/>
            <w:vAlign w:val="center"/>
            <w:hideMark/>
          </w:tcPr>
          <w:p w14:paraId="7AC338A6" w14:textId="03F3D19F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E6120AE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F2F8E19" w14:textId="409A3459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3E6B3B96" w14:textId="329E1FA2" w:rsidR="006E5490" w:rsidRPr="00CD49A8" w:rsidRDefault="006E5490" w:rsidP="00A96EA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0BB93766" w14:textId="77777777" w:rsidTr="00BE2CF0">
        <w:trPr>
          <w:jc w:val="center"/>
        </w:trPr>
        <w:tc>
          <w:tcPr>
            <w:tcW w:w="3399" w:type="dxa"/>
            <w:vMerge/>
            <w:vAlign w:val="center"/>
            <w:hideMark/>
          </w:tcPr>
          <w:p w14:paraId="643087B1" w14:textId="58B1291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34D2787A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964BEBC" w14:textId="57FFFFB0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zakázky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78F5E0AD" w14:textId="6AFDADB0" w:rsidR="006E5490" w:rsidRPr="00CD49A8" w:rsidRDefault="006E5490" w:rsidP="00A96EA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4A23FCD1" w14:textId="77777777" w:rsidTr="006E5490">
        <w:trPr>
          <w:jc w:val="center"/>
        </w:trPr>
        <w:tc>
          <w:tcPr>
            <w:tcW w:w="3399" w:type="dxa"/>
            <w:vMerge/>
            <w:vAlign w:val="center"/>
            <w:hideMark/>
          </w:tcPr>
          <w:p w14:paraId="5B8F02EB" w14:textId="3C94A9A2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14:paraId="186FDA6C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61B2E0A" w14:textId="284A6818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2BC1F014" w14:textId="05CBE4B5" w:rsidR="006E5490" w:rsidRPr="00CD49A8" w:rsidRDefault="006E5490" w:rsidP="00A96EA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56BAAD05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786CA365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7AC54FA0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8CA9BA" w14:textId="26C5C5D6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5584778" w14:textId="61E6D337" w:rsidR="006E5490" w:rsidRPr="00CD49A8" w:rsidRDefault="006E5490" w:rsidP="00A96EA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0A20D7CD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60D20206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73A47AD7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098212" w14:textId="1F820AD4" w:rsidR="006E5490" w:rsidRDefault="006E5490" w:rsidP="004A0C61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Délka působení člena Realizačního týmu na referenční zakázce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FCF98AB" w14:textId="01311FCB" w:rsidR="006E5490" w:rsidRPr="00CD49A8" w:rsidRDefault="006E5490" w:rsidP="004A0C61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446308E4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21502B04" w14:textId="77777777" w:rsidR="006E5490" w:rsidRPr="00CD49A8" w:rsidRDefault="006E5490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1B8EF273" w14:textId="77777777" w:rsidR="006E5490" w:rsidRPr="00A96EA9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6628" w:type="dxa"/>
            <w:gridSpan w:val="2"/>
            <w:shd w:val="clear" w:color="auto" w:fill="D9D9D9" w:themeFill="background1" w:themeFillShade="D9"/>
            <w:vAlign w:val="center"/>
          </w:tcPr>
          <w:p w14:paraId="23BA7D3B" w14:textId="5ABA7D39" w:rsidR="006E5490" w:rsidRPr="00A96EA9" w:rsidRDefault="006E5490" w:rsidP="00D23994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before="40" w:after="40" w:line="240" w:lineRule="auto"/>
              <w:ind w:left="353" w:hanging="353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A96EA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</w:tr>
      <w:tr w:rsidR="006E5490" w:rsidRPr="00CD49A8" w14:paraId="44B2D473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794E0D83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4269553F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F83910" w14:textId="373ED715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6B1F93A" w14:textId="782B4580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56E17AE9" w14:textId="77777777" w:rsidTr="006E5490">
        <w:trPr>
          <w:jc w:val="center"/>
        </w:trPr>
        <w:tc>
          <w:tcPr>
            <w:tcW w:w="3399" w:type="dxa"/>
            <w:vMerge/>
            <w:vAlign w:val="center"/>
          </w:tcPr>
          <w:p w14:paraId="7CB065F9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644FC6B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9456BB" w14:textId="7C1F932E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8D0372D" w14:textId="00FBCC25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1521897D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0D7BCAC2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611E360A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0BF4FF" w14:textId="53E14C55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8C2D2E5" w14:textId="05DAD4F8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2FAE475F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47C486DE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5976E031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83A712" w14:textId="24487390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</w:t>
            </w: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zakázky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5AD2D44" w14:textId="37C11FEF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38C424CB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302FEBDE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397876BF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7041B8" w14:textId="54F7C149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Pozice člena realizačního týmu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69622DC" w14:textId="2FE7EC31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77AB32AD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6F7F5E3B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044EEFEE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571F8D" w14:textId="2559761B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06256DD" w14:textId="57D3E3C1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E5490" w:rsidRPr="00CD49A8" w14:paraId="77AEF162" w14:textId="77777777" w:rsidTr="00BE2CF0">
        <w:trPr>
          <w:jc w:val="center"/>
        </w:trPr>
        <w:tc>
          <w:tcPr>
            <w:tcW w:w="3399" w:type="dxa"/>
            <w:vMerge/>
            <w:vAlign w:val="center"/>
          </w:tcPr>
          <w:p w14:paraId="4670ABC9" w14:textId="77777777" w:rsidR="006E5490" w:rsidRPr="00CD49A8" w:rsidRDefault="006E5490" w:rsidP="00EF56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Merge/>
            <w:vAlign w:val="center"/>
          </w:tcPr>
          <w:p w14:paraId="6B7B0B91" w14:textId="77777777" w:rsidR="006E5490" w:rsidRPr="00CD49A8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77B9CD" w14:textId="31263631" w:rsidR="006E5490" w:rsidRDefault="006E5490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Délka působení člena Realizačního týmu na referenční zakázce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E1FDEB1" w14:textId="09A6B188" w:rsidR="006E5490" w:rsidRPr="00CD49A8" w:rsidRDefault="006E5490" w:rsidP="00D2399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96EA9" w:rsidRPr="00CD49A8" w14:paraId="749CC094" w14:textId="77777777" w:rsidTr="00BE2CF0">
        <w:trPr>
          <w:jc w:val="center"/>
        </w:trPr>
        <w:tc>
          <w:tcPr>
            <w:tcW w:w="3399" w:type="dxa"/>
            <w:vMerge/>
            <w:noWrap/>
            <w:vAlign w:val="center"/>
          </w:tcPr>
          <w:p w14:paraId="1B1E084F" w14:textId="77777777" w:rsidR="00A96EA9" w:rsidRPr="00CD49A8" w:rsidRDefault="00A96EA9" w:rsidP="00A96EA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Align w:val="center"/>
          </w:tcPr>
          <w:p w14:paraId="6A318A99" w14:textId="368A9BC4" w:rsidR="00A96EA9" w:rsidRPr="00CD49A8" w:rsidRDefault="00A96EA9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 ve slovenském jazyce)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36304390" w14:textId="5D7AF581" w:rsidR="00A96EA9" w:rsidRPr="00CD49A8" w:rsidRDefault="00A96EA9" w:rsidP="00D2399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A96EA9" w:rsidRPr="00CD49A8" w14:paraId="6C916E7B" w14:textId="77777777" w:rsidTr="00BE2CF0">
        <w:trPr>
          <w:trHeight w:val="578"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  <w:hideMark/>
          </w:tcPr>
          <w:p w14:paraId="3687EA79" w14:textId="7EE189F0" w:rsidR="00A96EA9" w:rsidRPr="00CD49A8" w:rsidRDefault="0078747E" w:rsidP="00A96EA9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B583B">
              <w:rPr>
                <w:b/>
                <w:bCs/>
              </w:rPr>
              <w:t>Administrátor senior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73AE55F" w14:textId="56506075" w:rsidR="00A96EA9" w:rsidRPr="00CD49A8" w:rsidRDefault="00AF2556" w:rsidP="00A96EA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B583B">
              <w:t xml:space="preserve">Má praxi min. </w:t>
            </w:r>
            <w:r w:rsidR="009815EB">
              <w:t>3</w:t>
            </w:r>
            <w:r w:rsidRPr="00EB583B">
              <w:t xml:space="preserve"> let v oboru provozního monitoringu </w:t>
            </w:r>
            <w:r>
              <w:t xml:space="preserve">informačních technologií nebo informačních systémů </w:t>
            </w:r>
            <w:r w:rsidRPr="00EB583B">
              <w:t>infrastruktury obecně.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  <w:hideMark/>
          </w:tcPr>
          <w:p w14:paraId="0A0E95B1" w14:textId="6BCEFB4D" w:rsidR="00A96EA9" w:rsidRPr="00D03A56" w:rsidRDefault="00634C4E" w:rsidP="006E5490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CD49A8">
              <w:rPr>
                <w:highlight w:val="yellow"/>
              </w:rPr>
              <w:t xml:space="preserve"> 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7A7E75">
              <w:rPr>
                <w:rFonts w:cs="Arial"/>
              </w:rPr>
              <w:t xml:space="preserve">odborné praxe </w:t>
            </w:r>
            <w:r w:rsidRPr="00EB583B">
              <w:t xml:space="preserve">v oboru provozního monitoringu </w:t>
            </w:r>
            <w:r>
              <w:t xml:space="preserve">informačních technologií nebo informačních systémů </w:t>
            </w:r>
            <w:r w:rsidRPr="00EB583B">
              <w:t>infrastruktury obecně.</w:t>
            </w:r>
          </w:p>
        </w:tc>
      </w:tr>
      <w:tr w:rsidR="00634C4E" w:rsidRPr="00CD49A8" w14:paraId="10920056" w14:textId="77777777" w:rsidTr="00BE2CF0">
        <w:trPr>
          <w:trHeight w:val="578"/>
          <w:jc w:val="center"/>
        </w:trPr>
        <w:tc>
          <w:tcPr>
            <w:tcW w:w="3399" w:type="dxa"/>
            <w:vMerge w:val="restart"/>
            <w:shd w:val="clear" w:color="auto" w:fill="auto"/>
            <w:vAlign w:val="center"/>
          </w:tcPr>
          <w:p w14:paraId="224853F4" w14:textId="77777777" w:rsidR="00634C4E" w:rsidRPr="00CD49A8" w:rsidRDefault="00634C4E" w:rsidP="00634C4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4BC98770" w14:textId="77777777" w:rsidR="00634C4E" w:rsidRDefault="00634C4E" w:rsidP="00634C4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0D5DBEB0" w14:textId="77777777" w:rsidR="00634C4E" w:rsidRPr="00CD49A8" w:rsidRDefault="00634C4E" w:rsidP="00634C4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  <w:p w14:paraId="60692819" w14:textId="77777777" w:rsidR="00634C4E" w:rsidRDefault="00634C4E" w:rsidP="00634C4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Vztah k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dodavateli</w:t>
            </w:r>
          </w:p>
          <w:p w14:paraId="3D342FD5" w14:textId="77777777" w:rsidR="00634C4E" w:rsidRPr="00CD49A8" w:rsidRDefault="00634C4E" w:rsidP="00634C4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(</w:t>
            </w:r>
            <w:r w:rsidRPr="00CD49A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cs-CZ"/>
              </w:rPr>
              <w:t>dodavatel vybere jen jednu možnost</w:t>
            </w:r>
            <w:r w:rsidRPr="00CD49A8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):</w:t>
            </w:r>
          </w:p>
          <w:p w14:paraId="161BD5AC" w14:textId="77777777" w:rsidR="00634C4E" w:rsidRPr="00CD49A8" w:rsidRDefault="00634C4E" w:rsidP="00634C4E">
            <w:pPr>
              <w:pStyle w:val="Odstavecseseznamem"/>
              <w:keepNext/>
              <w:keepLines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44E0F26A" w14:textId="77777777" w:rsidR="00634C4E" w:rsidRPr="00CD49A8" w:rsidRDefault="00634C4E" w:rsidP="00634C4E">
            <w:pPr>
              <w:pStyle w:val="Odstavecseseznamem"/>
              <w:keepNext/>
              <w:keepLines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04C09890" w14:textId="77777777" w:rsidR="00634C4E" w:rsidRPr="00CD49A8" w:rsidRDefault="00634C4E" w:rsidP="00634C4E">
            <w:pPr>
              <w:pStyle w:val="Odstavecseseznamem"/>
              <w:keepNext/>
              <w:keepLines/>
              <w:numPr>
                <w:ilvl w:val="0"/>
                <w:numId w:val="10"/>
              </w:numPr>
              <w:spacing w:before="40" w:after="40" w:line="240" w:lineRule="auto"/>
              <w:ind w:left="351" w:hanging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6BA98DCC" w14:textId="77777777" w:rsidR="00634C4E" w:rsidRDefault="00634C4E" w:rsidP="00634C4E">
            <w:pPr>
              <w:keepNext/>
              <w:keepLines/>
              <w:spacing w:before="40" w:after="40" w:line="240" w:lineRule="auto"/>
              <w:ind w:left="351"/>
              <w:jc w:val="left"/>
              <w:rPr>
                <w:b/>
                <w:bCs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B1C1DE" w14:textId="4C33A908" w:rsidR="00634C4E" w:rsidRDefault="00634C4E" w:rsidP="00634C4E">
            <w:pPr>
              <w:keepNext/>
              <w:keepLines/>
              <w:spacing w:before="40" w:after="40" w:line="240" w:lineRule="auto"/>
              <w:jc w:val="left"/>
              <w:rPr>
                <w:bCs/>
              </w:rPr>
            </w:pPr>
            <w:r w:rsidRPr="00EB583B">
              <w:t>Má praxi min. 3 let v administraci a</w:t>
            </w:r>
            <w:r>
              <w:t> </w:t>
            </w:r>
            <w:r w:rsidRPr="00EB583B">
              <w:t xml:space="preserve">provozní podpoře </w:t>
            </w:r>
            <w:r>
              <w:t>Produktů.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58675E1A" w14:textId="76C97205" w:rsidR="00634C4E" w:rsidRPr="00CD49A8" w:rsidRDefault="00634C4E" w:rsidP="006E5490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CD49A8">
              <w:rPr>
                <w:highlight w:val="yellow"/>
              </w:rPr>
              <w:t xml:space="preserve"> 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7A7E75">
              <w:rPr>
                <w:rFonts w:cs="Arial"/>
              </w:rPr>
              <w:t xml:space="preserve">odborné praxe </w:t>
            </w:r>
            <w:r w:rsidRPr="00EB583B">
              <w:t>v administraci a</w:t>
            </w:r>
            <w:r>
              <w:t> </w:t>
            </w:r>
            <w:r w:rsidRPr="00EB583B">
              <w:t xml:space="preserve">provozní podpoře </w:t>
            </w:r>
            <w:r>
              <w:t>Produktů.</w:t>
            </w:r>
          </w:p>
        </w:tc>
      </w:tr>
      <w:tr w:rsidR="00634C4E" w:rsidRPr="00CD49A8" w14:paraId="59209280" w14:textId="77777777" w:rsidTr="00BE2CF0">
        <w:trPr>
          <w:trHeight w:val="578"/>
          <w:jc w:val="center"/>
        </w:trPr>
        <w:tc>
          <w:tcPr>
            <w:tcW w:w="3399" w:type="dxa"/>
            <w:vMerge/>
            <w:vAlign w:val="center"/>
          </w:tcPr>
          <w:p w14:paraId="4C23A481" w14:textId="77777777" w:rsidR="00634C4E" w:rsidRDefault="00634C4E" w:rsidP="00634C4E">
            <w:pPr>
              <w:spacing w:before="40" w:after="40" w:line="240" w:lineRule="auto"/>
              <w:ind w:left="351"/>
              <w:jc w:val="left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6ACAB9" w14:textId="427C2C07" w:rsidR="00634C4E" w:rsidRDefault="003726D4" w:rsidP="003726D4">
            <w:pPr>
              <w:widowControl w:val="0"/>
              <w:spacing w:before="20" w:after="20" w:line="240" w:lineRule="auto"/>
              <w:jc w:val="left"/>
              <w:rPr>
                <w:bCs/>
              </w:rPr>
            </w:pPr>
            <w:r w:rsidRPr="00EB583B">
              <w:rPr>
                <w:bCs/>
                <w:szCs w:val="18"/>
              </w:rPr>
              <w:t>Má pokročilé znalosti</w:t>
            </w:r>
            <w:r>
              <w:rPr>
                <w:bCs/>
                <w:szCs w:val="18"/>
              </w:rPr>
              <w:t xml:space="preserve"> </w:t>
            </w:r>
            <w:r w:rsidRPr="0042308B">
              <w:rPr>
                <w:bCs/>
                <w:szCs w:val="18"/>
              </w:rPr>
              <w:t xml:space="preserve">v oblasti centrálního provozního monitoringu IT/IS infrastruktury ve firemním prostředí, tj. monitoringu síťové infrastruktury, serverů, </w:t>
            </w:r>
            <w:proofErr w:type="spellStart"/>
            <w:r w:rsidRPr="0042308B">
              <w:rPr>
                <w:bCs/>
                <w:szCs w:val="18"/>
              </w:rPr>
              <w:t>storage</w:t>
            </w:r>
            <w:proofErr w:type="spellEnd"/>
            <w:r w:rsidRPr="0042308B">
              <w:rPr>
                <w:bCs/>
                <w:szCs w:val="18"/>
              </w:rPr>
              <w:t>, a aplikací.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31EFD73A" w14:textId="5800F3B3" w:rsidR="00634C4E" w:rsidRPr="00CD49A8" w:rsidRDefault="00EA4AB6" w:rsidP="006E5490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C978BB" w:rsidRPr="00CD49A8" w14:paraId="15ACF921" w14:textId="77777777" w:rsidTr="00BE2CF0">
        <w:trPr>
          <w:trHeight w:val="578"/>
          <w:jc w:val="center"/>
        </w:trPr>
        <w:tc>
          <w:tcPr>
            <w:tcW w:w="3399" w:type="dxa"/>
            <w:vMerge/>
            <w:vAlign w:val="center"/>
          </w:tcPr>
          <w:p w14:paraId="3068FA72" w14:textId="77777777" w:rsidR="00C978BB" w:rsidRDefault="00C978BB" w:rsidP="00634C4E">
            <w:pPr>
              <w:spacing w:before="40" w:after="40" w:line="240" w:lineRule="auto"/>
              <w:ind w:left="351"/>
              <w:jc w:val="left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5CBC4F" w14:textId="03BB4A00" w:rsidR="00C978BB" w:rsidRDefault="00EA4AB6" w:rsidP="00634C4E">
            <w:pPr>
              <w:spacing w:before="40" w:after="40" w:line="240" w:lineRule="auto"/>
              <w:jc w:val="left"/>
              <w:rPr>
                <w:rFonts w:cs="Arial"/>
              </w:rPr>
            </w:pPr>
            <w:r>
              <w:rPr>
                <w:bCs/>
                <w:szCs w:val="18"/>
              </w:rPr>
              <w:t xml:space="preserve">Má pokročilé znalosti v oblasti </w:t>
            </w:r>
            <w:r w:rsidRPr="0042308B">
              <w:rPr>
                <w:bCs/>
                <w:szCs w:val="18"/>
              </w:rPr>
              <w:t xml:space="preserve">administrace CA </w:t>
            </w:r>
            <w:proofErr w:type="spellStart"/>
            <w:r w:rsidRPr="0042308B">
              <w:rPr>
                <w:bCs/>
                <w:szCs w:val="18"/>
              </w:rPr>
              <w:t>Spectrum</w:t>
            </w:r>
            <w:proofErr w:type="spellEnd"/>
            <w:r w:rsidRPr="0042308B">
              <w:rPr>
                <w:bCs/>
                <w:szCs w:val="18"/>
              </w:rPr>
              <w:t>, CA UIM, CA SOI, CA BIJS, CA APM ve firemním prostředí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6EB0F4D1" w14:textId="37920B18" w:rsidR="00C978BB" w:rsidRPr="00CD49A8" w:rsidRDefault="00EA4AB6" w:rsidP="006E5490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634C4E" w:rsidRPr="00CD49A8" w14:paraId="0BAEC440" w14:textId="77777777" w:rsidTr="00BE2CF0">
        <w:trPr>
          <w:jc w:val="center"/>
        </w:trPr>
        <w:tc>
          <w:tcPr>
            <w:tcW w:w="3399" w:type="dxa"/>
            <w:vMerge/>
            <w:noWrap/>
            <w:vAlign w:val="center"/>
          </w:tcPr>
          <w:p w14:paraId="366E1FC9" w14:textId="77777777" w:rsidR="00634C4E" w:rsidRPr="00CD49A8" w:rsidRDefault="00634C4E" w:rsidP="00634C4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253" w:type="dxa"/>
            <w:vAlign w:val="center"/>
          </w:tcPr>
          <w:p w14:paraId="39C63ABC" w14:textId="77777777" w:rsidR="00634C4E" w:rsidRPr="00CD49A8" w:rsidRDefault="00634C4E" w:rsidP="00634C4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 ve slovenském jazyce)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04C81A8A" w14:textId="77777777" w:rsidR="00634C4E" w:rsidRPr="00CD49A8" w:rsidRDefault="00634C4E" w:rsidP="006E5490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0200F5A8" w14:textId="77777777" w:rsidR="00BD6CC3" w:rsidRDefault="00BD6CC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25"/>
        <w:gridCol w:w="2907"/>
        <w:gridCol w:w="1106"/>
        <w:gridCol w:w="3156"/>
      </w:tblGrid>
      <w:tr w:rsidR="006C20AF" w:rsidRPr="006C20AF" w14:paraId="660153EA" w14:textId="77777777" w:rsidTr="003916FB">
        <w:tc>
          <w:tcPr>
            <w:tcW w:w="625" w:type="dxa"/>
          </w:tcPr>
          <w:p w14:paraId="5635A7FF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lastRenderedPageBreak/>
              <w:t>V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1106" w:type="dxa"/>
          </w:tcPr>
          <w:p w14:paraId="79F220E6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3916FB">
        <w:trPr>
          <w:trHeight w:val="851"/>
        </w:trPr>
        <w:tc>
          <w:tcPr>
            <w:tcW w:w="7794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3916FB">
        <w:tc>
          <w:tcPr>
            <w:tcW w:w="7794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D23994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D23994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436ED6">
      <w:head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CF99" w14:textId="77777777" w:rsidR="00E55D65" w:rsidRDefault="00E55D65" w:rsidP="006C20AF">
      <w:pPr>
        <w:spacing w:line="240" w:lineRule="auto"/>
      </w:pPr>
      <w:r>
        <w:separator/>
      </w:r>
    </w:p>
  </w:endnote>
  <w:endnote w:type="continuationSeparator" w:id="0">
    <w:p w14:paraId="6F424B08" w14:textId="77777777" w:rsidR="00E55D65" w:rsidRDefault="00E55D65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D4B2" w14:textId="626A65BA" w:rsidR="00343194" w:rsidRPr="00797DC3" w:rsidRDefault="00343194" w:rsidP="00343194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CE3FFC">
      <w:rPr>
        <w:noProof/>
        <w:color w:val="215868" w:themeColor="accent5" w:themeShade="80"/>
        <w:szCs w:val="18"/>
      </w:rPr>
      <w:t>6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CE3FFC">
      <w:rPr>
        <w:noProof/>
        <w:color w:val="215868" w:themeColor="accent5" w:themeShade="80"/>
        <w:szCs w:val="18"/>
      </w:rPr>
      <w:t>6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954" w14:textId="5F6C5446" w:rsidR="00343194" w:rsidRPr="00797DC3" w:rsidRDefault="00343194" w:rsidP="00343194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B62FD">
      <w:rPr>
        <w:noProof/>
        <w:color w:val="215868" w:themeColor="accent5" w:themeShade="80"/>
        <w:szCs w:val="18"/>
      </w:rPr>
      <w:t>6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343194" w:rsidRDefault="00343194" w:rsidP="003431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550A" w14:textId="77777777" w:rsidR="00E55D65" w:rsidRDefault="00E55D65" w:rsidP="006C20AF">
      <w:pPr>
        <w:spacing w:line="240" w:lineRule="auto"/>
      </w:pPr>
      <w:r>
        <w:separator/>
      </w:r>
    </w:p>
  </w:footnote>
  <w:footnote w:type="continuationSeparator" w:id="0">
    <w:p w14:paraId="57DEE995" w14:textId="77777777" w:rsidR="00E55D65" w:rsidRDefault="00E55D65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343194" w:rsidRPr="00437C3B" w14:paraId="3FA8D939" w14:textId="77777777" w:rsidTr="48588744">
      <w:trPr>
        <w:trHeight w:val="555"/>
      </w:trPr>
      <w:tc>
        <w:tcPr>
          <w:tcW w:w="2360" w:type="dxa"/>
          <w:vMerge w:val="restart"/>
        </w:tcPr>
        <w:p w14:paraId="3526F23B" w14:textId="77777777" w:rsidR="00343194" w:rsidRPr="00437C3B" w:rsidRDefault="48588744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525AFA4E" wp14:editId="6BAFA40D">
                <wp:extent cx="1304925" cy="545459"/>
                <wp:effectExtent l="0" t="0" r="0" b="7620"/>
                <wp:docPr id="56017800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533AEE38" w:rsidR="00343194" w:rsidRPr="00437C3B" w:rsidRDefault="00343194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436ED6">
            <w:rPr>
              <w:rFonts w:ascii="Verdana" w:hAnsi="Verdana"/>
              <w:b/>
              <w:color w:val="004666"/>
              <w:sz w:val="18"/>
              <w:szCs w:val="18"/>
            </w:rPr>
            <w:t>7</w:t>
          </w:r>
          <w:r w:rsidR="00CD49A8"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9F0CF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336B8A63" w14:textId="17825825" w:rsidR="00343194" w:rsidRPr="00437C3B" w:rsidRDefault="00343194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D001C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</w:t>
          </w:r>
          <w:r w:rsidR="00436ED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</w:t>
          </w:r>
        </w:p>
      </w:tc>
    </w:tr>
    <w:tr w:rsidR="00343194" w:rsidRPr="00437C3B" w14:paraId="0684C369" w14:textId="77777777" w:rsidTr="48588744">
      <w:trPr>
        <w:trHeight w:val="555"/>
      </w:trPr>
      <w:tc>
        <w:tcPr>
          <w:tcW w:w="2360" w:type="dxa"/>
          <w:vMerge/>
        </w:tcPr>
        <w:p w14:paraId="4BA230B4" w14:textId="77777777" w:rsidR="00343194" w:rsidRPr="00437C3B" w:rsidRDefault="00343194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4A436917" w:rsidR="00343194" w:rsidRPr="00437C3B" w:rsidRDefault="00692C16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  <w:r w:rsidRPr="00C87910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rovozní podpora a rozvojové činnosti provozního IT monitoringu</w:t>
          </w:r>
        </w:p>
      </w:tc>
      <w:tc>
        <w:tcPr>
          <w:tcW w:w="1801" w:type="dxa"/>
          <w:vMerge/>
        </w:tcPr>
        <w:p w14:paraId="53AF48B2" w14:textId="77777777" w:rsidR="00343194" w:rsidRPr="00437C3B" w:rsidRDefault="00343194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43194" w:rsidRPr="00F91304" w:rsidRDefault="00343194" w:rsidP="00343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CD49A8" w:rsidRPr="00437C3B" w14:paraId="529CECE3" w14:textId="77777777" w:rsidTr="48588744">
      <w:trPr>
        <w:trHeight w:val="555"/>
        <w:jc w:val="center"/>
      </w:trPr>
      <w:tc>
        <w:tcPr>
          <w:tcW w:w="2360" w:type="dxa"/>
          <w:vMerge w:val="restart"/>
        </w:tcPr>
        <w:p w14:paraId="0D69214F" w14:textId="77777777" w:rsidR="00CD49A8" w:rsidRPr="00437C3B" w:rsidRDefault="48588744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42899F2D" wp14:editId="36C4E0B6">
                <wp:extent cx="1304925" cy="545459"/>
                <wp:effectExtent l="0" t="0" r="0" b="7620"/>
                <wp:docPr id="188758358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152F7E7C" w14:textId="4A7786B5" w:rsidR="00CD49A8" w:rsidRPr="00437C3B" w:rsidRDefault="00CD49A8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436ED6">
            <w:rPr>
              <w:rFonts w:ascii="Verdana" w:hAnsi="Verdana"/>
              <w:b/>
              <w:color w:val="004666"/>
              <w:sz w:val="18"/>
              <w:szCs w:val="18"/>
            </w:rPr>
            <w:t>7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5A142A05" w14:textId="3FBE87A5" w:rsidR="00CD49A8" w:rsidRPr="00437C3B" w:rsidRDefault="00F15090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1509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VZ2021021</w:t>
          </w:r>
        </w:p>
      </w:tc>
    </w:tr>
    <w:tr w:rsidR="00CD49A8" w:rsidRPr="00437C3B" w14:paraId="2C45B9B9" w14:textId="77777777" w:rsidTr="48588744">
      <w:trPr>
        <w:trHeight w:val="555"/>
        <w:jc w:val="center"/>
      </w:trPr>
      <w:tc>
        <w:tcPr>
          <w:tcW w:w="2360" w:type="dxa"/>
          <w:vMerge/>
        </w:tcPr>
        <w:p w14:paraId="6938AFF5" w14:textId="77777777" w:rsidR="00CD49A8" w:rsidRPr="00437C3B" w:rsidRDefault="00CD49A8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3EC32EA2" w14:textId="02757775" w:rsidR="00CD49A8" w:rsidRPr="00437C3B" w:rsidRDefault="00436ED6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  <w:r w:rsidRPr="00C87910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rovozní podpora a rozvojové činnosti provozního IT monitoringu</w:t>
          </w:r>
        </w:p>
      </w:tc>
      <w:tc>
        <w:tcPr>
          <w:tcW w:w="1801" w:type="dxa"/>
          <w:vMerge/>
        </w:tcPr>
        <w:p w14:paraId="60E0D484" w14:textId="77777777" w:rsidR="00CD49A8" w:rsidRPr="00437C3B" w:rsidRDefault="00CD49A8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9F2CC05" w14:textId="77777777" w:rsidR="00CD49A8" w:rsidRPr="00F91304" w:rsidRDefault="00CD49A8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0B0D62"/>
    <w:multiLevelType w:val="hybridMultilevel"/>
    <w:tmpl w:val="34CE54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A15147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0FBA"/>
    <w:multiLevelType w:val="hybridMultilevel"/>
    <w:tmpl w:val="19D2E2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4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2534"/>
    <w:multiLevelType w:val="hybridMultilevel"/>
    <w:tmpl w:val="0CFC7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775D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4081C"/>
    <w:multiLevelType w:val="hybridMultilevel"/>
    <w:tmpl w:val="B34CEE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39F"/>
    <w:multiLevelType w:val="hybridMultilevel"/>
    <w:tmpl w:val="356A9DE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6A99"/>
    <w:multiLevelType w:val="hybridMultilevel"/>
    <w:tmpl w:val="E93C2818"/>
    <w:lvl w:ilvl="0" w:tplc="0405000F">
      <w:start w:val="1"/>
      <w:numFmt w:val="decimal"/>
      <w:lvlText w:val="%1."/>
      <w:lvlJc w:val="left"/>
      <w:pPr>
        <w:ind w:left="1624" w:hanging="360"/>
      </w:pPr>
    </w:lvl>
    <w:lvl w:ilvl="1" w:tplc="04050019" w:tentative="1">
      <w:start w:val="1"/>
      <w:numFmt w:val="lowerLetter"/>
      <w:lvlText w:val="%2."/>
      <w:lvlJc w:val="left"/>
      <w:pPr>
        <w:ind w:left="2344" w:hanging="360"/>
      </w:pPr>
    </w:lvl>
    <w:lvl w:ilvl="2" w:tplc="0405001B" w:tentative="1">
      <w:start w:val="1"/>
      <w:numFmt w:val="lowerRoman"/>
      <w:lvlText w:val="%3."/>
      <w:lvlJc w:val="right"/>
      <w:pPr>
        <w:ind w:left="3064" w:hanging="180"/>
      </w:pPr>
    </w:lvl>
    <w:lvl w:ilvl="3" w:tplc="0405000F" w:tentative="1">
      <w:start w:val="1"/>
      <w:numFmt w:val="decimal"/>
      <w:lvlText w:val="%4."/>
      <w:lvlJc w:val="left"/>
      <w:pPr>
        <w:ind w:left="3784" w:hanging="360"/>
      </w:pPr>
    </w:lvl>
    <w:lvl w:ilvl="4" w:tplc="04050019" w:tentative="1">
      <w:start w:val="1"/>
      <w:numFmt w:val="lowerLetter"/>
      <w:lvlText w:val="%5."/>
      <w:lvlJc w:val="left"/>
      <w:pPr>
        <w:ind w:left="4504" w:hanging="360"/>
      </w:pPr>
    </w:lvl>
    <w:lvl w:ilvl="5" w:tplc="0405001B" w:tentative="1">
      <w:start w:val="1"/>
      <w:numFmt w:val="lowerRoman"/>
      <w:lvlText w:val="%6."/>
      <w:lvlJc w:val="right"/>
      <w:pPr>
        <w:ind w:left="5224" w:hanging="180"/>
      </w:pPr>
    </w:lvl>
    <w:lvl w:ilvl="6" w:tplc="0405000F" w:tentative="1">
      <w:start w:val="1"/>
      <w:numFmt w:val="decimal"/>
      <w:lvlText w:val="%7."/>
      <w:lvlJc w:val="left"/>
      <w:pPr>
        <w:ind w:left="5944" w:hanging="360"/>
      </w:pPr>
    </w:lvl>
    <w:lvl w:ilvl="7" w:tplc="04050019" w:tentative="1">
      <w:start w:val="1"/>
      <w:numFmt w:val="lowerLetter"/>
      <w:lvlText w:val="%8."/>
      <w:lvlJc w:val="left"/>
      <w:pPr>
        <w:ind w:left="6664" w:hanging="360"/>
      </w:pPr>
    </w:lvl>
    <w:lvl w:ilvl="8" w:tplc="040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 w15:restartNumberingAfterBreak="0">
    <w:nsid w:val="6D1B008D"/>
    <w:multiLevelType w:val="hybridMultilevel"/>
    <w:tmpl w:val="9836CE0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FFE423E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314C"/>
    <w:multiLevelType w:val="hybridMultilevel"/>
    <w:tmpl w:val="E9C273C4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13F30"/>
    <w:multiLevelType w:val="hybridMultilevel"/>
    <w:tmpl w:val="D1228F4E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393D"/>
    <w:multiLevelType w:val="hybridMultilevel"/>
    <w:tmpl w:val="337ED4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6"/>
  </w:num>
  <w:num w:numId="10">
    <w:abstractNumId w:val="7"/>
  </w:num>
  <w:num w:numId="11">
    <w:abstractNumId w:val="13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AF"/>
    <w:rsid w:val="00086A9C"/>
    <w:rsid w:val="000A4DF6"/>
    <w:rsid w:val="000B62FD"/>
    <w:rsid w:val="000E11A0"/>
    <w:rsid w:val="000E6F48"/>
    <w:rsid w:val="00136BF5"/>
    <w:rsid w:val="001469E0"/>
    <w:rsid w:val="001A749A"/>
    <w:rsid w:val="001E3804"/>
    <w:rsid w:val="001F2001"/>
    <w:rsid w:val="001F5177"/>
    <w:rsid w:val="00273ED2"/>
    <w:rsid w:val="0028296F"/>
    <w:rsid w:val="002C103A"/>
    <w:rsid w:val="00300D92"/>
    <w:rsid w:val="003072B4"/>
    <w:rsid w:val="003102A8"/>
    <w:rsid w:val="00320715"/>
    <w:rsid w:val="00343194"/>
    <w:rsid w:val="00343B97"/>
    <w:rsid w:val="0034652B"/>
    <w:rsid w:val="0035140F"/>
    <w:rsid w:val="003726D4"/>
    <w:rsid w:val="00387638"/>
    <w:rsid w:val="003916FB"/>
    <w:rsid w:val="003A62B5"/>
    <w:rsid w:val="003B634B"/>
    <w:rsid w:val="003C5305"/>
    <w:rsid w:val="003E5F9E"/>
    <w:rsid w:val="003F47AB"/>
    <w:rsid w:val="00407424"/>
    <w:rsid w:val="00436EA8"/>
    <w:rsid w:val="00436ED6"/>
    <w:rsid w:val="004A0C61"/>
    <w:rsid w:val="004C0AD9"/>
    <w:rsid w:val="004F06F5"/>
    <w:rsid w:val="004F2991"/>
    <w:rsid w:val="0051011C"/>
    <w:rsid w:val="00510914"/>
    <w:rsid w:val="005272F3"/>
    <w:rsid w:val="00530B19"/>
    <w:rsid w:val="00536E74"/>
    <w:rsid w:val="0053700F"/>
    <w:rsid w:val="0055370D"/>
    <w:rsid w:val="005B2DD3"/>
    <w:rsid w:val="005D51A0"/>
    <w:rsid w:val="005F09C4"/>
    <w:rsid w:val="005F6188"/>
    <w:rsid w:val="00634C4E"/>
    <w:rsid w:val="006606D5"/>
    <w:rsid w:val="00660E7E"/>
    <w:rsid w:val="00692C16"/>
    <w:rsid w:val="006A3DA4"/>
    <w:rsid w:val="006C20AF"/>
    <w:rsid w:val="006D08B5"/>
    <w:rsid w:val="006E5490"/>
    <w:rsid w:val="00715EE8"/>
    <w:rsid w:val="0072243E"/>
    <w:rsid w:val="00727D40"/>
    <w:rsid w:val="0076032B"/>
    <w:rsid w:val="0077152D"/>
    <w:rsid w:val="0078747E"/>
    <w:rsid w:val="00855B1B"/>
    <w:rsid w:val="00882FF2"/>
    <w:rsid w:val="008959E9"/>
    <w:rsid w:val="008C4EC5"/>
    <w:rsid w:val="008F4470"/>
    <w:rsid w:val="00926DEC"/>
    <w:rsid w:val="00934100"/>
    <w:rsid w:val="00940020"/>
    <w:rsid w:val="0096390F"/>
    <w:rsid w:val="00963E4A"/>
    <w:rsid w:val="009815EB"/>
    <w:rsid w:val="00985237"/>
    <w:rsid w:val="009919B2"/>
    <w:rsid w:val="009A1167"/>
    <w:rsid w:val="009D47F3"/>
    <w:rsid w:val="009F0CFE"/>
    <w:rsid w:val="009F1C9D"/>
    <w:rsid w:val="009F41C6"/>
    <w:rsid w:val="00A13236"/>
    <w:rsid w:val="00A144BD"/>
    <w:rsid w:val="00A208A7"/>
    <w:rsid w:val="00A671D8"/>
    <w:rsid w:val="00A94596"/>
    <w:rsid w:val="00A946F6"/>
    <w:rsid w:val="00A96EA9"/>
    <w:rsid w:val="00AD1D63"/>
    <w:rsid w:val="00AF2556"/>
    <w:rsid w:val="00AF34B6"/>
    <w:rsid w:val="00B123A0"/>
    <w:rsid w:val="00B219D1"/>
    <w:rsid w:val="00B30FDF"/>
    <w:rsid w:val="00B35907"/>
    <w:rsid w:val="00B54717"/>
    <w:rsid w:val="00B61AD2"/>
    <w:rsid w:val="00B71E50"/>
    <w:rsid w:val="00B764B6"/>
    <w:rsid w:val="00BA69EE"/>
    <w:rsid w:val="00BB3630"/>
    <w:rsid w:val="00BD5329"/>
    <w:rsid w:val="00BD6CC3"/>
    <w:rsid w:val="00BE0CAD"/>
    <w:rsid w:val="00BE2CF0"/>
    <w:rsid w:val="00C1199D"/>
    <w:rsid w:val="00C119F7"/>
    <w:rsid w:val="00C232FC"/>
    <w:rsid w:val="00C23E22"/>
    <w:rsid w:val="00C23EE4"/>
    <w:rsid w:val="00C54454"/>
    <w:rsid w:val="00C978BB"/>
    <w:rsid w:val="00CA228D"/>
    <w:rsid w:val="00CD49A8"/>
    <w:rsid w:val="00CE3FFC"/>
    <w:rsid w:val="00CF79C6"/>
    <w:rsid w:val="00D001C0"/>
    <w:rsid w:val="00D03A56"/>
    <w:rsid w:val="00D205C2"/>
    <w:rsid w:val="00D23994"/>
    <w:rsid w:val="00D32925"/>
    <w:rsid w:val="00D400BF"/>
    <w:rsid w:val="00D40D2F"/>
    <w:rsid w:val="00D87D7F"/>
    <w:rsid w:val="00D91D81"/>
    <w:rsid w:val="00DA7B70"/>
    <w:rsid w:val="00DC7BFE"/>
    <w:rsid w:val="00DF488B"/>
    <w:rsid w:val="00DF64EB"/>
    <w:rsid w:val="00E003DF"/>
    <w:rsid w:val="00E00DD7"/>
    <w:rsid w:val="00E55D65"/>
    <w:rsid w:val="00E77144"/>
    <w:rsid w:val="00E831BB"/>
    <w:rsid w:val="00EA4AB6"/>
    <w:rsid w:val="00EA4E99"/>
    <w:rsid w:val="00EC09DE"/>
    <w:rsid w:val="00EC43D7"/>
    <w:rsid w:val="00EE57B9"/>
    <w:rsid w:val="00EF5655"/>
    <w:rsid w:val="00F03B10"/>
    <w:rsid w:val="00F15090"/>
    <w:rsid w:val="00F21AFA"/>
    <w:rsid w:val="00F308BD"/>
    <w:rsid w:val="00F4452A"/>
    <w:rsid w:val="00F53D9A"/>
    <w:rsid w:val="00F600F7"/>
    <w:rsid w:val="00F955A5"/>
    <w:rsid w:val="00FC292E"/>
    <w:rsid w:val="00FC6942"/>
    <w:rsid w:val="2163A352"/>
    <w:rsid w:val="4858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,A-Odrážky1,Table of contents numbered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,A-Odrážky1 Char,Table of contents numbered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  <w:style w:type="paragraph" w:customStyle="1" w:styleId="Default">
    <w:name w:val="Default"/>
    <w:rsid w:val="00343194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063BD-E203-45F5-88E2-9D1184FE2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3D36-6D54-43A3-8DE9-2B0D28AA5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63418-EC1E-4EBB-A500-73E1DEEF2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6EB51-FCFC-4717-9440-076F033A4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658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Špačková Helena</cp:lastModifiedBy>
  <cp:revision>28</cp:revision>
  <cp:lastPrinted>2020-10-19T20:09:00Z</cp:lastPrinted>
  <dcterms:created xsi:type="dcterms:W3CDTF">2020-11-23T14:40:00Z</dcterms:created>
  <dcterms:modified xsi:type="dcterms:W3CDTF">2021-02-24T14:29:00Z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2837000</vt:r8>
  </property>
</Properties>
</file>