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70B6E" w14:textId="77777777" w:rsidR="008C4067" w:rsidRDefault="008C4067" w:rsidP="00063A75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</w:p>
    <w:p w14:paraId="2921979F" w14:textId="3FA81DAB" w:rsidR="00063A75" w:rsidRPr="003F15E2" w:rsidRDefault="00063A75" w:rsidP="00063A75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3F15E2">
        <w:rPr>
          <w:rFonts w:ascii="Arial" w:hAnsi="Arial" w:cs="Arial"/>
          <w:b/>
          <w:color w:val="000000"/>
          <w:sz w:val="44"/>
          <w:szCs w:val="44"/>
        </w:rPr>
        <w:t xml:space="preserve">TECHNICKÁ SPECIFIKACE </w:t>
      </w:r>
    </w:p>
    <w:p w14:paraId="08C26D7B" w14:textId="77777777" w:rsidR="00894702" w:rsidRPr="008D7B9D" w:rsidRDefault="00063A75" w:rsidP="00063A75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8D7B9D">
        <w:rPr>
          <w:rFonts w:ascii="Arial" w:hAnsi="Arial" w:cs="Arial"/>
          <w:color w:val="000000"/>
          <w:sz w:val="28"/>
          <w:szCs w:val="28"/>
        </w:rPr>
        <w:t xml:space="preserve">a </w:t>
      </w:r>
    </w:p>
    <w:p w14:paraId="25EEBC6F" w14:textId="3B271C06" w:rsidR="00C055B5" w:rsidRDefault="00063A75" w:rsidP="00C055B5">
      <w:pPr>
        <w:jc w:val="center"/>
        <w:rPr>
          <w:rFonts w:ascii="Arial" w:hAnsi="Arial" w:cs="Arial"/>
          <w:b/>
          <w:color w:val="000000"/>
        </w:rPr>
      </w:pPr>
      <w:r w:rsidRPr="008D7B9D">
        <w:rPr>
          <w:rFonts w:ascii="Arial" w:hAnsi="Arial" w:cs="Arial"/>
          <w:b/>
          <w:color w:val="000000"/>
          <w:sz w:val="28"/>
          <w:szCs w:val="28"/>
        </w:rPr>
        <w:t xml:space="preserve">DALŠÍ POŽADAVKY </w:t>
      </w:r>
      <w:r w:rsidR="00894702" w:rsidRPr="008D7B9D">
        <w:rPr>
          <w:rFonts w:ascii="Arial" w:hAnsi="Arial" w:cs="Arial"/>
          <w:b/>
          <w:color w:val="000000"/>
          <w:sz w:val="28"/>
          <w:szCs w:val="28"/>
        </w:rPr>
        <w:t>/</w:t>
      </w:r>
      <w:r w:rsidRPr="008D7B9D">
        <w:rPr>
          <w:rFonts w:ascii="Arial" w:hAnsi="Arial" w:cs="Arial"/>
          <w:b/>
          <w:color w:val="000000"/>
          <w:sz w:val="28"/>
          <w:szCs w:val="28"/>
        </w:rPr>
        <w:t xml:space="preserve"> PODMÍNKY</w:t>
      </w:r>
      <w:r w:rsidR="00416EF3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416EF3" w:rsidRPr="00416EF3">
        <w:rPr>
          <w:rFonts w:ascii="Arial" w:hAnsi="Arial" w:cs="Arial"/>
          <w:b/>
          <w:color w:val="000000"/>
        </w:rPr>
        <w:t xml:space="preserve">pro </w:t>
      </w:r>
      <w:r w:rsidR="00B7488E" w:rsidRPr="00416EF3">
        <w:rPr>
          <w:rFonts w:ascii="Arial" w:hAnsi="Arial" w:cs="Arial"/>
          <w:b/>
          <w:color w:val="000000"/>
        </w:rPr>
        <w:t>předmět zakázky</w:t>
      </w:r>
    </w:p>
    <w:p w14:paraId="1B85F842" w14:textId="42B058AC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54231" wp14:editId="5A55BAF8">
                <wp:simplePos x="0" y="0"/>
                <wp:positionH relativeFrom="column">
                  <wp:posOffset>24130</wp:posOffset>
                </wp:positionH>
                <wp:positionV relativeFrom="paragraph">
                  <wp:posOffset>100965</wp:posOffset>
                </wp:positionV>
                <wp:extent cx="5848350" cy="9048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4878B" w14:textId="77777777" w:rsidR="00A12FC7" w:rsidRDefault="00A12FC7" w:rsidP="00C055B5">
                            <w:pPr>
                              <w:jc w:val="center"/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Rotační výsekový stroj </w:t>
                            </w:r>
                          </w:p>
                          <w:p w14:paraId="1312C019" w14:textId="231F2030" w:rsidR="00A12FC7" w:rsidRPr="00D34879" w:rsidRDefault="00A12FC7" w:rsidP="00C055B5">
                            <w:pPr>
                              <w:jc w:val="center"/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i/>
                                <w:sz w:val="48"/>
                                <w:szCs w:val="48"/>
                              </w:rPr>
                              <w:t xml:space="preserve">se separátorem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9542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9pt;margin-top:7.95pt;width:460.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">
                <v:textbox>
                  <w:txbxContent>
                    <w:p w14:paraId="4284878B" w14:textId="77777777" w:rsidR="00A12FC7" w:rsidRDefault="00A12FC7" w:rsidP="00C055B5">
                      <w:pPr>
                        <w:jc w:val="center"/>
                        <w:rPr>
                          <w:b/>
                          <w:i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i/>
                          <w:sz w:val="48"/>
                          <w:szCs w:val="48"/>
                        </w:rPr>
                        <w:t xml:space="preserve">Rotační výsekový stroj </w:t>
                      </w:r>
                    </w:p>
                    <w:p w14:paraId="1312C019" w14:textId="231F2030" w:rsidR="00A12FC7" w:rsidRPr="00D34879" w:rsidRDefault="00A12FC7" w:rsidP="00C055B5">
                      <w:pPr>
                        <w:jc w:val="center"/>
                        <w:rPr>
                          <w:b/>
                          <w:i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i/>
                          <w:sz w:val="48"/>
                          <w:szCs w:val="48"/>
                        </w:rPr>
                        <w:t xml:space="preserve">se separátorem </w:t>
                      </w:r>
                    </w:p>
                  </w:txbxContent>
                </v:textbox>
              </v:shape>
            </w:pict>
          </mc:Fallback>
        </mc:AlternateContent>
      </w:r>
    </w:p>
    <w:p w14:paraId="5A1B9A44" w14:textId="3BC4F85A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71F7449B" w14:textId="60117950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1C7766C1" w14:textId="069FEF49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4108EA1B" w14:textId="3B491A25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2BEC09C8" w14:textId="7ED67E17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48A76DC5" w14:textId="28C501D4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3320EDAA" w14:textId="400D5AA7" w:rsidR="00E37BCD" w:rsidRDefault="00E37BCD" w:rsidP="00C055B5">
      <w:pPr>
        <w:jc w:val="center"/>
        <w:rPr>
          <w:rFonts w:ascii="Arial" w:hAnsi="Arial" w:cs="Arial"/>
          <w:b/>
          <w:color w:val="000000"/>
        </w:rPr>
      </w:pPr>
    </w:p>
    <w:p w14:paraId="5319BE30" w14:textId="77777777" w:rsidR="00E37BCD" w:rsidRPr="00E37BCD" w:rsidRDefault="00E37BCD" w:rsidP="00E37BCD">
      <w:pPr>
        <w:jc w:val="center"/>
        <w:rPr>
          <w:rFonts w:ascii="Arial" w:hAnsi="Arial" w:cs="Arial"/>
          <w:b/>
          <w:color w:val="000000"/>
        </w:rPr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6379"/>
        <w:gridCol w:w="2693"/>
      </w:tblGrid>
      <w:tr w:rsidR="00E37BCD" w:rsidRPr="00E37BCD" w14:paraId="62555B3B" w14:textId="77777777" w:rsidTr="00E37BCD">
        <w:tc>
          <w:tcPr>
            <w:tcW w:w="6379" w:type="dxa"/>
          </w:tcPr>
          <w:p w14:paraId="1DA2139A" w14:textId="08F637A8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Minimální formát archu</w:t>
            </w:r>
            <w:r w:rsidR="009D56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na vstupu</w:t>
            </w: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v mm</w:t>
            </w:r>
          </w:p>
        </w:tc>
        <w:tc>
          <w:tcPr>
            <w:tcW w:w="2693" w:type="dxa"/>
          </w:tcPr>
          <w:p w14:paraId="6DD6BE74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220 x 300</w:t>
            </w:r>
          </w:p>
        </w:tc>
      </w:tr>
      <w:tr w:rsidR="00E37BCD" w:rsidRPr="00E37BCD" w14:paraId="5ABA31FC" w14:textId="77777777" w:rsidTr="00E37BCD">
        <w:tc>
          <w:tcPr>
            <w:tcW w:w="6379" w:type="dxa"/>
          </w:tcPr>
          <w:p w14:paraId="7F99C045" w14:textId="08F034E0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Maximální formát archu </w:t>
            </w:r>
            <w:r w:rsidR="009D56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na vstupu </w:t>
            </w: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v mm </w:t>
            </w:r>
          </w:p>
        </w:tc>
        <w:tc>
          <w:tcPr>
            <w:tcW w:w="2693" w:type="dxa"/>
          </w:tcPr>
          <w:p w14:paraId="48720F1A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360 x 500</w:t>
            </w:r>
          </w:p>
        </w:tc>
      </w:tr>
      <w:tr w:rsidR="00E37BCD" w:rsidRPr="00E37BCD" w14:paraId="6412FE37" w14:textId="77777777" w:rsidTr="00E37BCD">
        <w:tc>
          <w:tcPr>
            <w:tcW w:w="6379" w:type="dxa"/>
          </w:tcPr>
          <w:p w14:paraId="341C6CB6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Minimální gramáž v </w:t>
            </w:r>
            <w:proofErr w:type="spellStart"/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2693" w:type="dxa"/>
          </w:tcPr>
          <w:p w14:paraId="418345A1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120</w:t>
            </w:r>
          </w:p>
        </w:tc>
      </w:tr>
      <w:tr w:rsidR="00E37BCD" w:rsidRPr="00E37BCD" w14:paraId="307740C2" w14:textId="77777777" w:rsidTr="00E37BCD">
        <w:tc>
          <w:tcPr>
            <w:tcW w:w="6379" w:type="dxa"/>
          </w:tcPr>
          <w:p w14:paraId="47AF5DD2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Maximální gramáž v </w:t>
            </w:r>
            <w:proofErr w:type="spellStart"/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2693" w:type="dxa"/>
          </w:tcPr>
          <w:p w14:paraId="2DAF12F6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400</w:t>
            </w:r>
          </w:p>
        </w:tc>
      </w:tr>
      <w:tr w:rsidR="00E37BCD" w:rsidRPr="00E37BCD" w14:paraId="1A58086C" w14:textId="77777777" w:rsidTr="00E37BCD">
        <w:tc>
          <w:tcPr>
            <w:tcW w:w="6379" w:type="dxa"/>
          </w:tcPr>
          <w:p w14:paraId="69FC20B3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Minimální výška stohu papíru v nakladači v mm</w:t>
            </w:r>
          </w:p>
        </w:tc>
        <w:tc>
          <w:tcPr>
            <w:tcW w:w="2693" w:type="dxa"/>
          </w:tcPr>
          <w:p w14:paraId="087F6526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E37BCD" w:rsidRPr="00E37BCD" w14:paraId="067FF580" w14:textId="77777777" w:rsidTr="00E37BCD">
        <w:tc>
          <w:tcPr>
            <w:tcW w:w="6379" w:type="dxa"/>
          </w:tcPr>
          <w:p w14:paraId="3E47D1C1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Uchycení výsekového plechu</w:t>
            </w:r>
          </w:p>
        </w:tc>
        <w:tc>
          <w:tcPr>
            <w:tcW w:w="2693" w:type="dxa"/>
          </w:tcPr>
          <w:p w14:paraId="6446ADA1" w14:textId="6877DBB8" w:rsidR="00E37BCD" w:rsidRPr="00E37BCD" w:rsidRDefault="00971868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</w:t>
            </w:r>
            <w:r w:rsidR="00E37BCD"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agnetick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ý válec</w:t>
            </w:r>
          </w:p>
        </w:tc>
      </w:tr>
      <w:tr w:rsidR="00E37BCD" w:rsidRPr="00E37BCD" w14:paraId="51F0D8C7" w14:textId="77777777" w:rsidTr="00E37BCD">
        <w:tc>
          <w:tcPr>
            <w:tcW w:w="6379" w:type="dxa"/>
          </w:tcPr>
          <w:p w14:paraId="75F9D436" w14:textId="446E65DA" w:rsidR="00E37BCD" w:rsidRPr="00E37BCD" w:rsidRDefault="00971868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Produkční r</w:t>
            </w:r>
            <w:r w:rsidR="00E37BCD"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ychlost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</w:t>
            </w:r>
            <w:r w:rsidR="00E37BCD"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počet cyklů za hodinu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)</w:t>
            </w:r>
            <w:r w:rsidR="00E37BCD"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0C4F1BF9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4000</w:t>
            </w:r>
          </w:p>
        </w:tc>
      </w:tr>
      <w:tr w:rsidR="00E37BCD" w:rsidRPr="00E37BCD" w14:paraId="24E98216" w14:textId="77777777" w:rsidTr="00E37BCD">
        <w:tc>
          <w:tcPr>
            <w:tcW w:w="6379" w:type="dxa"/>
          </w:tcPr>
          <w:p w14:paraId="1FB92269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Čidlo pro registraci archu </w:t>
            </w:r>
          </w:p>
        </w:tc>
        <w:tc>
          <w:tcPr>
            <w:tcW w:w="2693" w:type="dxa"/>
          </w:tcPr>
          <w:p w14:paraId="1C69E100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</w:tr>
      <w:tr w:rsidR="00E37BCD" w:rsidRPr="00E37BCD" w14:paraId="62375DA2" w14:textId="77777777" w:rsidTr="00E37BCD">
        <w:tc>
          <w:tcPr>
            <w:tcW w:w="6379" w:type="dxa"/>
          </w:tcPr>
          <w:p w14:paraId="2D304B9A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Separační jednotka</w:t>
            </w:r>
          </w:p>
        </w:tc>
        <w:tc>
          <w:tcPr>
            <w:tcW w:w="2693" w:type="dxa"/>
          </w:tcPr>
          <w:p w14:paraId="30D122F8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ano</w:t>
            </w:r>
          </w:p>
        </w:tc>
      </w:tr>
      <w:tr w:rsidR="00E37BCD" w:rsidRPr="00E37BCD" w14:paraId="15708876" w14:textId="77777777" w:rsidTr="00E37BCD">
        <w:trPr>
          <w:trHeight w:val="140"/>
        </w:trPr>
        <w:tc>
          <w:tcPr>
            <w:tcW w:w="6379" w:type="dxa"/>
          </w:tcPr>
          <w:p w14:paraId="010FEC04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Oddělení vyseknutých archů na výstupu po (v počtu archů)</w:t>
            </w:r>
          </w:p>
        </w:tc>
        <w:tc>
          <w:tcPr>
            <w:tcW w:w="2693" w:type="dxa"/>
            <w:vAlign w:val="center"/>
          </w:tcPr>
          <w:p w14:paraId="5ADE18F6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5, 10, 20, 50</w:t>
            </w:r>
          </w:p>
        </w:tc>
      </w:tr>
      <w:tr w:rsidR="00E37BCD" w:rsidRPr="00E37BCD" w14:paraId="7C7AAD3C" w14:textId="77777777" w:rsidTr="00E37BCD">
        <w:trPr>
          <w:trHeight w:val="140"/>
        </w:trPr>
        <w:tc>
          <w:tcPr>
            <w:tcW w:w="6379" w:type="dxa"/>
          </w:tcPr>
          <w:p w14:paraId="192FD5CF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Paměť v minimálním počtu </w:t>
            </w:r>
            <w:proofErr w:type="spellStart"/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jobů</w:t>
            </w:r>
            <w:proofErr w:type="spellEnd"/>
          </w:p>
        </w:tc>
        <w:tc>
          <w:tcPr>
            <w:tcW w:w="2693" w:type="dxa"/>
          </w:tcPr>
          <w:p w14:paraId="5B2A2FDA" w14:textId="77777777" w:rsidR="00E37BCD" w:rsidRPr="00E37BCD" w:rsidRDefault="00E37BCD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37BC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971868" w:rsidRPr="00E37BCD" w14:paraId="2F534859" w14:textId="77777777" w:rsidTr="00E37BCD">
        <w:trPr>
          <w:trHeight w:val="140"/>
        </w:trPr>
        <w:tc>
          <w:tcPr>
            <w:tcW w:w="6379" w:type="dxa"/>
          </w:tcPr>
          <w:p w14:paraId="7BE8BDE8" w14:textId="1E3B1556" w:rsidR="00971868" w:rsidRPr="00E37BCD" w:rsidRDefault="00F5071E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</w:t>
            </w:r>
            <w:r w:rsidR="0097186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akladač</w:t>
            </w:r>
          </w:p>
        </w:tc>
        <w:tc>
          <w:tcPr>
            <w:tcW w:w="2693" w:type="dxa"/>
          </w:tcPr>
          <w:p w14:paraId="2ACA5608" w14:textId="5F3C7D6D" w:rsidR="00971868" w:rsidRPr="00E37BCD" w:rsidRDefault="001F0730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s kontrolou </w:t>
            </w:r>
            <w:r w:rsidR="00F507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naložení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dvou archů</w:t>
            </w:r>
          </w:p>
        </w:tc>
      </w:tr>
      <w:tr w:rsidR="00971868" w:rsidRPr="00E37BCD" w14:paraId="222362E3" w14:textId="77777777" w:rsidTr="00E37BCD">
        <w:trPr>
          <w:trHeight w:val="140"/>
        </w:trPr>
        <w:tc>
          <w:tcPr>
            <w:tcW w:w="6379" w:type="dxa"/>
          </w:tcPr>
          <w:p w14:paraId="0D948539" w14:textId="48F2191B" w:rsidR="00971868" w:rsidRPr="00E37BCD" w:rsidRDefault="00F5071E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V</w:t>
            </w:r>
            <w:r w:rsidR="0097186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ykladač</w:t>
            </w:r>
          </w:p>
        </w:tc>
        <w:tc>
          <w:tcPr>
            <w:tcW w:w="2693" w:type="dxa"/>
          </w:tcPr>
          <w:p w14:paraId="15C78419" w14:textId="39A5FD1B" w:rsidR="00971868" w:rsidRPr="00E37BCD" w:rsidRDefault="00F85EC8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B264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šupinový nebo do stohu, možnost průběžného odebírání produkce</w:t>
            </w:r>
          </w:p>
        </w:tc>
      </w:tr>
      <w:tr w:rsidR="00971868" w:rsidRPr="00E37BCD" w14:paraId="18660EE7" w14:textId="77777777" w:rsidTr="00E37BCD">
        <w:trPr>
          <w:trHeight w:val="140"/>
        </w:trPr>
        <w:tc>
          <w:tcPr>
            <w:tcW w:w="6379" w:type="dxa"/>
          </w:tcPr>
          <w:p w14:paraId="7B15E2D7" w14:textId="2A40B04C" w:rsidR="00971868" w:rsidRPr="00E37BCD" w:rsidRDefault="00971868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Zpracovávané substráty</w:t>
            </w:r>
          </w:p>
        </w:tc>
        <w:tc>
          <w:tcPr>
            <w:tcW w:w="2693" w:type="dxa"/>
          </w:tcPr>
          <w:p w14:paraId="11AC41D4" w14:textId="7B2855FA" w:rsidR="00971868" w:rsidRPr="00333403" w:rsidRDefault="00976AEA" w:rsidP="00E37BC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="00CE6DB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apír, lepenka</w:t>
            </w:r>
            <w:r w:rsidR="007309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natíraný karton, samolepka</w:t>
            </w:r>
          </w:p>
        </w:tc>
      </w:tr>
      <w:tr w:rsidR="00CE6DB8" w:rsidRPr="00E37BCD" w14:paraId="5A365A5D" w14:textId="77777777" w:rsidTr="00E37BCD">
        <w:trPr>
          <w:trHeight w:val="140"/>
        </w:trPr>
        <w:tc>
          <w:tcPr>
            <w:tcW w:w="6379" w:type="dxa"/>
          </w:tcPr>
          <w:p w14:paraId="232FCB07" w14:textId="7B165F54" w:rsidR="00CE6DB8" w:rsidRDefault="00CE6DB8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Maximální rozměry zařízení (šířka x délka) mm</w:t>
            </w:r>
          </w:p>
        </w:tc>
        <w:tc>
          <w:tcPr>
            <w:tcW w:w="2693" w:type="dxa"/>
          </w:tcPr>
          <w:p w14:paraId="7B8C8E27" w14:textId="7C228BCE" w:rsidR="00CE6DB8" w:rsidRPr="00E37BCD" w:rsidRDefault="00355835" w:rsidP="00E37BCD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 w:rsidR="00E773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000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x 2</w:t>
            </w:r>
            <w:r w:rsidR="00E773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000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954DE59" w14:textId="77777777" w:rsidR="00E37BCD" w:rsidRPr="00E37BCD" w:rsidRDefault="00E37BCD" w:rsidP="00E37BCD">
      <w:pPr>
        <w:jc w:val="center"/>
        <w:rPr>
          <w:rFonts w:ascii="Arial" w:hAnsi="Arial" w:cs="Arial"/>
          <w:b/>
          <w:color w:val="000000"/>
        </w:rPr>
      </w:pPr>
    </w:p>
    <w:p w14:paraId="5D879046" w14:textId="77777777" w:rsidR="00E37BCD" w:rsidRDefault="00E37BCD" w:rsidP="00E37BCD">
      <w:pPr>
        <w:rPr>
          <w:rFonts w:ascii="Arial" w:hAnsi="Arial" w:cs="Arial"/>
          <w:b/>
          <w:color w:val="000000"/>
        </w:rPr>
      </w:pPr>
    </w:p>
    <w:p w14:paraId="6C23C507" w14:textId="4632AE3D" w:rsidR="00E37BCD" w:rsidRDefault="00E37BCD" w:rsidP="00E37BCD">
      <w:pPr>
        <w:rPr>
          <w:rFonts w:ascii="Arial" w:hAnsi="Arial" w:cs="Arial"/>
          <w:b/>
          <w:color w:val="000000"/>
        </w:rPr>
      </w:pPr>
      <w:r w:rsidRPr="00E37BCD">
        <w:rPr>
          <w:rFonts w:ascii="Arial" w:hAnsi="Arial" w:cs="Arial"/>
          <w:b/>
          <w:color w:val="000000"/>
        </w:rPr>
        <w:t xml:space="preserve">Další </w:t>
      </w:r>
      <w:r>
        <w:rPr>
          <w:rFonts w:ascii="Arial" w:hAnsi="Arial" w:cs="Arial"/>
          <w:b/>
          <w:color w:val="000000"/>
        </w:rPr>
        <w:t xml:space="preserve">technické </w:t>
      </w:r>
      <w:r w:rsidRPr="00E37BCD">
        <w:rPr>
          <w:rFonts w:ascii="Arial" w:hAnsi="Arial" w:cs="Arial"/>
          <w:b/>
          <w:color w:val="000000"/>
        </w:rPr>
        <w:t>požadavky</w:t>
      </w:r>
      <w:r>
        <w:rPr>
          <w:rFonts w:ascii="Arial" w:hAnsi="Arial" w:cs="Arial"/>
          <w:b/>
          <w:color w:val="000000"/>
        </w:rPr>
        <w:t>:</w:t>
      </w:r>
    </w:p>
    <w:p w14:paraId="0DBEF529" w14:textId="77777777" w:rsidR="00E37BCD" w:rsidRPr="00E37BCD" w:rsidRDefault="00E37BCD" w:rsidP="00E37BCD">
      <w:pPr>
        <w:rPr>
          <w:rFonts w:ascii="Arial" w:hAnsi="Arial" w:cs="Arial"/>
          <w:b/>
          <w:color w:val="000000"/>
        </w:rPr>
      </w:pPr>
    </w:p>
    <w:p w14:paraId="43553182" w14:textId="26F3B8B1" w:rsidR="00E37BCD" w:rsidRPr="00E37BCD" w:rsidRDefault="00E37BCD" w:rsidP="00E37BCD">
      <w:pPr>
        <w:pStyle w:val="Odstavecseseznamem"/>
        <w:numPr>
          <w:ilvl w:val="0"/>
          <w:numId w:val="9"/>
        </w:numPr>
        <w:rPr>
          <w:rFonts w:ascii="Arial" w:hAnsi="Arial" w:cs="Arial"/>
          <w:bCs/>
          <w:color w:val="000000"/>
        </w:rPr>
      </w:pPr>
      <w:r w:rsidRPr="00E37BCD">
        <w:rPr>
          <w:rFonts w:ascii="Arial" w:hAnsi="Arial" w:cs="Arial"/>
          <w:bCs/>
          <w:color w:val="000000"/>
        </w:rPr>
        <w:t xml:space="preserve">u nakladače zařízení musí být možné upevnit </w:t>
      </w:r>
      <w:r w:rsidR="00355835">
        <w:rPr>
          <w:rFonts w:ascii="Arial" w:hAnsi="Arial" w:cs="Arial"/>
          <w:bCs/>
          <w:color w:val="000000"/>
        </w:rPr>
        <w:t xml:space="preserve">stacionární snímač čárových kódů </w:t>
      </w:r>
      <w:proofErr w:type="spellStart"/>
      <w:r w:rsidR="00355835">
        <w:rPr>
          <w:rFonts w:ascii="Arial" w:hAnsi="Arial" w:cs="Arial"/>
          <w:bCs/>
          <w:color w:val="000000"/>
        </w:rPr>
        <w:t>Datalogic</w:t>
      </w:r>
      <w:proofErr w:type="spellEnd"/>
      <w:r w:rsidR="00355835">
        <w:rPr>
          <w:rFonts w:ascii="Arial" w:hAnsi="Arial" w:cs="Arial"/>
          <w:bCs/>
          <w:color w:val="000000"/>
        </w:rPr>
        <w:t xml:space="preserve"> DS2400N</w:t>
      </w:r>
      <w:r w:rsidRPr="00E37BCD">
        <w:rPr>
          <w:rFonts w:ascii="Arial" w:hAnsi="Arial" w:cs="Arial"/>
          <w:bCs/>
          <w:color w:val="000000"/>
        </w:rPr>
        <w:t xml:space="preserve">, z důvodu nutnosti načítat čárové kódy jednotlivých archů před </w:t>
      </w:r>
      <w:r>
        <w:rPr>
          <w:rFonts w:ascii="Arial" w:hAnsi="Arial" w:cs="Arial"/>
          <w:bCs/>
          <w:color w:val="000000"/>
        </w:rPr>
        <w:t xml:space="preserve">samotným </w:t>
      </w:r>
      <w:r w:rsidRPr="00E37BCD">
        <w:rPr>
          <w:rFonts w:ascii="Arial" w:hAnsi="Arial" w:cs="Arial"/>
          <w:bCs/>
          <w:color w:val="000000"/>
        </w:rPr>
        <w:t xml:space="preserve">výsekem </w:t>
      </w:r>
    </w:p>
    <w:p w14:paraId="1642A79F" w14:textId="77777777" w:rsidR="00E37BCD" w:rsidRPr="00E37BCD" w:rsidRDefault="00E37BCD" w:rsidP="00E37BCD">
      <w:pPr>
        <w:pStyle w:val="Odstavecseseznamem"/>
        <w:ind w:left="720"/>
        <w:rPr>
          <w:rFonts w:ascii="Arial" w:hAnsi="Arial" w:cs="Arial"/>
          <w:bCs/>
          <w:color w:val="000000"/>
        </w:rPr>
      </w:pPr>
    </w:p>
    <w:p w14:paraId="10D79721" w14:textId="77777777" w:rsidR="00E37BCD" w:rsidRPr="00E37BCD" w:rsidRDefault="00E37BCD" w:rsidP="00E37BCD">
      <w:pPr>
        <w:pStyle w:val="Odstavecseseznamem"/>
        <w:numPr>
          <w:ilvl w:val="0"/>
          <w:numId w:val="9"/>
        </w:numPr>
        <w:rPr>
          <w:rFonts w:ascii="Arial" w:hAnsi="Arial" w:cs="Arial"/>
          <w:bCs/>
          <w:color w:val="000000"/>
        </w:rPr>
      </w:pPr>
      <w:r w:rsidRPr="00E37BCD">
        <w:rPr>
          <w:rFonts w:ascii="Arial" w:hAnsi="Arial" w:cs="Arial"/>
          <w:bCs/>
          <w:color w:val="000000"/>
        </w:rPr>
        <w:t>po zpracovaní archů každého baličku musí jít nastavit pauzu. Předpokládá se standardní výroba se zpracováním 5-ti nebo 10-ti archů</w:t>
      </w:r>
    </w:p>
    <w:p w14:paraId="39CD96CB" w14:textId="77777777" w:rsidR="00E37BCD" w:rsidRPr="00E37BCD" w:rsidRDefault="00E37BCD" w:rsidP="00E37BCD">
      <w:pPr>
        <w:pStyle w:val="Odstavecseseznamem"/>
        <w:rPr>
          <w:rFonts w:ascii="Arial" w:hAnsi="Arial" w:cs="Arial"/>
          <w:bCs/>
          <w:color w:val="000000"/>
        </w:rPr>
      </w:pPr>
    </w:p>
    <w:p w14:paraId="341ABEF9" w14:textId="101CEBF6" w:rsidR="00E37BCD" w:rsidRPr="00E37BCD" w:rsidRDefault="00E37BCD" w:rsidP="00E37BCD">
      <w:pPr>
        <w:pStyle w:val="Odstavecseseznamem"/>
        <w:numPr>
          <w:ilvl w:val="0"/>
          <w:numId w:val="9"/>
        </w:numPr>
        <w:rPr>
          <w:rFonts w:ascii="Arial" w:hAnsi="Arial" w:cs="Arial"/>
          <w:bCs/>
          <w:color w:val="000000"/>
        </w:rPr>
      </w:pPr>
      <w:r w:rsidRPr="00E37BCD">
        <w:rPr>
          <w:rFonts w:ascii="Arial" w:hAnsi="Arial" w:cs="Arial"/>
          <w:bCs/>
          <w:color w:val="000000"/>
        </w:rPr>
        <w:t>5 nebo 10 zpracovaných arch</w:t>
      </w:r>
      <w:r w:rsidR="00F5071E">
        <w:rPr>
          <w:rFonts w:ascii="Arial" w:hAnsi="Arial" w:cs="Arial"/>
          <w:bCs/>
          <w:color w:val="000000"/>
        </w:rPr>
        <w:t>ů</w:t>
      </w:r>
      <w:r w:rsidRPr="00E37BCD">
        <w:rPr>
          <w:rFonts w:ascii="Arial" w:hAnsi="Arial" w:cs="Arial"/>
          <w:bCs/>
          <w:color w:val="000000"/>
        </w:rPr>
        <w:t xml:space="preserve"> se při vykládání nesmí rozpadnout na</w:t>
      </w:r>
      <w:r w:rsidR="00927F8F">
        <w:rPr>
          <w:rFonts w:ascii="Arial" w:hAnsi="Arial" w:cs="Arial"/>
          <w:bCs/>
          <w:color w:val="000000"/>
        </w:rPr>
        <w:t xml:space="preserve"> jednotlivé</w:t>
      </w:r>
      <w:r w:rsidRPr="00E37BCD">
        <w:rPr>
          <w:rFonts w:ascii="Arial" w:hAnsi="Arial" w:cs="Arial"/>
          <w:bCs/>
          <w:color w:val="000000"/>
        </w:rPr>
        <w:t xml:space="preserve"> samostatné </w:t>
      </w:r>
      <w:r w:rsidR="00927F8F">
        <w:rPr>
          <w:rFonts w:ascii="Arial" w:hAnsi="Arial" w:cs="Arial"/>
          <w:bCs/>
          <w:color w:val="000000"/>
        </w:rPr>
        <w:t>tvary</w:t>
      </w:r>
      <w:r w:rsidRPr="00E37BCD">
        <w:rPr>
          <w:rFonts w:ascii="Arial" w:hAnsi="Arial" w:cs="Arial"/>
          <w:bCs/>
          <w:color w:val="000000"/>
        </w:rPr>
        <w:t xml:space="preserve"> (tzn. při vykládání musí držet nařezaný arch pohromadě)</w:t>
      </w:r>
    </w:p>
    <w:p w14:paraId="7736AD9A" w14:textId="77777777" w:rsidR="00E37BCD" w:rsidRPr="00E37BCD" w:rsidRDefault="00E37BCD" w:rsidP="00E37BCD">
      <w:pPr>
        <w:pStyle w:val="Odstavecseseznamem"/>
        <w:rPr>
          <w:rFonts w:ascii="Arial" w:hAnsi="Arial" w:cs="Arial"/>
          <w:bCs/>
          <w:color w:val="000000"/>
        </w:rPr>
      </w:pPr>
    </w:p>
    <w:p w14:paraId="38033824" w14:textId="45DBDEBC" w:rsidR="00E37BCD" w:rsidRPr="00B319E1" w:rsidRDefault="00B319E1" w:rsidP="00971868">
      <w:pPr>
        <w:pStyle w:val="Odstavecseseznamem"/>
        <w:numPr>
          <w:ilvl w:val="0"/>
          <w:numId w:val="9"/>
        </w:numPr>
        <w:rPr>
          <w:rFonts w:ascii="Arial" w:hAnsi="Arial" w:cs="Arial"/>
          <w:bCs/>
          <w:color w:val="000000"/>
        </w:rPr>
      </w:pPr>
      <w:r w:rsidRPr="00B319E1">
        <w:rPr>
          <w:rFonts w:ascii="Arial" w:hAnsi="Arial" w:cs="Arial"/>
          <w:bCs/>
          <w:color w:val="000000"/>
        </w:rPr>
        <w:t xml:space="preserve">zařízení nesmí v žádném případě poškozovat zpracovávaný produkt (znečišťovat či mechanicky znehodnocovat); </w:t>
      </w:r>
      <w:r w:rsidR="00E37BCD" w:rsidRPr="00B319E1">
        <w:rPr>
          <w:rFonts w:ascii="Arial" w:hAnsi="Arial" w:cs="Arial"/>
          <w:bCs/>
          <w:color w:val="000000"/>
        </w:rPr>
        <w:t xml:space="preserve">průchod archu strojem musí být řešen tak, aby nedocházelo </w:t>
      </w:r>
      <w:r>
        <w:rPr>
          <w:rFonts w:ascii="Arial" w:hAnsi="Arial" w:cs="Arial"/>
          <w:bCs/>
          <w:color w:val="000000"/>
        </w:rPr>
        <w:t xml:space="preserve">především </w:t>
      </w:r>
      <w:r w:rsidR="00E37BCD" w:rsidRPr="00B319E1">
        <w:rPr>
          <w:rFonts w:ascii="Arial" w:hAnsi="Arial" w:cs="Arial"/>
          <w:bCs/>
          <w:color w:val="000000"/>
        </w:rPr>
        <w:t>k poškrábání stírací vrstvy</w:t>
      </w:r>
    </w:p>
    <w:p w14:paraId="0DA46801" w14:textId="77777777" w:rsidR="00E37BCD" w:rsidRPr="00E37BCD" w:rsidRDefault="00E37BCD" w:rsidP="00E37BCD">
      <w:pPr>
        <w:pStyle w:val="Odstavecseseznamem"/>
        <w:ind w:left="720"/>
        <w:rPr>
          <w:rFonts w:ascii="Arial" w:hAnsi="Arial" w:cs="Arial"/>
          <w:bCs/>
          <w:color w:val="000000"/>
        </w:rPr>
      </w:pPr>
    </w:p>
    <w:p w14:paraId="12750CCA" w14:textId="77777777" w:rsidR="00E37BCD" w:rsidRPr="00E37BCD" w:rsidRDefault="00E37BCD" w:rsidP="00E37BCD">
      <w:pPr>
        <w:pStyle w:val="Odstavecseseznamem"/>
        <w:rPr>
          <w:rFonts w:ascii="Arial" w:hAnsi="Arial" w:cs="Arial"/>
          <w:bCs/>
          <w:color w:val="000000"/>
        </w:rPr>
      </w:pPr>
    </w:p>
    <w:p w14:paraId="7413FCBC" w14:textId="77777777" w:rsidR="00F5071E" w:rsidRDefault="00F5071E" w:rsidP="00E37BCD">
      <w:pPr>
        <w:jc w:val="center"/>
        <w:rPr>
          <w:rFonts w:ascii="Arial" w:hAnsi="Arial" w:cs="Arial"/>
          <w:b/>
          <w:color w:val="000000"/>
        </w:rPr>
      </w:pPr>
    </w:p>
    <w:p w14:paraId="120A5093" w14:textId="0AF08A68" w:rsidR="00E37BCD" w:rsidRDefault="00E37BCD" w:rsidP="00E37BCD">
      <w:pPr>
        <w:jc w:val="center"/>
        <w:rPr>
          <w:rFonts w:ascii="Arial" w:hAnsi="Arial" w:cs="Arial"/>
          <w:b/>
          <w:color w:val="000000"/>
        </w:rPr>
      </w:pPr>
      <w:r w:rsidRPr="00E37BCD">
        <w:rPr>
          <w:rFonts w:ascii="Arial" w:hAnsi="Arial" w:cs="Arial"/>
          <w:b/>
          <w:color w:val="000000"/>
        </w:rPr>
        <w:t xml:space="preserve">Příklad </w:t>
      </w:r>
    </w:p>
    <w:p w14:paraId="48FA6543" w14:textId="77777777" w:rsidR="00F5071E" w:rsidRPr="00E37BCD" w:rsidRDefault="00F5071E" w:rsidP="00E37BCD">
      <w:pPr>
        <w:jc w:val="center"/>
        <w:rPr>
          <w:rFonts w:ascii="Arial" w:hAnsi="Arial" w:cs="Arial"/>
          <w:b/>
          <w:color w:val="000000"/>
        </w:rPr>
      </w:pPr>
    </w:p>
    <w:p w14:paraId="30C1BFA4" w14:textId="77777777" w:rsidR="00E37BCD" w:rsidRPr="00E37BCD" w:rsidRDefault="00E37BCD" w:rsidP="00E37BCD">
      <w:pPr>
        <w:jc w:val="center"/>
        <w:rPr>
          <w:rFonts w:ascii="Arial" w:hAnsi="Arial" w:cs="Arial"/>
          <w:b/>
          <w:color w:val="000000"/>
        </w:rPr>
      </w:pPr>
      <w:r w:rsidRPr="00E37BCD">
        <w:rPr>
          <w:rFonts w:ascii="Arial" w:hAnsi="Arial" w:cs="Arial"/>
          <w:b/>
          <w:noProof/>
          <w:color w:val="000000"/>
          <w:lang w:val="en-GB" w:eastAsia="en-GB"/>
        </w:rPr>
        <w:drawing>
          <wp:inline distT="0" distB="0" distL="0" distR="0" wp14:anchorId="0531FB95" wp14:editId="0403FAEE">
            <wp:extent cx="5497126" cy="3905250"/>
            <wp:effectExtent l="0" t="0" r="8890" b="0"/>
            <wp:docPr id="1815784480" name="Obrázek 1815784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8719" cy="391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1BED0" w14:textId="77777777" w:rsidR="00E37BCD" w:rsidRPr="00E37BCD" w:rsidRDefault="00E37BCD" w:rsidP="00E37BCD">
      <w:pPr>
        <w:jc w:val="center"/>
        <w:rPr>
          <w:rFonts w:ascii="Arial" w:hAnsi="Arial" w:cs="Arial"/>
          <w:b/>
          <w:color w:val="000000"/>
        </w:rPr>
      </w:pPr>
    </w:p>
    <w:p w14:paraId="5661E8EF" w14:textId="77777777" w:rsidR="00E37BCD" w:rsidRPr="00E37BCD" w:rsidRDefault="00E37BCD" w:rsidP="00E37BCD">
      <w:pPr>
        <w:jc w:val="center"/>
        <w:rPr>
          <w:rFonts w:ascii="Arial" w:hAnsi="Arial" w:cs="Arial"/>
          <w:b/>
          <w:color w:val="000000"/>
        </w:rPr>
      </w:pPr>
      <w:r w:rsidRPr="00E37BCD">
        <w:rPr>
          <w:rFonts w:ascii="Arial" w:hAnsi="Arial" w:cs="Arial"/>
          <w:b/>
          <w:noProof/>
          <w:color w:val="000000"/>
          <w:lang w:val="en-GB" w:eastAsia="en-GB"/>
        </w:rPr>
        <w:drawing>
          <wp:inline distT="0" distB="0" distL="0" distR="0" wp14:anchorId="6BC4CF56" wp14:editId="70CFCEBF">
            <wp:extent cx="6167507" cy="4381500"/>
            <wp:effectExtent l="0" t="0" r="5080" b="0"/>
            <wp:docPr id="530513149" name="Obrázek 53051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160" cy="439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FC35E" w14:textId="7CA57645" w:rsidR="00CC0CA8" w:rsidRDefault="000248FA" w:rsidP="00C055B5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</w:rPr>
        <w:lastRenderedPageBreak/>
        <w:drawing>
          <wp:inline distT="0" distB="0" distL="0" distR="0" wp14:anchorId="7DBDEDE7" wp14:editId="64DD6AA7">
            <wp:extent cx="6031230" cy="4269740"/>
            <wp:effectExtent l="0" t="0" r="762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426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73351" w14:textId="7938AD2C" w:rsidR="000248FA" w:rsidRDefault="000248FA" w:rsidP="00C055B5">
      <w:pPr>
        <w:jc w:val="center"/>
        <w:rPr>
          <w:rFonts w:ascii="Arial" w:hAnsi="Arial" w:cs="Arial"/>
          <w:b/>
          <w:color w:val="000000"/>
        </w:rPr>
      </w:pPr>
    </w:p>
    <w:p w14:paraId="0E586FD7" w14:textId="06B54967" w:rsidR="000248FA" w:rsidRDefault="000248FA" w:rsidP="00C055B5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</w:rPr>
        <w:drawing>
          <wp:inline distT="0" distB="0" distL="0" distR="0" wp14:anchorId="73CDB7C7" wp14:editId="2AA6B1AA">
            <wp:extent cx="6031230" cy="4624070"/>
            <wp:effectExtent l="0" t="0" r="762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462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48FA" w:rsidSect="00FC4A02">
      <w:headerReference w:type="default" r:id="rId15"/>
      <w:footerReference w:type="default" r:id="rId16"/>
      <w:pgSz w:w="11906" w:h="16838"/>
      <w:pgMar w:top="851" w:right="991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6CB58" w14:textId="77777777" w:rsidR="00A12FC7" w:rsidRDefault="00A12FC7">
      <w:r>
        <w:separator/>
      </w:r>
    </w:p>
  </w:endnote>
  <w:endnote w:type="continuationSeparator" w:id="0">
    <w:p w14:paraId="6E37ECB5" w14:textId="77777777" w:rsidR="00A12FC7" w:rsidRDefault="00A12FC7">
      <w:r>
        <w:continuationSeparator/>
      </w:r>
    </w:p>
  </w:endnote>
  <w:endnote w:type="continuationNotice" w:id="1">
    <w:p w14:paraId="5880E011" w14:textId="77777777" w:rsidR="00527807" w:rsidRDefault="00527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2CC2F" w14:textId="0446033E" w:rsidR="00A12FC7" w:rsidRPr="00D91811" w:rsidRDefault="00A12FC7" w:rsidP="00072BD6">
    <w:pPr>
      <w:pStyle w:val="Zpat"/>
      <w:jc w:val="center"/>
      <w:rPr>
        <w:rFonts w:ascii="Arial" w:hAnsi="Arial" w:cs="Arial"/>
        <w:sz w:val="22"/>
        <w:szCs w:val="22"/>
      </w:rPr>
    </w:pPr>
    <w:r w:rsidRPr="00D91811">
      <w:rPr>
        <w:rStyle w:val="slostrnky"/>
        <w:rFonts w:ascii="Arial" w:hAnsi="Arial" w:cs="Arial"/>
        <w:sz w:val="22"/>
        <w:szCs w:val="22"/>
      </w:rPr>
      <w:fldChar w:fldCharType="begin"/>
    </w:r>
    <w:r w:rsidRPr="00D91811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D91811">
      <w:rPr>
        <w:rStyle w:val="slostrnky"/>
        <w:rFonts w:ascii="Arial" w:hAnsi="Arial" w:cs="Arial"/>
        <w:sz w:val="22"/>
        <w:szCs w:val="22"/>
      </w:rPr>
      <w:fldChar w:fldCharType="separate"/>
    </w:r>
    <w:r w:rsidR="008C2326">
      <w:rPr>
        <w:rStyle w:val="slostrnky"/>
        <w:rFonts w:ascii="Arial" w:hAnsi="Arial" w:cs="Arial"/>
        <w:noProof/>
        <w:sz w:val="22"/>
        <w:szCs w:val="22"/>
      </w:rPr>
      <w:t>1</w:t>
    </w:r>
    <w:r w:rsidRPr="00D91811">
      <w:rPr>
        <w:rStyle w:val="slostrnky"/>
        <w:rFonts w:ascii="Arial" w:hAnsi="Arial" w:cs="Arial"/>
        <w:sz w:val="22"/>
        <w:szCs w:val="22"/>
      </w:rPr>
      <w:fldChar w:fldCharType="end"/>
    </w:r>
    <w:r w:rsidRPr="00D91811">
      <w:rPr>
        <w:rStyle w:val="slostrnky"/>
        <w:rFonts w:ascii="Arial" w:hAnsi="Arial" w:cs="Arial"/>
        <w:sz w:val="22"/>
        <w:szCs w:val="22"/>
      </w:rPr>
      <w:t>/</w:t>
    </w:r>
    <w:r w:rsidRPr="00D91811">
      <w:rPr>
        <w:rStyle w:val="slostrnky"/>
        <w:rFonts w:ascii="Arial" w:hAnsi="Arial" w:cs="Arial"/>
        <w:sz w:val="22"/>
        <w:szCs w:val="22"/>
      </w:rPr>
      <w:fldChar w:fldCharType="begin"/>
    </w:r>
    <w:r w:rsidRPr="00D91811">
      <w:rPr>
        <w:rStyle w:val="slostrnky"/>
        <w:rFonts w:ascii="Arial" w:hAnsi="Arial" w:cs="Arial"/>
        <w:sz w:val="22"/>
        <w:szCs w:val="22"/>
      </w:rPr>
      <w:instrText xml:space="preserve"> NUMPAGES </w:instrText>
    </w:r>
    <w:r w:rsidRPr="00D91811">
      <w:rPr>
        <w:rStyle w:val="slostrnky"/>
        <w:rFonts w:ascii="Arial" w:hAnsi="Arial" w:cs="Arial"/>
        <w:sz w:val="22"/>
        <w:szCs w:val="22"/>
      </w:rPr>
      <w:fldChar w:fldCharType="separate"/>
    </w:r>
    <w:r w:rsidR="008C2326">
      <w:rPr>
        <w:rStyle w:val="slostrnky"/>
        <w:rFonts w:ascii="Arial" w:hAnsi="Arial" w:cs="Arial"/>
        <w:noProof/>
        <w:sz w:val="22"/>
        <w:szCs w:val="22"/>
      </w:rPr>
      <w:t>2</w:t>
    </w:r>
    <w:r w:rsidRPr="00D91811">
      <w:rPr>
        <w:rStyle w:val="slostrnky"/>
        <w:rFonts w:ascii="Arial" w:hAnsi="Arial" w:cs="Arial"/>
        <w:sz w:val="22"/>
        <w:szCs w:val="22"/>
      </w:rPr>
      <w:fldChar w:fldCharType="end"/>
    </w:r>
  </w:p>
  <w:p w14:paraId="0C2FDD40" w14:textId="77777777" w:rsidR="00A12FC7" w:rsidRDefault="00A12F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6A103" w14:textId="77777777" w:rsidR="00A12FC7" w:rsidRDefault="00A12FC7">
      <w:r>
        <w:separator/>
      </w:r>
    </w:p>
  </w:footnote>
  <w:footnote w:type="continuationSeparator" w:id="0">
    <w:p w14:paraId="6270ACE3" w14:textId="77777777" w:rsidR="00A12FC7" w:rsidRDefault="00A12FC7">
      <w:r>
        <w:continuationSeparator/>
      </w:r>
    </w:p>
  </w:footnote>
  <w:footnote w:type="continuationNotice" w:id="1">
    <w:p w14:paraId="61F375F7" w14:textId="77777777" w:rsidR="00527807" w:rsidRDefault="005278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5A9FD" w14:textId="4037167B" w:rsidR="00A12FC7" w:rsidRDefault="00A12FC7" w:rsidP="007A44F8">
    <w:pPr>
      <w:pStyle w:val="Zhlav"/>
      <w:jc w:val="right"/>
    </w:pPr>
    <w:r w:rsidRPr="00E65403">
      <w:rPr>
        <w:b/>
        <w:sz w:val="23"/>
        <w:szCs w:val="23"/>
      </w:rPr>
      <w:t xml:space="preserve">Příloha č. </w:t>
    </w:r>
    <w:r>
      <w:rPr>
        <w:b/>
        <w:sz w:val="23"/>
        <w:szCs w:val="23"/>
      </w:rPr>
      <w:t>1 (1a)</w:t>
    </w:r>
    <w:r w:rsidRPr="00E65403">
      <w:rPr>
        <w:b/>
        <w:sz w:val="23"/>
        <w:szCs w:val="23"/>
      </w:rPr>
      <w:t xml:space="preserve"> ke </w:t>
    </w:r>
    <w:r>
      <w:rPr>
        <w:b/>
        <w:sz w:val="23"/>
        <w:szCs w:val="23"/>
      </w:rPr>
      <w:t xml:space="preserve">kupní </w:t>
    </w:r>
    <w:r w:rsidRPr="00E65403">
      <w:rPr>
        <w:b/>
        <w:sz w:val="23"/>
        <w:szCs w:val="23"/>
      </w:rPr>
      <w:t xml:space="preserve">smlouvě č. </w:t>
    </w:r>
    <w:r>
      <w:rPr>
        <w:b/>
        <w:sz w:val="23"/>
        <w:szCs w:val="23"/>
      </w:rPr>
      <w:t>018/OS/2021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83503"/>
    <w:multiLevelType w:val="hybridMultilevel"/>
    <w:tmpl w:val="098C7C14"/>
    <w:lvl w:ilvl="0" w:tplc="0405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243"/>
        </w:tabs>
        <w:ind w:left="72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63"/>
        </w:tabs>
        <w:ind w:left="79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83"/>
        </w:tabs>
        <w:ind w:left="8683" w:hanging="360"/>
      </w:pPr>
      <w:rPr>
        <w:rFonts w:ascii="Wingdings" w:hAnsi="Wingdings" w:hint="default"/>
      </w:rPr>
    </w:lvl>
  </w:abstractNum>
  <w:abstractNum w:abstractNumId="1" w15:restartNumberingAfterBreak="0">
    <w:nsid w:val="1E2F318E"/>
    <w:multiLevelType w:val="hybridMultilevel"/>
    <w:tmpl w:val="971EEF76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95765F"/>
    <w:multiLevelType w:val="hybridMultilevel"/>
    <w:tmpl w:val="E09AF1FE"/>
    <w:lvl w:ilvl="0" w:tplc="9D2ADDBA">
      <w:start w:val="10"/>
      <w:numFmt w:val="bullet"/>
      <w:lvlText w:val="-"/>
      <w:lvlJc w:val="left"/>
      <w:pPr>
        <w:ind w:left="214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231E6698"/>
    <w:multiLevelType w:val="hybridMultilevel"/>
    <w:tmpl w:val="476A04DE"/>
    <w:lvl w:ilvl="0" w:tplc="9D2ADDBA">
      <w:start w:val="10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C65208"/>
    <w:multiLevelType w:val="hybridMultilevel"/>
    <w:tmpl w:val="8A5C84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62A49"/>
    <w:multiLevelType w:val="hybridMultilevel"/>
    <w:tmpl w:val="48F0AFA2"/>
    <w:lvl w:ilvl="0" w:tplc="9084A90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2DCA9B4">
      <w:start w:val="1"/>
      <w:numFmt w:val="lowerLetter"/>
      <w:lvlText w:val="%2."/>
      <w:lvlJc w:val="left"/>
      <w:pPr>
        <w:ind w:left="1440" w:hanging="360"/>
      </w:pPr>
    </w:lvl>
    <w:lvl w:ilvl="2" w:tplc="E914367E">
      <w:start w:val="1"/>
      <w:numFmt w:val="lowerRoman"/>
      <w:lvlText w:val="%3."/>
      <w:lvlJc w:val="right"/>
      <w:pPr>
        <w:ind w:left="2160" w:hanging="180"/>
      </w:pPr>
    </w:lvl>
    <w:lvl w:ilvl="3" w:tplc="111A5BAE">
      <w:start w:val="1"/>
      <w:numFmt w:val="decimal"/>
      <w:lvlText w:val="%4."/>
      <w:lvlJc w:val="left"/>
      <w:pPr>
        <w:ind w:left="2880" w:hanging="360"/>
      </w:pPr>
    </w:lvl>
    <w:lvl w:ilvl="4" w:tplc="B70E484E">
      <w:start w:val="1"/>
      <w:numFmt w:val="lowerLetter"/>
      <w:lvlText w:val="%5."/>
      <w:lvlJc w:val="left"/>
      <w:pPr>
        <w:ind w:left="3600" w:hanging="360"/>
      </w:pPr>
    </w:lvl>
    <w:lvl w:ilvl="5" w:tplc="51FCC4B0">
      <w:start w:val="1"/>
      <w:numFmt w:val="lowerRoman"/>
      <w:lvlText w:val="%6."/>
      <w:lvlJc w:val="right"/>
      <w:pPr>
        <w:ind w:left="4320" w:hanging="180"/>
      </w:pPr>
    </w:lvl>
    <w:lvl w:ilvl="6" w:tplc="4052FB10">
      <w:start w:val="1"/>
      <w:numFmt w:val="decimal"/>
      <w:lvlText w:val="%7."/>
      <w:lvlJc w:val="left"/>
      <w:pPr>
        <w:ind w:left="5040" w:hanging="360"/>
      </w:pPr>
    </w:lvl>
    <w:lvl w:ilvl="7" w:tplc="3B1E5F78">
      <w:start w:val="1"/>
      <w:numFmt w:val="lowerLetter"/>
      <w:lvlText w:val="%8."/>
      <w:lvlJc w:val="left"/>
      <w:pPr>
        <w:ind w:left="5760" w:hanging="360"/>
      </w:pPr>
    </w:lvl>
    <w:lvl w:ilvl="8" w:tplc="03C28A6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956EC"/>
    <w:multiLevelType w:val="hybridMultilevel"/>
    <w:tmpl w:val="B63EE4FA"/>
    <w:lvl w:ilvl="0" w:tplc="9D2ADDBA">
      <w:start w:val="10"/>
      <w:numFmt w:val="bullet"/>
      <w:lvlText w:val="-"/>
      <w:lvlJc w:val="left"/>
      <w:pPr>
        <w:ind w:left="1571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0DA62F9"/>
    <w:multiLevelType w:val="hybridMultilevel"/>
    <w:tmpl w:val="ADBCB024"/>
    <w:lvl w:ilvl="0" w:tplc="86166414">
      <w:start w:val="1"/>
      <w:numFmt w:val="lowerLetter"/>
      <w:lvlText w:val="%1)"/>
      <w:lvlJc w:val="left"/>
      <w:pPr>
        <w:ind w:left="735" w:hanging="37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23F17"/>
    <w:multiLevelType w:val="hybridMultilevel"/>
    <w:tmpl w:val="1E6A2E3C"/>
    <w:lvl w:ilvl="0" w:tplc="9D2ADDB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</w:mailMerge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DF2"/>
    <w:rsid w:val="0000010C"/>
    <w:rsid w:val="0000043E"/>
    <w:rsid w:val="0002447A"/>
    <w:rsid w:val="000248FA"/>
    <w:rsid w:val="0004516D"/>
    <w:rsid w:val="000455A7"/>
    <w:rsid w:val="00050703"/>
    <w:rsid w:val="000607A4"/>
    <w:rsid w:val="00063A75"/>
    <w:rsid w:val="00072BD6"/>
    <w:rsid w:val="00072E11"/>
    <w:rsid w:val="00083856"/>
    <w:rsid w:val="00087284"/>
    <w:rsid w:val="00090ACE"/>
    <w:rsid w:val="00091E8F"/>
    <w:rsid w:val="00092447"/>
    <w:rsid w:val="00094B91"/>
    <w:rsid w:val="000C3615"/>
    <w:rsid w:val="000C3A37"/>
    <w:rsid w:val="000F38FD"/>
    <w:rsid w:val="000F7D8B"/>
    <w:rsid w:val="00105819"/>
    <w:rsid w:val="00112929"/>
    <w:rsid w:val="00114ECB"/>
    <w:rsid w:val="00124136"/>
    <w:rsid w:val="00127B1E"/>
    <w:rsid w:val="0016136B"/>
    <w:rsid w:val="00167E65"/>
    <w:rsid w:val="0017340D"/>
    <w:rsid w:val="00180629"/>
    <w:rsid w:val="0018088D"/>
    <w:rsid w:val="00185101"/>
    <w:rsid w:val="001853F6"/>
    <w:rsid w:val="001934D6"/>
    <w:rsid w:val="0019362D"/>
    <w:rsid w:val="00197F80"/>
    <w:rsid w:val="001B4679"/>
    <w:rsid w:val="001D03AD"/>
    <w:rsid w:val="001E28D7"/>
    <w:rsid w:val="001E3B3A"/>
    <w:rsid w:val="001F0730"/>
    <w:rsid w:val="001F57D1"/>
    <w:rsid w:val="002025A2"/>
    <w:rsid w:val="00203073"/>
    <w:rsid w:val="00203F0D"/>
    <w:rsid w:val="00206CA8"/>
    <w:rsid w:val="002274DC"/>
    <w:rsid w:val="002414B2"/>
    <w:rsid w:val="002418E1"/>
    <w:rsid w:val="00243474"/>
    <w:rsid w:val="00243F65"/>
    <w:rsid w:val="00245CD6"/>
    <w:rsid w:val="002533C9"/>
    <w:rsid w:val="002621F1"/>
    <w:rsid w:val="002664E7"/>
    <w:rsid w:val="0026729B"/>
    <w:rsid w:val="002776DE"/>
    <w:rsid w:val="00284105"/>
    <w:rsid w:val="00287721"/>
    <w:rsid w:val="002938F7"/>
    <w:rsid w:val="002A2DD7"/>
    <w:rsid w:val="002A53BF"/>
    <w:rsid w:val="002B6B94"/>
    <w:rsid w:val="002C0D1A"/>
    <w:rsid w:val="002D27AB"/>
    <w:rsid w:val="002D5322"/>
    <w:rsid w:val="002D589F"/>
    <w:rsid w:val="002D58EF"/>
    <w:rsid w:val="002E0CF9"/>
    <w:rsid w:val="002E514A"/>
    <w:rsid w:val="002E5E4B"/>
    <w:rsid w:val="002E6976"/>
    <w:rsid w:val="002F78C2"/>
    <w:rsid w:val="00306F3A"/>
    <w:rsid w:val="00314F42"/>
    <w:rsid w:val="00317CAF"/>
    <w:rsid w:val="00323F55"/>
    <w:rsid w:val="003260FB"/>
    <w:rsid w:val="00327371"/>
    <w:rsid w:val="00327F72"/>
    <w:rsid w:val="00333403"/>
    <w:rsid w:val="00342E69"/>
    <w:rsid w:val="00351247"/>
    <w:rsid w:val="0035351D"/>
    <w:rsid w:val="0035432E"/>
    <w:rsid w:val="00355835"/>
    <w:rsid w:val="00355992"/>
    <w:rsid w:val="003565CE"/>
    <w:rsid w:val="00360C14"/>
    <w:rsid w:val="0036132B"/>
    <w:rsid w:val="003649AF"/>
    <w:rsid w:val="00366D21"/>
    <w:rsid w:val="00374EA8"/>
    <w:rsid w:val="00384D66"/>
    <w:rsid w:val="00390224"/>
    <w:rsid w:val="0039230F"/>
    <w:rsid w:val="003A7494"/>
    <w:rsid w:val="003B194C"/>
    <w:rsid w:val="003B1CC2"/>
    <w:rsid w:val="003C0952"/>
    <w:rsid w:val="003C44D9"/>
    <w:rsid w:val="003C4F42"/>
    <w:rsid w:val="003C7C46"/>
    <w:rsid w:val="003D0DC2"/>
    <w:rsid w:val="003D3565"/>
    <w:rsid w:val="003D6D85"/>
    <w:rsid w:val="003E3C53"/>
    <w:rsid w:val="003E550E"/>
    <w:rsid w:val="003E7180"/>
    <w:rsid w:val="003F15E2"/>
    <w:rsid w:val="00401639"/>
    <w:rsid w:val="0040436E"/>
    <w:rsid w:val="004048AD"/>
    <w:rsid w:val="00405455"/>
    <w:rsid w:val="00412662"/>
    <w:rsid w:val="00413F24"/>
    <w:rsid w:val="00415498"/>
    <w:rsid w:val="00416678"/>
    <w:rsid w:val="00416EF3"/>
    <w:rsid w:val="00421E6B"/>
    <w:rsid w:val="004330D7"/>
    <w:rsid w:val="00434A96"/>
    <w:rsid w:val="00437156"/>
    <w:rsid w:val="0044236D"/>
    <w:rsid w:val="00461BE1"/>
    <w:rsid w:val="00471D1C"/>
    <w:rsid w:val="00473243"/>
    <w:rsid w:val="00476F58"/>
    <w:rsid w:val="004840D1"/>
    <w:rsid w:val="004844F1"/>
    <w:rsid w:val="00484BF8"/>
    <w:rsid w:val="00487476"/>
    <w:rsid w:val="00494ECA"/>
    <w:rsid w:val="00497123"/>
    <w:rsid w:val="004A3FCD"/>
    <w:rsid w:val="004B6B50"/>
    <w:rsid w:val="004C3549"/>
    <w:rsid w:val="004D5B70"/>
    <w:rsid w:val="004D7DF2"/>
    <w:rsid w:val="004E5AB4"/>
    <w:rsid w:val="004E5C03"/>
    <w:rsid w:val="004E6663"/>
    <w:rsid w:val="004F7239"/>
    <w:rsid w:val="00502E37"/>
    <w:rsid w:val="0052400D"/>
    <w:rsid w:val="00524F58"/>
    <w:rsid w:val="00527807"/>
    <w:rsid w:val="005316B3"/>
    <w:rsid w:val="005454D4"/>
    <w:rsid w:val="00551187"/>
    <w:rsid w:val="00553EC5"/>
    <w:rsid w:val="005716BD"/>
    <w:rsid w:val="00572836"/>
    <w:rsid w:val="00573234"/>
    <w:rsid w:val="00581563"/>
    <w:rsid w:val="00581BE8"/>
    <w:rsid w:val="00584C59"/>
    <w:rsid w:val="00586F73"/>
    <w:rsid w:val="005A3F7C"/>
    <w:rsid w:val="005A4D3E"/>
    <w:rsid w:val="005C02E2"/>
    <w:rsid w:val="005C2AF6"/>
    <w:rsid w:val="005C4280"/>
    <w:rsid w:val="005C4C15"/>
    <w:rsid w:val="005C7943"/>
    <w:rsid w:val="005F5341"/>
    <w:rsid w:val="005F551B"/>
    <w:rsid w:val="006059A8"/>
    <w:rsid w:val="006105B3"/>
    <w:rsid w:val="00623393"/>
    <w:rsid w:val="006254B8"/>
    <w:rsid w:val="006317FD"/>
    <w:rsid w:val="0063518F"/>
    <w:rsid w:val="006534CD"/>
    <w:rsid w:val="0065556C"/>
    <w:rsid w:val="00657931"/>
    <w:rsid w:val="00657AA0"/>
    <w:rsid w:val="0066192D"/>
    <w:rsid w:val="00662713"/>
    <w:rsid w:val="006733D6"/>
    <w:rsid w:val="00691F92"/>
    <w:rsid w:val="006A0367"/>
    <w:rsid w:val="006A49F3"/>
    <w:rsid w:val="006B2104"/>
    <w:rsid w:val="006B7289"/>
    <w:rsid w:val="006C2DDD"/>
    <w:rsid w:val="006C353B"/>
    <w:rsid w:val="006C694C"/>
    <w:rsid w:val="006D1F81"/>
    <w:rsid w:val="006D490C"/>
    <w:rsid w:val="006E386B"/>
    <w:rsid w:val="006E51EE"/>
    <w:rsid w:val="006F654B"/>
    <w:rsid w:val="0070025F"/>
    <w:rsid w:val="007003D2"/>
    <w:rsid w:val="0071637F"/>
    <w:rsid w:val="00717576"/>
    <w:rsid w:val="00726DD9"/>
    <w:rsid w:val="0072742F"/>
    <w:rsid w:val="0073090B"/>
    <w:rsid w:val="00732300"/>
    <w:rsid w:val="00733609"/>
    <w:rsid w:val="007573A5"/>
    <w:rsid w:val="007656B4"/>
    <w:rsid w:val="007660CB"/>
    <w:rsid w:val="007667E2"/>
    <w:rsid w:val="007720CC"/>
    <w:rsid w:val="00773227"/>
    <w:rsid w:val="00791024"/>
    <w:rsid w:val="00793ED9"/>
    <w:rsid w:val="007952DA"/>
    <w:rsid w:val="00795646"/>
    <w:rsid w:val="007A44F8"/>
    <w:rsid w:val="007A5B22"/>
    <w:rsid w:val="007D106E"/>
    <w:rsid w:val="007D2ADD"/>
    <w:rsid w:val="007D2D67"/>
    <w:rsid w:val="007D4C80"/>
    <w:rsid w:val="007E65F7"/>
    <w:rsid w:val="007F2897"/>
    <w:rsid w:val="00807170"/>
    <w:rsid w:val="00810DE3"/>
    <w:rsid w:val="008144E2"/>
    <w:rsid w:val="008165FF"/>
    <w:rsid w:val="00820499"/>
    <w:rsid w:val="008267FE"/>
    <w:rsid w:val="008439AE"/>
    <w:rsid w:val="00846EB9"/>
    <w:rsid w:val="00847A90"/>
    <w:rsid w:val="008506DA"/>
    <w:rsid w:val="00851D28"/>
    <w:rsid w:val="00866735"/>
    <w:rsid w:val="00871502"/>
    <w:rsid w:val="00874CDF"/>
    <w:rsid w:val="00880946"/>
    <w:rsid w:val="008904B1"/>
    <w:rsid w:val="00892F8B"/>
    <w:rsid w:val="00893C6D"/>
    <w:rsid w:val="00894702"/>
    <w:rsid w:val="008B349D"/>
    <w:rsid w:val="008B7516"/>
    <w:rsid w:val="008C06E4"/>
    <w:rsid w:val="008C1213"/>
    <w:rsid w:val="008C2326"/>
    <w:rsid w:val="008C4067"/>
    <w:rsid w:val="008C56B9"/>
    <w:rsid w:val="008D7B9D"/>
    <w:rsid w:val="008E3FAC"/>
    <w:rsid w:val="008F2CCA"/>
    <w:rsid w:val="0090450A"/>
    <w:rsid w:val="00907110"/>
    <w:rsid w:val="009152B4"/>
    <w:rsid w:val="00925C4A"/>
    <w:rsid w:val="00927F8F"/>
    <w:rsid w:val="00937E00"/>
    <w:rsid w:val="009434CB"/>
    <w:rsid w:val="009440DD"/>
    <w:rsid w:val="0095333E"/>
    <w:rsid w:val="00953BA3"/>
    <w:rsid w:val="00956AB1"/>
    <w:rsid w:val="00971868"/>
    <w:rsid w:val="00976AD9"/>
    <w:rsid w:val="00976AEA"/>
    <w:rsid w:val="009A0914"/>
    <w:rsid w:val="009B607F"/>
    <w:rsid w:val="009C0CC7"/>
    <w:rsid w:val="009C1393"/>
    <w:rsid w:val="009C3418"/>
    <w:rsid w:val="009C4E05"/>
    <w:rsid w:val="009D3CB5"/>
    <w:rsid w:val="009D567A"/>
    <w:rsid w:val="009E1D11"/>
    <w:rsid w:val="009F2EBE"/>
    <w:rsid w:val="009F38A4"/>
    <w:rsid w:val="00A10E08"/>
    <w:rsid w:val="00A12FC7"/>
    <w:rsid w:val="00A133EE"/>
    <w:rsid w:val="00A23542"/>
    <w:rsid w:val="00A241F3"/>
    <w:rsid w:val="00A25BA4"/>
    <w:rsid w:val="00A30CBD"/>
    <w:rsid w:val="00A34BFA"/>
    <w:rsid w:val="00A35982"/>
    <w:rsid w:val="00A509ED"/>
    <w:rsid w:val="00A5616A"/>
    <w:rsid w:val="00A6253C"/>
    <w:rsid w:val="00A7094D"/>
    <w:rsid w:val="00A70F0E"/>
    <w:rsid w:val="00A82890"/>
    <w:rsid w:val="00A95C13"/>
    <w:rsid w:val="00A96955"/>
    <w:rsid w:val="00AA440E"/>
    <w:rsid w:val="00AA4CB7"/>
    <w:rsid w:val="00AB3796"/>
    <w:rsid w:val="00AB51BA"/>
    <w:rsid w:val="00AC091F"/>
    <w:rsid w:val="00AC2AA9"/>
    <w:rsid w:val="00AC3990"/>
    <w:rsid w:val="00AC50B8"/>
    <w:rsid w:val="00AC6275"/>
    <w:rsid w:val="00AD0E2F"/>
    <w:rsid w:val="00AE6291"/>
    <w:rsid w:val="00AF786F"/>
    <w:rsid w:val="00B009E2"/>
    <w:rsid w:val="00B01534"/>
    <w:rsid w:val="00B01C55"/>
    <w:rsid w:val="00B066D7"/>
    <w:rsid w:val="00B0785A"/>
    <w:rsid w:val="00B151AA"/>
    <w:rsid w:val="00B22094"/>
    <w:rsid w:val="00B2223D"/>
    <w:rsid w:val="00B311D0"/>
    <w:rsid w:val="00B319E1"/>
    <w:rsid w:val="00B434D3"/>
    <w:rsid w:val="00B51439"/>
    <w:rsid w:val="00B51CE4"/>
    <w:rsid w:val="00B54F07"/>
    <w:rsid w:val="00B64165"/>
    <w:rsid w:val="00B7488E"/>
    <w:rsid w:val="00B7697D"/>
    <w:rsid w:val="00B7773A"/>
    <w:rsid w:val="00BC1FC5"/>
    <w:rsid w:val="00BC3710"/>
    <w:rsid w:val="00BC4B38"/>
    <w:rsid w:val="00BC7080"/>
    <w:rsid w:val="00BD34DD"/>
    <w:rsid w:val="00C00362"/>
    <w:rsid w:val="00C021BF"/>
    <w:rsid w:val="00C055B5"/>
    <w:rsid w:val="00C0700C"/>
    <w:rsid w:val="00C17C4B"/>
    <w:rsid w:val="00C208B8"/>
    <w:rsid w:val="00C31E6A"/>
    <w:rsid w:val="00C32DF5"/>
    <w:rsid w:val="00C359B6"/>
    <w:rsid w:val="00C35BD6"/>
    <w:rsid w:val="00C50343"/>
    <w:rsid w:val="00C5089F"/>
    <w:rsid w:val="00C51319"/>
    <w:rsid w:val="00C52847"/>
    <w:rsid w:val="00C5384A"/>
    <w:rsid w:val="00C60F9E"/>
    <w:rsid w:val="00C65972"/>
    <w:rsid w:val="00C86839"/>
    <w:rsid w:val="00C871CE"/>
    <w:rsid w:val="00C92E29"/>
    <w:rsid w:val="00CA10AC"/>
    <w:rsid w:val="00CB1F70"/>
    <w:rsid w:val="00CB2EB8"/>
    <w:rsid w:val="00CC0CA8"/>
    <w:rsid w:val="00CC309C"/>
    <w:rsid w:val="00CD6DC0"/>
    <w:rsid w:val="00CE3A78"/>
    <w:rsid w:val="00CE6DB8"/>
    <w:rsid w:val="00CF5357"/>
    <w:rsid w:val="00CF677B"/>
    <w:rsid w:val="00CF6F4A"/>
    <w:rsid w:val="00D05D3E"/>
    <w:rsid w:val="00D114F8"/>
    <w:rsid w:val="00D16B18"/>
    <w:rsid w:val="00D176C6"/>
    <w:rsid w:val="00D17F87"/>
    <w:rsid w:val="00D204B8"/>
    <w:rsid w:val="00D221FA"/>
    <w:rsid w:val="00D34879"/>
    <w:rsid w:val="00D37304"/>
    <w:rsid w:val="00D3740B"/>
    <w:rsid w:val="00D43BC3"/>
    <w:rsid w:val="00D44208"/>
    <w:rsid w:val="00D75146"/>
    <w:rsid w:val="00D819AD"/>
    <w:rsid w:val="00D91811"/>
    <w:rsid w:val="00DA29B2"/>
    <w:rsid w:val="00DB60DE"/>
    <w:rsid w:val="00DB6F4F"/>
    <w:rsid w:val="00DC232D"/>
    <w:rsid w:val="00DC7A1A"/>
    <w:rsid w:val="00DD63E1"/>
    <w:rsid w:val="00DE69C7"/>
    <w:rsid w:val="00DE6CCA"/>
    <w:rsid w:val="00DF5151"/>
    <w:rsid w:val="00DF7E98"/>
    <w:rsid w:val="00E00358"/>
    <w:rsid w:val="00E03F85"/>
    <w:rsid w:val="00E102D5"/>
    <w:rsid w:val="00E11085"/>
    <w:rsid w:val="00E12FD7"/>
    <w:rsid w:val="00E1680C"/>
    <w:rsid w:val="00E3536C"/>
    <w:rsid w:val="00E35C62"/>
    <w:rsid w:val="00E37BCD"/>
    <w:rsid w:val="00E4047C"/>
    <w:rsid w:val="00E50F88"/>
    <w:rsid w:val="00E578D2"/>
    <w:rsid w:val="00E714D8"/>
    <w:rsid w:val="00E72141"/>
    <w:rsid w:val="00E73CB7"/>
    <w:rsid w:val="00E74EB2"/>
    <w:rsid w:val="00E75B5A"/>
    <w:rsid w:val="00E77377"/>
    <w:rsid w:val="00E806B2"/>
    <w:rsid w:val="00E825E3"/>
    <w:rsid w:val="00E92068"/>
    <w:rsid w:val="00EA2A2D"/>
    <w:rsid w:val="00EA62BA"/>
    <w:rsid w:val="00EA6C78"/>
    <w:rsid w:val="00EA7F05"/>
    <w:rsid w:val="00EC195B"/>
    <w:rsid w:val="00EC5053"/>
    <w:rsid w:val="00ED4106"/>
    <w:rsid w:val="00ED55F3"/>
    <w:rsid w:val="00EF193C"/>
    <w:rsid w:val="00EF383C"/>
    <w:rsid w:val="00EF55A9"/>
    <w:rsid w:val="00F0054F"/>
    <w:rsid w:val="00F135B9"/>
    <w:rsid w:val="00F1407E"/>
    <w:rsid w:val="00F17EDF"/>
    <w:rsid w:val="00F22E03"/>
    <w:rsid w:val="00F25A3C"/>
    <w:rsid w:val="00F274B2"/>
    <w:rsid w:val="00F37BA9"/>
    <w:rsid w:val="00F42196"/>
    <w:rsid w:val="00F47374"/>
    <w:rsid w:val="00F5071E"/>
    <w:rsid w:val="00F535D0"/>
    <w:rsid w:val="00F53AED"/>
    <w:rsid w:val="00F53F54"/>
    <w:rsid w:val="00F542F3"/>
    <w:rsid w:val="00F54620"/>
    <w:rsid w:val="00F63C8F"/>
    <w:rsid w:val="00F74CA1"/>
    <w:rsid w:val="00F80F43"/>
    <w:rsid w:val="00F85EC8"/>
    <w:rsid w:val="00F913F7"/>
    <w:rsid w:val="00F935AF"/>
    <w:rsid w:val="00FA04C9"/>
    <w:rsid w:val="00FA0F18"/>
    <w:rsid w:val="00FC22FD"/>
    <w:rsid w:val="00FC47FA"/>
    <w:rsid w:val="00FC4A02"/>
    <w:rsid w:val="00FD3F45"/>
    <w:rsid w:val="00FD4F8B"/>
    <w:rsid w:val="00FD5143"/>
    <w:rsid w:val="00FE3593"/>
    <w:rsid w:val="00FE4BCD"/>
    <w:rsid w:val="00FF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F7FD2"/>
  <w15:docId w15:val="{70BD65B9-B713-41A4-AC91-9BEC27D7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D7D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4D7DF2"/>
    <w:pPr>
      <w:suppressAutoHyphens/>
      <w:spacing w:line="228" w:lineRule="auto"/>
    </w:pPr>
    <w:rPr>
      <w:rFonts w:ascii="Arial" w:hAnsi="Arial"/>
      <w:sz w:val="22"/>
      <w:szCs w:val="20"/>
    </w:rPr>
  </w:style>
  <w:style w:type="paragraph" w:customStyle="1" w:styleId="Nadpis9IMP">
    <w:name w:val="Nadpis 9_IMP"/>
    <w:basedOn w:val="NormlnIMP"/>
    <w:next w:val="NormlnIMP"/>
    <w:rsid w:val="004D7DF2"/>
    <w:pPr>
      <w:jc w:val="center"/>
    </w:pPr>
    <w:rPr>
      <w:sz w:val="32"/>
    </w:rPr>
  </w:style>
  <w:style w:type="paragraph" w:styleId="Textbubliny">
    <w:name w:val="Balloon Text"/>
    <w:basedOn w:val="Normln"/>
    <w:semiHidden/>
    <w:rsid w:val="00B51439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45CD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45CD6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8144E2"/>
    <w:rPr>
      <w:sz w:val="16"/>
      <w:szCs w:val="16"/>
    </w:rPr>
  </w:style>
  <w:style w:type="paragraph" w:styleId="Textkomente">
    <w:name w:val="annotation text"/>
    <w:basedOn w:val="Normln"/>
    <w:semiHidden/>
    <w:rsid w:val="008144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144E2"/>
    <w:rPr>
      <w:b/>
      <w:bCs/>
    </w:rPr>
  </w:style>
  <w:style w:type="character" w:styleId="Hypertextovodkaz">
    <w:name w:val="Hyperlink"/>
    <w:rsid w:val="00C055B5"/>
    <w:rPr>
      <w:color w:val="0000FF"/>
      <w:u w:val="single"/>
    </w:rPr>
  </w:style>
  <w:style w:type="character" w:styleId="slostrnky">
    <w:name w:val="page number"/>
    <w:basedOn w:val="Standardnpsmoodstavce"/>
    <w:rsid w:val="00072BD6"/>
  </w:style>
  <w:style w:type="paragraph" w:styleId="Rozloendokumentu">
    <w:name w:val="Document Map"/>
    <w:basedOn w:val="Normln"/>
    <w:semiHidden/>
    <w:rsid w:val="0062339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link w:val="Zkladntext2Char"/>
    <w:rsid w:val="00F47374"/>
    <w:rPr>
      <w:szCs w:val="20"/>
    </w:rPr>
  </w:style>
  <w:style w:type="character" w:customStyle="1" w:styleId="Zkladntext2Char">
    <w:name w:val="Základní text 2 Char"/>
    <w:link w:val="Zkladntext2"/>
    <w:rsid w:val="00F47374"/>
    <w:rPr>
      <w:sz w:val="24"/>
    </w:rPr>
  </w:style>
  <w:style w:type="character" w:styleId="Sledovanodkaz">
    <w:name w:val="FollowedHyperlink"/>
    <w:rsid w:val="00FE4BCD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243F65"/>
    <w:pPr>
      <w:ind w:left="708"/>
    </w:pPr>
  </w:style>
  <w:style w:type="table" w:styleId="Mkatabulky">
    <w:name w:val="Table Grid"/>
    <w:basedOn w:val="Normlntabulka"/>
    <w:rsid w:val="0043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95333E"/>
  </w:style>
  <w:style w:type="character" w:customStyle="1" w:styleId="eop">
    <w:name w:val="eop"/>
    <w:basedOn w:val="Standardnpsmoodstavce"/>
    <w:rsid w:val="00953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6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STC/002683/ÚSF/2021</CisloJednaci>
    <NazevDokumentu xmlns="b246a3c9-e8b6-4373-bafd-ef843f8c6aef">Rotační výsekový stroj se separátorem</NazevDokumentu>
    <Znacka xmlns="b246a3c9-e8b6-4373-bafd-ef843f8c6aef" xsi:nil="true"/>
    <HashValue xmlns="b246a3c9-e8b6-4373-bafd-ef843f8c6aef" xsi:nil="true"/>
    <JID xmlns="b246a3c9-e8b6-4373-bafd-ef843f8c6aef">R_STCSPS_0014023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3E96-1360-4881-8B71-B6134FB52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BF11F-932A-4733-BA18-89009500F131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b246a3c9-e8b6-4373-bafd-ef843f8c6aef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079F125-937F-477A-B9DA-C14B1F87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1A2854-C09B-4221-A307-6CCA848E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219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pavlata.pavel</dc:creator>
  <cp:lastModifiedBy>Jandová Marika</cp:lastModifiedBy>
  <cp:revision>5</cp:revision>
  <cp:lastPrinted>2017-08-09T04:05:00Z</cp:lastPrinted>
  <dcterms:created xsi:type="dcterms:W3CDTF">2021-04-01T04:17:00Z</dcterms:created>
  <dcterms:modified xsi:type="dcterms:W3CDTF">2021-04-20T21:14:00Z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