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Default="00AE2152" w:rsidP="00D063E2"/>
    <w:p w14:paraId="6DA86F28" w14:textId="0148EDFC" w:rsidR="00D063E2" w:rsidRDefault="00AE2152" w:rsidP="00D063E2">
      <w:r>
        <w:t xml:space="preserve">který je </w:t>
      </w:r>
      <w:r w:rsidR="000A49ED">
        <w:t xml:space="preserve">schopen realizovat plnění předmětu veřejné zakázky </w:t>
      </w:r>
      <w:r>
        <w:t>s názvem „</w:t>
      </w:r>
      <w:r w:rsidR="004F7AC1" w:rsidRPr="004F7AC1">
        <w:rPr>
          <w:b/>
          <w:bCs/>
          <w:szCs w:val="18"/>
        </w:rPr>
        <w:t>Datové propojení datových center SPCSS a GŘC</w:t>
      </w:r>
      <w:r>
        <w:t xml:space="preserve">“ </w:t>
      </w:r>
      <w:r w:rsidR="000A49ED">
        <w:t xml:space="preserve">v termínech </w:t>
      </w:r>
      <w:r w:rsidR="00C940C9">
        <w:t xml:space="preserve">plnění </w:t>
      </w:r>
      <w:r w:rsidR="000A49ED">
        <w:t xml:space="preserve">dle </w:t>
      </w:r>
      <w:r w:rsidR="00167D34" w:rsidRPr="00167D34">
        <w:t>Rámcov</w:t>
      </w:r>
      <w:r w:rsidR="00167D34">
        <w:t>é</w:t>
      </w:r>
      <w:r w:rsidR="00167D34" w:rsidRPr="00167D34">
        <w:t xml:space="preserve"> dohod</w:t>
      </w:r>
      <w:r w:rsidR="00167D34">
        <w:t>y</w:t>
      </w:r>
      <w:r w:rsidR="00167D34" w:rsidRPr="00167D34">
        <w:t xml:space="preserve"> o poskytování datového propojení datových center</w:t>
      </w:r>
      <w:r w:rsidR="000F78F7" w:rsidRPr="000F78F7">
        <w:t xml:space="preserve"> </w:t>
      </w:r>
      <w:r w:rsidR="000A49ED">
        <w:t xml:space="preserve">a </w:t>
      </w:r>
      <w:r w:rsidR="006E74C4">
        <w:t>nebrání mu v tom</w:t>
      </w:r>
      <w:r w:rsidR="006E74C4" w:rsidRPr="008A7010">
        <w:t xml:space="preserve"> </w:t>
      </w:r>
      <w:r w:rsidR="006E74C4">
        <w:t>vydaná</w:t>
      </w:r>
      <w:r w:rsidR="006E74C4" w:rsidRPr="008A7010">
        <w:t xml:space="preserve"> usnesení, zákon</w:t>
      </w:r>
      <w:r w:rsidR="006E74C4">
        <w:t>y</w:t>
      </w:r>
      <w:r w:rsidR="006E74C4" w:rsidRPr="008A7010">
        <w:t xml:space="preserve"> nebo </w:t>
      </w:r>
      <w:r w:rsidR="006E74C4">
        <w:t xml:space="preserve">jiná </w:t>
      </w:r>
      <w:proofErr w:type="spellStart"/>
      <w:r w:rsidR="006E74C4" w:rsidRPr="008A7010">
        <w:t>protiepidemiologick</w:t>
      </w:r>
      <w:r w:rsidR="006E74C4">
        <w:t>á</w:t>
      </w:r>
      <w:proofErr w:type="spellEnd"/>
      <w:r w:rsidR="006E74C4" w:rsidRPr="008A7010">
        <w:t xml:space="preserve"> opatření pro území České republiky či části území České republiky z</w:t>
      </w:r>
      <w:r w:rsidR="006E74C4">
        <w:t xml:space="preserve"> </w:t>
      </w:r>
      <w:r w:rsidR="006E74C4" w:rsidRPr="008A7010">
        <w:t>důvodu ohrožení zdraví v souvislosti s</w:t>
      </w:r>
      <w:r w:rsidR="00710C24">
        <w:t> </w:t>
      </w:r>
      <w:r w:rsidR="006E74C4" w:rsidRPr="008A7010">
        <w:t xml:space="preserve">prokázáním výskytu </w:t>
      </w:r>
      <w:proofErr w:type="spellStart"/>
      <w:r w:rsidR="006E74C4" w:rsidRPr="008A7010">
        <w:t>koronaviru</w:t>
      </w:r>
      <w:proofErr w:type="spellEnd"/>
      <w:r w:rsidR="006E74C4" w:rsidRPr="008A7010">
        <w:t xml:space="preserve"> /označovaný jako SARS CoV-2/</w:t>
      </w:r>
      <w:r w:rsidR="000A49ED">
        <w:t>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31DB" w14:textId="77777777" w:rsidR="009A51E6" w:rsidRDefault="009A51E6" w:rsidP="003A4756">
      <w:r>
        <w:separator/>
      </w:r>
    </w:p>
  </w:endnote>
  <w:endnote w:type="continuationSeparator" w:id="0">
    <w:p w14:paraId="6F4E77A3" w14:textId="77777777" w:rsidR="009A51E6" w:rsidRDefault="009A51E6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0901" w14:textId="77777777" w:rsidR="009A51E6" w:rsidRDefault="009A51E6" w:rsidP="003A4756">
      <w:r>
        <w:separator/>
      </w:r>
    </w:p>
  </w:footnote>
  <w:footnote w:type="continuationSeparator" w:id="0">
    <w:p w14:paraId="5B9905AC" w14:textId="77777777" w:rsidR="009A51E6" w:rsidRDefault="009A51E6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1C5C8971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F7AC1">
            <w:rPr>
              <w:rFonts w:cs="Calibri"/>
              <w:b/>
              <w:bCs/>
              <w:color w:val="004666"/>
              <w:szCs w:val="18"/>
            </w:rPr>
            <w:t>9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0D735970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DF29B9">
            <w:rPr>
              <w:rFonts w:cs="Calibri"/>
              <w:b/>
              <w:bCs/>
              <w:color w:val="004666"/>
              <w:szCs w:val="18"/>
            </w:rPr>
            <w:t>10</w:t>
          </w:r>
          <w:r w:rsidR="004F7AC1">
            <w:rPr>
              <w:rFonts w:cs="Calibri"/>
              <w:b/>
              <w:bCs/>
              <w:color w:val="004666"/>
              <w:szCs w:val="18"/>
            </w:rPr>
            <w:t>05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550BB136" w:rsidR="000A68B6" w:rsidRPr="006B218F" w:rsidRDefault="004F7AC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4F7AC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 propojení datových center SPCSS a GŘC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54AC8"/>
    <w:rsid w:val="0016221A"/>
    <w:rsid w:val="00167D34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365E0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65C9B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4F7AC1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61C9"/>
    <w:rsid w:val="005D46E1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4C4"/>
    <w:rsid w:val="006E7B70"/>
    <w:rsid w:val="00710C24"/>
    <w:rsid w:val="00720127"/>
    <w:rsid w:val="00723E1C"/>
    <w:rsid w:val="00724C89"/>
    <w:rsid w:val="00735891"/>
    <w:rsid w:val="00742815"/>
    <w:rsid w:val="00745FB7"/>
    <w:rsid w:val="00771FB7"/>
    <w:rsid w:val="00781961"/>
    <w:rsid w:val="00785744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A51E6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075B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037B"/>
    <w:rsid w:val="00C036E1"/>
    <w:rsid w:val="00C04BC5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DF29B9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B2018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D36DC-FA8A-439D-A44B-AC541B82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18</cp:revision>
  <cp:lastPrinted>2017-07-28T09:47:00Z</cp:lastPrinted>
  <dcterms:created xsi:type="dcterms:W3CDTF">2020-03-27T10:41:00Z</dcterms:created>
  <dcterms:modified xsi:type="dcterms:W3CDTF">2021-04-30T12:55:00Z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222200</vt:r8>
  </property>
</Properties>
</file>