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14:paraId="7761215F" w14:textId="77777777" w:rsidR="008237E2" w:rsidRPr="006B218F" w:rsidRDefault="006B218F" w:rsidP="005A5901">
          <w:pPr>
            <w:rPr>
              <w:b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0E61358F" w14:textId="77777777" w:rsidTr="004C30BC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644A385D" w14:textId="77777777" w:rsidR="006E3413" w:rsidRPr="0070006D" w:rsidRDefault="006E3413" w:rsidP="002F3FB5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5B436D" w:rsidRPr="0070006D" w14:paraId="248339AA" w14:textId="77777777" w:rsidTr="005B436D">
        <w:tc>
          <w:tcPr>
            <w:tcW w:w="3573" w:type="dxa"/>
            <w:vAlign w:val="center"/>
            <w:hideMark/>
          </w:tcPr>
          <w:p w14:paraId="42506665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21751A6B" w14:textId="4CEB251B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5A50F9F4" w14:textId="77777777" w:rsidTr="005B436D">
        <w:tc>
          <w:tcPr>
            <w:tcW w:w="3573" w:type="dxa"/>
            <w:vAlign w:val="center"/>
            <w:hideMark/>
          </w:tcPr>
          <w:p w14:paraId="5947EA79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36FB1B3E" w14:textId="0A0A4912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6BC53655" w14:textId="77777777" w:rsidTr="005B436D">
        <w:tc>
          <w:tcPr>
            <w:tcW w:w="3573" w:type="dxa"/>
            <w:vAlign w:val="center"/>
            <w:hideMark/>
          </w:tcPr>
          <w:p w14:paraId="6F91FD13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4EA6B045" w14:textId="28C4D582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B436D" w:rsidRPr="0070006D" w14:paraId="2135BA20" w14:textId="77777777" w:rsidTr="005B436D">
        <w:tc>
          <w:tcPr>
            <w:tcW w:w="3573" w:type="dxa"/>
            <w:vAlign w:val="center"/>
            <w:hideMark/>
          </w:tcPr>
          <w:p w14:paraId="07C250F8" w14:textId="77777777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44A8F7C3" w14:textId="7E0260D5" w:rsidR="005B436D" w:rsidRPr="0070006D" w:rsidRDefault="005B436D" w:rsidP="005B436D">
            <w:pPr>
              <w:spacing w:before="120" w:after="120" w:line="240" w:lineRule="auto"/>
              <w:ind w:left="113"/>
              <w:jc w:val="left"/>
              <w:rPr>
                <w:szCs w:val="18"/>
              </w:rPr>
            </w:pPr>
            <w:r w:rsidRPr="000C55CB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</w:tbl>
    <w:p w14:paraId="25321FA4" w14:textId="77777777" w:rsidR="00497F26" w:rsidRDefault="00497F26" w:rsidP="00497F26">
      <w:pPr>
        <w:rPr>
          <w:szCs w:val="18"/>
        </w:rPr>
      </w:pPr>
      <w:bookmarkStart w:id="0" w:name="_Toc325009595"/>
    </w:p>
    <w:p w14:paraId="56866B13" w14:textId="22A0E2F7" w:rsidR="00B83141" w:rsidRPr="00B64724" w:rsidRDefault="00B83141" w:rsidP="005B436D">
      <w:pPr>
        <w:spacing w:line="240" w:lineRule="auto"/>
        <w:rPr>
          <w:rFonts w:eastAsia="Times New Roman" w:cs="Segoe UI"/>
          <w:b/>
          <w:bCs/>
          <w:i/>
          <w:szCs w:val="18"/>
          <w:lang w:eastAsia="cs-CZ"/>
        </w:rPr>
      </w:pPr>
      <w:r w:rsidRPr="00B83141">
        <w:rPr>
          <w:rFonts w:eastAsia="Times New Roman" w:cs="Segoe UI"/>
          <w:bCs/>
          <w:szCs w:val="18"/>
          <w:lang w:eastAsia="cs-CZ"/>
        </w:rPr>
        <w:t xml:space="preserve">tímto za účelem prokázání splnění </w:t>
      </w:r>
      <w:r w:rsidRPr="00C0072E">
        <w:rPr>
          <w:b/>
          <w:szCs w:val="18"/>
        </w:rPr>
        <w:t xml:space="preserve">technického kvalifikačního předpokladu dle </w:t>
      </w:r>
      <w:r w:rsidR="00570198" w:rsidRPr="00C0072E">
        <w:rPr>
          <w:b/>
          <w:szCs w:val="18"/>
        </w:rPr>
        <w:t>zadávací dokumentace</w:t>
      </w:r>
      <w:r w:rsidRPr="00C0072E">
        <w:rPr>
          <w:b/>
          <w:szCs w:val="18"/>
        </w:rPr>
        <w:t xml:space="preserve"> </w:t>
      </w:r>
      <w:r w:rsidRPr="00841E05">
        <w:rPr>
          <w:bCs/>
          <w:szCs w:val="18"/>
        </w:rPr>
        <w:t>k veřejné z</w:t>
      </w:r>
      <w:r w:rsidRPr="004F61A3">
        <w:rPr>
          <w:bCs/>
          <w:szCs w:val="18"/>
        </w:rPr>
        <w:t>akázce s názvem</w:t>
      </w:r>
      <w:r w:rsidRPr="004F61A3">
        <w:rPr>
          <w:b/>
          <w:szCs w:val="18"/>
        </w:rPr>
        <w:t xml:space="preserve"> „</w:t>
      </w:r>
      <w:r w:rsidR="006D5D11" w:rsidRPr="004F61A3">
        <w:rPr>
          <w:b/>
        </w:rPr>
        <w:t>Sestavení implementačního plánu k transformaci vnitřního prostředí II</w:t>
      </w:r>
      <w:r w:rsidRPr="004F61A3">
        <w:rPr>
          <w:b/>
          <w:szCs w:val="18"/>
        </w:rPr>
        <w:t>“</w:t>
      </w:r>
      <w:r w:rsidR="005B436D" w:rsidRPr="004F61A3">
        <w:rPr>
          <w:b/>
          <w:szCs w:val="18"/>
        </w:rPr>
        <w:t xml:space="preserve"> </w:t>
      </w:r>
      <w:r w:rsidRPr="004F61A3">
        <w:rPr>
          <w:bCs/>
          <w:szCs w:val="18"/>
        </w:rPr>
        <w:t>p</w:t>
      </w:r>
      <w:r w:rsidRPr="00841E05">
        <w:rPr>
          <w:bCs/>
          <w:szCs w:val="18"/>
        </w:rPr>
        <w:t>ředkládá následující:</w:t>
      </w:r>
    </w:p>
    <w:p w14:paraId="7DC6A871" w14:textId="77777777" w:rsidR="00B83141" w:rsidRPr="00B83141" w:rsidRDefault="00B83141" w:rsidP="00B83141">
      <w:pPr>
        <w:widowControl w:val="0"/>
        <w:spacing w:line="276" w:lineRule="auto"/>
        <w:rPr>
          <w:rFonts w:eastAsia="Times New Roman" w:cs="Segoe UI"/>
          <w:b/>
          <w:bCs/>
          <w:i/>
          <w:szCs w:val="18"/>
          <w:lang w:eastAsia="cs-CZ"/>
        </w:rPr>
      </w:pPr>
    </w:p>
    <w:p w14:paraId="00B1DBA8" w14:textId="382B2FEC" w:rsidR="00F160DB" w:rsidRDefault="00B83141" w:rsidP="00B83141">
      <w:pPr>
        <w:widowControl w:val="0"/>
        <w:spacing w:line="276" w:lineRule="auto"/>
        <w:jc w:val="center"/>
        <w:rPr>
          <w:rFonts w:eastAsia="Times New Roman" w:cs="Segoe UI"/>
          <w:bCs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seznam </w:t>
      </w:r>
      <w:r w:rsidR="00841E05">
        <w:rPr>
          <w:rFonts w:eastAsia="Times New Roman" w:cs="Segoe UI"/>
          <w:b/>
          <w:szCs w:val="18"/>
          <w:lang w:eastAsia="cs-CZ"/>
        </w:rPr>
        <w:t>V</w:t>
      </w:r>
      <w:r w:rsidRPr="00B83141">
        <w:rPr>
          <w:rFonts w:eastAsia="Times New Roman" w:cs="Segoe UI"/>
          <w:b/>
          <w:szCs w:val="18"/>
          <w:lang w:eastAsia="cs-CZ"/>
        </w:rPr>
        <w:t xml:space="preserve">ýznamných </w:t>
      </w:r>
      <w:r w:rsidR="00841E05">
        <w:rPr>
          <w:rFonts w:eastAsia="Times New Roman" w:cs="Segoe UI"/>
          <w:b/>
          <w:szCs w:val="18"/>
          <w:lang w:eastAsia="cs-CZ"/>
        </w:rPr>
        <w:t>služeb</w:t>
      </w:r>
      <w:r w:rsidR="00CC1FDE">
        <w:rPr>
          <w:rFonts w:eastAsia="Times New Roman" w:cs="Segoe UI"/>
          <w:b/>
          <w:szCs w:val="18"/>
          <w:lang w:eastAsia="cs-CZ"/>
        </w:rPr>
        <w:t xml:space="preserve"> </w:t>
      </w:r>
      <w:r w:rsidR="005B436D" w:rsidRPr="005B436D">
        <w:rPr>
          <w:rFonts w:eastAsia="Times New Roman" w:cs="Segoe UI"/>
          <w:bCs/>
          <w:szCs w:val="18"/>
          <w:lang w:eastAsia="cs-CZ"/>
        </w:rPr>
        <w:t>(dále jen „zakázka“)</w:t>
      </w:r>
    </w:p>
    <w:p w14:paraId="4938F082" w14:textId="7308DDC7" w:rsidR="00B83141" w:rsidRPr="00B83141" w:rsidRDefault="00B83141" w:rsidP="00B83141">
      <w:pPr>
        <w:widowControl w:val="0"/>
        <w:spacing w:line="276" w:lineRule="auto"/>
        <w:jc w:val="center"/>
        <w:rPr>
          <w:rFonts w:eastAsia="Times New Roman" w:cs="Segoe UI"/>
          <w:b/>
          <w:bCs/>
          <w:i/>
          <w:szCs w:val="18"/>
          <w:lang w:eastAsia="cs-CZ"/>
        </w:rPr>
      </w:pPr>
      <w:r w:rsidRPr="00B83141">
        <w:rPr>
          <w:rFonts w:eastAsia="Times New Roman" w:cs="Segoe UI"/>
          <w:b/>
          <w:szCs w:val="18"/>
          <w:lang w:eastAsia="cs-CZ"/>
        </w:rPr>
        <w:t xml:space="preserve">provedených dodavatelem za posledních </w:t>
      </w:r>
      <w:r w:rsidR="0055569F">
        <w:rPr>
          <w:rFonts w:eastAsia="Times New Roman" w:cs="Segoe UI"/>
          <w:b/>
          <w:szCs w:val="18"/>
          <w:lang w:eastAsia="cs-CZ"/>
        </w:rPr>
        <w:t>3 roky</w:t>
      </w:r>
      <w:r w:rsidRPr="00B83141">
        <w:rPr>
          <w:rFonts w:eastAsia="Times New Roman" w:cs="Segoe UI"/>
          <w:b/>
          <w:szCs w:val="18"/>
          <w:lang w:eastAsia="cs-CZ"/>
        </w:rPr>
        <w:t xml:space="preserve"> před zahájením zadávacího řízení:</w:t>
      </w:r>
    </w:p>
    <w:p w14:paraId="286F9600" w14:textId="77777777" w:rsidR="00B83141" w:rsidRPr="00B83141" w:rsidRDefault="00B83141" w:rsidP="00B83141">
      <w:pPr>
        <w:widowControl w:val="0"/>
        <w:spacing w:line="276" w:lineRule="auto"/>
        <w:rPr>
          <w:rFonts w:eastAsia="Times New Roman" w:cs="Segoe UI"/>
          <w:bCs/>
          <w:szCs w:val="18"/>
          <w:lang w:eastAsia="cs-CZ"/>
        </w:rPr>
      </w:pPr>
    </w:p>
    <w:p w14:paraId="5BDA519E" w14:textId="3DB7094F" w:rsidR="00B83141" w:rsidRPr="00B83141" w:rsidRDefault="005B436D" w:rsidP="00B83141">
      <w:pPr>
        <w:widowControl w:val="0"/>
        <w:spacing w:line="276" w:lineRule="auto"/>
        <w:rPr>
          <w:rFonts w:eastAsia="Times New Roman" w:cs="Segoe UI"/>
          <w:b/>
          <w:bCs/>
          <w:szCs w:val="18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t>Zakázka</w:t>
      </w:r>
      <w:r w:rsidR="00B83141" w:rsidRPr="00B83141">
        <w:rPr>
          <w:rFonts w:eastAsia="Times New Roman" w:cs="Segoe UI"/>
          <w:b/>
          <w:bCs/>
          <w:szCs w:val="18"/>
          <w:lang w:eastAsia="cs-CZ"/>
        </w:rPr>
        <w:t xml:space="preserve"> č. 1</w:t>
      </w:r>
      <w:r w:rsidR="00152CE1">
        <w:rPr>
          <w:rStyle w:val="Znakapoznpodarou"/>
          <w:rFonts w:eastAsia="Times New Roman" w:cs="Segoe UI"/>
          <w:b/>
          <w:bCs/>
          <w:szCs w:val="18"/>
          <w:lang w:eastAsia="cs-CZ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B83141" w:rsidRPr="00B83141" w14:paraId="1E87E9F9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17A0F82" w14:textId="06822596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zakázky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2B1EAC2" w14:textId="16DD7BAF" w:rsidR="00B83141" w:rsidRPr="005C6707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121C9533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F27B299" w14:textId="75AA078D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Identifikační údaje objednatele </w:t>
            </w:r>
            <w:r w:rsidR="005B436D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1B83D718" w14:textId="77777777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Název/obchodní firma: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A7CFF6D" w14:textId="6CF203AC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Sídlo: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485FAA6D" w14:textId="3927058E" w:rsidR="00B83141" w:rsidRPr="00B8314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IČO: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4FD9EEF4" w14:textId="77777777" w:rsidR="005B436D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Kontaktní osoba pro ověření údajů uvedených dodavatelem: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6C1591F2" w14:textId="313D943E" w:rsidR="005B436D" w:rsidRDefault="00570198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lang w:eastAsia="cs-CZ"/>
              </w:rPr>
              <w:t>T</w:t>
            </w:r>
            <w:r w:rsidR="00B83141"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el.: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919E96C" w14:textId="43D0CF59" w:rsidR="00B83141" w:rsidRPr="00B83141" w:rsidRDefault="00570198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lang w:eastAsia="cs-CZ"/>
              </w:rPr>
              <w:t>E</w:t>
            </w:r>
            <w:r w:rsidR="00B83141"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-mail: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6F13A2A5" w14:textId="77777777" w:rsidTr="005B436D">
        <w:trPr>
          <w:cantSplit/>
          <w:trHeight w:val="103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6B8ED17" w14:textId="7D0A83FF" w:rsidR="00B83141" w:rsidRPr="00B83141" w:rsidRDefault="00570198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>
              <w:rPr>
                <w:rFonts w:eastAsia="Times New Roman" w:cs="Segoe UI"/>
                <w:b/>
                <w:szCs w:val="18"/>
                <w:lang w:eastAsia="cs-CZ"/>
              </w:rPr>
              <w:t>Stručný</w:t>
            </w:r>
            <w:r w:rsidR="00B83141"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 popis předmětu </w:t>
            </w:r>
            <w:r w:rsidR="005B436D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  <w:r w:rsidR="00B83141" w:rsidRPr="00B83141">
              <w:rPr>
                <w:rFonts w:eastAsia="Times New Roman" w:cs="Segoe UI"/>
                <w:b/>
                <w:szCs w:val="18"/>
                <w:lang w:eastAsia="cs-CZ"/>
              </w:rPr>
              <w:t>, z něhož vyplývá splnění požadavků zadavatele dle</w:t>
            </w:r>
            <w:r w:rsidR="005B436D">
              <w:rPr>
                <w:rFonts w:eastAsia="Times New Roman" w:cs="Segoe UI"/>
                <w:b/>
                <w:szCs w:val="18"/>
                <w:lang w:eastAsia="cs-CZ"/>
              </w:rPr>
              <w:t> 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zadávací dokumentace</w:t>
            </w:r>
            <w:r w:rsidR="00B83141"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2F6C76BB" w14:textId="7D1BF52D" w:rsidR="00B83141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283514" w:rsidRPr="00B83141" w14:paraId="0D1C5BC6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497FEEB" w14:textId="2DABF6B2" w:rsidR="00DB1A9C" w:rsidRPr="00152CE1" w:rsidRDefault="00283514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Doba plnění zakázky od – do (měsíc a rok)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61B3710" w14:textId="7D6C730C" w:rsidR="00283514" w:rsidRPr="00B83141" w:rsidRDefault="00283514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 w:rsidR="005B436D"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="005B436D"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B83141" w:rsidRPr="00B83141" w14:paraId="074341C8" w14:textId="77777777" w:rsidTr="005B436D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3EF896C" w14:textId="77777777" w:rsidR="00F160DB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</w:p>
          <w:p w14:paraId="637A9889" w14:textId="655A39C9" w:rsidR="00DB1A9C" w:rsidRPr="00152CE1" w:rsidRDefault="00B83141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(v </w:t>
            </w:r>
            <w:r w:rsidR="007240FD">
              <w:rPr>
                <w:rFonts w:eastAsia="Times New Roman" w:cs="Segoe UI"/>
                <w:b/>
                <w:szCs w:val="18"/>
                <w:lang w:eastAsia="cs-CZ"/>
              </w:rPr>
              <w:t>Kč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 bez DPH)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75598B55" w14:textId="20ADD41C" w:rsidR="00B83141" w:rsidRPr="00B83141" w:rsidRDefault="005B436D" w:rsidP="005B436D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="007240FD">
              <w:rPr>
                <w:rFonts w:eastAsia="Times New Roman" w:cs="Segoe UI"/>
                <w:bCs/>
                <w:szCs w:val="18"/>
                <w:lang w:eastAsia="cs-CZ"/>
              </w:rPr>
              <w:t>Kč</w:t>
            </w:r>
            <w:r w:rsidR="00B83141"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 bez DPH</w:t>
            </w:r>
          </w:p>
        </w:tc>
      </w:tr>
    </w:tbl>
    <w:p w14:paraId="2BD8933C" w14:textId="198BA066" w:rsidR="005C6707" w:rsidRDefault="005B436D" w:rsidP="00570198">
      <w:pPr>
        <w:keepNext/>
        <w:keepLines/>
        <w:widowControl w:val="0"/>
        <w:spacing w:line="276" w:lineRule="auto"/>
        <w:rPr>
          <w:rFonts w:eastAsia="Times New Roman" w:cs="Segoe UI"/>
          <w:b/>
          <w:bCs/>
          <w:szCs w:val="18"/>
          <w:vertAlign w:val="superscript"/>
          <w:lang w:eastAsia="cs-CZ"/>
        </w:rPr>
      </w:pPr>
      <w:r>
        <w:rPr>
          <w:rFonts w:eastAsia="Times New Roman" w:cs="Segoe UI"/>
          <w:b/>
          <w:bCs/>
          <w:szCs w:val="18"/>
          <w:lang w:eastAsia="cs-CZ"/>
        </w:rPr>
        <w:lastRenderedPageBreak/>
        <w:t>Zakázka</w:t>
      </w:r>
      <w:r w:rsidR="005C6707" w:rsidRPr="00B83141">
        <w:rPr>
          <w:rFonts w:eastAsia="Times New Roman" w:cs="Segoe UI"/>
          <w:b/>
          <w:bCs/>
          <w:szCs w:val="18"/>
          <w:lang w:eastAsia="cs-CZ"/>
        </w:rPr>
        <w:t xml:space="preserve"> č. </w:t>
      </w:r>
      <w:r w:rsidR="005C6707">
        <w:rPr>
          <w:rFonts w:eastAsia="Times New Roman" w:cs="Segoe UI"/>
          <w:b/>
          <w:bCs/>
          <w:szCs w:val="18"/>
          <w:lang w:eastAsia="cs-CZ"/>
        </w:rPr>
        <w:t>2</w:t>
      </w:r>
      <w:r w:rsidR="005C6707" w:rsidRPr="00B83141">
        <w:rPr>
          <w:rFonts w:eastAsia="Times New Roman" w:cs="Segoe UI"/>
          <w:b/>
          <w:bCs/>
          <w:szCs w:val="18"/>
          <w:vertAlign w:val="superscript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570198" w:rsidRPr="00B83141" w14:paraId="4445474D" w14:textId="77777777" w:rsidTr="00351EC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bookmarkEnd w:id="0"/>
          <w:p w14:paraId="746F47D9" w14:textId="77777777" w:rsidR="00570198" w:rsidRPr="00B83141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Název zakázky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6C243655" w14:textId="77777777" w:rsidR="00570198" w:rsidRPr="005C6707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70198" w:rsidRPr="00B83141" w14:paraId="431276EE" w14:textId="77777777" w:rsidTr="00351EC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0CD2885" w14:textId="77777777" w:rsidR="00570198" w:rsidRPr="00B83141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Identifikační údaje objednatele zakázky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49983E19" w14:textId="77777777" w:rsidR="00570198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Název/obchodní firma: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70931F5E" w14:textId="77777777" w:rsidR="00570198" w:rsidRPr="00B83141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Sídlo: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572754A1" w14:textId="77777777" w:rsidR="00570198" w:rsidRPr="00B83141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IČO: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AE68B84" w14:textId="77777777" w:rsidR="00570198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Kontaktní osoba pro ověření údajů uvedených dodavatelem: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1983176E" w14:textId="77777777" w:rsidR="00570198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lang w:eastAsia="cs-CZ"/>
              </w:rPr>
              <w:t>T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el.: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  <w:p w14:paraId="55268D95" w14:textId="77777777" w:rsidR="00570198" w:rsidRPr="00B83141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>
              <w:rPr>
                <w:rFonts w:eastAsia="Times New Roman" w:cs="Segoe UI"/>
                <w:bCs/>
                <w:szCs w:val="18"/>
                <w:lang w:eastAsia="cs-CZ"/>
              </w:rPr>
              <w:t>E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-mail: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70198" w:rsidRPr="00B83141" w14:paraId="42E1B9A2" w14:textId="77777777" w:rsidTr="00351ECB">
        <w:trPr>
          <w:cantSplit/>
          <w:trHeight w:val="103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6694E38" w14:textId="77777777" w:rsidR="00570198" w:rsidRPr="00B83141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>
              <w:rPr>
                <w:rFonts w:eastAsia="Times New Roman" w:cs="Segoe UI"/>
                <w:b/>
                <w:szCs w:val="18"/>
                <w:lang w:eastAsia="cs-CZ"/>
              </w:rPr>
              <w:t>Stručný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 popis předmětu 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zakázky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, z něhož vyplývá splnění požadavků zadavatele dle</w:t>
            </w:r>
            <w:r>
              <w:rPr>
                <w:rFonts w:eastAsia="Times New Roman" w:cs="Segoe UI"/>
                <w:b/>
                <w:szCs w:val="18"/>
                <w:lang w:eastAsia="cs-CZ"/>
              </w:rPr>
              <w:t> zadávací dokumentace</w:t>
            </w: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 xml:space="preserve">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00EA984F" w14:textId="77777777" w:rsidR="00570198" w:rsidRPr="00B83141" w:rsidRDefault="00570198" w:rsidP="00570198">
            <w:pPr>
              <w:keepNext/>
              <w:keepLines/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70198" w:rsidRPr="00B83141" w14:paraId="351C4394" w14:textId="77777777" w:rsidTr="00351EC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75B5C3A" w14:textId="77777777" w:rsidR="00570198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bCs/>
                <w:szCs w:val="18"/>
                <w:lang w:eastAsia="cs-CZ"/>
              </w:rPr>
              <w:t>Doba plnění zakázky od – do (měsíc a rok)</w:t>
            </w:r>
          </w:p>
          <w:p w14:paraId="689B58C3" w14:textId="5B188962" w:rsidR="006835C9" w:rsidRPr="00152CE1" w:rsidRDefault="006835C9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bCs/>
                <w:szCs w:val="18"/>
                <w:lang w:eastAsia="cs-CZ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14:paraId="2AA91F23" w14:textId="77777777" w:rsidR="00570198" w:rsidRPr="00B8314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od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do </w:t>
            </w: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</w:p>
        </w:tc>
      </w:tr>
      <w:tr w:rsidR="00570198" w:rsidRPr="00B83141" w14:paraId="2503F98D" w14:textId="77777777" w:rsidTr="00351ECB">
        <w:trPr>
          <w:cantSplit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185951A5" w14:textId="77777777" w:rsidR="00570198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>Cena plnění celkem</w:t>
            </w:r>
          </w:p>
          <w:p w14:paraId="359DE85B" w14:textId="0021D89A" w:rsidR="00570198" w:rsidRPr="00152CE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/>
                <w:szCs w:val="18"/>
                <w:lang w:eastAsia="cs-CZ"/>
              </w:rPr>
            </w:pP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(v </w:t>
            </w:r>
            <w:r w:rsidR="007240FD">
              <w:rPr>
                <w:rFonts w:eastAsia="Times New Roman" w:cs="Segoe UI"/>
                <w:b/>
                <w:szCs w:val="18"/>
                <w:lang w:eastAsia="cs-CZ"/>
              </w:rPr>
              <w:t>Kč</w:t>
            </w:r>
            <w:r w:rsidRPr="00B83141">
              <w:rPr>
                <w:rFonts w:eastAsia="Times New Roman" w:cs="Segoe UI"/>
                <w:b/>
                <w:szCs w:val="18"/>
                <w:lang w:eastAsia="cs-CZ"/>
              </w:rPr>
              <w:t xml:space="preserve"> bez DPH) 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05E7B47E" w14:textId="6C1E21E2" w:rsidR="00570198" w:rsidRPr="00B83141" w:rsidRDefault="00570198" w:rsidP="00351ECB">
            <w:pPr>
              <w:widowControl w:val="0"/>
              <w:spacing w:before="60" w:after="60" w:line="240" w:lineRule="auto"/>
              <w:jc w:val="left"/>
              <w:rPr>
                <w:rFonts w:eastAsia="Times New Roman" w:cs="Segoe UI"/>
                <w:bCs/>
                <w:i/>
                <w:szCs w:val="18"/>
                <w:lang w:eastAsia="cs-CZ"/>
              </w:rPr>
            </w:pPr>
            <w:r w:rsidRPr="005B436D">
              <w:rPr>
                <w:rFonts w:eastAsia="Times New Roman" w:cs="Segoe UI"/>
                <w:bCs/>
                <w:szCs w:val="18"/>
                <w:highlight w:val="yellow"/>
                <w:lang w:eastAsia="cs-CZ"/>
              </w:rPr>
              <w:t>[doplní dodavatel]</w:t>
            </w:r>
            <w:r>
              <w:rPr>
                <w:rFonts w:eastAsia="Times New Roman" w:cs="Segoe UI"/>
                <w:bCs/>
                <w:szCs w:val="18"/>
                <w:lang w:eastAsia="cs-CZ"/>
              </w:rPr>
              <w:t xml:space="preserve"> </w:t>
            </w:r>
            <w:r w:rsidR="007240FD">
              <w:rPr>
                <w:rFonts w:eastAsia="Times New Roman" w:cs="Segoe UI"/>
                <w:bCs/>
                <w:szCs w:val="18"/>
                <w:lang w:eastAsia="cs-CZ"/>
              </w:rPr>
              <w:t>Kč</w:t>
            </w:r>
            <w:r w:rsidRPr="00B83141">
              <w:rPr>
                <w:rFonts w:eastAsia="Times New Roman" w:cs="Segoe UI"/>
                <w:bCs/>
                <w:szCs w:val="18"/>
                <w:lang w:eastAsia="cs-CZ"/>
              </w:rPr>
              <w:t xml:space="preserve"> bez DPH</w:t>
            </w:r>
          </w:p>
        </w:tc>
      </w:tr>
    </w:tbl>
    <w:p w14:paraId="6D42DB84" w14:textId="77777777" w:rsidR="00570198" w:rsidRDefault="00570198" w:rsidP="00570198">
      <w:pPr>
        <w:keepNext/>
        <w:keepLines/>
        <w:widowControl w:val="0"/>
        <w:spacing w:line="276" w:lineRule="auto"/>
        <w:rPr>
          <w:rFonts w:eastAsia="Times New Roman" w:cs="Segoe UI"/>
          <w:b/>
          <w:bCs/>
          <w:szCs w:val="18"/>
          <w:lang w:eastAsia="cs-CZ"/>
        </w:rPr>
      </w:pPr>
    </w:p>
    <w:p w14:paraId="326B6821" w14:textId="77777777" w:rsidR="008A60E2" w:rsidRDefault="008A60E2" w:rsidP="008A60E2">
      <w:pPr>
        <w:keepNext/>
        <w:keepLines/>
        <w:spacing w:before="60" w:after="60" w:line="240" w:lineRule="auto"/>
        <w:rPr>
          <w:szCs w:val="18"/>
        </w:rPr>
      </w:pPr>
      <w:r>
        <w:rPr>
          <w:szCs w:val="18"/>
        </w:rPr>
        <w:t>Čestně prohlašuji, že veškeré výše uvedené údaje jsou pravdivé.</w:t>
      </w:r>
    </w:p>
    <w:p w14:paraId="5D869B8B" w14:textId="77777777" w:rsidR="008A60E2" w:rsidRDefault="008A60E2" w:rsidP="008A60E2">
      <w:pPr>
        <w:keepNext/>
        <w:keepLines/>
        <w:spacing w:before="60" w:after="60" w:line="240" w:lineRule="auto"/>
        <w:rPr>
          <w:szCs w:val="18"/>
        </w:rPr>
      </w:pPr>
    </w:p>
    <w:p w14:paraId="100A105F" w14:textId="77777777" w:rsidR="008A60E2" w:rsidRDefault="008A60E2" w:rsidP="008A60E2">
      <w:pPr>
        <w:keepNext/>
        <w:keepLines/>
        <w:spacing w:before="60" w:after="60" w:line="240" w:lineRule="auto"/>
        <w:rPr>
          <w:szCs w:val="18"/>
        </w:rPr>
      </w:pPr>
    </w:p>
    <w:p w14:paraId="6D22BD10" w14:textId="77777777" w:rsidR="008A60E2" w:rsidRDefault="008A60E2" w:rsidP="008A60E2">
      <w:pPr>
        <w:keepNext/>
        <w:keepLines/>
        <w:spacing w:before="60" w:after="60" w:line="240" w:lineRule="auto"/>
        <w:rPr>
          <w:szCs w:val="18"/>
        </w:rPr>
      </w:pPr>
    </w:p>
    <w:p w14:paraId="68BC03A0" w14:textId="77777777" w:rsidR="008A60E2" w:rsidRPr="00660915" w:rsidRDefault="008A60E2" w:rsidP="008A60E2">
      <w:pPr>
        <w:rPr>
          <w:b/>
          <w:bCs/>
          <w:szCs w:val="18"/>
        </w:rPr>
      </w:pPr>
    </w:p>
    <w:tbl>
      <w:tblPr>
        <w:tblW w:w="2686" w:type="pct"/>
        <w:tblInd w:w="2" w:type="dxa"/>
        <w:tblLook w:val="01E0" w:firstRow="1" w:lastRow="1" w:firstColumn="1" w:lastColumn="1" w:noHBand="0" w:noVBand="0"/>
      </w:tblPr>
      <w:tblGrid>
        <w:gridCol w:w="390"/>
        <w:gridCol w:w="1817"/>
        <w:gridCol w:w="691"/>
        <w:gridCol w:w="1975"/>
      </w:tblGrid>
      <w:tr w:rsidR="008A60E2" w:rsidRPr="00B83141" w14:paraId="311DE94D" w14:textId="77777777" w:rsidTr="00C216CA">
        <w:trPr>
          <w:trHeight w:val="188"/>
        </w:trPr>
        <w:tc>
          <w:tcPr>
            <w:tcW w:w="390" w:type="dxa"/>
          </w:tcPr>
          <w:p w14:paraId="0FE3F1DC" w14:textId="77777777" w:rsidR="008A60E2" w:rsidRPr="00B83141" w:rsidRDefault="008A60E2" w:rsidP="00C216CA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V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36C24B81" w14:textId="77777777" w:rsidR="008A60E2" w:rsidRPr="00B83141" w:rsidRDefault="008A60E2" w:rsidP="00C216CA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[místo]</w:t>
            </w:r>
          </w:p>
        </w:tc>
        <w:tc>
          <w:tcPr>
            <w:tcW w:w="691" w:type="dxa"/>
          </w:tcPr>
          <w:p w14:paraId="56D771BF" w14:textId="77777777" w:rsidR="008A60E2" w:rsidRPr="00B83141" w:rsidRDefault="008A60E2" w:rsidP="00C216CA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rFonts w:cs="Arial"/>
                <w:szCs w:val="18"/>
              </w:rPr>
              <w:t>dne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22339D15" w14:textId="77777777" w:rsidR="008A60E2" w:rsidRPr="00B83141" w:rsidRDefault="008A60E2" w:rsidP="00C216CA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B83141">
              <w:rPr>
                <w:szCs w:val="18"/>
                <w:highlight w:val="yellow"/>
              </w:rPr>
              <w:t>[DD.MM.RRRR]</w:t>
            </w:r>
            <w:r w:rsidRPr="00B83141">
              <w:rPr>
                <w:szCs w:val="18"/>
              </w:rPr>
              <w:t xml:space="preserve">  </w:t>
            </w:r>
          </w:p>
        </w:tc>
      </w:tr>
      <w:tr w:rsidR="008A60E2" w:rsidRPr="00B83141" w14:paraId="09C5B895" w14:textId="77777777" w:rsidTr="00C216CA">
        <w:trPr>
          <w:trHeight w:val="779"/>
        </w:trPr>
        <w:tc>
          <w:tcPr>
            <w:tcW w:w="4874" w:type="dxa"/>
            <w:gridSpan w:val="4"/>
            <w:tcBorders>
              <w:bottom w:val="single" w:sz="4" w:space="0" w:color="auto"/>
            </w:tcBorders>
          </w:tcPr>
          <w:p w14:paraId="638BEB10" w14:textId="77777777" w:rsidR="008A60E2" w:rsidRPr="00B83141" w:rsidRDefault="008A60E2" w:rsidP="00C216CA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8A60E2" w:rsidRPr="00B83141" w14:paraId="77C53304" w14:textId="77777777" w:rsidTr="00C216CA">
        <w:trPr>
          <w:trHeight w:val="729"/>
        </w:trPr>
        <w:tc>
          <w:tcPr>
            <w:tcW w:w="4874" w:type="dxa"/>
            <w:gridSpan w:val="4"/>
            <w:tcBorders>
              <w:top w:val="single" w:sz="4" w:space="0" w:color="auto"/>
            </w:tcBorders>
          </w:tcPr>
          <w:p w14:paraId="0146D199" w14:textId="77777777" w:rsidR="008A60E2" w:rsidRPr="00B83141" w:rsidRDefault="008A60E2" w:rsidP="00C216CA">
            <w:pPr>
              <w:pStyle w:val="Bezmezer"/>
              <w:rPr>
                <w:szCs w:val="18"/>
              </w:rPr>
            </w:pPr>
            <w:r w:rsidRPr="00B83141">
              <w:rPr>
                <w:szCs w:val="18"/>
                <w:highlight w:val="yellow"/>
              </w:rPr>
              <w:t>[název</w:t>
            </w:r>
            <w:r>
              <w:rPr>
                <w:szCs w:val="18"/>
                <w:highlight w:val="yellow"/>
              </w:rPr>
              <w:t xml:space="preserve"> dodavatele</w:t>
            </w:r>
            <w:r w:rsidRPr="00B83141">
              <w:rPr>
                <w:szCs w:val="18"/>
                <w:highlight w:val="yellow"/>
              </w:rPr>
              <w:t>]</w:t>
            </w:r>
          </w:p>
          <w:p w14:paraId="14E3872B" w14:textId="77777777" w:rsidR="008A60E2" w:rsidRPr="00B83141" w:rsidRDefault="008A60E2" w:rsidP="00C216CA">
            <w:pPr>
              <w:pStyle w:val="Bezmezer"/>
              <w:rPr>
                <w:rFonts w:cs="Arial"/>
                <w:b/>
                <w:szCs w:val="18"/>
              </w:rPr>
            </w:pPr>
            <w:r w:rsidRPr="00B83141">
              <w:rPr>
                <w:szCs w:val="18"/>
                <w:highlight w:val="yellow"/>
              </w:rPr>
              <w:t>[jméno a příjmení osob/y oprávněné jednat za</w:t>
            </w:r>
            <w:r>
              <w:rPr>
                <w:szCs w:val="18"/>
                <w:highlight w:val="yellow"/>
              </w:rPr>
              <w:t> dodavatele</w:t>
            </w:r>
            <w:r w:rsidRPr="00B83141">
              <w:rPr>
                <w:szCs w:val="18"/>
                <w:highlight w:val="yellow"/>
              </w:rPr>
              <w:t>, včetně titulu opravňujícího k</w:t>
            </w:r>
            <w:r>
              <w:rPr>
                <w:szCs w:val="18"/>
                <w:highlight w:val="yellow"/>
              </w:rPr>
              <w:t> </w:t>
            </w:r>
            <w:r w:rsidRPr="00B83141">
              <w:rPr>
                <w:szCs w:val="18"/>
                <w:highlight w:val="yellow"/>
              </w:rPr>
              <w:t>zastupování]</w:t>
            </w:r>
          </w:p>
        </w:tc>
      </w:tr>
    </w:tbl>
    <w:p w14:paraId="63432736" w14:textId="77777777" w:rsidR="008A60E2" w:rsidRPr="00B83141" w:rsidRDefault="008A60E2" w:rsidP="008A60E2">
      <w:pPr>
        <w:rPr>
          <w:szCs w:val="18"/>
        </w:rPr>
      </w:pPr>
    </w:p>
    <w:p w14:paraId="3AFF4BB5" w14:textId="77777777" w:rsidR="008A60E2" w:rsidRPr="00B83141" w:rsidRDefault="008A60E2" w:rsidP="006E3413">
      <w:pPr>
        <w:spacing w:after="200" w:line="276" w:lineRule="auto"/>
        <w:rPr>
          <w:szCs w:val="18"/>
        </w:rPr>
      </w:pPr>
    </w:p>
    <w:sectPr w:rsidR="008A60E2" w:rsidRPr="00B83141" w:rsidSect="00E15D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AC69" w14:textId="77777777" w:rsidR="00F02F72" w:rsidRDefault="00F02F72" w:rsidP="003A4756">
      <w:r>
        <w:separator/>
      </w:r>
    </w:p>
  </w:endnote>
  <w:endnote w:type="continuationSeparator" w:id="0">
    <w:p w14:paraId="74EAB5DB" w14:textId="77777777" w:rsidR="00F02F72" w:rsidRDefault="00F02F72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BF19" w14:textId="584B015C" w:rsidR="00241ACF" w:rsidRDefault="0070140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508013F7" wp14:editId="73B659F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6" name="Textové pole 6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DA01B9" w14:textId="2780FA3D" w:rsidR="0070140A" w:rsidRPr="0070140A" w:rsidRDefault="0070140A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0140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0140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0140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8013F7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alt="TLP: AMBER   " style="position:absolute;left:0;text-align:left;margin-left:-16.25pt;margin-top:.05pt;width:34.95pt;height:34.95pt;z-index:25167462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55DA01B9" w14:textId="2780FA3D" w:rsidR="0070140A" w:rsidRPr="0070140A" w:rsidRDefault="0070140A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0140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0140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0140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B47D" w14:textId="408DA3CA" w:rsidR="00DD2A64" w:rsidRPr="00797DC3" w:rsidRDefault="0070140A" w:rsidP="00B95520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14D14A29" wp14:editId="33C05CB5">
              <wp:simplePos x="901700" y="1003300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7" name="Textové pole 7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17BC3B" w14:textId="739D0211" w:rsidR="0070140A" w:rsidRPr="0070140A" w:rsidRDefault="0070140A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0140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0140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0140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14A29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9" type="#_x0000_t202" alt="TLP: AMBER   " style="position:absolute;left:0;text-align:left;margin-left:-16.25pt;margin-top:.05pt;width:34.95pt;height:34.95pt;z-index:25167564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Nv86w4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5217BC3B" w14:textId="739D0211" w:rsidR="0070140A" w:rsidRPr="0070140A" w:rsidRDefault="0070140A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0140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0140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0140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PAGE  \* Arabic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="00B95520" w:rsidRPr="00797DC3">
      <w:rPr>
        <w:color w:val="215868" w:themeColor="accent5" w:themeShade="80"/>
        <w:szCs w:val="18"/>
      </w:rPr>
      <w:fldChar w:fldCharType="end"/>
    </w:r>
    <w:r w:rsidR="00B95520" w:rsidRPr="00797DC3">
      <w:rPr>
        <w:color w:val="215868" w:themeColor="accent5" w:themeShade="80"/>
        <w:szCs w:val="18"/>
      </w:rPr>
      <w:t>/</w:t>
    </w:r>
    <w:r w:rsidR="00B95520" w:rsidRPr="00797DC3">
      <w:rPr>
        <w:color w:val="215868" w:themeColor="accent5" w:themeShade="80"/>
        <w:szCs w:val="18"/>
      </w:rPr>
      <w:fldChar w:fldCharType="begin"/>
    </w:r>
    <w:r w:rsidR="00B95520" w:rsidRPr="00797DC3">
      <w:rPr>
        <w:color w:val="215868" w:themeColor="accent5" w:themeShade="80"/>
        <w:szCs w:val="18"/>
      </w:rPr>
      <w:instrText xml:space="preserve"> NUMPAGES   \* MERGEFORMAT </w:instrText>
    </w:r>
    <w:r w:rsidR="00B95520" w:rsidRPr="00797DC3">
      <w:rPr>
        <w:color w:val="215868" w:themeColor="accent5" w:themeShade="80"/>
        <w:szCs w:val="18"/>
      </w:rPr>
      <w:fldChar w:fldCharType="separate"/>
    </w:r>
    <w:r w:rsidR="00A510AC">
      <w:rPr>
        <w:noProof/>
        <w:color w:val="215868" w:themeColor="accent5" w:themeShade="80"/>
        <w:szCs w:val="18"/>
      </w:rPr>
      <w:t>2</w:t>
    </w:r>
    <w:r w:rsidR="00B95520"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530E" w14:textId="11067020" w:rsidR="00FE700B" w:rsidRPr="00797DC3" w:rsidRDefault="0070140A" w:rsidP="00FE700B">
    <w:pPr>
      <w:pStyle w:val="Zpat"/>
      <w:jc w:val="center"/>
      <w:rPr>
        <w:color w:val="215868" w:themeColor="accent5" w:themeShade="80"/>
        <w:szCs w:val="18"/>
      </w:rPr>
    </w:pPr>
    <w:r>
      <w:rPr>
        <w:noProof/>
        <w:color w:val="215868" w:themeColor="accent5" w:themeShade="80"/>
        <w:szCs w:val="18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3F083BEA" wp14:editId="688459A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5" name="Textové pole 5" descr="TLP: AMBER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767598" w14:textId="348A09C8" w:rsidR="0070140A" w:rsidRPr="0070140A" w:rsidRDefault="0070140A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0140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 xml:space="preserve">TLP: AMBER </w:t>
                          </w:r>
                          <w:r w:rsidRPr="0070140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0140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083BEA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1" type="#_x0000_t202" alt="TLP: AMBER   " style="position:absolute;left:0;text-align:left;margin-left:-16.25pt;margin-top:.05pt;width:34.95pt;height:34.95pt;z-index:25167360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MRnZak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2D767598" w14:textId="348A09C8" w:rsidR="0070140A" w:rsidRPr="0070140A" w:rsidRDefault="0070140A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0140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 xml:space="preserve">TLP: AMBER </w:t>
                    </w:r>
                    <w:r w:rsidRPr="0070140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0140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PAGE  \* Arabic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="00FE700B" w:rsidRPr="00797DC3">
      <w:rPr>
        <w:color w:val="215868" w:themeColor="accent5" w:themeShade="80"/>
        <w:szCs w:val="18"/>
      </w:rPr>
      <w:fldChar w:fldCharType="end"/>
    </w:r>
    <w:r w:rsidR="00FE700B" w:rsidRPr="00797DC3">
      <w:rPr>
        <w:color w:val="215868" w:themeColor="accent5" w:themeShade="80"/>
        <w:szCs w:val="18"/>
      </w:rPr>
      <w:t>/</w:t>
    </w:r>
    <w:r w:rsidR="00FE700B" w:rsidRPr="00797DC3">
      <w:rPr>
        <w:color w:val="215868" w:themeColor="accent5" w:themeShade="80"/>
        <w:szCs w:val="18"/>
      </w:rPr>
      <w:fldChar w:fldCharType="begin"/>
    </w:r>
    <w:r w:rsidR="00FE700B" w:rsidRPr="00797DC3">
      <w:rPr>
        <w:color w:val="215868" w:themeColor="accent5" w:themeShade="80"/>
        <w:szCs w:val="18"/>
      </w:rPr>
      <w:instrText xml:space="preserve"> NUMPAGES   \* MERGEFORMAT </w:instrText>
    </w:r>
    <w:r w:rsidR="00FE700B" w:rsidRPr="00797DC3">
      <w:rPr>
        <w:color w:val="215868" w:themeColor="accent5" w:themeShade="80"/>
        <w:szCs w:val="18"/>
      </w:rPr>
      <w:fldChar w:fldCharType="separate"/>
    </w:r>
    <w:r w:rsidR="008A623F">
      <w:rPr>
        <w:noProof/>
        <w:color w:val="215868" w:themeColor="accent5" w:themeShade="80"/>
        <w:szCs w:val="18"/>
      </w:rPr>
      <w:t>2</w:t>
    </w:r>
    <w:r w:rsidR="00FE700B" w:rsidRPr="00797DC3">
      <w:rPr>
        <w:color w:val="215868" w:themeColor="accent5" w:themeShade="80"/>
        <w:szCs w:val="18"/>
      </w:rPr>
      <w:fldChar w:fldCharType="end"/>
    </w:r>
  </w:p>
  <w:p w14:paraId="15183EF1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F190" w14:textId="77777777" w:rsidR="00F02F72" w:rsidRDefault="00F02F72" w:rsidP="003A4756">
      <w:r>
        <w:separator/>
      </w:r>
    </w:p>
  </w:footnote>
  <w:footnote w:type="continuationSeparator" w:id="0">
    <w:p w14:paraId="7F6B63C2" w14:textId="77777777" w:rsidR="00F02F72" w:rsidRDefault="00F02F72" w:rsidP="003A4756">
      <w:r>
        <w:continuationSeparator/>
      </w:r>
    </w:p>
  </w:footnote>
  <w:footnote w:id="1">
    <w:p w14:paraId="31ECFFE1" w14:textId="26B12AF7" w:rsidR="00152CE1" w:rsidRDefault="00152C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60915">
        <w:rPr>
          <w:rFonts w:ascii="Verdana" w:hAnsi="Verdana"/>
          <w:i/>
          <w:iCs/>
          <w:sz w:val="16"/>
          <w:szCs w:val="16"/>
        </w:rPr>
        <w:t>Dodavatel vloží</w:t>
      </w:r>
      <w:r w:rsidR="00660915" w:rsidRPr="00660915">
        <w:rPr>
          <w:rFonts w:ascii="Verdana" w:hAnsi="Verdana"/>
          <w:i/>
          <w:iCs/>
          <w:sz w:val="16"/>
          <w:szCs w:val="16"/>
        </w:rPr>
        <w:t xml:space="preserve"> počet zakázek dle potřeby.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29DF" w14:textId="67D77CFE" w:rsidR="00241ACF" w:rsidRDefault="0070140A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50E311C3" wp14:editId="196F483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3" name="Textové pole 3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DCD44D" w14:textId="31C94CFD" w:rsidR="0070140A" w:rsidRPr="0070140A" w:rsidRDefault="0070140A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0140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0140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0140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E311C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TLP: AMBER  " style="position:absolute;left:0;text-align:left;margin-left:-16.25pt;margin-top:.05pt;width:34.95pt;height:34.95pt;z-index:25167155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0BDCD44D" w14:textId="31C94CFD" w:rsidR="0070140A" w:rsidRPr="0070140A" w:rsidRDefault="0070140A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0140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70140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0140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106" w:type="dxa"/>
      <w:tblInd w:w="108" w:type="dxa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1"/>
      <w:gridCol w:w="4935"/>
      <w:gridCol w:w="1900"/>
    </w:tblGrid>
    <w:tr w:rsidR="0078378C" w:rsidRPr="00437C3B" w14:paraId="1238E7FE" w14:textId="77777777" w:rsidTr="00E15D20">
      <w:trPr>
        <w:trHeight w:val="555"/>
      </w:trPr>
      <w:tc>
        <w:tcPr>
          <w:tcW w:w="0" w:type="auto"/>
          <w:vMerge w:val="restart"/>
        </w:tcPr>
        <w:p w14:paraId="259933A7" w14:textId="4C849501" w:rsidR="0078378C" w:rsidRPr="00437C3B" w:rsidRDefault="0070140A" w:rsidP="0078378C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>
            <w:rPr>
              <w:noProof/>
              <w:sz w:val="18"/>
              <w:szCs w:val="18"/>
              <w:lang w:eastAsia="cs-CZ"/>
            </w:rPr>
            <mc:AlternateContent>
              <mc:Choice Requires="wps">
                <w:drawing>
                  <wp:anchor distT="0" distB="0" distL="0" distR="0" simplePos="0" relativeHeight="251672576" behindDoc="0" locked="0" layoutInCell="1" allowOverlap="1" wp14:anchorId="15552327" wp14:editId="351C3020">
                    <wp:simplePos x="0" y="0"/>
                    <wp:positionH relativeFrom="rightMargin">
                      <wp:posOffset>3295595</wp:posOffset>
                    </wp:positionH>
                    <wp:positionV relativeFrom="paragraph">
                      <wp:posOffset>3644</wp:posOffset>
                    </wp:positionV>
                    <wp:extent cx="1022350" cy="238539"/>
                    <wp:effectExtent l="0" t="0" r="0" b="9525"/>
                    <wp:wrapNone/>
                    <wp:docPr id="4" name="Textové pole 4" descr="TLP: AMBER  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22350" cy="238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21C3DB" w14:textId="4312135C" w:rsidR="0070140A" w:rsidRPr="0070140A" w:rsidRDefault="0070140A">
                                <w:pPr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</w:pPr>
                                <w:r w:rsidRPr="0070140A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>TLP: AMBER</w:t>
                                </w:r>
                                <w:r w:rsidRPr="0070140A">
                                  <w:rPr>
                                    <w:rFonts w:eastAsia="Verdana" w:cs="Verdana"/>
                                    <w:noProof/>
                                    <w:color w:val="FFC000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635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552327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4" o:spid="_x0000_s1027" type="#_x0000_t202" alt="TLP: AMBER  " style="position:absolute;left:0;text-align:left;margin-left:259.5pt;margin-top:.3pt;width:80.5pt;height:18.8pt;z-index:25167257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" filled="f" stroked="f">
                    <v:textbox inset="0,0,5pt,0">
                      <w:txbxContent>
                        <w:p w14:paraId="6C21C3DB" w14:textId="4312135C" w:rsidR="0070140A" w:rsidRPr="0070140A" w:rsidRDefault="0070140A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0140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0140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78378C" w:rsidRPr="00437C3B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9C71349" wp14:editId="453BBCBF">
                <wp:extent cx="1304925" cy="545459"/>
                <wp:effectExtent l="0" t="0" r="0" b="7620"/>
                <wp:docPr id="2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015F43D8" w14:textId="67874D41" w:rsidR="0078378C" w:rsidRPr="00437C3B" w:rsidRDefault="005B436D" w:rsidP="00C765CD">
          <w:pPr>
            <w:pStyle w:val="ZKLADN"/>
            <w:spacing w:before="0" w:after="0" w:line="240" w:lineRule="auto"/>
            <w:ind w:left="454"/>
            <w:jc w:val="left"/>
            <w:rPr>
              <w:b/>
              <w:color w:val="004666"/>
              <w:szCs w:val="18"/>
            </w:rPr>
          </w:pPr>
          <w:r w:rsidRPr="005B436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Zadávací dokumentace</w:t>
          </w:r>
          <w:r w:rsidR="0078378C" w:rsidRP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br/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Příloha č. </w:t>
          </w:r>
          <w:r w:rsidR="00C40859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6</w:t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</w:t>
          </w:r>
          <w:r w:rsidR="00E15D20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–</w:t>
          </w:r>
          <w:r w:rsidR="00C765CD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</w:t>
          </w:r>
          <w:r w:rsidR="00241ACF" w:rsidRPr="00152CE1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Formulář</w:t>
          </w:r>
          <w:r w:rsidR="00241ACF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– Seznam</w:t>
          </w:r>
          <w:r w:rsidR="00152CE1" w:rsidRPr="00152CE1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 </w:t>
          </w:r>
          <w:r w:rsidR="00A87C49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</w:t>
          </w:r>
          <w:r w:rsidR="00152CE1" w:rsidRPr="00152CE1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 xml:space="preserve">ýznamných </w:t>
          </w:r>
          <w:r w:rsidR="00162F64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služeb</w:t>
          </w:r>
        </w:p>
      </w:tc>
      <w:tc>
        <w:tcPr>
          <w:tcW w:w="1900" w:type="dxa"/>
          <w:vMerge w:val="restart"/>
          <w:vAlign w:val="center"/>
        </w:tcPr>
        <w:p w14:paraId="3EBA7575" w14:textId="2CD61AB8" w:rsidR="0078378C" w:rsidRPr="00437C3B" w:rsidRDefault="009E68BA" w:rsidP="0005510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  <w:r w:rsidRPr="0005510A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VZ</w:t>
          </w:r>
          <w:r w:rsidR="00E15D20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202</w:t>
          </w:r>
          <w:r w:rsidR="00841E05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20</w:t>
          </w:r>
          <w:r w:rsidR="006D5D11"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  <w:t>21</w:t>
          </w:r>
        </w:p>
      </w:tc>
    </w:tr>
    <w:tr w:rsidR="009E68BA" w:rsidRPr="00437C3B" w14:paraId="4ECE6971" w14:textId="77777777" w:rsidTr="00E15D20">
      <w:trPr>
        <w:trHeight w:val="555"/>
      </w:trPr>
      <w:tc>
        <w:tcPr>
          <w:tcW w:w="0" w:type="auto"/>
          <w:vMerge/>
        </w:tcPr>
        <w:p w14:paraId="2C28BC17" w14:textId="77777777" w:rsidR="009E68BA" w:rsidRPr="00437C3B" w:rsidRDefault="009E68BA" w:rsidP="009E68BA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0" w:type="auto"/>
          <w:vAlign w:val="center"/>
        </w:tcPr>
        <w:p w14:paraId="31C47667" w14:textId="4E49562A" w:rsidR="009E68BA" w:rsidRPr="006D5D11" w:rsidRDefault="006D5D11" w:rsidP="009E68BA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6D5D11">
            <w:rPr>
              <w:rFonts w:ascii="Verdana" w:hAnsi="Verdana"/>
              <w:b/>
              <w:color w:val="009EE0"/>
              <w:sz w:val="18"/>
              <w:szCs w:val="18"/>
            </w:rPr>
            <w:t>Sestavení implementačního plánu k transformaci vnitřního prostředí II</w:t>
          </w:r>
        </w:p>
      </w:tc>
      <w:tc>
        <w:tcPr>
          <w:tcW w:w="1900" w:type="dxa"/>
          <w:vMerge/>
          <w:vAlign w:val="center"/>
        </w:tcPr>
        <w:p w14:paraId="58FF2229" w14:textId="77777777" w:rsidR="009E68BA" w:rsidRPr="00437C3B" w:rsidRDefault="009E68BA" w:rsidP="009E68BA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5FAFF921" w14:textId="77777777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8F09" w14:textId="1A01B4F6" w:rsidR="00241ACF" w:rsidRDefault="0070140A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4E880268" wp14:editId="5990B43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7620"/>
              <wp:wrapSquare wrapText="bothSides"/>
              <wp:docPr id="1" name="Textové pole 1" descr="TLP: AMBER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4820AE" w14:textId="591A7885" w:rsidR="0070140A" w:rsidRPr="0070140A" w:rsidRDefault="0070140A">
                          <w:pPr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</w:pPr>
                          <w:r w:rsidRPr="0070140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>TLP: AMBER</w:t>
                          </w:r>
                          <w:r w:rsidRPr="0070140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  <w:r w:rsidRPr="0070140A">
                            <w:rPr>
                              <w:rFonts w:eastAsia="Verdana" w:cs="Verdana"/>
                              <w:noProof/>
                              <w:color w:val="FFC000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8026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alt="TLP: AMBER  " style="position:absolute;left:0;text-align:left;margin-left:-16.25pt;margin-top:.05pt;width:34.95pt;height:34.95pt;z-index:25167052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od1PwwkCAAAbBAAADgAA&#10;AAAAAAAAAAAAAAAuAgAAZHJzL2Uyb0RvYy54bWxQSwECLQAUAAYACAAAACEA4Zgi09oAAAADAQAA&#10;DwAAAAAAAAAAAAAAAABjBAAAZHJzL2Rvd25yZXYueG1sUEsFBgAAAAAEAAQA8wAAAGoFAAAAAA==&#10;" filled="f" stroked="f">
              <v:fill o:detectmouseclick="t"/>
              <v:textbox style="mso-fit-shape-to-text:t" inset="0,0,5pt,0">
                <w:txbxContent>
                  <w:p w14:paraId="3B4820AE" w14:textId="591A7885" w:rsidR="0070140A" w:rsidRPr="0070140A" w:rsidRDefault="0070140A">
                    <w:pPr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</w:pPr>
                    <w:r w:rsidRPr="0070140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>TLP: AMBER</w:t>
                    </w:r>
                    <w:r w:rsidRPr="0070140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  <w:r w:rsidRPr="0070140A">
                      <w:rPr>
                        <w:rFonts w:eastAsia="Verdana" w:cs="Verdana"/>
                        <w:noProof/>
                        <w:color w:val="FFC000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2B6596"/>
    <w:multiLevelType w:val="hybridMultilevel"/>
    <w:tmpl w:val="9CD88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2143039882">
    <w:abstractNumId w:val="1"/>
  </w:num>
  <w:num w:numId="2" w16cid:durableId="2008359843">
    <w:abstractNumId w:val="3"/>
  </w:num>
  <w:num w:numId="3" w16cid:durableId="690644823">
    <w:abstractNumId w:val="0"/>
  </w:num>
  <w:num w:numId="4" w16cid:durableId="190810409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C"/>
    <w:rsid w:val="00001C57"/>
    <w:rsid w:val="00002F20"/>
    <w:rsid w:val="000167C3"/>
    <w:rsid w:val="000200DF"/>
    <w:rsid w:val="000216E9"/>
    <w:rsid w:val="000429C3"/>
    <w:rsid w:val="0005113D"/>
    <w:rsid w:val="0005510A"/>
    <w:rsid w:val="000573A5"/>
    <w:rsid w:val="000713D9"/>
    <w:rsid w:val="00075FF9"/>
    <w:rsid w:val="000808FF"/>
    <w:rsid w:val="00081825"/>
    <w:rsid w:val="00087871"/>
    <w:rsid w:val="000A1187"/>
    <w:rsid w:val="000A32D6"/>
    <w:rsid w:val="000A68B6"/>
    <w:rsid w:val="000D2DCD"/>
    <w:rsid w:val="000E06F4"/>
    <w:rsid w:val="000E3409"/>
    <w:rsid w:val="0011654A"/>
    <w:rsid w:val="00130120"/>
    <w:rsid w:val="00137180"/>
    <w:rsid w:val="001371B9"/>
    <w:rsid w:val="00137C36"/>
    <w:rsid w:val="001434E6"/>
    <w:rsid w:val="00146664"/>
    <w:rsid w:val="00152CE1"/>
    <w:rsid w:val="0016221A"/>
    <w:rsid w:val="00162F64"/>
    <w:rsid w:val="0017665A"/>
    <w:rsid w:val="00192776"/>
    <w:rsid w:val="001A46A1"/>
    <w:rsid w:val="001C0F29"/>
    <w:rsid w:val="001D0B27"/>
    <w:rsid w:val="001E62BE"/>
    <w:rsid w:val="001F2188"/>
    <w:rsid w:val="00221A80"/>
    <w:rsid w:val="00231F6A"/>
    <w:rsid w:val="00231FD1"/>
    <w:rsid w:val="00232709"/>
    <w:rsid w:val="00240141"/>
    <w:rsid w:val="00241ACF"/>
    <w:rsid w:val="00245B80"/>
    <w:rsid w:val="00263866"/>
    <w:rsid w:val="00283514"/>
    <w:rsid w:val="002858D0"/>
    <w:rsid w:val="00285B6A"/>
    <w:rsid w:val="00290609"/>
    <w:rsid w:val="002A24E4"/>
    <w:rsid w:val="002C0480"/>
    <w:rsid w:val="002C47A4"/>
    <w:rsid w:val="002C47B1"/>
    <w:rsid w:val="002D1524"/>
    <w:rsid w:val="002E1922"/>
    <w:rsid w:val="002E35E2"/>
    <w:rsid w:val="002F7345"/>
    <w:rsid w:val="003025E2"/>
    <w:rsid w:val="00307565"/>
    <w:rsid w:val="003107F9"/>
    <w:rsid w:val="003221FE"/>
    <w:rsid w:val="003334E7"/>
    <w:rsid w:val="00342432"/>
    <w:rsid w:val="0035523E"/>
    <w:rsid w:val="003702FE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538B"/>
    <w:rsid w:val="00451F2A"/>
    <w:rsid w:val="00452B6E"/>
    <w:rsid w:val="00453BCF"/>
    <w:rsid w:val="00454065"/>
    <w:rsid w:val="0045467C"/>
    <w:rsid w:val="00454C71"/>
    <w:rsid w:val="00454E99"/>
    <w:rsid w:val="004569D6"/>
    <w:rsid w:val="004701FC"/>
    <w:rsid w:val="0047377B"/>
    <w:rsid w:val="00475CA0"/>
    <w:rsid w:val="004849B9"/>
    <w:rsid w:val="004877DB"/>
    <w:rsid w:val="00492037"/>
    <w:rsid w:val="00497F26"/>
    <w:rsid w:val="004A28F5"/>
    <w:rsid w:val="004C2C98"/>
    <w:rsid w:val="004C30BC"/>
    <w:rsid w:val="004C479F"/>
    <w:rsid w:val="004C68D9"/>
    <w:rsid w:val="004D0C9E"/>
    <w:rsid w:val="004D3B08"/>
    <w:rsid w:val="004E2EA7"/>
    <w:rsid w:val="004F3C37"/>
    <w:rsid w:val="004F61A3"/>
    <w:rsid w:val="00523AA8"/>
    <w:rsid w:val="00523EE6"/>
    <w:rsid w:val="00527456"/>
    <w:rsid w:val="00531F59"/>
    <w:rsid w:val="00533E0B"/>
    <w:rsid w:val="0055569F"/>
    <w:rsid w:val="0055755D"/>
    <w:rsid w:val="00570198"/>
    <w:rsid w:val="005814CA"/>
    <w:rsid w:val="00582EDB"/>
    <w:rsid w:val="00585A08"/>
    <w:rsid w:val="005A1813"/>
    <w:rsid w:val="005A47A2"/>
    <w:rsid w:val="005A51DE"/>
    <w:rsid w:val="005A5901"/>
    <w:rsid w:val="005B14B9"/>
    <w:rsid w:val="005B436D"/>
    <w:rsid w:val="005C6707"/>
    <w:rsid w:val="005E3FA7"/>
    <w:rsid w:val="00607040"/>
    <w:rsid w:val="006124B1"/>
    <w:rsid w:val="00617D7C"/>
    <w:rsid w:val="0062392E"/>
    <w:rsid w:val="00626954"/>
    <w:rsid w:val="00631591"/>
    <w:rsid w:val="006504DB"/>
    <w:rsid w:val="0065069D"/>
    <w:rsid w:val="00650B44"/>
    <w:rsid w:val="00653123"/>
    <w:rsid w:val="006533D6"/>
    <w:rsid w:val="00656424"/>
    <w:rsid w:val="00660915"/>
    <w:rsid w:val="00660ADF"/>
    <w:rsid w:val="00665595"/>
    <w:rsid w:val="006657EA"/>
    <w:rsid w:val="00675A3A"/>
    <w:rsid w:val="006763AB"/>
    <w:rsid w:val="00676846"/>
    <w:rsid w:val="006832E0"/>
    <w:rsid w:val="006835C9"/>
    <w:rsid w:val="00686312"/>
    <w:rsid w:val="006A691A"/>
    <w:rsid w:val="006B1B44"/>
    <w:rsid w:val="006B218F"/>
    <w:rsid w:val="006C0B5B"/>
    <w:rsid w:val="006C0FBC"/>
    <w:rsid w:val="006C4FC3"/>
    <w:rsid w:val="006D5D11"/>
    <w:rsid w:val="006E3413"/>
    <w:rsid w:val="006E419D"/>
    <w:rsid w:val="006E7B70"/>
    <w:rsid w:val="006F4163"/>
    <w:rsid w:val="0070140A"/>
    <w:rsid w:val="00720127"/>
    <w:rsid w:val="00723E1C"/>
    <w:rsid w:val="007240FD"/>
    <w:rsid w:val="00724C89"/>
    <w:rsid w:val="00730313"/>
    <w:rsid w:val="00740376"/>
    <w:rsid w:val="00743751"/>
    <w:rsid w:val="00745FB7"/>
    <w:rsid w:val="00771FB7"/>
    <w:rsid w:val="00781961"/>
    <w:rsid w:val="0078378C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6A65"/>
    <w:rsid w:val="007D7C6A"/>
    <w:rsid w:val="007E3214"/>
    <w:rsid w:val="007E34D8"/>
    <w:rsid w:val="007F3B9D"/>
    <w:rsid w:val="007F6605"/>
    <w:rsid w:val="00800244"/>
    <w:rsid w:val="00805567"/>
    <w:rsid w:val="00806BC7"/>
    <w:rsid w:val="008237E2"/>
    <w:rsid w:val="00830B86"/>
    <w:rsid w:val="00831CBF"/>
    <w:rsid w:val="00833DF5"/>
    <w:rsid w:val="00833FAC"/>
    <w:rsid w:val="00837445"/>
    <w:rsid w:val="00841559"/>
    <w:rsid w:val="00841E05"/>
    <w:rsid w:val="008447D8"/>
    <w:rsid w:val="008449D1"/>
    <w:rsid w:val="00845322"/>
    <w:rsid w:val="00845BF6"/>
    <w:rsid w:val="008479E7"/>
    <w:rsid w:val="008574C0"/>
    <w:rsid w:val="00870719"/>
    <w:rsid w:val="00880AC8"/>
    <w:rsid w:val="0088573C"/>
    <w:rsid w:val="00895639"/>
    <w:rsid w:val="00896733"/>
    <w:rsid w:val="008A0346"/>
    <w:rsid w:val="008A60E2"/>
    <w:rsid w:val="008A623F"/>
    <w:rsid w:val="008A6863"/>
    <w:rsid w:val="008B2CB6"/>
    <w:rsid w:val="008B5336"/>
    <w:rsid w:val="008B752D"/>
    <w:rsid w:val="008C561A"/>
    <w:rsid w:val="008C7E9B"/>
    <w:rsid w:val="008D6C7D"/>
    <w:rsid w:val="008E0714"/>
    <w:rsid w:val="00901ABE"/>
    <w:rsid w:val="0090758C"/>
    <w:rsid w:val="009209A8"/>
    <w:rsid w:val="0092328D"/>
    <w:rsid w:val="00932B43"/>
    <w:rsid w:val="00932BB2"/>
    <w:rsid w:val="009421C2"/>
    <w:rsid w:val="009428EA"/>
    <w:rsid w:val="00943B6E"/>
    <w:rsid w:val="00944F95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E64A4"/>
    <w:rsid w:val="009E68BA"/>
    <w:rsid w:val="009F251A"/>
    <w:rsid w:val="00A054A3"/>
    <w:rsid w:val="00A10C9E"/>
    <w:rsid w:val="00A10DEB"/>
    <w:rsid w:val="00A354D3"/>
    <w:rsid w:val="00A37EA1"/>
    <w:rsid w:val="00A4538F"/>
    <w:rsid w:val="00A45ABE"/>
    <w:rsid w:val="00A474AB"/>
    <w:rsid w:val="00A510AC"/>
    <w:rsid w:val="00A5678F"/>
    <w:rsid w:val="00A6112A"/>
    <w:rsid w:val="00A700F7"/>
    <w:rsid w:val="00A72844"/>
    <w:rsid w:val="00A84A69"/>
    <w:rsid w:val="00A85185"/>
    <w:rsid w:val="00A878F5"/>
    <w:rsid w:val="00A87C49"/>
    <w:rsid w:val="00A967D2"/>
    <w:rsid w:val="00AA1D24"/>
    <w:rsid w:val="00AA3250"/>
    <w:rsid w:val="00AB0792"/>
    <w:rsid w:val="00AC0F20"/>
    <w:rsid w:val="00AE2457"/>
    <w:rsid w:val="00AE3E87"/>
    <w:rsid w:val="00AE7FF6"/>
    <w:rsid w:val="00B019A8"/>
    <w:rsid w:val="00B0515B"/>
    <w:rsid w:val="00B055CC"/>
    <w:rsid w:val="00B05B7C"/>
    <w:rsid w:val="00B078C7"/>
    <w:rsid w:val="00B079DA"/>
    <w:rsid w:val="00B22EF2"/>
    <w:rsid w:val="00B3214F"/>
    <w:rsid w:val="00B358CF"/>
    <w:rsid w:val="00B51BDF"/>
    <w:rsid w:val="00B5603E"/>
    <w:rsid w:val="00B61317"/>
    <w:rsid w:val="00B61616"/>
    <w:rsid w:val="00B64724"/>
    <w:rsid w:val="00B73440"/>
    <w:rsid w:val="00B81054"/>
    <w:rsid w:val="00B8146C"/>
    <w:rsid w:val="00B83141"/>
    <w:rsid w:val="00B84D4F"/>
    <w:rsid w:val="00B95520"/>
    <w:rsid w:val="00B967DC"/>
    <w:rsid w:val="00BB4280"/>
    <w:rsid w:val="00BC17D1"/>
    <w:rsid w:val="00BC49A8"/>
    <w:rsid w:val="00BC5D87"/>
    <w:rsid w:val="00BF558F"/>
    <w:rsid w:val="00C0072E"/>
    <w:rsid w:val="00C06C87"/>
    <w:rsid w:val="00C15A1F"/>
    <w:rsid w:val="00C222AF"/>
    <w:rsid w:val="00C2678F"/>
    <w:rsid w:val="00C2768D"/>
    <w:rsid w:val="00C3222D"/>
    <w:rsid w:val="00C40859"/>
    <w:rsid w:val="00C43251"/>
    <w:rsid w:val="00C50E09"/>
    <w:rsid w:val="00C5586D"/>
    <w:rsid w:val="00C62C44"/>
    <w:rsid w:val="00C62C8A"/>
    <w:rsid w:val="00C671DA"/>
    <w:rsid w:val="00C764D2"/>
    <w:rsid w:val="00C765CD"/>
    <w:rsid w:val="00C76A8F"/>
    <w:rsid w:val="00C81531"/>
    <w:rsid w:val="00C86266"/>
    <w:rsid w:val="00C920AD"/>
    <w:rsid w:val="00CA4860"/>
    <w:rsid w:val="00CB19E1"/>
    <w:rsid w:val="00CB5640"/>
    <w:rsid w:val="00CC1FDE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76C46"/>
    <w:rsid w:val="00D90732"/>
    <w:rsid w:val="00D93788"/>
    <w:rsid w:val="00D943D3"/>
    <w:rsid w:val="00DB1A9C"/>
    <w:rsid w:val="00DB55C8"/>
    <w:rsid w:val="00DC0BF4"/>
    <w:rsid w:val="00DC6660"/>
    <w:rsid w:val="00DC6DF8"/>
    <w:rsid w:val="00DD2A64"/>
    <w:rsid w:val="00DD385B"/>
    <w:rsid w:val="00DD4D88"/>
    <w:rsid w:val="00DD58B8"/>
    <w:rsid w:val="00E03107"/>
    <w:rsid w:val="00E0569F"/>
    <w:rsid w:val="00E07B85"/>
    <w:rsid w:val="00E116FA"/>
    <w:rsid w:val="00E15D20"/>
    <w:rsid w:val="00E37B9A"/>
    <w:rsid w:val="00E51278"/>
    <w:rsid w:val="00E519B0"/>
    <w:rsid w:val="00E52E01"/>
    <w:rsid w:val="00E5381F"/>
    <w:rsid w:val="00E60AA5"/>
    <w:rsid w:val="00E65D48"/>
    <w:rsid w:val="00E74C4A"/>
    <w:rsid w:val="00E74F7D"/>
    <w:rsid w:val="00E807A8"/>
    <w:rsid w:val="00E92C52"/>
    <w:rsid w:val="00EA4C24"/>
    <w:rsid w:val="00EB5845"/>
    <w:rsid w:val="00EC603E"/>
    <w:rsid w:val="00EC7792"/>
    <w:rsid w:val="00ED5B17"/>
    <w:rsid w:val="00ED7055"/>
    <w:rsid w:val="00EE26FC"/>
    <w:rsid w:val="00EE2912"/>
    <w:rsid w:val="00EE775C"/>
    <w:rsid w:val="00EF4BDC"/>
    <w:rsid w:val="00F02F72"/>
    <w:rsid w:val="00F160DB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D5124"/>
    <w:rsid w:val="00FD6038"/>
    <w:rsid w:val="00FE161F"/>
    <w:rsid w:val="00FE4116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6997D"/>
  <w15:docId w15:val="{D4C41577-AAB7-497F-B7CE-EA9A8B23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numbering" w:customStyle="1" w:styleId="Bezseznamu1">
    <w:name w:val="Bez seznamu1"/>
    <w:next w:val="Bezseznamu"/>
    <w:uiPriority w:val="99"/>
    <w:semiHidden/>
    <w:unhideWhenUsed/>
    <w:rsid w:val="0087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41C4814966344A75E95335692EBDB" ma:contentTypeVersion="2" ma:contentTypeDescription="Create a new document." ma:contentTypeScope="" ma:versionID="c577e3e1496daeaa9cb74567e48483d6">
  <xsd:schema xmlns:xsd="http://www.w3.org/2001/XMLSchema" xmlns:xs="http://www.w3.org/2001/XMLSchema" xmlns:p="http://schemas.microsoft.com/office/2006/metadata/properties" xmlns:ns2="db5d6732-8492-4147-95ca-4b1efe91273b" targetNamespace="http://schemas.microsoft.com/office/2006/metadata/properties" ma:root="true" ma:fieldsID="07713632c53e61148f93503ae8e613e0" ns2:_="">
    <xsd:import namespace="db5d6732-8492-4147-95ca-4b1efe912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d6732-8492-4147-95ca-4b1efe912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219B4D-06F2-44F7-8A84-2B175A1E9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d6732-8492-4147-95ca-4b1efe912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6BE3F-BADA-4170-9FF3-622FE20DBB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F04474-BC40-40E9-8C51-BC6C7334F3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DFE399-E3DF-44A7-84A3-5367F35C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263</Words>
  <Characters>1744</Characters>
  <Application>Microsoft Office Word</Application>
  <DocSecurity>0</DocSecurity>
  <Lines>102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NABÍDKA</vt:lpstr>
      <vt:lpstr>NABÍDKA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Krátošková Andrea</cp:lastModifiedBy>
  <cp:revision>32</cp:revision>
  <cp:lastPrinted>2019-12-06T07:35:00Z</cp:lastPrinted>
  <dcterms:created xsi:type="dcterms:W3CDTF">2019-12-09T13:16:00Z</dcterms:created>
  <dcterms:modified xsi:type="dcterms:W3CDTF">2022-05-09T10:58:00Z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0x010100C2C41C4814966344A75E95335692EBDB</vt:lpwstr>
  </property>
  <property fmtid="{D5CDD505-2E9C-101B-9397-08002B2CF9AE}" pid="3" name="Order">
    <vt:r8>2506200</vt:r8>
  </property>
  <property fmtid="{D5CDD505-2E9C-101B-9397-08002B2CF9AE}" pid="4" name="ClassificationContentMarkingHeaderShapeIds">
    <vt:lpwstr>1,3,4</vt:lpwstr>
  </property>
  <property fmtid="{D5CDD505-2E9C-101B-9397-08002B2CF9AE}" pid="5" name="ClassificationContentMarkingHeaderFontProps">
    <vt:lpwstr>#ffc000,12,Verdana</vt:lpwstr>
  </property>
  <property fmtid="{D5CDD505-2E9C-101B-9397-08002B2CF9AE}" pid="6" name="ClassificationContentMarkingHeaderText">
    <vt:lpwstr>TLP: AMBER		</vt:lpwstr>
  </property>
  <property fmtid="{D5CDD505-2E9C-101B-9397-08002B2CF9AE}" pid="7" name="ClassificationContentMarkingFooterShapeIds">
    <vt:lpwstr>5,6,7</vt:lpwstr>
  </property>
  <property fmtid="{D5CDD505-2E9C-101B-9397-08002B2CF9AE}" pid="8" name="ClassificationContentMarkingFooterFontProps">
    <vt:lpwstr>#ffc000,12,Verdana</vt:lpwstr>
  </property>
  <property fmtid="{D5CDD505-2E9C-101B-9397-08002B2CF9AE}" pid="9" name="ClassificationContentMarkingFooterText">
    <vt:lpwstr>TLP: AMBER 		</vt:lpwstr>
  </property>
  <property fmtid="{D5CDD505-2E9C-101B-9397-08002B2CF9AE}" pid="10" name="MSIP_Label_22c5d95a-8ae7-458f-9507-70e0cc24520d_Enabled">
    <vt:lpwstr>true</vt:lpwstr>
  </property>
  <property fmtid="{D5CDD505-2E9C-101B-9397-08002B2CF9AE}" pid="11" name="MSIP_Label_22c5d95a-8ae7-458f-9507-70e0cc24520d_SetDate">
    <vt:lpwstr>2022-05-06T13:59:13Z</vt:lpwstr>
  </property>
  <property fmtid="{D5CDD505-2E9C-101B-9397-08002B2CF9AE}" pid="12" name="MSIP_Label_22c5d95a-8ae7-458f-9507-70e0cc24520d_Method">
    <vt:lpwstr>Privileged</vt:lpwstr>
  </property>
  <property fmtid="{D5CDD505-2E9C-101B-9397-08002B2CF9AE}" pid="13" name="MSIP_Label_22c5d95a-8ae7-458f-9507-70e0cc24520d_Name">
    <vt:lpwstr>TLP AMBER</vt:lpwstr>
  </property>
  <property fmtid="{D5CDD505-2E9C-101B-9397-08002B2CF9AE}" pid="14" name="MSIP_Label_22c5d95a-8ae7-458f-9507-70e0cc24520d_SiteId">
    <vt:lpwstr>8ef2ef64-61e6-4033-9f7f-48ccd5d03c90</vt:lpwstr>
  </property>
  <property fmtid="{D5CDD505-2E9C-101B-9397-08002B2CF9AE}" pid="15" name="MSIP_Label_22c5d95a-8ae7-458f-9507-70e0cc24520d_ActionId">
    <vt:lpwstr>49999fd5-d54e-42a8-a821-00bff67417ed</vt:lpwstr>
  </property>
  <property fmtid="{D5CDD505-2E9C-101B-9397-08002B2CF9AE}" pid="16" name="MSIP_Label_22c5d95a-8ae7-458f-9507-70e0cc24520d_ContentBits">
    <vt:lpwstr>3</vt:lpwstr>
  </property>
</Properties>
</file>