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152FBC16" w:rsidR="00BD5C74" w:rsidRPr="00742815" w:rsidRDefault="00214253" w:rsidP="00214253">
          <w:pPr>
            <w:pStyle w:val="Styl2"/>
            <w:tabs>
              <w:tab w:val="clear" w:pos="360"/>
              <w:tab w:val="num" w:pos="0"/>
            </w:tabs>
            <w:ind w:left="0" w:firstLine="0"/>
            <w:jc w:val="center"/>
            <w:rPr>
              <w:rFonts w:eastAsia="Times New Roman"/>
              <w:lang w:eastAsia="cs-CZ"/>
            </w:rPr>
          </w:pPr>
          <w:r w:rsidRPr="00214253">
            <w:t>Informace o poddodavatelích</w:t>
          </w:r>
          <w:r>
            <w:br/>
          </w:r>
          <w:r w:rsidR="00BD5C74"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712542DC" w14:textId="40044CB1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 xml:space="preserve">odavatel bude využívat v rámci předmětu </w:t>
          </w:r>
          <w:r w:rsidR="005A0A03">
            <w:rPr>
              <w:bCs/>
              <w:highlight w:val="yellow"/>
            </w:rPr>
            <w:t>V</w:t>
          </w:r>
          <w:r w:rsidRPr="00EE4C76">
            <w:rPr>
              <w:bCs/>
              <w:highlight w:val="yellow"/>
            </w:rPr>
            <w:t>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F22E44">
            <w:trPr>
              <w:jc w:val="center"/>
            </w:trPr>
            <w:tc>
              <w:tcPr>
                <w:tcW w:w="855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0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01" w:type="dxa"/>
                <w:shd w:val="clear" w:color="auto" w:fill="D9D9D9" w:themeFill="background1" w:themeFillShade="D9"/>
              </w:tcPr>
              <w:p w14:paraId="63177CF9" w14:textId="79C451F6" w:rsidR="00BD5C74" w:rsidRPr="00742815" w:rsidRDefault="0099132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182D8067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06" w:type="dxa"/>
                <w:vAlign w:val="center"/>
              </w:tcPr>
              <w:p w14:paraId="24A3AE96" w14:textId="1FFAC733" w:rsidR="00BD5C74" w:rsidRPr="0070006D" w:rsidRDefault="00836679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836679">
                  <w:rPr>
                    <w:szCs w:val="18"/>
                    <w:highlight w:val="yellow"/>
                  </w:rPr>
                  <w:t>[</w:t>
                </w:r>
                <w:r w:rsidRPr="00836679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366D68B0" w14:textId="65B90462" w:rsidR="00BD5C74" w:rsidRPr="0070006D" w:rsidRDefault="00836679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836679">
                  <w:rPr>
                    <w:szCs w:val="18"/>
                    <w:highlight w:val="yellow"/>
                  </w:rPr>
                  <w:t>[</w:t>
                </w:r>
                <w:r w:rsidRPr="00836679">
                  <w:rPr>
                    <w:highlight w:val="yellow"/>
                  </w:rPr>
                  <w:t>DOPLNÍ DODAVATEL]</w:t>
                </w:r>
              </w:p>
            </w:tc>
          </w:tr>
          <w:tr w:rsidR="00F22E44" w:rsidRPr="0070006D" w14:paraId="51C618B4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65E231B4" w14:textId="77777777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06" w:type="dxa"/>
              </w:tcPr>
              <w:p w14:paraId="3199AC38" w14:textId="0D04310E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6F70B469" w14:textId="2B71017B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</w:tr>
          <w:tr w:rsidR="00F22E44" w:rsidRPr="0070006D" w14:paraId="08EF06ED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37AE9545" w14:textId="77777777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06" w:type="dxa"/>
              </w:tcPr>
              <w:p w14:paraId="3FA156C7" w14:textId="74DAB07D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2B8ADA8C" w14:textId="29529976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</w:tr>
          <w:tr w:rsidR="00F22E44" w:rsidRPr="0070006D" w14:paraId="22ED51F2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54E9724F" w14:textId="77777777" w:rsidR="00F22E44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06" w:type="dxa"/>
              </w:tcPr>
              <w:p w14:paraId="1AD33417" w14:textId="04B1936A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338225B5" w14:textId="60D60C2C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</w:tr>
          <w:tr w:rsidR="00BD5C74" w:rsidRPr="0070006D" w14:paraId="0456B465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056D6571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06" w:type="dxa"/>
                <w:vAlign w:val="center"/>
              </w:tcPr>
              <w:p w14:paraId="50D96030" w14:textId="11196CFE" w:rsidR="00BD5C74" w:rsidRPr="0070006D" w:rsidRDefault="00F22E4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836679">
                  <w:rPr>
                    <w:szCs w:val="18"/>
                    <w:highlight w:val="yellow"/>
                  </w:rPr>
                  <w:t>[</w:t>
                </w:r>
                <w:r w:rsidRPr="00836679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3E4BFDDC" w14:textId="177716C1" w:rsidR="00BD5C74" w:rsidRPr="0070006D" w:rsidRDefault="00F22E4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836679">
                  <w:rPr>
                    <w:szCs w:val="18"/>
                    <w:highlight w:val="yellow"/>
                  </w:rPr>
                  <w:t>[</w:t>
                </w:r>
                <w:r w:rsidRPr="00836679">
                  <w:rPr>
                    <w:highlight w:val="yellow"/>
                  </w:rPr>
                  <w:t>DOPLNÍ DODAVATEL]</w:t>
                </w:r>
              </w:p>
            </w:tc>
          </w:tr>
        </w:tbl>
        <w:p w14:paraId="246CFCB5" w14:textId="77777777" w:rsidR="00F4503B" w:rsidRDefault="00000000" w:rsidP="00F4503B">
          <w:pPr>
            <w:rPr>
              <w:b/>
            </w:rPr>
          </w:pPr>
        </w:p>
      </w:sdtContent>
    </w:sdt>
    <w:bookmarkStart w:id="0" w:name="_Toc325009595" w:displacedByCustomXml="prev"/>
    <w:p w14:paraId="5EBFBA88" w14:textId="62279ADD" w:rsidR="00BD5C74" w:rsidRPr="00F4503B" w:rsidRDefault="00BD5C74" w:rsidP="00F4503B">
      <w:pPr>
        <w:rPr>
          <w:b/>
        </w:rPr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 xml:space="preserve">odavatel nebude využívat k realizaci předmětu </w:t>
      </w:r>
      <w:r w:rsidR="005A0A03">
        <w:rPr>
          <w:highlight w:val="yellow"/>
        </w:rPr>
        <w:t>V</w:t>
      </w:r>
      <w:r w:rsidRPr="00EE4C76">
        <w:rPr>
          <w:highlight w:val="yellow"/>
        </w:rPr>
        <w:t>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</w:t>
      </w:r>
      <w:r w:rsidR="00A66E60">
        <w:rPr>
          <w:highlight w:val="yellow"/>
        </w:rPr>
        <w:t>,</w:t>
      </w:r>
      <w:r w:rsidRPr="00EE4C76">
        <w:rPr>
          <w:highlight w:val="yellow"/>
        </w:rPr>
        <w:t xml:space="preserve"> zvolí níže uvedenou variantu.]</w:t>
      </w:r>
    </w:p>
    <w:bookmarkEnd w:id="0"/>
    <w:p w14:paraId="28FB41F1" w14:textId="562D7D48" w:rsidR="00BD5C74" w:rsidRDefault="00BD5C74" w:rsidP="00BD5C74">
      <w:pPr>
        <w:rPr>
          <w:szCs w:val="18"/>
        </w:rPr>
      </w:pPr>
      <w:r>
        <w:rPr>
          <w:szCs w:val="18"/>
        </w:rPr>
        <w:t xml:space="preserve">Dodavatel nehodlá plnit žádné části </w:t>
      </w:r>
      <w:r w:rsidR="005A0A03">
        <w:rPr>
          <w:szCs w:val="18"/>
        </w:rPr>
        <w:t>V</w:t>
      </w:r>
      <w:r>
        <w:rPr>
          <w:szCs w:val="18"/>
        </w:rPr>
        <w:t>eřejné zakázky prostřednictvím poddodavatelů.</w:t>
      </w:r>
    </w:p>
    <w:p w14:paraId="47F21E99" w14:textId="02650111" w:rsidR="00AA720C" w:rsidRDefault="005550B8" w:rsidP="00F22E44">
      <w:pPr>
        <w:spacing w:before="600" w:after="600"/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tbl>
      <w:tblPr>
        <w:tblpPr w:leftFromText="141" w:rightFromText="141" w:vertAnchor="text" w:tblpY="1"/>
        <w:tblOverlap w:val="never"/>
        <w:tblW w:w="3360" w:type="pct"/>
        <w:tblLook w:val="01E0" w:firstRow="1" w:lastRow="1" w:firstColumn="1" w:lastColumn="1" w:noHBand="0" w:noVBand="0"/>
      </w:tblPr>
      <w:tblGrid>
        <w:gridCol w:w="395"/>
        <w:gridCol w:w="1867"/>
        <w:gridCol w:w="699"/>
        <w:gridCol w:w="3135"/>
      </w:tblGrid>
      <w:tr w:rsidR="00BD5C74" w:rsidRPr="00B96315" w14:paraId="2051A6B9" w14:textId="77777777" w:rsidTr="00F22E44">
        <w:tc>
          <w:tcPr>
            <w:tcW w:w="395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C38704C" w14:textId="3908975E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="00E2791F" w:rsidRPr="00A8049B">
              <w:rPr>
                <w:highlight w:val="yellow"/>
              </w:rPr>
              <w:t>DOPLNÍ DODAVATEL</w:t>
            </w:r>
            <w:r w:rsidR="00E2791F">
              <w:rPr>
                <w:highlight w:val="yellow"/>
              </w:rPr>
              <w:t xml:space="preserve"> – 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699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0C25C70B" w14:textId="2AE8E5FB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="00E2791F" w:rsidRPr="00A8049B">
              <w:rPr>
                <w:highlight w:val="yellow"/>
              </w:rPr>
              <w:t>DOPLNÍ DODAVATEL</w:t>
            </w:r>
            <w:r w:rsidR="00E2791F" w:rsidRPr="00F22987">
              <w:rPr>
                <w:szCs w:val="18"/>
                <w:highlight w:val="yellow"/>
              </w:rPr>
              <w:t xml:space="preserve"> </w:t>
            </w:r>
            <w:r w:rsidR="00E2791F">
              <w:rPr>
                <w:szCs w:val="18"/>
                <w:highlight w:val="yellow"/>
              </w:rPr>
              <w:t xml:space="preserve">- </w:t>
            </w:r>
            <w:r w:rsidRPr="00F22987">
              <w:rPr>
                <w:szCs w:val="18"/>
                <w:highlight w:val="yellow"/>
              </w:rPr>
              <w:t>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F22E44"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F22E44"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14:paraId="5EF0601F" w14:textId="4635392F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="00E2791F" w:rsidRPr="00A8049B">
              <w:rPr>
                <w:highlight w:val="yellow"/>
              </w:rPr>
              <w:t xml:space="preserve">DOPLNÍ </w:t>
            </w:r>
            <w:r w:rsidR="00836679" w:rsidRPr="00A8049B">
              <w:rPr>
                <w:highlight w:val="yellow"/>
              </w:rPr>
              <w:t>DODAVATEL</w:t>
            </w:r>
            <w:r w:rsidR="00836679" w:rsidRPr="00F22987">
              <w:rPr>
                <w:szCs w:val="18"/>
                <w:highlight w:val="yellow"/>
              </w:rPr>
              <w:t xml:space="preserve"> </w:t>
            </w:r>
            <w:r w:rsidR="00836679">
              <w:rPr>
                <w:szCs w:val="18"/>
                <w:highlight w:val="yellow"/>
              </w:rPr>
              <w:t>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4AD4265E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="00E2791F" w:rsidRPr="00A8049B">
              <w:rPr>
                <w:highlight w:val="yellow"/>
              </w:rPr>
              <w:t xml:space="preserve">DOPLNÍ </w:t>
            </w:r>
            <w:r w:rsidR="00836679" w:rsidRPr="00A8049B">
              <w:rPr>
                <w:highlight w:val="yellow"/>
              </w:rPr>
              <w:t>DODAVATEL</w:t>
            </w:r>
            <w:r w:rsidR="00836679">
              <w:rPr>
                <w:szCs w:val="18"/>
                <w:highlight w:val="yellow"/>
              </w:rPr>
              <w:t xml:space="preserve"> – jméno</w:t>
            </w:r>
            <w:r>
              <w:rPr>
                <w:szCs w:val="18"/>
                <w:highlight w:val="yellow"/>
              </w:rPr>
              <w:t xml:space="preserve">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D8C88EF" w14:textId="375021F2" w:rsidR="006E3413" w:rsidRDefault="00BD5C74" w:rsidP="00836679">
      <w:r>
        <w:rPr>
          <w:szCs w:val="18"/>
        </w:rPr>
        <w:br w:type="textWrapping" w:clear="all"/>
      </w: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57E3" w14:textId="77777777" w:rsidR="00C5593C" w:rsidRDefault="00C5593C" w:rsidP="003A4756">
      <w:r>
        <w:separator/>
      </w:r>
    </w:p>
  </w:endnote>
  <w:endnote w:type="continuationSeparator" w:id="0">
    <w:p w14:paraId="5827230B" w14:textId="77777777" w:rsidR="00C5593C" w:rsidRDefault="00C5593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6F7" w14:textId="13A43A33" w:rsidR="007A10BD" w:rsidRDefault="007A10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971B9" wp14:editId="1C2F87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45A82" w14:textId="6450E785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971B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07445A82" w14:textId="6450E785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5619A53B" w:rsidR="00DD2A64" w:rsidRPr="00797DC3" w:rsidRDefault="007A10B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E49BD4" wp14:editId="054F38CE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A2587" w14:textId="49FE9A1D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49BD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57A2587" w14:textId="49FE9A1D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029317E1" w:rsidR="00FE700B" w:rsidRPr="00797DC3" w:rsidRDefault="007A10B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07C131" wp14:editId="179914E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D8D62" w14:textId="3425E150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7C13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2FD8D62" w14:textId="3425E150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E966" w14:textId="77777777" w:rsidR="00C5593C" w:rsidRDefault="00C5593C" w:rsidP="003A4756">
      <w:r>
        <w:separator/>
      </w:r>
    </w:p>
  </w:footnote>
  <w:footnote w:type="continuationSeparator" w:id="0">
    <w:p w14:paraId="6760A189" w14:textId="77777777" w:rsidR="00C5593C" w:rsidRDefault="00C5593C" w:rsidP="003A4756">
      <w:r>
        <w:continuationSeparator/>
      </w:r>
    </w:p>
  </w:footnote>
  <w:footnote w:id="1">
    <w:p w14:paraId="223F76BB" w14:textId="1EDD87FB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A32" w14:textId="0C746298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F715BE" wp14:editId="7E84DE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E15EA" w14:textId="666B992F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715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7B0E15EA" w14:textId="666B992F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014DB43C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4734266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1FCE5A94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214253">
            <w:rPr>
              <w:rFonts w:cs="Calibri"/>
              <w:b/>
              <w:bCs/>
              <w:color w:val="004666"/>
              <w:szCs w:val="18"/>
            </w:rPr>
            <w:t>7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4BE07DFE" w:rsidR="000A68B6" w:rsidRPr="00885DF2" w:rsidRDefault="00AA720C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AA720C">
            <w:rPr>
              <w:rFonts w:cs="Calibri"/>
              <w:b/>
              <w:bCs/>
              <w:color w:val="004666"/>
              <w:szCs w:val="18"/>
            </w:rPr>
            <w:t>VZ202</w:t>
          </w:r>
          <w:r w:rsidR="005A0A03">
            <w:rPr>
              <w:rFonts w:cs="Calibri"/>
              <w:b/>
              <w:bCs/>
              <w:color w:val="004666"/>
              <w:szCs w:val="18"/>
            </w:rPr>
            <w:t>20</w:t>
          </w:r>
          <w:r w:rsidR="00214253">
            <w:rPr>
              <w:rFonts w:cs="Calibri"/>
              <w:b/>
              <w:bCs/>
              <w:color w:val="004666"/>
              <w:szCs w:val="18"/>
            </w:rPr>
            <w:t>43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7B392C81" w:rsidR="000A68B6" w:rsidRPr="006B218F" w:rsidRDefault="0021425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214253">
            <w:rPr>
              <w:rFonts w:ascii="Verdana" w:hAnsi="Verdana"/>
              <w:b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214253">
            <w:rPr>
              <w:rFonts w:ascii="Verdana" w:hAnsi="Verdana"/>
              <w:b/>
              <w:color w:val="009EE0"/>
              <w:sz w:val="18"/>
              <w:szCs w:val="18"/>
            </w:rPr>
            <w:t>power</w:t>
          </w:r>
          <w:proofErr w:type="spellEnd"/>
          <w:r w:rsidRPr="00214253">
            <w:rPr>
              <w:rFonts w:ascii="Verdana" w:hAnsi="Verdana"/>
              <w:b/>
              <w:color w:val="009EE0"/>
              <w:sz w:val="18"/>
              <w:szCs w:val="18"/>
            </w:rPr>
            <w:t xml:space="preserve"> serverů a ovládacích prvků na rok 2023</w:t>
          </w:r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1D081054" w:rsidR="003A4756" w:rsidRPr="00F91304" w:rsidRDefault="007A10B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F167ED" wp14:editId="0DFC147B">
              <wp:simplePos x="0" y="0"/>
              <wp:positionH relativeFrom="rightMargin">
                <wp:posOffset>-1031088</wp:posOffset>
              </wp:positionH>
              <wp:positionV relativeFrom="paragraph">
                <wp:posOffset>-1000817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83936" w14:textId="0997A376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167E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81.2pt;margin-top:-78.8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" filled="f" stroked="f">
              <v:fill o:detectmouseclick="t"/>
              <v:textbox style="mso-fit-shape-to-text:t" inset="0,0,5pt,0">
                <w:txbxContent>
                  <w:p w14:paraId="2E583936" w14:textId="0997A376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5CB" w14:textId="37B936F2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7DA845" wp14:editId="39DF1A8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239A7" w14:textId="59CA8253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DA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38E239A7" w14:textId="59CA8253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31565990">
    <w:abstractNumId w:val="3"/>
  </w:num>
  <w:num w:numId="2" w16cid:durableId="323899010">
    <w:abstractNumId w:val="11"/>
  </w:num>
  <w:num w:numId="3" w16cid:durableId="1463310462">
    <w:abstractNumId w:val="1"/>
  </w:num>
  <w:num w:numId="4" w16cid:durableId="320623175">
    <w:abstractNumId w:val="1"/>
  </w:num>
  <w:num w:numId="5" w16cid:durableId="471170027">
    <w:abstractNumId w:val="1"/>
  </w:num>
  <w:num w:numId="6" w16cid:durableId="213197243">
    <w:abstractNumId w:val="1"/>
  </w:num>
  <w:num w:numId="7" w16cid:durableId="1842619426">
    <w:abstractNumId w:val="1"/>
  </w:num>
  <w:num w:numId="8" w16cid:durableId="1958484967">
    <w:abstractNumId w:val="1"/>
  </w:num>
  <w:num w:numId="9" w16cid:durableId="1062408348">
    <w:abstractNumId w:val="1"/>
  </w:num>
  <w:num w:numId="10" w16cid:durableId="1986423183">
    <w:abstractNumId w:val="7"/>
  </w:num>
  <w:num w:numId="11" w16cid:durableId="209615477">
    <w:abstractNumId w:val="5"/>
  </w:num>
  <w:num w:numId="12" w16cid:durableId="1554076637">
    <w:abstractNumId w:val="8"/>
  </w:num>
  <w:num w:numId="13" w16cid:durableId="1117992445">
    <w:abstractNumId w:val="1"/>
  </w:num>
  <w:num w:numId="14" w16cid:durableId="244921960">
    <w:abstractNumId w:val="4"/>
  </w:num>
  <w:num w:numId="15" w16cid:durableId="2007708129">
    <w:abstractNumId w:val="1"/>
  </w:num>
  <w:num w:numId="16" w16cid:durableId="1694377440">
    <w:abstractNumId w:val="1"/>
  </w:num>
  <w:num w:numId="17" w16cid:durableId="741148506">
    <w:abstractNumId w:val="1"/>
  </w:num>
  <w:num w:numId="18" w16cid:durableId="1918200173">
    <w:abstractNumId w:val="1"/>
  </w:num>
  <w:num w:numId="19" w16cid:durableId="1928690472">
    <w:abstractNumId w:val="1"/>
  </w:num>
  <w:num w:numId="20" w16cid:durableId="290408554">
    <w:abstractNumId w:val="1"/>
  </w:num>
  <w:num w:numId="21" w16cid:durableId="1191264946">
    <w:abstractNumId w:val="1"/>
  </w:num>
  <w:num w:numId="22" w16cid:durableId="2088383466">
    <w:abstractNumId w:val="1"/>
  </w:num>
  <w:num w:numId="23" w16cid:durableId="1587609661">
    <w:abstractNumId w:val="2"/>
  </w:num>
  <w:num w:numId="24" w16cid:durableId="69930294">
    <w:abstractNumId w:val="7"/>
  </w:num>
  <w:num w:numId="25" w16cid:durableId="952400714">
    <w:abstractNumId w:val="7"/>
  </w:num>
  <w:num w:numId="26" w16cid:durableId="2169511">
    <w:abstractNumId w:val="7"/>
  </w:num>
  <w:num w:numId="27" w16cid:durableId="688029074">
    <w:abstractNumId w:val="7"/>
  </w:num>
  <w:num w:numId="28" w16cid:durableId="411703516">
    <w:abstractNumId w:val="0"/>
  </w:num>
  <w:num w:numId="29" w16cid:durableId="203173896">
    <w:abstractNumId w:val="7"/>
  </w:num>
  <w:num w:numId="30" w16cid:durableId="1905216262">
    <w:abstractNumId w:val="7"/>
  </w:num>
  <w:num w:numId="31" w16cid:durableId="1448353998">
    <w:abstractNumId w:val="7"/>
  </w:num>
  <w:num w:numId="32" w16cid:durableId="772868780">
    <w:abstractNumId w:val="7"/>
  </w:num>
  <w:num w:numId="33" w16cid:durableId="430204858">
    <w:abstractNumId w:val="7"/>
  </w:num>
  <w:num w:numId="34" w16cid:durableId="1381585972">
    <w:abstractNumId w:val="7"/>
  </w:num>
  <w:num w:numId="35" w16cid:durableId="1195922390">
    <w:abstractNumId w:val="7"/>
  </w:num>
  <w:num w:numId="36" w16cid:durableId="843780719">
    <w:abstractNumId w:val="7"/>
  </w:num>
  <w:num w:numId="37" w16cid:durableId="1758790367">
    <w:abstractNumId w:val="7"/>
  </w:num>
  <w:num w:numId="38" w16cid:durableId="1644850140">
    <w:abstractNumId w:val="7"/>
  </w:num>
  <w:num w:numId="39" w16cid:durableId="809975426">
    <w:abstractNumId w:val="7"/>
  </w:num>
  <w:num w:numId="40" w16cid:durableId="1066103697">
    <w:abstractNumId w:val="7"/>
  </w:num>
  <w:num w:numId="41" w16cid:durableId="2048794234">
    <w:abstractNumId w:val="7"/>
  </w:num>
  <w:num w:numId="42" w16cid:durableId="1384909146">
    <w:abstractNumId w:val="7"/>
  </w:num>
  <w:num w:numId="43" w16cid:durableId="457527527">
    <w:abstractNumId w:val="7"/>
  </w:num>
  <w:num w:numId="44" w16cid:durableId="1065686418">
    <w:abstractNumId w:val="7"/>
  </w:num>
  <w:num w:numId="45" w16cid:durableId="112334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0280330">
    <w:abstractNumId w:val="9"/>
  </w:num>
  <w:num w:numId="47" w16cid:durableId="594478681">
    <w:abstractNumId w:val="12"/>
  </w:num>
  <w:num w:numId="48" w16cid:durableId="908149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36493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31A6"/>
    <w:rsid w:val="0009505D"/>
    <w:rsid w:val="000A1187"/>
    <w:rsid w:val="000A68B6"/>
    <w:rsid w:val="000B1E6F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14253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3645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50B8"/>
    <w:rsid w:val="0055755D"/>
    <w:rsid w:val="00564506"/>
    <w:rsid w:val="005814CA"/>
    <w:rsid w:val="00582EDB"/>
    <w:rsid w:val="00585A08"/>
    <w:rsid w:val="005A0A03"/>
    <w:rsid w:val="005A51DE"/>
    <w:rsid w:val="005A5901"/>
    <w:rsid w:val="005B14B9"/>
    <w:rsid w:val="005B5298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10BD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6679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4100"/>
    <w:rsid w:val="0090758C"/>
    <w:rsid w:val="009209A8"/>
    <w:rsid w:val="0092328D"/>
    <w:rsid w:val="00932B43"/>
    <w:rsid w:val="00932BB2"/>
    <w:rsid w:val="009421C2"/>
    <w:rsid w:val="009428EA"/>
    <w:rsid w:val="00943B6E"/>
    <w:rsid w:val="00947149"/>
    <w:rsid w:val="0095441B"/>
    <w:rsid w:val="00955163"/>
    <w:rsid w:val="009572D4"/>
    <w:rsid w:val="00962B4C"/>
    <w:rsid w:val="00964003"/>
    <w:rsid w:val="009744A4"/>
    <w:rsid w:val="00980977"/>
    <w:rsid w:val="00980A3F"/>
    <w:rsid w:val="00981150"/>
    <w:rsid w:val="00981DF9"/>
    <w:rsid w:val="00991324"/>
    <w:rsid w:val="00996249"/>
    <w:rsid w:val="0099672B"/>
    <w:rsid w:val="009971E8"/>
    <w:rsid w:val="009B17F1"/>
    <w:rsid w:val="009C5B34"/>
    <w:rsid w:val="009C6E28"/>
    <w:rsid w:val="009E43B9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66E60"/>
    <w:rsid w:val="00A700F7"/>
    <w:rsid w:val="00A72844"/>
    <w:rsid w:val="00A84A69"/>
    <w:rsid w:val="00A878F5"/>
    <w:rsid w:val="00A967D2"/>
    <w:rsid w:val="00AA3250"/>
    <w:rsid w:val="00AA720C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3943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5593C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16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02E1"/>
    <w:rsid w:val="00E0569F"/>
    <w:rsid w:val="00E07B85"/>
    <w:rsid w:val="00E116FA"/>
    <w:rsid w:val="00E2791F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00B9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22E44"/>
    <w:rsid w:val="00F43941"/>
    <w:rsid w:val="00F4503B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6" ma:contentTypeDescription="Vytvoří nový dokument" ma:contentTypeScope="" ma:versionID="2113dd02c8586295f5186c152cbf77f8">
  <xsd:schema xmlns:xsd="http://www.w3.org/2001/XMLSchema" xmlns:xs="http://www.w3.org/2001/XMLSchema" xmlns:p="http://schemas.microsoft.com/office/2006/metadata/properties" xmlns:ns2="a88f9020-128b-4188-8efe-33c8f67af56a" targetNamespace="http://schemas.microsoft.com/office/2006/metadata/properties" ma:root="true" ma:fieldsID="ea910e689af958478365a83263292f48" ns2:_="">
    <xsd:import namespace="a88f9020-128b-4188-8efe-33c8f67af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C9209-332E-4FCA-AE89-C6060966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1094</Characters>
  <Application>Microsoft Office Word</Application>
  <DocSecurity>0</DocSecurity>
  <Lines>47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28</cp:revision>
  <cp:lastPrinted>2017-07-28T09:47:00Z</cp:lastPrinted>
  <dcterms:created xsi:type="dcterms:W3CDTF">2020-03-24T14:33:00Z</dcterms:created>
  <dcterms:modified xsi:type="dcterms:W3CDTF">2022-10-14T15:07:00Z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0x01010062E2628660A0D74F8A942959FA7FE19C</vt:lpwstr>
  </property>
  <property fmtid="{D5CDD505-2E9C-101B-9397-08002B2CF9AE}" pid="3" name="Order">
    <vt:r8>221800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2022-04-06T08:45:39Z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2cad8ef9-5ddf-4239-9ae5-19cec0304c86</vt:lpwstr>
  </property>
  <property fmtid="{D5CDD505-2E9C-101B-9397-08002B2CF9AE}" pid="16" name="MSIP_Label_22c5d95a-8ae7-458f-9507-70e0cc24520d_ContentBits">
    <vt:lpwstr>3</vt:lpwstr>
  </property>
</Properties>
</file>