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1" w:type="dxa"/>
        <w:jc w:val="center"/>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70" w:type="dxa"/>
          <w:right w:w="70" w:type="dxa"/>
        </w:tblCellMar>
        <w:tblLook w:val="0020" w:firstRow="1" w:lastRow="0" w:firstColumn="0" w:lastColumn="0" w:noHBand="0" w:noVBand="0"/>
      </w:tblPr>
      <w:tblGrid>
        <w:gridCol w:w="1452"/>
        <w:gridCol w:w="3418"/>
        <w:gridCol w:w="4761"/>
      </w:tblGrid>
      <w:tr w:rsidR="00387223" w:rsidRPr="00706AAC" w14:paraId="594654A6" w14:textId="77777777" w:rsidTr="00255120">
        <w:trPr>
          <w:cantSplit/>
          <w:trHeight w:val="567"/>
          <w:jc w:val="center"/>
        </w:trPr>
        <w:tc>
          <w:tcPr>
            <w:tcW w:w="9631" w:type="dxa"/>
            <w:gridSpan w:val="3"/>
            <w:vMerge w:val="restart"/>
            <w:shd w:val="clear" w:color="auto" w:fill="DEEAF6"/>
            <w:noWrap/>
            <w:vAlign w:val="center"/>
          </w:tcPr>
          <w:p w14:paraId="361185CA" w14:textId="77777777" w:rsidR="00387223" w:rsidRPr="00706AAC" w:rsidRDefault="00387223" w:rsidP="00255120">
            <w:pPr>
              <w:pStyle w:val="Nadpis4"/>
              <w:spacing w:line="276" w:lineRule="auto"/>
              <w:rPr>
                <w:rFonts w:ascii="Arial" w:hAnsi="Arial" w:cs="Arial"/>
                <w:szCs w:val="28"/>
              </w:rPr>
            </w:pPr>
            <w:r w:rsidRPr="00706AAC">
              <w:rPr>
                <w:rFonts w:ascii="Arial" w:hAnsi="Arial" w:cs="Arial"/>
                <w:szCs w:val="28"/>
              </w:rPr>
              <w:t>KRYCÍ LIST NABÍDKY</w:t>
            </w:r>
          </w:p>
        </w:tc>
      </w:tr>
      <w:tr w:rsidR="00387223" w:rsidRPr="00706AAC" w14:paraId="414B86DD" w14:textId="77777777" w:rsidTr="00255120">
        <w:trPr>
          <w:cantSplit/>
          <w:trHeight w:val="292"/>
          <w:jc w:val="center"/>
        </w:trPr>
        <w:tc>
          <w:tcPr>
            <w:tcW w:w="9631" w:type="dxa"/>
            <w:gridSpan w:val="3"/>
            <w:vMerge/>
            <w:shd w:val="clear" w:color="auto" w:fill="DEEAF6"/>
            <w:vAlign w:val="center"/>
          </w:tcPr>
          <w:p w14:paraId="7A2A3BF8" w14:textId="77777777" w:rsidR="00387223" w:rsidRPr="00706AAC" w:rsidRDefault="00387223" w:rsidP="00255120">
            <w:pPr>
              <w:spacing w:line="276" w:lineRule="auto"/>
              <w:rPr>
                <w:rFonts w:ascii="Arial" w:hAnsi="Arial" w:cs="Arial"/>
                <w:b/>
                <w:bCs/>
              </w:rPr>
            </w:pPr>
          </w:p>
        </w:tc>
      </w:tr>
      <w:tr w:rsidR="00387223" w:rsidRPr="00706AAC" w14:paraId="4E6A2450" w14:textId="77777777" w:rsidTr="00255120">
        <w:trPr>
          <w:cantSplit/>
          <w:trHeight w:val="291"/>
          <w:jc w:val="center"/>
        </w:trPr>
        <w:tc>
          <w:tcPr>
            <w:tcW w:w="9631" w:type="dxa"/>
            <w:gridSpan w:val="3"/>
            <w:vMerge/>
            <w:shd w:val="clear" w:color="auto" w:fill="DEEAF6"/>
            <w:vAlign w:val="center"/>
          </w:tcPr>
          <w:p w14:paraId="0981AA2D" w14:textId="77777777" w:rsidR="00387223" w:rsidRPr="00706AAC" w:rsidRDefault="00387223" w:rsidP="00255120">
            <w:pPr>
              <w:spacing w:line="276" w:lineRule="auto"/>
              <w:rPr>
                <w:rFonts w:ascii="Arial" w:hAnsi="Arial" w:cs="Arial"/>
                <w:b/>
                <w:bCs/>
              </w:rPr>
            </w:pPr>
          </w:p>
        </w:tc>
      </w:tr>
      <w:tr w:rsidR="00387223" w:rsidRPr="00706AAC" w14:paraId="6DF7652C" w14:textId="77777777" w:rsidTr="00255120">
        <w:trPr>
          <w:cantSplit/>
          <w:trHeight w:val="397"/>
          <w:jc w:val="center"/>
        </w:trPr>
        <w:tc>
          <w:tcPr>
            <w:tcW w:w="9631" w:type="dxa"/>
            <w:gridSpan w:val="3"/>
            <w:vMerge w:val="restart"/>
            <w:shd w:val="clear" w:color="auto" w:fill="DEEAF6"/>
            <w:vAlign w:val="center"/>
          </w:tcPr>
          <w:p w14:paraId="58FFF218" w14:textId="7CDA1607" w:rsidR="00387223" w:rsidRPr="00EB6A9B" w:rsidRDefault="00430E1F" w:rsidP="00255120">
            <w:pPr>
              <w:tabs>
                <w:tab w:val="left" w:pos="2029"/>
              </w:tabs>
              <w:spacing w:line="276" w:lineRule="auto"/>
              <w:jc w:val="center"/>
              <w:rPr>
                <w:rFonts w:ascii="Arial" w:hAnsi="Arial" w:cs="Arial"/>
                <w:b/>
                <w:bCs/>
                <w:sz w:val="20"/>
                <w:szCs w:val="20"/>
              </w:rPr>
            </w:pPr>
            <w:r>
              <w:rPr>
                <w:rFonts w:asciiTheme="minorBidi" w:hAnsiTheme="minorBidi" w:cstheme="minorBidi"/>
                <w:b/>
                <w:bCs/>
                <w:sz w:val="20"/>
                <w:szCs w:val="20"/>
              </w:rPr>
              <w:t>Veřejná zakázka</w:t>
            </w:r>
            <w:r w:rsidRPr="00CF6273">
              <w:rPr>
                <w:rFonts w:asciiTheme="minorBidi" w:hAnsiTheme="minorBidi" w:cstheme="minorBidi"/>
                <w:b/>
                <w:bCs/>
                <w:sz w:val="20"/>
                <w:szCs w:val="20"/>
              </w:rPr>
              <w:t xml:space="preserve"> na </w:t>
            </w:r>
            <w:r w:rsidRPr="00CF6273">
              <w:rPr>
                <w:rFonts w:asciiTheme="minorBidi" w:hAnsiTheme="minorBidi" w:cstheme="minorBidi"/>
                <w:b/>
                <w:bCs/>
                <w:sz w:val="20"/>
                <w:szCs w:val="20"/>
                <w:u w:val="single"/>
              </w:rPr>
              <w:t>služby</w:t>
            </w:r>
            <w:r w:rsidRPr="00CF6273">
              <w:rPr>
                <w:rFonts w:asciiTheme="minorBidi" w:hAnsiTheme="minorBidi" w:cstheme="minorBidi"/>
                <w:b/>
                <w:bCs/>
                <w:sz w:val="20"/>
                <w:szCs w:val="20"/>
              </w:rPr>
              <w:t xml:space="preserve"> zadávan</w:t>
            </w:r>
            <w:r>
              <w:rPr>
                <w:rFonts w:asciiTheme="minorBidi" w:hAnsiTheme="minorBidi" w:cstheme="minorBidi"/>
                <w:b/>
                <w:bCs/>
                <w:sz w:val="20"/>
                <w:szCs w:val="20"/>
              </w:rPr>
              <w:t>á</w:t>
            </w:r>
            <w:r w:rsidRPr="00CF6273">
              <w:rPr>
                <w:rFonts w:asciiTheme="minorBidi" w:hAnsiTheme="minorBidi" w:cstheme="minorBidi"/>
                <w:b/>
                <w:bCs/>
                <w:sz w:val="20"/>
                <w:szCs w:val="20"/>
              </w:rPr>
              <w:t xml:space="preserve"> v řízení na </w:t>
            </w:r>
            <w:r w:rsidRPr="00CF6273">
              <w:rPr>
                <w:rFonts w:asciiTheme="minorBidi" w:hAnsiTheme="minorBidi" w:cstheme="minorBidi"/>
                <w:b/>
                <w:bCs/>
                <w:sz w:val="20"/>
                <w:szCs w:val="20"/>
                <w:u w:val="single"/>
              </w:rPr>
              <w:t>veřejnou zakázku malého rozsahu</w:t>
            </w:r>
            <w:r w:rsidRPr="00CF6273">
              <w:rPr>
                <w:rFonts w:asciiTheme="minorBidi" w:hAnsiTheme="minorBidi" w:cstheme="minorBidi"/>
                <w:b/>
                <w:bCs/>
                <w:sz w:val="20"/>
                <w:szCs w:val="20"/>
              </w:rPr>
              <w:t xml:space="preserve"> dle ustanovení §</w:t>
            </w:r>
            <w:r>
              <w:rPr>
                <w:rFonts w:asciiTheme="minorBidi" w:hAnsiTheme="minorBidi" w:cstheme="minorBidi"/>
                <w:b/>
                <w:bCs/>
                <w:sz w:val="20"/>
                <w:szCs w:val="20"/>
              </w:rPr>
              <w:t> </w:t>
            </w:r>
            <w:r w:rsidRPr="00CF6273">
              <w:rPr>
                <w:rFonts w:asciiTheme="minorBidi" w:hAnsiTheme="minorBidi" w:cstheme="minorBidi"/>
                <w:b/>
                <w:bCs/>
                <w:sz w:val="20"/>
                <w:szCs w:val="20"/>
              </w:rPr>
              <w:t>27 zákona č. 134/2016 Sb., o zadávání veřejných zakázek, ve znění pozdějších předpisů (dále jen „zákon“)</w:t>
            </w:r>
          </w:p>
        </w:tc>
      </w:tr>
      <w:tr w:rsidR="00387223" w:rsidRPr="00706AAC" w14:paraId="2FB45DA7" w14:textId="77777777" w:rsidTr="00255120">
        <w:trPr>
          <w:cantSplit/>
          <w:trHeight w:val="291"/>
          <w:jc w:val="center"/>
        </w:trPr>
        <w:tc>
          <w:tcPr>
            <w:tcW w:w="9631" w:type="dxa"/>
            <w:gridSpan w:val="3"/>
            <w:vMerge/>
            <w:shd w:val="clear" w:color="auto" w:fill="DEEAF6"/>
            <w:vAlign w:val="center"/>
          </w:tcPr>
          <w:p w14:paraId="46F13CC0" w14:textId="77777777" w:rsidR="00387223" w:rsidRPr="00706AAC" w:rsidRDefault="00387223" w:rsidP="00255120">
            <w:pPr>
              <w:spacing w:line="276" w:lineRule="auto"/>
              <w:rPr>
                <w:rFonts w:ascii="Arial" w:hAnsi="Arial" w:cs="Arial"/>
                <w:b/>
                <w:bCs/>
              </w:rPr>
            </w:pPr>
          </w:p>
        </w:tc>
      </w:tr>
      <w:tr w:rsidR="00387223" w:rsidRPr="00706AAC" w14:paraId="14C407D6" w14:textId="77777777" w:rsidTr="00255120">
        <w:trPr>
          <w:cantSplit/>
          <w:trHeight w:val="397"/>
          <w:jc w:val="center"/>
        </w:trPr>
        <w:tc>
          <w:tcPr>
            <w:tcW w:w="1452" w:type="dxa"/>
            <w:vMerge w:val="restart"/>
            <w:shd w:val="clear" w:color="auto" w:fill="DEEAF6"/>
            <w:vAlign w:val="center"/>
          </w:tcPr>
          <w:p w14:paraId="3579A995" w14:textId="77777777" w:rsidR="00387223" w:rsidRPr="00706AAC" w:rsidRDefault="00387223" w:rsidP="00255120">
            <w:pPr>
              <w:spacing w:line="276" w:lineRule="auto"/>
              <w:rPr>
                <w:rFonts w:ascii="Arial" w:hAnsi="Arial" w:cs="Arial"/>
                <w:b/>
                <w:bCs/>
              </w:rPr>
            </w:pPr>
            <w:r w:rsidRPr="00706AAC">
              <w:rPr>
                <w:rFonts w:ascii="Arial" w:hAnsi="Arial" w:cs="Arial"/>
                <w:b/>
                <w:bCs/>
              </w:rPr>
              <w:t>Název:</w:t>
            </w:r>
          </w:p>
        </w:tc>
        <w:tc>
          <w:tcPr>
            <w:tcW w:w="8179" w:type="dxa"/>
            <w:gridSpan w:val="2"/>
            <w:vMerge w:val="restart"/>
            <w:shd w:val="clear" w:color="auto" w:fill="DEEAF6"/>
            <w:vAlign w:val="center"/>
          </w:tcPr>
          <w:p w14:paraId="176B91C6" w14:textId="76C2B9D1" w:rsidR="00387223" w:rsidRPr="00430E1F" w:rsidRDefault="00430E1F" w:rsidP="00430E1F">
            <w:pPr>
              <w:rPr>
                <w:sz w:val="24"/>
                <w:szCs w:val="24"/>
              </w:rPr>
            </w:pPr>
            <w:r w:rsidRPr="00DE09DA">
              <w:rPr>
                <w:rFonts w:ascii="Arial" w:hAnsi="Arial" w:cs="Arial"/>
                <w:b/>
                <w:color w:val="000000" w:themeColor="text1"/>
                <w:sz w:val="36"/>
                <w:szCs w:val="36"/>
              </w:rPr>
              <w:t>Nákup letenek a zajištění cestovních služeb</w:t>
            </w:r>
          </w:p>
        </w:tc>
      </w:tr>
      <w:tr w:rsidR="00387223" w:rsidRPr="00706AAC" w14:paraId="383B9D43" w14:textId="77777777" w:rsidTr="00255120">
        <w:trPr>
          <w:cantSplit/>
          <w:trHeight w:val="291"/>
          <w:jc w:val="center"/>
        </w:trPr>
        <w:tc>
          <w:tcPr>
            <w:tcW w:w="1452" w:type="dxa"/>
            <w:vMerge/>
            <w:shd w:val="clear" w:color="auto" w:fill="DEEAF6"/>
            <w:vAlign w:val="center"/>
          </w:tcPr>
          <w:p w14:paraId="3F6D6B58" w14:textId="77777777" w:rsidR="00387223" w:rsidRPr="00706AAC" w:rsidRDefault="00387223" w:rsidP="00255120">
            <w:pPr>
              <w:spacing w:line="276" w:lineRule="auto"/>
              <w:rPr>
                <w:rFonts w:ascii="Arial" w:hAnsi="Arial" w:cs="Arial"/>
                <w:b/>
                <w:bCs/>
              </w:rPr>
            </w:pPr>
          </w:p>
        </w:tc>
        <w:tc>
          <w:tcPr>
            <w:tcW w:w="8179" w:type="dxa"/>
            <w:gridSpan w:val="2"/>
            <w:vMerge/>
            <w:shd w:val="clear" w:color="auto" w:fill="DEEAF6"/>
            <w:vAlign w:val="center"/>
          </w:tcPr>
          <w:p w14:paraId="63BBD733" w14:textId="77777777" w:rsidR="00387223" w:rsidRPr="00706AAC" w:rsidRDefault="00387223" w:rsidP="00255120">
            <w:pPr>
              <w:spacing w:line="276" w:lineRule="auto"/>
              <w:rPr>
                <w:rFonts w:ascii="Arial" w:hAnsi="Arial" w:cs="Arial"/>
                <w:b/>
                <w:bCs/>
              </w:rPr>
            </w:pPr>
          </w:p>
        </w:tc>
      </w:tr>
      <w:tr w:rsidR="00387223" w:rsidRPr="00706AAC" w14:paraId="2649DFFF" w14:textId="77777777" w:rsidTr="00255120">
        <w:trPr>
          <w:trHeight w:val="454"/>
          <w:jc w:val="center"/>
        </w:trPr>
        <w:tc>
          <w:tcPr>
            <w:tcW w:w="9631" w:type="dxa"/>
            <w:gridSpan w:val="3"/>
            <w:shd w:val="clear" w:color="auto" w:fill="DEEAF6"/>
            <w:noWrap/>
            <w:vAlign w:val="center"/>
          </w:tcPr>
          <w:p w14:paraId="620CF618" w14:textId="77777777" w:rsidR="00387223" w:rsidRPr="00EB6A9B" w:rsidRDefault="00387223" w:rsidP="00255120">
            <w:pPr>
              <w:spacing w:line="276" w:lineRule="auto"/>
              <w:jc w:val="center"/>
              <w:rPr>
                <w:rFonts w:ascii="Arial" w:hAnsi="Arial" w:cs="Arial"/>
                <w:b/>
                <w:bCs/>
                <w:sz w:val="20"/>
                <w:szCs w:val="20"/>
              </w:rPr>
            </w:pPr>
            <w:r w:rsidRPr="00EB6A9B">
              <w:rPr>
                <w:rFonts w:ascii="Arial" w:hAnsi="Arial" w:cs="Arial"/>
                <w:b/>
                <w:bCs/>
                <w:sz w:val="20"/>
                <w:szCs w:val="20"/>
              </w:rPr>
              <w:t>Základní identifikační údaje</w:t>
            </w:r>
          </w:p>
        </w:tc>
      </w:tr>
      <w:tr w:rsidR="00387223" w:rsidRPr="00706AAC" w14:paraId="071D15A2" w14:textId="77777777" w:rsidTr="00255120">
        <w:trPr>
          <w:trHeight w:val="397"/>
          <w:jc w:val="center"/>
        </w:trPr>
        <w:tc>
          <w:tcPr>
            <w:tcW w:w="9631" w:type="dxa"/>
            <w:gridSpan w:val="3"/>
            <w:shd w:val="clear" w:color="auto" w:fill="FFFFFF"/>
            <w:noWrap/>
            <w:vAlign w:val="center"/>
          </w:tcPr>
          <w:p w14:paraId="7B22F4FA" w14:textId="77777777" w:rsidR="00387223" w:rsidRPr="00EB6A9B" w:rsidRDefault="00387223" w:rsidP="00255120">
            <w:pPr>
              <w:spacing w:line="276" w:lineRule="auto"/>
              <w:rPr>
                <w:rFonts w:ascii="Arial" w:hAnsi="Arial" w:cs="Arial"/>
                <w:b/>
                <w:bCs/>
                <w:sz w:val="20"/>
                <w:szCs w:val="20"/>
              </w:rPr>
            </w:pPr>
            <w:r w:rsidRPr="00EB6A9B">
              <w:rPr>
                <w:rFonts w:ascii="Arial" w:hAnsi="Arial" w:cs="Arial"/>
                <w:b/>
                <w:bCs/>
                <w:sz w:val="20"/>
                <w:szCs w:val="20"/>
              </w:rPr>
              <w:t>Zadavatel</w:t>
            </w:r>
          </w:p>
        </w:tc>
      </w:tr>
      <w:tr w:rsidR="00387223" w:rsidRPr="00706AAC" w14:paraId="459D4E03" w14:textId="77777777" w:rsidTr="00255120">
        <w:trPr>
          <w:trHeight w:val="397"/>
          <w:jc w:val="center"/>
        </w:trPr>
        <w:tc>
          <w:tcPr>
            <w:tcW w:w="4870" w:type="dxa"/>
            <w:gridSpan w:val="2"/>
            <w:shd w:val="clear" w:color="auto" w:fill="FFFFFF"/>
            <w:noWrap/>
            <w:vAlign w:val="center"/>
          </w:tcPr>
          <w:p w14:paraId="01D3903E" w14:textId="77777777" w:rsidR="00387223" w:rsidRPr="00EB6A9B" w:rsidRDefault="00387223" w:rsidP="00255120">
            <w:pPr>
              <w:spacing w:line="276" w:lineRule="auto"/>
              <w:rPr>
                <w:rFonts w:ascii="Arial" w:hAnsi="Arial" w:cs="Arial"/>
                <w:bCs/>
                <w:sz w:val="20"/>
                <w:szCs w:val="20"/>
              </w:rPr>
            </w:pPr>
            <w:r w:rsidRPr="00EB6A9B">
              <w:rPr>
                <w:rFonts w:ascii="Arial" w:hAnsi="Arial" w:cs="Arial"/>
                <w:bCs/>
                <w:sz w:val="20"/>
                <w:szCs w:val="20"/>
              </w:rPr>
              <w:t xml:space="preserve">Název: </w:t>
            </w:r>
          </w:p>
        </w:tc>
        <w:tc>
          <w:tcPr>
            <w:tcW w:w="4761" w:type="dxa"/>
            <w:vAlign w:val="center"/>
          </w:tcPr>
          <w:p w14:paraId="2C514A54" w14:textId="77777777" w:rsidR="00387223" w:rsidRPr="00EB6A9B" w:rsidRDefault="00387223" w:rsidP="00255120">
            <w:pPr>
              <w:pStyle w:val="STCBold"/>
              <w:rPr>
                <w:b w:val="0"/>
                <w:bCs w:val="0"/>
                <w:sz w:val="20"/>
                <w:szCs w:val="20"/>
              </w:rPr>
            </w:pPr>
            <w:r w:rsidRPr="00EB6A9B">
              <w:rPr>
                <w:b w:val="0"/>
                <w:bCs w:val="0"/>
                <w:sz w:val="20"/>
                <w:szCs w:val="20"/>
              </w:rPr>
              <w:t>Státní tiskárna cenin, s. p.</w:t>
            </w:r>
          </w:p>
        </w:tc>
      </w:tr>
      <w:tr w:rsidR="00387223" w:rsidRPr="00706AAC" w14:paraId="3EBEC00D" w14:textId="77777777" w:rsidTr="00255120">
        <w:trPr>
          <w:trHeight w:val="397"/>
          <w:jc w:val="center"/>
        </w:trPr>
        <w:tc>
          <w:tcPr>
            <w:tcW w:w="4870" w:type="dxa"/>
            <w:gridSpan w:val="2"/>
            <w:shd w:val="clear" w:color="auto" w:fill="FFFFFF"/>
            <w:noWrap/>
            <w:vAlign w:val="center"/>
          </w:tcPr>
          <w:p w14:paraId="3EC69D3C" w14:textId="77777777" w:rsidR="00387223" w:rsidRPr="00EB6A9B" w:rsidRDefault="00387223" w:rsidP="00255120">
            <w:pPr>
              <w:spacing w:line="276" w:lineRule="auto"/>
              <w:rPr>
                <w:rFonts w:ascii="Arial" w:hAnsi="Arial" w:cs="Arial"/>
                <w:bCs/>
                <w:sz w:val="20"/>
                <w:szCs w:val="20"/>
              </w:rPr>
            </w:pPr>
            <w:r w:rsidRPr="00EB6A9B">
              <w:rPr>
                <w:rFonts w:ascii="Arial" w:hAnsi="Arial" w:cs="Arial"/>
                <w:bCs/>
                <w:sz w:val="20"/>
                <w:szCs w:val="20"/>
              </w:rPr>
              <w:t xml:space="preserve">Sídlo: </w:t>
            </w:r>
          </w:p>
        </w:tc>
        <w:tc>
          <w:tcPr>
            <w:tcW w:w="4761" w:type="dxa"/>
            <w:vAlign w:val="center"/>
          </w:tcPr>
          <w:p w14:paraId="648ADFF6" w14:textId="77777777" w:rsidR="00387223" w:rsidRPr="00EB6A9B" w:rsidRDefault="00387223" w:rsidP="00255120">
            <w:pPr>
              <w:spacing w:line="276" w:lineRule="auto"/>
              <w:rPr>
                <w:rFonts w:ascii="Arial" w:hAnsi="Arial" w:cs="Arial"/>
                <w:sz w:val="20"/>
                <w:szCs w:val="20"/>
              </w:rPr>
            </w:pPr>
            <w:r w:rsidRPr="00EB6A9B">
              <w:rPr>
                <w:rFonts w:ascii="Arial" w:hAnsi="Arial" w:cs="Arial"/>
                <w:color w:val="000000"/>
                <w:sz w:val="20"/>
                <w:szCs w:val="20"/>
              </w:rPr>
              <w:t>Růžová 943/6, Nové Město,110 00 Praha 1</w:t>
            </w:r>
          </w:p>
        </w:tc>
      </w:tr>
      <w:tr w:rsidR="00387223" w:rsidRPr="00706AAC" w14:paraId="084FB674" w14:textId="77777777" w:rsidTr="00255120">
        <w:trPr>
          <w:trHeight w:val="397"/>
          <w:jc w:val="center"/>
        </w:trPr>
        <w:tc>
          <w:tcPr>
            <w:tcW w:w="4870" w:type="dxa"/>
            <w:gridSpan w:val="2"/>
            <w:shd w:val="clear" w:color="auto" w:fill="FFFFFF"/>
            <w:noWrap/>
            <w:vAlign w:val="center"/>
          </w:tcPr>
          <w:p w14:paraId="36DA8AD7" w14:textId="77777777" w:rsidR="00387223" w:rsidRPr="00EB6A9B" w:rsidRDefault="00387223" w:rsidP="00255120">
            <w:pPr>
              <w:spacing w:line="276" w:lineRule="auto"/>
              <w:rPr>
                <w:rFonts w:ascii="Arial" w:hAnsi="Arial" w:cs="Arial"/>
                <w:bCs/>
                <w:sz w:val="20"/>
                <w:szCs w:val="20"/>
              </w:rPr>
            </w:pPr>
            <w:r w:rsidRPr="00EB6A9B">
              <w:rPr>
                <w:rFonts w:ascii="Arial" w:hAnsi="Arial" w:cs="Arial"/>
                <w:bCs/>
                <w:sz w:val="20"/>
                <w:szCs w:val="20"/>
              </w:rPr>
              <w:t xml:space="preserve">IČO:  </w:t>
            </w:r>
          </w:p>
        </w:tc>
        <w:tc>
          <w:tcPr>
            <w:tcW w:w="4761" w:type="dxa"/>
            <w:vAlign w:val="center"/>
          </w:tcPr>
          <w:p w14:paraId="790D24F5" w14:textId="77777777" w:rsidR="00387223" w:rsidRPr="00EB6A9B" w:rsidRDefault="00387223" w:rsidP="00255120">
            <w:pPr>
              <w:spacing w:line="276" w:lineRule="auto"/>
              <w:rPr>
                <w:rFonts w:ascii="Arial" w:hAnsi="Arial" w:cs="Arial"/>
                <w:sz w:val="20"/>
                <w:szCs w:val="20"/>
              </w:rPr>
            </w:pPr>
            <w:r w:rsidRPr="00EB6A9B">
              <w:rPr>
                <w:rFonts w:ascii="Arial" w:hAnsi="Arial" w:cs="Arial"/>
                <w:sz w:val="20"/>
                <w:szCs w:val="20"/>
              </w:rPr>
              <w:t>00001279</w:t>
            </w:r>
          </w:p>
        </w:tc>
      </w:tr>
      <w:tr w:rsidR="00387223" w:rsidRPr="00706AAC" w14:paraId="1A26A767" w14:textId="77777777" w:rsidTr="00255120">
        <w:trPr>
          <w:trHeight w:val="397"/>
          <w:jc w:val="center"/>
        </w:trPr>
        <w:tc>
          <w:tcPr>
            <w:tcW w:w="4870" w:type="dxa"/>
            <w:gridSpan w:val="2"/>
            <w:shd w:val="clear" w:color="auto" w:fill="FFFFFF"/>
            <w:vAlign w:val="center"/>
          </w:tcPr>
          <w:p w14:paraId="751745E5" w14:textId="77777777" w:rsidR="00387223" w:rsidRPr="00EB6A9B" w:rsidRDefault="00387223" w:rsidP="00255120">
            <w:pPr>
              <w:spacing w:line="276" w:lineRule="auto"/>
              <w:rPr>
                <w:rFonts w:ascii="Arial" w:hAnsi="Arial" w:cs="Arial"/>
                <w:bCs/>
                <w:sz w:val="20"/>
                <w:szCs w:val="20"/>
              </w:rPr>
            </w:pPr>
            <w:r w:rsidRPr="00EB6A9B">
              <w:rPr>
                <w:rFonts w:ascii="Arial" w:hAnsi="Arial" w:cs="Arial"/>
                <w:bCs/>
                <w:sz w:val="20"/>
                <w:szCs w:val="20"/>
              </w:rPr>
              <w:t xml:space="preserve">Osoba oprávněná jednat jménem zadavatele: </w:t>
            </w:r>
          </w:p>
        </w:tc>
        <w:tc>
          <w:tcPr>
            <w:tcW w:w="4761" w:type="dxa"/>
            <w:vAlign w:val="center"/>
          </w:tcPr>
          <w:p w14:paraId="18E16684" w14:textId="70E05ADD" w:rsidR="00387223" w:rsidRPr="00EB6A9B" w:rsidRDefault="00387223" w:rsidP="00255120">
            <w:pPr>
              <w:spacing w:line="276" w:lineRule="auto"/>
              <w:rPr>
                <w:rFonts w:ascii="Arial" w:hAnsi="Arial" w:cs="Arial"/>
                <w:sz w:val="20"/>
                <w:szCs w:val="20"/>
              </w:rPr>
            </w:pPr>
            <w:r w:rsidRPr="00EB6A9B">
              <w:rPr>
                <w:rFonts w:ascii="Arial" w:hAnsi="Arial" w:cs="Arial"/>
                <w:sz w:val="20"/>
                <w:szCs w:val="20"/>
              </w:rPr>
              <w:t xml:space="preserve">Tomáš Hebelka, </w:t>
            </w:r>
            <w:proofErr w:type="spellStart"/>
            <w:r w:rsidRPr="00EB6A9B">
              <w:rPr>
                <w:rFonts w:ascii="Arial" w:hAnsi="Arial" w:cs="Arial"/>
                <w:sz w:val="20"/>
                <w:szCs w:val="20"/>
              </w:rPr>
              <w:t>MSc</w:t>
            </w:r>
            <w:proofErr w:type="spellEnd"/>
            <w:r w:rsidRPr="00EB6A9B">
              <w:rPr>
                <w:rFonts w:ascii="Arial" w:hAnsi="Arial" w:cs="Arial"/>
                <w:sz w:val="20"/>
                <w:szCs w:val="20"/>
              </w:rPr>
              <w:t>, generální ředitel</w:t>
            </w:r>
          </w:p>
        </w:tc>
      </w:tr>
      <w:tr w:rsidR="00387223" w:rsidRPr="00706AAC" w14:paraId="4EA41E81" w14:textId="77777777" w:rsidTr="00255120">
        <w:trPr>
          <w:trHeight w:val="397"/>
          <w:jc w:val="center"/>
        </w:trPr>
        <w:tc>
          <w:tcPr>
            <w:tcW w:w="9631" w:type="dxa"/>
            <w:gridSpan w:val="3"/>
            <w:shd w:val="clear" w:color="auto" w:fill="FFFFFF"/>
            <w:noWrap/>
            <w:vAlign w:val="center"/>
          </w:tcPr>
          <w:p w14:paraId="57F0DEE7" w14:textId="72885A7D" w:rsidR="00387223" w:rsidRPr="00EB6A9B" w:rsidRDefault="00387223" w:rsidP="00255120">
            <w:pPr>
              <w:pStyle w:val="Nadpis5"/>
              <w:spacing w:line="276" w:lineRule="auto"/>
              <w:rPr>
                <w:rFonts w:ascii="Arial" w:hAnsi="Arial" w:cs="Arial"/>
              </w:rPr>
            </w:pPr>
            <w:r w:rsidRPr="00EB6A9B">
              <w:rPr>
                <w:rFonts w:ascii="Arial" w:hAnsi="Arial" w:cs="Arial"/>
              </w:rPr>
              <w:t xml:space="preserve">Účastník </w:t>
            </w:r>
            <w:r w:rsidR="00CB4602" w:rsidRPr="00EB6A9B">
              <w:rPr>
                <w:rFonts w:ascii="Arial" w:hAnsi="Arial" w:cs="Arial"/>
              </w:rPr>
              <w:t xml:space="preserve">zadávacího </w:t>
            </w:r>
            <w:r w:rsidRPr="00EB6A9B">
              <w:rPr>
                <w:rFonts w:ascii="Arial" w:hAnsi="Arial" w:cs="Arial"/>
              </w:rPr>
              <w:t>řízení</w:t>
            </w:r>
          </w:p>
        </w:tc>
      </w:tr>
      <w:tr w:rsidR="00387223" w:rsidRPr="00706AAC" w14:paraId="5682826A" w14:textId="77777777" w:rsidTr="00255120">
        <w:trPr>
          <w:trHeight w:val="397"/>
          <w:jc w:val="center"/>
        </w:trPr>
        <w:tc>
          <w:tcPr>
            <w:tcW w:w="4870" w:type="dxa"/>
            <w:gridSpan w:val="2"/>
            <w:shd w:val="clear" w:color="auto" w:fill="FFFFFF"/>
            <w:noWrap/>
            <w:vAlign w:val="center"/>
          </w:tcPr>
          <w:p w14:paraId="09332BDC" w14:textId="77777777" w:rsidR="00387223" w:rsidRPr="00EB6A9B" w:rsidRDefault="00387223" w:rsidP="00255120">
            <w:pPr>
              <w:spacing w:line="276" w:lineRule="auto"/>
              <w:rPr>
                <w:rFonts w:ascii="Arial" w:hAnsi="Arial" w:cs="Arial"/>
                <w:bCs/>
                <w:sz w:val="20"/>
                <w:szCs w:val="20"/>
              </w:rPr>
            </w:pPr>
            <w:r w:rsidRPr="00EB6A9B">
              <w:rPr>
                <w:rFonts w:ascii="Arial" w:hAnsi="Arial" w:cs="Arial"/>
                <w:bCs/>
                <w:sz w:val="20"/>
                <w:szCs w:val="20"/>
              </w:rPr>
              <w:t xml:space="preserve">Název: </w:t>
            </w:r>
          </w:p>
        </w:tc>
        <w:tc>
          <w:tcPr>
            <w:tcW w:w="4761" w:type="dxa"/>
            <w:vAlign w:val="center"/>
          </w:tcPr>
          <w:p w14:paraId="0B26471B" w14:textId="77777777" w:rsidR="00387223" w:rsidRPr="00EB6A9B" w:rsidRDefault="00387223" w:rsidP="00255120">
            <w:pPr>
              <w:spacing w:line="276" w:lineRule="auto"/>
              <w:rPr>
                <w:rFonts w:ascii="Arial" w:hAnsi="Arial" w:cs="Arial"/>
                <w:sz w:val="20"/>
                <w:szCs w:val="20"/>
              </w:rPr>
            </w:pPr>
            <w:r w:rsidRPr="00EB6A9B">
              <w:rPr>
                <w:rFonts w:ascii="Arial" w:hAnsi="Arial" w:cs="Arial"/>
                <w:b/>
                <w:sz w:val="20"/>
                <w:szCs w:val="20"/>
              </w:rPr>
              <w:t>[</w:t>
            </w:r>
            <w:r w:rsidRPr="00EB6A9B">
              <w:rPr>
                <w:rFonts w:ascii="Arial" w:hAnsi="Arial" w:cs="Arial"/>
                <w:b/>
                <w:sz w:val="20"/>
                <w:szCs w:val="20"/>
                <w:highlight w:val="yellow"/>
              </w:rPr>
              <w:t>VYPLNÍ ÚČASTNÍK</w:t>
            </w:r>
            <w:r w:rsidRPr="00EB6A9B">
              <w:rPr>
                <w:rFonts w:ascii="Arial" w:hAnsi="Arial" w:cs="Arial"/>
                <w:b/>
                <w:sz w:val="20"/>
                <w:szCs w:val="20"/>
              </w:rPr>
              <w:t>]</w:t>
            </w:r>
          </w:p>
        </w:tc>
      </w:tr>
      <w:tr w:rsidR="00387223" w:rsidRPr="00706AAC" w14:paraId="0EA111BD" w14:textId="77777777" w:rsidTr="00255120">
        <w:trPr>
          <w:trHeight w:val="397"/>
          <w:jc w:val="center"/>
        </w:trPr>
        <w:tc>
          <w:tcPr>
            <w:tcW w:w="4870" w:type="dxa"/>
            <w:gridSpan w:val="2"/>
            <w:shd w:val="clear" w:color="auto" w:fill="FFFFFF"/>
            <w:noWrap/>
            <w:vAlign w:val="center"/>
          </w:tcPr>
          <w:p w14:paraId="67D211C5" w14:textId="77777777" w:rsidR="00387223" w:rsidRPr="00EB6A9B" w:rsidRDefault="00387223" w:rsidP="00255120">
            <w:pPr>
              <w:spacing w:line="276" w:lineRule="auto"/>
              <w:rPr>
                <w:rFonts w:ascii="Arial" w:hAnsi="Arial" w:cs="Arial"/>
                <w:bCs/>
                <w:sz w:val="20"/>
                <w:szCs w:val="20"/>
              </w:rPr>
            </w:pPr>
            <w:r w:rsidRPr="00EB6A9B">
              <w:rPr>
                <w:rFonts w:ascii="Arial" w:hAnsi="Arial" w:cs="Arial"/>
                <w:bCs/>
                <w:sz w:val="20"/>
                <w:szCs w:val="20"/>
              </w:rPr>
              <w:t>Sídlo:</w:t>
            </w:r>
          </w:p>
        </w:tc>
        <w:tc>
          <w:tcPr>
            <w:tcW w:w="4761" w:type="dxa"/>
          </w:tcPr>
          <w:p w14:paraId="010096AD" w14:textId="77777777" w:rsidR="00387223" w:rsidRPr="00EB6A9B" w:rsidRDefault="00387223" w:rsidP="00255120">
            <w:pPr>
              <w:spacing w:line="276" w:lineRule="auto"/>
              <w:rPr>
                <w:rFonts w:ascii="Arial" w:hAnsi="Arial" w:cs="Arial"/>
                <w:sz w:val="20"/>
                <w:szCs w:val="20"/>
              </w:rPr>
            </w:pPr>
            <w:r w:rsidRPr="00EB6A9B">
              <w:rPr>
                <w:rFonts w:ascii="Arial" w:hAnsi="Arial" w:cs="Arial"/>
                <w:b/>
                <w:sz w:val="20"/>
                <w:szCs w:val="20"/>
              </w:rPr>
              <w:t>[</w:t>
            </w:r>
            <w:r w:rsidRPr="00EB6A9B">
              <w:rPr>
                <w:rFonts w:ascii="Arial" w:hAnsi="Arial" w:cs="Arial"/>
                <w:b/>
                <w:sz w:val="20"/>
                <w:szCs w:val="20"/>
                <w:highlight w:val="yellow"/>
              </w:rPr>
              <w:t>VYPLNÍ ÚČASTNÍK</w:t>
            </w:r>
            <w:r w:rsidRPr="00EB6A9B">
              <w:rPr>
                <w:rFonts w:ascii="Arial" w:hAnsi="Arial" w:cs="Arial"/>
                <w:b/>
                <w:sz w:val="20"/>
                <w:szCs w:val="20"/>
              </w:rPr>
              <w:t>]</w:t>
            </w:r>
          </w:p>
        </w:tc>
      </w:tr>
      <w:tr w:rsidR="00387223" w:rsidRPr="00706AAC" w14:paraId="39114558" w14:textId="77777777" w:rsidTr="00255120">
        <w:trPr>
          <w:trHeight w:val="397"/>
          <w:jc w:val="center"/>
        </w:trPr>
        <w:tc>
          <w:tcPr>
            <w:tcW w:w="4870" w:type="dxa"/>
            <w:gridSpan w:val="2"/>
            <w:shd w:val="clear" w:color="auto" w:fill="FFFFFF"/>
            <w:noWrap/>
            <w:vAlign w:val="center"/>
          </w:tcPr>
          <w:p w14:paraId="54323D8D" w14:textId="77777777" w:rsidR="00387223" w:rsidRPr="00EB6A9B" w:rsidRDefault="00387223" w:rsidP="00255120">
            <w:pPr>
              <w:spacing w:line="276" w:lineRule="auto"/>
              <w:rPr>
                <w:rFonts w:ascii="Arial" w:hAnsi="Arial" w:cs="Arial"/>
                <w:bCs/>
                <w:sz w:val="20"/>
                <w:szCs w:val="20"/>
              </w:rPr>
            </w:pPr>
            <w:r w:rsidRPr="00EB6A9B">
              <w:rPr>
                <w:rFonts w:ascii="Arial" w:hAnsi="Arial" w:cs="Arial"/>
                <w:bCs/>
                <w:sz w:val="20"/>
                <w:szCs w:val="20"/>
              </w:rPr>
              <w:t>Identifikátor datové schránky:</w:t>
            </w:r>
          </w:p>
        </w:tc>
        <w:tc>
          <w:tcPr>
            <w:tcW w:w="4761" w:type="dxa"/>
          </w:tcPr>
          <w:p w14:paraId="267030EA" w14:textId="77777777" w:rsidR="00387223" w:rsidRPr="00EB6A9B" w:rsidRDefault="00387223" w:rsidP="00255120">
            <w:pPr>
              <w:spacing w:line="276" w:lineRule="auto"/>
              <w:rPr>
                <w:rFonts w:ascii="Arial" w:hAnsi="Arial" w:cs="Arial"/>
                <w:b/>
                <w:sz w:val="20"/>
                <w:szCs w:val="20"/>
              </w:rPr>
            </w:pPr>
            <w:r w:rsidRPr="00EB6A9B">
              <w:rPr>
                <w:rFonts w:ascii="Arial" w:hAnsi="Arial" w:cs="Arial"/>
                <w:b/>
                <w:sz w:val="20"/>
                <w:szCs w:val="20"/>
              </w:rPr>
              <w:t>[</w:t>
            </w:r>
            <w:r w:rsidRPr="00EB6A9B">
              <w:rPr>
                <w:rFonts w:ascii="Arial" w:hAnsi="Arial" w:cs="Arial"/>
                <w:b/>
                <w:sz w:val="20"/>
                <w:szCs w:val="20"/>
                <w:highlight w:val="yellow"/>
              </w:rPr>
              <w:t>VYPLNÍ ÚČASTNÍK</w:t>
            </w:r>
            <w:r w:rsidRPr="00EB6A9B">
              <w:rPr>
                <w:rFonts w:ascii="Arial" w:hAnsi="Arial" w:cs="Arial"/>
                <w:b/>
                <w:sz w:val="20"/>
                <w:szCs w:val="20"/>
              </w:rPr>
              <w:t>]</w:t>
            </w:r>
          </w:p>
        </w:tc>
      </w:tr>
      <w:tr w:rsidR="00387223" w:rsidRPr="00706AAC" w14:paraId="5CCA9FA5" w14:textId="77777777" w:rsidTr="00255120">
        <w:trPr>
          <w:trHeight w:val="397"/>
          <w:jc w:val="center"/>
        </w:trPr>
        <w:tc>
          <w:tcPr>
            <w:tcW w:w="4870" w:type="dxa"/>
            <w:gridSpan w:val="2"/>
            <w:shd w:val="clear" w:color="auto" w:fill="FFFFFF"/>
            <w:noWrap/>
            <w:vAlign w:val="center"/>
          </w:tcPr>
          <w:p w14:paraId="669E0D9E" w14:textId="77777777" w:rsidR="00387223" w:rsidRPr="00EB6A9B" w:rsidRDefault="00387223" w:rsidP="00255120">
            <w:pPr>
              <w:spacing w:line="276" w:lineRule="auto"/>
              <w:rPr>
                <w:rFonts w:ascii="Arial" w:hAnsi="Arial" w:cs="Arial"/>
                <w:bCs/>
                <w:sz w:val="20"/>
                <w:szCs w:val="20"/>
              </w:rPr>
            </w:pPr>
            <w:r w:rsidRPr="00EB6A9B">
              <w:rPr>
                <w:rFonts w:ascii="Arial" w:hAnsi="Arial" w:cs="Arial"/>
                <w:bCs/>
                <w:sz w:val="20"/>
                <w:szCs w:val="20"/>
              </w:rPr>
              <w:t>Korespondenční adresa:</w:t>
            </w:r>
          </w:p>
        </w:tc>
        <w:tc>
          <w:tcPr>
            <w:tcW w:w="4761" w:type="dxa"/>
          </w:tcPr>
          <w:p w14:paraId="587D5FA2" w14:textId="77777777" w:rsidR="00387223" w:rsidRPr="00EB6A9B" w:rsidRDefault="00387223" w:rsidP="00255120">
            <w:pPr>
              <w:spacing w:line="276" w:lineRule="auto"/>
              <w:rPr>
                <w:rFonts w:ascii="Arial" w:hAnsi="Arial" w:cs="Arial"/>
                <w:sz w:val="20"/>
                <w:szCs w:val="20"/>
              </w:rPr>
            </w:pPr>
            <w:r w:rsidRPr="00EB6A9B">
              <w:rPr>
                <w:rFonts w:ascii="Arial" w:hAnsi="Arial" w:cs="Arial"/>
                <w:b/>
                <w:sz w:val="20"/>
                <w:szCs w:val="20"/>
              </w:rPr>
              <w:t>[</w:t>
            </w:r>
            <w:r w:rsidRPr="00EB6A9B">
              <w:rPr>
                <w:rFonts w:ascii="Arial" w:hAnsi="Arial" w:cs="Arial"/>
                <w:b/>
                <w:sz w:val="20"/>
                <w:szCs w:val="20"/>
                <w:highlight w:val="yellow"/>
              </w:rPr>
              <w:t>VYPLNÍ ÚČASTNÍK</w:t>
            </w:r>
            <w:r w:rsidRPr="00EB6A9B">
              <w:rPr>
                <w:rFonts w:ascii="Arial" w:hAnsi="Arial" w:cs="Arial"/>
                <w:b/>
                <w:sz w:val="20"/>
                <w:szCs w:val="20"/>
              </w:rPr>
              <w:t>]</w:t>
            </w:r>
          </w:p>
        </w:tc>
      </w:tr>
      <w:tr w:rsidR="00387223" w:rsidRPr="00706AAC" w14:paraId="7ACECB1B" w14:textId="77777777" w:rsidTr="00255120">
        <w:trPr>
          <w:trHeight w:val="397"/>
          <w:jc w:val="center"/>
        </w:trPr>
        <w:tc>
          <w:tcPr>
            <w:tcW w:w="4870" w:type="dxa"/>
            <w:gridSpan w:val="2"/>
            <w:shd w:val="clear" w:color="auto" w:fill="FFFFFF"/>
            <w:noWrap/>
            <w:vAlign w:val="center"/>
          </w:tcPr>
          <w:p w14:paraId="645B55F4" w14:textId="77777777" w:rsidR="00387223" w:rsidRPr="00EB6A9B" w:rsidRDefault="00387223" w:rsidP="00255120">
            <w:pPr>
              <w:spacing w:line="276" w:lineRule="auto"/>
              <w:rPr>
                <w:rFonts w:ascii="Arial" w:hAnsi="Arial" w:cs="Arial"/>
                <w:bCs/>
                <w:sz w:val="20"/>
                <w:szCs w:val="20"/>
              </w:rPr>
            </w:pPr>
            <w:r w:rsidRPr="00EB6A9B">
              <w:rPr>
                <w:rFonts w:ascii="Arial" w:hAnsi="Arial" w:cs="Arial"/>
                <w:bCs/>
                <w:sz w:val="20"/>
                <w:szCs w:val="20"/>
              </w:rPr>
              <w:t>IČO, DIČ:</w:t>
            </w:r>
          </w:p>
        </w:tc>
        <w:tc>
          <w:tcPr>
            <w:tcW w:w="4761" w:type="dxa"/>
          </w:tcPr>
          <w:p w14:paraId="1EFD69C1" w14:textId="77777777" w:rsidR="00387223" w:rsidRPr="00EB6A9B" w:rsidRDefault="00387223" w:rsidP="00255120">
            <w:pPr>
              <w:spacing w:line="276" w:lineRule="auto"/>
              <w:rPr>
                <w:rFonts w:ascii="Arial" w:hAnsi="Arial" w:cs="Arial"/>
                <w:sz w:val="20"/>
                <w:szCs w:val="20"/>
              </w:rPr>
            </w:pPr>
            <w:r w:rsidRPr="00EB6A9B">
              <w:rPr>
                <w:rFonts w:ascii="Arial" w:hAnsi="Arial" w:cs="Arial"/>
                <w:b/>
                <w:sz w:val="20"/>
                <w:szCs w:val="20"/>
              </w:rPr>
              <w:t>[</w:t>
            </w:r>
            <w:r w:rsidRPr="00EB6A9B">
              <w:rPr>
                <w:rFonts w:ascii="Arial" w:hAnsi="Arial" w:cs="Arial"/>
                <w:b/>
                <w:sz w:val="20"/>
                <w:szCs w:val="20"/>
                <w:highlight w:val="yellow"/>
              </w:rPr>
              <w:t>VYPLNÍ ÚČASTNÍK</w:t>
            </w:r>
            <w:r w:rsidRPr="00EB6A9B">
              <w:rPr>
                <w:rFonts w:ascii="Arial" w:hAnsi="Arial" w:cs="Arial"/>
                <w:b/>
                <w:sz w:val="20"/>
                <w:szCs w:val="20"/>
              </w:rPr>
              <w:t>]</w:t>
            </w:r>
          </w:p>
        </w:tc>
      </w:tr>
      <w:tr w:rsidR="00387223" w:rsidRPr="00706AAC" w14:paraId="01342C11" w14:textId="77777777" w:rsidTr="00255120">
        <w:trPr>
          <w:trHeight w:val="397"/>
          <w:jc w:val="center"/>
        </w:trPr>
        <w:tc>
          <w:tcPr>
            <w:tcW w:w="4870" w:type="dxa"/>
            <w:gridSpan w:val="2"/>
            <w:shd w:val="clear" w:color="auto" w:fill="FFFFFF"/>
            <w:noWrap/>
            <w:vAlign w:val="center"/>
          </w:tcPr>
          <w:p w14:paraId="6A52BB46" w14:textId="77777777" w:rsidR="00387223" w:rsidRPr="00EB6A9B" w:rsidRDefault="00387223" w:rsidP="00255120">
            <w:pPr>
              <w:spacing w:line="276" w:lineRule="auto"/>
              <w:rPr>
                <w:rFonts w:ascii="Arial" w:hAnsi="Arial" w:cs="Arial"/>
                <w:bCs/>
                <w:sz w:val="20"/>
                <w:szCs w:val="20"/>
              </w:rPr>
            </w:pPr>
            <w:r w:rsidRPr="00EB6A9B">
              <w:rPr>
                <w:rFonts w:ascii="Arial" w:hAnsi="Arial" w:cs="Arial"/>
                <w:bCs/>
                <w:sz w:val="20"/>
                <w:szCs w:val="20"/>
              </w:rPr>
              <w:t xml:space="preserve">Osoba oprávněná za účastníka jednat: </w:t>
            </w:r>
          </w:p>
        </w:tc>
        <w:tc>
          <w:tcPr>
            <w:tcW w:w="4761" w:type="dxa"/>
          </w:tcPr>
          <w:p w14:paraId="02E75F00" w14:textId="77777777" w:rsidR="00387223" w:rsidRPr="00EB6A9B" w:rsidRDefault="00387223" w:rsidP="00255120">
            <w:pPr>
              <w:spacing w:line="276" w:lineRule="auto"/>
              <w:rPr>
                <w:rFonts w:ascii="Arial" w:hAnsi="Arial" w:cs="Arial"/>
                <w:sz w:val="20"/>
                <w:szCs w:val="20"/>
              </w:rPr>
            </w:pPr>
            <w:r w:rsidRPr="00EB6A9B">
              <w:rPr>
                <w:rFonts w:ascii="Arial" w:hAnsi="Arial" w:cs="Arial"/>
                <w:b/>
                <w:sz w:val="20"/>
                <w:szCs w:val="20"/>
              </w:rPr>
              <w:t>[</w:t>
            </w:r>
            <w:r w:rsidRPr="00EB6A9B">
              <w:rPr>
                <w:rFonts w:ascii="Arial" w:hAnsi="Arial" w:cs="Arial"/>
                <w:b/>
                <w:sz w:val="20"/>
                <w:szCs w:val="20"/>
                <w:highlight w:val="yellow"/>
              </w:rPr>
              <w:t>VYPLNÍ ÚČASTNÍK</w:t>
            </w:r>
            <w:r w:rsidRPr="00EB6A9B">
              <w:rPr>
                <w:rFonts w:ascii="Arial" w:hAnsi="Arial" w:cs="Arial"/>
                <w:b/>
                <w:sz w:val="20"/>
                <w:szCs w:val="20"/>
              </w:rPr>
              <w:t>]</w:t>
            </w:r>
          </w:p>
        </w:tc>
      </w:tr>
      <w:tr w:rsidR="00387223" w:rsidRPr="00706AAC" w14:paraId="7E524E9F" w14:textId="77777777" w:rsidTr="00255120">
        <w:trPr>
          <w:trHeight w:val="397"/>
          <w:jc w:val="center"/>
        </w:trPr>
        <w:tc>
          <w:tcPr>
            <w:tcW w:w="4870" w:type="dxa"/>
            <w:gridSpan w:val="2"/>
            <w:shd w:val="clear" w:color="auto" w:fill="FFFFFF"/>
            <w:noWrap/>
            <w:vAlign w:val="center"/>
          </w:tcPr>
          <w:p w14:paraId="498B29F8" w14:textId="77777777" w:rsidR="00387223" w:rsidRPr="00EB6A9B" w:rsidRDefault="00387223" w:rsidP="00255120">
            <w:pPr>
              <w:spacing w:line="276" w:lineRule="auto"/>
              <w:rPr>
                <w:rFonts w:ascii="Arial" w:hAnsi="Arial" w:cs="Arial"/>
                <w:bCs/>
                <w:sz w:val="20"/>
                <w:szCs w:val="20"/>
              </w:rPr>
            </w:pPr>
            <w:r w:rsidRPr="00EB6A9B">
              <w:rPr>
                <w:rFonts w:ascii="Arial" w:hAnsi="Arial" w:cs="Arial"/>
                <w:bCs/>
                <w:sz w:val="20"/>
                <w:szCs w:val="20"/>
              </w:rPr>
              <w:t xml:space="preserve">Kontaktní osoba:  </w:t>
            </w:r>
          </w:p>
        </w:tc>
        <w:tc>
          <w:tcPr>
            <w:tcW w:w="4761" w:type="dxa"/>
          </w:tcPr>
          <w:p w14:paraId="7AD5FCDB" w14:textId="77777777" w:rsidR="00387223" w:rsidRPr="00EB6A9B" w:rsidRDefault="00387223" w:rsidP="00255120">
            <w:pPr>
              <w:spacing w:line="276" w:lineRule="auto"/>
              <w:rPr>
                <w:rFonts w:ascii="Arial" w:hAnsi="Arial" w:cs="Arial"/>
                <w:sz w:val="20"/>
                <w:szCs w:val="20"/>
              </w:rPr>
            </w:pPr>
            <w:r w:rsidRPr="00EB6A9B">
              <w:rPr>
                <w:rFonts w:ascii="Arial" w:hAnsi="Arial" w:cs="Arial"/>
                <w:b/>
                <w:sz w:val="20"/>
                <w:szCs w:val="20"/>
              </w:rPr>
              <w:t>[</w:t>
            </w:r>
            <w:r w:rsidRPr="00EB6A9B">
              <w:rPr>
                <w:rFonts w:ascii="Arial" w:hAnsi="Arial" w:cs="Arial"/>
                <w:b/>
                <w:sz w:val="20"/>
                <w:szCs w:val="20"/>
                <w:highlight w:val="yellow"/>
              </w:rPr>
              <w:t>VYPLNÍ ÚČASTNÍK</w:t>
            </w:r>
            <w:r w:rsidRPr="00EB6A9B">
              <w:rPr>
                <w:rFonts w:ascii="Arial" w:hAnsi="Arial" w:cs="Arial"/>
                <w:b/>
                <w:sz w:val="20"/>
                <w:szCs w:val="20"/>
              </w:rPr>
              <w:t>]</w:t>
            </w:r>
          </w:p>
        </w:tc>
      </w:tr>
      <w:tr w:rsidR="00387223" w:rsidRPr="00706AAC" w14:paraId="66D46936" w14:textId="77777777" w:rsidTr="00255120">
        <w:trPr>
          <w:trHeight w:val="397"/>
          <w:jc w:val="center"/>
        </w:trPr>
        <w:tc>
          <w:tcPr>
            <w:tcW w:w="4870" w:type="dxa"/>
            <w:gridSpan w:val="2"/>
            <w:shd w:val="clear" w:color="auto" w:fill="FFFFFF"/>
            <w:noWrap/>
            <w:vAlign w:val="center"/>
          </w:tcPr>
          <w:p w14:paraId="369F2DB6" w14:textId="77777777" w:rsidR="00387223" w:rsidRPr="00EB6A9B" w:rsidRDefault="00387223" w:rsidP="00255120">
            <w:pPr>
              <w:spacing w:line="276" w:lineRule="auto"/>
              <w:rPr>
                <w:rFonts w:ascii="Arial" w:hAnsi="Arial" w:cs="Arial"/>
                <w:bCs/>
                <w:sz w:val="20"/>
                <w:szCs w:val="20"/>
              </w:rPr>
            </w:pPr>
            <w:r w:rsidRPr="00EB6A9B">
              <w:rPr>
                <w:rFonts w:ascii="Arial" w:hAnsi="Arial" w:cs="Arial"/>
                <w:bCs/>
                <w:sz w:val="20"/>
                <w:szCs w:val="20"/>
              </w:rPr>
              <w:t xml:space="preserve">Tel.: </w:t>
            </w:r>
          </w:p>
        </w:tc>
        <w:tc>
          <w:tcPr>
            <w:tcW w:w="4761" w:type="dxa"/>
          </w:tcPr>
          <w:p w14:paraId="13A97404" w14:textId="77777777" w:rsidR="00387223" w:rsidRPr="00EB6A9B" w:rsidRDefault="00387223" w:rsidP="00255120">
            <w:pPr>
              <w:spacing w:line="276" w:lineRule="auto"/>
              <w:rPr>
                <w:rFonts w:ascii="Arial" w:hAnsi="Arial" w:cs="Arial"/>
                <w:sz w:val="20"/>
                <w:szCs w:val="20"/>
              </w:rPr>
            </w:pPr>
            <w:r w:rsidRPr="00EB6A9B">
              <w:rPr>
                <w:rFonts w:ascii="Arial" w:hAnsi="Arial" w:cs="Arial"/>
                <w:b/>
                <w:sz w:val="20"/>
                <w:szCs w:val="20"/>
              </w:rPr>
              <w:t>[</w:t>
            </w:r>
            <w:r w:rsidRPr="00EB6A9B">
              <w:rPr>
                <w:rFonts w:ascii="Arial" w:hAnsi="Arial" w:cs="Arial"/>
                <w:b/>
                <w:sz w:val="20"/>
                <w:szCs w:val="20"/>
                <w:highlight w:val="yellow"/>
              </w:rPr>
              <w:t>VYPLNÍ ÚČASTNÍK</w:t>
            </w:r>
            <w:r w:rsidRPr="00EB6A9B">
              <w:rPr>
                <w:rFonts w:ascii="Arial" w:hAnsi="Arial" w:cs="Arial"/>
                <w:b/>
                <w:sz w:val="20"/>
                <w:szCs w:val="20"/>
              </w:rPr>
              <w:t>]</w:t>
            </w:r>
          </w:p>
        </w:tc>
      </w:tr>
      <w:tr w:rsidR="00387223" w:rsidRPr="00706AAC" w14:paraId="39031B84" w14:textId="77777777" w:rsidTr="00255120">
        <w:trPr>
          <w:trHeight w:val="397"/>
          <w:jc w:val="center"/>
        </w:trPr>
        <w:tc>
          <w:tcPr>
            <w:tcW w:w="4870" w:type="dxa"/>
            <w:gridSpan w:val="2"/>
            <w:shd w:val="clear" w:color="auto" w:fill="FFFFFF"/>
            <w:noWrap/>
            <w:vAlign w:val="center"/>
          </w:tcPr>
          <w:p w14:paraId="7DD51973" w14:textId="77777777" w:rsidR="00387223" w:rsidRPr="00EB6A9B" w:rsidRDefault="00387223" w:rsidP="00255120">
            <w:pPr>
              <w:spacing w:line="276" w:lineRule="auto"/>
              <w:rPr>
                <w:rFonts w:ascii="Arial" w:hAnsi="Arial" w:cs="Arial"/>
                <w:bCs/>
                <w:sz w:val="20"/>
                <w:szCs w:val="20"/>
              </w:rPr>
            </w:pPr>
            <w:r w:rsidRPr="00EB6A9B">
              <w:rPr>
                <w:rFonts w:ascii="Arial" w:hAnsi="Arial" w:cs="Arial"/>
                <w:bCs/>
                <w:sz w:val="20"/>
                <w:szCs w:val="20"/>
              </w:rPr>
              <w:t xml:space="preserve">E-mail:  </w:t>
            </w:r>
          </w:p>
        </w:tc>
        <w:tc>
          <w:tcPr>
            <w:tcW w:w="4761" w:type="dxa"/>
          </w:tcPr>
          <w:p w14:paraId="733E5300" w14:textId="77777777" w:rsidR="00387223" w:rsidRPr="00EB6A9B" w:rsidRDefault="00387223" w:rsidP="00255120">
            <w:pPr>
              <w:spacing w:line="276" w:lineRule="auto"/>
              <w:rPr>
                <w:rFonts w:ascii="Arial" w:hAnsi="Arial" w:cs="Arial"/>
                <w:sz w:val="20"/>
                <w:szCs w:val="20"/>
              </w:rPr>
            </w:pPr>
            <w:r w:rsidRPr="00EB6A9B">
              <w:rPr>
                <w:rFonts w:ascii="Arial" w:hAnsi="Arial" w:cs="Arial"/>
                <w:b/>
                <w:sz w:val="20"/>
                <w:szCs w:val="20"/>
              </w:rPr>
              <w:t>[</w:t>
            </w:r>
            <w:r w:rsidRPr="00EB6A9B">
              <w:rPr>
                <w:rFonts w:ascii="Arial" w:hAnsi="Arial" w:cs="Arial"/>
                <w:b/>
                <w:sz w:val="20"/>
                <w:szCs w:val="20"/>
                <w:highlight w:val="yellow"/>
              </w:rPr>
              <w:t>VYPLNÍ ÚČASTNÍK</w:t>
            </w:r>
            <w:r w:rsidRPr="00EB6A9B">
              <w:rPr>
                <w:rFonts w:ascii="Arial" w:hAnsi="Arial" w:cs="Arial"/>
                <w:b/>
                <w:sz w:val="20"/>
                <w:szCs w:val="20"/>
              </w:rPr>
              <w:t>]</w:t>
            </w:r>
          </w:p>
        </w:tc>
      </w:tr>
      <w:tr w:rsidR="00387223" w:rsidRPr="00706AAC" w14:paraId="157F29E1" w14:textId="77777777" w:rsidTr="00255120">
        <w:trPr>
          <w:trHeight w:val="397"/>
          <w:jc w:val="center"/>
        </w:trPr>
        <w:tc>
          <w:tcPr>
            <w:tcW w:w="4870" w:type="dxa"/>
            <w:gridSpan w:val="2"/>
            <w:shd w:val="clear" w:color="auto" w:fill="FFFFFF"/>
            <w:noWrap/>
            <w:vAlign w:val="center"/>
          </w:tcPr>
          <w:p w14:paraId="47435BD0" w14:textId="77777777" w:rsidR="00387223" w:rsidRPr="00EB6A9B" w:rsidRDefault="00387223" w:rsidP="00255120">
            <w:pPr>
              <w:rPr>
                <w:rFonts w:ascii="Arial" w:hAnsi="Arial" w:cs="Arial"/>
                <w:bCs/>
                <w:sz w:val="20"/>
                <w:szCs w:val="20"/>
              </w:rPr>
            </w:pPr>
            <w:r w:rsidRPr="00EB6A9B">
              <w:rPr>
                <w:rFonts w:ascii="Arial" w:hAnsi="Arial" w:cs="Arial"/>
                <w:bCs/>
                <w:sz w:val="20"/>
                <w:szCs w:val="20"/>
              </w:rPr>
              <w:t>Malý nebo střední podnik:</w:t>
            </w:r>
          </w:p>
        </w:tc>
        <w:tc>
          <w:tcPr>
            <w:tcW w:w="4761" w:type="dxa"/>
            <w:vAlign w:val="center"/>
          </w:tcPr>
          <w:p w14:paraId="7E2611A0" w14:textId="77777777" w:rsidR="00387223" w:rsidRPr="00EB6A9B" w:rsidRDefault="00387223" w:rsidP="00255120">
            <w:pPr>
              <w:rPr>
                <w:rFonts w:ascii="Arial" w:hAnsi="Arial" w:cs="Arial"/>
                <w:sz w:val="20"/>
                <w:szCs w:val="20"/>
                <w:highlight w:val="yellow"/>
              </w:rPr>
            </w:pPr>
            <w:r w:rsidRPr="00EB6A9B">
              <w:rPr>
                <w:rFonts w:ascii="Arial" w:hAnsi="Arial" w:cs="Arial"/>
                <w:sz w:val="20"/>
                <w:szCs w:val="20"/>
                <w:highlight w:val="yellow"/>
              </w:rPr>
              <w:t>ANO / NE</w:t>
            </w:r>
          </w:p>
        </w:tc>
      </w:tr>
      <w:tr w:rsidR="00387223" w:rsidRPr="00706AAC" w14:paraId="5107B106" w14:textId="77777777" w:rsidTr="00255120">
        <w:trPr>
          <w:trHeight w:val="397"/>
          <w:jc w:val="center"/>
        </w:trPr>
        <w:tc>
          <w:tcPr>
            <w:tcW w:w="4870" w:type="dxa"/>
            <w:gridSpan w:val="2"/>
            <w:shd w:val="clear" w:color="auto" w:fill="FFFFFF"/>
            <w:noWrap/>
            <w:vAlign w:val="center"/>
          </w:tcPr>
          <w:p w14:paraId="4A764EDD" w14:textId="77777777" w:rsidR="00387223" w:rsidRPr="00EB6A9B" w:rsidRDefault="00387223" w:rsidP="00255120">
            <w:pPr>
              <w:rPr>
                <w:rFonts w:ascii="Arial" w:hAnsi="Arial" w:cs="Arial"/>
                <w:bCs/>
                <w:sz w:val="20"/>
                <w:szCs w:val="20"/>
              </w:rPr>
            </w:pPr>
            <w:r w:rsidRPr="00EB6A9B">
              <w:rPr>
                <w:rFonts w:ascii="Arial" w:hAnsi="Arial" w:cs="Arial"/>
                <w:bCs/>
                <w:sz w:val="20"/>
                <w:szCs w:val="20"/>
                <w:lang w:bidi="en-GB"/>
              </w:rPr>
              <w:t>(dále jen “</w:t>
            </w:r>
            <w:r w:rsidRPr="00EB6A9B">
              <w:rPr>
                <w:rFonts w:ascii="Arial" w:hAnsi="Arial" w:cs="Arial"/>
                <w:b/>
                <w:sz w:val="20"/>
                <w:szCs w:val="20"/>
                <w:lang w:bidi="en-GB"/>
              </w:rPr>
              <w:t>účastník</w:t>
            </w:r>
            <w:r w:rsidRPr="00EB6A9B">
              <w:rPr>
                <w:rFonts w:ascii="Arial" w:hAnsi="Arial" w:cs="Arial"/>
                <w:bCs/>
                <w:sz w:val="20"/>
                <w:szCs w:val="20"/>
                <w:lang w:bidi="en-GB"/>
              </w:rPr>
              <w:t>”)</w:t>
            </w:r>
          </w:p>
        </w:tc>
        <w:tc>
          <w:tcPr>
            <w:tcW w:w="4761" w:type="dxa"/>
            <w:vAlign w:val="center"/>
          </w:tcPr>
          <w:p w14:paraId="37BC61FB" w14:textId="77777777" w:rsidR="00387223" w:rsidRPr="00EB6A9B" w:rsidRDefault="00387223" w:rsidP="00255120">
            <w:pPr>
              <w:rPr>
                <w:rFonts w:ascii="Arial" w:hAnsi="Arial" w:cs="Arial"/>
                <w:sz w:val="20"/>
                <w:szCs w:val="20"/>
                <w:highlight w:val="yellow"/>
              </w:rPr>
            </w:pPr>
          </w:p>
        </w:tc>
      </w:tr>
      <w:tr w:rsidR="00387223" w:rsidRPr="00706AAC" w14:paraId="610935AF" w14:textId="77777777" w:rsidTr="00255120">
        <w:trPr>
          <w:trHeight w:val="397"/>
          <w:jc w:val="center"/>
        </w:trPr>
        <w:tc>
          <w:tcPr>
            <w:tcW w:w="9631" w:type="dxa"/>
            <w:gridSpan w:val="3"/>
            <w:shd w:val="clear" w:color="auto" w:fill="FFFFFF"/>
            <w:noWrap/>
            <w:vAlign w:val="center"/>
          </w:tcPr>
          <w:p w14:paraId="41C29635" w14:textId="77777777" w:rsidR="00387223" w:rsidRPr="00EB6A9B" w:rsidRDefault="00387223" w:rsidP="00255120">
            <w:pPr>
              <w:rPr>
                <w:rFonts w:ascii="Arial" w:hAnsi="Arial" w:cs="Arial"/>
                <w:sz w:val="20"/>
                <w:szCs w:val="20"/>
                <w:highlight w:val="yellow"/>
              </w:rPr>
            </w:pPr>
          </w:p>
        </w:tc>
      </w:tr>
    </w:tbl>
    <w:p w14:paraId="147DD8FC" w14:textId="77777777" w:rsidR="00BD4209" w:rsidRDefault="00BD4209"/>
    <w:p w14:paraId="258EC8C1" w14:textId="77777777" w:rsidR="00387223" w:rsidRDefault="00387223"/>
    <w:p w14:paraId="493FB3C1" w14:textId="77777777" w:rsidR="00387223" w:rsidRDefault="00387223"/>
    <w:p w14:paraId="4575AAEA" w14:textId="77777777" w:rsidR="00387223" w:rsidRDefault="00387223"/>
    <w:p w14:paraId="557DDAC8" w14:textId="77777777" w:rsidR="00387223" w:rsidRDefault="00387223"/>
    <w:p w14:paraId="03D316DE" w14:textId="77777777" w:rsidR="00387223" w:rsidRDefault="00387223"/>
    <w:p w14:paraId="0CBA9BE4" w14:textId="77777777" w:rsidR="00387223" w:rsidRDefault="00387223"/>
    <w:p w14:paraId="585C1720" w14:textId="77777777" w:rsidR="00387223" w:rsidRDefault="00387223"/>
    <w:p w14:paraId="6EAABCD5" w14:textId="77777777" w:rsidR="00FC0EDB" w:rsidRDefault="00FC0EDB"/>
    <w:p w14:paraId="446CCA8E" w14:textId="77777777" w:rsidR="00FC0EDB" w:rsidRDefault="00FC0EDB"/>
    <w:p w14:paraId="41A41EA7" w14:textId="77777777" w:rsidR="00FC0EDB" w:rsidRDefault="00FC0EDB"/>
    <w:p w14:paraId="2C832C49" w14:textId="77777777" w:rsidR="00FC0EDB" w:rsidRDefault="00FC0EDB"/>
    <w:p w14:paraId="38BD7932" w14:textId="77777777" w:rsidR="00FC0EDB" w:rsidRDefault="00FC0EDB"/>
    <w:tbl>
      <w:tblPr>
        <w:tblStyle w:val="Mkatabulky"/>
        <w:tblW w:w="9265" w:type="dxa"/>
        <w:tblInd w:w="-5" w:type="dxa"/>
        <w:tblLook w:val="04A0" w:firstRow="1" w:lastRow="0" w:firstColumn="1" w:lastColumn="0" w:noHBand="0" w:noVBand="1"/>
      </w:tblPr>
      <w:tblGrid>
        <w:gridCol w:w="9265"/>
      </w:tblGrid>
      <w:tr w:rsidR="00FC0EDB" w:rsidRPr="00FC0EDB" w14:paraId="78744680" w14:textId="77777777" w:rsidTr="00CA27A1">
        <w:trPr>
          <w:trHeight w:val="367"/>
        </w:trPr>
        <w:tc>
          <w:tcPr>
            <w:tcW w:w="9265" w:type="dxa"/>
            <w:shd w:val="clear" w:color="auto" w:fill="D9E2F3" w:themeFill="accent1" w:themeFillTint="33"/>
          </w:tcPr>
          <w:p w14:paraId="70D00C49" w14:textId="762C7580" w:rsidR="00FC0EDB" w:rsidRPr="001B6585" w:rsidRDefault="00FC0EDB" w:rsidP="00CA27A1">
            <w:pPr>
              <w:pStyle w:val="Nadpis4"/>
              <w:numPr>
                <w:ilvl w:val="0"/>
                <w:numId w:val="11"/>
              </w:numPr>
              <w:spacing w:line="276" w:lineRule="auto"/>
              <w:rPr>
                <w:rFonts w:ascii="Arial" w:hAnsi="Arial" w:cs="Arial"/>
                <w:sz w:val="20"/>
                <w:szCs w:val="20"/>
              </w:rPr>
            </w:pPr>
            <w:r w:rsidRPr="001B6585">
              <w:rPr>
                <w:rFonts w:ascii="Arial" w:hAnsi="Arial" w:cs="Arial"/>
                <w:sz w:val="20"/>
                <w:szCs w:val="20"/>
              </w:rPr>
              <w:t xml:space="preserve">NABÍDKOVÁ CENA </w:t>
            </w:r>
          </w:p>
        </w:tc>
      </w:tr>
      <w:tr w:rsidR="00FC0EDB" w:rsidRPr="00FC0EDB" w14:paraId="5C05B848" w14:textId="77777777" w:rsidTr="00CA27A1">
        <w:trPr>
          <w:trHeight w:val="279"/>
        </w:trPr>
        <w:tc>
          <w:tcPr>
            <w:tcW w:w="9265" w:type="dxa"/>
          </w:tcPr>
          <w:tbl>
            <w:tblPr>
              <w:tblStyle w:val="Mkatabulky"/>
              <w:tblW w:w="0" w:type="auto"/>
              <w:jc w:val="center"/>
              <w:tblLook w:val="04A0" w:firstRow="1" w:lastRow="0" w:firstColumn="1" w:lastColumn="0" w:noHBand="0" w:noVBand="1"/>
            </w:tblPr>
            <w:tblGrid>
              <w:gridCol w:w="5357"/>
              <w:gridCol w:w="3682"/>
            </w:tblGrid>
            <w:tr w:rsidR="00171A08" w:rsidRPr="00171A08" w14:paraId="79CCDB0D" w14:textId="77777777" w:rsidTr="00171A08">
              <w:trPr>
                <w:trHeight w:val="374"/>
                <w:jc w:val="center"/>
              </w:trPr>
              <w:tc>
                <w:tcPr>
                  <w:tcW w:w="5357" w:type="dxa"/>
                  <w:shd w:val="clear" w:color="auto" w:fill="D9E2F3" w:themeFill="accent1" w:themeFillTint="33"/>
                  <w:vAlign w:val="center"/>
                </w:tcPr>
                <w:p w14:paraId="5953C5A3" w14:textId="77777777" w:rsidR="00171A08" w:rsidRPr="00171A08" w:rsidRDefault="00171A08" w:rsidP="00171A08">
                  <w:pPr>
                    <w:jc w:val="both"/>
                    <w:rPr>
                      <w:rFonts w:ascii="Arial" w:hAnsi="Arial" w:cs="Arial"/>
                      <w:sz w:val="18"/>
                      <w:szCs w:val="18"/>
                    </w:rPr>
                  </w:pPr>
                  <w:r w:rsidRPr="00171A08">
                    <w:rPr>
                      <w:rFonts w:ascii="Arial" w:hAnsi="Arial" w:cs="Arial"/>
                      <w:sz w:val="18"/>
                      <w:szCs w:val="18"/>
                    </w:rPr>
                    <w:t>služba dle ustanovení:</w:t>
                  </w:r>
                </w:p>
              </w:tc>
              <w:tc>
                <w:tcPr>
                  <w:tcW w:w="3682" w:type="dxa"/>
                  <w:shd w:val="clear" w:color="auto" w:fill="D9E2F3" w:themeFill="accent1" w:themeFillTint="33"/>
                  <w:vAlign w:val="center"/>
                </w:tcPr>
                <w:p w14:paraId="7DD1EF0E" w14:textId="1DCE5DB2" w:rsidR="00171A08" w:rsidRPr="00171A08" w:rsidRDefault="00171A08" w:rsidP="00171A08">
                  <w:pPr>
                    <w:jc w:val="center"/>
                    <w:rPr>
                      <w:rFonts w:ascii="Arial" w:hAnsi="Arial" w:cs="Arial"/>
                      <w:sz w:val="18"/>
                      <w:szCs w:val="18"/>
                    </w:rPr>
                  </w:pPr>
                  <w:r w:rsidRPr="00171A08">
                    <w:rPr>
                      <w:rFonts w:ascii="Arial" w:hAnsi="Arial" w:cs="Arial"/>
                      <w:sz w:val="18"/>
                      <w:szCs w:val="18"/>
                    </w:rPr>
                    <w:t>jednotková cena v Kč bez DPH</w:t>
                  </w:r>
                </w:p>
              </w:tc>
            </w:tr>
            <w:tr w:rsidR="00171A08" w:rsidRPr="00171A08" w14:paraId="007EE42D" w14:textId="77777777" w:rsidTr="00171A08">
              <w:trPr>
                <w:jc w:val="center"/>
              </w:trPr>
              <w:tc>
                <w:tcPr>
                  <w:tcW w:w="5357" w:type="dxa"/>
                  <w:vAlign w:val="center"/>
                </w:tcPr>
                <w:p w14:paraId="048C49FC" w14:textId="77777777" w:rsidR="00171A08" w:rsidRPr="00171A08" w:rsidRDefault="00171A08" w:rsidP="00171A08">
                  <w:pPr>
                    <w:jc w:val="both"/>
                    <w:rPr>
                      <w:rFonts w:ascii="Arial" w:hAnsi="Arial" w:cs="Arial"/>
                      <w:sz w:val="18"/>
                      <w:szCs w:val="18"/>
                    </w:rPr>
                  </w:pPr>
                  <w:r w:rsidRPr="00171A08">
                    <w:rPr>
                      <w:rFonts w:ascii="Arial" w:hAnsi="Arial" w:cs="Arial"/>
                      <w:sz w:val="18"/>
                      <w:szCs w:val="18"/>
                    </w:rPr>
                    <w:t>čl. II odst. 1 písm. a) Smlouvy</w:t>
                  </w:r>
                </w:p>
                <w:p w14:paraId="173F2B06" w14:textId="77777777" w:rsidR="00171A08" w:rsidRPr="00171A08" w:rsidRDefault="00171A08" w:rsidP="00171A08">
                  <w:pPr>
                    <w:jc w:val="both"/>
                    <w:rPr>
                      <w:rFonts w:ascii="Arial" w:hAnsi="Arial" w:cs="Arial"/>
                      <w:sz w:val="18"/>
                      <w:szCs w:val="18"/>
                    </w:rPr>
                  </w:pPr>
                </w:p>
                <w:p w14:paraId="42FC8260" w14:textId="106B7995" w:rsidR="00171A08" w:rsidRPr="00171A08" w:rsidRDefault="00171A08" w:rsidP="00171A08">
                  <w:pPr>
                    <w:jc w:val="both"/>
                    <w:rPr>
                      <w:rFonts w:ascii="Arial" w:hAnsi="Arial" w:cs="Arial"/>
                      <w:sz w:val="18"/>
                      <w:szCs w:val="18"/>
                    </w:rPr>
                  </w:pPr>
                  <w:r w:rsidRPr="00171A08">
                    <w:rPr>
                      <w:rFonts w:ascii="Arial" w:hAnsi="Arial" w:cs="Arial"/>
                      <w:sz w:val="18"/>
                      <w:szCs w:val="18"/>
                    </w:rPr>
                    <w:t>(Zprostředkování, rezervace, vystavení, nákup, změna, storno a dodání letenek; součástí tohoto plnění je také zajištění pořízení (nákup) letenek se službou vyhledání nejvhodnějších spojení – standardní letecké společnosti, nízkonákladové společnosti)</w:t>
                  </w:r>
                </w:p>
              </w:tc>
              <w:tc>
                <w:tcPr>
                  <w:tcW w:w="3682" w:type="dxa"/>
                  <w:vAlign w:val="center"/>
                </w:tcPr>
                <w:p w14:paraId="6C227211" w14:textId="6068A557" w:rsidR="00171A08" w:rsidRPr="00171A08" w:rsidRDefault="00171A08" w:rsidP="00171A08">
                  <w:pPr>
                    <w:jc w:val="center"/>
                    <w:rPr>
                      <w:rFonts w:ascii="Arial" w:hAnsi="Arial" w:cs="Arial"/>
                      <w:sz w:val="18"/>
                      <w:szCs w:val="18"/>
                    </w:rPr>
                  </w:pPr>
                  <w:r w:rsidRPr="00171A08">
                    <w:rPr>
                      <w:rFonts w:ascii="Arial" w:hAnsi="Arial" w:cs="Arial"/>
                      <w:b/>
                      <w:sz w:val="18"/>
                      <w:szCs w:val="18"/>
                    </w:rPr>
                    <w:t>[</w:t>
                  </w:r>
                  <w:r w:rsidRPr="00171A08">
                    <w:rPr>
                      <w:rFonts w:ascii="Arial" w:hAnsi="Arial" w:cs="Arial"/>
                      <w:b/>
                      <w:sz w:val="18"/>
                      <w:szCs w:val="18"/>
                      <w:highlight w:val="yellow"/>
                    </w:rPr>
                    <w:t>VYPLNÍ ÚČASTNÍK</w:t>
                  </w:r>
                  <w:r w:rsidRPr="00171A08">
                    <w:rPr>
                      <w:rFonts w:ascii="Arial" w:hAnsi="Arial" w:cs="Arial"/>
                      <w:b/>
                      <w:sz w:val="18"/>
                      <w:szCs w:val="18"/>
                    </w:rPr>
                    <w:t>]</w:t>
                  </w:r>
                </w:p>
              </w:tc>
            </w:tr>
            <w:tr w:rsidR="00171A08" w:rsidRPr="00171A08" w14:paraId="05A6BDBA" w14:textId="77777777" w:rsidTr="00171A08">
              <w:trPr>
                <w:jc w:val="center"/>
              </w:trPr>
              <w:tc>
                <w:tcPr>
                  <w:tcW w:w="5357" w:type="dxa"/>
                  <w:vAlign w:val="center"/>
                </w:tcPr>
                <w:p w14:paraId="33D10381" w14:textId="77777777" w:rsidR="00171A08" w:rsidRDefault="00171A08" w:rsidP="00171A08">
                  <w:pPr>
                    <w:jc w:val="both"/>
                    <w:rPr>
                      <w:rFonts w:ascii="Arial" w:hAnsi="Arial" w:cs="Arial"/>
                      <w:sz w:val="18"/>
                      <w:szCs w:val="18"/>
                    </w:rPr>
                  </w:pPr>
                  <w:r w:rsidRPr="00171A08">
                    <w:rPr>
                      <w:rFonts w:ascii="Arial" w:hAnsi="Arial" w:cs="Arial"/>
                      <w:sz w:val="18"/>
                      <w:szCs w:val="18"/>
                    </w:rPr>
                    <w:t>čl. II odst. 1 písm. b) Smlouvy</w:t>
                  </w:r>
                </w:p>
                <w:p w14:paraId="745E65D5" w14:textId="77777777" w:rsidR="00171A08" w:rsidRDefault="00171A08" w:rsidP="00171A08">
                  <w:pPr>
                    <w:jc w:val="both"/>
                    <w:rPr>
                      <w:rFonts w:ascii="Arial" w:hAnsi="Arial" w:cs="Arial"/>
                      <w:sz w:val="18"/>
                      <w:szCs w:val="18"/>
                    </w:rPr>
                  </w:pPr>
                </w:p>
                <w:p w14:paraId="1F043857" w14:textId="621CDBCE" w:rsidR="00171A08" w:rsidRPr="00171A08" w:rsidRDefault="00171A08" w:rsidP="00171A08">
                  <w:pPr>
                    <w:jc w:val="both"/>
                    <w:rPr>
                      <w:rFonts w:ascii="Arial" w:hAnsi="Arial" w:cs="Arial"/>
                      <w:sz w:val="18"/>
                      <w:szCs w:val="18"/>
                    </w:rPr>
                  </w:pPr>
                  <w:r>
                    <w:rPr>
                      <w:rFonts w:ascii="Arial" w:hAnsi="Arial" w:cs="Arial"/>
                      <w:sz w:val="18"/>
                      <w:szCs w:val="18"/>
                    </w:rPr>
                    <w:t>(</w:t>
                  </w:r>
                  <w:r w:rsidRPr="00171A08">
                    <w:rPr>
                      <w:rFonts w:ascii="Arial" w:hAnsi="Arial" w:cs="Arial"/>
                      <w:sz w:val="18"/>
                      <w:szCs w:val="18"/>
                    </w:rPr>
                    <w:t>Zprostředkování, rezervace, vystavení, nákup, změna, storno a dodání autobusových a vlakových jízdenek a trajektových lístků)</w:t>
                  </w:r>
                </w:p>
              </w:tc>
              <w:tc>
                <w:tcPr>
                  <w:tcW w:w="3682" w:type="dxa"/>
                  <w:vAlign w:val="center"/>
                </w:tcPr>
                <w:p w14:paraId="7FF2189A" w14:textId="7C0DF39C" w:rsidR="00171A08" w:rsidRPr="00171A08" w:rsidRDefault="00171A08" w:rsidP="00171A08">
                  <w:pPr>
                    <w:jc w:val="center"/>
                    <w:rPr>
                      <w:rFonts w:ascii="Arial" w:hAnsi="Arial" w:cs="Arial"/>
                      <w:sz w:val="18"/>
                      <w:szCs w:val="18"/>
                    </w:rPr>
                  </w:pPr>
                  <w:r w:rsidRPr="006F5791">
                    <w:rPr>
                      <w:rFonts w:ascii="Arial" w:hAnsi="Arial" w:cs="Arial"/>
                      <w:b/>
                      <w:sz w:val="18"/>
                      <w:szCs w:val="18"/>
                    </w:rPr>
                    <w:t>[</w:t>
                  </w:r>
                  <w:r w:rsidRPr="00171A08">
                    <w:rPr>
                      <w:rFonts w:ascii="Arial" w:hAnsi="Arial" w:cs="Arial"/>
                      <w:b/>
                      <w:sz w:val="18"/>
                      <w:szCs w:val="18"/>
                      <w:highlight w:val="yellow"/>
                    </w:rPr>
                    <w:t>VYPLNÍ ÚČASTNÍK</w:t>
                  </w:r>
                  <w:r w:rsidRPr="006F5791">
                    <w:rPr>
                      <w:rFonts w:ascii="Arial" w:hAnsi="Arial" w:cs="Arial"/>
                      <w:b/>
                      <w:sz w:val="18"/>
                      <w:szCs w:val="18"/>
                    </w:rPr>
                    <w:t>]</w:t>
                  </w:r>
                </w:p>
              </w:tc>
            </w:tr>
            <w:tr w:rsidR="00171A08" w:rsidRPr="00171A08" w14:paraId="37C63826" w14:textId="77777777" w:rsidTr="00171A08">
              <w:trPr>
                <w:jc w:val="center"/>
              </w:trPr>
              <w:tc>
                <w:tcPr>
                  <w:tcW w:w="5357" w:type="dxa"/>
                  <w:vAlign w:val="center"/>
                </w:tcPr>
                <w:p w14:paraId="377DD22B" w14:textId="77777777" w:rsidR="00171A08" w:rsidRDefault="00171A08" w:rsidP="00171A08">
                  <w:pPr>
                    <w:jc w:val="both"/>
                    <w:rPr>
                      <w:rFonts w:ascii="Arial" w:hAnsi="Arial" w:cs="Arial"/>
                      <w:sz w:val="18"/>
                      <w:szCs w:val="18"/>
                    </w:rPr>
                  </w:pPr>
                  <w:r w:rsidRPr="00171A08">
                    <w:rPr>
                      <w:rFonts w:ascii="Arial" w:hAnsi="Arial" w:cs="Arial"/>
                      <w:sz w:val="18"/>
                      <w:szCs w:val="18"/>
                    </w:rPr>
                    <w:t>čl. II odst. 1 písm. c) Smlouvy</w:t>
                  </w:r>
                </w:p>
                <w:p w14:paraId="7227E0C3" w14:textId="77777777" w:rsidR="00171A08" w:rsidRDefault="00171A08" w:rsidP="00171A08">
                  <w:pPr>
                    <w:jc w:val="both"/>
                    <w:rPr>
                      <w:rFonts w:ascii="Arial" w:hAnsi="Arial" w:cs="Arial"/>
                      <w:sz w:val="18"/>
                      <w:szCs w:val="18"/>
                    </w:rPr>
                  </w:pPr>
                </w:p>
                <w:p w14:paraId="68C9487B" w14:textId="19DCC6C0" w:rsidR="00171A08" w:rsidRPr="00171A08" w:rsidRDefault="00171A08" w:rsidP="00171A08">
                  <w:pPr>
                    <w:jc w:val="both"/>
                    <w:rPr>
                      <w:rFonts w:ascii="Arial" w:hAnsi="Arial" w:cs="Arial"/>
                      <w:sz w:val="18"/>
                      <w:szCs w:val="18"/>
                    </w:rPr>
                  </w:pPr>
                  <w:r>
                    <w:rPr>
                      <w:rFonts w:ascii="Arial" w:hAnsi="Arial" w:cs="Arial"/>
                      <w:sz w:val="18"/>
                      <w:szCs w:val="18"/>
                    </w:rPr>
                    <w:t>(</w:t>
                  </w:r>
                  <w:r w:rsidRPr="00171A08">
                    <w:rPr>
                      <w:rFonts w:ascii="Arial" w:hAnsi="Arial" w:cs="Arial"/>
                      <w:color w:val="000000"/>
                      <w:sz w:val="18"/>
                      <w:szCs w:val="18"/>
                    </w:rPr>
                    <w:t>Ř</w:t>
                  </w:r>
                  <w:r w:rsidRPr="00171A08">
                    <w:rPr>
                      <w:rFonts w:ascii="Arial" w:hAnsi="Arial" w:cs="Arial"/>
                      <w:sz w:val="18"/>
                      <w:szCs w:val="18"/>
                    </w:rPr>
                    <w:t>ešení reklamací a pomoci při vymáhání nákladů vzniklých v důsledku zpoždění ze strany dopravce; a zajištění doplňkových služeb – zajištěním doplňkových služeb se rozumí zajištění půjčení automobilu nebo jiného dopravního prostředku, taxi, parkování, salonku na letišti, občerstvení na palubě letadla či vlaku, přeprava nadměrných zavazadel či dalších zavazadel nad rámec limitu povoleného přepravní společností, volba třídy, přednostní odbavení, změna místa sezení v letadle)</w:t>
                  </w:r>
                </w:p>
              </w:tc>
              <w:tc>
                <w:tcPr>
                  <w:tcW w:w="3682" w:type="dxa"/>
                  <w:vAlign w:val="center"/>
                </w:tcPr>
                <w:p w14:paraId="0CEE9491" w14:textId="5BB5A881" w:rsidR="00171A08" w:rsidRPr="00171A08" w:rsidRDefault="00171A08" w:rsidP="00171A08">
                  <w:pPr>
                    <w:jc w:val="center"/>
                    <w:rPr>
                      <w:rFonts w:ascii="Arial" w:hAnsi="Arial" w:cs="Arial"/>
                      <w:sz w:val="18"/>
                      <w:szCs w:val="18"/>
                    </w:rPr>
                  </w:pPr>
                  <w:r w:rsidRPr="006F5791">
                    <w:rPr>
                      <w:rFonts w:ascii="Arial" w:hAnsi="Arial" w:cs="Arial"/>
                      <w:b/>
                      <w:sz w:val="18"/>
                      <w:szCs w:val="18"/>
                    </w:rPr>
                    <w:t>[</w:t>
                  </w:r>
                  <w:r w:rsidRPr="006F5791">
                    <w:rPr>
                      <w:rFonts w:ascii="Arial" w:hAnsi="Arial" w:cs="Arial"/>
                      <w:b/>
                      <w:sz w:val="18"/>
                      <w:szCs w:val="18"/>
                      <w:highlight w:val="yellow"/>
                    </w:rPr>
                    <w:t>VYPLNÍ ÚČASTNÍK</w:t>
                  </w:r>
                  <w:r w:rsidRPr="006F5791">
                    <w:rPr>
                      <w:rFonts w:ascii="Arial" w:hAnsi="Arial" w:cs="Arial"/>
                      <w:b/>
                      <w:sz w:val="18"/>
                      <w:szCs w:val="18"/>
                    </w:rPr>
                    <w:t>]</w:t>
                  </w:r>
                </w:p>
              </w:tc>
            </w:tr>
          </w:tbl>
          <w:p w14:paraId="2D3B6E5D" w14:textId="77777777" w:rsidR="00FC0EDB" w:rsidRPr="00FC0EDB" w:rsidRDefault="00FC0EDB" w:rsidP="00FC0EDB">
            <w:pPr>
              <w:shd w:val="clear" w:color="auto" w:fill="FFFFFF"/>
              <w:spacing w:line="276" w:lineRule="auto"/>
              <w:ind w:left="709" w:right="142" w:hanging="425"/>
              <w:jc w:val="both"/>
              <w:rPr>
                <w:rFonts w:ascii="Arial" w:eastAsia="Times New Roman" w:hAnsi="Arial" w:cs="Arial"/>
                <w:sz w:val="20"/>
                <w:szCs w:val="20"/>
                <w:lang w:eastAsia="cs-CZ"/>
              </w:rPr>
            </w:pPr>
          </w:p>
        </w:tc>
      </w:tr>
    </w:tbl>
    <w:p w14:paraId="6A739F96" w14:textId="77777777" w:rsidR="00FC0EDB" w:rsidRDefault="00FC0EDB"/>
    <w:p w14:paraId="116ED9A4" w14:textId="77777777" w:rsidR="00FC0EDB" w:rsidRDefault="00FC0EDB"/>
    <w:tbl>
      <w:tblPr>
        <w:tblStyle w:val="Mkatabulky"/>
        <w:tblW w:w="9265" w:type="dxa"/>
        <w:tblInd w:w="-5" w:type="dxa"/>
        <w:tblLook w:val="04A0" w:firstRow="1" w:lastRow="0" w:firstColumn="1" w:lastColumn="0" w:noHBand="0" w:noVBand="1"/>
      </w:tblPr>
      <w:tblGrid>
        <w:gridCol w:w="9265"/>
      </w:tblGrid>
      <w:tr w:rsidR="004E06FA" w:rsidRPr="00EB6A9B" w14:paraId="4158F7EC" w14:textId="77777777" w:rsidTr="001E4DDD">
        <w:trPr>
          <w:trHeight w:val="367"/>
        </w:trPr>
        <w:tc>
          <w:tcPr>
            <w:tcW w:w="9265" w:type="dxa"/>
            <w:shd w:val="clear" w:color="auto" w:fill="D9E2F3" w:themeFill="accent1" w:themeFillTint="33"/>
          </w:tcPr>
          <w:p w14:paraId="40CADBA4" w14:textId="74002BBE" w:rsidR="004E06FA" w:rsidRPr="00EB6A9B" w:rsidRDefault="001E4DDD" w:rsidP="001E4DDD">
            <w:pPr>
              <w:pStyle w:val="Nadpis4"/>
              <w:numPr>
                <w:ilvl w:val="0"/>
                <w:numId w:val="11"/>
              </w:numPr>
              <w:spacing w:line="276" w:lineRule="auto"/>
              <w:rPr>
                <w:rFonts w:ascii="Arial" w:hAnsi="Arial" w:cs="Arial"/>
                <w:sz w:val="20"/>
                <w:szCs w:val="20"/>
              </w:rPr>
            </w:pPr>
            <w:r w:rsidRPr="00EB6A9B">
              <w:rPr>
                <w:rFonts w:ascii="Arial" w:hAnsi="Arial" w:cs="Arial"/>
                <w:sz w:val="20"/>
                <w:szCs w:val="20"/>
              </w:rPr>
              <w:t xml:space="preserve">ČESTNÉ PROHLÁŠENÍ O ZÁKLADNÍ ZPŮSOBILOSTI </w:t>
            </w:r>
          </w:p>
        </w:tc>
      </w:tr>
      <w:tr w:rsidR="001E4DDD" w:rsidRPr="00EB6A9B" w14:paraId="51720405" w14:textId="77777777" w:rsidTr="001E4DDD">
        <w:trPr>
          <w:trHeight w:val="279"/>
        </w:trPr>
        <w:tc>
          <w:tcPr>
            <w:tcW w:w="9265" w:type="dxa"/>
          </w:tcPr>
          <w:p w14:paraId="7143F1CD" w14:textId="59BCA97D" w:rsidR="001E4DDD" w:rsidRPr="00EB6A9B" w:rsidRDefault="001E4DDD" w:rsidP="00CE733D">
            <w:pPr>
              <w:autoSpaceDE w:val="0"/>
              <w:autoSpaceDN w:val="0"/>
              <w:adjustRightInd w:val="0"/>
              <w:spacing w:before="240" w:after="120" w:line="276" w:lineRule="auto"/>
              <w:jc w:val="both"/>
              <w:rPr>
                <w:rFonts w:ascii="Arial" w:hAnsi="Arial" w:cs="Arial"/>
                <w:bCs/>
                <w:sz w:val="20"/>
                <w:szCs w:val="20"/>
              </w:rPr>
            </w:pPr>
            <w:r w:rsidRPr="00EB6A9B">
              <w:rPr>
                <w:rFonts w:ascii="Arial" w:hAnsi="Arial" w:cs="Arial"/>
                <w:bCs/>
                <w:sz w:val="20"/>
                <w:szCs w:val="20"/>
              </w:rPr>
              <w:t>Jako osoba oprávněná jednat jménem či za výše uvedeného účastníka podáním nabídky prostřednictvím elektronického nástroje čestně prohlašuji, že výše uvedený účastník je účastníkem:</w:t>
            </w:r>
          </w:p>
          <w:p w14:paraId="56A04274" w14:textId="77777777" w:rsidR="001E4DDD" w:rsidRPr="00EB6A9B" w:rsidRDefault="001E4DDD" w:rsidP="001E4DDD">
            <w:pPr>
              <w:tabs>
                <w:tab w:val="left" w:pos="142"/>
              </w:tabs>
              <w:autoSpaceDE w:val="0"/>
              <w:autoSpaceDN w:val="0"/>
              <w:adjustRightInd w:val="0"/>
              <w:spacing w:after="120" w:line="276" w:lineRule="auto"/>
              <w:ind w:left="709" w:right="-2" w:hanging="425"/>
              <w:jc w:val="both"/>
              <w:rPr>
                <w:rFonts w:ascii="Arial" w:hAnsi="Arial" w:cs="Arial"/>
                <w:bCs/>
                <w:sz w:val="20"/>
                <w:szCs w:val="20"/>
              </w:rPr>
            </w:pPr>
            <w:r w:rsidRPr="00EB6A9B">
              <w:rPr>
                <w:rFonts w:ascii="Arial" w:hAnsi="Arial" w:cs="Arial"/>
                <w:bCs/>
                <w:sz w:val="20"/>
                <w:szCs w:val="20"/>
              </w:rPr>
              <w:t xml:space="preserve">a) </w:t>
            </w:r>
            <w:r w:rsidRPr="00EB6A9B">
              <w:rPr>
                <w:rFonts w:ascii="Arial" w:hAnsi="Arial" w:cs="Arial"/>
                <w:bCs/>
                <w:sz w:val="20"/>
                <w:szCs w:val="20"/>
              </w:rPr>
              <w:tab/>
              <w:t xml:space="preserve">který nebyl v zemi svého sídla v posledních 5 letech před zahájením zadávacího řízení pravomocně odsouzen pro trestný čin uvedený v příloze č. 3 k zákonu č. 134/2016 Sb., o zadávání veřejných zakázek, ve znění pozdějších předpisů, nebo obdobný trestný čin podle právního řádu země sídla účastníka; k zahlazeným odsouzením se nepřihlíží; jde-li o právnickou osobu, musí tento předpoklad splňovat jak tato právnická osoba, tak zároveň každý člen statutárního orgánu. Je-li členem statutárního orgánu účastníka právnická osoba, musí výše uvedené podmínky splňovat jak tato právnická osoba, tak každý člen statutárního orgánu této právnické osoby a také osoba zastupující tuto právnickou osobu v statutárním orgánu účastníka. </w:t>
            </w:r>
          </w:p>
          <w:p w14:paraId="5D223514" w14:textId="77777777" w:rsidR="001E4DDD" w:rsidRPr="00EB6A9B" w:rsidRDefault="001E4DDD" w:rsidP="001E4DDD">
            <w:pPr>
              <w:autoSpaceDE w:val="0"/>
              <w:autoSpaceDN w:val="0"/>
              <w:adjustRightInd w:val="0"/>
              <w:spacing w:after="120" w:line="276" w:lineRule="auto"/>
              <w:ind w:left="746" w:right="-2"/>
              <w:jc w:val="both"/>
              <w:rPr>
                <w:rFonts w:ascii="Arial" w:hAnsi="Arial" w:cs="Arial"/>
                <w:bCs/>
                <w:sz w:val="20"/>
                <w:szCs w:val="20"/>
              </w:rPr>
            </w:pPr>
            <w:r w:rsidRPr="00EB6A9B">
              <w:rPr>
                <w:rFonts w:ascii="Arial" w:hAnsi="Arial" w:cs="Arial"/>
                <w:bCs/>
                <w:sz w:val="20"/>
                <w:szCs w:val="20"/>
              </w:rPr>
              <w:t>Podává-li nabídku či žádost o účast pobočka závodu zahraniční právnické osoby, musí výše uvedené podmínky splňovat tato právnická osoba a vedoucí pobočky závodu.</w:t>
            </w:r>
          </w:p>
          <w:p w14:paraId="045B3169" w14:textId="77777777" w:rsidR="001E4DDD" w:rsidRPr="00EB6A9B" w:rsidRDefault="001E4DDD" w:rsidP="001E4DDD">
            <w:pPr>
              <w:autoSpaceDE w:val="0"/>
              <w:autoSpaceDN w:val="0"/>
              <w:adjustRightInd w:val="0"/>
              <w:spacing w:after="120" w:line="276" w:lineRule="auto"/>
              <w:ind w:left="746" w:right="-2"/>
              <w:jc w:val="both"/>
              <w:rPr>
                <w:rFonts w:ascii="Arial" w:hAnsi="Arial" w:cs="Arial"/>
                <w:bCs/>
                <w:sz w:val="20"/>
                <w:szCs w:val="20"/>
              </w:rPr>
            </w:pPr>
            <w:r w:rsidRPr="00EB6A9B">
              <w:rPr>
                <w:rFonts w:ascii="Arial" w:hAnsi="Arial" w:cs="Arial"/>
                <w:bCs/>
                <w:sz w:val="20"/>
                <w:szCs w:val="20"/>
              </w:rPr>
              <w:t xml:space="preserve">Podává-li nabídku či žádost o účast pobočka závodu české právnické osoby, musí výše uvedené podmínky splňovat vedle výše uvedených osob rovněž vedoucí pobočky.   </w:t>
            </w:r>
          </w:p>
          <w:p w14:paraId="39834743" w14:textId="77777777" w:rsidR="001E4DDD" w:rsidRPr="00EB6A9B" w:rsidRDefault="001E4DDD" w:rsidP="001E4DDD">
            <w:pPr>
              <w:autoSpaceDE w:val="0"/>
              <w:autoSpaceDN w:val="0"/>
              <w:adjustRightInd w:val="0"/>
              <w:spacing w:after="120" w:line="276" w:lineRule="auto"/>
              <w:ind w:left="709" w:hanging="425"/>
              <w:jc w:val="both"/>
              <w:rPr>
                <w:rFonts w:ascii="Arial" w:hAnsi="Arial" w:cs="Arial"/>
                <w:bCs/>
                <w:sz w:val="20"/>
                <w:szCs w:val="20"/>
              </w:rPr>
            </w:pPr>
            <w:r w:rsidRPr="00EB6A9B">
              <w:rPr>
                <w:rFonts w:ascii="Arial" w:hAnsi="Arial" w:cs="Arial"/>
                <w:bCs/>
                <w:sz w:val="20"/>
                <w:szCs w:val="20"/>
              </w:rPr>
              <w:t xml:space="preserve">b) </w:t>
            </w:r>
            <w:r w:rsidRPr="00EB6A9B">
              <w:rPr>
                <w:rFonts w:ascii="Arial" w:hAnsi="Arial" w:cs="Arial"/>
                <w:bCs/>
                <w:sz w:val="20"/>
                <w:szCs w:val="20"/>
              </w:rPr>
              <w:tab/>
              <w:t>který nemá v České republice nebo v zemi svého sídla v evidenci daní zachycen splatný daňový nedoplatek, včetně spotřební daně,</w:t>
            </w:r>
          </w:p>
          <w:p w14:paraId="7C519F11" w14:textId="77777777" w:rsidR="001E4DDD" w:rsidRPr="00EB6A9B" w:rsidRDefault="001E4DDD" w:rsidP="001E4DDD">
            <w:pPr>
              <w:autoSpaceDE w:val="0"/>
              <w:autoSpaceDN w:val="0"/>
              <w:adjustRightInd w:val="0"/>
              <w:spacing w:after="120" w:line="276" w:lineRule="auto"/>
              <w:ind w:left="709" w:hanging="425"/>
              <w:jc w:val="both"/>
              <w:rPr>
                <w:rFonts w:ascii="Arial" w:hAnsi="Arial" w:cs="Arial"/>
                <w:bCs/>
                <w:sz w:val="20"/>
                <w:szCs w:val="20"/>
              </w:rPr>
            </w:pPr>
            <w:r w:rsidRPr="00EB6A9B">
              <w:rPr>
                <w:rFonts w:ascii="Arial" w:hAnsi="Arial" w:cs="Arial"/>
                <w:bCs/>
                <w:sz w:val="20"/>
                <w:szCs w:val="20"/>
              </w:rPr>
              <w:t xml:space="preserve">c) </w:t>
            </w:r>
            <w:r w:rsidRPr="00EB6A9B">
              <w:rPr>
                <w:rFonts w:ascii="Arial" w:hAnsi="Arial" w:cs="Arial"/>
                <w:bCs/>
                <w:sz w:val="20"/>
                <w:szCs w:val="20"/>
              </w:rPr>
              <w:tab/>
              <w:t>který nemá v České republice nebo v zemi svého sídla splatný nedoplatek na pojistném nebo na penále na veřejné zdravotní pojištění,</w:t>
            </w:r>
          </w:p>
          <w:p w14:paraId="62504530" w14:textId="77777777" w:rsidR="001E4DDD" w:rsidRPr="00EB6A9B" w:rsidRDefault="001E4DDD" w:rsidP="001E4DDD">
            <w:pPr>
              <w:autoSpaceDE w:val="0"/>
              <w:autoSpaceDN w:val="0"/>
              <w:adjustRightInd w:val="0"/>
              <w:spacing w:after="120" w:line="276" w:lineRule="auto"/>
              <w:ind w:left="709" w:hanging="425"/>
              <w:jc w:val="both"/>
              <w:rPr>
                <w:rFonts w:ascii="Arial" w:hAnsi="Arial" w:cs="Arial"/>
                <w:bCs/>
                <w:sz w:val="20"/>
                <w:szCs w:val="20"/>
              </w:rPr>
            </w:pPr>
            <w:r w:rsidRPr="00EB6A9B">
              <w:rPr>
                <w:rFonts w:ascii="Arial" w:hAnsi="Arial" w:cs="Arial"/>
                <w:bCs/>
                <w:sz w:val="20"/>
                <w:szCs w:val="20"/>
              </w:rPr>
              <w:t xml:space="preserve">d) </w:t>
            </w:r>
            <w:r w:rsidRPr="00EB6A9B">
              <w:rPr>
                <w:rFonts w:ascii="Arial" w:hAnsi="Arial" w:cs="Arial"/>
                <w:bCs/>
                <w:sz w:val="20"/>
                <w:szCs w:val="20"/>
              </w:rPr>
              <w:tab/>
              <w:t>který nemá v České republice nebo v zemi svého sídla splatný nedoplatek na pojistném nebo na penále na sociální zabezpečení a příspěvku na státní politiku zaměstnanosti,</w:t>
            </w:r>
          </w:p>
          <w:p w14:paraId="71155076" w14:textId="798EED32" w:rsidR="001E4DDD" w:rsidRPr="00EB6A9B" w:rsidRDefault="001E4DDD" w:rsidP="001E4DDD">
            <w:pPr>
              <w:shd w:val="clear" w:color="auto" w:fill="FFFFFF"/>
              <w:spacing w:line="276" w:lineRule="auto"/>
              <w:ind w:left="709" w:right="142" w:hanging="425"/>
              <w:jc w:val="both"/>
              <w:rPr>
                <w:rFonts w:ascii="Arial" w:hAnsi="Arial" w:cs="Arial"/>
                <w:bCs/>
                <w:sz w:val="20"/>
                <w:szCs w:val="20"/>
              </w:rPr>
            </w:pPr>
            <w:r w:rsidRPr="00EB6A9B">
              <w:rPr>
                <w:rFonts w:ascii="Arial" w:hAnsi="Arial" w:cs="Arial"/>
                <w:bCs/>
                <w:sz w:val="20"/>
                <w:szCs w:val="20"/>
              </w:rPr>
              <w:t xml:space="preserve">e) </w:t>
            </w:r>
            <w:r w:rsidRPr="00EB6A9B">
              <w:rPr>
                <w:rFonts w:ascii="Arial" w:hAnsi="Arial" w:cs="Arial"/>
                <w:bCs/>
                <w:sz w:val="20"/>
                <w:szCs w:val="20"/>
              </w:rPr>
              <w:tab/>
              <w:t xml:space="preserve">který není v likvidaci, nebylo proti němu vydáno rozhodnutí o úpadku, nebyla vůči němu nařízena nucená správa podle jiného právního předpisu nebo </w:t>
            </w:r>
            <w:r w:rsidR="00D84D77" w:rsidRPr="00EB6A9B">
              <w:rPr>
                <w:rFonts w:ascii="Arial" w:hAnsi="Arial" w:cs="Arial"/>
                <w:bCs/>
                <w:sz w:val="20"/>
                <w:szCs w:val="20"/>
              </w:rPr>
              <w:t xml:space="preserve">není </w:t>
            </w:r>
            <w:r w:rsidRPr="00EB6A9B">
              <w:rPr>
                <w:rFonts w:ascii="Arial" w:hAnsi="Arial" w:cs="Arial"/>
                <w:bCs/>
                <w:sz w:val="20"/>
                <w:szCs w:val="20"/>
              </w:rPr>
              <w:t>v obdobné situaci podle právního řádu země sídla účastníka.</w:t>
            </w:r>
          </w:p>
          <w:p w14:paraId="7B6AF626" w14:textId="3C7B1F93" w:rsidR="001E4DDD" w:rsidRPr="00EB6A9B" w:rsidRDefault="001E4DDD" w:rsidP="001E4DDD">
            <w:pPr>
              <w:shd w:val="clear" w:color="auto" w:fill="FFFFFF"/>
              <w:spacing w:line="276" w:lineRule="auto"/>
              <w:ind w:left="709" w:right="142" w:hanging="425"/>
              <w:jc w:val="both"/>
              <w:rPr>
                <w:rFonts w:ascii="Arial" w:eastAsia="Times New Roman" w:hAnsi="Arial" w:cs="Arial"/>
                <w:bCs/>
                <w:sz w:val="20"/>
                <w:szCs w:val="20"/>
                <w:lang w:eastAsia="cs-CZ"/>
              </w:rPr>
            </w:pPr>
          </w:p>
        </w:tc>
      </w:tr>
    </w:tbl>
    <w:p w14:paraId="20A34638" w14:textId="77777777" w:rsidR="00387223" w:rsidRDefault="00387223"/>
    <w:tbl>
      <w:tblPr>
        <w:tblStyle w:val="Mkatabulky"/>
        <w:tblW w:w="9209" w:type="dxa"/>
        <w:tblLook w:val="04A0" w:firstRow="1" w:lastRow="0" w:firstColumn="1" w:lastColumn="0" w:noHBand="0" w:noVBand="1"/>
      </w:tblPr>
      <w:tblGrid>
        <w:gridCol w:w="9342"/>
      </w:tblGrid>
      <w:tr w:rsidR="00387223" w14:paraId="0140F430" w14:textId="77777777" w:rsidTr="00FB19F0">
        <w:tc>
          <w:tcPr>
            <w:tcW w:w="9209" w:type="dxa"/>
            <w:shd w:val="clear" w:color="auto" w:fill="D9E2F3" w:themeFill="accent1" w:themeFillTint="33"/>
          </w:tcPr>
          <w:p w14:paraId="7B36D2C6" w14:textId="39FB7D83" w:rsidR="00387223" w:rsidRPr="00EB6A9B" w:rsidRDefault="00387223" w:rsidP="00EB6A9B">
            <w:pPr>
              <w:pStyle w:val="Nadpis4"/>
              <w:numPr>
                <w:ilvl w:val="0"/>
                <w:numId w:val="11"/>
              </w:numPr>
              <w:spacing w:line="276" w:lineRule="auto"/>
              <w:rPr>
                <w:rFonts w:ascii="Arial" w:hAnsi="Arial" w:cs="Arial"/>
                <w:sz w:val="20"/>
                <w:szCs w:val="20"/>
              </w:rPr>
            </w:pPr>
            <w:r w:rsidRPr="00EB6A9B">
              <w:rPr>
                <w:rFonts w:ascii="Arial" w:hAnsi="Arial" w:cs="Arial"/>
                <w:sz w:val="20"/>
                <w:szCs w:val="20"/>
              </w:rPr>
              <w:t>ČESTNÉ PROHLÁŠENÍ O STŘETU ZÁJMŮ</w:t>
            </w:r>
          </w:p>
        </w:tc>
      </w:tr>
      <w:tr w:rsidR="00387223" w14:paraId="61C70648" w14:textId="77777777" w:rsidTr="00FB19F0">
        <w:trPr>
          <w:trHeight w:val="2391"/>
        </w:trPr>
        <w:tc>
          <w:tcPr>
            <w:tcW w:w="9209" w:type="dxa"/>
          </w:tcPr>
          <w:p w14:paraId="056116A9" w14:textId="77777777" w:rsidR="00BB7F2A" w:rsidRPr="00EB6A9B" w:rsidRDefault="00BB7F2A" w:rsidP="00EB6A9B">
            <w:pPr>
              <w:shd w:val="clear" w:color="auto" w:fill="FFFFFF"/>
              <w:spacing w:line="276" w:lineRule="auto"/>
              <w:ind w:right="142"/>
              <w:rPr>
                <w:rFonts w:ascii="Arial" w:eastAsia="Times New Roman" w:hAnsi="Arial" w:cs="Arial"/>
                <w:bCs/>
                <w:sz w:val="20"/>
                <w:szCs w:val="20"/>
                <w:lang w:eastAsia="cs-CZ"/>
              </w:rPr>
            </w:pPr>
          </w:p>
          <w:p w14:paraId="757EBCAD" w14:textId="2DA913A5" w:rsidR="00BB7F2A" w:rsidRPr="00EB6A9B" w:rsidRDefault="00387223" w:rsidP="00EB6A9B">
            <w:pPr>
              <w:shd w:val="clear" w:color="auto" w:fill="FFFFFF"/>
              <w:spacing w:line="276" w:lineRule="auto"/>
              <w:ind w:right="142"/>
              <w:jc w:val="both"/>
              <w:rPr>
                <w:rFonts w:ascii="Arial" w:eastAsia="Times New Roman" w:hAnsi="Arial" w:cs="Arial"/>
                <w:bCs/>
                <w:sz w:val="20"/>
                <w:szCs w:val="20"/>
                <w:lang w:eastAsia="cs-CZ"/>
              </w:rPr>
            </w:pPr>
            <w:r w:rsidRPr="00EB6A9B">
              <w:rPr>
                <w:rFonts w:ascii="Arial" w:eastAsia="Times New Roman" w:hAnsi="Arial" w:cs="Arial"/>
                <w:bCs/>
                <w:sz w:val="20"/>
                <w:szCs w:val="20"/>
                <w:lang w:eastAsia="cs-CZ"/>
              </w:rPr>
              <w:t xml:space="preserve">Jako osoba oprávněná jednat jménem či za výše uvedeného účastníka tímto místopřísežně prohlašuji, že výše uvedený účastník předmětné veřejné zakázky </w:t>
            </w:r>
            <w:r w:rsidRPr="00EB6A9B">
              <w:rPr>
                <w:rFonts w:ascii="Arial" w:eastAsia="Times New Roman" w:hAnsi="Arial" w:cs="Arial"/>
                <w:b/>
                <w:sz w:val="20"/>
                <w:szCs w:val="20"/>
                <w:lang w:eastAsia="cs-CZ"/>
              </w:rPr>
              <w:t>není obchodní společností, ve které veřejný funkcionář uvedený v § 2 odst. 1 písm. c) zákona č. 159/2006 Sb., o střetu zájmů, ve znění pozdějších předpisů, nebo jím ovládaná osoba vlastní podíl představující alespoň 25 % účasti společníka v obchodní společnosti</w:t>
            </w:r>
            <w:r w:rsidRPr="00EB6A9B">
              <w:rPr>
                <w:rFonts w:ascii="Arial" w:eastAsia="Times New Roman" w:hAnsi="Arial" w:cs="Arial"/>
                <w:bCs/>
                <w:sz w:val="20"/>
                <w:szCs w:val="20"/>
                <w:lang w:eastAsia="cs-CZ"/>
              </w:rPr>
              <w:t xml:space="preserve">, stejně tak prohlašuji, že výše uvedený účastník neprokazuje kvalifikaci v rámci dané veřejné zakázky </w:t>
            </w:r>
            <w:r w:rsidRPr="00EB6A9B">
              <w:rPr>
                <w:rFonts w:ascii="Arial" w:hAnsi="Arial" w:cs="Arial"/>
                <w:sz w:val="20"/>
                <w:szCs w:val="20"/>
              </w:rPr>
              <w:t>prostřednictvím poddodavatele, který by byl takovou obchodní společností,</w:t>
            </w:r>
            <w:r w:rsidRPr="00EB6A9B">
              <w:rPr>
                <w:rFonts w:ascii="Arial" w:eastAsia="Times New Roman" w:hAnsi="Arial" w:cs="Arial"/>
                <w:bCs/>
                <w:sz w:val="20"/>
                <w:szCs w:val="20"/>
                <w:lang w:eastAsia="cs-CZ"/>
              </w:rPr>
              <w:t xml:space="preserve"> a to v souladu s požadavkem zadavatele uvedeném ve výzvě k podání nabídek.</w:t>
            </w:r>
          </w:p>
          <w:p w14:paraId="33E48B76" w14:textId="3030A648" w:rsidR="001E4DDD" w:rsidRPr="00EB6A9B" w:rsidRDefault="001E4DDD" w:rsidP="00EB6A9B">
            <w:pPr>
              <w:shd w:val="clear" w:color="auto" w:fill="FFFFFF"/>
              <w:spacing w:line="276" w:lineRule="auto"/>
              <w:ind w:right="142"/>
              <w:rPr>
                <w:rFonts w:ascii="Arial" w:eastAsia="Times New Roman" w:hAnsi="Arial" w:cs="Arial"/>
                <w:bCs/>
                <w:sz w:val="20"/>
                <w:szCs w:val="20"/>
                <w:lang w:eastAsia="cs-CZ"/>
              </w:rPr>
            </w:pPr>
          </w:p>
        </w:tc>
      </w:tr>
      <w:tr w:rsidR="00387223" w14:paraId="12A093C7" w14:textId="77777777" w:rsidTr="00FB19F0">
        <w:trPr>
          <w:trHeight w:val="367"/>
        </w:trPr>
        <w:tc>
          <w:tcPr>
            <w:tcW w:w="9209" w:type="dxa"/>
            <w:shd w:val="clear" w:color="auto" w:fill="D9E2F3" w:themeFill="accent1" w:themeFillTint="33"/>
          </w:tcPr>
          <w:p w14:paraId="3E0CF85B" w14:textId="6290C36B" w:rsidR="00387223" w:rsidRPr="00EB6A9B" w:rsidRDefault="00387223" w:rsidP="001E4DDD">
            <w:pPr>
              <w:pStyle w:val="Nadpis4"/>
              <w:numPr>
                <w:ilvl w:val="0"/>
                <w:numId w:val="11"/>
              </w:numPr>
              <w:spacing w:line="276" w:lineRule="auto"/>
              <w:rPr>
                <w:rFonts w:ascii="Arial" w:hAnsi="Arial" w:cs="Arial"/>
                <w:sz w:val="20"/>
                <w:szCs w:val="20"/>
              </w:rPr>
            </w:pPr>
            <w:r w:rsidRPr="00EB6A9B">
              <w:rPr>
                <w:rFonts w:ascii="Arial" w:hAnsi="Arial" w:cs="Arial"/>
                <w:sz w:val="20"/>
                <w:szCs w:val="20"/>
              </w:rPr>
              <w:t>ČESTNÉ PROHLÁŠENÍ K APLIKOVANÝM SANKCÍM</w:t>
            </w:r>
          </w:p>
        </w:tc>
      </w:tr>
      <w:tr w:rsidR="00387223" w14:paraId="6FB97872" w14:textId="77777777" w:rsidTr="006A089A">
        <w:trPr>
          <w:trHeight w:val="6997"/>
        </w:trPr>
        <w:tc>
          <w:tcPr>
            <w:tcW w:w="9209" w:type="dxa"/>
          </w:tcPr>
          <w:p w14:paraId="667F8288" w14:textId="0DE5A633" w:rsidR="00387223" w:rsidRPr="00EB6A9B" w:rsidRDefault="006A089A" w:rsidP="006A089A">
            <w:pPr>
              <w:spacing w:before="240"/>
              <w:rPr>
                <w:rFonts w:ascii="Arial" w:eastAsia="Times New Roman" w:hAnsi="Arial" w:cs="Arial"/>
                <w:b/>
                <w:i/>
                <w:iCs/>
                <w:sz w:val="20"/>
                <w:szCs w:val="20"/>
                <w:lang w:eastAsia="cs-CZ"/>
              </w:rPr>
            </w:pPr>
            <w:r w:rsidRPr="00EB6A9B">
              <w:rPr>
                <w:rFonts w:ascii="Arial" w:eastAsia="Times New Roman" w:hAnsi="Arial" w:cs="Arial"/>
                <w:b/>
                <w:i/>
                <w:iCs/>
                <w:sz w:val="20"/>
                <w:szCs w:val="20"/>
                <w:lang w:eastAsia="cs-CZ"/>
              </w:rPr>
              <w:t>I</w:t>
            </w:r>
            <w:r w:rsidR="00387223" w:rsidRPr="00EB6A9B">
              <w:rPr>
                <w:rFonts w:ascii="Arial" w:eastAsia="Times New Roman" w:hAnsi="Arial" w:cs="Arial"/>
                <w:b/>
                <w:i/>
                <w:iCs/>
                <w:sz w:val="20"/>
                <w:szCs w:val="20"/>
                <w:lang w:eastAsia="cs-CZ"/>
              </w:rPr>
              <w:t>ndividuální sankce</w:t>
            </w:r>
          </w:p>
          <w:p w14:paraId="44BF897A" w14:textId="77777777" w:rsidR="00387223" w:rsidRPr="00EB6A9B" w:rsidRDefault="00387223" w:rsidP="001E4DDD">
            <w:pPr>
              <w:pStyle w:val="Odstavecseseznamem"/>
              <w:spacing w:after="120" w:line="276" w:lineRule="auto"/>
              <w:ind w:left="720"/>
              <w:contextualSpacing/>
              <w:jc w:val="both"/>
              <w:rPr>
                <w:rFonts w:ascii="Arial" w:hAnsi="Arial" w:cs="Arial"/>
                <w:sz w:val="20"/>
                <w:szCs w:val="20"/>
              </w:rPr>
            </w:pPr>
            <w:r w:rsidRPr="00EB6A9B">
              <w:rPr>
                <w:rFonts w:ascii="Arial" w:eastAsia="Times New Roman" w:hAnsi="Arial" w:cs="Arial"/>
                <w:bCs/>
                <w:sz w:val="20"/>
                <w:szCs w:val="20"/>
                <w:lang w:eastAsia="cs-CZ"/>
              </w:rPr>
              <w:t xml:space="preserve">Jako osoba oprávněná jednat jménem či za účastníka tímto čestně prohlašuji, že </w:t>
            </w:r>
            <w:r w:rsidRPr="00EB6A9B">
              <w:rPr>
                <w:rFonts w:ascii="Arial" w:hAnsi="Arial" w:cs="Arial"/>
                <w:bCs/>
                <w:sz w:val="20"/>
                <w:szCs w:val="20"/>
              </w:rPr>
              <w:t xml:space="preserve">účastník </w:t>
            </w:r>
            <w:r w:rsidRPr="00EB6A9B">
              <w:rPr>
                <w:rFonts w:ascii="Arial" w:hAnsi="Arial" w:cs="Arial"/>
                <w:sz w:val="20"/>
                <w:szCs w:val="20"/>
              </w:rPr>
              <w:t>ve smyslu:</w:t>
            </w:r>
          </w:p>
          <w:p w14:paraId="29478CFD" w14:textId="4AAD7C65" w:rsidR="00387223" w:rsidRPr="00EB6A9B" w:rsidRDefault="00387223" w:rsidP="001E4DDD">
            <w:pPr>
              <w:pStyle w:val="Odstavecseseznamem"/>
              <w:numPr>
                <w:ilvl w:val="0"/>
                <w:numId w:val="10"/>
              </w:numPr>
              <w:spacing w:after="120" w:line="276" w:lineRule="auto"/>
              <w:ind w:left="1448"/>
              <w:contextualSpacing/>
              <w:jc w:val="both"/>
              <w:rPr>
                <w:rFonts w:ascii="Arial" w:hAnsi="Arial" w:cs="Arial"/>
                <w:sz w:val="20"/>
                <w:szCs w:val="20"/>
              </w:rPr>
            </w:pPr>
            <w:r w:rsidRPr="00EB6A9B">
              <w:rPr>
                <w:rFonts w:ascii="Arial" w:hAnsi="Arial" w:cs="Arial"/>
                <w:sz w:val="20"/>
                <w:szCs w:val="20"/>
              </w:rPr>
              <w:t>čl. 2 odst. 2 Nařízení Rady (EU) č. 269/2014 ze dne 17. března 2014 o</w:t>
            </w:r>
            <w:r w:rsidR="000461DD" w:rsidRPr="00EB6A9B">
              <w:rPr>
                <w:rFonts w:ascii="Arial" w:hAnsi="Arial" w:cs="Arial"/>
                <w:sz w:val="20"/>
                <w:szCs w:val="20"/>
              </w:rPr>
              <w:t> </w:t>
            </w:r>
            <w:r w:rsidRPr="00EB6A9B">
              <w:rPr>
                <w:rFonts w:ascii="Arial" w:hAnsi="Arial" w:cs="Arial"/>
                <w:sz w:val="20"/>
                <w:szCs w:val="20"/>
              </w:rPr>
              <w:t>omezujících opatřeních vzhledem k činnostem narušujícím nebo ohrožujícím územní celistvost, svrchovanost a nezávislost Ukrajiny, v platném znění, (dále jen „Nařízení č. 269/2014), a</w:t>
            </w:r>
          </w:p>
          <w:p w14:paraId="38F89CE7" w14:textId="17D670E1" w:rsidR="00387223" w:rsidRPr="00EB6A9B" w:rsidRDefault="00387223" w:rsidP="001E4DDD">
            <w:pPr>
              <w:pStyle w:val="Odstavecseseznamem"/>
              <w:numPr>
                <w:ilvl w:val="0"/>
                <w:numId w:val="10"/>
              </w:numPr>
              <w:spacing w:after="120" w:line="276" w:lineRule="auto"/>
              <w:ind w:left="1448"/>
              <w:contextualSpacing/>
              <w:jc w:val="both"/>
              <w:rPr>
                <w:rFonts w:ascii="Arial" w:hAnsi="Arial" w:cs="Arial"/>
                <w:sz w:val="20"/>
                <w:szCs w:val="20"/>
              </w:rPr>
            </w:pPr>
            <w:r w:rsidRPr="00EB6A9B">
              <w:rPr>
                <w:rFonts w:ascii="Arial" w:hAnsi="Arial" w:cs="Arial"/>
                <w:sz w:val="20"/>
                <w:szCs w:val="20"/>
              </w:rPr>
              <w:t xml:space="preserve">čl. 2 odst. 2 </w:t>
            </w:r>
            <w:bookmarkStart w:id="0" w:name="_Hlk127800969"/>
            <w:r w:rsidRPr="00EB6A9B">
              <w:rPr>
                <w:rFonts w:ascii="Arial" w:hAnsi="Arial" w:cs="Arial"/>
                <w:sz w:val="20"/>
                <w:szCs w:val="20"/>
              </w:rPr>
              <w:t>Nařízení Rady (EU) č. 208/2014 ze dne 5. března 2014, o</w:t>
            </w:r>
            <w:r w:rsidR="000461DD" w:rsidRPr="00EB6A9B">
              <w:rPr>
                <w:rFonts w:ascii="Arial" w:hAnsi="Arial" w:cs="Arial"/>
                <w:sz w:val="20"/>
                <w:szCs w:val="20"/>
              </w:rPr>
              <w:t> </w:t>
            </w:r>
            <w:r w:rsidRPr="00EB6A9B">
              <w:rPr>
                <w:rFonts w:ascii="Arial" w:hAnsi="Arial" w:cs="Arial"/>
                <w:sz w:val="20"/>
                <w:szCs w:val="20"/>
              </w:rPr>
              <w:t>omezujících opatřeních vůči některým osobám, subjektům a orgánům vzhledem k situaci na Ukrajině, v platném znění</w:t>
            </w:r>
            <w:bookmarkEnd w:id="0"/>
            <w:r w:rsidRPr="00EB6A9B">
              <w:rPr>
                <w:rFonts w:ascii="Arial" w:hAnsi="Arial" w:cs="Arial"/>
                <w:sz w:val="20"/>
                <w:szCs w:val="20"/>
              </w:rPr>
              <w:t>, (dále jen „Nařízení č. 208/2014“), a</w:t>
            </w:r>
          </w:p>
          <w:p w14:paraId="34A81F56" w14:textId="49D58E92" w:rsidR="00387223" w:rsidRPr="00EB6A9B" w:rsidRDefault="00387223" w:rsidP="001E4DDD">
            <w:pPr>
              <w:pStyle w:val="Odstavecseseznamem"/>
              <w:numPr>
                <w:ilvl w:val="0"/>
                <w:numId w:val="10"/>
              </w:numPr>
              <w:spacing w:after="120" w:line="276" w:lineRule="auto"/>
              <w:ind w:left="1448"/>
              <w:contextualSpacing/>
              <w:jc w:val="both"/>
              <w:rPr>
                <w:rFonts w:ascii="Arial" w:hAnsi="Arial" w:cs="Arial"/>
                <w:sz w:val="20"/>
                <w:szCs w:val="20"/>
              </w:rPr>
            </w:pPr>
            <w:r w:rsidRPr="00EB6A9B">
              <w:rPr>
                <w:rFonts w:ascii="Arial" w:hAnsi="Arial" w:cs="Arial"/>
                <w:sz w:val="20"/>
                <w:szCs w:val="20"/>
              </w:rPr>
              <w:t>čl. 2 odst. 2 Nařízení Rady (ES) č. 765/2006 ze dne 18. května 2006 o</w:t>
            </w:r>
            <w:r w:rsidR="000461DD" w:rsidRPr="00EB6A9B">
              <w:rPr>
                <w:rFonts w:ascii="Arial" w:hAnsi="Arial" w:cs="Arial"/>
                <w:sz w:val="20"/>
                <w:szCs w:val="20"/>
              </w:rPr>
              <w:t> </w:t>
            </w:r>
            <w:r w:rsidRPr="00EB6A9B">
              <w:rPr>
                <w:rFonts w:ascii="Arial" w:hAnsi="Arial" w:cs="Arial"/>
                <w:sz w:val="20"/>
                <w:szCs w:val="20"/>
              </w:rPr>
              <w:t xml:space="preserve">omezujících opatřeních vůči prezidentu Lukašenkovi a některým představitelům Běloruska, v platném znění, (dále jen „Nařízení č. 765/2006“), </w:t>
            </w:r>
          </w:p>
          <w:p w14:paraId="30C702C8" w14:textId="77777777" w:rsidR="00387223" w:rsidRPr="00EB6A9B" w:rsidRDefault="00387223" w:rsidP="001E4DDD">
            <w:pPr>
              <w:spacing w:after="120" w:line="276" w:lineRule="auto"/>
              <w:ind w:left="709"/>
              <w:jc w:val="both"/>
              <w:rPr>
                <w:rFonts w:ascii="Arial" w:hAnsi="Arial" w:cs="Arial"/>
                <w:sz w:val="20"/>
                <w:szCs w:val="20"/>
              </w:rPr>
            </w:pPr>
            <w:r w:rsidRPr="00EB6A9B">
              <w:rPr>
                <w:rFonts w:ascii="Arial" w:hAnsi="Arial" w:cs="Arial"/>
                <w:sz w:val="20"/>
                <w:szCs w:val="20"/>
              </w:rPr>
              <w:t>není fyzickou nebo právnickou osobou, subjektem či orgánem nebo fyzickou nebo právnickou osobou, subjektem či orgánem s nimi spojeným uvedeným v příloze I Nařízení č. 269/2014, Nařízení č. 208/2014 nebo Nařízení č. 765/2006.</w:t>
            </w:r>
          </w:p>
          <w:p w14:paraId="382ABA85" w14:textId="77777777" w:rsidR="00AC7F4A" w:rsidRPr="00EB6A9B" w:rsidRDefault="00387223" w:rsidP="001E4DDD">
            <w:pPr>
              <w:shd w:val="clear" w:color="auto" w:fill="FFFFFF"/>
              <w:spacing w:line="276" w:lineRule="auto"/>
              <w:ind w:right="142"/>
              <w:jc w:val="both"/>
              <w:rPr>
                <w:rFonts w:ascii="Arial" w:eastAsia="Times New Roman" w:hAnsi="Arial" w:cs="Arial"/>
                <w:bCs/>
                <w:sz w:val="20"/>
                <w:szCs w:val="20"/>
                <w:lang w:eastAsia="cs-CZ"/>
              </w:rPr>
            </w:pPr>
            <w:r w:rsidRPr="00EB6A9B">
              <w:rPr>
                <w:rFonts w:ascii="Arial" w:eastAsia="Times New Roman" w:hAnsi="Arial" w:cs="Arial"/>
                <w:bCs/>
                <w:sz w:val="20"/>
                <w:szCs w:val="20"/>
                <w:lang w:eastAsia="cs-CZ"/>
              </w:rPr>
              <w:t>Jako osoba oprávněná jednat jménem či za účastníka tímto čestně prohlašuji, že žádné finanční prostředky ani hospodářské zdroje nebudou pro účely plnění dané veřejné zakázky</w:t>
            </w:r>
            <w:r w:rsidRPr="00EB6A9B">
              <w:rPr>
                <w:rFonts w:ascii="Arial" w:hAnsi="Arial" w:cs="Arial"/>
                <w:sz w:val="20"/>
                <w:szCs w:val="20"/>
              </w:rPr>
              <w:t>,</w:t>
            </w:r>
            <w:r w:rsidRPr="00EB6A9B">
              <w:rPr>
                <w:rFonts w:ascii="Arial" w:eastAsia="Times New Roman" w:hAnsi="Arial" w:cs="Arial"/>
                <w:bCs/>
                <w:sz w:val="20"/>
                <w:szCs w:val="20"/>
                <w:lang w:eastAsia="cs-CZ"/>
              </w:rPr>
              <w:t xml:space="preserve"> přímo ani nepřímo zpřístupněny fyzickým nebo právnickým osobám, subjektům či orgánům uvedeným v příloze I </w:t>
            </w:r>
            <w:r w:rsidRPr="00EB6A9B">
              <w:rPr>
                <w:rFonts w:ascii="Arial" w:hAnsi="Arial" w:cs="Arial"/>
                <w:sz w:val="20"/>
                <w:szCs w:val="20"/>
              </w:rPr>
              <w:t xml:space="preserve">Nařízení č. 269/2014, Nařízení č. 208/2014 nebo Nařízení č. 765/2006 </w:t>
            </w:r>
            <w:r w:rsidRPr="00EB6A9B">
              <w:rPr>
                <w:rFonts w:ascii="Arial" w:eastAsia="Times New Roman" w:hAnsi="Arial" w:cs="Arial"/>
                <w:bCs/>
                <w:sz w:val="20"/>
                <w:szCs w:val="20"/>
                <w:lang w:eastAsia="cs-CZ"/>
              </w:rPr>
              <w:t>nebo v jejich prospěch.</w:t>
            </w:r>
          </w:p>
          <w:p w14:paraId="5513B2A6" w14:textId="4472C055" w:rsidR="001E4DDD" w:rsidRPr="00EB6A9B" w:rsidRDefault="001E4DDD" w:rsidP="001E4DDD">
            <w:pPr>
              <w:shd w:val="clear" w:color="auto" w:fill="FFFFFF"/>
              <w:spacing w:line="276" w:lineRule="auto"/>
              <w:ind w:right="142"/>
              <w:jc w:val="both"/>
              <w:rPr>
                <w:rFonts w:ascii="Arial" w:eastAsia="Times New Roman" w:hAnsi="Arial" w:cs="Arial"/>
                <w:bCs/>
                <w:sz w:val="20"/>
                <w:szCs w:val="20"/>
                <w:lang w:eastAsia="cs-CZ"/>
              </w:rPr>
            </w:pPr>
          </w:p>
        </w:tc>
      </w:tr>
      <w:tr w:rsidR="00BB7F2A" w14:paraId="55E07213" w14:textId="77777777" w:rsidTr="00FB19F0">
        <w:trPr>
          <w:trHeight w:val="355"/>
        </w:trPr>
        <w:tc>
          <w:tcPr>
            <w:tcW w:w="9209" w:type="dxa"/>
            <w:tcBorders>
              <w:bottom w:val="single" w:sz="4" w:space="0" w:color="auto"/>
            </w:tcBorders>
            <w:shd w:val="clear" w:color="auto" w:fill="D9E2F3" w:themeFill="accent1" w:themeFillTint="33"/>
          </w:tcPr>
          <w:p w14:paraId="4C8999DC" w14:textId="0242EAD7" w:rsidR="00BB7F2A" w:rsidRPr="00EB6A9B" w:rsidRDefault="00BB7F2A" w:rsidP="001E4DDD">
            <w:pPr>
              <w:pStyle w:val="Nadpis4"/>
              <w:numPr>
                <w:ilvl w:val="0"/>
                <w:numId w:val="11"/>
              </w:numPr>
              <w:spacing w:line="276" w:lineRule="auto"/>
              <w:rPr>
                <w:rFonts w:ascii="Arial" w:hAnsi="Arial" w:cs="Arial"/>
                <w:sz w:val="20"/>
                <w:szCs w:val="20"/>
              </w:rPr>
            </w:pPr>
            <w:r w:rsidRPr="00EB6A9B">
              <w:rPr>
                <w:rFonts w:ascii="Arial" w:hAnsi="Arial" w:cs="Arial"/>
                <w:sz w:val="20"/>
                <w:szCs w:val="20"/>
              </w:rPr>
              <w:t>ČESTNÉ PROHLÁŠENÍ K AKCEPTACI NÁVRH</w:t>
            </w:r>
            <w:r w:rsidR="00165FB0">
              <w:rPr>
                <w:rFonts w:ascii="Arial" w:hAnsi="Arial" w:cs="Arial"/>
                <w:sz w:val="20"/>
                <w:szCs w:val="20"/>
              </w:rPr>
              <w:t>U</w:t>
            </w:r>
            <w:r w:rsidRPr="00EB6A9B">
              <w:rPr>
                <w:rFonts w:ascii="Arial" w:hAnsi="Arial" w:cs="Arial"/>
                <w:sz w:val="20"/>
                <w:szCs w:val="20"/>
              </w:rPr>
              <w:t xml:space="preserve"> SML</w:t>
            </w:r>
            <w:r w:rsidR="00E45F95">
              <w:rPr>
                <w:rFonts w:ascii="Arial" w:hAnsi="Arial" w:cs="Arial"/>
                <w:sz w:val="20"/>
                <w:szCs w:val="20"/>
              </w:rPr>
              <w:t>O</w:t>
            </w:r>
            <w:r w:rsidR="00CE733D" w:rsidRPr="00EB6A9B">
              <w:rPr>
                <w:rFonts w:ascii="Arial" w:hAnsi="Arial" w:cs="Arial"/>
                <w:sz w:val="20"/>
                <w:szCs w:val="20"/>
              </w:rPr>
              <w:t>UV</w:t>
            </w:r>
            <w:r w:rsidR="00E45F95">
              <w:rPr>
                <w:rFonts w:ascii="Arial" w:hAnsi="Arial" w:cs="Arial"/>
                <w:sz w:val="20"/>
                <w:szCs w:val="20"/>
              </w:rPr>
              <w:t>Y</w:t>
            </w:r>
          </w:p>
        </w:tc>
      </w:tr>
      <w:tr w:rsidR="00BB7F2A" w14:paraId="08BAF92A" w14:textId="77777777" w:rsidTr="00100136">
        <w:trPr>
          <w:trHeight w:val="2216"/>
        </w:trPr>
        <w:tc>
          <w:tcPr>
            <w:tcW w:w="9209" w:type="dxa"/>
            <w:shd w:val="clear" w:color="auto" w:fill="FFFFFF" w:themeFill="background1"/>
          </w:tcPr>
          <w:p w14:paraId="0E8CE5CB" w14:textId="33E8C943" w:rsidR="00BB7F2A" w:rsidRPr="00EB6A9B" w:rsidRDefault="00BB7F2A" w:rsidP="00AC7F4A">
            <w:pPr>
              <w:shd w:val="clear" w:color="auto" w:fill="FFFFFF"/>
              <w:spacing w:before="240" w:line="276" w:lineRule="auto"/>
              <w:ind w:right="142"/>
              <w:jc w:val="both"/>
              <w:rPr>
                <w:rFonts w:ascii="Arial" w:eastAsia="Times New Roman" w:hAnsi="Arial" w:cs="Arial"/>
                <w:bCs/>
                <w:sz w:val="20"/>
                <w:szCs w:val="20"/>
                <w:lang w:eastAsia="cs-CZ"/>
              </w:rPr>
            </w:pPr>
            <w:r w:rsidRPr="00EB6A9B">
              <w:rPr>
                <w:rFonts w:ascii="Arial" w:eastAsia="Times New Roman" w:hAnsi="Arial" w:cs="Arial"/>
                <w:b/>
                <w:sz w:val="20"/>
                <w:szCs w:val="20"/>
                <w:lang w:eastAsia="cs-CZ"/>
              </w:rPr>
              <w:t xml:space="preserve">Jako osoba oprávněná jednat jménem či za účastníka tímto čestně prohlašuji, že účastník plně a bezvýhradně akceptuje </w:t>
            </w:r>
            <w:r w:rsidR="00CB467E">
              <w:rPr>
                <w:rFonts w:ascii="Arial" w:eastAsia="Times New Roman" w:hAnsi="Arial" w:cs="Arial"/>
                <w:b/>
                <w:sz w:val="20"/>
                <w:szCs w:val="20"/>
                <w:lang w:eastAsia="cs-CZ"/>
              </w:rPr>
              <w:t>n</w:t>
            </w:r>
            <w:r w:rsidR="00A831F8" w:rsidRPr="00EB6A9B">
              <w:rPr>
                <w:rFonts w:ascii="Arial" w:eastAsia="Times New Roman" w:hAnsi="Arial" w:cs="Arial"/>
                <w:b/>
                <w:sz w:val="20"/>
                <w:szCs w:val="20"/>
                <w:lang w:eastAsia="cs-CZ"/>
              </w:rPr>
              <w:t>ávrh</w:t>
            </w:r>
            <w:r w:rsidRPr="00EB6A9B">
              <w:rPr>
                <w:rFonts w:ascii="Arial" w:eastAsia="Times New Roman" w:hAnsi="Arial" w:cs="Arial"/>
                <w:b/>
                <w:sz w:val="20"/>
                <w:szCs w:val="20"/>
                <w:lang w:eastAsia="cs-CZ"/>
              </w:rPr>
              <w:t xml:space="preserve"> </w:t>
            </w:r>
            <w:r w:rsidR="00CB467E">
              <w:rPr>
                <w:rFonts w:ascii="Arial" w:eastAsia="Times New Roman" w:hAnsi="Arial" w:cs="Arial"/>
                <w:b/>
                <w:sz w:val="20"/>
                <w:szCs w:val="20"/>
                <w:lang w:eastAsia="cs-CZ"/>
              </w:rPr>
              <w:t>S</w:t>
            </w:r>
            <w:r w:rsidR="00EB6A9B">
              <w:rPr>
                <w:rFonts w:ascii="Arial" w:eastAsia="Times New Roman" w:hAnsi="Arial" w:cs="Arial"/>
                <w:b/>
                <w:sz w:val="20"/>
                <w:szCs w:val="20"/>
                <w:lang w:eastAsia="cs-CZ"/>
              </w:rPr>
              <w:t>mlouvy</w:t>
            </w:r>
            <w:r w:rsidR="00BB5B77" w:rsidRPr="00EB6A9B">
              <w:rPr>
                <w:rFonts w:ascii="Arial" w:eastAsia="Times New Roman" w:hAnsi="Arial" w:cs="Arial"/>
                <w:b/>
                <w:sz w:val="20"/>
                <w:szCs w:val="20"/>
                <w:lang w:eastAsia="cs-CZ"/>
              </w:rPr>
              <w:t xml:space="preserve"> pro výše uvedenou veřejn</w:t>
            </w:r>
            <w:r w:rsidR="002302A5" w:rsidRPr="00EB6A9B">
              <w:rPr>
                <w:rFonts w:ascii="Arial" w:eastAsia="Times New Roman" w:hAnsi="Arial" w:cs="Arial"/>
                <w:b/>
                <w:sz w:val="20"/>
                <w:szCs w:val="20"/>
                <w:lang w:eastAsia="cs-CZ"/>
              </w:rPr>
              <w:t>ou</w:t>
            </w:r>
            <w:r w:rsidR="00BB5B77" w:rsidRPr="00EB6A9B">
              <w:rPr>
                <w:rFonts w:ascii="Arial" w:eastAsia="Times New Roman" w:hAnsi="Arial" w:cs="Arial"/>
                <w:b/>
                <w:sz w:val="20"/>
                <w:szCs w:val="20"/>
                <w:lang w:eastAsia="cs-CZ"/>
              </w:rPr>
              <w:t xml:space="preserve"> zakázk</w:t>
            </w:r>
            <w:r w:rsidR="002302A5" w:rsidRPr="00EB6A9B">
              <w:rPr>
                <w:rFonts w:ascii="Arial" w:eastAsia="Times New Roman" w:hAnsi="Arial" w:cs="Arial"/>
                <w:b/>
                <w:sz w:val="20"/>
                <w:szCs w:val="20"/>
                <w:lang w:eastAsia="cs-CZ"/>
              </w:rPr>
              <w:t>u</w:t>
            </w:r>
            <w:r w:rsidR="00BB5B77" w:rsidRPr="00EB6A9B">
              <w:rPr>
                <w:rFonts w:ascii="Arial" w:eastAsia="Times New Roman" w:hAnsi="Arial" w:cs="Arial"/>
                <w:b/>
                <w:sz w:val="20"/>
                <w:szCs w:val="20"/>
                <w:lang w:eastAsia="cs-CZ"/>
              </w:rPr>
              <w:t xml:space="preserve"> </w:t>
            </w:r>
            <w:r w:rsidR="00BB5B77" w:rsidRPr="00EB6A9B">
              <w:rPr>
                <w:rFonts w:ascii="Arial" w:eastAsia="Times New Roman" w:hAnsi="Arial" w:cs="Arial"/>
                <w:bCs/>
                <w:sz w:val="20"/>
                <w:szCs w:val="20"/>
                <w:lang w:eastAsia="cs-CZ"/>
              </w:rPr>
              <w:t>a dále bere</w:t>
            </w:r>
            <w:r w:rsidRPr="00EB6A9B">
              <w:rPr>
                <w:rFonts w:ascii="Arial" w:eastAsia="Times New Roman" w:hAnsi="Arial" w:cs="Arial"/>
                <w:b/>
                <w:sz w:val="20"/>
                <w:szCs w:val="20"/>
                <w:lang w:eastAsia="cs-CZ"/>
              </w:rPr>
              <w:t xml:space="preserve"> </w:t>
            </w:r>
            <w:r w:rsidRPr="00EB6A9B">
              <w:rPr>
                <w:rFonts w:ascii="Arial" w:eastAsia="Times New Roman" w:hAnsi="Arial" w:cs="Arial"/>
                <w:bCs/>
                <w:sz w:val="20"/>
                <w:szCs w:val="20"/>
                <w:lang w:eastAsia="cs-CZ"/>
              </w:rPr>
              <w:t xml:space="preserve">na vědomí, že pokud bude v rámci </w:t>
            </w:r>
            <w:r w:rsidR="002302A5" w:rsidRPr="00EB6A9B">
              <w:rPr>
                <w:rFonts w:ascii="Arial" w:eastAsia="Times New Roman" w:hAnsi="Arial" w:cs="Arial"/>
                <w:bCs/>
                <w:sz w:val="20"/>
                <w:szCs w:val="20"/>
                <w:lang w:eastAsia="cs-CZ"/>
              </w:rPr>
              <w:t>této v</w:t>
            </w:r>
            <w:r w:rsidRPr="00EB6A9B">
              <w:rPr>
                <w:rFonts w:ascii="Arial" w:eastAsia="Times New Roman" w:hAnsi="Arial" w:cs="Arial"/>
                <w:bCs/>
                <w:sz w:val="20"/>
                <w:szCs w:val="20"/>
                <w:lang w:eastAsia="cs-CZ"/>
              </w:rPr>
              <w:t>eřejné zakázky</w:t>
            </w:r>
            <w:r w:rsidR="002302A5" w:rsidRPr="00EB6A9B">
              <w:rPr>
                <w:rFonts w:ascii="Arial" w:eastAsia="Times New Roman" w:hAnsi="Arial" w:cs="Arial"/>
                <w:bCs/>
                <w:sz w:val="20"/>
                <w:szCs w:val="20"/>
                <w:lang w:eastAsia="cs-CZ"/>
              </w:rPr>
              <w:t xml:space="preserve"> vybrán</w:t>
            </w:r>
            <w:r w:rsidRPr="00EB6A9B">
              <w:rPr>
                <w:rFonts w:ascii="Arial" w:eastAsia="Times New Roman" w:hAnsi="Arial" w:cs="Arial"/>
                <w:bCs/>
                <w:sz w:val="20"/>
                <w:szCs w:val="20"/>
                <w:lang w:eastAsia="cs-CZ"/>
              </w:rPr>
              <w:t xml:space="preserve">, uzavře se zadavatelem </w:t>
            </w:r>
            <w:r w:rsidR="00A831F8" w:rsidRPr="00EB6A9B">
              <w:rPr>
                <w:rFonts w:ascii="Arial" w:eastAsia="Times New Roman" w:hAnsi="Arial" w:cs="Arial"/>
                <w:bCs/>
                <w:sz w:val="20"/>
                <w:szCs w:val="20"/>
                <w:lang w:eastAsia="cs-CZ"/>
              </w:rPr>
              <w:t>S</w:t>
            </w:r>
            <w:r w:rsidRPr="00EB6A9B">
              <w:rPr>
                <w:rFonts w:ascii="Arial" w:eastAsia="Times New Roman" w:hAnsi="Arial" w:cs="Arial"/>
                <w:bCs/>
                <w:sz w:val="20"/>
                <w:szCs w:val="20"/>
                <w:lang w:eastAsia="cs-CZ"/>
              </w:rPr>
              <w:t>mlouv</w:t>
            </w:r>
            <w:r w:rsidR="00EB6A9B">
              <w:rPr>
                <w:rFonts w:ascii="Arial" w:eastAsia="Times New Roman" w:hAnsi="Arial" w:cs="Arial"/>
                <w:bCs/>
                <w:sz w:val="20"/>
                <w:szCs w:val="20"/>
                <w:lang w:eastAsia="cs-CZ"/>
              </w:rPr>
              <w:t>u</w:t>
            </w:r>
            <w:r w:rsidRPr="00EB6A9B">
              <w:rPr>
                <w:rFonts w:ascii="Arial" w:eastAsia="Times New Roman" w:hAnsi="Arial" w:cs="Arial"/>
                <w:bCs/>
                <w:sz w:val="20"/>
                <w:szCs w:val="20"/>
                <w:lang w:eastAsia="cs-CZ"/>
              </w:rPr>
              <w:t xml:space="preserve"> v</w:t>
            </w:r>
            <w:r w:rsidR="00BB5B77" w:rsidRPr="00EB6A9B">
              <w:rPr>
                <w:rFonts w:ascii="Arial" w:eastAsia="Times New Roman" w:hAnsi="Arial" w:cs="Arial"/>
                <w:bCs/>
                <w:sz w:val="20"/>
                <w:szCs w:val="20"/>
                <w:lang w:eastAsia="cs-CZ"/>
              </w:rPr>
              <w:t> tomto znění.</w:t>
            </w:r>
          </w:p>
          <w:p w14:paraId="07935F36" w14:textId="77777777" w:rsidR="00BB7F2A" w:rsidRPr="00EB6A9B" w:rsidRDefault="00BB7F2A" w:rsidP="00BB7F2A">
            <w:pPr>
              <w:shd w:val="clear" w:color="auto" w:fill="FFFFFF"/>
              <w:spacing w:line="276" w:lineRule="auto"/>
              <w:ind w:right="142"/>
              <w:jc w:val="both"/>
              <w:rPr>
                <w:rFonts w:ascii="Arial" w:eastAsia="Times New Roman" w:hAnsi="Arial" w:cs="Arial"/>
                <w:b/>
                <w:sz w:val="20"/>
                <w:szCs w:val="20"/>
                <w:lang w:eastAsia="cs-CZ"/>
              </w:rPr>
            </w:pPr>
          </w:p>
          <w:tbl>
            <w:tblPr>
              <w:tblW w:w="90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9"/>
              <w:gridCol w:w="4419"/>
            </w:tblGrid>
            <w:tr w:rsidR="00BB7F2A" w:rsidRPr="00826E2A" w14:paraId="54FCF275" w14:textId="77777777" w:rsidTr="00B05751">
              <w:trPr>
                <w:trHeight w:val="522"/>
              </w:trPr>
              <w:tc>
                <w:tcPr>
                  <w:tcW w:w="9008" w:type="dxa"/>
                  <w:gridSpan w:val="2"/>
                  <w:shd w:val="clear" w:color="auto" w:fill="DBDBDB" w:themeFill="accent3" w:themeFillTint="66"/>
                  <w:vAlign w:val="center"/>
                </w:tcPr>
                <w:p w14:paraId="2CABC6F8" w14:textId="0801BF96" w:rsidR="00BB7F2A" w:rsidRPr="00826E2A" w:rsidRDefault="00BB7F2A" w:rsidP="00BB7F2A">
                  <w:pPr>
                    <w:spacing w:line="276" w:lineRule="auto"/>
                    <w:ind w:right="142"/>
                    <w:rPr>
                      <w:rFonts w:ascii="Arial" w:hAnsi="Arial" w:cs="Arial"/>
                      <w:b/>
                      <w:bCs/>
                      <w:sz w:val="18"/>
                      <w:szCs w:val="18"/>
                    </w:rPr>
                  </w:pPr>
                  <w:r w:rsidRPr="00826E2A">
                    <w:rPr>
                      <w:rFonts w:ascii="Arial" w:hAnsi="Arial" w:cs="Arial"/>
                      <w:b/>
                      <w:bCs/>
                      <w:sz w:val="18"/>
                      <w:szCs w:val="18"/>
                    </w:rPr>
                    <w:t xml:space="preserve">Údaje ke kompletaci </w:t>
                  </w:r>
                  <w:r w:rsidR="00805BC4">
                    <w:rPr>
                      <w:rFonts w:ascii="Arial" w:hAnsi="Arial" w:cs="Arial"/>
                      <w:b/>
                      <w:bCs/>
                      <w:sz w:val="18"/>
                      <w:szCs w:val="18"/>
                    </w:rPr>
                    <w:t>S</w:t>
                  </w:r>
                  <w:r w:rsidR="00EB6A9B" w:rsidRPr="00826E2A">
                    <w:rPr>
                      <w:rFonts w:ascii="Arial" w:hAnsi="Arial" w:cs="Arial"/>
                      <w:b/>
                      <w:bCs/>
                      <w:sz w:val="18"/>
                      <w:szCs w:val="18"/>
                    </w:rPr>
                    <w:t>mlouvy</w:t>
                  </w:r>
                  <w:r w:rsidRPr="00826E2A">
                    <w:rPr>
                      <w:rFonts w:ascii="Arial" w:hAnsi="Arial" w:cs="Arial"/>
                      <w:b/>
                      <w:bCs/>
                      <w:sz w:val="18"/>
                      <w:szCs w:val="18"/>
                    </w:rPr>
                    <w:t>:</w:t>
                  </w:r>
                </w:p>
              </w:tc>
            </w:tr>
            <w:tr w:rsidR="00826E2A" w:rsidRPr="00826E2A" w14:paraId="4F33DEB0" w14:textId="77777777" w:rsidTr="00ED351A">
              <w:trPr>
                <w:trHeight w:hRule="exact" w:val="563"/>
              </w:trPr>
              <w:tc>
                <w:tcPr>
                  <w:tcW w:w="4589" w:type="dxa"/>
                  <w:shd w:val="clear" w:color="auto" w:fill="auto"/>
                  <w:vAlign w:val="center"/>
                </w:tcPr>
                <w:p w14:paraId="06EE4E98" w14:textId="0B8A6ACE" w:rsidR="00826E2A" w:rsidRPr="00826E2A" w:rsidRDefault="00826E2A" w:rsidP="00826E2A">
                  <w:pPr>
                    <w:pStyle w:val="Odstavecseseznamem"/>
                    <w:tabs>
                      <w:tab w:val="left" w:pos="142"/>
                      <w:tab w:val="left" w:pos="709"/>
                      <w:tab w:val="left" w:pos="1134"/>
                    </w:tabs>
                    <w:overflowPunct w:val="0"/>
                    <w:spacing w:line="276" w:lineRule="auto"/>
                    <w:ind w:left="0" w:right="57"/>
                    <w:textAlignment w:val="baseline"/>
                    <w:rPr>
                      <w:rFonts w:ascii="Arial" w:hAnsi="Arial" w:cs="Arial"/>
                      <w:color w:val="000000"/>
                      <w:sz w:val="18"/>
                      <w:szCs w:val="18"/>
                    </w:rPr>
                  </w:pPr>
                  <w:r w:rsidRPr="00826E2A">
                    <w:rPr>
                      <w:rFonts w:ascii="Arial" w:hAnsi="Arial" w:cs="Arial"/>
                      <w:color w:val="000000"/>
                      <w:sz w:val="18"/>
                      <w:szCs w:val="18"/>
                    </w:rPr>
                    <w:t>Bankovní spojení:</w:t>
                  </w:r>
                </w:p>
              </w:tc>
              <w:tc>
                <w:tcPr>
                  <w:tcW w:w="4419" w:type="dxa"/>
                  <w:shd w:val="clear" w:color="auto" w:fill="auto"/>
                </w:tcPr>
                <w:p w14:paraId="7F49D9C2" w14:textId="40DC1360" w:rsidR="00826E2A" w:rsidRPr="00826E2A" w:rsidRDefault="00826E2A" w:rsidP="00826E2A">
                  <w:pPr>
                    <w:spacing w:before="240" w:after="120" w:line="276" w:lineRule="auto"/>
                    <w:ind w:right="142"/>
                    <w:jc w:val="center"/>
                    <w:rPr>
                      <w:rFonts w:ascii="Arial" w:hAnsi="Arial" w:cs="Arial"/>
                      <w:sz w:val="18"/>
                      <w:szCs w:val="18"/>
                    </w:rPr>
                  </w:pPr>
                  <w:r w:rsidRPr="00826E2A">
                    <w:rPr>
                      <w:rFonts w:ascii="Arial" w:hAnsi="Arial" w:cs="Arial"/>
                      <w:b/>
                      <w:sz w:val="18"/>
                      <w:szCs w:val="18"/>
                    </w:rPr>
                    <w:t>[</w:t>
                  </w:r>
                  <w:r w:rsidRPr="00826E2A">
                    <w:rPr>
                      <w:rFonts w:ascii="Arial" w:hAnsi="Arial" w:cs="Arial"/>
                      <w:b/>
                      <w:sz w:val="18"/>
                      <w:szCs w:val="18"/>
                      <w:highlight w:val="yellow"/>
                    </w:rPr>
                    <w:t>VYPLNÍ ÚČASTNÍK</w:t>
                  </w:r>
                  <w:r w:rsidRPr="00826E2A">
                    <w:rPr>
                      <w:rFonts w:ascii="Arial" w:hAnsi="Arial" w:cs="Arial"/>
                      <w:b/>
                      <w:sz w:val="18"/>
                      <w:szCs w:val="18"/>
                    </w:rPr>
                    <w:t>]</w:t>
                  </w:r>
                </w:p>
              </w:tc>
            </w:tr>
            <w:tr w:rsidR="00826E2A" w:rsidRPr="00826E2A" w14:paraId="6E1B838E" w14:textId="77777777" w:rsidTr="00ED351A">
              <w:trPr>
                <w:trHeight w:hRule="exact" w:val="557"/>
              </w:trPr>
              <w:tc>
                <w:tcPr>
                  <w:tcW w:w="4589" w:type="dxa"/>
                  <w:shd w:val="clear" w:color="auto" w:fill="auto"/>
                  <w:vAlign w:val="center"/>
                </w:tcPr>
                <w:p w14:paraId="13F2DF7B" w14:textId="1C3CE107" w:rsidR="00826E2A" w:rsidRPr="00826E2A" w:rsidRDefault="00826E2A" w:rsidP="00826E2A">
                  <w:pPr>
                    <w:pStyle w:val="Odstavecseseznamem"/>
                    <w:tabs>
                      <w:tab w:val="left" w:pos="142"/>
                      <w:tab w:val="left" w:pos="709"/>
                      <w:tab w:val="left" w:pos="1134"/>
                    </w:tabs>
                    <w:overflowPunct w:val="0"/>
                    <w:spacing w:line="276" w:lineRule="auto"/>
                    <w:ind w:left="0" w:right="57"/>
                    <w:textAlignment w:val="baseline"/>
                    <w:rPr>
                      <w:rFonts w:ascii="Arial" w:hAnsi="Arial" w:cs="Arial"/>
                      <w:color w:val="000000"/>
                      <w:sz w:val="18"/>
                      <w:szCs w:val="18"/>
                    </w:rPr>
                  </w:pPr>
                  <w:r w:rsidRPr="00826E2A">
                    <w:rPr>
                      <w:rFonts w:ascii="Arial" w:hAnsi="Arial" w:cs="Arial"/>
                      <w:color w:val="000000"/>
                      <w:sz w:val="18"/>
                      <w:szCs w:val="18"/>
                    </w:rPr>
                    <w:t>Číslo bankovního účtu:</w:t>
                  </w:r>
                </w:p>
              </w:tc>
              <w:tc>
                <w:tcPr>
                  <w:tcW w:w="4419" w:type="dxa"/>
                  <w:shd w:val="clear" w:color="auto" w:fill="auto"/>
                </w:tcPr>
                <w:p w14:paraId="6774277B" w14:textId="1045F1FF" w:rsidR="00826E2A" w:rsidRPr="00826E2A" w:rsidRDefault="00826E2A" w:rsidP="00826E2A">
                  <w:pPr>
                    <w:spacing w:before="240" w:after="120" w:line="276" w:lineRule="auto"/>
                    <w:ind w:right="142"/>
                    <w:jc w:val="center"/>
                    <w:rPr>
                      <w:rFonts w:ascii="Arial" w:hAnsi="Arial" w:cs="Arial"/>
                      <w:b/>
                      <w:sz w:val="18"/>
                      <w:szCs w:val="18"/>
                      <w:highlight w:val="yellow"/>
                    </w:rPr>
                  </w:pPr>
                  <w:r w:rsidRPr="00826E2A">
                    <w:rPr>
                      <w:rFonts w:ascii="Arial" w:hAnsi="Arial" w:cs="Arial"/>
                      <w:b/>
                      <w:sz w:val="18"/>
                      <w:szCs w:val="18"/>
                    </w:rPr>
                    <w:t>[</w:t>
                  </w:r>
                  <w:r w:rsidRPr="00826E2A">
                    <w:rPr>
                      <w:rFonts w:ascii="Arial" w:hAnsi="Arial" w:cs="Arial"/>
                      <w:b/>
                      <w:sz w:val="18"/>
                      <w:szCs w:val="18"/>
                      <w:highlight w:val="yellow"/>
                    </w:rPr>
                    <w:t>VYPLNÍ ÚČASTNÍK</w:t>
                  </w:r>
                  <w:r w:rsidRPr="00826E2A">
                    <w:rPr>
                      <w:rFonts w:ascii="Arial" w:hAnsi="Arial" w:cs="Arial"/>
                      <w:b/>
                      <w:sz w:val="18"/>
                      <w:szCs w:val="18"/>
                    </w:rPr>
                    <w:t>]</w:t>
                  </w:r>
                </w:p>
              </w:tc>
            </w:tr>
            <w:tr w:rsidR="00826E2A" w:rsidRPr="00826E2A" w14:paraId="7990BF7D" w14:textId="77777777" w:rsidTr="001101C8">
              <w:trPr>
                <w:trHeight w:hRule="exact" w:val="557"/>
              </w:trPr>
              <w:tc>
                <w:tcPr>
                  <w:tcW w:w="4589" w:type="dxa"/>
                  <w:shd w:val="clear" w:color="auto" w:fill="auto"/>
                  <w:vAlign w:val="center"/>
                </w:tcPr>
                <w:p w14:paraId="3A0D2FD4" w14:textId="63F1CF20" w:rsidR="00826E2A" w:rsidRPr="00826E2A" w:rsidRDefault="00826E2A" w:rsidP="00826E2A">
                  <w:pPr>
                    <w:pStyle w:val="Odstavecseseznamem"/>
                    <w:tabs>
                      <w:tab w:val="left" w:pos="142"/>
                      <w:tab w:val="left" w:pos="709"/>
                      <w:tab w:val="left" w:pos="1134"/>
                    </w:tabs>
                    <w:overflowPunct w:val="0"/>
                    <w:spacing w:line="276" w:lineRule="auto"/>
                    <w:ind w:left="0" w:right="57"/>
                    <w:textAlignment w:val="baseline"/>
                    <w:rPr>
                      <w:rFonts w:ascii="Arial" w:hAnsi="Arial" w:cs="Arial"/>
                      <w:color w:val="000000"/>
                      <w:sz w:val="18"/>
                      <w:szCs w:val="18"/>
                    </w:rPr>
                  </w:pPr>
                  <w:r w:rsidRPr="00826E2A">
                    <w:rPr>
                      <w:rFonts w:ascii="Arial" w:hAnsi="Arial" w:cs="Arial"/>
                      <w:color w:val="000000"/>
                      <w:sz w:val="18"/>
                      <w:szCs w:val="18"/>
                    </w:rPr>
                    <w:lastRenderedPageBreak/>
                    <w:t>Evidenční č. smlouvy dodavatele, pokud dodavatel požaduje uvést</w:t>
                  </w:r>
                </w:p>
              </w:tc>
              <w:tc>
                <w:tcPr>
                  <w:tcW w:w="4419" w:type="dxa"/>
                  <w:shd w:val="clear" w:color="auto" w:fill="auto"/>
                </w:tcPr>
                <w:p w14:paraId="26F0A904" w14:textId="35076E25" w:rsidR="00826E2A" w:rsidRPr="00826E2A" w:rsidRDefault="00826E2A" w:rsidP="00826E2A">
                  <w:pPr>
                    <w:spacing w:before="240" w:after="120" w:line="276" w:lineRule="auto"/>
                    <w:ind w:right="142"/>
                    <w:jc w:val="center"/>
                    <w:rPr>
                      <w:rFonts w:ascii="Arial" w:hAnsi="Arial" w:cs="Arial"/>
                      <w:b/>
                      <w:sz w:val="18"/>
                      <w:szCs w:val="18"/>
                      <w:highlight w:val="yellow"/>
                    </w:rPr>
                  </w:pPr>
                  <w:r w:rsidRPr="00301C86">
                    <w:rPr>
                      <w:rFonts w:ascii="Arial" w:hAnsi="Arial" w:cs="Arial"/>
                      <w:b/>
                      <w:sz w:val="18"/>
                      <w:szCs w:val="18"/>
                    </w:rPr>
                    <w:t>[</w:t>
                  </w:r>
                  <w:r w:rsidRPr="00301C86">
                    <w:rPr>
                      <w:rFonts w:ascii="Arial" w:hAnsi="Arial" w:cs="Arial"/>
                      <w:b/>
                      <w:sz w:val="18"/>
                      <w:szCs w:val="18"/>
                      <w:highlight w:val="yellow"/>
                    </w:rPr>
                    <w:t>VYPLNÍ ÚČASTNÍK</w:t>
                  </w:r>
                  <w:r w:rsidRPr="00301C86">
                    <w:rPr>
                      <w:rFonts w:ascii="Arial" w:hAnsi="Arial" w:cs="Arial"/>
                      <w:b/>
                      <w:sz w:val="18"/>
                      <w:szCs w:val="18"/>
                    </w:rPr>
                    <w:t>]</w:t>
                  </w:r>
                </w:p>
              </w:tc>
            </w:tr>
            <w:tr w:rsidR="00826E2A" w:rsidRPr="00826E2A" w14:paraId="3034389C" w14:textId="77777777" w:rsidTr="001101C8">
              <w:trPr>
                <w:trHeight w:val="567"/>
              </w:trPr>
              <w:tc>
                <w:tcPr>
                  <w:tcW w:w="4589" w:type="dxa"/>
                  <w:shd w:val="clear" w:color="auto" w:fill="auto"/>
                  <w:vAlign w:val="center"/>
                </w:tcPr>
                <w:p w14:paraId="3092D1AD" w14:textId="4997FFF4" w:rsidR="00826E2A" w:rsidRPr="00826E2A" w:rsidRDefault="00826E2A" w:rsidP="00826E2A">
                  <w:pPr>
                    <w:pStyle w:val="Odstavecseseznamem"/>
                    <w:tabs>
                      <w:tab w:val="left" w:pos="142"/>
                      <w:tab w:val="left" w:pos="709"/>
                      <w:tab w:val="left" w:pos="1134"/>
                    </w:tabs>
                    <w:overflowPunct w:val="0"/>
                    <w:spacing w:line="276" w:lineRule="auto"/>
                    <w:ind w:left="0" w:right="57"/>
                    <w:textAlignment w:val="baseline"/>
                    <w:rPr>
                      <w:rFonts w:ascii="Arial" w:hAnsi="Arial" w:cs="Arial"/>
                      <w:sz w:val="18"/>
                      <w:szCs w:val="18"/>
                    </w:rPr>
                  </w:pPr>
                  <w:r w:rsidRPr="00826E2A">
                    <w:rPr>
                      <w:rFonts w:ascii="Arial" w:hAnsi="Arial" w:cs="Arial"/>
                      <w:color w:val="000000"/>
                      <w:sz w:val="18"/>
                      <w:szCs w:val="18"/>
                    </w:rPr>
                    <w:t>Za „pracovní hodinu“ se považuje doba od HH:MM do HH:MM [tento interval musí být minimálně 8 hodin</w:t>
                  </w:r>
                  <w:r w:rsidRPr="00826E2A">
                    <w:rPr>
                      <w:rFonts w:ascii="Arial" w:hAnsi="Arial" w:cs="Arial"/>
                      <w:color w:val="000000"/>
                      <w:sz w:val="18"/>
                      <w:szCs w:val="18"/>
                    </w:rPr>
                    <w:sym w:font="Symbol" w:char="F05D"/>
                  </w:r>
                  <w:r w:rsidRPr="00826E2A">
                    <w:rPr>
                      <w:rFonts w:ascii="Arial" w:hAnsi="Arial" w:cs="Arial"/>
                      <w:color w:val="000000"/>
                      <w:sz w:val="18"/>
                      <w:szCs w:val="18"/>
                    </w:rPr>
                    <w:t xml:space="preserve"> hod v pracovní dny</w:t>
                  </w:r>
                  <w:r w:rsidR="009371B1">
                    <w:rPr>
                      <w:rFonts w:ascii="Arial" w:hAnsi="Arial" w:cs="Arial"/>
                      <w:color w:val="000000"/>
                      <w:sz w:val="18"/>
                      <w:szCs w:val="18"/>
                    </w:rPr>
                    <w:t xml:space="preserve"> dle čl. III odst. 4 Smlouvy</w:t>
                  </w:r>
                </w:p>
              </w:tc>
              <w:tc>
                <w:tcPr>
                  <w:tcW w:w="4419" w:type="dxa"/>
                  <w:shd w:val="clear" w:color="auto" w:fill="auto"/>
                </w:tcPr>
                <w:p w14:paraId="0B82B3B1" w14:textId="5CA48CC4" w:rsidR="00826E2A" w:rsidRPr="00826E2A" w:rsidRDefault="00826E2A" w:rsidP="00826E2A">
                  <w:pPr>
                    <w:spacing w:before="240" w:after="120" w:line="276" w:lineRule="auto"/>
                    <w:ind w:right="142"/>
                    <w:jc w:val="center"/>
                    <w:rPr>
                      <w:rFonts w:ascii="Arial" w:hAnsi="Arial" w:cs="Arial"/>
                      <w:b/>
                      <w:sz w:val="18"/>
                      <w:szCs w:val="18"/>
                      <w:highlight w:val="yellow"/>
                    </w:rPr>
                  </w:pPr>
                  <w:r w:rsidRPr="00301C86">
                    <w:rPr>
                      <w:rFonts w:ascii="Arial" w:hAnsi="Arial" w:cs="Arial"/>
                      <w:b/>
                      <w:sz w:val="18"/>
                      <w:szCs w:val="18"/>
                    </w:rPr>
                    <w:t>[</w:t>
                  </w:r>
                  <w:r w:rsidRPr="00301C86">
                    <w:rPr>
                      <w:rFonts w:ascii="Arial" w:hAnsi="Arial" w:cs="Arial"/>
                      <w:b/>
                      <w:sz w:val="18"/>
                      <w:szCs w:val="18"/>
                      <w:highlight w:val="yellow"/>
                    </w:rPr>
                    <w:t>VYPLNÍ ÚČASTNÍK</w:t>
                  </w:r>
                  <w:r w:rsidRPr="00301C86">
                    <w:rPr>
                      <w:rFonts w:ascii="Arial" w:hAnsi="Arial" w:cs="Arial"/>
                      <w:b/>
                      <w:sz w:val="18"/>
                      <w:szCs w:val="18"/>
                    </w:rPr>
                    <w:t>]</w:t>
                  </w:r>
                </w:p>
              </w:tc>
            </w:tr>
            <w:tr w:rsidR="00B57312" w:rsidRPr="00826E2A" w14:paraId="264F0E07" w14:textId="77777777" w:rsidTr="00B57312">
              <w:trPr>
                <w:trHeight w:val="907"/>
              </w:trPr>
              <w:tc>
                <w:tcPr>
                  <w:tcW w:w="4589" w:type="dxa"/>
                  <w:tcBorders>
                    <w:bottom w:val="single" w:sz="4" w:space="0" w:color="auto"/>
                  </w:tcBorders>
                  <w:shd w:val="clear" w:color="auto" w:fill="auto"/>
                  <w:vAlign w:val="center"/>
                </w:tcPr>
                <w:p w14:paraId="3B0A461D" w14:textId="40050C26" w:rsidR="00B57312" w:rsidRPr="00826E2A" w:rsidRDefault="00B57312" w:rsidP="00B57312">
                  <w:pPr>
                    <w:pStyle w:val="Odstavecseseznamem"/>
                    <w:tabs>
                      <w:tab w:val="left" w:pos="142"/>
                      <w:tab w:val="left" w:pos="709"/>
                      <w:tab w:val="left" w:pos="1134"/>
                    </w:tabs>
                    <w:overflowPunct w:val="0"/>
                    <w:spacing w:line="276" w:lineRule="auto"/>
                    <w:ind w:left="0" w:right="57"/>
                    <w:textAlignment w:val="baseline"/>
                    <w:rPr>
                      <w:rFonts w:ascii="Arial" w:hAnsi="Arial" w:cs="Arial"/>
                      <w:color w:val="000000"/>
                      <w:sz w:val="18"/>
                      <w:szCs w:val="18"/>
                    </w:rPr>
                  </w:pPr>
                  <w:r>
                    <w:rPr>
                      <w:rFonts w:ascii="Arial" w:hAnsi="Arial" w:cs="Arial"/>
                      <w:color w:val="000000"/>
                      <w:sz w:val="18"/>
                      <w:szCs w:val="18"/>
                    </w:rPr>
                    <w:t>Kontaktní osoba dle č</w:t>
                  </w:r>
                  <w:r w:rsidR="00184E83">
                    <w:rPr>
                      <w:rFonts w:ascii="Arial" w:hAnsi="Arial" w:cs="Arial"/>
                      <w:color w:val="000000"/>
                      <w:sz w:val="18"/>
                      <w:szCs w:val="18"/>
                    </w:rPr>
                    <w:t>l</w:t>
                  </w:r>
                  <w:r>
                    <w:rPr>
                      <w:rFonts w:ascii="Arial" w:hAnsi="Arial" w:cs="Arial"/>
                      <w:color w:val="000000"/>
                      <w:sz w:val="18"/>
                      <w:szCs w:val="18"/>
                    </w:rPr>
                    <w:t xml:space="preserve">. </w:t>
                  </w:r>
                  <w:r w:rsidR="001A6659">
                    <w:rPr>
                      <w:rFonts w:ascii="Arial" w:hAnsi="Arial" w:cs="Arial"/>
                      <w:color w:val="000000"/>
                      <w:sz w:val="18"/>
                      <w:szCs w:val="18"/>
                    </w:rPr>
                    <w:t>I</w:t>
                  </w:r>
                  <w:r>
                    <w:rPr>
                      <w:rFonts w:ascii="Arial" w:hAnsi="Arial" w:cs="Arial"/>
                      <w:color w:val="000000"/>
                      <w:sz w:val="18"/>
                      <w:szCs w:val="18"/>
                    </w:rPr>
                    <w:t>V odst. 1 Smlouvy (vč. e</w:t>
                  </w:r>
                  <w:r w:rsidR="00184E83">
                    <w:rPr>
                      <w:rFonts w:ascii="Arial" w:hAnsi="Arial" w:cs="Arial"/>
                      <w:color w:val="000000"/>
                      <w:sz w:val="18"/>
                      <w:szCs w:val="18"/>
                    </w:rPr>
                    <w:t>-</w:t>
                  </w:r>
                  <w:r>
                    <w:rPr>
                      <w:rFonts w:ascii="Arial" w:hAnsi="Arial" w:cs="Arial"/>
                      <w:color w:val="000000"/>
                      <w:sz w:val="18"/>
                      <w:szCs w:val="18"/>
                    </w:rPr>
                    <w:t>mail, tel.)</w:t>
                  </w:r>
                  <w:r>
                    <w:rPr>
                      <w:rStyle w:val="Znakapoznpodarou"/>
                      <w:rFonts w:ascii="Arial" w:hAnsi="Arial" w:cs="Arial"/>
                      <w:color w:val="000000"/>
                      <w:sz w:val="18"/>
                      <w:szCs w:val="18"/>
                    </w:rPr>
                    <w:footnoteReference w:id="2"/>
                  </w:r>
                </w:p>
              </w:tc>
              <w:tc>
                <w:tcPr>
                  <w:tcW w:w="4419" w:type="dxa"/>
                  <w:tcBorders>
                    <w:bottom w:val="single" w:sz="4" w:space="0" w:color="auto"/>
                  </w:tcBorders>
                  <w:shd w:val="clear" w:color="auto" w:fill="auto"/>
                  <w:vAlign w:val="center"/>
                </w:tcPr>
                <w:p w14:paraId="1430919E" w14:textId="09ECD747" w:rsidR="00B57312" w:rsidRPr="00826E2A" w:rsidRDefault="00B57312" w:rsidP="00B57312">
                  <w:pPr>
                    <w:spacing w:before="240" w:after="120" w:line="276" w:lineRule="auto"/>
                    <w:ind w:right="142"/>
                    <w:jc w:val="center"/>
                    <w:rPr>
                      <w:rFonts w:ascii="Arial" w:hAnsi="Arial" w:cs="Arial"/>
                      <w:b/>
                      <w:sz w:val="18"/>
                      <w:szCs w:val="18"/>
                      <w:highlight w:val="yellow"/>
                    </w:rPr>
                  </w:pPr>
                  <w:r w:rsidRPr="00AB31C3">
                    <w:rPr>
                      <w:rFonts w:ascii="Arial" w:hAnsi="Arial" w:cs="Arial"/>
                      <w:b/>
                      <w:sz w:val="18"/>
                      <w:szCs w:val="18"/>
                    </w:rPr>
                    <w:t>[</w:t>
                  </w:r>
                  <w:r w:rsidRPr="00AB31C3">
                    <w:rPr>
                      <w:rFonts w:ascii="Arial" w:hAnsi="Arial" w:cs="Arial"/>
                      <w:b/>
                      <w:sz w:val="18"/>
                      <w:szCs w:val="18"/>
                      <w:highlight w:val="yellow"/>
                    </w:rPr>
                    <w:t>VYPLNÍ ÚČASTNÍK</w:t>
                  </w:r>
                  <w:r w:rsidRPr="00AB31C3">
                    <w:rPr>
                      <w:rFonts w:ascii="Arial" w:hAnsi="Arial" w:cs="Arial"/>
                      <w:b/>
                      <w:sz w:val="18"/>
                      <w:szCs w:val="18"/>
                    </w:rPr>
                    <w:t>]</w:t>
                  </w:r>
                </w:p>
              </w:tc>
            </w:tr>
            <w:tr w:rsidR="00B57312" w:rsidRPr="00826E2A" w14:paraId="606A5D6B" w14:textId="77777777" w:rsidTr="00B57312">
              <w:trPr>
                <w:trHeight w:val="1251"/>
              </w:trPr>
              <w:tc>
                <w:tcPr>
                  <w:tcW w:w="4589" w:type="dxa"/>
                  <w:shd w:val="clear" w:color="auto" w:fill="auto"/>
                  <w:vAlign w:val="center"/>
                </w:tcPr>
                <w:p w14:paraId="36EBD754" w14:textId="60E30DF9" w:rsidR="00B57312" w:rsidRPr="00826E2A" w:rsidRDefault="00B57312" w:rsidP="00B57312">
                  <w:pPr>
                    <w:pStyle w:val="Odstavecseseznamem"/>
                    <w:tabs>
                      <w:tab w:val="left" w:pos="142"/>
                      <w:tab w:val="left" w:pos="709"/>
                      <w:tab w:val="left" w:pos="1134"/>
                    </w:tabs>
                    <w:overflowPunct w:val="0"/>
                    <w:spacing w:line="276" w:lineRule="auto"/>
                    <w:ind w:left="0" w:right="57"/>
                    <w:textAlignment w:val="baseline"/>
                    <w:rPr>
                      <w:rFonts w:ascii="Arial" w:hAnsi="Arial" w:cs="Arial"/>
                      <w:bCs/>
                      <w:sz w:val="18"/>
                      <w:szCs w:val="18"/>
                      <w:lang w:bidi="en-GB"/>
                    </w:rPr>
                  </w:pPr>
                  <w:r w:rsidRPr="00826E2A">
                    <w:rPr>
                      <w:rFonts w:ascii="Arial" w:eastAsia="Times New Roman" w:hAnsi="Arial" w:cs="Arial"/>
                      <w:bCs/>
                      <w:sz w:val="18"/>
                      <w:szCs w:val="18"/>
                      <w:lang w:eastAsia="cs-CZ"/>
                    </w:rPr>
                    <w:t>Osoba/y, která/é bude/ou podepisovat návrh Smlouvy, pokud se liší od osoby uvedené na první straně tohoto krycího listu, včetně uvedení funkce, z jaké daná osoba Návrhu smlouvu podepisuje:</w:t>
                  </w:r>
                </w:p>
              </w:tc>
              <w:tc>
                <w:tcPr>
                  <w:tcW w:w="4419" w:type="dxa"/>
                  <w:shd w:val="clear" w:color="auto" w:fill="auto"/>
                  <w:vAlign w:val="center"/>
                </w:tcPr>
                <w:p w14:paraId="10B08EFE" w14:textId="765707D1" w:rsidR="00B57312" w:rsidRPr="00826E2A" w:rsidRDefault="00B57312" w:rsidP="00B57312">
                  <w:pPr>
                    <w:spacing w:before="240" w:after="120" w:line="276" w:lineRule="auto"/>
                    <w:ind w:right="142"/>
                    <w:jc w:val="center"/>
                    <w:rPr>
                      <w:rFonts w:ascii="Arial" w:hAnsi="Arial" w:cs="Arial"/>
                      <w:b/>
                      <w:sz w:val="18"/>
                      <w:szCs w:val="18"/>
                      <w:highlight w:val="yellow"/>
                    </w:rPr>
                  </w:pPr>
                  <w:r w:rsidRPr="00AB31C3">
                    <w:rPr>
                      <w:rFonts w:ascii="Arial" w:hAnsi="Arial" w:cs="Arial"/>
                      <w:b/>
                      <w:sz w:val="18"/>
                      <w:szCs w:val="18"/>
                    </w:rPr>
                    <w:t>[</w:t>
                  </w:r>
                  <w:r w:rsidRPr="00AB31C3">
                    <w:rPr>
                      <w:rFonts w:ascii="Arial" w:hAnsi="Arial" w:cs="Arial"/>
                      <w:b/>
                      <w:sz w:val="18"/>
                      <w:szCs w:val="18"/>
                      <w:highlight w:val="yellow"/>
                    </w:rPr>
                    <w:t>VYPLNÍ ÚČASTNÍK</w:t>
                  </w:r>
                  <w:r w:rsidRPr="00AB31C3">
                    <w:rPr>
                      <w:rFonts w:ascii="Arial" w:hAnsi="Arial" w:cs="Arial"/>
                      <w:b/>
                      <w:sz w:val="18"/>
                      <w:szCs w:val="18"/>
                    </w:rPr>
                    <w:t>]</w:t>
                  </w:r>
                </w:p>
              </w:tc>
            </w:tr>
          </w:tbl>
          <w:p w14:paraId="2EB24983" w14:textId="77777777" w:rsidR="00BB7F2A" w:rsidRPr="00EB6A9B" w:rsidRDefault="00BB7F2A" w:rsidP="00BB7F2A">
            <w:pPr>
              <w:pStyle w:val="Nadpis4"/>
              <w:spacing w:line="276" w:lineRule="auto"/>
              <w:ind w:left="720"/>
              <w:jc w:val="left"/>
              <w:rPr>
                <w:rFonts w:ascii="Arial" w:hAnsi="Arial" w:cs="Arial"/>
                <w:sz w:val="20"/>
                <w:szCs w:val="20"/>
              </w:rPr>
            </w:pPr>
          </w:p>
        </w:tc>
      </w:tr>
    </w:tbl>
    <w:p w14:paraId="1A8E9592" w14:textId="77777777" w:rsidR="00387223" w:rsidRDefault="00387223"/>
    <w:p w14:paraId="574D3962" w14:textId="77777777" w:rsidR="00B54859" w:rsidRDefault="00B54859" w:rsidP="00D078D1">
      <w:pPr>
        <w:tabs>
          <w:tab w:val="left" w:pos="1701"/>
        </w:tabs>
        <w:autoSpaceDE w:val="0"/>
        <w:autoSpaceDN w:val="0"/>
        <w:adjustRightInd w:val="0"/>
        <w:spacing w:after="120" w:line="276" w:lineRule="auto"/>
        <w:jc w:val="both"/>
      </w:pPr>
    </w:p>
    <w:sectPr w:rsidR="00B54859">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2065F" w14:textId="77777777" w:rsidR="00387223" w:rsidRDefault="00387223" w:rsidP="00387223">
      <w:r>
        <w:separator/>
      </w:r>
    </w:p>
  </w:endnote>
  <w:endnote w:type="continuationSeparator" w:id="0">
    <w:p w14:paraId="27D5DD20" w14:textId="77777777" w:rsidR="00387223" w:rsidRDefault="00387223" w:rsidP="00387223">
      <w:r>
        <w:continuationSeparator/>
      </w:r>
    </w:p>
  </w:endnote>
  <w:endnote w:type="continuationNotice" w:id="1">
    <w:p w14:paraId="17A41BC2" w14:textId="77777777" w:rsidR="00DF712B" w:rsidRDefault="00DF71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0419450"/>
      <w:docPartObj>
        <w:docPartGallery w:val="Page Numbers (Bottom of Page)"/>
        <w:docPartUnique/>
      </w:docPartObj>
    </w:sdtPr>
    <w:sdtEndPr/>
    <w:sdtContent>
      <w:sdt>
        <w:sdtPr>
          <w:id w:val="-1769616900"/>
          <w:docPartObj>
            <w:docPartGallery w:val="Page Numbers (Top of Page)"/>
            <w:docPartUnique/>
          </w:docPartObj>
        </w:sdtPr>
        <w:sdtEndPr/>
        <w:sdtContent>
          <w:p w14:paraId="6C6E287E" w14:textId="5F416533" w:rsidR="00BA50C0" w:rsidRDefault="00BA50C0">
            <w:pPr>
              <w:pStyle w:val="Zpat"/>
              <w:jc w:val="right"/>
            </w:pPr>
            <w:r w:rsidRPr="005C7E58">
              <w:rPr>
                <w:rFonts w:ascii="Arial" w:hAnsi="Arial" w:cs="Arial"/>
                <w:sz w:val="20"/>
                <w:szCs w:val="20"/>
              </w:rPr>
              <w:t xml:space="preserve">Stránka </w:t>
            </w:r>
            <w:r w:rsidRPr="005C7E58">
              <w:rPr>
                <w:rFonts w:ascii="Arial" w:hAnsi="Arial" w:cs="Arial"/>
                <w:b/>
                <w:bCs/>
                <w:sz w:val="20"/>
                <w:szCs w:val="20"/>
              </w:rPr>
              <w:fldChar w:fldCharType="begin"/>
            </w:r>
            <w:r w:rsidRPr="005C7E58">
              <w:rPr>
                <w:rFonts w:ascii="Arial" w:hAnsi="Arial" w:cs="Arial"/>
                <w:b/>
                <w:bCs/>
                <w:sz w:val="20"/>
                <w:szCs w:val="20"/>
              </w:rPr>
              <w:instrText>PAGE</w:instrText>
            </w:r>
            <w:r w:rsidRPr="005C7E58">
              <w:rPr>
                <w:rFonts w:ascii="Arial" w:hAnsi="Arial" w:cs="Arial"/>
                <w:b/>
                <w:bCs/>
                <w:sz w:val="20"/>
                <w:szCs w:val="20"/>
              </w:rPr>
              <w:fldChar w:fldCharType="separate"/>
            </w:r>
            <w:r w:rsidRPr="005C7E58">
              <w:rPr>
                <w:rFonts w:ascii="Arial" w:hAnsi="Arial" w:cs="Arial"/>
                <w:b/>
                <w:bCs/>
                <w:sz w:val="20"/>
                <w:szCs w:val="20"/>
              </w:rPr>
              <w:t>2</w:t>
            </w:r>
            <w:r w:rsidRPr="005C7E58">
              <w:rPr>
                <w:rFonts w:ascii="Arial" w:hAnsi="Arial" w:cs="Arial"/>
                <w:b/>
                <w:bCs/>
                <w:sz w:val="20"/>
                <w:szCs w:val="20"/>
              </w:rPr>
              <w:fldChar w:fldCharType="end"/>
            </w:r>
            <w:r w:rsidRPr="005C7E58">
              <w:rPr>
                <w:rFonts w:ascii="Arial" w:hAnsi="Arial" w:cs="Arial"/>
                <w:sz w:val="20"/>
                <w:szCs w:val="20"/>
              </w:rPr>
              <w:t xml:space="preserve"> z </w:t>
            </w:r>
            <w:r w:rsidRPr="005C7E58">
              <w:rPr>
                <w:rFonts w:ascii="Arial" w:hAnsi="Arial" w:cs="Arial"/>
                <w:b/>
                <w:bCs/>
                <w:sz w:val="20"/>
                <w:szCs w:val="20"/>
              </w:rPr>
              <w:fldChar w:fldCharType="begin"/>
            </w:r>
            <w:r w:rsidRPr="005C7E58">
              <w:rPr>
                <w:rFonts w:ascii="Arial" w:hAnsi="Arial" w:cs="Arial"/>
                <w:b/>
                <w:bCs/>
                <w:sz w:val="20"/>
                <w:szCs w:val="20"/>
              </w:rPr>
              <w:instrText>NUMPAGES</w:instrText>
            </w:r>
            <w:r w:rsidRPr="005C7E58">
              <w:rPr>
                <w:rFonts w:ascii="Arial" w:hAnsi="Arial" w:cs="Arial"/>
                <w:b/>
                <w:bCs/>
                <w:sz w:val="20"/>
                <w:szCs w:val="20"/>
              </w:rPr>
              <w:fldChar w:fldCharType="separate"/>
            </w:r>
            <w:r w:rsidRPr="005C7E58">
              <w:rPr>
                <w:rFonts w:ascii="Arial" w:hAnsi="Arial" w:cs="Arial"/>
                <w:b/>
                <w:bCs/>
                <w:sz w:val="20"/>
                <w:szCs w:val="20"/>
              </w:rPr>
              <w:t>2</w:t>
            </w:r>
            <w:r w:rsidRPr="005C7E58">
              <w:rPr>
                <w:rFonts w:ascii="Arial" w:hAnsi="Arial" w:cs="Arial"/>
                <w:b/>
                <w:bCs/>
                <w:sz w:val="20"/>
                <w:szCs w:val="20"/>
              </w:rPr>
              <w:fldChar w:fldCharType="end"/>
            </w:r>
          </w:p>
        </w:sdtContent>
      </w:sdt>
    </w:sdtContent>
  </w:sdt>
  <w:p w14:paraId="66C001C1" w14:textId="77777777" w:rsidR="00BA50C0" w:rsidRDefault="00BA50C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F9F42" w14:textId="77777777" w:rsidR="00387223" w:rsidRDefault="00387223" w:rsidP="00387223">
      <w:r>
        <w:separator/>
      </w:r>
    </w:p>
  </w:footnote>
  <w:footnote w:type="continuationSeparator" w:id="0">
    <w:p w14:paraId="0FB0A2C6" w14:textId="77777777" w:rsidR="00387223" w:rsidRDefault="00387223" w:rsidP="00387223">
      <w:r>
        <w:continuationSeparator/>
      </w:r>
    </w:p>
  </w:footnote>
  <w:footnote w:type="continuationNotice" w:id="1">
    <w:p w14:paraId="5AA7BF2B" w14:textId="77777777" w:rsidR="00DF712B" w:rsidRDefault="00DF712B"/>
  </w:footnote>
  <w:footnote w:id="2">
    <w:p w14:paraId="043F86E3" w14:textId="21A12078" w:rsidR="00B57312" w:rsidRDefault="00B57312" w:rsidP="00B57312">
      <w:pPr>
        <w:pStyle w:val="Textpoznpodarou"/>
      </w:pPr>
      <w:r>
        <w:rPr>
          <w:rStyle w:val="Znakapoznpodarou"/>
        </w:rPr>
        <w:footnoteRef/>
      </w:r>
      <w:r>
        <w:t xml:space="preserve"> Kontaktních osob může být více, doplňte údaje pro všechny kontaktní osoby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D0262" w14:textId="53A3D776" w:rsidR="00430E1F" w:rsidRPr="00430E1F" w:rsidRDefault="00387223" w:rsidP="00430E1F">
    <w:pPr>
      <w:jc w:val="right"/>
      <w:rPr>
        <w:rFonts w:ascii="Arial" w:hAnsi="Arial" w:cs="Arial"/>
        <w:sz w:val="20"/>
        <w:szCs w:val="20"/>
      </w:rPr>
    </w:pPr>
    <w:r w:rsidRPr="00D078D1">
      <w:rPr>
        <w:rFonts w:ascii="Arial" w:hAnsi="Arial" w:cs="Arial"/>
        <w:sz w:val="20"/>
        <w:szCs w:val="20"/>
      </w:rPr>
      <w:t xml:space="preserve">Příloha č. </w:t>
    </w:r>
    <w:r w:rsidR="00430E1F">
      <w:rPr>
        <w:rFonts w:ascii="Arial" w:hAnsi="Arial" w:cs="Arial"/>
        <w:sz w:val="20"/>
        <w:szCs w:val="20"/>
      </w:rPr>
      <w:t>2</w:t>
    </w:r>
    <w:r w:rsidR="003E6ECD" w:rsidRPr="00D078D1">
      <w:rPr>
        <w:rFonts w:ascii="Arial" w:hAnsi="Arial" w:cs="Arial"/>
        <w:sz w:val="20"/>
        <w:szCs w:val="20"/>
      </w:rPr>
      <w:t xml:space="preserve"> </w:t>
    </w:r>
    <w:r w:rsidRPr="00D078D1">
      <w:rPr>
        <w:rFonts w:ascii="Arial" w:hAnsi="Arial" w:cs="Arial"/>
        <w:sz w:val="20"/>
        <w:szCs w:val="20"/>
      </w:rPr>
      <w:t xml:space="preserve">- </w:t>
    </w:r>
    <w:r w:rsidR="00430E1F" w:rsidRPr="00430E1F">
      <w:rPr>
        <w:rFonts w:ascii="Arial" w:hAnsi="Arial" w:cs="Arial"/>
        <w:sz w:val="20"/>
        <w:szCs w:val="20"/>
      </w:rPr>
      <w:t>STC/004506/ÚSF/2025/2</w:t>
    </w:r>
  </w:p>
  <w:p w14:paraId="648A248A" w14:textId="55B14BC2" w:rsidR="00387223" w:rsidRDefault="00430E1F" w:rsidP="00430E1F">
    <w:pPr>
      <w:jc w:val="right"/>
    </w:pPr>
    <w:r w:rsidRPr="00430E1F">
      <w:rPr>
        <w:rFonts w:ascii="Arial" w:hAnsi="Arial" w:cs="Arial"/>
        <w:sz w:val="20"/>
        <w:szCs w:val="20"/>
      </w:rPr>
      <w:t>R_STCSPS_0098691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0D5"/>
    <w:multiLevelType w:val="hybridMultilevel"/>
    <w:tmpl w:val="09348A0A"/>
    <w:lvl w:ilvl="0" w:tplc="4CDE6BC6">
      <w:start w:val="1"/>
      <w:numFmt w:val="decimal"/>
      <w:lvlText w:val="%1."/>
      <w:lvlJc w:val="left"/>
      <w:pPr>
        <w:ind w:left="5606" w:hanging="360"/>
      </w:pPr>
      <w:rPr>
        <w:rFonts w:ascii="Arial" w:hAnsi="Arial" w:cs="Times New Roman" w:hint="default"/>
        <w:b w:val="0"/>
        <w:i w:val="0"/>
        <w:sz w:val="22"/>
      </w:rPr>
    </w:lvl>
    <w:lvl w:ilvl="1" w:tplc="04050019">
      <w:start w:val="1"/>
      <w:numFmt w:val="lowerLetter"/>
      <w:lvlText w:val="%2."/>
      <w:lvlJc w:val="left"/>
      <w:pPr>
        <w:ind w:left="6326" w:hanging="360"/>
      </w:pPr>
    </w:lvl>
    <w:lvl w:ilvl="2" w:tplc="0405001B">
      <w:start w:val="1"/>
      <w:numFmt w:val="lowerRoman"/>
      <w:lvlText w:val="%3."/>
      <w:lvlJc w:val="right"/>
      <w:pPr>
        <w:ind w:left="7046" w:hanging="180"/>
      </w:pPr>
    </w:lvl>
    <w:lvl w:ilvl="3" w:tplc="0405000F">
      <w:start w:val="1"/>
      <w:numFmt w:val="decimal"/>
      <w:lvlText w:val="%4."/>
      <w:lvlJc w:val="left"/>
      <w:pPr>
        <w:ind w:left="7766" w:hanging="360"/>
      </w:pPr>
    </w:lvl>
    <w:lvl w:ilvl="4" w:tplc="04050019">
      <w:start w:val="1"/>
      <w:numFmt w:val="lowerLetter"/>
      <w:lvlText w:val="%5."/>
      <w:lvlJc w:val="left"/>
      <w:pPr>
        <w:ind w:left="8486" w:hanging="360"/>
      </w:pPr>
    </w:lvl>
    <w:lvl w:ilvl="5" w:tplc="0405001B">
      <w:start w:val="1"/>
      <w:numFmt w:val="lowerRoman"/>
      <w:lvlText w:val="%6."/>
      <w:lvlJc w:val="right"/>
      <w:pPr>
        <w:ind w:left="9206" w:hanging="180"/>
      </w:pPr>
    </w:lvl>
    <w:lvl w:ilvl="6" w:tplc="0405000F">
      <w:start w:val="1"/>
      <w:numFmt w:val="decimal"/>
      <w:lvlText w:val="%7."/>
      <w:lvlJc w:val="left"/>
      <w:pPr>
        <w:ind w:left="9926" w:hanging="360"/>
      </w:pPr>
    </w:lvl>
    <w:lvl w:ilvl="7" w:tplc="04050019">
      <w:start w:val="1"/>
      <w:numFmt w:val="lowerLetter"/>
      <w:lvlText w:val="%8."/>
      <w:lvlJc w:val="left"/>
      <w:pPr>
        <w:ind w:left="10646" w:hanging="360"/>
      </w:pPr>
    </w:lvl>
    <w:lvl w:ilvl="8" w:tplc="0405001B">
      <w:start w:val="1"/>
      <w:numFmt w:val="lowerRoman"/>
      <w:lvlText w:val="%9."/>
      <w:lvlJc w:val="right"/>
      <w:pPr>
        <w:ind w:left="11366" w:hanging="180"/>
      </w:pPr>
    </w:lvl>
  </w:abstractNum>
  <w:abstractNum w:abstractNumId="1" w15:restartNumberingAfterBreak="0">
    <w:nsid w:val="056E02B7"/>
    <w:multiLevelType w:val="hybridMultilevel"/>
    <w:tmpl w:val="74E288C6"/>
    <w:lvl w:ilvl="0" w:tplc="C4BCF138">
      <w:start w:val="1"/>
      <w:numFmt w:val="decimal"/>
      <w:lvlText w:val="%1."/>
      <w:lvlJc w:val="left"/>
      <w:pPr>
        <w:ind w:left="1080" w:hanging="360"/>
      </w:pPr>
      <w:rPr>
        <w:rFonts w:hint="default"/>
        <w:color w:val="00000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2092346D"/>
    <w:multiLevelType w:val="hybridMultilevel"/>
    <w:tmpl w:val="60760B3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58F0CCF"/>
    <w:multiLevelType w:val="hybridMultilevel"/>
    <w:tmpl w:val="247C3212"/>
    <w:lvl w:ilvl="0" w:tplc="04050019">
      <w:start w:val="1"/>
      <w:numFmt w:val="lowerLetter"/>
      <w:lvlText w:val="%1."/>
      <w:lvlJc w:val="left"/>
      <w:pPr>
        <w:ind w:left="6326" w:hanging="360"/>
      </w:pPr>
    </w:lvl>
    <w:lvl w:ilvl="1" w:tplc="04050019" w:tentative="1">
      <w:start w:val="1"/>
      <w:numFmt w:val="lowerLetter"/>
      <w:lvlText w:val="%2."/>
      <w:lvlJc w:val="left"/>
      <w:pPr>
        <w:ind w:left="7046" w:hanging="360"/>
      </w:pPr>
    </w:lvl>
    <w:lvl w:ilvl="2" w:tplc="0405001B" w:tentative="1">
      <w:start w:val="1"/>
      <w:numFmt w:val="lowerRoman"/>
      <w:lvlText w:val="%3."/>
      <w:lvlJc w:val="right"/>
      <w:pPr>
        <w:ind w:left="7766" w:hanging="180"/>
      </w:pPr>
    </w:lvl>
    <w:lvl w:ilvl="3" w:tplc="0405000F" w:tentative="1">
      <w:start w:val="1"/>
      <w:numFmt w:val="decimal"/>
      <w:lvlText w:val="%4."/>
      <w:lvlJc w:val="left"/>
      <w:pPr>
        <w:ind w:left="8486" w:hanging="360"/>
      </w:pPr>
    </w:lvl>
    <w:lvl w:ilvl="4" w:tplc="04050019" w:tentative="1">
      <w:start w:val="1"/>
      <w:numFmt w:val="lowerLetter"/>
      <w:lvlText w:val="%5."/>
      <w:lvlJc w:val="left"/>
      <w:pPr>
        <w:ind w:left="9206" w:hanging="360"/>
      </w:pPr>
    </w:lvl>
    <w:lvl w:ilvl="5" w:tplc="0405001B" w:tentative="1">
      <w:start w:val="1"/>
      <w:numFmt w:val="lowerRoman"/>
      <w:lvlText w:val="%6."/>
      <w:lvlJc w:val="right"/>
      <w:pPr>
        <w:ind w:left="9926" w:hanging="180"/>
      </w:pPr>
    </w:lvl>
    <w:lvl w:ilvl="6" w:tplc="0405000F" w:tentative="1">
      <w:start w:val="1"/>
      <w:numFmt w:val="decimal"/>
      <w:lvlText w:val="%7."/>
      <w:lvlJc w:val="left"/>
      <w:pPr>
        <w:ind w:left="10646" w:hanging="360"/>
      </w:pPr>
    </w:lvl>
    <w:lvl w:ilvl="7" w:tplc="04050019" w:tentative="1">
      <w:start w:val="1"/>
      <w:numFmt w:val="lowerLetter"/>
      <w:lvlText w:val="%8."/>
      <w:lvlJc w:val="left"/>
      <w:pPr>
        <w:ind w:left="11366" w:hanging="360"/>
      </w:pPr>
    </w:lvl>
    <w:lvl w:ilvl="8" w:tplc="0405001B" w:tentative="1">
      <w:start w:val="1"/>
      <w:numFmt w:val="lowerRoman"/>
      <w:lvlText w:val="%9."/>
      <w:lvlJc w:val="right"/>
      <w:pPr>
        <w:ind w:left="12086" w:hanging="180"/>
      </w:pPr>
    </w:lvl>
  </w:abstractNum>
  <w:abstractNum w:abstractNumId="4" w15:restartNumberingAfterBreak="0">
    <w:nsid w:val="287C5B3B"/>
    <w:multiLevelType w:val="hybridMultilevel"/>
    <w:tmpl w:val="36A8554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06458DB"/>
    <w:multiLevelType w:val="hybridMultilevel"/>
    <w:tmpl w:val="74E288C6"/>
    <w:lvl w:ilvl="0" w:tplc="FFFFFFFF">
      <w:start w:val="1"/>
      <w:numFmt w:val="decimal"/>
      <w:lvlText w:val="%1."/>
      <w:lvlJc w:val="left"/>
      <w:pPr>
        <w:ind w:left="1080" w:hanging="360"/>
      </w:pPr>
      <w:rPr>
        <w:rFonts w:hint="default"/>
        <w:color w:val="00000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58230223"/>
    <w:multiLevelType w:val="hybridMultilevel"/>
    <w:tmpl w:val="071878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3B55071"/>
    <w:multiLevelType w:val="multilevel"/>
    <w:tmpl w:val="20409810"/>
    <w:lvl w:ilvl="0">
      <w:start w:val="10"/>
      <w:numFmt w:val="decimal"/>
      <w:lvlText w:val="%1."/>
      <w:lvlJc w:val="left"/>
      <w:pPr>
        <w:ind w:left="660" w:hanging="660"/>
      </w:pPr>
      <w:rPr>
        <w:rFonts w:hint="default"/>
        <w:u w:val="single"/>
      </w:rPr>
    </w:lvl>
    <w:lvl w:ilvl="1">
      <w:start w:val="2"/>
      <w:numFmt w:val="decimal"/>
      <w:lvlText w:val="%1.%2."/>
      <w:lvlJc w:val="left"/>
      <w:pPr>
        <w:ind w:left="720" w:hanging="720"/>
      </w:pPr>
      <w:rPr>
        <w:rFonts w:hint="default"/>
        <w:u w:val="single"/>
      </w:rPr>
    </w:lvl>
    <w:lvl w:ilvl="2">
      <w:start w:val="1"/>
      <w:numFmt w:val="decimal"/>
      <w:lvlText w:val="%1.%2.%3."/>
      <w:lvlJc w:val="left"/>
      <w:pPr>
        <w:ind w:left="2138" w:hanging="720"/>
      </w:pPr>
      <w:rPr>
        <w:rFonts w:ascii="Arial" w:hAnsi="Arial" w:cs="Arial" w:hint="default"/>
        <w:b/>
        <w:bCs/>
        <w:sz w:val="22"/>
        <w:szCs w:val="22"/>
        <w:u w:val="non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8" w15:restartNumberingAfterBreak="0">
    <w:nsid w:val="64072DFE"/>
    <w:multiLevelType w:val="hybridMultilevel"/>
    <w:tmpl w:val="A6A2180E"/>
    <w:lvl w:ilvl="0" w:tplc="091E03BC">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9361D50"/>
    <w:multiLevelType w:val="hybridMultilevel"/>
    <w:tmpl w:val="256875AC"/>
    <w:lvl w:ilvl="0" w:tplc="C65A1142">
      <w:start w:val="1"/>
      <w:numFmt w:val="decimal"/>
      <w:lvlText w:val="(%1)"/>
      <w:lvlJc w:val="left"/>
      <w:pPr>
        <w:ind w:left="720" w:hanging="360"/>
      </w:pPr>
      <w:rPr>
        <w:rFonts w:hint="default"/>
        <w:b/>
        <w:bCs w:val="0"/>
        <w:i w:val="0"/>
        <w:iCs w:val="0"/>
        <w:sz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3001A23"/>
    <w:multiLevelType w:val="hybridMultilevel"/>
    <w:tmpl w:val="74E288C6"/>
    <w:lvl w:ilvl="0" w:tplc="FFFFFFFF">
      <w:start w:val="1"/>
      <w:numFmt w:val="decimal"/>
      <w:lvlText w:val="%1."/>
      <w:lvlJc w:val="left"/>
      <w:pPr>
        <w:ind w:left="1080" w:hanging="360"/>
      </w:pPr>
      <w:rPr>
        <w:rFonts w:hint="default"/>
        <w:color w:val="00000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7BF53864"/>
    <w:multiLevelType w:val="hybridMultilevel"/>
    <w:tmpl w:val="74E288C6"/>
    <w:lvl w:ilvl="0" w:tplc="FFFFFFFF">
      <w:start w:val="1"/>
      <w:numFmt w:val="decimal"/>
      <w:lvlText w:val="%1."/>
      <w:lvlJc w:val="left"/>
      <w:pPr>
        <w:ind w:left="1080" w:hanging="360"/>
      </w:pPr>
      <w:rPr>
        <w:rFonts w:hint="default"/>
        <w:color w:val="00000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604001973">
    <w:abstractNumId w:val="9"/>
  </w:num>
  <w:num w:numId="2" w16cid:durableId="8505294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13110286">
    <w:abstractNumId w:val="8"/>
  </w:num>
  <w:num w:numId="4" w16cid:durableId="1550653719">
    <w:abstractNumId w:val="2"/>
  </w:num>
  <w:num w:numId="5" w16cid:durableId="1068766171">
    <w:abstractNumId w:val="1"/>
  </w:num>
  <w:num w:numId="6" w16cid:durableId="226426958">
    <w:abstractNumId w:val="5"/>
  </w:num>
  <w:num w:numId="7" w16cid:durableId="361059203">
    <w:abstractNumId w:val="11"/>
  </w:num>
  <w:num w:numId="8" w16cid:durableId="2026248299">
    <w:abstractNumId w:val="10"/>
  </w:num>
  <w:num w:numId="9" w16cid:durableId="1167939159">
    <w:abstractNumId w:val="0"/>
  </w:num>
  <w:num w:numId="10" w16cid:durableId="2093354902">
    <w:abstractNumId w:val="3"/>
  </w:num>
  <w:num w:numId="11" w16cid:durableId="602035175">
    <w:abstractNumId w:val="4"/>
  </w:num>
  <w:num w:numId="12" w16cid:durableId="210309116">
    <w:abstractNumId w:val="7"/>
  </w:num>
  <w:num w:numId="13" w16cid:durableId="8391946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223"/>
    <w:rsid w:val="000156A9"/>
    <w:rsid w:val="000255CF"/>
    <w:rsid w:val="0003017F"/>
    <w:rsid w:val="00030E28"/>
    <w:rsid w:val="000461DD"/>
    <w:rsid w:val="00047C85"/>
    <w:rsid w:val="0006469C"/>
    <w:rsid w:val="0008097F"/>
    <w:rsid w:val="00086DC3"/>
    <w:rsid w:val="000B553D"/>
    <w:rsid w:val="000E04CE"/>
    <w:rsid w:val="000E7902"/>
    <w:rsid w:val="00100136"/>
    <w:rsid w:val="00140CCE"/>
    <w:rsid w:val="0014483F"/>
    <w:rsid w:val="0015129A"/>
    <w:rsid w:val="00165FB0"/>
    <w:rsid w:val="00171A08"/>
    <w:rsid w:val="00184E83"/>
    <w:rsid w:val="001A6659"/>
    <w:rsid w:val="001B0575"/>
    <w:rsid w:val="001B6585"/>
    <w:rsid w:val="001E4DDD"/>
    <w:rsid w:val="002302A5"/>
    <w:rsid w:val="00234863"/>
    <w:rsid w:val="002552CC"/>
    <w:rsid w:val="00260F93"/>
    <w:rsid w:val="00266F66"/>
    <w:rsid w:val="002A7A7B"/>
    <w:rsid w:val="002B2992"/>
    <w:rsid w:val="0032451E"/>
    <w:rsid w:val="00380ADF"/>
    <w:rsid w:val="00381E98"/>
    <w:rsid w:val="0038509A"/>
    <w:rsid w:val="00387223"/>
    <w:rsid w:val="003B0DB8"/>
    <w:rsid w:val="003E6ECD"/>
    <w:rsid w:val="00404A41"/>
    <w:rsid w:val="00430E1F"/>
    <w:rsid w:val="00443E8A"/>
    <w:rsid w:val="00466E60"/>
    <w:rsid w:val="00474294"/>
    <w:rsid w:val="004823F6"/>
    <w:rsid w:val="00494A01"/>
    <w:rsid w:val="00494DF6"/>
    <w:rsid w:val="004969D0"/>
    <w:rsid w:val="004E06FA"/>
    <w:rsid w:val="005058CB"/>
    <w:rsid w:val="00536055"/>
    <w:rsid w:val="00541979"/>
    <w:rsid w:val="0058177B"/>
    <w:rsid w:val="005A5D53"/>
    <w:rsid w:val="005B1F5F"/>
    <w:rsid w:val="005C7E58"/>
    <w:rsid w:val="005D1A17"/>
    <w:rsid w:val="005D58E4"/>
    <w:rsid w:val="005D6D93"/>
    <w:rsid w:val="005F013A"/>
    <w:rsid w:val="005F48C4"/>
    <w:rsid w:val="00602F6D"/>
    <w:rsid w:val="00660557"/>
    <w:rsid w:val="00682967"/>
    <w:rsid w:val="006933B6"/>
    <w:rsid w:val="00695912"/>
    <w:rsid w:val="006A089A"/>
    <w:rsid w:val="006C4ACA"/>
    <w:rsid w:val="006D1437"/>
    <w:rsid w:val="00757FCE"/>
    <w:rsid w:val="007902B0"/>
    <w:rsid w:val="007A47D5"/>
    <w:rsid w:val="007C4097"/>
    <w:rsid w:val="007C51A9"/>
    <w:rsid w:val="007F00DF"/>
    <w:rsid w:val="00805BC4"/>
    <w:rsid w:val="00826E2A"/>
    <w:rsid w:val="00852325"/>
    <w:rsid w:val="00890BB1"/>
    <w:rsid w:val="008B635B"/>
    <w:rsid w:val="008E4FB6"/>
    <w:rsid w:val="0091647A"/>
    <w:rsid w:val="009371B1"/>
    <w:rsid w:val="009526E2"/>
    <w:rsid w:val="00954323"/>
    <w:rsid w:val="00963699"/>
    <w:rsid w:val="00980A58"/>
    <w:rsid w:val="009901CC"/>
    <w:rsid w:val="00990681"/>
    <w:rsid w:val="009B0A3B"/>
    <w:rsid w:val="009D1DB8"/>
    <w:rsid w:val="009D1E24"/>
    <w:rsid w:val="00A5793F"/>
    <w:rsid w:val="00A831F8"/>
    <w:rsid w:val="00AA2C62"/>
    <w:rsid w:val="00AB1D9A"/>
    <w:rsid w:val="00AC7F4A"/>
    <w:rsid w:val="00AE570F"/>
    <w:rsid w:val="00AF2406"/>
    <w:rsid w:val="00B05751"/>
    <w:rsid w:val="00B05FC2"/>
    <w:rsid w:val="00B22D1D"/>
    <w:rsid w:val="00B54859"/>
    <w:rsid w:val="00B57312"/>
    <w:rsid w:val="00B61FC2"/>
    <w:rsid w:val="00B73EC1"/>
    <w:rsid w:val="00B824EE"/>
    <w:rsid w:val="00B82CB0"/>
    <w:rsid w:val="00B85A24"/>
    <w:rsid w:val="00BA50C0"/>
    <w:rsid w:val="00BA76C6"/>
    <w:rsid w:val="00BB5B77"/>
    <w:rsid w:val="00BB6B91"/>
    <w:rsid w:val="00BB7F2A"/>
    <w:rsid w:val="00BC7145"/>
    <w:rsid w:val="00BD4209"/>
    <w:rsid w:val="00C85CAA"/>
    <w:rsid w:val="00C971CE"/>
    <w:rsid w:val="00CB28C1"/>
    <w:rsid w:val="00CB4602"/>
    <w:rsid w:val="00CB467E"/>
    <w:rsid w:val="00CE733D"/>
    <w:rsid w:val="00D016AF"/>
    <w:rsid w:val="00D078D1"/>
    <w:rsid w:val="00D42FB3"/>
    <w:rsid w:val="00D705B4"/>
    <w:rsid w:val="00D71F06"/>
    <w:rsid w:val="00D84D77"/>
    <w:rsid w:val="00D92103"/>
    <w:rsid w:val="00DB5D2C"/>
    <w:rsid w:val="00DF21CE"/>
    <w:rsid w:val="00DF2987"/>
    <w:rsid w:val="00DF2A5E"/>
    <w:rsid w:val="00DF712B"/>
    <w:rsid w:val="00E17ED6"/>
    <w:rsid w:val="00E45F95"/>
    <w:rsid w:val="00E73A52"/>
    <w:rsid w:val="00E75024"/>
    <w:rsid w:val="00E75AD7"/>
    <w:rsid w:val="00E931C8"/>
    <w:rsid w:val="00E972D0"/>
    <w:rsid w:val="00EB6A9B"/>
    <w:rsid w:val="00ED007C"/>
    <w:rsid w:val="00EF2EE7"/>
    <w:rsid w:val="00F007F4"/>
    <w:rsid w:val="00F10003"/>
    <w:rsid w:val="00F244B1"/>
    <w:rsid w:val="00F4206D"/>
    <w:rsid w:val="00F50A54"/>
    <w:rsid w:val="00F65D37"/>
    <w:rsid w:val="00F677BD"/>
    <w:rsid w:val="00F935EE"/>
    <w:rsid w:val="00FB19F0"/>
    <w:rsid w:val="00FC0EDB"/>
    <w:rsid w:val="00FE0D84"/>
    <w:rsid w:val="00FE2E6B"/>
    <w:rsid w:val="00FF6E9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DB7DE67"/>
  <w15:chartTrackingRefBased/>
  <w15:docId w15:val="{7DFEF46A-D5F2-42C4-8C23-2B14C4A53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87223"/>
    <w:pPr>
      <w:spacing w:after="0" w:line="240" w:lineRule="auto"/>
    </w:pPr>
    <w:rPr>
      <w:rFonts w:ascii="Calibri" w:eastAsia="Calibri" w:hAnsi="Calibri" w:cs="Times New Roman"/>
      <w:kern w:val="0"/>
      <w14:ligatures w14:val="none"/>
    </w:rPr>
  </w:style>
  <w:style w:type="paragraph" w:styleId="Nadpis4">
    <w:name w:val="heading 4"/>
    <w:basedOn w:val="Normln"/>
    <w:next w:val="Normln"/>
    <w:link w:val="Nadpis4Char"/>
    <w:qFormat/>
    <w:rsid w:val="00387223"/>
    <w:pPr>
      <w:keepNext/>
      <w:jc w:val="center"/>
      <w:outlineLvl w:val="3"/>
    </w:pPr>
    <w:rPr>
      <w:b/>
      <w:bCs/>
      <w:sz w:val="28"/>
    </w:rPr>
  </w:style>
  <w:style w:type="paragraph" w:styleId="Nadpis5">
    <w:name w:val="heading 5"/>
    <w:basedOn w:val="Normln"/>
    <w:next w:val="Normln"/>
    <w:link w:val="Nadpis5Char"/>
    <w:qFormat/>
    <w:rsid w:val="00387223"/>
    <w:pPr>
      <w:keepNext/>
      <w:outlineLvl w:val="4"/>
    </w:pPr>
    <w:rPr>
      <w:rFonts w:ascii="Verdana" w:hAnsi="Verdana"/>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387223"/>
    <w:rPr>
      <w:rFonts w:ascii="Calibri" w:eastAsia="Calibri" w:hAnsi="Calibri" w:cs="Times New Roman"/>
      <w:b/>
      <w:bCs/>
      <w:kern w:val="0"/>
      <w:sz w:val="28"/>
      <w14:ligatures w14:val="none"/>
    </w:rPr>
  </w:style>
  <w:style w:type="character" w:customStyle="1" w:styleId="Nadpis5Char">
    <w:name w:val="Nadpis 5 Char"/>
    <w:basedOn w:val="Standardnpsmoodstavce"/>
    <w:link w:val="Nadpis5"/>
    <w:rsid w:val="00387223"/>
    <w:rPr>
      <w:rFonts w:ascii="Verdana" w:eastAsia="Calibri" w:hAnsi="Verdana" w:cs="Times New Roman"/>
      <w:b/>
      <w:bCs/>
      <w:kern w:val="0"/>
      <w:sz w:val="20"/>
      <w:szCs w:val="20"/>
      <w14:ligatures w14:val="none"/>
    </w:rPr>
  </w:style>
  <w:style w:type="paragraph" w:styleId="Odstavecseseznamem">
    <w:name w:val="List Paragraph"/>
    <w:aliases w:val="Conclusion de partie,Nad,List Paragraph (Czech Tourism),Table of contents numbered,Odstavec 1,cp_Odstavec se seznamem,Bullet Number,Bullet List,FooterText,numbered,Paragraphe de liste1,Bulletr List Paragraph,列出段落,列出段落1,Listeafsnit1"/>
    <w:basedOn w:val="Normln"/>
    <w:link w:val="OdstavecseseznamemChar"/>
    <w:uiPriority w:val="34"/>
    <w:qFormat/>
    <w:rsid w:val="00387223"/>
    <w:pPr>
      <w:ind w:left="708"/>
    </w:pPr>
  </w:style>
  <w:style w:type="paragraph" w:customStyle="1" w:styleId="STCBold">
    <w:name w:val="STC Bold"/>
    <w:basedOn w:val="Normln"/>
    <w:qFormat/>
    <w:rsid w:val="00387223"/>
    <w:pPr>
      <w:suppressAutoHyphens/>
      <w:autoSpaceDE w:val="0"/>
      <w:autoSpaceDN w:val="0"/>
      <w:adjustRightInd w:val="0"/>
      <w:snapToGrid w:val="0"/>
      <w:spacing w:line="240" w:lineRule="atLeast"/>
      <w:contextualSpacing/>
      <w:textAlignment w:val="center"/>
    </w:pPr>
    <w:rPr>
      <w:rFonts w:ascii="Arial" w:hAnsi="Arial" w:cs="Arial"/>
      <w:b/>
      <w:bCs/>
      <w:color w:val="000000"/>
      <w:sz w:val="18"/>
      <w:szCs w:val="18"/>
    </w:rPr>
  </w:style>
  <w:style w:type="paragraph" w:styleId="Zhlav">
    <w:name w:val="header"/>
    <w:basedOn w:val="Normln"/>
    <w:link w:val="ZhlavChar"/>
    <w:uiPriority w:val="99"/>
    <w:unhideWhenUsed/>
    <w:rsid w:val="00387223"/>
    <w:pPr>
      <w:tabs>
        <w:tab w:val="center" w:pos="4536"/>
        <w:tab w:val="right" w:pos="9072"/>
      </w:tabs>
    </w:pPr>
  </w:style>
  <w:style w:type="character" w:customStyle="1" w:styleId="ZhlavChar">
    <w:name w:val="Záhlaví Char"/>
    <w:basedOn w:val="Standardnpsmoodstavce"/>
    <w:link w:val="Zhlav"/>
    <w:uiPriority w:val="99"/>
    <w:rsid w:val="00387223"/>
    <w:rPr>
      <w:rFonts w:ascii="Calibri" w:eastAsia="Calibri" w:hAnsi="Calibri" w:cs="Times New Roman"/>
      <w:kern w:val="0"/>
      <w14:ligatures w14:val="none"/>
    </w:rPr>
  </w:style>
  <w:style w:type="paragraph" w:styleId="Zpat">
    <w:name w:val="footer"/>
    <w:basedOn w:val="Normln"/>
    <w:link w:val="ZpatChar"/>
    <w:uiPriority w:val="99"/>
    <w:unhideWhenUsed/>
    <w:rsid w:val="00387223"/>
    <w:pPr>
      <w:tabs>
        <w:tab w:val="center" w:pos="4536"/>
        <w:tab w:val="right" w:pos="9072"/>
      </w:tabs>
    </w:pPr>
  </w:style>
  <w:style w:type="character" w:customStyle="1" w:styleId="ZpatChar">
    <w:name w:val="Zápatí Char"/>
    <w:basedOn w:val="Standardnpsmoodstavce"/>
    <w:link w:val="Zpat"/>
    <w:uiPriority w:val="99"/>
    <w:rsid w:val="00387223"/>
    <w:rPr>
      <w:rFonts w:ascii="Calibri" w:eastAsia="Calibri" w:hAnsi="Calibri" w:cs="Times New Roman"/>
      <w:kern w:val="0"/>
      <w14:ligatures w14:val="none"/>
    </w:rPr>
  </w:style>
  <w:style w:type="table" w:styleId="Mkatabulky">
    <w:name w:val="Table Grid"/>
    <w:basedOn w:val="Normlntabulka"/>
    <w:uiPriority w:val="39"/>
    <w:rsid w:val="003872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unhideWhenUsed/>
    <w:rsid w:val="00387223"/>
    <w:rPr>
      <w:sz w:val="16"/>
      <w:szCs w:val="16"/>
    </w:rPr>
  </w:style>
  <w:style w:type="paragraph" w:styleId="Textkomente">
    <w:name w:val="annotation text"/>
    <w:basedOn w:val="Normln"/>
    <w:link w:val="TextkomenteChar"/>
    <w:uiPriority w:val="99"/>
    <w:unhideWhenUsed/>
    <w:rsid w:val="00387223"/>
    <w:rPr>
      <w:rFonts w:ascii="Arial" w:eastAsia="Times New Roman" w:hAnsi="Arial" w:cs="Arial"/>
      <w:sz w:val="20"/>
      <w:szCs w:val="20"/>
      <w:lang w:eastAsia="cs-CZ"/>
    </w:rPr>
  </w:style>
  <w:style w:type="character" w:customStyle="1" w:styleId="TextkomenteChar">
    <w:name w:val="Text komentáře Char"/>
    <w:basedOn w:val="Standardnpsmoodstavce"/>
    <w:link w:val="Textkomente"/>
    <w:uiPriority w:val="99"/>
    <w:rsid w:val="00387223"/>
    <w:rPr>
      <w:rFonts w:ascii="Arial" w:eastAsia="Times New Roman" w:hAnsi="Arial" w:cs="Arial"/>
      <w:kern w:val="0"/>
      <w:sz w:val="20"/>
      <w:szCs w:val="20"/>
      <w:lang w:eastAsia="cs-CZ"/>
      <w14:ligatures w14:val="none"/>
    </w:rPr>
  </w:style>
  <w:style w:type="character" w:customStyle="1" w:styleId="OdstavecseseznamemChar">
    <w:name w:val="Odstavec se seznamem Char"/>
    <w:aliases w:val="Conclusion de partie Char,Nad Char,List Paragraph (Czech Tourism) Char,Table of contents numbered Char,Odstavec 1 Char,cp_Odstavec se seznamem Char,Bullet Number Char,Bullet List Char,FooterText Char,numbered Char,列出段落 Char"/>
    <w:link w:val="Odstavecseseznamem"/>
    <w:uiPriority w:val="34"/>
    <w:locked/>
    <w:rsid w:val="00387223"/>
    <w:rPr>
      <w:rFonts w:ascii="Calibri" w:eastAsia="Calibri" w:hAnsi="Calibri" w:cs="Times New Roman"/>
      <w:kern w:val="0"/>
      <w14:ligatures w14:val="none"/>
    </w:rPr>
  </w:style>
  <w:style w:type="paragraph" w:styleId="Pedmtkomente">
    <w:name w:val="annotation subject"/>
    <w:basedOn w:val="Textkomente"/>
    <w:next w:val="Textkomente"/>
    <w:link w:val="PedmtkomenteChar"/>
    <w:uiPriority w:val="99"/>
    <w:semiHidden/>
    <w:unhideWhenUsed/>
    <w:rsid w:val="00BB7F2A"/>
    <w:rPr>
      <w:rFonts w:ascii="Calibri" w:eastAsia="Calibri" w:hAnsi="Calibri" w:cs="Times New Roman"/>
      <w:b/>
      <w:bCs/>
      <w:lang w:eastAsia="en-US"/>
    </w:rPr>
  </w:style>
  <w:style w:type="character" w:customStyle="1" w:styleId="PedmtkomenteChar">
    <w:name w:val="Předmět komentáře Char"/>
    <w:basedOn w:val="TextkomenteChar"/>
    <w:link w:val="Pedmtkomente"/>
    <w:uiPriority w:val="99"/>
    <w:semiHidden/>
    <w:rsid w:val="00BB7F2A"/>
    <w:rPr>
      <w:rFonts w:ascii="Calibri" w:eastAsia="Calibri" w:hAnsi="Calibri" w:cs="Times New Roman"/>
      <w:b/>
      <w:bCs/>
      <w:kern w:val="0"/>
      <w:sz w:val="20"/>
      <w:szCs w:val="20"/>
      <w:lang w:eastAsia="cs-CZ"/>
      <w14:ligatures w14:val="none"/>
    </w:rPr>
  </w:style>
  <w:style w:type="paragraph" w:styleId="Revize">
    <w:name w:val="Revision"/>
    <w:hidden/>
    <w:uiPriority w:val="99"/>
    <w:semiHidden/>
    <w:rsid w:val="009901CC"/>
    <w:pPr>
      <w:spacing w:after="0" w:line="240" w:lineRule="auto"/>
    </w:pPr>
    <w:rPr>
      <w:rFonts w:ascii="Calibri" w:eastAsia="Calibri" w:hAnsi="Calibri" w:cs="Times New Roman"/>
      <w:kern w:val="0"/>
      <w14:ligatures w14:val="none"/>
    </w:rPr>
  </w:style>
  <w:style w:type="paragraph" w:styleId="Textpoznpodarou">
    <w:name w:val="footnote text"/>
    <w:basedOn w:val="Normln"/>
    <w:link w:val="TextpoznpodarouChar"/>
    <w:uiPriority w:val="99"/>
    <w:semiHidden/>
    <w:unhideWhenUsed/>
    <w:rsid w:val="009B0A3B"/>
    <w:rPr>
      <w:sz w:val="20"/>
      <w:szCs w:val="20"/>
    </w:rPr>
  </w:style>
  <w:style w:type="character" w:customStyle="1" w:styleId="TextpoznpodarouChar">
    <w:name w:val="Text pozn. pod čarou Char"/>
    <w:basedOn w:val="Standardnpsmoodstavce"/>
    <w:link w:val="Textpoznpodarou"/>
    <w:uiPriority w:val="99"/>
    <w:semiHidden/>
    <w:rsid w:val="009B0A3B"/>
    <w:rPr>
      <w:rFonts w:ascii="Calibri" w:eastAsia="Calibri" w:hAnsi="Calibri" w:cs="Times New Roman"/>
      <w:kern w:val="0"/>
      <w:sz w:val="20"/>
      <w:szCs w:val="20"/>
      <w14:ligatures w14:val="none"/>
    </w:rPr>
  </w:style>
  <w:style w:type="character" w:styleId="Znakapoznpodarou">
    <w:name w:val="footnote reference"/>
    <w:basedOn w:val="Standardnpsmoodstavce"/>
    <w:uiPriority w:val="99"/>
    <w:semiHidden/>
    <w:unhideWhenUsed/>
    <w:rsid w:val="009B0A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492603">
      <w:bodyDiv w:val="1"/>
      <w:marLeft w:val="0"/>
      <w:marRight w:val="0"/>
      <w:marTop w:val="0"/>
      <w:marBottom w:val="0"/>
      <w:divBdr>
        <w:top w:val="none" w:sz="0" w:space="0" w:color="auto"/>
        <w:left w:val="none" w:sz="0" w:space="0" w:color="auto"/>
        <w:bottom w:val="none" w:sz="0" w:space="0" w:color="auto"/>
        <w:right w:val="none" w:sz="0" w:space="0" w:color="auto"/>
      </w:divBdr>
    </w:div>
    <w:div w:id="140957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oubor DMS" ma:contentTypeID="0x010100617DA10A36FE5747AD151C4F74B1AC96004F9D2ADA2F609A4A94D06894653A752B" ma:contentTypeVersion="15" ma:contentTypeDescription="Vytvoří nový dokument" ma:contentTypeScope="" ma:versionID="4b113bbcfdcaf651b665df501e8aba2a">
  <xsd:schema xmlns:xsd="http://www.w3.org/2001/XMLSchema" xmlns:xs="http://www.w3.org/2001/XMLSchema" xmlns:p="http://schemas.microsoft.com/office/2006/metadata/properties" xmlns:ns2="b246a3c9-e8b6-4373-bafd-ef843f8c6aef" targetNamespace="http://schemas.microsoft.com/office/2006/metadata/properties" ma:root="true" ma:fieldsID="1b1379391fff786df731356b35b1ca30" ns2:_="">
    <xsd:import namespace="b246a3c9-e8b6-4373-bafd-ef843f8c6aef"/>
    <xsd:element name="properties">
      <xsd:complexType>
        <xsd:sequence>
          <xsd:element name="documentManagement">
            <xsd:complexType>
              <xsd:all>
                <xsd:element ref="ns2:Podrobnosti" minOccurs="0"/>
                <xsd:element ref="ns2:SIPFileSec" minOccurs="0"/>
                <xsd:element ref="ns2:Znacka" minOccurs="0"/>
                <xsd:element ref="ns2:IDExt" minOccurs="0"/>
                <xsd:element ref="ns2:CarovyKod" minOccurs="0"/>
                <xsd:element ref="ns2:HashAlgorithm" minOccurs="0"/>
                <xsd:element ref="ns2:HashInit" minOccurs="0"/>
                <xsd:element ref="ns2:HashValue" minOccurs="0"/>
                <xsd:element ref="ns2:JID" minOccurs="0"/>
                <xsd:element ref="ns2:CisloJednaci" minOccurs="0"/>
                <xsd:element ref="ns2:NazevDokumentu" minOccurs="0"/>
                <xsd:element ref="ns2:MimeType" minOccurs="0"/>
                <xsd:element ref="ns2:MimeTypeResult" minOccurs="0"/>
                <xsd:element ref="ns2:SharedWithUsers" minOccurs="0"/>
                <xsd:element ref="ns2:ZdrojID" minOccurs="0"/>
                <xsd:element ref="ns2:FinalniVerze" minOccurs="0"/>
                <xsd:element ref="ns2:FormatCheck" minOccurs="0"/>
                <xsd:element ref="ns2:FormatName" minOccurs="0"/>
                <xsd:element ref="ns2:OriginalFileName" minOccurs="0"/>
                <xsd:element ref="ns2:HashParentFi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6a3c9-e8b6-4373-bafd-ef843f8c6aef" elementFormDefault="qualified">
    <xsd:import namespace="http://schemas.microsoft.com/office/2006/documentManagement/types"/>
    <xsd:import namespace="http://schemas.microsoft.com/office/infopath/2007/PartnerControls"/>
    <xsd:element name="Podrobnosti" ma:index="8" nillable="true" ma:displayName="Podrobnosti" ma:description="" ma:internalName="Podrobnosti">
      <xsd:simpleType>
        <xsd:restriction base="dms:Note"/>
      </xsd:simpleType>
    </xsd:element>
    <xsd:element name="SIPFileSec" ma:index="9" nillable="true" ma:displayName="SIPFileSec" ma:default="Input" ma:format="Dropdown" ma:internalName="SIPFileSec">
      <xsd:simpleType>
        <xsd:restriction base="dms:Choice">
          <xsd:enumeration value="Original"/>
          <xsd:enumeration value="Input"/>
          <xsd:enumeration value="Digitized"/>
          <xsd:enumeration value="Preview"/>
          <xsd:enumeration value="Migrated"/>
        </xsd:restriction>
      </xsd:simpleType>
    </xsd:element>
    <xsd:element name="Znacka" ma:index="10" nillable="true" ma:displayName="Značka" ma:default="" ma:description="Zvolte hodnotu Neurčeno, pokud nemá být značka (Hlavní, Příloha) uvedena." ma:format="Dropdown" ma:internalName="Znacka">
      <xsd:simpleType>
        <xsd:restriction base="dms:Choice">
          <xsd:enumeration value="Hlavní"/>
          <xsd:enumeration value="Příloha"/>
          <xsd:enumeration value="Neurčeno"/>
          <xsd:enumeration value="Protokol ověření podpisu"/>
        </xsd:restriction>
      </xsd:simpleType>
    </xsd:element>
    <xsd:element name="IDExt" ma:index="11" nillable="true" ma:displayName="IDExt" ma:internalName="IDExt">
      <xsd:simpleType>
        <xsd:restriction base="dms:Text"/>
      </xsd:simpleType>
    </xsd:element>
    <xsd:element name="CarovyKod" ma:index="12" nillable="true" ma:displayName="Čárový kód" ma:indexed="true" ma:internalName="CarovyKod">
      <xsd:simpleType>
        <xsd:restriction base="dms:Text">
          <xsd:maxLength value="255"/>
        </xsd:restriction>
      </xsd:simpleType>
    </xsd:element>
    <xsd:element name="HashAlgorithm" ma:index="13" nillable="true" ma:displayName="HashAlgorithm" ma:description="" ma:internalName="HashAlgorithm">
      <xsd:simpleType>
        <xsd:restriction base="dms:Text">
          <xsd:maxLength value="255"/>
        </xsd:restriction>
      </xsd:simpleType>
    </xsd:element>
    <xsd:element name="HashInit" ma:index="14" nillable="true" ma:displayName="HashInit" ma:description="" ma:internalName="HashInit">
      <xsd:simpleType>
        <xsd:restriction base="dms:Text">
          <xsd:maxLength value="255"/>
        </xsd:restriction>
      </xsd:simpleType>
    </xsd:element>
    <xsd:element name="HashValue" ma:index="15" nillable="true" ma:displayName="HashValue" ma:description="" ma:internalName="HashValue">
      <xsd:simpleType>
        <xsd:restriction base="dms:Text">
          <xsd:maxLength value="255"/>
        </xsd:restriction>
      </xsd:simpleType>
    </xsd:element>
    <xsd:element name="JID" ma:index="16" nillable="true" ma:displayName="JID" ma:decimals="0" ma:internalName="JID">
      <xsd:simpleType>
        <xsd:restriction base="dms:Text"/>
      </xsd:simpleType>
    </xsd:element>
    <xsd:element name="CisloJednaci" ma:index="17" nillable="true" ma:displayName="Číslo jednací" ma:description="" ma:internalName="CisloJednaci">
      <xsd:simpleType>
        <xsd:restriction base="dms:Text">
          <xsd:maxLength value="255"/>
        </xsd:restriction>
      </xsd:simpleType>
    </xsd:element>
    <xsd:element name="NazevDokumentu" ma:index="18" nillable="true" ma:displayName="Název dokumentu" ma:description="" ma:internalName="NazevDokumentu">
      <xsd:simpleType>
        <xsd:restriction base="dms:Text">
          <xsd:maxLength value="255"/>
        </xsd:restriction>
      </xsd:simpleType>
    </xsd:element>
    <xsd:element name="MimeType" ma:index="19" nillable="true" ma:displayName="Mime Type" ma:description="" ma:internalName="MimeType">
      <xsd:simpleType>
        <xsd:restriction base="dms:Text">
          <xsd:maxLength value="255"/>
        </xsd:restriction>
      </xsd:simpleType>
    </xsd:element>
    <xsd:element name="MimeTypeResult" ma:index="20" nillable="true" ma:displayName="Mime Type Result" ma:default="None" ma:description="" ma:format="Dropdown" ma:internalName="MimeTypeResult">
      <xsd:simpleType>
        <xsd:restriction base="dms:Text">
          <xsd:enumeration value="None"/>
          <xsd:enumeration value="Valid"/>
          <xsd:enumeration value="Invalid"/>
          <xsd:enumeration value="NoExtension"/>
          <xsd:enumeration value="NoContent"/>
          <xsd:enumeration value="Unknown"/>
        </xsd:restriction>
      </xsd:simpleType>
    </xsd:element>
    <xsd:element name="SharedWithUsers" ma:index="21"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ZdrojID" ma:index="22" nillable="true" ma:displayName="Zdroj ID" ma:internalName="ZdrojID">
      <xsd:simpleType>
        <xsd:restriction base="dms:Text">
          <xsd:maxLength value="32"/>
        </xsd:restriction>
      </xsd:simpleType>
    </xsd:element>
    <xsd:element name="FinalniVerze" ma:index="23" nillable="true" ma:displayName="Finální verze" ma:internalName="FinalniVerze">
      <xsd:simpleType>
        <xsd:restriction base="dms:Boolean"/>
      </xsd:simpleType>
    </xsd:element>
    <xsd:element name="FormatCheck" ma:index="24" nillable="true" ma:displayName="Format Check" ma:description="InProgress, Valid, Invalid, Error" ma:indexed="true" ma:internalName="FormatCheck">
      <xsd:simpleType>
        <xsd:restriction base="dms:Text">
          <xsd:maxLength value="255"/>
        </xsd:restriction>
      </xsd:simpleType>
    </xsd:element>
    <xsd:element name="FormatName" ma:index="25" nillable="true" ma:displayName="Format Name" ma:description="" ma:internalName="FormatName">
      <xsd:simpleType>
        <xsd:restriction base="dms:Text">
          <xsd:maxLength value="255"/>
        </xsd:restriction>
      </xsd:simpleType>
    </xsd:element>
    <xsd:element name="OriginalFileName" ma:index="26" nillable="true" ma:displayName="Původní název souboru" ma:description="" ma:internalName="OriginalFileName">
      <xsd:simpleType>
        <xsd:restriction base="dms:Text">
          <xsd:maxLength value="255"/>
        </xsd:restriction>
      </xsd:simpleType>
    </xsd:element>
    <xsd:element name="HashParentFile" ma:index="27" nillable="true" ma:displayName="Hash hlavního souboru" ma:description="" ma:internalName="HashParentFi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IPFileSec xmlns="b246a3c9-e8b6-4373-bafd-ef843f8c6aef">Input</SIPFileSec>
    <CarovyKod xmlns="b246a3c9-e8b6-4373-bafd-ef843f8c6aef" xsi:nil="true"/>
    <HashInit xmlns="b246a3c9-e8b6-4373-bafd-ef843f8c6aef" xsi:nil="true"/>
    <Podrobnosti xmlns="b246a3c9-e8b6-4373-bafd-ef843f8c6aef" xsi:nil="true"/>
    <HashAlgorithm xmlns="b246a3c9-e8b6-4373-bafd-ef843f8c6aef" xsi:nil="true"/>
    <CisloJednaci xmlns="b246a3c9-e8b6-4373-bafd-ef843f8c6aef">STC/004506/ÚSF/2025/2</CisloJednaci>
    <NazevDokumentu xmlns="b246a3c9-e8b6-4373-bafd-ef843f8c6aef">Výzva k podání nabídek vč. ZD</NazevDokumentu>
    <Znacka xmlns="b246a3c9-e8b6-4373-bafd-ef843f8c6aef" xsi:nil="true"/>
    <HashValue xmlns="b246a3c9-e8b6-4373-bafd-ef843f8c6aef" xsi:nil="true"/>
    <JID xmlns="b246a3c9-e8b6-4373-bafd-ef843f8c6aef">R_STCSPS_0098691</JID>
    <IDExt xmlns="b246a3c9-e8b6-4373-bafd-ef843f8c6aef" xsi:nil="true"/>
    <MimeTypeResult xmlns="b246a3c9-e8b6-4373-bafd-ef843f8c6aef" xsi:nil="true"/>
    <MimeType xmlns="b246a3c9-e8b6-4373-bafd-ef843f8c6aef" xsi:nil="true"/>
    <OriginalFileName xmlns="b246a3c9-e8b6-4373-bafd-ef843f8c6aef">Příloha č. 2 - Krycí list nabídky_20250423@.docx</OriginalFileName>
    <FormatCheck xmlns="b246a3c9-e8b6-4373-bafd-ef843f8c6aef" xsi:nil="true"/>
    <HashParentFile xmlns="b246a3c9-e8b6-4373-bafd-ef843f8c6aef" xsi:nil="true"/>
    <FormatName xmlns="b246a3c9-e8b6-4373-bafd-ef843f8c6aef" xsi:nil="true"/>
    <ZdrojID xmlns="b246a3c9-e8b6-4373-bafd-ef843f8c6aef" xsi:nil="true"/>
    <FinalniVerze xmlns="b246a3c9-e8b6-4373-bafd-ef843f8c6aef">false</FinalniVerz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DAB5C-2F46-4120-AE96-D756A1183EA7}"/>
</file>

<file path=customXml/itemProps2.xml><?xml version="1.0" encoding="utf-8"?>
<ds:datastoreItem xmlns:ds="http://schemas.openxmlformats.org/officeDocument/2006/customXml" ds:itemID="{F26927BC-3A7A-437F-95A4-213620A5C399}"/>
</file>

<file path=customXml/itemProps3.xml><?xml version="1.0" encoding="utf-8"?>
<ds:datastoreItem xmlns:ds="http://schemas.openxmlformats.org/officeDocument/2006/customXml" ds:itemID="{0684BB91-A7D7-4979-9E7B-8173B9FB543B}"/>
</file>

<file path=customXml/itemProps4.xml><?xml version="1.0" encoding="utf-8"?>
<ds:datastoreItem xmlns:ds="http://schemas.openxmlformats.org/officeDocument/2006/customXml" ds:itemID="{9D5F12C4-BA03-4242-B5C3-82F5ECF6E94F}"/>
</file>

<file path=docProps/app.xml><?xml version="1.0" encoding="utf-8"?>
<Properties xmlns="http://schemas.openxmlformats.org/officeDocument/2006/extended-properties" xmlns:vt="http://schemas.openxmlformats.org/officeDocument/2006/docPropsVTypes">
  <Template>Normal</Template>
  <TotalTime>99</TotalTime>
  <Pages>4</Pages>
  <Words>1027</Words>
  <Characters>6061</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STATNI TISKARNA CENIN, statni podnik</Company>
  <LinksUpToDate>false</LinksUpToDate>
  <CharactersWithSpaces>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Řeháčková Monika</dc:creator>
  <cp:keywords/>
  <dc:description/>
  <cp:lastModifiedBy>Kadlecová Šárka</cp:lastModifiedBy>
  <cp:revision>21</cp:revision>
  <dcterms:created xsi:type="dcterms:W3CDTF">2024-09-04T08:49:00Z</dcterms:created>
  <dcterms:modified xsi:type="dcterms:W3CDTF">2025-04-30T11:46:00Z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0x010100617DA10A36FE5747AD151C4F74B1AC96004F9D2ADA2F609A4A94D06894653A752B</vt:lpwstr>
  </property>
</Properties>
</file>