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7992627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B73874" w14:textId="76D34A33" w:rsidR="008A5AAB" w:rsidRDefault="008A5AAB">
          <w:pPr>
            <w:pStyle w:val="Nadpisobsahu"/>
          </w:pPr>
          <w:r>
            <w:t>Obsah</w:t>
          </w:r>
        </w:p>
        <w:p w14:paraId="58592322" w14:textId="77777777" w:rsidR="008A5AAB" w:rsidRPr="00A76207" w:rsidRDefault="008A5AAB" w:rsidP="00236413"/>
        <w:p w14:paraId="1229FDDB" w14:textId="29E35351" w:rsidR="0080094A" w:rsidRDefault="008A5AAB">
          <w:pPr>
            <w:pStyle w:val="Obsah1"/>
            <w:tabs>
              <w:tab w:val="right" w:leader="dot" w:pos="991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652684" w:history="1">
            <w:r w:rsidR="0080094A" w:rsidRPr="00250BE5">
              <w:rPr>
                <w:rStyle w:val="Hypertextovodkaz"/>
                <w:noProof/>
              </w:rPr>
              <w:t>Technická specifikace předmětu plnění</w:t>
            </w:r>
            <w:r w:rsidR="0080094A">
              <w:rPr>
                <w:noProof/>
                <w:webHidden/>
              </w:rPr>
              <w:tab/>
            </w:r>
            <w:r w:rsidR="0080094A">
              <w:rPr>
                <w:noProof/>
                <w:webHidden/>
              </w:rPr>
              <w:fldChar w:fldCharType="begin"/>
            </w:r>
            <w:r w:rsidR="0080094A">
              <w:rPr>
                <w:noProof/>
                <w:webHidden/>
              </w:rPr>
              <w:instrText xml:space="preserve"> PAGEREF _Toc201652684 \h </w:instrText>
            </w:r>
            <w:r w:rsidR="0080094A">
              <w:rPr>
                <w:noProof/>
                <w:webHidden/>
              </w:rPr>
            </w:r>
            <w:r w:rsidR="0080094A">
              <w:rPr>
                <w:noProof/>
                <w:webHidden/>
              </w:rPr>
              <w:fldChar w:fldCharType="separate"/>
            </w:r>
            <w:r w:rsidR="0080094A">
              <w:rPr>
                <w:noProof/>
                <w:webHidden/>
              </w:rPr>
              <w:t>1</w:t>
            </w:r>
            <w:r w:rsidR="0080094A">
              <w:rPr>
                <w:noProof/>
                <w:webHidden/>
              </w:rPr>
              <w:fldChar w:fldCharType="end"/>
            </w:r>
          </w:hyperlink>
        </w:p>
        <w:p w14:paraId="6FFC74DA" w14:textId="0EF2F474" w:rsidR="0080094A" w:rsidRDefault="0080094A">
          <w:pPr>
            <w:pStyle w:val="Obsah1"/>
            <w:tabs>
              <w:tab w:val="right" w:leader="dot" w:pos="991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1652685" w:history="1">
            <w:r w:rsidRPr="00250BE5">
              <w:rPr>
                <w:rStyle w:val="Hypertextovodkaz"/>
                <w:noProof/>
                <w:lang w:eastAsia="cs-CZ"/>
              </w:rPr>
              <w:t>Tabulka č. 1: Technická specifikace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_Toc201652685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BB52C" w14:textId="775A3DD3" w:rsidR="0080094A" w:rsidRDefault="0080094A">
          <w:pPr>
            <w:pStyle w:val="Obsah1"/>
            <w:tabs>
              <w:tab w:val="right" w:leader="dot" w:pos="991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201652686" w:history="1">
            <w:r w:rsidRPr="00250BE5">
              <w:rPr>
                <w:rStyle w:val="Hypertextovodkaz"/>
                <w:noProof/>
                <w:lang w:eastAsia="cs-CZ"/>
              </w:rPr>
              <w:t>SLA pro zařízení a tiskový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_Toc201652686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DBC5D" w14:textId="19023B11" w:rsidR="008A5AAB" w:rsidRDefault="008A5AAB">
          <w:r>
            <w:rPr>
              <w:b/>
              <w:bCs/>
            </w:rPr>
            <w:fldChar w:fldCharType="end"/>
          </w:r>
        </w:p>
      </w:sdtContent>
    </w:sdt>
    <w:p w14:paraId="5692ED42" w14:textId="3E675198" w:rsidR="00620FA4" w:rsidRPr="008A6DAD" w:rsidRDefault="0E0ADD03" w:rsidP="00236413">
      <w:pPr>
        <w:pStyle w:val="Nadpis1"/>
      </w:pPr>
      <w:bookmarkStart w:id="0" w:name="_Toc201652684"/>
      <w:r w:rsidRPr="2E4DADF1">
        <w:t xml:space="preserve">Technická </w:t>
      </w:r>
      <w:r w:rsidRPr="00236413">
        <w:t>specifikace</w:t>
      </w:r>
      <w:r w:rsidR="00DA3A02">
        <w:t xml:space="preserve"> předmětu plnění</w:t>
      </w:r>
      <w:bookmarkEnd w:id="0"/>
    </w:p>
    <w:p w14:paraId="13F07DA7" w14:textId="7715B0F6" w:rsidR="001D3654" w:rsidRPr="00795F7F" w:rsidRDefault="001D3654" w:rsidP="000144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 xml:space="preserve">Poskytovatel dodá </w:t>
      </w:r>
      <w:r w:rsidR="009D1884">
        <w:rPr>
          <w:rFonts w:ascii="Arial" w:eastAsia="Times New Roman" w:hAnsi="Arial" w:cs="Arial"/>
          <w:kern w:val="0"/>
          <w:lang w:eastAsia="cs-CZ"/>
          <w14:ligatures w14:val="none"/>
        </w:rPr>
        <w:t>objednateli</w:t>
      </w:r>
      <w:r w:rsidR="009D1884" w:rsidRPr="00795F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6D0A0B">
        <w:rPr>
          <w:rFonts w:ascii="Arial" w:eastAsia="Times New Roman" w:hAnsi="Arial" w:cs="Arial"/>
          <w:kern w:val="0"/>
          <w:lang w:eastAsia="cs-CZ"/>
          <w14:ligatures w14:val="none"/>
        </w:rPr>
        <w:t>služby</w:t>
      </w:r>
      <w:r w:rsidR="00D22F8A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</w:t>
      </w:r>
      <w:r w:rsidR="000F6C7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1046EB">
        <w:rPr>
          <w:rFonts w:ascii="Arial" w:eastAsia="Times New Roman" w:hAnsi="Arial" w:cs="Arial"/>
          <w:kern w:val="0"/>
          <w:lang w:eastAsia="cs-CZ"/>
          <w14:ligatures w14:val="none"/>
        </w:rPr>
        <w:t>devíti</w:t>
      </w:r>
      <w:r w:rsidR="00D22F8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6D0A0B" w:rsidRPr="00795F7F">
        <w:rPr>
          <w:rFonts w:ascii="Arial" w:eastAsia="Times New Roman" w:hAnsi="Arial" w:cs="Arial"/>
          <w:kern w:val="0"/>
          <w:lang w:eastAsia="cs-CZ"/>
          <w14:ligatures w14:val="none"/>
        </w:rPr>
        <w:t>nov</w:t>
      </w:r>
      <w:r w:rsidR="006D0A0B">
        <w:rPr>
          <w:rFonts w:ascii="Arial" w:eastAsia="Times New Roman" w:hAnsi="Arial" w:cs="Arial"/>
          <w:kern w:val="0"/>
          <w:lang w:eastAsia="cs-CZ"/>
          <w14:ligatures w14:val="none"/>
        </w:rPr>
        <w:t>ých</w:t>
      </w: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tiskov</w:t>
      </w:r>
      <w:r w:rsidR="00334C03">
        <w:rPr>
          <w:rFonts w:ascii="Arial" w:eastAsia="Times New Roman" w:hAnsi="Arial" w:cs="Arial"/>
          <w:kern w:val="0"/>
          <w:lang w:eastAsia="cs-CZ"/>
          <w14:ligatures w14:val="none"/>
        </w:rPr>
        <w:t>ý</w:t>
      </w:r>
      <w:r w:rsidR="00DE488F">
        <w:rPr>
          <w:rFonts w:ascii="Arial" w:eastAsia="Times New Roman" w:hAnsi="Arial" w:cs="Arial"/>
          <w:kern w:val="0"/>
          <w:lang w:eastAsia="cs-CZ"/>
          <w14:ligatures w14:val="none"/>
        </w:rPr>
        <w:t>ch</w:t>
      </w: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zařízení</w:t>
      </w:r>
      <w:r w:rsidR="004C46C8">
        <w:rPr>
          <w:rFonts w:ascii="Arial" w:eastAsia="Times New Roman" w:hAnsi="Arial" w:cs="Arial"/>
          <w:kern w:val="0"/>
          <w:lang w:eastAsia="cs-CZ"/>
          <w14:ligatures w14:val="none"/>
        </w:rPr>
        <w:t>ch</w:t>
      </w: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F86534">
        <w:rPr>
          <w:rFonts w:ascii="Arial" w:eastAsia="Times New Roman" w:hAnsi="Arial" w:cs="Arial"/>
          <w:kern w:val="0"/>
          <w:lang w:eastAsia="cs-CZ"/>
          <w14:ligatures w14:val="none"/>
        </w:rPr>
        <w:t xml:space="preserve">stejného typu a konfigurace </w:t>
      </w: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>a centrální tiskový systém, který zajistí řízení, monitoring</w:t>
      </w:r>
      <w:r w:rsidR="00F86534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 xml:space="preserve"> správu tisku a kopírování</w:t>
      </w:r>
      <w:r w:rsidR="00F91DC1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0C2C06A2" w14:textId="77777777" w:rsidR="00CE6553" w:rsidRDefault="001D3654" w:rsidP="00DA3A02">
      <w:pPr>
        <w:numPr>
          <w:ilvl w:val="0"/>
          <w:numId w:val="14"/>
        </w:numPr>
        <w:spacing w:before="120" w:after="60" w:line="276" w:lineRule="auto"/>
        <w:jc w:val="both"/>
        <w:rPr>
          <w:rFonts w:ascii="Arial" w:hAnsi="Arial" w:cs="Arial"/>
          <w:b/>
          <w:bCs/>
        </w:rPr>
      </w:pPr>
      <w:r w:rsidRPr="00F013FD">
        <w:rPr>
          <w:rFonts w:ascii="Arial" w:hAnsi="Arial" w:cs="Arial"/>
          <w:b/>
          <w:bCs/>
        </w:rPr>
        <w:t>Dodávka softwaru:</w:t>
      </w:r>
    </w:p>
    <w:p w14:paraId="35FEA720" w14:textId="24EA8A55" w:rsidR="00795F7F" w:rsidRPr="00F013FD" w:rsidRDefault="001D3654" w:rsidP="00CE6553">
      <w:pPr>
        <w:spacing w:before="120" w:after="60" w:line="276" w:lineRule="auto"/>
        <w:ind w:left="720"/>
        <w:jc w:val="both"/>
        <w:rPr>
          <w:rFonts w:ascii="Arial" w:hAnsi="Arial" w:cs="Arial"/>
          <w:b/>
          <w:bCs/>
        </w:rPr>
      </w:pPr>
      <w:r w:rsidRPr="00F013FD">
        <w:rPr>
          <w:rFonts w:ascii="Arial" w:hAnsi="Arial" w:cs="Arial"/>
        </w:rPr>
        <w:t xml:space="preserve">Součástí </w:t>
      </w:r>
      <w:r w:rsidR="0080094A">
        <w:rPr>
          <w:rFonts w:ascii="Arial" w:hAnsi="Arial" w:cs="Arial"/>
        </w:rPr>
        <w:t xml:space="preserve">předmětu </w:t>
      </w:r>
      <w:r w:rsidR="009D1884">
        <w:rPr>
          <w:rFonts w:ascii="Arial" w:hAnsi="Arial" w:cs="Arial"/>
        </w:rPr>
        <w:t>plnění</w:t>
      </w:r>
      <w:r w:rsidR="009D1884" w:rsidRPr="00F013FD">
        <w:rPr>
          <w:rFonts w:ascii="Arial" w:hAnsi="Arial" w:cs="Arial"/>
        </w:rPr>
        <w:t xml:space="preserve"> </w:t>
      </w:r>
      <w:r w:rsidRPr="00F013FD">
        <w:rPr>
          <w:rFonts w:ascii="Arial" w:hAnsi="Arial" w:cs="Arial"/>
        </w:rPr>
        <w:t xml:space="preserve">je veškerý software potřebný k řádnému a bezproblémovému </w:t>
      </w:r>
      <w:r w:rsidR="00DA3A02">
        <w:rPr>
          <w:rFonts w:ascii="Arial" w:hAnsi="Arial" w:cs="Arial"/>
        </w:rPr>
        <w:t xml:space="preserve">užívání </w:t>
      </w:r>
      <w:r w:rsidR="00CE6553">
        <w:rPr>
          <w:rFonts w:ascii="Arial" w:hAnsi="Arial" w:cs="Arial"/>
        </w:rPr>
        <w:t>dodaných tiskáren (dále také jako „zařízení“) a</w:t>
      </w:r>
      <w:r w:rsidR="00DA3A02" w:rsidRPr="00F013FD">
        <w:rPr>
          <w:rFonts w:ascii="Arial" w:hAnsi="Arial" w:cs="Arial"/>
        </w:rPr>
        <w:t xml:space="preserve"> </w:t>
      </w:r>
      <w:r w:rsidRPr="00F013FD">
        <w:rPr>
          <w:rFonts w:ascii="Arial" w:hAnsi="Arial" w:cs="Arial"/>
        </w:rPr>
        <w:t>tiskového systému</w:t>
      </w:r>
      <w:r w:rsidR="00CE6553">
        <w:rPr>
          <w:rFonts w:ascii="Arial" w:hAnsi="Arial" w:cs="Arial"/>
        </w:rPr>
        <w:t xml:space="preserve"> (dále jen „tiskový systém“ nebo „systém“)</w:t>
      </w:r>
      <w:r w:rsidRPr="00F013FD">
        <w:rPr>
          <w:rFonts w:ascii="Arial" w:hAnsi="Arial" w:cs="Arial"/>
        </w:rPr>
        <w:t xml:space="preserve">, včetně licencí třetích stran. To zahrnuje funkcionality </w:t>
      </w:r>
      <w:r w:rsidR="00010478">
        <w:rPr>
          <w:rFonts w:ascii="Arial" w:hAnsi="Arial" w:cs="Arial"/>
        </w:rPr>
        <w:br/>
      </w:r>
      <w:r w:rsidRPr="00F013FD">
        <w:rPr>
          <w:rFonts w:ascii="Arial" w:hAnsi="Arial" w:cs="Arial"/>
        </w:rPr>
        <w:t>pro zabezpečení řízeného tisku a kopírování, monitoring činností, generování výkazů a statistických přehledů.</w:t>
      </w:r>
    </w:p>
    <w:p w14:paraId="68986697" w14:textId="48E43336" w:rsidR="00795F7F" w:rsidRPr="00F013FD" w:rsidRDefault="001D3654" w:rsidP="00663CFB">
      <w:pPr>
        <w:numPr>
          <w:ilvl w:val="0"/>
          <w:numId w:val="14"/>
        </w:numPr>
        <w:spacing w:before="120" w:after="60" w:line="276" w:lineRule="auto"/>
        <w:rPr>
          <w:rFonts w:ascii="Arial" w:hAnsi="Arial" w:cs="Arial"/>
          <w:b/>
          <w:bCs/>
        </w:rPr>
      </w:pPr>
      <w:r w:rsidRPr="00F013FD">
        <w:rPr>
          <w:rFonts w:ascii="Arial" w:hAnsi="Arial" w:cs="Arial"/>
          <w:b/>
          <w:bCs/>
        </w:rPr>
        <w:t>Technická podpora:</w:t>
      </w:r>
      <w:r w:rsidRPr="00F013FD">
        <w:rPr>
          <w:rFonts w:ascii="Arial" w:hAnsi="Arial" w:cs="Arial"/>
          <w:b/>
          <w:bCs/>
        </w:rPr>
        <w:br/>
      </w:r>
      <w:r w:rsidRPr="00663CFB">
        <w:rPr>
          <w:rFonts w:ascii="Arial" w:hAnsi="Arial" w:cs="Arial"/>
        </w:rPr>
        <w:t>Poskytovatel bude zajišťovat plnou technickou podporu a servis tiskového systému po celou dobu trvání smlouvy.</w:t>
      </w:r>
    </w:p>
    <w:p w14:paraId="56CD46DB" w14:textId="758D6A97" w:rsidR="00CE6553" w:rsidRDefault="001D3654" w:rsidP="00CE6553">
      <w:pPr>
        <w:numPr>
          <w:ilvl w:val="0"/>
          <w:numId w:val="14"/>
        </w:numPr>
        <w:spacing w:before="120" w:after="60" w:line="276" w:lineRule="auto"/>
        <w:jc w:val="both"/>
        <w:rPr>
          <w:rFonts w:ascii="Arial" w:hAnsi="Arial" w:cs="Arial"/>
          <w:b/>
          <w:bCs/>
        </w:rPr>
      </w:pPr>
      <w:r w:rsidRPr="00663CFB">
        <w:rPr>
          <w:rFonts w:ascii="Arial" w:hAnsi="Arial" w:cs="Arial"/>
          <w:b/>
          <w:bCs/>
        </w:rPr>
        <w:t xml:space="preserve">Provoz na infrastruktuře </w:t>
      </w:r>
      <w:r w:rsidR="009D1884">
        <w:rPr>
          <w:rFonts w:ascii="Arial" w:hAnsi="Arial" w:cs="Arial"/>
          <w:b/>
          <w:bCs/>
        </w:rPr>
        <w:t>objednatele</w:t>
      </w:r>
      <w:r w:rsidRPr="00663CFB">
        <w:rPr>
          <w:rFonts w:ascii="Arial" w:hAnsi="Arial" w:cs="Arial"/>
          <w:b/>
          <w:bCs/>
        </w:rPr>
        <w:t>:</w:t>
      </w:r>
    </w:p>
    <w:p w14:paraId="5D5B18C0" w14:textId="7F7FE540" w:rsidR="001D3654" w:rsidRPr="00663CFB" w:rsidRDefault="00CE6553" w:rsidP="00CE6553">
      <w:pPr>
        <w:spacing w:before="120" w:after="60" w:line="276" w:lineRule="auto"/>
        <w:ind w:left="720"/>
        <w:jc w:val="both"/>
        <w:rPr>
          <w:rFonts w:ascii="Arial" w:hAnsi="Arial" w:cs="Arial"/>
          <w:b/>
          <w:bCs/>
        </w:rPr>
      </w:pPr>
      <w:bookmarkStart w:id="1" w:name="_Hlk201490780"/>
      <w:r>
        <w:rPr>
          <w:rFonts w:ascii="Arial" w:hAnsi="Arial" w:cs="Arial"/>
        </w:rPr>
        <w:t>Tiskový</w:t>
      </w:r>
      <w:r w:rsidRPr="00663CFB">
        <w:rPr>
          <w:rFonts w:ascii="Arial" w:hAnsi="Arial" w:cs="Arial"/>
        </w:rPr>
        <w:t xml:space="preserve"> </w:t>
      </w:r>
      <w:r w:rsidR="001D3654" w:rsidRPr="00663CFB">
        <w:rPr>
          <w:rFonts w:ascii="Arial" w:hAnsi="Arial" w:cs="Arial"/>
        </w:rPr>
        <w:t xml:space="preserve">systém bude provozován na infrastruktuře </w:t>
      </w:r>
      <w:bookmarkEnd w:id="1"/>
      <w:r w:rsidR="009D1884">
        <w:rPr>
          <w:rFonts w:ascii="Arial" w:hAnsi="Arial" w:cs="Arial"/>
        </w:rPr>
        <w:t>objednatele</w:t>
      </w:r>
      <w:r w:rsidR="00D55191">
        <w:rPr>
          <w:rFonts w:ascii="Arial" w:hAnsi="Arial" w:cs="Arial"/>
        </w:rPr>
        <w:t xml:space="preserve"> s maximálními parametry:</w:t>
      </w:r>
      <w:r w:rsidR="00D55191" w:rsidRPr="00A32D0D">
        <w:rPr>
          <w:rFonts w:ascii="Segoe UI" w:eastAsia="Times New Roman" w:hAnsi="Segoe UI" w:cs="Segoe UI"/>
          <w:b/>
          <w:bCs/>
          <w:kern w:val="0"/>
          <w:sz w:val="18"/>
          <w:szCs w:val="18"/>
          <w:lang w:eastAsia="cs-CZ"/>
          <w14:ligatures w14:val="none"/>
        </w:rPr>
        <w:t xml:space="preserve"> </w:t>
      </w:r>
      <w:r w:rsidR="00D55191" w:rsidRPr="00EC2147">
        <w:rPr>
          <w:rFonts w:ascii="Arial" w:hAnsi="Arial" w:cs="Arial"/>
        </w:rPr>
        <w:t>CPU</w:t>
      </w:r>
      <w:r w:rsidR="00D55191" w:rsidRPr="00A32D0D">
        <w:rPr>
          <w:rFonts w:ascii="Arial" w:hAnsi="Arial" w:cs="Arial"/>
        </w:rPr>
        <w:t xml:space="preserve">: </w:t>
      </w:r>
      <w:r w:rsidR="00D55191" w:rsidRPr="00EC2147">
        <w:rPr>
          <w:rFonts w:ascii="Arial" w:hAnsi="Arial" w:cs="Arial"/>
        </w:rPr>
        <w:t>6 jader</w:t>
      </w:r>
      <w:r w:rsidR="00D55191">
        <w:rPr>
          <w:rFonts w:ascii="Arial" w:hAnsi="Arial" w:cs="Arial"/>
        </w:rPr>
        <w:t xml:space="preserve">, </w:t>
      </w:r>
      <w:r w:rsidR="00D55191" w:rsidRPr="00EC2147">
        <w:rPr>
          <w:rFonts w:ascii="Arial" w:hAnsi="Arial" w:cs="Arial"/>
        </w:rPr>
        <w:t>RAM</w:t>
      </w:r>
      <w:r w:rsidR="00D55191" w:rsidRPr="00A32D0D">
        <w:rPr>
          <w:rFonts w:ascii="Arial" w:hAnsi="Arial" w:cs="Arial"/>
        </w:rPr>
        <w:t xml:space="preserve">: </w:t>
      </w:r>
      <w:r w:rsidR="00D55191" w:rsidRPr="00EC2147">
        <w:rPr>
          <w:rFonts w:ascii="Arial" w:hAnsi="Arial" w:cs="Arial"/>
        </w:rPr>
        <w:t>32 GB</w:t>
      </w:r>
      <w:r w:rsidR="00D55191">
        <w:rPr>
          <w:rFonts w:ascii="Arial" w:hAnsi="Arial" w:cs="Arial"/>
        </w:rPr>
        <w:t xml:space="preserve">, </w:t>
      </w:r>
      <w:r w:rsidR="00D55191" w:rsidRPr="00EC2147">
        <w:rPr>
          <w:rFonts w:ascii="Arial" w:hAnsi="Arial" w:cs="Arial"/>
        </w:rPr>
        <w:t>Disk</w:t>
      </w:r>
      <w:r w:rsidR="00D55191" w:rsidRPr="00A32D0D">
        <w:rPr>
          <w:rFonts w:ascii="Arial" w:hAnsi="Arial" w:cs="Arial"/>
        </w:rPr>
        <w:t xml:space="preserve">: </w:t>
      </w:r>
      <w:r w:rsidR="00D55191" w:rsidRPr="00EC2147">
        <w:rPr>
          <w:rFonts w:ascii="Arial" w:hAnsi="Arial" w:cs="Arial"/>
        </w:rPr>
        <w:t>256 GB (SSD)</w:t>
      </w:r>
      <w:r w:rsidR="001D3654" w:rsidRPr="00663CFB">
        <w:rPr>
          <w:rFonts w:ascii="Arial" w:hAnsi="Arial" w:cs="Arial"/>
        </w:rPr>
        <w:t xml:space="preserve">. </w:t>
      </w:r>
      <w:bookmarkStart w:id="2" w:name="_Hlk201490640"/>
      <w:r w:rsidR="001D3654" w:rsidRPr="0080094A">
        <w:rPr>
          <w:rFonts w:ascii="Arial" w:hAnsi="Arial" w:cs="Arial"/>
        </w:rPr>
        <w:t>Parametry virtuálního stroje (či virtuálních strojů)</w:t>
      </w:r>
      <w:bookmarkEnd w:id="2"/>
      <w:r w:rsidR="001D3654" w:rsidRPr="0080094A">
        <w:rPr>
          <w:rFonts w:ascii="Arial" w:hAnsi="Arial" w:cs="Arial"/>
        </w:rPr>
        <w:t xml:space="preserve"> budou specifikovány Poskytovatelem v nabídce.</w:t>
      </w:r>
    </w:p>
    <w:p w14:paraId="0AD15844" w14:textId="7DEDD676" w:rsidR="001D3654" w:rsidRPr="00795F7F" w:rsidRDefault="001D3654" w:rsidP="0001442B">
      <w:pPr>
        <w:numPr>
          <w:ilvl w:val="0"/>
          <w:numId w:val="7"/>
        </w:numPr>
        <w:spacing w:before="120" w:after="6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63CFB">
        <w:rPr>
          <w:rFonts w:ascii="Arial" w:hAnsi="Arial" w:cs="Arial"/>
          <w:b/>
          <w:bCs/>
        </w:rPr>
        <w:t>Kompatibilita:</w:t>
      </w: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Tímto systémem budou procházet veškeré tisky </w:t>
      </w:r>
      <w:r w:rsidR="009D1884">
        <w:rPr>
          <w:rFonts w:ascii="Arial" w:eastAsia="Times New Roman" w:hAnsi="Arial" w:cs="Arial"/>
          <w:kern w:val="0"/>
          <w:lang w:eastAsia="cs-CZ"/>
          <w14:ligatures w14:val="none"/>
        </w:rPr>
        <w:t>objednatele</w:t>
      </w: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 xml:space="preserve">, včetně tisku </w:t>
      </w:r>
      <w:r w:rsidR="004A2B0B">
        <w:rPr>
          <w:rFonts w:ascii="Arial" w:eastAsia="Times New Roman" w:hAnsi="Arial" w:cs="Arial"/>
          <w:kern w:val="0"/>
          <w:lang w:eastAsia="cs-CZ"/>
          <w14:ligatures w14:val="none"/>
        </w:rPr>
        <w:br/>
      </w: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>ze stávajících zařízení. Systém musí podporovat všechna nabízená tisková zařízení a umožňovat tisk z operačních systémů:</w:t>
      </w:r>
    </w:p>
    <w:p w14:paraId="1C33EC5E" w14:textId="77777777" w:rsidR="001D3654" w:rsidRPr="00795F7F" w:rsidRDefault="001D3654" w:rsidP="00663CFB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>Microsoft Windows 10 a novější,</w:t>
      </w:r>
    </w:p>
    <w:p w14:paraId="0EFF8674" w14:textId="77777777" w:rsidR="001D3654" w:rsidRPr="00795F7F" w:rsidRDefault="001D3654" w:rsidP="0080094A">
      <w:pPr>
        <w:numPr>
          <w:ilvl w:val="1"/>
          <w:numId w:val="7"/>
        </w:numPr>
        <w:spacing w:before="100" w:beforeAutospacing="1" w:after="100" w:afterAutospacing="1" w:line="276" w:lineRule="auto"/>
        <w:ind w:left="1434" w:hanging="357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95F7F">
        <w:rPr>
          <w:rFonts w:ascii="Arial" w:eastAsia="Times New Roman" w:hAnsi="Arial" w:cs="Arial"/>
          <w:kern w:val="0"/>
          <w:lang w:eastAsia="cs-CZ"/>
          <w14:ligatures w14:val="none"/>
        </w:rPr>
        <w:t>Microsoft Windows Server 2022 a novější.</w:t>
      </w:r>
    </w:p>
    <w:p w14:paraId="06AD4AE5" w14:textId="2545ED90" w:rsidR="00F013FD" w:rsidRPr="00A6580A" w:rsidRDefault="001D3654" w:rsidP="0080094A">
      <w:pPr>
        <w:numPr>
          <w:ilvl w:val="0"/>
          <w:numId w:val="14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A6580A">
        <w:rPr>
          <w:rFonts w:ascii="Arial" w:hAnsi="Arial" w:cs="Arial"/>
          <w:b/>
          <w:bCs/>
        </w:rPr>
        <w:t>Licencování:</w:t>
      </w:r>
      <w:r w:rsidRPr="00A6580A">
        <w:rPr>
          <w:rFonts w:ascii="Arial" w:hAnsi="Arial" w:cs="Arial"/>
          <w:b/>
          <w:bCs/>
        </w:rPr>
        <w:br/>
      </w:r>
      <w:r w:rsidRPr="00A6580A">
        <w:rPr>
          <w:rFonts w:ascii="Arial" w:hAnsi="Arial" w:cs="Arial"/>
        </w:rPr>
        <w:t xml:space="preserve">Licence poskytovaného tiskového systému nebude omezena počtem vytištěných úloh, oskenovaných dokumentů (včetně OCR – prohledávatelných PDF), připojených uživatelů, instalovaných serverů ani počtem připojených zařízení. </w:t>
      </w:r>
    </w:p>
    <w:p w14:paraId="62A92F03" w14:textId="03664D3A" w:rsidR="001D3654" w:rsidRPr="00795F7F" w:rsidRDefault="001D3654" w:rsidP="00795F7F">
      <w:pPr>
        <w:spacing w:before="120" w:after="12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Systém musí spolupracovat s Microsoft Active Directory a zajišťovat následující funkce:</w:t>
      </w:r>
    </w:p>
    <w:p w14:paraId="0F7D7908" w14:textId="77777777" w:rsidR="001D3654" w:rsidRPr="008A6DAD" w:rsidRDefault="001D3654" w:rsidP="00795F7F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8A6DAD">
        <w:rPr>
          <w:rFonts w:ascii="Arial" w:hAnsi="Arial" w:cs="Arial"/>
          <w:b/>
          <w:bCs/>
        </w:rPr>
        <w:t>Instalace, konfigurace a správa:</w:t>
      </w:r>
    </w:p>
    <w:p w14:paraId="5B98F3CF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Vzdálená instalace a konfigurace tiskového systému.</w:t>
      </w:r>
    </w:p>
    <w:p w14:paraId="15CE261E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lastRenderedPageBreak/>
        <w:t>Automatická instalace tiskových ovladačů.</w:t>
      </w:r>
    </w:p>
    <w:p w14:paraId="2098FF2D" w14:textId="06B786C8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 xml:space="preserve">OnPrem správa softwaru – veškerá správa, aktualizace a údržba softwaru probíhá přímo na serverech </w:t>
      </w:r>
      <w:r w:rsidR="009D1884">
        <w:rPr>
          <w:rFonts w:ascii="Arial" w:hAnsi="Arial" w:cs="Arial"/>
        </w:rPr>
        <w:t>objednatele</w:t>
      </w:r>
      <w:r w:rsidRPr="00795F7F">
        <w:rPr>
          <w:rFonts w:ascii="Arial" w:hAnsi="Arial" w:cs="Arial"/>
        </w:rPr>
        <w:t>.</w:t>
      </w:r>
    </w:p>
    <w:p w14:paraId="2882369E" w14:textId="77777777" w:rsidR="001D3654" w:rsidRPr="008A6DAD" w:rsidRDefault="001D3654" w:rsidP="00795F7F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8A6DAD">
        <w:rPr>
          <w:rFonts w:ascii="Arial" w:hAnsi="Arial" w:cs="Arial"/>
          <w:b/>
          <w:bCs/>
        </w:rPr>
        <w:t>Monitoring a reporting:</w:t>
      </w:r>
    </w:p>
    <w:p w14:paraId="26761A00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Monitoring lokálních tiskáren a připojených síťových zařízení.</w:t>
      </w:r>
    </w:p>
    <w:p w14:paraId="1BD03A3C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Monitoring výstrah a hlášení tiskáren v rámci centrálního systému.</w:t>
      </w:r>
    </w:p>
    <w:p w14:paraId="1E56C72C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Cost reporting (nákladová střediska).</w:t>
      </w:r>
    </w:p>
    <w:p w14:paraId="02239F61" w14:textId="4C776412" w:rsidR="001D3654" w:rsidRPr="00795F7F" w:rsidRDefault="001D3654" w:rsidP="00663CFB">
      <w:pPr>
        <w:numPr>
          <w:ilvl w:val="1"/>
          <w:numId w:val="5"/>
        </w:numPr>
        <w:spacing w:after="0" w:line="276" w:lineRule="auto"/>
        <w:rPr>
          <w:rFonts w:ascii="Arial" w:hAnsi="Arial" w:cs="Arial"/>
        </w:rPr>
      </w:pPr>
      <w:r w:rsidRPr="00795F7F">
        <w:rPr>
          <w:rFonts w:ascii="Arial" w:hAnsi="Arial" w:cs="Arial"/>
        </w:rPr>
        <w:t>Logování tiskových zařízení a serveru (SYSLOG).</w:t>
      </w:r>
    </w:p>
    <w:p w14:paraId="2BA60F27" w14:textId="77777777" w:rsidR="001D3654" w:rsidRPr="008A6DAD" w:rsidRDefault="001D3654" w:rsidP="00795F7F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8A6DAD">
        <w:rPr>
          <w:rFonts w:ascii="Arial" w:hAnsi="Arial" w:cs="Arial"/>
          <w:b/>
          <w:bCs/>
        </w:rPr>
        <w:t>Identifikace a bezpečnost:</w:t>
      </w:r>
    </w:p>
    <w:p w14:paraId="248E931A" w14:textId="2A763FE9" w:rsidR="00906631" w:rsidRPr="00906631" w:rsidRDefault="00906631" w:rsidP="00906631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06631">
        <w:rPr>
          <w:rFonts w:ascii="Arial" w:hAnsi="Arial" w:cs="Arial"/>
        </w:rPr>
        <w:t xml:space="preserve">Uživatelé budou jednoznačně identifikováni pomocí bezkontaktní karty MIFARE Desfire EV3 </w:t>
      </w:r>
      <w:r w:rsidR="00C46EC4">
        <w:rPr>
          <w:rFonts w:ascii="Arial" w:hAnsi="Arial" w:cs="Arial"/>
        </w:rPr>
        <w:t>a jako druh</w:t>
      </w:r>
      <w:r w:rsidR="000E4CAC">
        <w:rPr>
          <w:rFonts w:ascii="Arial" w:hAnsi="Arial" w:cs="Arial"/>
        </w:rPr>
        <w:t>ým</w:t>
      </w:r>
      <w:r w:rsidR="00C46EC4">
        <w:rPr>
          <w:rFonts w:ascii="Arial" w:hAnsi="Arial" w:cs="Arial"/>
        </w:rPr>
        <w:t xml:space="preserve"> </w:t>
      </w:r>
      <w:r w:rsidR="00005F2C">
        <w:rPr>
          <w:rFonts w:ascii="Arial" w:hAnsi="Arial" w:cs="Arial"/>
        </w:rPr>
        <w:t>způsobem</w:t>
      </w:r>
      <w:r w:rsidRPr="00906631">
        <w:rPr>
          <w:rFonts w:ascii="Arial" w:hAnsi="Arial" w:cs="Arial"/>
        </w:rPr>
        <w:t xml:space="preserve"> zadaným PIN kódem.</w:t>
      </w:r>
    </w:p>
    <w:p w14:paraId="0CAE2277" w14:textId="77777777" w:rsidR="00906631" w:rsidRPr="00906631" w:rsidRDefault="00906631" w:rsidP="00906631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06631">
        <w:rPr>
          <w:rFonts w:ascii="Arial" w:hAnsi="Arial" w:cs="Arial"/>
        </w:rPr>
        <w:t>Požadovaná čtečka: Elatec TWN4 LFHF, nakonfigurovaná v režimu virtual keyboard.</w:t>
      </w:r>
    </w:p>
    <w:p w14:paraId="0F6CF6CA" w14:textId="77777777" w:rsidR="00906631" w:rsidRPr="00906631" w:rsidRDefault="00906631" w:rsidP="00906631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06631">
        <w:rPr>
          <w:rFonts w:ascii="Arial" w:hAnsi="Arial" w:cs="Arial"/>
        </w:rPr>
        <w:t xml:space="preserve">Čtečka bude schopna číst výhradně karty STC s čipem MIFARE Desfire, přičemž: </w:t>
      </w:r>
    </w:p>
    <w:p w14:paraId="624468C4" w14:textId="77777777" w:rsidR="00906631" w:rsidRPr="00906631" w:rsidRDefault="00906631" w:rsidP="00236413">
      <w:pPr>
        <w:numPr>
          <w:ilvl w:val="2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06631">
        <w:rPr>
          <w:rFonts w:ascii="Arial" w:hAnsi="Arial" w:cs="Arial"/>
        </w:rPr>
        <w:t>Čtení probíhá výhradně na základě definovaného Application ID a File ID,</w:t>
      </w:r>
    </w:p>
    <w:p w14:paraId="757408AF" w14:textId="77777777" w:rsidR="00906631" w:rsidRPr="00906631" w:rsidRDefault="00906631" w:rsidP="00236413">
      <w:pPr>
        <w:numPr>
          <w:ilvl w:val="2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06631">
        <w:rPr>
          <w:rFonts w:ascii="Arial" w:hAnsi="Arial" w:cs="Arial"/>
        </w:rPr>
        <w:t>Používá se offset 0 bytů,</w:t>
      </w:r>
    </w:p>
    <w:p w14:paraId="7F7E0779" w14:textId="77777777" w:rsidR="00906631" w:rsidRPr="00906631" w:rsidRDefault="00906631" w:rsidP="00236413">
      <w:pPr>
        <w:numPr>
          <w:ilvl w:val="2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06631">
        <w:rPr>
          <w:rFonts w:ascii="Arial" w:hAnsi="Arial" w:cs="Arial"/>
        </w:rPr>
        <w:t>Komunikace je šifrovaná (enciphered communication),</w:t>
      </w:r>
    </w:p>
    <w:p w14:paraId="20F1AE5C" w14:textId="77777777" w:rsidR="00906631" w:rsidRPr="00906631" w:rsidRDefault="00906631" w:rsidP="00236413">
      <w:pPr>
        <w:numPr>
          <w:ilvl w:val="2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06631">
        <w:rPr>
          <w:rFonts w:ascii="Arial" w:hAnsi="Arial" w:cs="Arial"/>
        </w:rPr>
        <w:t>Přístup k datům vyžaduje čtecí klíč typu AES-128, který musí být nahrán do čtečky.</w:t>
      </w:r>
    </w:p>
    <w:p w14:paraId="72BACD92" w14:textId="77777777" w:rsidR="00906631" w:rsidRPr="00906631" w:rsidRDefault="00906631" w:rsidP="00906631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0094A">
        <w:rPr>
          <w:rFonts w:ascii="Arial" w:hAnsi="Arial" w:cs="Arial"/>
        </w:rPr>
        <w:t>Karty STC</w:t>
      </w:r>
      <w:r w:rsidRPr="00906631">
        <w:rPr>
          <w:rFonts w:ascii="Arial" w:hAnsi="Arial" w:cs="Arial"/>
        </w:rPr>
        <w:t xml:space="preserve"> obsahují aplikaci se stejnými parametry (Application ID, File ID) a data jsou dostupná pouze po zadání správného AES-128 klíče.</w:t>
      </w:r>
    </w:p>
    <w:p w14:paraId="4226BB0A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Zabezpečené skenování.</w:t>
      </w:r>
    </w:p>
    <w:p w14:paraId="62E2343D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Možnost zamknutí portu USB.</w:t>
      </w:r>
    </w:p>
    <w:p w14:paraId="1AFAFE8D" w14:textId="77777777" w:rsidR="001D3654" w:rsidRPr="008A6DAD" w:rsidRDefault="001D3654" w:rsidP="00795F7F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8A6DAD">
        <w:rPr>
          <w:rFonts w:ascii="Arial" w:hAnsi="Arial" w:cs="Arial"/>
          <w:b/>
          <w:bCs/>
        </w:rPr>
        <w:t>Automatizace a správa zařízení:</w:t>
      </w:r>
    </w:p>
    <w:p w14:paraId="2A041A66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Automatické vyhledávání nových zařízení.</w:t>
      </w:r>
    </w:p>
    <w:p w14:paraId="7A759737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Podpora SNMP pro integraci do dalších monitorovacích systémů.</w:t>
      </w:r>
    </w:p>
    <w:p w14:paraId="0C3702DC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Delegovaný tisk a možnost vyzvednutí úloh jiného uživatele.</w:t>
      </w:r>
    </w:p>
    <w:p w14:paraId="3575585C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Tisk úloh z různých lokalit.</w:t>
      </w:r>
    </w:p>
    <w:p w14:paraId="71CBA23A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Nastavení tiskových kvót a práv.</w:t>
      </w:r>
    </w:p>
    <w:p w14:paraId="2C1B7EFC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Univerzální tiskový ovladač.</w:t>
      </w:r>
    </w:p>
    <w:p w14:paraId="35E36363" w14:textId="49BA557C" w:rsidR="001D3654" w:rsidRPr="00795F7F" w:rsidRDefault="626DC0D5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 xml:space="preserve">Funkce „follow-me“ – tisk na libovolném síťovém zařízení v rámci lokality </w:t>
      </w:r>
      <w:r w:rsidR="009D1884">
        <w:rPr>
          <w:rFonts w:ascii="Arial" w:hAnsi="Arial" w:cs="Arial"/>
        </w:rPr>
        <w:t>objednatele</w:t>
      </w:r>
      <w:r w:rsidRPr="00795F7F">
        <w:rPr>
          <w:rFonts w:ascii="Arial" w:hAnsi="Arial" w:cs="Arial"/>
        </w:rPr>
        <w:t>.</w:t>
      </w:r>
    </w:p>
    <w:p w14:paraId="2F5243BC" w14:textId="7622AAAF" w:rsidR="33C809E4" w:rsidRPr="00795F7F" w:rsidRDefault="33C809E4" w:rsidP="2E4DADF1">
      <w:pPr>
        <w:numPr>
          <w:ilvl w:val="1"/>
          <w:numId w:val="5"/>
        </w:numPr>
        <w:spacing w:after="0" w:line="276" w:lineRule="auto"/>
        <w:jc w:val="both"/>
        <w:rPr>
          <w:rFonts w:ascii="Arial" w:eastAsia="Arial" w:hAnsi="Arial" w:cs="Arial"/>
        </w:rPr>
      </w:pPr>
      <w:r w:rsidRPr="2E4DADF1">
        <w:rPr>
          <w:rFonts w:ascii="Arial" w:eastAsia="Arial" w:hAnsi="Arial" w:cs="Arial"/>
        </w:rPr>
        <w:t xml:space="preserve">Automatické vytváření/zakládání uživatelských </w:t>
      </w:r>
      <w:r w:rsidR="063FF4DF" w:rsidRPr="2E4DADF1">
        <w:rPr>
          <w:rFonts w:ascii="Arial" w:eastAsia="Arial" w:hAnsi="Arial" w:cs="Arial"/>
        </w:rPr>
        <w:t>profilů</w:t>
      </w:r>
      <w:r w:rsidRPr="2E4DADF1">
        <w:rPr>
          <w:rFonts w:ascii="Arial" w:eastAsia="Arial" w:hAnsi="Arial" w:cs="Arial"/>
        </w:rPr>
        <w:t xml:space="preserve"> dle </w:t>
      </w:r>
      <w:r w:rsidR="1A18CAA1" w:rsidRPr="2E4DADF1">
        <w:rPr>
          <w:rFonts w:ascii="Arial" w:eastAsia="Arial" w:hAnsi="Arial" w:cs="Arial"/>
        </w:rPr>
        <w:t xml:space="preserve">účtů v </w:t>
      </w:r>
      <w:r w:rsidRPr="2E4DADF1">
        <w:rPr>
          <w:rFonts w:ascii="Arial" w:eastAsia="Arial" w:hAnsi="Arial" w:cs="Arial"/>
        </w:rPr>
        <w:t>Active Directory</w:t>
      </w:r>
    </w:p>
    <w:p w14:paraId="6F689EA2" w14:textId="77777777" w:rsidR="001D3654" w:rsidRPr="008A6DAD" w:rsidRDefault="001D3654" w:rsidP="00795F7F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8A6DAD">
        <w:rPr>
          <w:rFonts w:ascii="Arial" w:hAnsi="Arial" w:cs="Arial"/>
          <w:b/>
          <w:bCs/>
        </w:rPr>
        <w:t>Správa tiskových front a úloh:</w:t>
      </w:r>
    </w:p>
    <w:p w14:paraId="1B9AAC9B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Možnost uvolnění úloh k tisku v libovolné lokalitě či na libovolném zařízení.</w:t>
      </w:r>
    </w:p>
    <w:p w14:paraId="17DC849D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Možnost použití jediné tiskové fronty pro všechna zařízení.</w:t>
      </w:r>
    </w:p>
    <w:p w14:paraId="01D82766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Automatické odstranění nevyzvednutých úloh po definovaném období.</w:t>
      </w:r>
    </w:p>
    <w:p w14:paraId="5C6C158C" w14:textId="77777777" w:rsidR="001D3654" w:rsidRPr="008A6DAD" w:rsidRDefault="001D3654" w:rsidP="00795F7F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8A6DAD">
        <w:rPr>
          <w:rFonts w:ascii="Arial" w:hAnsi="Arial" w:cs="Arial"/>
          <w:b/>
          <w:bCs/>
        </w:rPr>
        <w:t>Funkce skenování a OCR:</w:t>
      </w:r>
    </w:p>
    <w:p w14:paraId="39837D1F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Možnost skenovat dokumenty do e-mailu, složky nebo na SFTP server.</w:t>
      </w:r>
    </w:p>
    <w:p w14:paraId="0463CFE7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Komprimace skenovaných dokumentů.</w:t>
      </w:r>
    </w:p>
    <w:p w14:paraId="042B88E5" w14:textId="77777777" w:rsidR="001D3654" w:rsidRPr="00795F7F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Export skenovaných dokumentů ve formátech, které zahrnují:</w:t>
      </w:r>
    </w:p>
    <w:p w14:paraId="152F609B" w14:textId="77777777" w:rsidR="001D3654" w:rsidRPr="00795F7F" w:rsidRDefault="001D3654" w:rsidP="00795F7F">
      <w:pPr>
        <w:numPr>
          <w:ilvl w:val="2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795F7F">
        <w:rPr>
          <w:rFonts w:ascii="Arial" w:hAnsi="Arial" w:cs="Arial"/>
        </w:rPr>
        <w:t>Prohledávatelný PDF (s možností generování PDF/A pro archivaci)</w:t>
      </w:r>
    </w:p>
    <w:p w14:paraId="4EF2824B" w14:textId="3C76D705" w:rsidR="001D3654" w:rsidRPr="00795F7F" w:rsidRDefault="001D3654" w:rsidP="0C9BE72B">
      <w:pPr>
        <w:numPr>
          <w:ilvl w:val="2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C9BE72B">
        <w:rPr>
          <w:rFonts w:ascii="Arial" w:hAnsi="Arial" w:cs="Arial"/>
        </w:rPr>
        <w:t xml:space="preserve">OCR musí podporovat minimálně češtinu a angličtinu </w:t>
      </w:r>
    </w:p>
    <w:p w14:paraId="0CFB0F61" w14:textId="77777777" w:rsidR="001D3654" w:rsidRPr="00663CFB" w:rsidRDefault="001D3654" w:rsidP="00795F7F">
      <w:pPr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63CFB">
        <w:rPr>
          <w:rFonts w:ascii="Arial" w:hAnsi="Arial" w:cs="Arial"/>
          <w:color w:val="000000" w:themeColor="text1"/>
        </w:rPr>
        <w:lastRenderedPageBreak/>
        <w:t>Systém bude monitorovat počet a výkon OCR úloh, případně upozorňovat provozovatele v případě zpoždění nebo chyb</w:t>
      </w:r>
      <w:r w:rsidRPr="00663CFB">
        <w:rPr>
          <w:rFonts w:ascii="Arial" w:hAnsi="Arial" w:cs="Arial"/>
          <w:b/>
          <w:bCs/>
          <w:color w:val="000000" w:themeColor="text1"/>
        </w:rPr>
        <w:t>.</w:t>
      </w:r>
    </w:p>
    <w:p w14:paraId="7EED96D0" w14:textId="77777777" w:rsidR="001D3654" w:rsidRPr="00663CFB" w:rsidRDefault="001D3654" w:rsidP="00F013F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63CF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Minimální požadavky na terminál:</w:t>
      </w:r>
    </w:p>
    <w:p w14:paraId="7BBFA531" w14:textId="77777777" w:rsidR="001D3654" w:rsidRPr="00663CFB" w:rsidRDefault="001D3654" w:rsidP="00663CFB">
      <w:pPr>
        <w:numPr>
          <w:ilvl w:val="0"/>
          <w:numId w:val="14"/>
        </w:numPr>
        <w:spacing w:before="120" w:after="120" w:line="276" w:lineRule="auto"/>
        <w:rPr>
          <w:rFonts w:ascii="Arial" w:hAnsi="Arial" w:cs="Arial"/>
          <w:b/>
          <w:bCs/>
        </w:rPr>
      </w:pPr>
      <w:r w:rsidRPr="00663CFB">
        <w:rPr>
          <w:rFonts w:ascii="Arial" w:hAnsi="Arial" w:cs="Arial"/>
          <w:b/>
          <w:bCs/>
        </w:rPr>
        <w:t>Multijazyčná platforma:</w:t>
      </w:r>
    </w:p>
    <w:p w14:paraId="02313DEB" w14:textId="553E10C4" w:rsidR="001D3654" w:rsidRPr="00663CFB" w:rsidRDefault="001D3654" w:rsidP="00663CFB">
      <w:pPr>
        <w:numPr>
          <w:ilvl w:val="0"/>
          <w:numId w:val="15"/>
        </w:numPr>
        <w:spacing w:before="120" w:after="120" w:line="276" w:lineRule="auto"/>
        <w:ind w:left="1443"/>
        <w:rPr>
          <w:rFonts w:ascii="Arial" w:hAnsi="Arial" w:cs="Arial"/>
        </w:rPr>
      </w:pPr>
      <w:r w:rsidRPr="00663CFB">
        <w:rPr>
          <w:rFonts w:ascii="Arial" w:hAnsi="Arial" w:cs="Arial"/>
        </w:rPr>
        <w:t>Terminál musí podporovat alespoň český a anglický jazyk</w:t>
      </w:r>
      <w:r w:rsidR="004A2B0B">
        <w:rPr>
          <w:rFonts w:ascii="Arial" w:hAnsi="Arial" w:cs="Arial"/>
        </w:rPr>
        <w:t>.</w:t>
      </w:r>
    </w:p>
    <w:p w14:paraId="36211040" w14:textId="77777777" w:rsidR="001D3654" w:rsidRPr="00663CFB" w:rsidRDefault="001D3654" w:rsidP="00663CFB">
      <w:pPr>
        <w:numPr>
          <w:ilvl w:val="0"/>
          <w:numId w:val="14"/>
        </w:numPr>
        <w:spacing w:before="120" w:after="120" w:line="276" w:lineRule="auto"/>
        <w:rPr>
          <w:rFonts w:ascii="Arial" w:hAnsi="Arial" w:cs="Arial"/>
          <w:b/>
          <w:bCs/>
        </w:rPr>
      </w:pPr>
      <w:r w:rsidRPr="00663CFB">
        <w:rPr>
          <w:rFonts w:ascii="Arial" w:hAnsi="Arial" w:cs="Arial"/>
          <w:b/>
          <w:bCs/>
        </w:rPr>
        <w:t>Management úloh:</w:t>
      </w:r>
    </w:p>
    <w:p w14:paraId="2D7943B7" w14:textId="77777777" w:rsidR="001D3654" w:rsidRPr="00663CFB" w:rsidRDefault="001D3654" w:rsidP="00663CFB">
      <w:pPr>
        <w:numPr>
          <w:ilvl w:val="0"/>
          <w:numId w:val="15"/>
        </w:numPr>
        <w:spacing w:before="120" w:after="120" w:line="276" w:lineRule="auto"/>
        <w:ind w:left="1443"/>
        <w:rPr>
          <w:rFonts w:ascii="Arial" w:hAnsi="Arial" w:cs="Arial"/>
        </w:rPr>
      </w:pPr>
      <w:r w:rsidRPr="00663CFB">
        <w:rPr>
          <w:rFonts w:ascii="Arial" w:hAnsi="Arial" w:cs="Arial"/>
        </w:rPr>
        <w:t>Umožnění správy tiskových a skenovacích úloh včetně funkcí opětovného tisku a mazání úloh.</w:t>
      </w:r>
    </w:p>
    <w:p w14:paraId="20279382" w14:textId="0FDE8A2F" w:rsidR="001D3654" w:rsidRPr="00663CFB" w:rsidRDefault="001D3654" w:rsidP="00663CFB">
      <w:pPr>
        <w:numPr>
          <w:ilvl w:val="0"/>
          <w:numId w:val="15"/>
        </w:numPr>
        <w:spacing w:before="120" w:after="120" w:line="276" w:lineRule="auto"/>
        <w:ind w:left="1443"/>
        <w:rPr>
          <w:rFonts w:ascii="Arial" w:hAnsi="Arial" w:cs="Arial"/>
        </w:rPr>
      </w:pPr>
      <w:r w:rsidRPr="00663CFB">
        <w:rPr>
          <w:rFonts w:ascii="Arial" w:hAnsi="Arial" w:cs="Arial"/>
        </w:rPr>
        <w:t>Přehledné uživatelské rozhraní pro správu front úloh a možnost kontroly stavu jednotlivých úloh.</w:t>
      </w:r>
    </w:p>
    <w:p w14:paraId="29529568" w14:textId="77777777" w:rsidR="001D3654" w:rsidRPr="00663CFB" w:rsidRDefault="001D3654" w:rsidP="00663CFB">
      <w:pPr>
        <w:numPr>
          <w:ilvl w:val="0"/>
          <w:numId w:val="14"/>
        </w:numPr>
        <w:spacing w:before="120" w:after="120" w:line="276" w:lineRule="auto"/>
        <w:rPr>
          <w:rFonts w:ascii="Arial" w:hAnsi="Arial" w:cs="Arial"/>
          <w:b/>
          <w:bCs/>
        </w:rPr>
      </w:pPr>
      <w:r w:rsidRPr="00663CFB">
        <w:rPr>
          <w:rFonts w:ascii="Arial" w:hAnsi="Arial" w:cs="Arial"/>
          <w:b/>
          <w:bCs/>
        </w:rPr>
        <w:t>Automatické odhlášení:</w:t>
      </w:r>
    </w:p>
    <w:p w14:paraId="603A6C94" w14:textId="228DCEB7" w:rsidR="001D3654" w:rsidRPr="00663CFB" w:rsidRDefault="626DC0D5" w:rsidP="00663CFB">
      <w:pPr>
        <w:numPr>
          <w:ilvl w:val="0"/>
          <w:numId w:val="15"/>
        </w:numPr>
        <w:spacing w:before="120" w:after="120" w:line="276" w:lineRule="auto"/>
        <w:ind w:left="1443"/>
        <w:rPr>
          <w:rFonts w:ascii="Arial" w:hAnsi="Arial" w:cs="Arial"/>
        </w:rPr>
      </w:pPr>
      <w:r w:rsidRPr="00663CFB">
        <w:rPr>
          <w:rFonts w:ascii="Arial" w:hAnsi="Arial" w:cs="Arial"/>
        </w:rPr>
        <w:t xml:space="preserve">Terminál musí automaticky odhlásit uživatele po určité </w:t>
      </w:r>
      <w:r w:rsidR="05A6035F" w:rsidRPr="00663CFB">
        <w:rPr>
          <w:rFonts w:ascii="Arial" w:hAnsi="Arial" w:cs="Arial"/>
        </w:rPr>
        <w:t xml:space="preserve">době </w:t>
      </w:r>
      <w:r w:rsidRPr="00663CFB">
        <w:rPr>
          <w:rFonts w:ascii="Arial" w:hAnsi="Arial" w:cs="Arial"/>
        </w:rPr>
        <w:t>nečinnosti, aby byla zajištěna bezpečnost a ochrana dat.</w:t>
      </w:r>
    </w:p>
    <w:p w14:paraId="3C6453A4" w14:textId="77777777" w:rsidR="001D3654" w:rsidRPr="00663CFB" w:rsidRDefault="001D3654" w:rsidP="00663CFB">
      <w:pPr>
        <w:numPr>
          <w:ilvl w:val="0"/>
          <w:numId w:val="14"/>
        </w:numPr>
        <w:spacing w:before="120" w:after="120" w:line="276" w:lineRule="auto"/>
        <w:rPr>
          <w:rFonts w:ascii="Arial" w:hAnsi="Arial" w:cs="Arial"/>
          <w:b/>
          <w:bCs/>
        </w:rPr>
      </w:pPr>
      <w:r w:rsidRPr="00663CFB">
        <w:rPr>
          <w:rFonts w:ascii="Arial" w:hAnsi="Arial" w:cs="Arial"/>
          <w:b/>
          <w:bCs/>
        </w:rPr>
        <w:t>Vestavěný terminál:</w:t>
      </w:r>
    </w:p>
    <w:p w14:paraId="6FE9874D" w14:textId="39EEAF9B" w:rsidR="00C64D1C" w:rsidRDefault="001D3654" w:rsidP="00663CFB">
      <w:pPr>
        <w:numPr>
          <w:ilvl w:val="0"/>
          <w:numId w:val="15"/>
        </w:numPr>
        <w:spacing w:before="120" w:after="120" w:line="276" w:lineRule="auto"/>
        <w:ind w:left="1443"/>
        <w:rPr>
          <w:rFonts w:ascii="Arial" w:hAnsi="Arial" w:cs="Arial"/>
        </w:rPr>
      </w:pPr>
      <w:r w:rsidRPr="00663CFB">
        <w:rPr>
          <w:rFonts w:ascii="Arial" w:hAnsi="Arial" w:cs="Arial"/>
        </w:rPr>
        <w:t>Multifunkční zařízení musí být vybaveno vestavěným terminálem, který umožňuje přímý přístup k administrativním funkcím, konfiguraci a monitoringu bez nutnosti externího zařízení.</w:t>
      </w:r>
      <w:r w:rsidR="00612F3E">
        <w:rPr>
          <w:rFonts w:ascii="Arial" w:hAnsi="Arial" w:cs="Arial"/>
        </w:rPr>
        <w:br/>
      </w:r>
    </w:p>
    <w:p w14:paraId="14D3A3B4" w14:textId="77777777" w:rsidR="00C64D1C" w:rsidRDefault="00C64D1C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8BCDC4" w14:textId="77777777" w:rsidR="00620FA4" w:rsidRPr="008A6DAD" w:rsidRDefault="00620FA4" w:rsidP="00236413">
      <w:pPr>
        <w:pStyle w:val="Nadpis1"/>
        <w:rPr>
          <w:lang w:eastAsia="cs-CZ"/>
        </w:rPr>
      </w:pPr>
      <w:bookmarkStart w:id="3" w:name="_Toc201652685"/>
      <w:r w:rsidRPr="008A6DAD">
        <w:rPr>
          <w:color w:val="000000"/>
          <w:lang w:eastAsia="cs-CZ"/>
        </w:rPr>
        <w:lastRenderedPageBreak/>
        <w:t>Tabulka č. 1:</w:t>
      </w:r>
      <w:r w:rsidRPr="008A6DAD">
        <w:rPr>
          <w:lang w:eastAsia="cs-CZ"/>
        </w:rPr>
        <w:t xml:space="preserve"> Technická specifikace zařízení</w:t>
      </w:r>
      <w:bookmarkEnd w:id="3"/>
    </w:p>
    <w:tbl>
      <w:tblPr>
        <w:tblW w:w="937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3158"/>
        <w:gridCol w:w="2571"/>
      </w:tblGrid>
      <w:tr w:rsidR="00620FA4" w:rsidRPr="008A6DAD" w14:paraId="3ED06602" w14:textId="77777777" w:rsidTr="767D25EE">
        <w:trPr>
          <w:trHeight w:val="566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DCDCD"/>
            <w:noWrap/>
            <w:vAlign w:val="center"/>
            <w:hideMark/>
          </w:tcPr>
          <w:p w14:paraId="5F619CFC" w14:textId="77777777" w:rsidR="00620FA4" w:rsidRPr="00663CFB" w:rsidRDefault="00620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663CFB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Technická specifikace zařízení</w:t>
            </w:r>
          </w:p>
        </w:tc>
      </w:tr>
      <w:tr w:rsidR="00620FA4" w:rsidRPr="008A6DAD" w14:paraId="3FC86C7B" w14:textId="77777777" w:rsidTr="0001442B">
        <w:trPr>
          <w:trHeight w:val="957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E63B3C" w14:textId="18D9A4FD" w:rsidR="00620FA4" w:rsidRPr="00795F7F" w:rsidRDefault="00620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Obchodní název, </w:t>
            </w:r>
            <w:r w:rsidRPr="00795F7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značka, typ</w:t>
            </w:r>
            <w:r w:rsidR="006A6FF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:</w:t>
            </w:r>
            <w:r w:rsidR="00FD4447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="00FD4447"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(doplní dodavatel)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44D7" w14:textId="77777777" w:rsidR="00620FA4" w:rsidRPr="00795F7F" w:rsidRDefault="00620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Výkonné barevné multifunkční zařízení formátu A3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CAFFD" w14:textId="77777777" w:rsidR="00620FA4" w:rsidRPr="00795F7F" w:rsidRDefault="00620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Popis řešení, </w:t>
            </w:r>
            <w:r w:rsidRPr="00795F7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popř. Ano / Ne</w:t>
            </w:r>
          </w:p>
        </w:tc>
      </w:tr>
      <w:tr w:rsidR="00620FA4" w:rsidRPr="008A6DAD" w14:paraId="37305DEB" w14:textId="77777777" w:rsidTr="767D25EE">
        <w:trPr>
          <w:trHeight w:val="445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66FEC" w14:textId="77777777" w:rsidR="00620FA4" w:rsidRPr="00663CFB" w:rsidRDefault="00620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63C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Základní parametry</w:t>
            </w:r>
          </w:p>
        </w:tc>
      </w:tr>
      <w:tr w:rsidR="00620FA4" w:rsidRPr="008A6DAD" w14:paraId="2C212DCA" w14:textId="77777777" w:rsidTr="767D25EE">
        <w:trPr>
          <w:trHeight w:val="381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C827" w14:textId="77777777" w:rsidR="00620FA4" w:rsidRPr="00795F7F" w:rsidRDefault="00620FA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Technologie tisku/kopírování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5A76" w14:textId="7D3031F8" w:rsidR="00620FA4" w:rsidRPr="00795F7F" w:rsidRDefault="00620F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Laser / L</w:t>
            </w:r>
            <w:r w:rsidR="00BA6F76"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ED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E10F9F" w14:textId="77777777" w:rsidR="00620FA4" w:rsidRPr="00795F7F" w:rsidRDefault="00620F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(doplní dodavatel)</w:t>
            </w:r>
          </w:p>
        </w:tc>
      </w:tr>
      <w:tr w:rsidR="003C556D" w:rsidRPr="008A6DAD" w14:paraId="23AD661E" w14:textId="77777777" w:rsidTr="767D25EE">
        <w:trPr>
          <w:trHeight w:val="434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6C04" w14:textId="7E68C0DA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Rozměry zařízení včetně veškerého příslušenstvím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C7B7" w14:textId="6F760D05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max.:  šířka </w:t>
            </w:r>
            <w:r w:rsidRPr="003C556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140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cm; hloubka </w:t>
            </w:r>
            <w:r w:rsidRPr="003C556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85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cm a výška </w:t>
            </w:r>
            <w:r w:rsidRPr="003C556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130 cm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03B7C2" w14:textId="35ACA869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(doplní dodavatel)</w:t>
            </w:r>
          </w:p>
        </w:tc>
      </w:tr>
      <w:tr w:rsidR="003C556D" w:rsidRPr="008A6DAD" w14:paraId="5A51F35E" w14:textId="77777777" w:rsidTr="767D25EE">
        <w:trPr>
          <w:trHeight w:val="434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6EDC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Displej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48C" w14:textId="6C7C7F4F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Ovládací dotykový barevný </w:t>
            </w:r>
            <w:r w:rsidRPr="00795F7F">
              <w:rPr>
                <w:rFonts w:ascii="Arial" w:hAnsi="Arial" w:cs="Arial"/>
              </w:rPr>
              <w:br/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 úhlopříčce min. 10"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FB0524B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611681E5" w14:textId="77777777" w:rsidTr="767D25EE">
        <w:trPr>
          <w:trHeight w:val="251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3B30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Výstupní přihrádka (min. počet listů)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5257" w14:textId="7420ED9E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Min. 500 listů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1C4AC66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3FB496DB" w14:textId="77777777" w:rsidTr="767D25EE">
        <w:trPr>
          <w:trHeight w:val="468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AEA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Finišer interní, sešití min. 50 listů, kapacita min. 500 listů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4BFE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highlight w:val="magenta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E22FF9B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378386B0" w14:textId="77777777" w:rsidTr="767D25EE">
        <w:trPr>
          <w:trHeight w:val="2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1638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Rozhraní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20D7" w14:textId="7CA56F60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min. 1x USB 2.0, min. 1x 1Gbps Ethernet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2A177F2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36F15FC3" w14:textId="77777777" w:rsidTr="767D25EE">
        <w:trPr>
          <w:trHeight w:val="457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D20C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podavač (min. počet listů, formát, gramáž)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F477" w14:textId="220B2BB2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min. 500 (formát A5-A4, gramáž 5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-300 g/m</w:t>
            </w:r>
            <w:r w:rsidRPr="00795F7F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3F7ED3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6C6EDDAD" w14:textId="77777777" w:rsidTr="767D25EE">
        <w:trPr>
          <w:trHeight w:val="491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8019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podavač (min. počet listů, formát, gramáž)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2B20" w14:textId="2198213C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min. 500 (formát A5-A3, gramáž 5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-300 g/m</w:t>
            </w:r>
            <w:r w:rsidRPr="00795F7F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23167FA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08B00E2A" w14:textId="77777777" w:rsidTr="767D25EE">
        <w:trPr>
          <w:trHeight w:val="376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196D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Podstavný stolek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3E0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6DD73CB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061099FD" w14:textId="77777777" w:rsidTr="767D25EE">
        <w:trPr>
          <w:trHeight w:val="480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0572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Boční (ruční) podavač (min. počet listů, formát, gramáž)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DC59" w14:textId="14C7E391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 xml:space="preserve">min. 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 (formát A5-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A3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 gramáž 5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-300 g/m</w:t>
            </w:r>
            <w:r w:rsidRPr="00795F7F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8573ECA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7FC6EFE1" w14:textId="77777777" w:rsidTr="767D25EE">
        <w:trPr>
          <w:trHeight w:val="572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20C7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Systém pro identifikaci a zabezpečený tisk</w:t>
            </w:r>
            <w:r w:rsidRPr="00795F7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vč. integrovaného identifikačního a vestavěného terminálu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5008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0D8FF4C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783B39FD" w14:textId="77777777" w:rsidTr="767D25EE">
        <w:trPr>
          <w:trHeight w:val="2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1923" w14:textId="10776CF1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Administrátorské režimy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BC1" w14:textId="484958E2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Administrátorský přístup přes webové rozhraní MFP s fulltextovým vyhledáváním nastavení, možnost vzdáleného ovládání ovládacího panelu, zálohování/klonování nastavení zařízení.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78755D" w14:textId="279CE244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5F49B913" w14:textId="77777777" w:rsidTr="767D25EE">
        <w:trPr>
          <w:trHeight w:val="2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E5C3" w14:textId="799BC4AA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Zabezpečení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FF1" w14:textId="4C6576DA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SSL/IPsec/HTTPS, IP/MAC filtrace, S/MIME pro emailovou komunikaci, zabezpečený tisk (PIN, uživatelské jméno/heslo)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0C273B" w14:textId="6CAE4FE6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214423CF" w14:textId="77777777" w:rsidTr="767D25EE">
        <w:trPr>
          <w:trHeight w:val="2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CA4E" w14:textId="5761B188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Integrace SW řešení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DB52" w14:textId="47453DE9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Zařízení musí být kompatibilní s dodávaným tiskovým řešením včetně vestavěného terminálu přímo na panelu zařízení.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A7891E" w14:textId="42D80B0A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4730A9B4" w14:textId="77777777" w:rsidTr="767D25EE">
        <w:trPr>
          <w:trHeight w:val="2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BA21" w14:textId="73D762C9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SW kompatibilita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5E0EA" w14:textId="0C6E640C" w:rsidR="003C556D" w:rsidRPr="00236413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Objednatel </w:t>
            </w:r>
            <w:r w:rsidRPr="00236413">
              <w:rPr>
                <w:rFonts w:ascii="Arial" w:eastAsia="Times New Roman" w:hAnsi="Arial" w:cs="Arial"/>
                <w:lang w:eastAsia="cs-CZ"/>
              </w:rPr>
              <w:t>aktuálně využívá SafeQ 6, které je preferované.</w:t>
            </w:r>
          </w:p>
          <w:p w14:paraId="2249918C" w14:textId="0200C65A" w:rsidR="003C556D" w:rsidRPr="00236413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36413">
              <w:rPr>
                <w:rFonts w:ascii="Arial" w:eastAsia="Times New Roman" w:hAnsi="Arial" w:cs="Arial"/>
                <w:lang w:eastAsia="cs-CZ"/>
              </w:rPr>
              <w:t xml:space="preserve">Pokud </w:t>
            </w:r>
            <w:r>
              <w:rPr>
                <w:rFonts w:ascii="Arial" w:eastAsia="Times New Roman" w:hAnsi="Arial" w:cs="Arial"/>
                <w:lang w:eastAsia="cs-CZ"/>
              </w:rPr>
              <w:t>poskytovatel</w:t>
            </w:r>
            <w:r w:rsidRPr="00236413">
              <w:rPr>
                <w:rFonts w:ascii="Arial" w:eastAsia="Times New Roman" w:hAnsi="Arial" w:cs="Arial"/>
                <w:lang w:eastAsia="cs-CZ"/>
              </w:rPr>
              <w:t xml:space="preserve"> poskytne jinou platformu, zajistí přesun potřebných dat/nastavení ze stávajícího systému SafeQ 6.</w:t>
            </w:r>
          </w:p>
          <w:p w14:paraId="274F5FA1" w14:textId="454CDF93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236413">
              <w:rPr>
                <w:rFonts w:ascii="Arial" w:eastAsia="Times New Roman" w:hAnsi="Arial" w:cs="Arial"/>
                <w:lang w:eastAsia="cs-CZ"/>
              </w:rPr>
              <w:t>Předpokládá se plná migrace dat, včetně zprovoznění a zaškolení.</w:t>
            </w:r>
            <w:r w:rsidRPr="767D25EE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B145C96" w14:textId="256EA1E5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174D81AF" w14:textId="77777777" w:rsidTr="767D25EE">
        <w:trPr>
          <w:trHeight w:val="2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82EB" w14:textId="1F7A8829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Spotřeba elektrické energie TEC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ACB" w14:textId="62C0C48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Maximálně 0,48 kWh/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týden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4B0D63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C556D" w:rsidRPr="008A6DAD" w14:paraId="5B4D1FBF" w14:textId="77777777" w:rsidTr="767D25EE">
        <w:trPr>
          <w:trHeight w:val="2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92D0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Podpora protokolu SNMPv3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E3A4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9AFF9E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639AD713" w14:textId="77777777" w:rsidTr="767D25EE">
        <w:trPr>
          <w:trHeight w:val="418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C7C9F0" w14:textId="77777777" w:rsidR="003C556D" w:rsidRPr="00663CFB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63C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Tisk a kopírování</w:t>
            </w:r>
          </w:p>
        </w:tc>
      </w:tr>
      <w:tr w:rsidR="003C556D" w:rsidRPr="008A6DAD" w14:paraId="0705A295" w14:textId="77777777" w:rsidTr="767D25EE">
        <w:trPr>
          <w:trHeight w:val="2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DA67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Automatický duplexní tisk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8DD7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95A4494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4ECD69D3" w14:textId="77777777" w:rsidTr="767D25EE">
        <w:trPr>
          <w:trHeight w:val="251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0069" w14:textId="0EC83D15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Doba zahřívání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9CE0" w14:textId="3129DF72" w:rsidR="003C556D" w:rsidRPr="00236413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lang w:eastAsia="cs-CZ"/>
                <w14:ligatures w14:val="none"/>
              </w:rPr>
            </w:pPr>
            <w:r w:rsidRPr="00317CA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Max. </w:t>
            </w:r>
            <w:r w:rsidRPr="0023641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</w:t>
            </w:r>
            <w:r w:rsidRPr="00317CA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7D2A53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C556D" w:rsidRPr="008A6DAD" w14:paraId="4D87B7DE" w14:textId="77777777" w:rsidTr="767D25EE">
        <w:trPr>
          <w:trHeight w:val="251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E62C" w14:textId="72C621B1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Max. čas pro tis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 1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listu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795F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kopie/výtisku čb/barva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2118" w14:textId="6D910E5B" w:rsidR="003C556D" w:rsidRPr="00236413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lang w:eastAsia="cs-CZ"/>
                <w14:ligatures w14:val="none"/>
              </w:rPr>
            </w:pPr>
            <w:r w:rsidRPr="00317CA6">
              <w:rPr>
                <w:rFonts w:ascii="Arial" w:eastAsia="Times New Roman" w:hAnsi="Arial" w:cs="Arial"/>
                <w:lang w:eastAsia="cs-CZ"/>
              </w:rPr>
              <w:t>Max. 10s barevný, Max.7s ČB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B0B59FB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2C05FB6A" w14:textId="77777777" w:rsidTr="767D25EE">
        <w:trPr>
          <w:trHeight w:val="434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96A3" w14:textId="007DD3E5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Minimální rychlost tisku/kopírování stran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za minutu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795F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 formátu A4 čb/barva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E6FE" w14:textId="2E6DF879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C260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  <w:r w:rsidRPr="0023641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  <w:r w:rsidRPr="005C260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stran / minutu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AFAA12C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41CADCB4" w14:textId="77777777" w:rsidTr="767D25EE">
        <w:trPr>
          <w:trHeight w:val="296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A89" w14:textId="2DE2811A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Podporované formáty papírů ze zásobníků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57F5" w14:textId="4BE20E8D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A5, A4, A3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474910" w14:textId="1B825A96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0F6DB8B8" w14:textId="77777777" w:rsidTr="767D25EE">
        <w:trPr>
          <w:trHeight w:val="296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930" w14:textId="2EFB964B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Rozlišení tisku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83A" w14:textId="6F8CA5A3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1200 x 1200 DPI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074EFB" w14:textId="43FEDDEA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08D95096" w14:textId="77777777" w:rsidTr="767D25EE">
        <w:trPr>
          <w:trHeight w:val="296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94F" w14:textId="0F28E0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Velikost interní paměti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4DF8" w14:textId="3A5513D6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Min 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GB RAM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0AD6A5" w14:textId="1F3818D8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2D054DE8" w14:textId="77777777" w:rsidTr="767D25EE">
        <w:trPr>
          <w:trHeight w:val="296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2AB" w14:textId="0DAB8EB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Možnosti nastavení kopírování: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73A" w14:textId="10777491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Funkce zoom, zaostření obrazu, uživatelské vyvážení barev na panelu MFP.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B09307" w14:textId="6ED13DF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5D0293F8" w14:textId="77777777" w:rsidTr="767D25EE">
        <w:trPr>
          <w:trHeight w:val="296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0AB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Tiskové jazyky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350B" w14:textId="30CD7A4C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PCL6 (PCL5c/PCL-XL), PostScript 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923C9D4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04F53202" w14:textId="77777777" w:rsidTr="767D25EE">
        <w:trPr>
          <w:trHeight w:val="392"/>
          <w:jc w:val="center"/>
        </w:trPr>
        <w:tc>
          <w:tcPr>
            <w:tcW w:w="9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F375A6" w14:textId="77777777" w:rsidR="003C556D" w:rsidRPr="00663CFB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63C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Skenování</w:t>
            </w:r>
          </w:p>
        </w:tc>
      </w:tr>
      <w:tr w:rsidR="003C556D" w:rsidRPr="008A6DAD" w14:paraId="1DCED7E4" w14:textId="77777777" w:rsidTr="767D25EE">
        <w:trPr>
          <w:trHeight w:val="296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1BE4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Minimální rozlišení skenování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D744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600 x 600 dpi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E4D1295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71C4A18F" w14:textId="77777777" w:rsidTr="767D25EE">
        <w:trPr>
          <w:trHeight w:val="422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72FB" w14:textId="6BC1106A" w:rsidR="003C556D" w:rsidRPr="000C502E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502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Automatický podavač originálů – duplexní</w:t>
            </w:r>
            <w:r w:rsidRPr="000C502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C502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(</w:t>
            </w:r>
            <w:r w:rsidRPr="0023641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dvou</w:t>
            </w:r>
            <w:r w:rsidRPr="000C502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průchodový)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EE0F" w14:textId="77777777" w:rsidR="003C556D" w:rsidRPr="000C502E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0C502E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1219E5A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61CB507D" w14:textId="77777777" w:rsidTr="767D25EE">
        <w:trPr>
          <w:trHeight w:val="27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D400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Minimální rychlost skenování stran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/minutu </w:t>
            </w:r>
            <w:r w:rsidRPr="00795F7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(barevně)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D0F4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80 stran / minutu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FEFE905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534C97E0" w14:textId="77777777" w:rsidTr="767D25EE">
        <w:trPr>
          <w:trHeight w:val="308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A5FF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Minimální kapacita podavače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18A1" w14:textId="689F99FB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BC9AF09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7D903CF5" w14:textId="77777777" w:rsidTr="767D25EE">
        <w:trPr>
          <w:trHeight w:val="457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61A3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Režimy skenování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8E51" w14:textId="05531FB9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TWAIN, e-mail, SMB, FTP, schránka uživatele, USB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799AD0B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077ECDED" w14:textId="77777777" w:rsidTr="767D25EE">
        <w:trPr>
          <w:trHeight w:val="354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8B87" w14:textId="77777777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Minimální formáty skenování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6BB9" w14:textId="24D3EBF5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TIFF, JPEG, PDF, PDF/A-1a, PDF/A-1b, šifrované PDF, kompaktní PDF, prohledávatelné PDF,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4E95C19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0C58C688" w14:textId="77777777" w:rsidTr="767D25EE">
        <w:trPr>
          <w:trHeight w:val="300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255" w14:textId="77777777" w:rsidR="003C556D" w:rsidRPr="00663CFB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63CF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Vstupní formát pro sken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A6D" w14:textId="77777777" w:rsidR="003C556D" w:rsidRPr="00663CFB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63CF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A5-A3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136BF61" w14:textId="69A89629" w:rsidR="003C556D" w:rsidRPr="00663CFB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63CF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(doplní dodavatel)</w:t>
            </w:r>
          </w:p>
        </w:tc>
      </w:tr>
      <w:tr w:rsidR="003C556D" w:rsidRPr="008A6DAD" w14:paraId="21C9C9D4" w14:textId="77777777" w:rsidTr="767D25EE">
        <w:trPr>
          <w:trHeight w:val="6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FD" w14:textId="714BBCB1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Cíle skenování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3D4" w14:textId="777E1529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Složka, E-mai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l</w:t>
            </w:r>
            <w:r w:rsidRPr="00795F7F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, USB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27D957" w14:textId="22B8D883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  <w:tr w:rsidR="003C556D" w:rsidRPr="008A6DAD" w14:paraId="0FA66A13" w14:textId="77777777" w:rsidTr="767D25EE">
        <w:trPr>
          <w:trHeight w:val="6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6BE8" w14:textId="7E55716C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Druhy skenování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D58" w14:textId="6CA4CE78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 xml:space="preserve">Barevné skenování, odstíny šedi, automatické odstranění pozadí, automatický ořez </w:t>
            </w:r>
            <w:r w:rsidRPr="00795F7F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lastRenderedPageBreak/>
              <w:t xml:space="preserve">skenovaných dokumentů (účtenky, fotografie apod.)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br/>
            </w:r>
            <w:r w:rsidRPr="00795F7F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 xml:space="preserve">a jejich rozdělení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br/>
            </w:r>
            <w:r w:rsidRPr="00795F7F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do jednotlivých souborů.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7EE866" w14:textId="0941CE2E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lastRenderedPageBreak/>
              <w:t>(doplní dodavatel)</w:t>
            </w:r>
          </w:p>
        </w:tc>
      </w:tr>
      <w:tr w:rsidR="003C556D" w:rsidRPr="008A6DAD" w14:paraId="40C51D3D" w14:textId="77777777" w:rsidTr="767D25EE">
        <w:trPr>
          <w:trHeight w:val="663"/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FE29" w14:textId="2A557E04" w:rsidR="003C556D" w:rsidRPr="00795F7F" w:rsidRDefault="003C556D" w:rsidP="003C556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Tonerová sada CMYK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, z toho 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černý toner min. na 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795F7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000 A4,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1EC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color w:val="000000" w:themeColor="text1"/>
                <w:kern w:val="0"/>
                <w:lang w:eastAsia="cs-CZ"/>
                <w14:ligatures w14:val="none"/>
              </w:rPr>
              <w:t>Ke každé tiskárně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EE9B35" w14:textId="77777777" w:rsidR="003C556D" w:rsidRPr="00795F7F" w:rsidRDefault="003C556D" w:rsidP="003C55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5F7F">
              <w:rPr>
                <w:rFonts w:ascii="Arial" w:eastAsia="Times New Roman" w:hAnsi="Arial" w:cs="Arial"/>
                <w:lang w:eastAsia="cs-CZ"/>
              </w:rPr>
              <w:t>(doplní dodavatel)</w:t>
            </w:r>
          </w:p>
        </w:tc>
      </w:tr>
    </w:tbl>
    <w:p w14:paraId="2A3C1A85" w14:textId="579C9924" w:rsidR="00641EB8" w:rsidRDefault="00F86141">
      <w:pPr>
        <w:spacing w:line="278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br w:type="page"/>
      </w:r>
    </w:p>
    <w:p w14:paraId="38CBAF27" w14:textId="66FAB31F" w:rsidR="00010478" w:rsidRPr="00641EB8" w:rsidRDefault="00641EB8" w:rsidP="00236413">
      <w:pPr>
        <w:pStyle w:val="Nadpis1"/>
      </w:pPr>
      <w:bookmarkStart w:id="4" w:name="_Toc201652686"/>
      <w:r w:rsidRPr="00AB0BC4">
        <w:rPr>
          <w:lang w:eastAsia="cs-CZ"/>
        </w:rPr>
        <w:lastRenderedPageBreak/>
        <w:t xml:space="preserve">SLA pro </w:t>
      </w:r>
      <w:r w:rsidR="00CE6553">
        <w:rPr>
          <w:lang w:eastAsia="cs-CZ"/>
        </w:rPr>
        <w:t xml:space="preserve">zařízení a </w:t>
      </w:r>
      <w:r w:rsidRPr="00AB0BC4">
        <w:rPr>
          <w:lang w:eastAsia="cs-CZ"/>
        </w:rPr>
        <w:t>tiskový systém</w:t>
      </w:r>
      <w:bookmarkEnd w:id="4"/>
      <w:r w:rsidRPr="00641EB8">
        <w:t> </w:t>
      </w:r>
    </w:p>
    <w:p w14:paraId="3E45AC2E" w14:textId="0120BA5F" w:rsidR="00641EB8" w:rsidRPr="00AB0BC4" w:rsidRDefault="00641EB8" w:rsidP="00AB0BC4">
      <w:pPr>
        <w:spacing w:before="120" w:after="120" w:line="276" w:lineRule="auto"/>
        <w:rPr>
          <w:rFonts w:ascii="Arial" w:hAnsi="Arial" w:cs="Arial"/>
          <w:sz w:val="23"/>
          <w:szCs w:val="23"/>
        </w:rPr>
      </w:pPr>
      <w:r w:rsidRPr="00AB0BC4">
        <w:rPr>
          <w:rFonts w:ascii="Arial" w:hAnsi="Arial" w:cs="Arial"/>
          <w:b/>
          <w:bCs/>
          <w:sz w:val="23"/>
          <w:szCs w:val="23"/>
        </w:rPr>
        <w:t>1.</w:t>
      </w:r>
      <w:r w:rsidR="00ED33BA">
        <w:rPr>
          <w:rFonts w:ascii="Arial" w:hAnsi="Arial" w:cs="Arial"/>
          <w:b/>
          <w:bCs/>
          <w:sz w:val="23"/>
          <w:szCs w:val="23"/>
        </w:rPr>
        <w:t xml:space="preserve"> </w:t>
      </w:r>
      <w:r w:rsidRPr="00AB0BC4">
        <w:rPr>
          <w:rFonts w:ascii="Arial" w:hAnsi="Arial" w:cs="Arial"/>
          <w:b/>
          <w:bCs/>
          <w:sz w:val="23"/>
          <w:szCs w:val="23"/>
        </w:rPr>
        <w:t>Závady – model 4-8-8</w:t>
      </w:r>
      <w:r w:rsidRPr="00AB0BC4">
        <w:rPr>
          <w:rFonts w:ascii="Arial" w:hAnsi="Arial" w:cs="Arial"/>
          <w:sz w:val="23"/>
          <w:szCs w:val="23"/>
        </w:rPr>
        <w:t> </w:t>
      </w:r>
    </w:p>
    <w:p w14:paraId="11EB2E7D" w14:textId="77777777" w:rsidR="00641EB8" w:rsidRPr="00641EB8" w:rsidRDefault="00641EB8" w:rsidP="00AB0BC4">
      <w:pPr>
        <w:numPr>
          <w:ilvl w:val="0"/>
          <w:numId w:val="35"/>
        </w:numPr>
        <w:spacing w:before="120" w:after="120" w:line="276" w:lineRule="auto"/>
        <w:rPr>
          <w:rFonts w:ascii="Arial" w:hAnsi="Arial" w:cs="Arial"/>
        </w:rPr>
      </w:pPr>
      <w:r w:rsidRPr="00641EB8">
        <w:rPr>
          <w:rFonts w:ascii="Arial" w:hAnsi="Arial" w:cs="Arial"/>
          <w:b/>
          <w:bCs/>
        </w:rPr>
        <w:t>Časové limity:</w:t>
      </w:r>
      <w:r w:rsidRPr="00641EB8">
        <w:rPr>
          <w:rFonts w:ascii="Arial" w:hAnsi="Arial" w:cs="Arial"/>
        </w:rPr>
        <w:t> </w:t>
      </w:r>
    </w:p>
    <w:p w14:paraId="066339B8" w14:textId="524749C4" w:rsidR="00641EB8" w:rsidRPr="00641EB8" w:rsidRDefault="00641EB8" w:rsidP="0001442B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  <w:b/>
          <w:bCs/>
        </w:rPr>
        <w:t>První reakce:</w:t>
      </w:r>
      <w:r w:rsidRPr="00641EB8">
        <w:rPr>
          <w:rFonts w:ascii="Arial" w:hAnsi="Arial" w:cs="Arial"/>
        </w:rPr>
        <w:t xml:space="preserve"> Poskytovatel reaguje na nahlášenou závadu do 4</w:t>
      </w:r>
      <w:r w:rsidRPr="00641EB8">
        <w:rPr>
          <w:rFonts w:ascii="Arial" w:hAnsi="Arial" w:cs="Arial"/>
          <w:b/>
          <w:bCs/>
        </w:rPr>
        <w:t xml:space="preserve"> hodin</w:t>
      </w:r>
      <w:r w:rsidRPr="00641EB8">
        <w:rPr>
          <w:rFonts w:ascii="Arial" w:hAnsi="Arial" w:cs="Arial"/>
        </w:rPr>
        <w:t xml:space="preserve"> </w:t>
      </w:r>
      <w:r w:rsidR="00EB4315">
        <w:rPr>
          <w:rFonts w:ascii="Arial" w:hAnsi="Arial" w:cs="Arial"/>
        </w:rPr>
        <w:br/>
      </w:r>
      <w:r w:rsidRPr="00641EB8">
        <w:rPr>
          <w:rFonts w:ascii="Arial" w:hAnsi="Arial" w:cs="Arial"/>
        </w:rPr>
        <w:t>od jejího vzniku. </w:t>
      </w:r>
    </w:p>
    <w:p w14:paraId="27AA0630" w14:textId="77777777" w:rsidR="00641EB8" w:rsidRPr="00641EB8" w:rsidRDefault="00641EB8" w:rsidP="0001442B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  <w:b/>
          <w:bCs/>
        </w:rPr>
        <w:t>Zahájení zásahu:</w:t>
      </w:r>
      <w:r w:rsidRPr="00641EB8">
        <w:rPr>
          <w:rFonts w:ascii="Arial" w:hAnsi="Arial" w:cs="Arial"/>
        </w:rPr>
        <w:t xml:space="preserve"> Diagnostika a zahájení opravných prací bude provedeno do 8</w:t>
      </w:r>
      <w:r w:rsidRPr="00641EB8">
        <w:rPr>
          <w:rFonts w:ascii="Arial" w:hAnsi="Arial" w:cs="Arial"/>
          <w:b/>
          <w:bCs/>
        </w:rPr>
        <w:t xml:space="preserve"> hodin</w:t>
      </w:r>
      <w:r w:rsidRPr="00641EB8">
        <w:rPr>
          <w:rFonts w:ascii="Arial" w:hAnsi="Arial" w:cs="Arial"/>
        </w:rPr>
        <w:t xml:space="preserve"> od první reakce. </w:t>
      </w:r>
    </w:p>
    <w:p w14:paraId="40BC17B5" w14:textId="10B7B51D" w:rsidR="00641EB8" w:rsidRDefault="00641EB8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  <w:b/>
          <w:bCs/>
        </w:rPr>
        <w:t>Dokončení opravy:</w:t>
      </w:r>
      <w:r w:rsidRPr="00641EB8">
        <w:rPr>
          <w:rFonts w:ascii="Arial" w:hAnsi="Arial" w:cs="Arial"/>
        </w:rPr>
        <w:t xml:space="preserve"> Celková náprava závady proběhne do 8</w:t>
      </w:r>
      <w:r w:rsidRPr="00641EB8">
        <w:rPr>
          <w:rFonts w:ascii="Arial" w:hAnsi="Arial" w:cs="Arial"/>
          <w:b/>
          <w:bCs/>
        </w:rPr>
        <w:t xml:space="preserve"> hodin</w:t>
      </w:r>
      <w:r w:rsidRPr="00641EB8">
        <w:rPr>
          <w:rFonts w:ascii="Arial" w:hAnsi="Arial" w:cs="Arial"/>
        </w:rPr>
        <w:t xml:space="preserve"> </w:t>
      </w:r>
      <w:r w:rsidR="00EB4315">
        <w:rPr>
          <w:rFonts w:ascii="Arial" w:hAnsi="Arial" w:cs="Arial"/>
        </w:rPr>
        <w:br/>
      </w:r>
      <w:r w:rsidRPr="00641EB8">
        <w:rPr>
          <w:rFonts w:ascii="Arial" w:hAnsi="Arial" w:cs="Arial"/>
        </w:rPr>
        <w:t>od zahájení zásahu. </w:t>
      </w:r>
    </w:p>
    <w:p w14:paraId="57474DC2" w14:textId="77777777" w:rsidR="006A6FF0" w:rsidRPr="0001442B" w:rsidRDefault="006A6FF0" w:rsidP="0001442B">
      <w:pPr>
        <w:ind w:left="360"/>
        <w:rPr>
          <w:rFonts w:ascii="Arial" w:hAnsi="Arial" w:cs="Arial"/>
        </w:rPr>
      </w:pPr>
      <w:r w:rsidRPr="0001442B">
        <w:rPr>
          <w:rFonts w:ascii="Arial" w:hAnsi="Arial" w:cs="Arial"/>
        </w:rPr>
        <w:t>Hlášení závad: 7.00 - 17.00 hodin v pracovní dny (po – pá).</w:t>
      </w:r>
    </w:p>
    <w:p w14:paraId="657EEF0E" w14:textId="77777777" w:rsidR="006A6FF0" w:rsidRPr="0001442B" w:rsidRDefault="006A6FF0" w:rsidP="0001442B">
      <w:pPr>
        <w:ind w:left="360"/>
        <w:jc w:val="both"/>
        <w:rPr>
          <w:rFonts w:ascii="Arial" w:hAnsi="Arial" w:cs="Arial"/>
        </w:rPr>
      </w:pPr>
      <w:r w:rsidRPr="0001442B">
        <w:rPr>
          <w:rFonts w:ascii="Arial" w:hAnsi="Arial" w:cs="Arial"/>
        </w:rPr>
        <w:t>Za čas nahlášení závady se považuje v běžné pracovní době čas doručení hlášení závady e-mailem nebo v tiketovacím systému poskytovatele. Za čas nahlášení závady mimo běžnou pracovní dobu se považuje čas zahájení nejbližšího pracovního dne. Lhůty začínají běžet nahlášením závady a končí předáním řešení objednateli. Do lhůt pro odstranění závady se započítává pouze čas v běžné pracovní době.</w:t>
      </w:r>
    </w:p>
    <w:p w14:paraId="2BE37740" w14:textId="4E1472C5" w:rsidR="002A3CCA" w:rsidRPr="0001442B" w:rsidRDefault="00BB7AF6" w:rsidP="0001442B">
      <w:pPr>
        <w:spacing w:before="120" w:after="120"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2. </w:t>
      </w:r>
      <w:r w:rsidRPr="0001442B">
        <w:rPr>
          <w:rFonts w:ascii="Arial" w:hAnsi="Arial" w:cs="Arial"/>
          <w:b/>
          <w:bCs/>
          <w:sz w:val="23"/>
          <w:szCs w:val="23"/>
        </w:rPr>
        <w:t>Materiálové plnění</w:t>
      </w:r>
    </w:p>
    <w:p w14:paraId="0AE66468" w14:textId="391171FB" w:rsidR="00641EB8" w:rsidRPr="00AB0BC4" w:rsidRDefault="00BB7AF6" w:rsidP="00AB0BC4">
      <w:pPr>
        <w:numPr>
          <w:ilvl w:val="0"/>
          <w:numId w:val="35"/>
        </w:numPr>
        <w:spacing w:before="120"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641EB8" w:rsidRPr="00641EB8">
        <w:rPr>
          <w:rFonts w:ascii="Arial" w:hAnsi="Arial" w:cs="Arial"/>
          <w:b/>
          <w:bCs/>
        </w:rPr>
        <w:t>utomatická dodávka spotřebního materiálu</w:t>
      </w:r>
      <w:r w:rsidR="00641EB8" w:rsidRPr="00AB0BC4">
        <w:rPr>
          <w:rFonts w:ascii="Arial" w:hAnsi="Arial" w:cs="Arial"/>
          <w:b/>
          <w:bCs/>
        </w:rPr>
        <w:t> </w:t>
      </w:r>
    </w:p>
    <w:p w14:paraId="43A6A19A" w14:textId="77777777" w:rsidR="00641EB8" w:rsidRPr="00641EB8" w:rsidRDefault="00641EB8" w:rsidP="0001442B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</w:rPr>
        <w:t>Cílem je zajistit nepřetržitý provoz tiskových zařízení prostřednictvím automatického doplňování spotřebního materiálu, jako jsou tonerové kazety, bubny, případně další materiály (čisticí prostředky, udržovací sady). </w:t>
      </w:r>
    </w:p>
    <w:p w14:paraId="6A927725" w14:textId="77777777" w:rsidR="00641EB8" w:rsidRPr="00AB0BC4" w:rsidRDefault="00641EB8" w:rsidP="00AB0BC4">
      <w:pPr>
        <w:numPr>
          <w:ilvl w:val="0"/>
          <w:numId w:val="35"/>
        </w:numPr>
        <w:spacing w:before="120" w:after="120" w:line="276" w:lineRule="auto"/>
        <w:rPr>
          <w:rFonts w:ascii="Arial" w:hAnsi="Arial" w:cs="Arial"/>
          <w:b/>
          <w:bCs/>
        </w:rPr>
      </w:pPr>
      <w:r w:rsidRPr="00641EB8">
        <w:rPr>
          <w:rFonts w:ascii="Arial" w:hAnsi="Arial" w:cs="Arial"/>
          <w:b/>
          <w:bCs/>
        </w:rPr>
        <w:t>Mechanismus reálného času:</w:t>
      </w:r>
      <w:r w:rsidRPr="00AB0BC4">
        <w:rPr>
          <w:rFonts w:ascii="Arial" w:hAnsi="Arial" w:cs="Arial"/>
          <w:b/>
          <w:bCs/>
        </w:rPr>
        <w:t> </w:t>
      </w:r>
    </w:p>
    <w:p w14:paraId="0FF1BD5B" w14:textId="2C2595F7" w:rsidR="00641EB8" w:rsidRPr="00641EB8" w:rsidRDefault="00641EB8" w:rsidP="00641EB8">
      <w:pPr>
        <w:numPr>
          <w:ilvl w:val="0"/>
          <w:numId w:val="15"/>
        </w:numPr>
        <w:spacing w:before="120" w:after="120" w:line="276" w:lineRule="auto"/>
        <w:ind w:left="1443"/>
        <w:rPr>
          <w:rFonts w:ascii="Arial" w:hAnsi="Arial" w:cs="Arial"/>
        </w:rPr>
      </w:pPr>
      <w:r w:rsidRPr="00641EB8">
        <w:rPr>
          <w:rFonts w:ascii="Arial" w:hAnsi="Arial" w:cs="Arial"/>
        </w:rPr>
        <w:t xml:space="preserve">Tiskový systém bude monitorovat aktuální stav spotřebního materiálu </w:t>
      </w:r>
      <w:r w:rsidR="00EB4315">
        <w:rPr>
          <w:rFonts w:ascii="Arial" w:hAnsi="Arial" w:cs="Arial"/>
        </w:rPr>
        <w:br/>
      </w:r>
      <w:r w:rsidRPr="00641EB8">
        <w:rPr>
          <w:rFonts w:ascii="Arial" w:hAnsi="Arial" w:cs="Arial"/>
        </w:rPr>
        <w:t>na každém zařízení. </w:t>
      </w:r>
    </w:p>
    <w:p w14:paraId="5E510AFB" w14:textId="4548BAC8" w:rsidR="00641EB8" w:rsidRPr="00EB4315" w:rsidRDefault="00641EB8" w:rsidP="0001442B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</w:rPr>
        <w:t>Při dosažení předem definovaného minima (tzv. "trigger level") bude automaticky generována objednávka doplňujícího materiálu. </w:t>
      </w:r>
    </w:p>
    <w:p w14:paraId="661F2BAE" w14:textId="0183C4D7" w:rsidR="00641EB8" w:rsidRPr="00AB0BC4" w:rsidRDefault="00641EB8" w:rsidP="00010478">
      <w:pPr>
        <w:spacing w:before="120" w:after="120" w:line="276" w:lineRule="auto"/>
        <w:rPr>
          <w:rFonts w:ascii="Arial" w:hAnsi="Arial" w:cs="Arial"/>
          <w:b/>
          <w:bCs/>
          <w:sz w:val="23"/>
          <w:szCs w:val="23"/>
        </w:rPr>
      </w:pPr>
      <w:r w:rsidRPr="00AB0BC4">
        <w:rPr>
          <w:rFonts w:ascii="Arial" w:hAnsi="Arial" w:cs="Arial"/>
          <w:b/>
          <w:bCs/>
          <w:sz w:val="23"/>
          <w:szCs w:val="23"/>
        </w:rPr>
        <w:t>Klíčové parametry a proces </w:t>
      </w:r>
    </w:p>
    <w:p w14:paraId="54DB8CA6" w14:textId="77777777" w:rsidR="00641EB8" w:rsidRPr="00AB0BC4" w:rsidRDefault="00641EB8" w:rsidP="00AB0BC4">
      <w:pPr>
        <w:numPr>
          <w:ilvl w:val="0"/>
          <w:numId w:val="35"/>
        </w:numPr>
        <w:spacing w:before="120" w:after="120" w:line="276" w:lineRule="auto"/>
        <w:rPr>
          <w:rFonts w:ascii="Arial" w:hAnsi="Arial" w:cs="Arial"/>
          <w:b/>
          <w:bCs/>
        </w:rPr>
      </w:pPr>
      <w:r w:rsidRPr="00641EB8">
        <w:rPr>
          <w:rFonts w:ascii="Arial" w:hAnsi="Arial" w:cs="Arial"/>
          <w:b/>
          <w:bCs/>
        </w:rPr>
        <w:t>Prahové hodnoty:</w:t>
      </w:r>
      <w:r w:rsidRPr="00AB0BC4">
        <w:rPr>
          <w:rFonts w:ascii="Arial" w:hAnsi="Arial" w:cs="Arial"/>
          <w:b/>
          <w:bCs/>
        </w:rPr>
        <w:t> </w:t>
      </w:r>
    </w:p>
    <w:p w14:paraId="05AF9F5D" w14:textId="77777777" w:rsidR="00641EB8" w:rsidRPr="00641EB8" w:rsidRDefault="00641EB8" w:rsidP="0080094A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</w:rPr>
        <w:t>Pro každý typ spotřebního materiálu (např. toner černý, toner barevný, buben) je definována minimální hranice, při jejímž dosažení se spustí objednávací proces. </w:t>
      </w:r>
    </w:p>
    <w:p w14:paraId="3D816B35" w14:textId="77777777" w:rsidR="00641EB8" w:rsidRPr="00641EB8" w:rsidRDefault="00641EB8" w:rsidP="00641EB8">
      <w:pPr>
        <w:numPr>
          <w:ilvl w:val="0"/>
          <w:numId w:val="15"/>
        </w:numPr>
        <w:spacing w:before="120" w:after="120" w:line="276" w:lineRule="auto"/>
        <w:ind w:left="1443"/>
        <w:rPr>
          <w:rFonts w:ascii="Arial" w:hAnsi="Arial" w:cs="Arial"/>
        </w:rPr>
      </w:pPr>
      <w:r w:rsidRPr="00641EB8">
        <w:rPr>
          <w:rFonts w:ascii="Arial" w:hAnsi="Arial" w:cs="Arial"/>
        </w:rPr>
        <w:t>Černý toner: objednávka se spustí při 20 % zbývající kapacity. </w:t>
      </w:r>
    </w:p>
    <w:p w14:paraId="28FAA17A" w14:textId="77777777" w:rsidR="00641EB8" w:rsidRPr="00641EB8" w:rsidRDefault="00641EB8" w:rsidP="00641EB8">
      <w:pPr>
        <w:numPr>
          <w:ilvl w:val="0"/>
          <w:numId w:val="15"/>
        </w:numPr>
        <w:spacing w:before="120" w:after="120" w:line="276" w:lineRule="auto"/>
        <w:ind w:left="1443"/>
        <w:rPr>
          <w:rFonts w:ascii="Arial" w:hAnsi="Arial" w:cs="Arial"/>
        </w:rPr>
      </w:pPr>
      <w:r w:rsidRPr="00641EB8">
        <w:rPr>
          <w:rFonts w:ascii="Arial" w:hAnsi="Arial" w:cs="Arial"/>
        </w:rPr>
        <w:t>Barevné tonery: objednávka se spustí při 25 % zbývající kapacity. </w:t>
      </w:r>
    </w:p>
    <w:p w14:paraId="32119B44" w14:textId="77777777" w:rsidR="00641EB8" w:rsidRPr="00AB0BC4" w:rsidRDefault="00641EB8" w:rsidP="00AB0BC4">
      <w:pPr>
        <w:numPr>
          <w:ilvl w:val="0"/>
          <w:numId w:val="35"/>
        </w:numPr>
        <w:spacing w:before="120" w:after="120" w:line="276" w:lineRule="auto"/>
        <w:rPr>
          <w:rFonts w:ascii="Arial" w:hAnsi="Arial" w:cs="Arial"/>
          <w:b/>
          <w:bCs/>
        </w:rPr>
      </w:pPr>
      <w:r w:rsidRPr="00641EB8">
        <w:rPr>
          <w:rFonts w:ascii="Arial" w:hAnsi="Arial" w:cs="Arial"/>
          <w:b/>
          <w:bCs/>
        </w:rPr>
        <w:t>Integrace se systémem správy dodávek:</w:t>
      </w:r>
      <w:r w:rsidRPr="00AB0BC4">
        <w:rPr>
          <w:rFonts w:ascii="Arial" w:hAnsi="Arial" w:cs="Arial"/>
          <w:b/>
          <w:bCs/>
        </w:rPr>
        <w:t> </w:t>
      </w:r>
    </w:p>
    <w:p w14:paraId="687E404A" w14:textId="37231458" w:rsidR="00641EB8" w:rsidRPr="00641EB8" w:rsidRDefault="00641EB8" w:rsidP="0001442B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</w:rPr>
        <w:t xml:space="preserve">Tiskový systém bude integrován s online objednávkovým systémem </w:t>
      </w:r>
      <w:r w:rsidR="009D1884">
        <w:rPr>
          <w:rFonts w:ascii="Arial" w:hAnsi="Arial" w:cs="Arial"/>
        </w:rPr>
        <w:t>poskytovatele</w:t>
      </w:r>
      <w:r w:rsidRPr="00641EB8">
        <w:rPr>
          <w:rFonts w:ascii="Arial" w:hAnsi="Arial" w:cs="Arial"/>
        </w:rPr>
        <w:t>, který automaticky předá objednávku dle stanovených prahových hodnot a dodacích lhůt. </w:t>
      </w:r>
    </w:p>
    <w:p w14:paraId="4E7546C0" w14:textId="57D03C33" w:rsidR="00641EB8" w:rsidRPr="00641EB8" w:rsidRDefault="00641EB8" w:rsidP="0080094A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</w:rPr>
        <w:t xml:space="preserve">Ověření objednávky může probíhat prostřednictvím digitálního potvrzení (automatické schválení) či interního workflow </w:t>
      </w:r>
      <w:r w:rsidR="009D1884">
        <w:rPr>
          <w:rFonts w:ascii="Arial" w:hAnsi="Arial" w:cs="Arial"/>
        </w:rPr>
        <w:t>objednatele</w:t>
      </w:r>
      <w:r w:rsidRPr="00641EB8">
        <w:rPr>
          <w:rFonts w:ascii="Arial" w:hAnsi="Arial" w:cs="Arial"/>
        </w:rPr>
        <w:t>. </w:t>
      </w:r>
    </w:p>
    <w:p w14:paraId="042814DC" w14:textId="77777777" w:rsidR="00641EB8" w:rsidRPr="00AB0BC4" w:rsidRDefault="00641EB8" w:rsidP="0080094A">
      <w:pPr>
        <w:numPr>
          <w:ilvl w:val="0"/>
          <w:numId w:val="35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641EB8">
        <w:rPr>
          <w:rFonts w:ascii="Arial" w:hAnsi="Arial" w:cs="Arial"/>
          <w:b/>
          <w:bCs/>
        </w:rPr>
        <w:lastRenderedPageBreak/>
        <w:t>Dodací lhůty:</w:t>
      </w:r>
      <w:r w:rsidRPr="00AB0BC4">
        <w:rPr>
          <w:rFonts w:ascii="Arial" w:hAnsi="Arial" w:cs="Arial"/>
          <w:b/>
          <w:bCs/>
        </w:rPr>
        <w:t> </w:t>
      </w:r>
    </w:p>
    <w:p w14:paraId="10B4FEFC" w14:textId="2D2C2E8A" w:rsidR="00641EB8" w:rsidRDefault="00641EB8" w:rsidP="0080094A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</w:rPr>
        <w:t xml:space="preserve">Standardní dodací lhůta po automatickém objednání bude maximálně </w:t>
      </w:r>
      <w:r w:rsidRPr="00641EB8">
        <w:rPr>
          <w:rFonts w:ascii="Arial" w:hAnsi="Arial" w:cs="Arial"/>
          <w:b/>
          <w:bCs/>
        </w:rPr>
        <w:t>48 hodin</w:t>
      </w:r>
      <w:r w:rsidRPr="00641EB8">
        <w:rPr>
          <w:rFonts w:ascii="Arial" w:hAnsi="Arial" w:cs="Arial"/>
        </w:rPr>
        <w:t xml:space="preserve"> od nahlášení potřeby, aby byla zajištěna kontinuita provozu. </w:t>
      </w:r>
    </w:p>
    <w:p w14:paraId="0AA6D2D5" w14:textId="5816F75D" w:rsidR="00641EB8" w:rsidRPr="00AB0BC4" w:rsidRDefault="00641EB8" w:rsidP="006A6FF0">
      <w:pPr>
        <w:spacing w:line="278" w:lineRule="auto"/>
        <w:rPr>
          <w:rFonts w:ascii="Arial" w:hAnsi="Arial" w:cs="Arial"/>
          <w:b/>
          <w:bCs/>
        </w:rPr>
      </w:pPr>
      <w:r w:rsidRPr="00641EB8">
        <w:rPr>
          <w:rFonts w:ascii="Arial" w:hAnsi="Arial" w:cs="Arial"/>
          <w:b/>
          <w:bCs/>
        </w:rPr>
        <w:t>Reporting a audit:</w:t>
      </w:r>
      <w:r w:rsidRPr="00AB0BC4">
        <w:rPr>
          <w:rFonts w:ascii="Arial" w:hAnsi="Arial" w:cs="Arial"/>
          <w:b/>
          <w:bCs/>
        </w:rPr>
        <w:t> </w:t>
      </w:r>
    </w:p>
    <w:p w14:paraId="3CF2DB38" w14:textId="77777777" w:rsidR="00641EB8" w:rsidRPr="00641EB8" w:rsidRDefault="00641EB8" w:rsidP="0080094A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 w:rsidRPr="00641EB8">
        <w:rPr>
          <w:rFonts w:ascii="Arial" w:hAnsi="Arial" w:cs="Arial"/>
        </w:rPr>
        <w:t>Systém bude generovat měsíční reporty o spotřebě materiálu, objednávkách a dodacích lhůtách, které budou sloužit k analýze nákladů a efektivity provozu. </w:t>
      </w:r>
    </w:p>
    <w:p w14:paraId="4BD0C2C4" w14:textId="71590F4E" w:rsidR="00641EB8" w:rsidRPr="00641EB8" w:rsidRDefault="009D1884" w:rsidP="0080094A">
      <w:pPr>
        <w:numPr>
          <w:ilvl w:val="0"/>
          <w:numId w:val="15"/>
        </w:numPr>
        <w:spacing w:before="120" w:after="120" w:line="276" w:lineRule="auto"/>
        <w:ind w:left="14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641EB8" w:rsidRPr="00641EB8">
        <w:rPr>
          <w:rFonts w:ascii="Arial" w:hAnsi="Arial" w:cs="Arial"/>
        </w:rPr>
        <w:t>zajistí audit a kontrolu správnosti automatických objednávek. </w:t>
      </w:r>
    </w:p>
    <w:p w14:paraId="241E0AD8" w14:textId="77777777" w:rsidR="0099397D" w:rsidRPr="00663CFB" w:rsidRDefault="0099397D" w:rsidP="00641EB8">
      <w:pPr>
        <w:spacing w:before="120" w:after="120" w:line="276" w:lineRule="auto"/>
        <w:rPr>
          <w:rFonts w:ascii="Arial" w:hAnsi="Arial" w:cs="Arial"/>
        </w:rPr>
      </w:pPr>
    </w:p>
    <w:p w14:paraId="002D2283" w14:textId="77777777" w:rsidR="0099397D" w:rsidRDefault="0099397D">
      <w:pPr>
        <w:spacing w:line="278" w:lineRule="auto"/>
        <w:rPr>
          <w:rFonts w:ascii="Arial" w:eastAsia="Times New Roman" w:hAnsi="Arial" w:cs="Arial"/>
          <w:color w:val="000000" w:themeColor="text1"/>
          <w:lang w:eastAsia="cs-CZ"/>
        </w:rPr>
      </w:pPr>
    </w:p>
    <w:p w14:paraId="3952CD93" w14:textId="77777777" w:rsidR="00236D23" w:rsidRPr="008C732E" w:rsidRDefault="00236D23" w:rsidP="008C732E">
      <w:pPr>
        <w:spacing w:line="278" w:lineRule="auto"/>
        <w:rPr>
          <w:rFonts w:ascii="Arial" w:eastAsia="Times New Roman" w:hAnsi="Arial" w:cs="Arial"/>
          <w:color w:val="000000" w:themeColor="text1"/>
          <w:lang w:eastAsia="cs-CZ"/>
        </w:rPr>
      </w:pPr>
    </w:p>
    <w:sectPr w:rsidR="00236D23" w:rsidRPr="008C732E" w:rsidSect="00236413">
      <w:headerReference w:type="default" r:id="rId11"/>
      <w:footerReference w:type="default" r:id="rId12"/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838E" w14:textId="77777777" w:rsidR="00987FE2" w:rsidRDefault="00987FE2" w:rsidP="00620FA4">
      <w:pPr>
        <w:spacing w:after="0" w:line="240" w:lineRule="auto"/>
      </w:pPr>
      <w:r>
        <w:separator/>
      </w:r>
    </w:p>
  </w:endnote>
  <w:endnote w:type="continuationSeparator" w:id="0">
    <w:p w14:paraId="04B2EB9E" w14:textId="77777777" w:rsidR="00987FE2" w:rsidRDefault="00987FE2" w:rsidP="00620FA4">
      <w:pPr>
        <w:spacing w:after="0" w:line="240" w:lineRule="auto"/>
      </w:pPr>
      <w:r>
        <w:continuationSeparator/>
      </w:r>
    </w:p>
  </w:endnote>
  <w:endnote w:type="continuationNotice" w:id="1">
    <w:p w14:paraId="78AA9C8C" w14:textId="77777777" w:rsidR="00987FE2" w:rsidRDefault="00987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99668"/>
      <w:docPartObj>
        <w:docPartGallery w:val="Page Numbers (Bottom of Page)"/>
        <w:docPartUnique/>
      </w:docPartObj>
    </w:sdtPr>
    <w:sdtEndPr/>
    <w:sdtContent>
      <w:p w14:paraId="78512EBA" w14:textId="74479ACB" w:rsidR="0093588A" w:rsidRDefault="009358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3F370" w14:textId="77777777" w:rsidR="0093588A" w:rsidRDefault="009358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DA26" w14:textId="77777777" w:rsidR="00987FE2" w:rsidRDefault="00987FE2" w:rsidP="00620FA4">
      <w:pPr>
        <w:spacing w:after="0" w:line="240" w:lineRule="auto"/>
      </w:pPr>
      <w:r>
        <w:separator/>
      </w:r>
    </w:p>
  </w:footnote>
  <w:footnote w:type="continuationSeparator" w:id="0">
    <w:p w14:paraId="4E79148A" w14:textId="77777777" w:rsidR="00987FE2" w:rsidRDefault="00987FE2" w:rsidP="00620FA4">
      <w:pPr>
        <w:spacing w:after="0" w:line="240" w:lineRule="auto"/>
      </w:pPr>
      <w:r>
        <w:continuationSeparator/>
      </w:r>
    </w:p>
  </w:footnote>
  <w:footnote w:type="continuationNotice" w:id="1">
    <w:p w14:paraId="5F3E8A1B" w14:textId="77777777" w:rsidR="00987FE2" w:rsidRDefault="00987F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CE43" w14:textId="09DC4DBA" w:rsidR="006D601B" w:rsidRPr="00795F7F" w:rsidRDefault="0080094A" w:rsidP="00795F7F">
    <w:pPr>
      <w:pStyle w:val="Zhlav"/>
    </w:pPr>
    <w:r>
      <w:tab/>
    </w:r>
    <w:r w:rsidRPr="0080094A">
      <w:rPr>
        <w:sz w:val="18"/>
        <w:szCs w:val="18"/>
      </w:rPr>
      <w:tab/>
    </w:r>
    <w:r w:rsidRPr="0080094A">
      <w:rPr>
        <w:rFonts w:ascii="Arial" w:hAnsi="Arial" w:cs="Arial"/>
        <w:sz w:val="18"/>
        <w:szCs w:val="18"/>
      </w:rPr>
      <w:t>Příloha č. 1 ke Smlouvě č. 032/OS/2025</w:t>
    </w:r>
    <w:r w:rsidR="00795F7F" w:rsidRPr="0080094A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</w:t>
    </w:r>
    <w:r w:rsidR="00795F7F" w:rsidRPr="00795F7F">
      <w:rPr>
        <w:noProof/>
      </w:rPr>
      <w:drawing>
        <wp:inline distT="0" distB="0" distL="0" distR="0" wp14:anchorId="227F82F2" wp14:editId="10CF34FD">
          <wp:extent cx="457200" cy="476250"/>
          <wp:effectExtent l="0" t="0" r="0" b="0"/>
          <wp:docPr id="293130732" name="Obrázek 2" descr="Obsah obrázku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60238" name="Obrázek 2" descr="Obsah obrázku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F7F" w:rsidRPr="00795F7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DD3"/>
    <w:multiLevelType w:val="multilevel"/>
    <w:tmpl w:val="AA8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20705"/>
    <w:multiLevelType w:val="multilevel"/>
    <w:tmpl w:val="F9AE2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863620"/>
    <w:multiLevelType w:val="multilevel"/>
    <w:tmpl w:val="4AAE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B0A0A"/>
    <w:multiLevelType w:val="multilevel"/>
    <w:tmpl w:val="B320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D6CB4"/>
    <w:multiLevelType w:val="hybridMultilevel"/>
    <w:tmpl w:val="E2F6B530"/>
    <w:lvl w:ilvl="0" w:tplc="67989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5E9E"/>
    <w:multiLevelType w:val="multilevel"/>
    <w:tmpl w:val="4C88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476304"/>
    <w:multiLevelType w:val="multilevel"/>
    <w:tmpl w:val="FFFFFFFF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1A3595"/>
    <w:multiLevelType w:val="multilevel"/>
    <w:tmpl w:val="A3C2E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491C76"/>
    <w:multiLevelType w:val="multilevel"/>
    <w:tmpl w:val="009C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1E27EB"/>
    <w:multiLevelType w:val="multilevel"/>
    <w:tmpl w:val="5BA893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25E53"/>
    <w:multiLevelType w:val="multilevel"/>
    <w:tmpl w:val="74B6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13583"/>
    <w:multiLevelType w:val="multilevel"/>
    <w:tmpl w:val="CBA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16A61"/>
    <w:multiLevelType w:val="multilevel"/>
    <w:tmpl w:val="C24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C6A4A"/>
    <w:multiLevelType w:val="multilevel"/>
    <w:tmpl w:val="F18885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EB805A0"/>
    <w:multiLevelType w:val="hybridMultilevel"/>
    <w:tmpl w:val="574C8DB6"/>
    <w:lvl w:ilvl="0" w:tplc="67989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43C5D"/>
    <w:multiLevelType w:val="multilevel"/>
    <w:tmpl w:val="1570E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8D75882"/>
    <w:multiLevelType w:val="multilevel"/>
    <w:tmpl w:val="7D94F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B754099"/>
    <w:multiLevelType w:val="multilevel"/>
    <w:tmpl w:val="DE84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F678C9"/>
    <w:multiLevelType w:val="multilevel"/>
    <w:tmpl w:val="04BA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CA1D19"/>
    <w:multiLevelType w:val="multilevel"/>
    <w:tmpl w:val="00F03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D4922A5"/>
    <w:multiLevelType w:val="multilevel"/>
    <w:tmpl w:val="7992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240DB"/>
    <w:multiLevelType w:val="multilevel"/>
    <w:tmpl w:val="A9E2D8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E24EA1"/>
    <w:multiLevelType w:val="multilevel"/>
    <w:tmpl w:val="7C4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E18D3"/>
    <w:multiLevelType w:val="multilevel"/>
    <w:tmpl w:val="133E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24762B"/>
    <w:multiLevelType w:val="multilevel"/>
    <w:tmpl w:val="5C0A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AE0887"/>
    <w:multiLevelType w:val="hybridMultilevel"/>
    <w:tmpl w:val="F844040C"/>
    <w:lvl w:ilvl="0" w:tplc="67989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E69A9"/>
    <w:multiLevelType w:val="multilevel"/>
    <w:tmpl w:val="9D1A6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E1E2D"/>
    <w:multiLevelType w:val="multilevel"/>
    <w:tmpl w:val="923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C2E32"/>
    <w:multiLevelType w:val="multilevel"/>
    <w:tmpl w:val="FE7A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384C6A"/>
    <w:multiLevelType w:val="multilevel"/>
    <w:tmpl w:val="0F6CF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B8021D"/>
    <w:multiLevelType w:val="multilevel"/>
    <w:tmpl w:val="7634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895D4F"/>
    <w:multiLevelType w:val="multilevel"/>
    <w:tmpl w:val="E63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8B3DB8"/>
    <w:multiLevelType w:val="multilevel"/>
    <w:tmpl w:val="125E2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8A22706"/>
    <w:multiLevelType w:val="multilevel"/>
    <w:tmpl w:val="9794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EB3353"/>
    <w:multiLevelType w:val="multilevel"/>
    <w:tmpl w:val="787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8859653">
    <w:abstractNumId w:val="6"/>
  </w:num>
  <w:num w:numId="2" w16cid:durableId="1590195761">
    <w:abstractNumId w:val="4"/>
  </w:num>
  <w:num w:numId="3" w16cid:durableId="2019043598">
    <w:abstractNumId w:val="14"/>
  </w:num>
  <w:num w:numId="4" w16cid:durableId="1568564213">
    <w:abstractNumId w:val="25"/>
  </w:num>
  <w:num w:numId="5" w16cid:durableId="861626583">
    <w:abstractNumId w:val="33"/>
  </w:num>
  <w:num w:numId="6" w16cid:durableId="1947153527">
    <w:abstractNumId w:val="28"/>
  </w:num>
  <w:num w:numId="7" w16cid:durableId="267079880">
    <w:abstractNumId w:val="22"/>
  </w:num>
  <w:num w:numId="8" w16cid:durableId="358242397">
    <w:abstractNumId w:val="2"/>
  </w:num>
  <w:num w:numId="9" w16cid:durableId="1932883787">
    <w:abstractNumId w:val="12"/>
  </w:num>
  <w:num w:numId="10" w16cid:durableId="1162626436">
    <w:abstractNumId w:val="20"/>
  </w:num>
  <w:num w:numId="11" w16cid:durableId="1873955602">
    <w:abstractNumId w:val="3"/>
  </w:num>
  <w:num w:numId="12" w16cid:durableId="2133161447">
    <w:abstractNumId w:val="30"/>
  </w:num>
  <w:num w:numId="13" w16cid:durableId="1140925688">
    <w:abstractNumId w:val="27"/>
  </w:num>
  <w:num w:numId="14" w16cid:durableId="1568613409">
    <w:abstractNumId w:val="10"/>
  </w:num>
  <w:num w:numId="15" w16cid:durableId="1252079996">
    <w:abstractNumId w:val="29"/>
  </w:num>
  <w:num w:numId="16" w16cid:durableId="2127461261">
    <w:abstractNumId w:val="0"/>
  </w:num>
  <w:num w:numId="17" w16cid:durableId="232084372">
    <w:abstractNumId w:val="18"/>
  </w:num>
  <w:num w:numId="18" w16cid:durableId="1493135185">
    <w:abstractNumId w:val="17"/>
  </w:num>
  <w:num w:numId="19" w16cid:durableId="149752672">
    <w:abstractNumId w:val="8"/>
  </w:num>
  <w:num w:numId="20" w16cid:durableId="438721838">
    <w:abstractNumId w:val="24"/>
  </w:num>
  <w:num w:numId="21" w16cid:durableId="939683221">
    <w:abstractNumId w:val="32"/>
  </w:num>
  <w:num w:numId="22" w16cid:durableId="78252888">
    <w:abstractNumId w:val="16"/>
  </w:num>
  <w:num w:numId="23" w16cid:durableId="566111807">
    <w:abstractNumId w:val="31"/>
  </w:num>
  <w:num w:numId="24" w16cid:durableId="1931307711">
    <w:abstractNumId w:val="1"/>
  </w:num>
  <w:num w:numId="25" w16cid:durableId="94516876">
    <w:abstractNumId w:val="26"/>
  </w:num>
  <w:num w:numId="26" w16cid:durableId="1660764771">
    <w:abstractNumId w:val="9"/>
  </w:num>
  <w:num w:numId="27" w16cid:durableId="20447642">
    <w:abstractNumId w:val="23"/>
  </w:num>
  <w:num w:numId="28" w16cid:durableId="387072653">
    <w:abstractNumId w:val="15"/>
  </w:num>
  <w:num w:numId="29" w16cid:durableId="777601963">
    <w:abstractNumId w:val="21"/>
  </w:num>
  <w:num w:numId="30" w16cid:durableId="447044945">
    <w:abstractNumId w:val="5"/>
  </w:num>
  <w:num w:numId="31" w16cid:durableId="1852837463">
    <w:abstractNumId w:val="13"/>
  </w:num>
  <w:num w:numId="32" w16cid:durableId="46416067">
    <w:abstractNumId w:val="34"/>
  </w:num>
  <w:num w:numId="33" w16cid:durableId="1356887398">
    <w:abstractNumId w:val="19"/>
  </w:num>
  <w:num w:numId="34" w16cid:durableId="129858537">
    <w:abstractNumId w:val="7"/>
  </w:num>
  <w:num w:numId="35" w16cid:durableId="6885269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A4"/>
    <w:rsid w:val="00005F2C"/>
    <w:rsid w:val="00010478"/>
    <w:rsid w:val="00012C50"/>
    <w:rsid w:val="0001442B"/>
    <w:rsid w:val="00022F26"/>
    <w:rsid w:val="000240E5"/>
    <w:rsid w:val="00037E5C"/>
    <w:rsid w:val="000456FC"/>
    <w:rsid w:val="00055EFE"/>
    <w:rsid w:val="00062800"/>
    <w:rsid w:val="00067062"/>
    <w:rsid w:val="000711AA"/>
    <w:rsid w:val="00077062"/>
    <w:rsid w:val="000A7544"/>
    <w:rsid w:val="000C502E"/>
    <w:rsid w:val="000C6215"/>
    <w:rsid w:val="000E4CAC"/>
    <w:rsid w:val="000E6C76"/>
    <w:rsid w:val="000F6C79"/>
    <w:rsid w:val="001046EB"/>
    <w:rsid w:val="00105419"/>
    <w:rsid w:val="00111E0E"/>
    <w:rsid w:val="001156CD"/>
    <w:rsid w:val="00116305"/>
    <w:rsid w:val="001478F4"/>
    <w:rsid w:val="00147E39"/>
    <w:rsid w:val="00164531"/>
    <w:rsid w:val="001814EE"/>
    <w:rsid w:val="00195DA9"/>
    <w:rsid w:val="00196F50"/>
    <w:rsid w:val="001970C4"/>
    <w:rsid w:val="001A17F9"/>
    <w:rsid w:val="001A4C88"/>
    <w:rsid w:val="001B3814"/>
    <w:rsid w:val="001B5763"/>
    <w:rsid w:val="001D15D9"/>
    <w:rsid w:val="001D3654"/>
    <w:rsid w:val="001D3ACF"/>
    <w:rsid w:val="001D7E67"/>
    <w:rsid w:val="001F3048"/>
    <w:rsid w:val="0020317A"/>
    <w:rsid w:val="00205C41"/>
    <w:rsid w:val="00205D8D"/>
    <w:rsid w:val="0021338B"/>
    <w:rsid w:val="002250F9"/>
    <w:rsid w:val="00227D1C"/>
    <w:rsid w:val="00236413"/>
    <w:rsid w:val="00236792"/>
    <w:rsid w:val="00236D23"/>
    <w:rsid w:val="00236F30"/>
    <w:rsid w:val="0025048C"/>
    <w:rsid w:val="00256DB5"/>
    <w:rsid w:val="00285974"/>
    <w:rsid w:val="002863E7"/>
    <w:rsid w:val="00293336"/>
    <w:rsid w:val="002973D7"/>
    <w:rsid w:val="002A22FF"/>
    <w:rsid w:val="002A2DFC"/>
    <w:rsid w:val="002A3CCA"/>
    <w:rsid w:val="002D2475"/>
    <w:rsid w:val="002E7E34"/>
    <w:rsid w:val="003032D1"/>
    <w:rsid w:val="00317CA6"/>
    <w:rsid w:val="00334C03"/>
    <w:rsid w:val="00335102"/>
    <w:rsid w:val="00357248"/>
    <w:rsid w:val="00360105"/>
    <w:rsid w:val="00360833"/>
    <w:rsid w:val="00377E8C"/>
    <w:rsid w:val="00390D3D"/>
    <w:rsid w:val="00397183"/>
    <w:rsid w:val="003C4E6E"/>
    <w:rsid w:val="003C54C9"/>
    <w:rsid w:val="003C556D"/>
    <w:rsid w:val="003D7D0B"/>
    <w:rsid w:val="003E09FA"/>
    <w:rsid w:val="00422991"/>
    <w:rsid w:val="0043121C"/>
    <w:rsid w:val="00447C5E"/>
    <w:rsid w:val="0048300D"/>
    <w:rsid w:val="004A2B0B"/>
    <w:rsid w:val="004B084D"/>
    <w:rsid w:val="004C46C8"/>
    <w:rsid w:val="004D4301"/>
    <w:rsid w:val="004D6EB4"/>
    <w:rsid w:val="004F0A0F"/>
    <w:rsid w:val="00524380"/>
    <w:rsid w:val="00527F2E"/>
    <w:rsid w:val="00531306"/>
    <w:rsid w:val="00545EF8"/>
    <w:rsid w:val="00552EF0"/>
    <w:rsid w:val="00560EA1"/>
    <w:rsid w:val="00561CF6"/>
    <w:rsid w:val="00581BD0"/>
    <w:rsid w:val="00584C0D"/>
    <w:rsid w:val="005870C4"/>
    <w:rsid w:val="005921BE"/>
    <w:rsid w:val="00592ABD"/>
    <w:rsid w:val="005A2472"/>
    <w:rsid w:val="005C260E"/>
    <w:rsid w:val="005E0990"/>
    <w:rsid w:val="005E7160"/>
    <w:rsid w:val="005E724A"/>
    <w:rsid w:val="005F36D1"/>
    <w:rsid w:val="005F3945"/>
    <w:rsid w:val="005F7CF4"/>
    <w:rsid w:val="00612F3E"/>
    <w:rsid w:val="00620FA4"/>
    <w:rsid w:val="00622ABA"/>
    <w:rsid w:val="00634489"/>
    <w:rsid w:val="0063603A"/>
    <w:rsid w:val="00637778"/>
    <w:rsid w:val="00641EB8"/>
    <w:rsid w:val="006468FF"/>
    <w:rsid w:val="00661565"/>
    <w:rsid w:val="00662AF6"/>
    <w:rsid w:val="00663CFB"/>
    <w:rsid w:val="006778E7"/>
    <w:rsid w:val="006829A9"/>
    <w:rsid w:val="0068652E"/>
    <w:rsid w:val="00686978"/>
    <w:rsid w:val="00693E22"/>
    <w:rsid w:val="006A1F06"/>
    <w:rsid w:val="006A5A7F"/>
    <w:rsid w:val="006A6373"/>
    <w:rsid w:val="006A6FF0"/>
    <w:rsid w:val="006C17DF"/>
    <w:rsid w:val="006D0A0B"/>
    <w:rsid w:val="006D600C"/>
    <w:rsid w:val="006D601B"/>
    <w:rsid w:val="006F0CF9"/>
    <w:rsid w:val="006F44A0"/>
    <w:rsid w:val="0071771D"/>
    <w:rsid w:val="007273B8"/>
    <w:rsid w:val="00734D07"/>
    <w:rsid w:val="00742A0C"/>
    <w:rsid w:val="0076279F"/>
    <w:rsid w:val="007830F7"/>
    <w:rsid w:val="00794B2B"/>
    <w:rsid w:val="00795F7F"/>
    <w:rsid w:val="007C0F17"/>
    <w:rsid w:val="007C2E91"/>
    <w:rsid w:val="007D072B"/>
    <w:rsid w:val="007D166A"/>
    <w:rsid w:val="007D2358"/>
    <w:rsid w:val="007D305C"/>
    <w:rsid w:val="007D403A"/>
    <w:rsid w:val="007D6FF1"/>
    <w:rsid w:val="007F4616"/>
    <w:rsid w:val="0080094A"/>
    <w:rsid w:val="00805EF6"/>
    <w:rsid w:val="00835071"/>
    <w:rsid w:val="0084184C"/>
    <w:rsid w:val="008800E5"/>
    <w:rsid w:val="00890800"/>
    <w:rsid w:val="00892936"/>
    <w:rsid w:val="008A443C"/>
    <w:rsid w:val="008A5AAB"/>
    <w:rsid w:val="008A6DAD"/>
    <w:rsid w:val="008A7427"/>
    <w:rsid w:val="008B1075"/>
    <w:rsid w:val="008B33B4"/>
    <w:rsid w:val="008C1C88"/>
    <w:rsid w:val="008C6DE8"/>
    <w:rsid w:val="008C732E"/>
    <w:rsid w:val="008D4EA4"/>
    <w:rsid w:val="008E0141"/>
    <w:rsid w:val="00906631"/>
    <w:rsid w:val="00907F44"/>
    <w:rsid w:val="00914C10"/>
    <w:rsid w:val="009307E4"/>
    <w:rsid w:val="0093588A"/>
    <w:rsid w:val="00936758"/>
    <w:rsid w:val="0098072A"/>
    <w:rsid w:val="0098159C"/>
    <w:rsid w:val="00987FE2"/>
    <w:rsid w:val="0099397D"/>
    <w:rsid w:val="009A7F6F"/>
    <w:rsid w:val="009B0650"/>
    <w:rsid w:val="009C177C"/>
    <w:rsid w:val="009C5104"/>
    <w:rsid w:val="009C63C1"/>
    <w:rsid w:val="009D1884"/>
    <w:rsid w:val="00A0073C"/>
    <w:rsid w:val="00A35766"/>
    <w:rsid w:val="00A35F02"/>
    <w:rsid w:val="00A6580A"/>
    <w:rsid w:val="00A71ECE"/>
    <w:rsid w:val="00A76207"/>
    <w:rsid w:val="00A90A6E"/>
    <w:rsid w:val="00A968EC"/>
    <w:rsid w:val="00AB0BC4"/>
    <w:rsid w:val="00AC1D5A"/>
    <w:rsid w:val="00AF2B90"/>
    <w:rsid w:val="00AF72C2"/>
    <w:rsid w:val="00B02C64"/>
    <w:rsid w:val="00B229A8"/>
    <w:rsid w:val="00B26034"/>
    <w:rsid w:val="00B269B9"/>
    <w:rsid w:val="00B271A9"/>
    <w:rsid w:val="00B32398"/>
    <w:rsid w:val="00B46936"/>
    <w:rsid w:val="00B478FC"/>
    <w:rsid w:val="00B53766"/>
    <w:rsid w:val="00B5690E"/>
    <w:rsid w:val="00B72CBA"/>
    <w:rsid w:val="00BA6F76"/>
    <w:rsid w:val="00BB4313"/>
    <w:rsid w:val="00BB7AF6"/>
    <w:rsid w:val="00BC2E2E"/>
    <w:rsid w:val="00BC5C64"/>
    <w:rsid w:val="00BF116F"/>
    <w:rsid w:val="00C0248A"/>
    <w:rsid w:val="00C02B8E"/>
    <w:rsid w:val="00C05B71"/>
    <w:rsid w:val="00C06150"/>
    <w:rsid w:val="00C20448"/>
    <w:rsid w:val="00C42A5C"/>
    <w:rsid w:val="00C46EC4"/>
    <w:rsid w:val="00C64304"/>
    <w:rsid w:val="00C64D1C"/>
    <w:rsid w:val="00C9336B"/>
    <w:rsid w:val="00CB6792"/>
    <w:rsid w:val="00CD1EA0"/>
    <w:rsid w:val="00CE3686"/>
    <w:rsid w:val="00CE42D8"/>
    <w:rsid w:val="00CE6553"/>
    <w:rsid w:val="00D01803"/>
    <w:rsid w:val="00D1015D"/>
    <w:rsid w:val="00D22F8A"/>
    <w:rsid w:val="00D52466"/>
    <w:rsid w:val="00D55191"/>
    <w:rsid w:val="00D64A35"/>
    <w:rsid w:val="00D80366"/>
    <w:rsid w:val="00D81593"/>
    <w:rsid w:val="00D840EF"/>
    <w:rsid w:val="00DA3A02"/>
    <w:rsid w:val="00DA72DD"/>
    <w:rsid w:val="00DB5CD5"/>
    <w:rsid w:val="00DD330F"/>
    <w:rsid w:val="00DD3A27"/>
    <w:rsid w:val="00DE488F"/>
    <w:rsid w:val="00DF2694"/>
    <w:rsid w:val="00DF4499"/>
    <w:rsid w:val="00DF67E8"/>
    <w:rsid w:val="00E133BA"/>
    <w:rsid w:val="00E40E1F"/>
    <w:rsid w:val="00E5367A"/>
    <w:rsid w:val="00E631BE"/>
    <w:rsid w:val="00E80845"/>
    <w:rsid w:val="00E85CEF"/>
    <w:rsid w:val="00EB4315"/>
    <w:rsid w:val="00ED2263"/>
    <w:rsid w:val="00ED33BA"/>
    <w:rsid w:val="00ED659A"/>
    <w:rsid w:val="00EE3AE9"/>
    <w:rsid w:val="00EF1AD1"/>
    <w:rsid w:val="00F013FD"/>
    <w:rsid w:val="00F01434"/>
    <w:rsid w:val="00F04278"/>
    <w:rsid w:val="00F1349E"/>
    <w:rsid w:val="00F177EC"/>
    <w:rsid w:val="00F2117A"/>
    <w:rsid w:val="00F32F91"/>
    <w:rsid w:val="00F44595"/>
    <w:rsid w:val="00F50BC5"/>
    <w:rsid w:val="00F71FDC"/>
    <w:rsid w:val="00F774C9"/>
    <w:rsid w:val="00F77558"/>
    <w:rsid w:val="00F848FE"/>
    <w:rsid w:val="00F8544A"/>
    <w:rsid w:val="00F86141"/>
    <w:rsid w:val="00F86534"/>
    <w:rsid w:val="00F91DC1"/>
    <w:rsid w:val="00FA4541"/>
    <w:rsid w:val="00FB32B8"/>
    <w:rsid w:val="00FD2AD3"/>
    <w:rsid w:val="00FD4447"/>
    <w:rsid w:val="00FD748C"/>
    <w:rsid w:val="00FF0631"/>
    <w:rsid w:val="05A6035F"/>
    <w:rsid w:val="063FF4DF"/>
    <w:rsid w:val="0C9BE72B"/>
    <w:rsid w:val="0D629BEF"/>
    <w:rsid w:val="0E0ADD03"/>
    <w:rsid w:val="0F0339CB"/>
    <w:rsid w:val="10EB8AFF"/>
    <w:rsid w:val="12E4BDA2"/>
    <w:rsid w:val="14A33EC8"/>
    <w:rsid w:val="17FFDDF9"/>
    <w:rsid w:val="19CC529F"/>
    <w:rsid w:val="1A18CAA1"/>
    <w:rsid w:val="1C3A6F64"/>
    <w:rsid w:val="1CF8A0C4"/>
    <w:rsid w:val="1F75BEAC"/>
    <w:rsid w:val="23065ECA"/>
    <w:rsid w:val="25AC3EA8"/>
    <w:rsid w:val="2C413019"/>
    <w:rsid w:val="2E067FAE"/>
    <w:rsid w:val="2E4DADF1"/>
    <w:rsid w:val="305E0638"/>
    <w:rsid w:val="33137B1A"/>
    <w:rsid w:val="33C809E4"/>
    <w:rsid w:val="35C096F5"/>
    <w:rsid w:val="3A96A478"/>
    <w:rsid w:val="3B313389"/>
    <w:rsid w:val="3D06F7E3"/>
    <w:rsid w:val="4089C447"/>
    <w:rsid w:val="45C1F58F"/>
    <w:rsid w:val="4A616874"/>
    <w:rsid w:val="4EA86F95"/>
    <w:rsid w:val="5216463B"/>
    <w:rsid w:val="545806BA"/>
    <w:rsid w:val="56710596"/>
    <w:rsid w:val="5778BAEC"/>
    <w:rsid w:val="5B3703AE"/>
    <w:rsid w:val="626DC0D5"/>
    <w:rsid w:val="64CA04FC"/>
    <w:rsid w:val="65517456"/>
    <w:rsid w:val="65F91F2F"/>
    <w:rsid w:val="723565C9"/>
    <w:rsid w:val="7258F299"/>
    <w:rsid w:val="727BC27F"/>
    <w:rsid w:val="767D25EE"/>
    <w:rsid w:val="79E21696"/>
    <w:rsid w:val="7B822A37"/>
    <w:rsid w:val="7B90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BA571"/>
  <w15:chartTrackingRefBased/>
  <w15:docId w15:val="{B238DF16-300C-4882-99D2-22795D0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FA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20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0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0F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F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F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F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F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F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F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F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F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F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FA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FA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2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FA4"/>
    <w:rPr>
      <w:sz w:val="22"/>
      <w:szCs w:val="22"/>
    </w:rPr>
  </w:style>
  <w:style w:type="paragraph" w:styleId="Revize">
    <w:name w:val="Revision"/>
    <w:hidden/>
    <w:uiPriority w:val="99"/>
    <w:semiHidden/>
    <w:rsid w:val="007F4616"/>
    <w:pPr>
      <w:spacing w:after="0" w:line="240" w:lineRule="auto"/>
    </w:pPr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1D3654"/>
    <w:rPr>
      <w:b/>
      <w:bCs/>
    </w:rPr>
  </w:style>
  <w:style w:type="table" w:styleId="Mkatabulky">
    <w:name w:val="Table Grid"/>
    <w:basedOn w:val="Normlntabulka"/>
    <w:uiPriority w:val="39"/>
    <w:rsid w:val="0020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36758"/>
    <w:rPr>
      <w:rFonts w:ascii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8A5AAB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8A5AA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A5AAB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E65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65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65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5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5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Příloha_1_TS_čistopis@_REVIZE.docx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STC/008510/ÚSDS/2025</CisloJednaci>
    <NazevDokumentu xmlns="b246a3c9-e8b6-4373-bafd-ef843f8c6aef">Smlouva o zajišťování tiskových služeb</NazevDokumentu>
    <HashParentFile xmlns="b246a3c9-e8b6-4373-bafd-ef843f8c6aef" xsi:nil="true"/>
    <Znacka xmlns="b246a3c9-e8b6-4373-bafd-ef843f8c6aef">Příloha</Znacka>
    <HashValue xmlns="b246a3c9-e8b6-4373-bafd-ef843f8c6aef" xsi:nil="true"/>
    <JID xmlns="b246a3c9-e8b6-4373-bafd-ef843f8c6aef">R_STCSPS_0101344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DB8129B2-B5F3-4DBE-9593-36323AA74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F4F2C-C7BE-41F1-A601-0BD1A1553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F8746-00F3-4AA5-82FD-23DA55935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E9A67-9DFC-4C8C-879D-94F1379E09A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b246a3c9-e8b6-4373-bafd-ef843f8c6ae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1607</Words>
  <Characters>9485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s. p.</Company>
  <LinksUpToDate>false</LinksUpToDate>
  <CharactersWithSpaces>11070</CharactersWithSpaces>
  <SharedDoc>false</SharedDoc>
  <HLinks>
    <vt:vector size="24" baseType="variant"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_Toc198805849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_Toc198805848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_Toc198805847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_Toc198805846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Milan</dc:creator>
  <cp:keywords/>
  <dc:description/>
  <cp:lastModifiedBy>Vyskočilová Magdaléna</cp:lastModifiedBy>
  <cp:revision>2</cp:revision>
  <dcterms:created xsi:type="dcterms:W3CDTF">2025-07-06T11:10:00Z</dcterms:created>
  <dcterms:modified xsi:type="dcterms:W3CDTF">2025-07-06T11:10:00Z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  <property fmtid="{D5CDD505-2E9C-101B-9397-08002B2CF9AE}" pid="3" name="MediaServiceImageTags">
    <vt:lpwstr/>
  </property>
</Properties>
</file>