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515"/>
      </w:tblGrid>
      <w:tr w:rsidR="003218B8" w:rsidRPr="00197300" w14:paraId="05256FE0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6E75E9C" w14:textId="068F170D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E744D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2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ED1A5B" w:rsidRPr="00FE2577" w14:paraId="2CE1D977" w14:textId="77777777" w:rsidTr="00CC36ED">
        <w:trPr>
          <w:jc w:val="center"/>
        </w:trPr>
        <w:tc>
          <w:tcPr>
            <w:tcW w:w="2555" w:type="dxa"/>
            <w:vAlign w:val="center"/>
          </w:tcPr>
          <w:p w14:paraId="01F412E8" w14:textId="7BC73EC8" w:rsidR="00ED1A5B" w:rsidRPr="00E22483" w:rsidRDefault="00ED1A5B" w:rsidP="00ED1A5B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515" w:type="dxa"/>
            <w:vAlign w:val="center"/>
          </w:tcPr>
          <w:p w14:paraId="0B85F3AD" w14:textId="6386BA6D" w:rsidR="00ED1A5B" w:rsidRPr="00FE2577" w:rsidRDefault="00ED1A5B" w:rsidP="00ED1A5B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E3D5E">
              <w:rPr>
                <w:rFonts w:cs="Calibri"/>
                <w:b/>
                <w:bCs/>
                <w:color w:val="004666"/>
                <w:sz w:val="28"/>
                <w:szCs w:val="28"/>
              </w:rPr>
              <w:t>Datové propojení datových center SPCSS a GFŘ</w:t>
            </w:r>
            <w:r w:rsidR="008E7103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</w:p>
        </w:tc>
      </w:tr>
      <w:tr w:rsidR="00ED1A5B" w:rsidRPr="00FE2577" w14:paraId="533B86C4" w14:textId="77777777" w:rsidTr="00CC36ED">
        <w:trPr>
          <w:jc w:val="center"/>
        </w:trPr>
        <w:tc>
          <w:tcPr>
            <w:tcW w:w="2555" w:type="dxa"/>
            <w:vAlign w:val="center"/>
          </w:tcPr>
          <w:p w14:paraId="1D06A057" w14:textId="7DC3339E" w:rsidR="00ED1A5B" w:rsidRDefault="00ED1A5B" w:rsidP="00ED1A5B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515" w:type="dxa"/>
            <w:vAlign w:val="center"/>
          </w:tcPr>
          <w:p w14:paraId="2241D956" w14:textId="34A5A25C" w:rsidR="00ED1A5B" w:rsidRPr="00197300" w:rsidRDefault="00ED1A5B" w:rsidP="00ED1A5B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E1D19">
              <w:rPr>
                <w:szCs w:val="18"/>
              </w:rPr>
              <w:t>VZ202</w:t>
            </w:r>
            <w:r>
              <w:rPr>
                <w:szCs w:val="18"/>
              </w:rPr>
              <w:t>50</w:t>
            </w:r>
            <w:r w:rsidR="008E7103">
              <w:rPr>
                <w:szCs w:val="18"/>
              </w:rPr>
              <w:t>62</w:t>
            </w:r>
          </w:p>
        </w:tc>
      </w:tr>
      <w:tr w:rsidR="000F3AD0" w:rsidRPr="00FE2577" w14:paraId="13F3C6C2" w14:textId="77777777" w:rsidTr="00437198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437198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CC36ED">
        <w:trPr>
          <w:jc w:val="center"/>
        </w:trPr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CC36ED">
        <w:trPr>
          <w:jc w:val="center"/>
        </w:trPr>
        <w:tc>
          <w:tcPr>
            <w:tcW w:w="255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5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CC36ED">
        <w:trPr>
          <w:jc w:val="center"/>
        </w:trPr>
        <w:tc>
          <w:tcPr>
            <w:tcW w:w="255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5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CC36ED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00730E89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6132098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DA05A2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Pr="00AE470B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ED75C1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730E89" w:rsidRPr="00FE2577" w14:paraId="29A01FB9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4EA453D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11302C54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0945270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00215D39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1B020AD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FB03F61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403F0E34" w:rsidR="00BB1D63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 w:rsidR="00ED75C1">
              <w:rPr>
                <w:rFonts w:ascii="ZWAdobeF" w:hAnsi="ZWAdobeF" w:cs="ZWAdobeF"/>
                <w:bCs/>
                <w:sz w:val="2"/>
                <w:szCs w:val="2"/>
              </w:rPr>
              <w:t>0F</w:t>
            </w:r>
            <w:r w:rsidR="00BB1D63" w:rsidRPr="00AE470B">
              <w:rPr>
                <w:rStyle w:val="Odkaznavysvtlivky"/>
                <w:rFonts w:cs="Arial"/>
                <w:bCs/>
                <w:szCs w:val="18"/>
              </w:rPr>
              <w:endnoteReference w:id="1"/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F684A82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3CBA4F8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1A3C1A8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6B66B2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7C82FA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2397BE2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 w:rsidR="00A06EF6">
              <w:rPr>
                <w:rFonts w:cs="Arial"/>
                <w:bCs/>
                <w:szCs w:val="18"/>
              </w:rPr>
              <w:t> </w:t>
            </w:r>
            <w:r w:rsidR="00170610">
              <w:rPr>
                <w:rFonts w:cs="Arial"/>
                <w:bCs/>
                <w:szCs w:val="18"/>
              </w:rPr>
              <w:t>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4C47A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8893A53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660F51C0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62D93160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09255235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39112F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6E83EED3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0D77C641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Traffic Light Protocol (dostupná na webových stránkách </w:t>
      </w:r>
      <w:r w:rsidR="00424BD2" w:rsidRPr="00AA4E69">
        <w:t>https://www.spcss.cz/tlp</w:t>
      </w:r>
      <w:r w:rsidR="00424BD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8F66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B0456" w14:textId="77777777" w:rsidR="008E517D" w:rsidRDefault="008E517D" w:rsidP="003A4756">
      <w:r>
        <w:separator/>
      </w:r>
    </w:p>
  </w:endnote>
  <w:endnote w:type="continuationSeparator" w:id="0">
    <w:p w14:paraId="1447FC2C" w14:textId="77777777" w:rsidR="008E517D" w:rsidRDefault="008E517D" w:rsidP="003A4756">
      <w:r>
        <w:continuationSeparator/>
      </w:r>
    </w:p>
  </w:endnote>
  <w:endnote w:id="1">
    <w:p w14:paraId="44B2EE2F" w14:textId="3DC04BF5" w:rsidR="00BB1D63" w:rsidRDefault="00BB1D63" w:rsidP="00A368D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30E89">
        <w:rPr>
          <w:i/>
          <w:iCs/>
          <w:sz w:val="16"/>
          <w:szCs w:val="16"/>
        </w:rPr>
        <w:t xml:space="preserve">Informace podléhající povinnosti oznámení o výsledku zadávacího řízení </w:t>
      </w:r>
      <w:r>
        <w:rPr>
          <w:i/>
          <w:iCs/>
          <w:sz w:val="16"/>
          <w:szCs w:val="16"/>
        </w:rPr>
        <w:t xml:space="preserve">Veřejné zakázky </w:t>
      </w:r>
      <w:r w:rsidRPr="00730E89">
        <w:rPr>
          <w:i/>
          <w:iCs/>
          <w:sz w:val="16"/>
          <w:szCs w:val="16"/>
        </w:rPr>
        <w:t>ve Věstníku veřejných zakázek dle § 126 ZZVZ.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08CDBC3B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57BAD290" wp14:editId="1FF008B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08456850" name="Textové pole 11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45129" w14:textId="537A4A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AD29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8" type="#_x0000_t202" alt="TLP:AMBER   " style="position:absolute;left:0;text-align:left;margin-left:-16.25pt;margin-top:0;width:34.95pt;height:34.95pt;z-index:2516889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1145129" w14:textId="537A4A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3A26694" w:rsidR="00310F0A" w:rsidRPr="00382619" w:rsidRDefault="009C206F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61A67" id="_x0000_t202" coordsize="21600,21600" o:spt="202" path="m,l,21600r21600,l21600,xe">
              <v:stroke joinstyle="miter"/>
              <v:path gradientshapeok="t" o:connecttype="rect"/>
            </v:shapetype>
            <v:shape id="Textové pole 93" o:spid="_x0000_s1029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13105">
      <w:rPr>
        <w:noProof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266C1EDC" wp14:editId="0BF90D5D">
              <wp:simplePos x="898497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10292196" name="Textové pole 12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1C28E" w14:textId="5325BC25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C1EDC" id="Textové pole 12" o:spid="_x0000_s1030" type="#_x0000_t202" alt="TLP:AMBER   " style="position:absolute;left:0;text-align:left;margin-left:-16.25pt;margin-top:0;width:34.95pt;height:34.95pt;z-index:2516899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B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" filled="f" stroked="f">
              <v:textbox style="mso-fit-shape-to-text:t" inset="0,0,20pt,15pt">
                <w:txbxContent>
                  <w:p w14:paraId="2191C28E" w14:textId="5325BC25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63F62D92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763F26D5" wp14:editId="39E765E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06528889" name="Textové pole 10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DEBF2" w14:textId="1DD18A3E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F26D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4" type="#_x0000_t202" alt="TLP:AMBER   " style="position:absolute;left:0;text-align:left;margin-left:-16.25pt;margin-top:0;width:34.95pt;height:34.95pt;z-index:2516879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47DEBF2" w14:textId="1DD18A3E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A2468" w14:textId="77777777" w:rsidR="008E517D" w:rsidRDefault="008E517D" w:rsidP="003A4756">
      <w:r>
        <w:separator/>
      </w:r>
    </w:p>
  </w:footnote>
  <w:footnote w:type="continuationSeparator" w:id="0">
    <w:p w14:paraId="52332DD6" w14:textId="77777777" w:rsidR="008E517D" w:rsidRDefault="008E517D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78B9BFC6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08FF0C4A" wp14:editId="5B57740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611391079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0B098" w14:textId="48F39973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F0C4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TLP:AMBER  " style="position:absolute;left:0;text-align:left;margin-left:-16.25pt;margin-top:0;width:34.95pt;height:34.95pt;z-index:2516858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A30B098" w14:textId="48F39973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9793037" w:rsidR="00B02D36" w:rsidRPr="00F91304" w:rsidRDefault="004131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793B863E" wp14:editId="6003D117">
              <wp:simplePos x="898497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72290997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F8B20" w14:textId="3B493E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B863E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TLP:AMBER  " style="position:absolute;left:0;text-align:left;margin-left:-16.25pt;margin-top:0;width:34.95pt;height:34.95pt;z-index:2516869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CBF8B20" w14:textId="3B493E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734004C0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7A03384D" wp14:editId="2B37AA3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659495630" name="Textové pole 7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7F7CE" w14:textId="175A62AB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3384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3" type="#_x0000_t202" alt="TLP:AMBER  " style="position:absolute;left:0;text-align:left;margin-left:-16.25pt;margin-top:0;width:34.95pt;height:34.95pt;z-index:2516848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B27F7CE" w14:textId="175A62AB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52C4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B1836"/>
    <w:rsid w:val="000C083C"/>
    <w:rsid w:val="000C4363"/>
    <w:rsid w:val="000D1341"/>
    <w:rsid w:val="000D2DCD"/>
    <w:rsid w:val="000D4D55"/>
    <w:rsid w:val="000D7D36"/>
    <w:rsid w:val="000E06F4"/>
    <w:rsid w:val="000E3409"/>
    <w:rsid w:val="000E4127"/>
    <w:rsid w:val="000E7581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81004"/>
    <w:rsid w:val="00185CAC"/>
    <w:rsid w:val="00192776"/>
    <w:rsid w:val="001A46A1"/>
    <w:rsid w:val="001A5005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1F421C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375C"/>
    <w:rsid w:val="003849C4"/>
    <w:rsid w:val="00387EFF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4BD2"/>
    <w:rsid w:val="0042644B"/>
    <w:rsid w:val="004327F7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0933"/>
    <w:rsid w:val="00501F4B"/>
    <w:rsid w:val="00506268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331"/>
    <w:rsid w:val="005B14B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5BA6"/>
    <w:rsid w:val="006504DB"/>
    <w:rsid w:val="0065069D"/>
    <w:rsid w:val="00650B44"/>
    <w:rsid w:val="00653123"/>
    <w:rsid w:val="006533D6"/>
    <w:rsid w:val="006556B5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837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3BF0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56FB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1BC8"/>
    <w:rsid w:val="008C42D9"/>
    <w:rsid w:val="008C641F"/>
    <w:rsid w:val="008C7E9B"/>
    <w:rsid w:val="008D07D1"/>
    <w:rsid w:val="008D13D7"/>
    <w:rsid w:val="008D36BD"/>
    <w:rsid w:val="008D3DA6"/>
    <w:rsid w:val="008D6C7D"/>
    <w:rsid w:val="008E1F01"/>
    <w:rsid w:val="008E517D"/>
    <w:rsid w:val="008E7103"/>
    <w:rsid w:val="008F408C"/>
    <w:rsid w:val="008F5BEE"/>
    <w:rsid w:val="008F66AC"/>
    <w:rsid w:val="00901ABE"/>
    <w:rsid w:val="009040E6"/>
    <w:rsid w:val="0090758C"/>
    <w:rsid w:val="009175D8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0762E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595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66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A7D23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1FBD"/>
    <w:rsid w:val="00C036E1"/>
    <w:rsid w:val="00C06C87"/>
    <w:rsid w:val="00C123BB"/>
    <w:rsid w:val="00C222AF"/>
    <w:rsid w:val="00C2678F"/>
    <w:rsid w:val="00C2768D"/>
    <w:rsid w:val="00C3222D"/>
    <w:rsid w:val="00C41920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3B4"/>
    <w:rsid w:val="00D25DD2"/>
    <w:rsid w:val="00D31C63"/>
    <w:rsid w:val="00D352B6"/>
    <w:rsid w:val="00D4057A"/>
    <w:rsid w:val="00D53CCA"/>
    <w:rsid w:val="00D627B9"/>
    <w:rsid w:val="00D75216"/>
    <w:rsid w:val="00D90732"/>
    <w:rsid w:val="00D90F19"/>
    <w:rsid w:val="00D912EC"/>
    <w:rsid w:val="00D93788"/>
    <w:rsid w:val="00D93AF6"/>
    <w:rsid w:val="00D95C6E"/>
    <w:rsid w:val="00DA12FF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21E0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4D3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1A5B"/>
    <w:rsid w:val="00ED5B17"/>
    <w:rsid w:val="00ED7055"/>
    <w:rsid w:val="00ED75C1"/>
    <w:rsid w:val="00EE26FC"/>
    <w:rsid w:val="00EE2912"/>
    <w:rsid w:val="00EE4C76"/>
    <w:rsid w:val="00EE775C"/>
    <w:rsid w:val="00EF3647"/>
    <w:rsid w:val="00EF4BDC"/>
    <w:rsid w:val="00F11226"/>
    <w:rsid w:val="00F1213A"/>
    <w:rsid w:val="00F278DF"/>
    <w:rsid w:val="00F329F4"/>
    <w:rsid w:val="00F338AD"/>
    <w:rsid w:val="00F43941"/>
    <w:rsid w:val="00F45100"/>
    <w:rsid w:val="00F451AF"/>
    <w:rsid w:val="00F4691D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460A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4" ma:contentTypeDescription="Vytvoří nový dokument" ma:contentTypeScope="" ma:versionID="68779b3a945752be49e7b01d59dc336c">
  <xsd:schema xmlns:xsd="http://www.w3.org/2001/XMLSchema" xmlns:xs="http://www.w3.org/2001/XMLSchema" xmlns:p="http://schemas.microsoft.com/office/2006/metadata/properties" xmlns:ns2="4f7df457-7194-4163-ace0-02a98f5ac275" targetNamespace="http://schemas.microsoft.com/office/2006/metadata/properties" ma:root="true" ma:fieldsID="c57b057df013f70dd9dd90bcef7881dc" ns2:_="">
    <xsd:import namespace="4f7df457-7194-4163-ace0-02a98f5a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626F33-B227-45C7-98BA-1653BD080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191</Words>
  <Characters>1284</Characters>
  <Application>Microsoft Office Word</Application>
  <DocSecurity>0</DocSecurity>
  <Lines>70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47</cp:revision>
  <cp:lastPrinted>2025-07-02T19:32:00Z</cp:lastPrinted>
  <dcterms:created xsi:type="dcterms:W3CDTF">2023-07-13T10:15:00Z</dcterms:created>
  <dcterms:modified xsi:type="dcterms:W3CDTF">2025-07-02T19:32:00Z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9,552a727b,770f48e9,73558bea,274f1ace,600be067,2b16bb16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4c29441b,243efd0e,518a1e97,26df9abb,2426e579,77b69e92,540f59e4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2023-07-13T11:08:04Z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562bcbc7-76d8-409a-a2f2-4e420473ac40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