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6478"/>
      </w:tblGrid>
      <w:tr w:rsidR="003218B8" w:rsidRPr="00197300" w14:paraId="05256FE0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81E289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A76D0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CF1611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7A5CB5" w:rsidRPr="00FE2577" w14:paraId="2CE1D977" w14:textId="77777777" w:rsidTr="002B1B5D">
        <w:trPr>
          <w:jc w:val="center"/>
        </w:trPr>
        <w:tc>
          <w:tcPr>
            <w:tcW w:w="2716" w:type="dxa"/>
            <w:vAlign w:val="center"/>
          </w:tcPr>
          <w:p w14:paraId="01F412E8" w14:textId="6E4229B4" w:rsidR="007A5CB5" w:rsidRPr="00E22483" w:rsidRDefault="007A5CB5" w:rsidP="007A5C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CB561C4" w:rsidR="007A5CB5" w:rsidRPr="00093BDA" w:rsidRDefault="00813035" w:rsidP="007A5CB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813035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a implementace DDI řešení včetně technické podpory</w:t>
            </w:r>
          </w:p>
        </w:tc>
      </w:tr>
      <w:tr w:rsidR="007A5CB5" w:rsidRPr="00FE2577" w14:paraId="533B86C4" w14:textId="77777777" w:rsidTr="002B1B5D">
        <w:trPr>
          <w:jc w:val="center"/>
        </w:trPr>
        <w:tc>
          <w:tcPr>
            <w:tcW w:w="2716" w:type="dxa"/>
            <w:vAlign w:val="center"/>
          </w:tcPr>
          <w:p w14:paraId="1D06A057" w14:textId="6EA9D8D8" w:rsidR="007A5CB5" w:rsidRDefault="007A5CB5" w:rsidP="007A5C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3A78B19" w:rsidR="007A5CB5" w:rsidRPr="00093BDA" w:rsidRDefault="00A24C73" w:rsidP="007A5CB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A24C73">
              <w:rPr>
                <w:szCs w:val="18"/>
              </w:rPr>
              <w:t>VZ2025067</w:t>
            </w:r>
          </w:p>
        </w:tc>
      </w:tr>
      <w:tr w:rsidR="000F3AD0" w:rsidRPr="00FE2577" w14:paraId="13F3C6C2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B1B5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B1B5D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B1B5D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B1B5D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03E361E" w14:textId="77777777" w:rsidR="00E8413D" w:rsidRDefault="00E8413D" w:rsidP="0079717A">
      <w:pPr>
        <w:widowControl w:val="0"/>
        <w:spacing w:before="60" w:after="60" w:line="276" w:lineRule="auto"/>
        <w:rPr>
          <w:rFonts w:eastAsia="Times New Roman" w:cs="Segoe UI"/>
          <w:b/>
          <w:szCs w:val="18"/>
          <w:lang w:eastAsia="cs-CZ"/>
        </w:rPr>
      </w:pPr>
    </w:p>
    <w:p w14:paraId="6D3AD7FF" w14:textId="7DF94E4F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pravdivé.</w:t>
      </w:r>
    </w:p>
    <w:p w14:paraId="33633ABC" w14:textId="77777777" w:rsidR="00F44446" w:rsidRDefault="00F44446" w:rsidP="00F44446">
      <w:pPr>
        <w:rPr>
          <w:rFonts w:eastAsia="Times New Roman" w:cs="Segoe UI"/>
          <w:bCs/>
          <w:szCs w:val="18"/>
          <w:lang w:eastAsia="cs-CZ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33"/>
        <w:gridCol w:w="3056"/>
        <w:gridCol w:w="978"/>
        <w:gridCol w:w="4093"/>
      </w:tblGrid>
      <w:tr w:rsidR="005B03E9" w:rsidRPr="00F804F4" w14:paraId="65407165" w14:textId="77777777" w:rsidTr="00624F32">
        <w:trPr>
          <w:tblHeader/>
          <w:jc w:val="center"/>
        </w:trPr>
        <w:tc>
          <w:tcPr>
            <w:tcW w:w="9628" w:type="dxa"/>
            <w:gridSpan w:val="4"/>
            <w:shd w:val="clear" w:color="auto" w:fill="009EE0"/>
          </w:tcPr>
          <w:p w14:paraId="7BBB8DEB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5B03E9" w:rsidRPr="00F804F4" w14:paraId="49CD9A96" w14:textId="77777777" w:rsidTr="00624F32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744B27CC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 xml:space="preserve">P. č. </w:t>
            </w:r>
            <w:r w:rsidRPr="00F804F4">
              <w:rPr>
                <w:b/>
                <w:bCs/>
                <w:szCs w:val="18"/>
                <w:vertAlign w:val="superscript"/>
              </w:rPr>
              <w:t>*</w:t>
            </w:r>
            <w:r>
              <w:rPr>
                <w:rStyle w:val="Znakapoznpodarou"/>
                <w:b/>
                <w:bCs/>
                <w:szCs w:val="18"/>
              </w:rPr>
              <w:footnoteReference w:id="2"/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242C3D6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>Název pozice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5F8CA2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AA2FCEB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5B03E9" w:rsidRPr="00F804F4" w14:paraId="376FD60E" w14:textId="77777777" w:rsidTr="00624F32">
        <w:trPr>
          <w:jc w:val="center"/>
        </w:trPr>
        <w:tc>
          <w:tcPr>
            <w:tcW w:w="988" w:type="dxa"/>
            <w:vAlign w:val="center"/>
          </w:tcPr>
          <w:p w14:paraId="6FB056D0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14:paraId="5AFF6019" w14:textId="7B4EAFE2" w:rsidR="005B03E9" w:rsidRPr="00F804F4" w:rsidRDefault="005B03E9" w:rsidP="00624F32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>Technický specialista</w:t>
            </w:r>
          </w:p>
        </w:tc>
        <w:tc>
          <w:tcPr>
            <w:tcW w:w="992" w:type="dxa"/>
            <w:vAlign w:val="center"/>
          </w:tcPr>
          <w:p w14:paraId="121686B6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53AAF9D" w14:textId="77777777" w:rsidR="005B03E9" w:rsidRPr="00F804F4" w:rsidRDefault="005B03E9" w:rsidP="00624F32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41E41D3B" w14:textId="77777777" w:rsidR="00F44446" w:rsidRDefault="00F44446" w:rsidP="00F44446">
      <w:pPr>
        <w:rPr>
          <w:rFonts w:eastAsia="Times New Roman" w:cs="Segoe UI"/>
          <w:szCs w:val="18"/>
          <w:lang w:eastAsia="cs-CZ"/>
        </w:rPr>
      </w:pPr>
    </w:p>
    <w:p w14:paraId="35E6ADE2" w14:textId="77777777" w:rsidR="00F7640E" w:rsidRPr="00F7640E" w:rsidRDefault="00F7640E" w:rsidP="00F7640E">
      <w:pPr>
        <w:rPr>
          <w:rFonts w:eastAsia="Times New Roman" w:cs="Segoe UI"/>
          <w:szCs w:val="18"/>
          <w:lang w:eastAsia="cs-CZ"/>
        </w:rPr>
      </w:pPr>
    </w:p>
    <w:p w14:paraId="1958EB32" w14:textId="77777777" w:rsidR="00F7640E" w:rsidRPr="00F7640E" w:rsidRDefault="00F7640E" w:rsidP="00F7640E">
      <w:pPr>
        <w:rPr>
          <w:rFonts w:eastAsia="Times New Roman" w:cs="Segoe UI"/>
          <w:szCs w:val="18"/>
          <w:lang w:eastAsia="cs-CZ"/>
        </w:rPr>
      </w:pPr>
    </w:p>
    <w:p w14:paraId="00D100D6" w14:textId="104D1FBE" w:rsidR="00F7640E" w:rsidRPr="00F7640E" w:rsidRDefault="00F7640E" w:rsidP="00F7640E">
      <w:pPr>
        <w:tabs>
          <w:tab w:val="left" w:pos="3235"/>
        </w:tabs>
        <w:rPr>
          <w:rFonts w:eastAsia="Times New Roman" w:cs="Segoe UI"/>
          <w:szCs w:val="18"/>
          <w:lang w:eastAsia="cs-CZ"/>
        </w:rPr>
        <w:sectPr w:rsidR="00F7640E" w:rsidRPr="00F7640E" w:rsidSect="00E049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5" w:right="1418" w:bottom="1985" w:left="1418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765"/>
        <w:gridCol w:w="2655"/>
      </w:tblGrid>
      <w:tr w:rsidR="00F44446" w:rsidRPr="00360C04" w14:paraId="3C41A8C3" w14:textId="77777777" w:rsidTr="1621C9D3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1621C9D3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751E13A6" w14:textId="16CF8F2F" w:rsidR="00F44446" w:rsidRPr="00E211D6" w:rsidRDefault="00E06E0A" w:rsidP="005B03E9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>
              <w:rPr>
                <w:b/>
                <w:color w:val="FFFFFF" w:themeColor="background1"/>
                <w:szCs w:val="18"/>
              </w:rPr>
              <w:t>Techni</w:t>
            </w:r>
            <w:r w:rsidR="006D770D">
              <w:rPr>
                <w:b/>
                <w:color w:val="FFFFFF" w:themeColor="background1"/>
                <w:szCs w:val="18"/>
              </w:rPr>
              <w:t>cký specialista</w:t>
            </w:r>
            <w:r w:rsidR="00F41D34">
              <w:rPr>
                <w:b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F44446" w:rsidRPr="0089450C" w14:paraId="03882ED7" w14:textId="77777777" w:rsidTr="1621C9D3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66B687E4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1621C9D3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9AEFF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493B2BA7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8D6C50" w:rsidRPr="0089450C" w14:paraId="0848CAEC" w14:textId="77777777" w:rsidTr="1621C9D3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DEC5D2C" w14:textId="49291228" w:rsidR="008D6C50" w:rsidRPr="0089450C" w:rsidRDefault="003645D0" w:rsidP="1621C9D3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t xml:space="preserve">Má praxi minimálně </w:t>
            </w:r>
            <w:r w:rsidR="2CFF1611">
              <w:t>3 (tři)</w:t>
            </w:r>
            <w:r>
              <w:t xml:space="preserve"> roky s</w:t>
            </w:r>
            <w:r w:rsidR="00734DD2">
              <w:t xml:space="preserve"> dodáním a </w:t>
            </w:r>
            <w:r>
              <w:t>implementací řešení DDI na hardwarových appliancech i virtuálních serverech.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1FBF4863" w14:textId="170DD84C" w:rsidR="008D6C50" w:rsidRPr="0089450C" w:rsidRDefault="008D6C50" w:rsidP="00E211D6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2C4D49">
              <w:rPr>
                <w:bCs/>
                <w:szCs w:val="18"/>
              </w:rPr>
              <w:t xml:space="preserve">praxe </w:t>
            </w:r>
            <w:r w:rsidR="00AC453D" w:rsidRPr="00AC453D">
              <w:t>s</w:t>
            </w:r>
            <w:r w:rsidR="00734DD2">
              <w:t xml:space="preserve"> dodáním a </w:t>
            </w:r>
            <w:r w:rsidR="00AC453D" w:rsidRPr="00AC453D">
              <w:t xml:space="preserve">implementací řešení DDI na hardwarových </w:t>
            </w:r>
            <w:proofErr w:type="spellStart"/>
            <w:r w:rsidR="00AC453D" w:rsidRPr="00AC453D">
              <w:t>appliancech</w:t>
            </w:r>
            <w:proofErr w:type="spellEnd"/>
            <w:r w:rsidR="00AC453D" w:rsidRPr="00AC453D">
              <w:t xml:space="preserve"> i virtuálních serverech</w:t>
            </w:r>
          </w:p>
        </w:tc>
      </w:tr>
      <w:tr w:rsidR="00850BBB" w:rsidRPr="0089450C" w14:paraId="466EE2B6" w14:textId="77777777" w:rsidTr="1621C9D3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73257A67" w14:textId="271AE6B7" w:rsidR="00850BBB" w:rsidRPr="00591CB9" w:rsidRDefault="00E76F5C" w:rsidP="002530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96004">
              <w:rPr>
                <w:bCs/>
                <w:szCs w:val="18"/>
              </w:rPr>
              <w:t xml:space="preserve">Účastnil se před zahájením zadávacího řízení alespoň </w:t>
            </w:r>
            <w:r>
              <w:rPr>
                <w:bCs/>
                <w:szCs w:val="18"/>
              </w:rPr>
              <w:t>2 (</w:t>
            </w:r>
            <w:r w:rsidRPr="00396004">
              <w:rPr>
                <w:bCs/>
                <w:szCs w:val="18"/>
              </w:rPr>
              <w:t>dvou</w:t>
            </w:r>
            <w:r>
              <w:rPr>
                <w:bCs/>
                <w:szCs w:val="18"/>
              </w:rPr>
              <w:t>)</w:t>
            </w:r>
            <w:r w:rsidRPr="00396004">
              <w:rPr>
                <w:bCs/>
                <w:szCs w:val="18"/>
              </w:rPr>
              <w:t xml:space="preserve"> </w:t>
            </w:r>
            <w:r w:rsidR="000B5FFC" w:rsidRPr="00396004">
              <w:rPr>
                <w:bCs/>
                <w:szCs w:val="18"/>
              </w:rPr>
              <w:t xml:space="preserve">projektů </w:t>
            </w:r>
            <w:r w:rsidR="00605D33" w:rsidRPr="00605D33">
              <w:rPr>
                <w:bCs/>
                <w:szCs w:val="18"/>
              </w:rPr>
              <w:t xml:space="preserve">jejichž předmětem byla dodávka a implementace řešení DDI, a to jak na hardwarových </w:t>
            </w:r>
            <w:proofErr w:type="spellStart"/>
            <w:r w:rsidR="00605D33" w:rsidRPr="00605D33">
              <w:rPr>
                <w:bCs/>
                <w:szCs w:val="18"/>
              </w:rPr>
              <w:t>appliancech</w:t>
            </w:r>
            <w:proofErr w:type="spellEnd"/>
            <w:r w:rsidR="00605D33" w:rsidRPr="00605D33">
              <w:rPr>
                <w:bCs/>
                <w:szCs w:val="18"/>
              </w:rPr>
              <w:t>, tak na virtuálních serverech.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6628" w14:textId="0E7C203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FD5C18B" w14:textId="52EB35E7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26C0DB3E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55169D9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6F69230D" w14:textId="16342A68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2F568F36" w14:textId="6A4BA3A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7D3190F1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FA79E15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106D0902" w14:textId="56B1102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6C686D2F" w14:textId="2EDD760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6625E82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1926AE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6658F61" w14:textId="08C38A1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191C1BC7" w14:textId="771DAFB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F7285CE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D08A6D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479655B" w14:textId="48EBF67F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695B5255" w14:textId="1F5C4FD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732D370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7842481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207C9661" w14:textId="33709013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379154C" w14:textId="00540AF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669B9241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28130A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1354394" w14:textId="47BCDFE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36E395D" w14:textId="512C22C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5FEC5E0A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E6267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1D0E8E7E" w14:textId="0AE4ACCE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F5E4E3C" w14:textId="73C43C4B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3BA344A9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E0846C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05EF58B" w14:textId="087B4858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0544CE19" w14:textId="31729758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50BBB" w:rsidRPr="0089450C" w14:paraId="4EC47680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A89CD9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C89D" w14:textId="55BE809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3A3CEFB3" w14:textId="5F9C1DCC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9DF9D19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C69DBD0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422B23A" w14:textId="033003C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21C11B1" w14:textId="640E0657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FE29DDA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BF336A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3C85BA68" w14:textId="09162D0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14CF1BC" w14:textId="32C9FB8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4B203728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FC16D5D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1A8D8312" w14:textId="09C21972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1EA0DCD" w14:textId="7656E9E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ECDA98B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9E5707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221993C7" w14:textId="7F5730C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A46F263" w14:textId="4EF8478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EFA6E72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C607B52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C67B87B" w14:textId="25DD915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021D094D" w14:textId="401C8088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4F2087A8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C9FAA9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6A1E4F0" w14:textId="207BAC69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BD896DD" w14:textId="43920B2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737CACC2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EB60D88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931DD64" w14:textId="54C32DFD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09072E02" w14:textId="5EC813A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35924BD" w14:textId="77777777" w:rsidTr="1621C9D3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9D27171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EEC3" w14:textId="3CA7F312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B291" w14:textId="1224D2D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4D602C" w:rsidRPr="0089450C" w14:paraId="2298A85E" w14:textId="77777777" w:rsidTr="1621C9D3">
        <w:trPr>
          <w:trHeight w:val="446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4D55B643" w14:textId="28291CF4" w:rsidR="004D602C" w:rsidRPr="004D602C" w:rsidRDefault="004D602C" w:rsidP="004D602C">
            <w:pPr>
              <w:spacing w:line="276" w:lineRule="auto"/>
              <w:rPr>
                <w:rFonts w:eastAsia="Times New Roman"/>
              </w:rPr>
            </w:pPr>
            <w:r w:rsidRPr="004D602C">
              <w:rPr>
                <w:rFonts w:eastAsia="Times New Roman"/>
              </w:rPr>
              <w:t>Je držitelem platného odborného certifikátu vydaného výrobcem řešení typu DDI (DNS, DHCP, IPAM), který prokazuje odbornou způsobilost v oblasti návrhu, implementace, konfigurace a správy tohoto řešení, a to minimálně na úrovni technického specialisty / administrátora, případně je držitelem jiného platného certifikátu ekvivalentní úrovně.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6C3E06D2" w14:textId="005F1B60" w:rsidR="004D602C" w:rsidRDefault="004D602C" w:rsidP="004D602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název certifikátu]</w:t>
            </w:r>
          </w:p>
        </w:tc>
      </w:tr>
      <w:tr w:rsidR="004D602C" w:rsidRPr="0089450C" w14:paraId="661017AE" w14:textId="77777777" w:rsidTr="1621C9D3">
        <w:trPr>
          <w:trHeight w:val="446"/>
          <w:jc w:val="center"/>
        </w:trPr>
        <w:tc>
          <w:tcPr>
            <w:tcW w:w="6091" w:type="dxa"/>
            <w:vMerge/>
            <w:vAlign w:val="center"/>
          </w:tcPr>
          <w:p w14:paraId="5A21DD54" w14:textId="77777777" w:rsidR="004D602C" w:rsidRPr="00FE47DE" w:rsidRDefault="004D602C" w:rsidP="004D602C">
            <w:pPr>
              <w:spacing w:line="276" w:lineRule="auto"/>
              <w:rPr>
                <w:rFonts w:eastAsia="Times New Roman"/>
                <w:highlight w:val="cyan"/>
              </w:rPr>
            </w:pP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6034D65A" w14:textId="5BA9DEE8" w:rsidR="004D602C" w:rsidRDefault="004D602C" w:rsidP="004D602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platnost certifikátu]</w:t>
            </w:r>
          </w:p>
        </w:tc>
      </w:tr>
      <w:tr w:rsidR="005B03E9" w:rsidRPr="0089450C" w14:paraId="28622CDE" w14:textId="77777777" w:rsidTr="1621C9D3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583AE26D" w14:textId="77777777" w:rsidR="005B03E9" w:rsidRPr="0089450C" w:rsidRDefault="005B03E9" w:rsidP="00624F32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660D5426" w14:textId="77777777" w:rsidR="005B03E9" w:rsidRPr="0089450C" w:rsidRDefault="005B03E9" w:rsidP="00624F32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6E1215F4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4533" w:type="pct"/>
        <w:tblLook w:val="01E0" w:firstRow="1" w:lastRow="1" w:firstColumn="1" w:lastColumn="1" w:noHBand="0" w:noVBand="0"/>
      </w:tblPr>
      <w:tblGrid>
        <w:gridCol w:w="396"/>
        <w:gridCol w:w="2185"/>
        <w:gridCol w:w="550"/>
        <w:gridCol w:w="5092"/>
      </w:tblGrid>
      <w:tr w:rsidR="00F44446" w14:paraId="60756DF4" w14:textId="77777777" w:rsidTr="00E0491B">
        <w:trPr>
          <w:trHeight w:val="856"/>
        </w:trPr>
        <w:tc>
          <w:tcPr>
            <w:tcW w:w="399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3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E0491B">
        <w:trPr>
          <w:trHeight w:val="1374"/>
        </w:trPr>
        <w:tc>
          <w:tcPr>
            <w:tcW w:w="8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E0491B">
        <w:trPr>
          <w:trHeight w:val="1102"/>
        </w:trPr>
        <w:tc>
          <w:tcPr>
            <w:tcW w:w="8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E049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7448" w14:textId="77777777" w:rsidR="0080787F" w:rsidRDefault="0080787F" w:rsidP="003A4756">
      <w:r>
        <w:separator/>
      </w:r>
    </w:p>
  </w:endnote>
  <w:endnote w:type="continuationSeparator" w:id="0">
    <w:p w14:paraId="7DEE10EC" w14:textId="77777777" w:rsidR="0080787F" w:rsidRDefault="0080787F" w:rsidP="003A4756">
      <w:r>
        <w:continuationSeparator/>
      </w:r>
    </w:p>
  </w:endnote>
  <w:endnote w:type="continuationNotice" w:id="1">
    <w:p w14:paraId="38EC9D26" w14:textId="77777777" w:rsidR="0080787F" w:rsidRDefault="008078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F39" w14:textId="68BCC9BE" w:rsidR="00F44446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D946A99" wp14:editId="699D228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49358718" name="Textové pole 2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21B0F" w14:textId="1E64ED9C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46A99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8" type="#_x0000_t202" alt="TLP:AMBER  " style="position:absolute;left:0;text-align:left;margin-left:75pt;margin-top:0;width:126.2pt;height:36.9pt;z-index:25165825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3D21B0F" w14:textId="1E64ED9C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657755" w:rsidRPr="007813BA" w14:paraId="4F1C7C64" w14:textId="77777777" w:rsidTr="000E5B10">
      <w:tc>
        <w:tcPr>
          <w:tcW w:w="2113" w:type="pct"/>
        </w:tcPr>
        <w:p w14:paraId="105123FC" w14:textId="77777777" w:rsidR="00657755" w:rsidRPr="00501365" w:rsidRDefault="00657755" w:rsidP="00657755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</w:tcPr>
        <w:p w14:paraId="13DE3824" w14:textId="77777777" w:rsidR="00657755" w:rsidRPr="00740E07" w:rsidRDefault="00657755" w:rsidP="00657755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2DCF4D4" wp14:editId="41A91D17">
                <wp:extent cx="1591574" cy="541066"/>
                <wp:effectExtent l="0" t="0" r="0" b="0"/>
                <wp:docPr id="1859660430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FCDDE6A" wp14:editId="67DA40ED">
                <wp:extent cx="1436914" cy="534670"/>
                <wp:effectExtent l="0" t="0" r="0" b="0"/>
                <wp:docPr id="135814045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CF6D937" w14:textId="17437081" w:rsidR="00F44446" w:rsidRPr="009E56BB" w:rsidRDefault="00AD0586" w:rsidP="009E56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13FB6C5" wp14:editId="0AA4392D">
              <wp:simplePos x="724619" y="1003252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41637738" name="Textové pole 2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6D47B" w14:textId="32E2390B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FB6C5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9" type="#_x0000_t202" alt="TLP:AMBER  " style="position:absolute;left:0;text-align:left;margin-left:75pt;margin-top:0;width:126.2pt;height:36.9pt;z-index:2516582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C16D47B" w14:textId="32E2390B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20BF54E" wp14:editId="2F3AB8C8">
              <wp:simplePos x="0" y="0"/>
              <wp:positionH relativeFrom="margin">
                <wp:align>left</wp:align>
              </wp:positionH>
              <wp:positionV relativeFrom="page">
                <wp:posOffset>10168890</wp:posOffset>
              </wp:positionV>
              <wp:extent cx="1079500" cy="215900"/>
              <wp:effectExtent l="0" t="0" r="6350" b="12700"/>
              <wp:wrapNone/>
              <wp:docPr id="1569979610" name="Textové pole 1569979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967A9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F54E" id="Textové pole 1569979610" o:spid="_x0000_s1030" type="#_x0000_t202" style="position:absolute;left:0;text-align:left;margin-left:0;margin-top:800.7pt;width:85pt;height:17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" filled="f" stroked="f" strokeweight=".5pt">
              <v:textbox inset="0,0,0,0">
                <w:txbxContent>
                  <w:p w14:paraId="7D8967A9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BB3" w14:textId="576A18D2" w:rsidR="00F44446" w:rsidRPr="00797DC3" w:rsidRDefault="00AD0586" w:rsidP="00343194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C4710B9" wp14:editId="5DEC38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07310610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9442A" w14:textId="6AE8C829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710B9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2" type="#_x0000_t202" alt="TLP:AMBER  " style="position:absolute;left:0;text-align:left;margin-left:75pt;margin-top:0;width:126.2pt;height:36.9pt;z-index:25165825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7E9442A" w14:textId="6AE8C829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PAGE  \* Arabic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1</w:t>
    </w:r>
    <w:r w:rsidR="00F44446" w:rsidRPr="00797DC3">
      <w:rPr>
        <w:color w:val="215868" w:themeColor="accent5" w:themeShade="80"/>
        <w:szCs w:val="18"/>
      </w:rPr>
      <w:fldChar w:fldCharType="end"/>
    </w:r>
    <w:r w:rsidR="00F44446" w:rsidRPr="00797DC3">
      <w:rPr>
        <w:color w:val="215868" w:themeColor="accent5" w:themeShade="80"/>
        <w:szCs w:val="18"/>
      </w:rPr>
      <w:t>/</w: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NUMPAGES 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6</w:t>
    </w:r>
    <w:r w:rsidR="00F44446" w:rsidRPr="00797DC3">
      <w:rPr>
        <w:color w:val="215868" w:themeColor="accent5" w:themeShade="80"/>
        <w:szCs w:val="18"/>
      </w:rPr>
      <w:fldChar w:fldCharType="end"/>
    </w:r>
  </w:p>
  <w:p w14:paraId="58A28CCD" w14:textId="77777777" w:rsidR="00F44446" w:rsidRDefault="00F44446" w:rsidP="0034319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2F182516" w:rsidR="0067444D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4C5398B4" wp14:editId="6541AD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5484279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C9260" w14:textId="41A86AD4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98B4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5" type="#_x0000_t202" alt="TLP:AMBER  " style="position:absolute;left:0;text-align:left;margin-left:75pt;margin-top:0;width:126.2pt;height:36.9pt;z-index:25165825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o&#10;x0Ln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9C9260" w14:textId="41A86AD4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657755" w:rsidRPr="007813BA" w14:paraId="04E82D07" w14:textId="77777777" w:rsidTr="000E5B10">
      <w:tc>
        <w:tcPr>
          <w:tcW w:w="2113" w:type="pct"/>
        </w:tcPr>
        <w:p w14:paraId="5DEFE72A" w14:textId="77777777" w:rsidR="00657755" w:rsidRPr="00501365" w:rsidRDefault="00657755" w:rsidP="00657755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</w:tcPr>
        <w:p w14:paraId="57842E11" w14:textId="77777777" w:rsidR="00657755" w:rsidRPr="00740E07" w:rsidRDefault="00657755" w:rsidP="00657755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A1419C4" wp14:editId="502D6532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89005B4" wp14:editId="4837C2BA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6E38CF" w14:textId="051E06DA" w:rsidR="00675C7A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59666FB" wp14:editId="6146E0CD">
              <wp:simplePos x="720725" y="70643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7211735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E24BC" w14:textId="6A13E935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66FB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6" type="#_x0000_t202" alt="TLP:AMBER  " style="position:absolute;left:0;text-align:left;margin-left:75pt;margin-top:0;width:126.2pt;height:36.9pt;z-index:25165825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Li9&#10;sAsTAgAAIwQAAA4AAAAAAAAAAAAAAAAALgIAAGRycy9lMm9Eb2MueG1sUEsBAi0AFAAGAAgAAAAh&#10;ADHKTXvdAAAABAEAAA8AAAAAAAAAAAAAAAAAbQQAAGRycy9kb3ducmV2LnhtbFBLBQYAAAAABAAE&#10;APMAAAB3BQAAAAA=&#10;" filled="f" stroked="f">
              <v:textbox style="mso-fit-shape-to-text:t" inset="0,0,20pt,15pt">
                <w:txbxContent>
                  <w:p w14:paraId="0B3E24BC" w14:textId="6A13E935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664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FF9089E" wp14:editId="139F807C">
              <wp:simplePos x="0" y="0"/>
              <wp:positionH relativeFrom="margin">
                <wp:align>left</wp:align>
              </wp:positionH>
              <wp:positionV relativeFrom="page">
                <wp:posOffset>10231755</wp:posOffset>
              </wp:positionV>
              <wp:extent cx="1079500" cy="215900"/>
              <wp:effectExtent l="0" t="0" r="6350" b="12700"/>
              <wp:wrapNone/>
              <wp:docPr id="150981596" name="Textové pole 150981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71F66" w14:textId="77777777" w:rsidR="00BF6649" w:rsidRDefault="00BF6649" w:rsidP="00BF6649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9089E" id="Textové pole 150981596" o:spid="_x0000_s1037" type="#_x0000_t202" style="position:absolute;left:0;text-align:left;margin-left:0;margin-top:805.65pt;width:85pt;height:17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vbDwIAACQ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" filled="f" stroked="f" strokeweight=".5pt">
              <v:textbox inset="0,0,0,0">
                <w:txbxContent>
                  <w:p w14:paraId="2A171F66" w14:textId="77777777" w:rsidR="00BF6649" w:rsidRDefault="00BF6649" w:rsidP="00BF6649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52A9142" w:rsidR="0067444D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7D13967F" wp14:editId="16C030A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0284335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9E0B" w14:textId="289EF3A0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3967F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9" type="#_x0000_t202" alt="TLP:AMBER  " style="position:absolute;left:0;text-align:left;margin-left:75pt;margin-top:0;width:126.2pt;height:36.9pt;z-index:25165825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JFQIAACM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" filled="f" stroked="f">
              <v:textbox style="mso-fit-shape-to-text:t" inset="0,0,20pt,15pt">
                <w:txbxContent>
                  <w:p w14:paraId="493F9E0B" w14:textId="289EF3A0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F8A1" w14:textId="77777777" w:rsidR="0080787F" w:rsidRDefault="0080787F" w:rsidP="003A4756">
      <w:r>
        <w:separator/>
      </w:r>
    </w:p>
  </w:footnote>
  <w:footnote w:type="continuationSeparator" w:id="0">
    <w:p w14:paraId="72CC1C9B" w14:textId="77777777" w:rsidR="0080787F" w:rsidRDefault="0080787F" w:rsidP="003A4756">
      <w:r>
        <w:continuationSeparator/>
      </w:r>
    </w:p>
  </w:footnote>
  <w:footnote w:type="continuationNotice" w:id="1">
    <w:p w14:paraId="0C835BFB" w14:textId="77777777" w:rsidR="0080787F" w:rsidRDefault="0080787F">
      <w:pPr>
        <w:spacing w:line="240" w:lineRule="auto"/>
      </w:pPr>
    </w:p>
  </w:footnote>
  <w:footnote w:id="2">
    <w:p w14:paraId="2C7DAB61" w14:textId="77777777" w:rsidR="005B03E9" w:rsidRPr="00183D9C" w:rsidRDefault="005B03E9" w:rsidP="005B03E9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využití dalších členů Realizačního týmu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 potřeby s dalším pořadovým číslem osoby pro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 </w:t>
      </w:r>
      <w:r w:rsidRPr="00183D9C">
        <w:rPr>
          <w:rFonts w:eastAsia="Times New Roman" w:cs="Segoe UI"/>
          <w:bCs/>
          <w:i/>
          <w:iCs/>
          <w:sz w:val="12"/>
          <w:szCs w:val="12"/>
          <w:lang w:eastAsia="cs-CZ"/>
        </w:rPr>
        <w:t>Senior IT architekt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– Osoba 2 – uvedení jména a příjmení člena Realizačního týmu).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230A" w14:textId="0FA54492" w:rsidR="00F44446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443DB9" wp14:editId="1D8D18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06151387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B6041" w14:textId="6408A8FA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3DB9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TLP:AMBER  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DDB6041" w14:textId="6408A8FA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FA6" w14:textId="77591CBD" w:rsidR="00F44446" w:rsidRPr="00F91304" w:rsidRDefault="00AD0586" w:rsidP="00343B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0B07E90" wp14:editId="1A376188">
              <wp:simplePos x="724619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5905346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D89B4" w14:textId="79F88725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7E9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TLP:AMBER  " style="position:absolute;left:0;text-align:left;margin-left:75pt;margin-top:0;width:126.2pt;height:36.9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CDD89B4" w14:textId="79F88725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6BB" w:rsidRPr="00E81D46">
      <w:rPr>
        <w:noProof/>
      </w:rPr>
      <w:drawing>
        <wp:anchor distT="0" distB="0" distL="114300" distR="114300" simplePos="0" relativeHeight="251658241" behindDoc="0" locked="0" layoutInCell="1" allowOverlap="0" wp14:anchorId="44A83EA4" wp14:editId="057800D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99600" cy="543600"/>
          <wp:effectExtent l="0" t="0" r="0" b="8890"/>
          <wp:wrapNone/>
          <wp:docPr id="944191861" name="Obrázek 94419186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8EB2" w14:textId="2DC9F4E7" w:rsidR="00F44446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C5171D" wp14:editId="083F12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6806059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5ECF8" w14:textId="1720E9D2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5171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1" type="#_x0000_t202" alt="TLP:AMBER  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FC5ECF8" w14:textId="1720E9D2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3AD7E3D" w:rsidR="0067444D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1D0BDDB" wp14:editId="734CF3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7919950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85D8" w14:textId="05EF5EFA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0BDDB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TLP:AMBER  " style="position:absolute;left:0;text-align:left;margin-left:75pt;margin-top:0;width:126.2pt;height:36.9pt;z-index:2516582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1CE485D8" w14:textId="05EF5EFA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2846A3" w:rsidR="00B02D36" w:rsidRPr="00F91304" w:rsidRDefault="00AD058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12AA2B2" wp14:editId="754808F5">
              <wp:simplePos x="720725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79421241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6B3BB" w14:textId="23F9D312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A2B2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4" type="#_x0000_t202" alt="TLP:AMBER  " style="position:absolute;left:0;text-align:left;margin-left:75pt;margin-top:0;width:126.2pt;height:36.9pt;z-index:25165824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0A16B3BB" w14:textId="23F9D312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18935402" name="Obrázek 41893540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38C41FEF" w:rsidR="0067444D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709EEF0" wp14:editId="0CE127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3572073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9B17D" w14:textId="5E3B035E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EEF0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8" type="#_x0000_t202" alt="TLP:AMBER  " style="position:absolute;left:0;text-align:left;margin-left:75pt;margin-top:0;width:126.2pt;height:36.9pt;z-index:25165824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YlFAIAACM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iaZDPNvoTrSWh5OjAcnVw31XouAz8ITxTQu&#10;yRaf6NAGupLD2eKsBv/jb/cxn5CnKGcdSabkljTNmflmiZGormSMP+c3OXk+eZObaR697ZBk9+09&#10;kBrH9DCcTGZMRjOY2kP7Sqpexm4UElZSz5LjYN7jScD0KqRaLlMSqckJXNuNk7F0BC0i+tK/Cu/O&#10;sCMR9giDqETxBv1TbvwzuOUeiYNETQT4hOYZd1JiYuz8aqLUf/VT1vVtL34C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yvpiUUAgAAIw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799B17D" w14:textId="5E3B035E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82F00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D99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5D5656A"/>
    <w:multiLevelType w:val="hybridMultilevel"/>
    <w:tmpl w:val="CFF6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05327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C0A77"/>
    <w:multiLevelType w:val="hybridMultilevel"/>
    <w:tmpl w:val="A13CE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75D90"/>
    <w:multiLevelType w:val="hybridMultilevel"/>
    <w:tmpl w:val="3A74D36A"/>
    <w:lvl w:ilvl="0" w:tplc="ED9879E8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6"/>
  </w:num>
  <w:num w:numId="3" w16cid:durableId="227691050">
    <w:abstractNumId w:val="10"/>
  </w:num>
  <w:num w:numId="4" w16cid:durableId="819733291">
    <w:abstractNumId w:val="2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2"/>
  </w:num>
  <w:num w:numId="16" w16cid:durableId="1762990713">
    <w:abstractNumId w:val="18"/>
  </w:num>
  <w:num w:numId="17" w16cid:durableId="542446671">
    <w:abstractNumId w:val="26"/>
  </w:num>
  <w:num w:numId="18" w16cid:durableId="1913850913">
    <w:abstractNumId w:val="12"/>
  </w:num>
  <w:num w:numId="19" w16cid:durableId="1817139878">
    <w:abstractNumId w:val="30"/>
  </w:num>
  <w:num w:numId="20" w16cid:durableId="1923250064">
    <w:abstractNumId w:val="19"/>
  </w:num>
  <w:num w:numId="21" w16cid:durableId="1823229481">
    <w:abstractNumId w:val="32"/>
  </w:num>
  <w:num w:numId="22" w16cid:durableId="112409972">
    <w:abstractNumId w:val="20"/>
  </w:num>
  <w:num w:numId="23" w16cid:durableId="1051347172">
    <w:abstractNumId w:val="29"/>
  </w:num>
  <w:num w:numId="24" w16cid:durableId="1842744168">
    <w:abstractNumId w:val="15"/>
  </w:num>
  <w:num w:numId="25" w16cid:durableId="1791167511">
    <w:abstractNumId w:val="23"/>
  </w:num>
  <w:num w:numId="26" w16cid:durableId="1724212289">
    <w:abstractNumId w:val="24"/>
  </w:num>
  <w:num w:numId="27" w16cid:durableId="2057002278">
    <w:abstractNumId w:val="27"/>
  </w:num>
  <w:num w:numId="28" w16cid:durableId="315033069">
    <w:abstractNumId w:val="31"/>
  </w:num>
  <w:num w:numId="29" w16cid:durableId="56709646">
    <w:abstractNumId w:val="25"/>
  </w:num>
  <w:num w:numId="30" w16cid:durableId="83766476">
    <w:abstractNumId w:val="14"/>
  </w:num>
  <w:num w:numId="31" w16cid:durableId="1494566284">
    <w:abstractNumId w:val="13"/>
  </w:num>
  <w:num w:numId="32" w16cid:durableId="1311792845">
    <w:abstractNumId w:val="17"/>
  </w:num>
  <w:num w:numId="33" w16cid:durableId="122336895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347F"/>
    <w:rsid w:val="000758B7"/>
    <w:rsid w:val="00075A44"/>
    <w:rsid w:val="00075FF9"/>
    <w:rsid w:val="000808FF"/>
    <w:rsid w:val="00082BDF"/>
    <w:rsid w:val="00084A78"/>
    <w:rsid w:val="00087871"/>
    <w:rsid w:val="00093BDA"/>
    <w:rsid w:val="0009421E"/>
    <w:rsid w:val="000A1187"/>
    <w:rsid w:val="000A3389"/>
    <w:rsid w:val="000A44CD"/>
    <w:rsid w:val="000A49ED"/>
    <w:rsid w:val="000A68B6"/>
    <w:rsid w:val="000B146C"/>
    <w:rsid w:val="000B5FFC"/>
    <w:rsid w:val="000C083C"/>
    <w:rsid w:val="000C4363"/>
    <w:rsid w:val="000D1341"/>
    <w:rsid w:val="000D2DCD"/>
    <w:rsid w:val="000D57A2"/>
    <w:rsid w:val="000D7699"/>
    <w:rsid w:val="000D7D36"/>
    <w:rsid w:val="000E06F4"/>
    <w:rsid w:val="000E3409"/>
    <w:rsid w:val="000E4127"/>
    <w:rsid w:val="000F190D"/>
    <w:rsid w:val="000F2031"/>
    <w:rsid w:val="000F371C"/>
    <w:rsid w:val="000F3AD0"/>
    <w:rsid w:val="000F3AD5"/>
    <w:rsid w:val="000F7E7A"/>
    <w:rsid w:val="00114BAA"/>
    <w:rsid w:val="00114FD4"/>
    <w:rsid w:val="0011654A"/>
    <w:rsid w:val="001215C0"/>
    <w:rsid w:val="00124ED4"/>
    <w:rsid w:val="00130120"/>
    <w:rsid w:val="001303B8"/>
    <w:rsid w:val="001309ED"/>
    <w:rsid w:val="001313F9"/>
    <w:rsid w:val="001371B9"/>
    <w:rsid w:val="00137397"/>
    <w:rsid w:val="00137C36"/>
    <w:rsid w:val="001434E6"/>
    <w:rsid w:val="0014474B"/>
    <w:rsid w:val="00144E90"/>
    <w:rsid w:val="00146664"/>
    <w:rsid w:val="00152368"/>
    <w:rsid w:val="00155176"/>
    <w:rsid w:val="0016221A"/>
    <w:rsid w:val="0016662D"/>
    <w:rsid w:val="0016730C"/>
    <w:rsid w:val="0016777E"/>
    <w:rsid w:val="001766A6"/>
    <w:rsid w:val="00181004"/>
    <w:rsid w:val="00183AAA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C4728"/>
    <w:rsid w:val="001D0F5B"/>
    <w:rsid w:val="001D5D91"/>
    <w:rsid w:val="001E1A64"/>
    <w:rsid w:val="001E3796"/>
    <w:rsid w:val="001E442F"/>
    <w:rsid w:val="001E62BE"/>
    <w:rsid w:val="001E7445"/>
    <w:rsid w:val="001F2188"/>
    <w:rsid w:val="001F2FCB"/>
    <w:rsid w:val="00205EC5"/>
    <w:rsid w:val="00206341"/>
    <w:rsid w:val="002112D9"/>
    <w:rsid w:val="00212BAF"/>
    <w:rsid w:val="002134AB"/>
    <w:rsid w:val="0021755D"/>
    <w:rsid w:val="002208AF"/>
    <w:rsid w:val="00220C5C"/>
    <w:rsid w:val="00221A80"/>
    <w:rsid w:val="00231F6A"/>
    <w:rsid w:val="00231FD1"/>
    <w:rsid w:val="00240141"/>
    <w:rsid w:val="002416EF"/>
    <w:rsid w:val="00243BB2"/>
    <w:rsid w:val="00244A21"/>
    <w:rsid w:val="00245B80"/>
    <w:rsid w:val="00250C2C"/>
    <w:rsid w:val="0025305B"/>
    <w:rsid w:val="002549BE"/>
    <w:rsid w:val="00257019"/>
    <w:rsid w:val="00260BD8"/>
    <w:rsid w:val="00263866"/>
    <w:rsid w:val="00275218"/>
    <w:rsid w:val="00281736"/>
    <w:rsid w:val="00281A8B"/>
    <w:rsid w:val="0028503E"/>
    <w:rsid w:val="002858D0"/>
    <w:rsid w:val="00285B6A"/>
    <w:rsid w:val="00290609"/>
    <w:rsid w:val="00291FC4"/>
    <w:rsid w:val="002A24E4"/>
    <w:rsid w:val="002A5B56"/>
    <w:rsid w:val="002B0811"/>
    <w:rsid w:val="002B1B5D"/>
    <w:rsid w:val="002B6739"/>
    <w:rsid w:val="002C0480"/>
    <w:rsid w:val="002C27BB"/>
    <w:rsid w:val="002C30E8"/>
    <w:rsid w:val="002C47A4"/>
    <w:rsid w:val="002C47B1"/>
    <w:rsid w:val="002C4D49"/>
    <w:rsid w:val="002C6554"/>
    <w:rsid w:val="002D1524"/>
    <w:rsid w:val="002D23A0"/>
    <w:rsid w:val="002D63C4"/>
    <w:rsid w:val="002D7C5A"/>
    <w:rsid w:val="002E0BC4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25F3A"/>
    <w:rsid w:val="003334E7"/>
    <w:rsid w:val="0033464F"/>
    <w:rsid w:val="00337B4F"/>
    <w:rsid w:val="00340D37"/>
    <w:rsid w:val="00342432"/>
    <w:rsid w:val="003439FA"/>
    <w:rsid w:val="00354B86"/>
    <w:rsid w:val="0035523E"/>
    <w:rsid w:val="00355CD5"/>
    <w:rsid w:val="003610DD"/>
    <w:rsid w:val="003645D0"/>
    <w:rsid w:val="00375CB7"/>
    <w:rsid w:val="00375F9D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A4A38"/>
    <w:rsid w:val="003B2F6A"/>
    <w:rsid w:val="003B74EC"/>
    <w:rsid w:val="003C3866"/>
    <w:rsid w:val="003C4351"/>
    <w:rsid w:val="003C77CE"/>
    <w:rsid w:val="003D10BD"/>
    <w:rsid w:val="003D2513"/>
    <w:rsid w:val="003D2C81"/>
    <w:rsid w:val="003D37B4"/>
    <w:rsid w:val="003D5C3F"/>
    <w:rsid w:val="003E1A7B"/>
    <w:rsid w:val="003E2BE7"/>
    <w:rsid w:val="003E35BE"/>
    <w:rsid w:val="003F33D6"/>
    <w:rsid w:val="003F37A2"/>
    <w:rsid w:val="00402AC6"/>
    <w:rsid w:val="00406065"/>
    <w:rsid w:val="00406B87"/>
    <w:rsid w:val="00410B5C"/>
    <w:rsid w:val="00416964"/>
    <w:rsid w:val="00420BC4"/>
    <w:rsid w:val="00422456"/>
    <w:rsid w:val="004249C9"/>
    <w:rsid w:val="00424C62"/>
    <w:rsid w:val="004251CB"/>
    <w:rsid w:val="0042644B"/>
    <w:rsid w:val="004327F7"/>
    <w:rsid w:val="00435FB4"/>
    <w:rsid w:val="0044538B"/>
    <w:rsid w:val="00451F2A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64B"/>
    <w:rsid w:val="0046580D"/>
    <w:rsid w:val="0047005E"/>
    <w:rsid w:val="004701FC"/>
    <w:rsid w:val="004705E1"/>
    <w:rsid w:val="00471053"/>
    <w:rsid w:val="0047377B"/>
    <w:rsid w:val="00473D64"/>
    <w:rsid w:val="004740C3"/>
    <w:rsid w:val="0047453F"/>
    <w:rsid w:val="00475CA0"/>
    <w:rsid w:val="00481DA7"/>
    <w:rsid w:val="00492037"/>
    <w:rsid w:val="00496283"/>
    <w:rsid w:val="00497F26"/>
    <w:rsid w:val="004A175B"/>
    <w:rsid w:val="004A28F5"/>
    <w:rsid w:val="004A4840"/>
    <w:rsid w:val="004A76D0"/>
    <w:rsid w:val="004B2CE5"/>
    <w:rsid w:val="004B469C"/>
    <w:rsid w:val="004C2C98"/>
    <w:rsid w:val="004C479F"/>
    <w:rsid w:val="004D0C9E"/>
    <w:rsid w:val="004D123D"/>
    <w:rsid w:val="004D3B08"/>
    <w:rsid w:val="004D602C"/>
    <w:rsid w:val="004D6421"/>
    <w:rsid w:val="004E49A3"/>
    <w:rsid w:val="004F3C37"/>
    <w:rsid w:val="004F5F7B"/>
    <w:rsid w:val="004F6641"/>
    <w:rsid w:val="00501F4B"/>
    <w:rsid w:val="00507A5D"/>
    <w:rsid w:val="0051249E"/>
    <w:rsid w:val="0051332C"/>
    <w:rsid w:val="00523AA8"/>
    <w:rsid w:val="00523EE6"/>
    <w:rsid w:val="00526E27"/>
    <w:rsid w:val="00527456"/>
    <w:rsid w:val="0053058B"/>
    <w:rsid w:val="00530FED"/>
    <w:rsid w:val="00531F59"/>
    <w:rsid w:val="005337B9"/>
    <w:rsid w:val="00540B4A"/>
    <w:rsid w:val="00547A3F"/>
    <w:rsid w:val="00552F61"/>
    <w:rsid w:val="00554F1D"/>
    <w:rsid w:val="0055755D"/>
    <w:rsid w:val="00564506"/>
    <w:rsid w:val="00575338"/>
    <w:rsid w:val="005814CA"/>
    <w:rsid w:val="00582EDB"/>
    <w:rsid w:val="00585A08"/>
    <w:rsid w:val="00592A0C"/>
    <w:rsid w:val="00593B75"/>
    <w:rsid w:val="005A3600"/>
    <w:rsid w:val="005A51DE"/>
    <w:rsid w:val="005A5901"/>
    <w:rsid w:val="005A6FD7"/>
    <w:rsid w:val="005B03E9"/>
    <w:rsid w:val="005B137A"/>
    <w:rsid w:val="005B14B9"/>
    <w:rsid w:val="005B7529"/>
    <w:rsid w:val="005D4F47"/>
    <w:rsid w:val="005D796F"/>
    <w:rsid w:val="005E2493"/>
    <w:rsid w:val="005E3FA7"/>
    <w:rsid w:val="005E755B"/>
    <w:rsid w:val="005F368A"/>
    <w:rsid w:val="00600662"/>
    <w:rsid w:val="00604E13"/>
    <w:rsid w:val="00605D3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2C4D"/>
    <w:rsid w:val="00653123"/>
    <w:rsid w:val="006533D6"/>
    <w:rsid w:val="0065588A"/>
    <w:rsid w:val="00657755"/>
    <w:rsid w:val="00660ADF"/>
    <w:rsid w:val="00665595"/>
    <w:rsid w:val="006657EA"/>
    <w:rsid w:val="00666A5E"/>
    <w:rsid w:val="00667AB9"/>
    <w:rsid w:val="00673A4E"/>
    <w:rsid w:val="0067444D"/>
    <w:rsid w:val="00675A3A"/>
    <w:rsid w:val="00675C7A"/>
    <w:rsid w:val="006763AB"/>
    <w:rsid w:val="00676846"/>
    <w:rsid w:val="00680BF8"/>
    <w:rsid w:val="006832E0"/>
    <w:rsid w:val="00683526"/>
    <w:rsid w:val="00695312"/>
    <w:rsid w:val="00696112"/>
    <w:rsid w:val="006A170B"/>
    <w:rsid w:val="006A691A"/>
    <w:rsid w:val="006A71DF"/>
    <w:rsid w:val="006B1B44"/>
    <w:rsid w:val="006B218F"/>
    <w:rsid w:val="006C05CB"/>
    <w:rsid w:val="006C0B5B"/>
    <w:rsid w:val="006C0FBC"/>
    <w:rsid w:val="006C127A"/>
    <w:rsid w:val="006C45CA"/>
    <w:rsid w:val="006C4FC3"/>
    <w:rsid w:val="006D171D"/>
    <w:rsid w:val="006D770D"/>
    <w:rsid w:val="006E2C4C"/>
    <w:rsid w:val="006E3413"/>
    <w:rsid w:val="006E419D"/>
    <w:rsid w:val="006E7B70"/>
    <w:rsid w:val="006F2606"/>
    <w:rsid w:val="006F6EA3"/>
    <w:rsid w:val="00706AAF"/>
    <w:rsid w:val="00715CE6"/>
    <w:rsid w:val="00717C30"/>
    <w:rsid w:val="00720127"/>
    <w:rsid w:val="00720E05"/>
    <w:rsid w:val="00723E1C"/>
    <w:rsid w:val="00724C89"/>
    <w:rsid w:val="0072535A"/>
    <w:rsid w:val="007303F7"/>
    <w:rsid w:val="00733A7B"/>
    <w:rsid w:val="00734DD2"/>
    <w:rsid w:val="00735891"/>
    <w:rsid w:val="007416BD"/>
    <w:rsid w:val="00742815"/>
    <w:rsid w:val="00745FB7"/>
    <w:rsid w:val="00763542"/>
    <w:rsid w:val="00764048"/>
    <w:rsid w:val="007642AC"/>
    <w:rsid w:val="00771FB7"/>
    <w:rsid w:val="00775DCD"/>
    <w:rsid w:val="00780202"/>
    <w:rsid w:val="00781961"/>
    <w:rsid w:val="00791CFD"/>
    <w:rsid w:val="00795C19"/>
    <w:rsid w:val="00796654"/>
    <w:rsid w:val="0079717A"/>
    <w:rsid w:val="00797DC3"/>
    <w:rsid w:val="007A210A"/>
    <w:rsid w:val="007A50B2"/>
    <w:rsid w:val="007A5253"/>
    <w:rsid w:val="007A542C"/>
    <w:rsid w:val="007A5CB5"/>
    <w:rsid w:val="007A772E"/>
    <w:rsid w:val="007A778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1BEF"/>
    <w:rsid w:val="007E22E8"/>
    <w:rsid w:val="007E7B28"/>
    <w:rsid w:val="007F045D"/>
    <w:rsid w:val="007F3393"/>
    <w:rsid w:val="007F3B9D"/>
    <w:rsid w:val="007F6605"/>
    <w:rsid w:val="00800244"/>
    <w:rsid w:val="00800FF0"/>
    <w:rsid w:val="0080342D"/>
    <w:rsid w:val="008041F8"/>
    <w:rsid w:val="00805567"/>
    <w:rsid w:val="00806BC7"/>
    <w:rsid w:val="0080787F"/>
    <w:rsid w:val="008125FA"/>
    <w:rsid w:val="00813035"/>
    <w:rsid w:val="00817E92"/>
    <w:rsid w:val="008200CB"/>
    <w:rsid w:val="008237E2"/>
    <w:rsid w:val="00831CBF"/>
    <w:rsid w:val="00833DF5"/>
    <w:rsid w:val="00834924"/>
    <w:rsid w:val="008369F4"/>
    <w:rsid w:val="00837445"/>
    <w:rsid w:val="00841559"/>
    <w:rsid w:val="00842A0C"/>
    <w:rsid w:val="008447D8"/>
    <w:rsid w:val="008449D1"/>
    <w:rsid w:val="00845BF6"/>
    <w:rsid w:val="008479E7"/>
    <w:rsid w:val="00850BBB"/>
    <w:rsid w:val="008566E6"/>
    <w:rsid w:val="008571A9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9B8"/>
    <w:rsid w:val="008A3FBA"/>
    <w:rsid w:val="008A42F3"/>
    <w:rsid w:val="008A486D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50"/>
    <w:rsid w:val="008D6C7D"/>
    <w:rsid w:val="008E1C16"/>
    <w:rsid w:val="008E3742"/>
    <w:rsid w:val="008E3844"/>
    <w:rsid w:val="008E53E7"/>
    <w:rsid w:val="008F3DC1"/>
    <w:rsid w:val="008F408C"/>
    <w:rsid w:val="008F57E5"/>
    <w:rsid w:val="00901ABE"/>
    <w:rsid w:val="009040E6"/>
    <w:rsid w:val="0090758C"/>
    <w:rsid w:val="009103CA"/>
    <w:rsid w:val="009209A8"/>
    <w:rsid w:val="009212C0"/>
    <w:rsid w:val="0092328D"/>
    <w:rsid w:val="00923E2B"/>
    <w:rsid w:val="00924B19"/>
    <w:rsid w:val="00925429"/>
    <w:rsid w:val="00932B43"/>
    <w:rsid w:val="00932BB2"/>
    <w:rsid w:val="00937A1D"/>
    <w:rsid w:val="009421C2"/>
    <w:rsid w:val="009428EA"/>
    <w:rsid w:val="00943B6E"/>
    <w:rsid w:val="00945AE3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4F91"/>
    <w:rsid w:val="00985694"/>
    <w:rsid w:val="0098644D"/>
    <w:rsid w:val="00990C21"/>
    <w:rsid w:val="0099484D"/>
    <w:rsid w:val="00996249"/>
    <w:rsid w:val="0099672B"/>
    <w:rsid w:val="0099678B"/>
    <w:rsid w:val="009967FD"/>
    <w:rsid w:val="009971E8"/>
    <w:rsid w:val="009A05F3"/>
    <w:rsid w:val="009B087C"/>
    <w:rsid w:val="009B17F1"/>
    <w:rsid w:val="009C03C0"/>
    <w:rsid w:val="009C2924"/>
    <w:rsid w:val="009C5B34"/>
    <w:rsid w:val="009C5C8E"/>
    <w:rsid w:val="009C6E28"/>
    <w:rsid w:val="009E1EAE"/>
    <w:rsid w:val="009E3D5B"/>
    <w:rsid w:val="009E56BB"/>
    <w:rsid w:val="009E5C4D"/>
    <w:rsid w:val="009E645C"/>
    <w:rsid w:val="009F251A"/>
    <w:rsid w:val="009F4EB9"/>
    <w:rsid w:val="00A0284B"/>
    <w:rsid w:val="00A0335C"/>
    <w:rsid w:val="00A054A3"/>
    <w:rsid w:val="00A10C9E"/>
    <w:rsid w:val="00A10DEB"/>
    <w:rsid w:val="00A10FBD"/>
    <w:rsid w:val="00A21181"/>
    <w:rsid w:val="00A22CC5"/>
    <w:rsid w:val="00A23E80"/>
    <w:rsid w:val="00A24C73"/>
    <w:rsid w:val="00A24D49"/>
    <w:rsid w:val="00A32D85"/>
    <w:rsid w:val="00A354D3"/>
    <w:rsid w:val="00A41D10"/>
    <w:rsid w:val="00A438A0"/>
    <w:rsid w:val="00A44669"/>
    <w:rsid w:val="00A474AB"/>
    <w:rsid w:val="00A50A34"/>
    <w:rsid w:val="00A545D0"/>
    <w:rsid w:val="00A5461F"/>
    <w:rsid w:val="00A55C84"/>
    <w:rsid w:val="00A5678F"/>
    <w:rsid w:val="00A6112A"/>
    <w:rsid w:val="00A67D9D"/>
    <w:rsid w:val="00A700F7"/>
    <w:rsid w:val="00A72844"/>
    <w:rsid w:val="00A84A69"/>
    <w:rsid w:val="00A84AAF"/>
    <w:rsid w:val="00A878F5"/>
    <w:rsid w:val="00A96274"/>
    <w:rsid w:val="00A967D2"/>
    <w:rsid w:val="00AA3250"/>
    <w:rsid w:val="00AA5A6F"/>
    <w:rsid w:val="00AB0792"/>
    <w:rsid w:val="00AC0F20"/>
    <w:rsid w:val="00AC453D"/>
    <w:rsid w:val="00AC4CAD"/>
    <w:rsid w:val="00AC4F1F"/>
    <w:rsid w:val="00AD0586"/>
    <w:rsid w:val="00AD14FC"/>
    <w:rsid w:val="00AD18CA"/>
    <w:rsid w:val="00AD3F90"/>
    <w:rsid w:val="00AE2152"/>
    <w:rsid w:val="00AE3E87"/>
    <w:rsid w:val="00AE7FF6"/>
    <w:rsid w:val="00AF242E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4F96"/>
    <w:rsid w:val="00B358CF"/>
    <w:rsid w:val="00B368CB"/>
    <w:rsid w:val="00B44DD5"/>
    <w:rsid w:val="00B45352"/>
    <w:rsid w:val="00B46C19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61AE"/>
    <w:rsid w:val="00B771F0"/>
    <w:rsid w:val="00B80401"/>
    <w:rsid w:val="00B81054"/>
    <w:rsid w:val="00B8146C"/>
    <w:rsid w:val="00B84D4F"/>
    <w:rsid w:val="00B914FA"/>
    <w:rsid w:val="00B95520"/>
    <w:rsid w:val="00B96751"/>
    <w:rsid w:val="00B967DC"/>
    <w:rsid w:val="00BA09E1"/>
    <w:rsid w:val="00BA2B8F"/>
    <w:rsid w:val="00BA2BF0"/>
    <w:rsid w:val="00BA6F54"/>
    <w:rsid w:val="00BB3771"/>
    <w:rsid w:val="00BB4280"/>
    <w:rsid w:val="00BB4286"/>
    <w:rsid w:val="00BC1630"/>
    <w:rsid w:val="00BC17D1"/>
    <w:rsid w:val="00BC1B1E"/>
    <w:rsid w:val="00BC5C73"/>
    <w:rsid w:val="00BC5D87"/>
    <w:rsid w:val="00BD1EDC"/>
    <w:rsid w:val="00BD328E"/>
    <w:rsid w:val="00BE6419"/>
    <w:rsid w:val="00BE76FF"/>
    <w:rsid w:val="00BF0182"/>
    <w:rsid w:val="00BF558F"/>
    <w:rsid w:val="00BF6649"/>
    <w:rsid w:val="00BF6EAC"/>
    <w:rsid w:val="00C036E1"/>
    <w:rsid w:val="00C06818"/>
    <w:rsid w:val="00C06C87"/>
    <w:rsid w:val="00C07FAF"/>
    <w:rsid w:val="00C123BB"/>
    <w:rsid w:val="00C14B3A"/>
    <w:rsid w:val="00C16E47"/>
    <w:rsid w:val="00C17CEA"/>
    <w:rsid w:val="00C222AF"/>
    <w:rsid w:val="00C2678F"/>
    <w:rsid w:val="00C2768D"/>
    <w:rsid w:val="00C3222D"/>
    <w:rsid w:val="00C41A41"/>
    <w:rsid w:val="00C43E41"/>
    <w:rsid w:val="00C50C5B"/>
    <w:rsid w:val="00C53B6E"/>
    <w:rsid w:val="00C5586D"/>
    <w:rsid w:val="00C56369"/>
    <w:rsid w:val="00C578F0"/>
    <w:rsid w:val="00C60C3E"/>
    <w:rsid w:val="00C62C44"/>
    <w:rsid w:val="00C62C8A"/>
    <w:rsid w:val="00C66BAB"/>
    <w:rsid w:val="00C671DA"/>
    <w:rsid w:val="00C712FF"/>
    <w:rsid w:val="00C72EA6"/>
    <w:rsid w:val="00C764D2"/>
    <w:rsid w:val="00C76A8F"/>
    <w:rsid w:val="00C77BE9"/>
    <w:rsid w:val="00C81531"/>
    <w:rsid w:val="00C86266"/>
    <w:rsid w:val="00C9119F"/>
    <w:rsid w:val="00C920AD"/>
    <w:rsid w:val="00C9251F"/>
    <w:rsid w:val="00C940C9"/>
    <w:rsid w:val="00CA0CBB"/>
    <w:rsid w:val="00CA4860"/>
    <w:rsid w:val="00CA52D3"/>
    <w:rsid w:val="00CA5600"/>
    <w:rsid w:val="00CB19E1"/>
    <w:rsid w:val="00CB4D6D"/>
    <w:rsid w:val="00CB5640"/>
    <w:rsid w:val="00CB714A"/>
    <w:rsid w:val="00CD14C7"/>
    <w:rsid w:val="00CE2AEB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40F"/>
    <w:rsid w:val="00D17A12"/>
    <w:rsid w:val="00D25DD2"/>
    <w:rsid w:val="00D31C63"/>
    <w:rsid w:val="00D4057A"/>
    <w:rsid w:val="00D53CCA"/>
    <w:rsid w:val="00D54767"/>
    <w:rsid w:val="00D700DB"/>
    <w:rsid w:val="00D75216"/>
    <w:rsid w:val="00D763A7"/>
    <w:rsid w:val="00D90732"/>
    <w:rsid w:val="00D90F19"/>
    <w:rsid w:val="00D93788"/>
    <w:rsid w:val="00D93AF6"/>
    <w:rsid w:val="00D95C6E"/>
    <w:rsid w:val="00D96D2B"/>
    <w:rsid w:val="00DB1153"/>
    <w:rsid w:val="00DB134A"/>
    <w:rsid w:val="00DB6CFA"/>
    <w:rsid w:val="00DC0BF4"/>
    <w:rsid w:val="00DC6660"/>
    <w:rsid w:val="00DC68D8"/>
    <w:rsid w:val="00DC6B31"/>
    <w:rsid w:val="00DD092F"/>
    <w:rsid w:val="00DD0AF0"/>
    <w:rsid w:val="00DD2A64"/>
    <w:rsid w:val="00DD385B"/>
    <w:rsid w:val="00DD4D88"/>
    <w:rsid w:val="00DD58B8"/>
    <w:rsid w:val="00DF459B"/>
    <w:rsid w:val="00DF7752"/>
    <w:rsid w:val="00E035FC"/>
    <w:rsid w:val="00E0491B"/>
    <w:rsid w:val="00E0569F"/>
    <w:rsid w:val="00E06E0A"/>
    <w:rsid w:val="00E07B85"/>
    <w:rsid w:val="00E116FA"/>
    <w:rsid w:val="00E125D1"/>
    <w:rsid w:val="00E16986"/>
    <w:rsid w:val="00E17636"/>
    <w:rsid w:val="00E211D6"/>
    <w:rsid w:val="00E3092B"/>
    <w:rsid w:val="00E37B9A"/>
    <w:rsid w:val="00E40FB3"/>
    <w:rsid w:val="00E4490D"/>
    <w:rsid w:val="00E45D26"/>
    <w:rsid w:val="00E51278"/>
    <w:rsid w:val="00E519B0"/>
    <w:rsid w:val="00E52E01"/>
    <w:rsid w:val="00E5381F"/>
    <w:rsid w:val="00E54985"/>
    <w:rsid w:val="00E60AA5"/>
    <w:rsid w:val="00E62057"/>
    <w:rsid w:val="00E65AB6"/>
    <w:rsid w:val="00E65D48"/>
    <w:rsid w:val="00E7024B"/>
    <w:rsid w:val="00E74C4A"/>
    <w:rsid w:val="00E768D2"/>
    <w:rsid w:val="00E76A3A"/>
    <w:rsid w:val="00E76F5C"/>
    <w:rsid w:val="00E8036A"/>
    <w:rsid w:val="00E807A8"/>
    <w:rsid w:val="00E8413D"/>
    <w:rsid w:val="00E92135"/>
    <w:rsid w:val="00E92C52"/>
    <w:rsid w:val="00E9403F"/>
    <w:rsid w:val="00E96568"/>
    <w:rsid w:val="00EA4C24"/>
    <w:rsid w:val="00EA64A3"/>
    <w:rsid w:val="00EA74AC"/>
    <w:rsid w:val="00EC4212"/>
    <w:rsid w:val="00EC603E"/>
    <w:rsid w:val="00EC7792"/>
    <w:rsid w:val="00ED39B7"/>
    <w:rsid w:val="00ED5ACD"/>
    <w:rsid w:val="00ED5B17"/>
    <w:rsid w:val="00ED7055"/>
    <w:rsid w:val="00ED75C1"/>
    <w:rsid w:val="00EE26FC"/>
    <w:rsid w:val="00EE2912"/>
    <w:rsid w:val="00EE4C76"/>
    <w:rsid w:val="00EE650F"/>
    <w:rsid w:val="00EE6A05"/>
    <w:rsid w:val="00EE775C"/>
    <w:rsid w:val="00EF3647"/>
    <w:rsid w:val="00EF4BDC"/>
    <w:rsid w:val="00EF7ED1"/>
    <w:rsid w:val="00F02412"/>
    <w:rsid w:val="00F1213A"/>
    <w:rsid w:val="00F27244"/>
    <w:rsid w:val="00F278DF"/>
    <w:rsid w:val="00F329F4"/>
    <w:rsid w:val="00F338AD"/>
    <w:rsid w:val="00F41D34"/>
    <w:rsid w:val="00F43941"/>
    <w:rsid w:val="00F44446"/>
    <w:rsid w:val="00F4452E"/>
    <w:rsid w:val="00F45100"/>
    <w:rsid w:val="00F451AF"/>
    <w:rsid w:val="00F472BD"/>
    <w:rsid w:val="00F52C84"/>
    <w:rsid w:val="00F53CEE"/>
    <w:rsid w:val="00F65230"/>
    <w:rsid w:val="00F6758D"/>
    <w:rsid w:val="00F73E61"/>
    <w:rsid w:val="00F73E86"/>
    <w:rsid w:val="00F7640E"/>
    <w:rsid w:val="00F77A4A"/>
    <w:rsid w:val="00F80307"/>
    <w:rsid w:val="00F80CB0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B7B2B"/>
    <w:rsid w:val="00FC5F31"/>
    <w:rsid w:val="00FD12F2"/>
    <w:rsid w:val="00FD1EE4"/>
    <w:rsid w:val="00FD5124"/>
    <w:rsid w:val="00FD5FE6"/>
    <w:rsid w:val="00FD6038"/>
    <w:rsid w:val="00FE161F"/>
    <w:rsid w:val="00FE3029"/>
    <w:rsid w:val="00FE4116"/>
    <w:rsid w:val="00FE47DE"/>
    <w:rsid w:val="00FE700B"/>
    <w:rsid w:val="1621C9D3"/>
    <w:rsid w:val="1E28C85A"/>
    <w:rsid w:val="2C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06B741-068C-492A-A7F4-7764D95C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538</Words>
  <Characters>3641</Characters>
  <Application>Microsoft Office Word</Application>
  <DocSecurity>0</DocSecurity>
  <Lines>202</Lines>
  <Paragraphs>99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194</cp:revision>
  <cp:lastPrinted>2022-05-06T14:21:00Z</cp:lastPrinted>
  <dcterms:created xsi:type="dcterms:W3CDTF">2023-07-13T13:00:00Z</dcterms:created>
  <dcterms:modified xsi:type="dcterms:W3CDTF">2026-01-28T10:59:00Z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9,552a727b,770f48e9,73558bea,15f028b4,183560db,78129c2,73d88e69,4f26734e,52384c39</vt:lpwstr>
  </property>
  <property fmtid="{D5CDD505-2E9C-101B-9397-08002B2CF9AE}" pid="5" name="ClassificationContentMarkingFooterShapeIds">
    <vt:lpwstr>4c29441b,243efd0e,518a1e97,26df9abb,3df52a25,3c0a5712,6845187e,145cfa6a,57a2c22f,7bb56077,5f338457</vt:lpwstr>
  </property>
  <property fmtid="{D5CDD505-2E9C-101B-9397-08002B2CF9AE}" pid="6" name="ClassificationContentMarkingHeaderFontProps">
    <vt:lpwstr>#ffc000,12,Verdana</vt:lpwstr>
  </property>
  <property fmtid="{D5CDD505-2E9C-101B-9397-08002B2CF9AE}" pid="7" name="ClassificationContentMarkingHeaderText">
    <vt:lpwstr>TLP:AMBER		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2025-04-28T16:48:06Z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c98128fd-0cc8-496b-a559-8a08331478e6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docLang">
    <vt:lpwstr>cs</vt:lpwstr>
  </property>
</Properties>
</file>