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EF357" w14:textId="77777777" w:rsidR="009F4C07" w:rsidRDefault="00B300C9" w:rsidP="00741288">
      <w:pPr>
        <w:pBdr>
          <w:top w:val="nil"/>
          <w:left w:val="nil"/>
          <w:bottom w:val="nil"/>
          <w:right w:val="nil"/>
          <w:between w:val="nil"/>
        </w:pBdr>
        <w:spacing w:line="240" w:lineRule="auto"/>
        <w:ind w:left="1" w:hanging="3"/>
        <w:jc w:val="center"/>
        <w:rPr>
          <w:rFonts w:ascii="Arial Black" w:eastAsia="Arial Black" w:hAnsi="Arial Black" w:cs="Arial Black"/>
          <w:color w:val="000000"/>
          <w:sz w:val="28"/>
          <w:szCs w:val="28"/>
        </w:rPr>
      </w:pPr>
      <w:r>
        <w:rPr>
          <w:rFonts w:ascii="Arial Black" w:eastAsia="Arial Black" w:hAnsi="Arial Black" w:cs="Arial Black"/>
          <w:smallCaps/>
          <w:color w:val="000000"/>
          <w:sz w:val="28"/>
          <w:szCs w:val="28"/>
        </w:rPr>
        <w:t xml:space="preserve">SMLOUVA O IMPLEMENTACI SW NÁSTROJE, PODMÍNKY JEHO UŽÍVÁNÍ A SERVISNÍ PODPORY </w:t>
      </w:r>
    </w:p>
    <w:p w14:paraId="319EF358" w14:textId="77777777" w:rsidR="009F4C07" w:rsidRDefault="00B300C9">
      <w:pPr>
        <w:ind w:left="0" w:hanging="2"/>
        <w:jc w:val="center"/>
        <w:rPr>
          <w:rFonts w:ascii="Arial" w:eastAsia="Arial" w:hAnsi="Arial" w:cs="Arial"/>
          <w:sz w:val="22"/>
          <w:szCs w:val="22"/>
        </w:rPr>
      </w:pPr>
      <w:r>
        <w:rPr>
          <w:rFonts w:ascii="Arial" w:eastAsia="Arial" w:hAnsi="Arial" w:cs="Arial"/>
          <w:b/>
          <w:sz w:val="22"/>
          <w:szCs w:val="22"/>
        </w:rPr>
        <w:t>evidovaná u Objednatele pod č.:   /O</w:t>
      </w:r>
      <w:r w:rsidR="005403DD">
        <w:rPr>
          <w:rFonts w:ascii="Arial" w:eastAsia="Arial" w:hAnsi="Arial" w:cs="Arial"/>
          <w:b/>
          <w:sz w:val="22"/>
          <w:szCs w:val="22"/>
        </w:rPr>
        <w:t>S</w:t>
      </w:r>
      <w:r>
        <w:rPr>
          <w:rFonts w:ascii="Arial" w:eastAsia="Arial" w:hAnsi="Arial" w:cs="Arial"/>
          <w:b/>
          <w:sz w:val="22"/>
          <w:szCs w:val="22"/>
        </w:rPr>
        <w:t>/2020</w:t>
      </w:r>
    </w:p>
    <w:p w14:paraId="319EF359" w14:textId="77777777" w:rsidR="009F4C07" w:rsidRDefault="00B300C9">
      <w:pPr>
        <w:ind w:left="0" w:hanging="2"/>
        <w:jc w:val="center"/>
        <w:rPr>
          <w:rFonts w:ascii="Arial" w:eastAsia="Arial" w:hAnsi="Arial" w:cs="Arial"/>
          <w:sz w:val="22"/>
          <w:szCs w:val="22"/>
        </w:rPr>
      </w:pPr>
      <w:r>
        <w:rPr>
          <w:rFonts w:ascii="Arial" w:eastAsia="Arial" w:hAnsi="Arial" w:cs="Arial"/>
          <w:b/>
          <w:sz w:val="22"/>
          <w:szCs w:val="22"/>
        </w:rPr>
        <w:t xml:space="preserve">a evidovaná u Dodavatele pod č. </w:t>
      </w:r>
    </w:p>
    <w:p w14:paraId="319EF35A" w14:textId="77777777" w:rsidR="009F4C07" w:rsidRDefault="00B300C9">
      <w:pPr>
        <w:ind w:left="0" w:hanging="2"/>
        <w:jc w:val="center"/>
        <w:rPr>
          <w:rFonts w:ascii="Arial" w:eastAsia="Arial" w:hAnsi="Arial" w:cs="Arial"/>
          <w:b/>
          <w:sz w:val="22"/>
          <w:szCs w:val="22"/>
        </w:rPr>
      </w:pPr>
      <w:r>
        <w:rPr>
          <w:rFonts w:ascii="Arial" w:eastAsia="Arial" w:hAnsi="Arial" w:cs="Arial"/>
          <w:b/>
          <w:sz w:val="22"/>
          <w:szCs w:val="22"/>
        </w:rPr>
        <w:t xml:space="preserve">uzavřená podle § 1746 odst. 2 zákona č. 89/2012 Sb., občanský zákoník, (dále jen „zákon“) </w:t>
      </w:r>
    </w:p>
    <w:p w14:paraId="319EF35B" w14:textId="77777777" w:rsidR="005403DD" w:rsidRPr="002E3685" w:rsidRDefault="005403DD">
      <w:pPr>
        <w:ind w:left="0" w:hanging="2"/>
        <w:jc w:val="center"/>
        <w:rPr>
          <w:rFonts w:ascii="Arial" w:eastAsia="Arial" w:hAnsi="Arial" w:cs="Arial"/>
          <w:b/>
          <w:sz w:val="22"/>
          <w:szCs w:val="22"/>
        </w:rPr>
      </w:pPr>
      <w:r w:rsidRPr="002E3685">
        <w:rPr>
          <w:rFonts w:ascii="Arial" w:eastAsia="Arial" w:hAnsi="Arial" w:cs="Arial"/>
          <w:b/>
          <w:sz w:val="22"/>
          <w:szCs w:val="22"/>
        </w:rPr>
        <w:t>a</w:t>
      </w:r>
    </w:p>
    <w:p w14:paraId="319EF35C" w14:textId="77777777" w:rsidR="005403DD" w:rsidRPr="002E3685" w:rsidRDefault="005403DD">
      <w:pPr>
        <w:ind w:left="0" w:hanging="2"/>
        <w:jc w:val="center"/>
        <w:rPr>
          <w:rFonts w:ascii="Arial" w:eastAsia="Arial" w:hAnsi="Arial" w:cs="Arial"/>
          <w:sz w:val="22"/>
          <w:szCs w:val="22"/>
        </w:rPr>
      </w:pPr>
      <w:r w:rsidRPr="002E3685">
        <w:rPr>
          <w:rFonts w:ascii="Arial" w:hAnsi="Arial" w:cs="Arial"/>
          <w:b/>
          <w:bCs/>
          <w:sz w:val="22"/>
          <w:szCs w:val="22"/>
          <w:lang w:eastAsia="cs-CZ"/>
        </w:rPr>
        <w:t xml:space="preserve">dále v souladu se zákonem </w:t>
      </w:r>
      <w:r w:rsidRPr="002E3685">
        <w:rPr>
          <w:rFonts w:ascii="Arial" w:hAnsi="Arial" w:cs="Arial"/>
          <w:b/>
          <w:sz w:val="22"/>
          <w:szCs w:val="22"/>
        </w:rPr>
        <w:t>č. 134/2016 Sb., o zadávání veřejných zakázek, ve znění pozdějších předpisů (dále jen „ZZVZ“)</w:t>
      </w:r>
    </w:p>
    <w:p w14:paraId="319EF35D" w14:textId="77777777" w:rsidR="009F4C07" w:rsidRDefault="00B300C9">
      <w:pPr>
        <w:pBdr>
          <w:top w:val="nil"/>
          <w:left w:val="nil"/>
          <w:bottom w:val="single" w:sz="4" w:space="1" w:color="000000"/>
          <w:right w:val="nil"/>
          <w:between w:val="nil"/>
        </w:pBdr>
        <w:spacing w:after="120" w:line="240" w:lineRule="auto"/>
        <w:ind w:left="0" w:hanging="2"/>
        <w:jc w:val="center"/>
        <w:rPr>
          <w:color w:val="000000"/>
          <w:sz w:val="22"/>
          <w:szCs w:val="22"/>
        </w:rPr>
      </w:pPr>
      <w:r w:rsidRPr="002E3685">
        <w:rPr>
          <w:b/>
          <w:color w:val="000000"/>
          <w:sz w:val="22"/>
          <w:szCs w:val="22"/>
        </w:rPr>
        <w:t>(</w:t>
      </w:r>
      <w:r w:rsidRPr="002E3685">
        <w:rPr>
          <w:rFonts w:ascii="Arial" w:eastAsia="Arial" w:hAnsi="Arial" w:cs="Arial"/>
          <w:b/>
          <w:color w:val="000000"/>
          <w:sz w:val="22"/>
          <w:szCs w:val="22"/>
        </w:rPr>
        <w:t>dále jen „</w:t>
      </w:r>
      <w:r w:rsidR="00BC2347" w:rsidRPr="002E3685">
        <w:rPr>
          <w:rFonts w:ascii="Arial" w:eastAsia="Arial" w:hAnsi="Arial" w:cs="Arial"/>
          <w:b/>
          <w:color w:val="000000"/>
          <w:sz w:val="22"/>
          <w:szCs w:val="22"/>
        </w:rPr>
        <w:t xml:space="preserve">tato </w:t>
      </w:r>
      <w:r w:rsidRPr="002E3685">
        <w:rPr>
          <w:rFonts w:ascii="Arial" w:eastAsia="Arial" w:hAnsi="Arial" w:cs="Arial"/>
          <w:b/>
          <w:color w:val="000000"/>
          <w:sz w:val="22"/>
          <w:szCs w:val="22"/>
        </w:rPr>
        <w:t>smlouva“)</w:t>
      </w:r>
    </w:p>
    <w:p w14:paraId="319EF35E" w14:textId="77777777" w:rsidR="009F4C07" w:rsidRDefault="009F4C07">
      <w:pPr>
        <w:ind w:left="0" w:hanging="2"/>
        <w:jc w:val="center"/>
        <w:rPr>
          <w:rFonts w:ascii="Arial Black" w:eastAsia="Arial Black" w:hAnsi="Arial Black" w:cs="Arial Black"/>
          <w:color w:val="1F497D"/>
          <w:u w:val="single"/>
        </w:rPr>
      </w:pPr>
    </w:p>
    <w:p w14:paraId="319EF35F" w14:textId="77777777" w:rsidR="009F4C07" w:rsidRDefault="00B300C9">
      <w:pPr>
        <w:ind w:left="0" w:hanging="2"/>
        <w:jc w:val="center"/>
        <w:rPr>
          <w:rFonts w:ascii="Arial Black" w:eastAsia="Arial Black" w:hAnsi="Arial Black" w:cs="Arial Black"/>
          <w:sz w:val="22"/>
          <w:szCs w:val="22"/>
        </w:rPr>
      </w:pPr>
      <w:r>
        <w:rPr>
          <w:rFonts w:ascii="Arial Black" w:eastAsia="Arial Black" w:hAnsi="Arial Black" w:cs="Arial Black"/>
          <w:sz w:val="22"/>
          <w:szCs w:val="22"/>
        </w:rPr>
        <w:t>SMLUVNÍ STRANY</w:t>
      </w:r>
    </w:p>
    <w:p w14:paraId="319EF360" w14:textId="77777777" w:rsidR="009F4C07" w:rsidRDefault="009F4C07">
      <w:pPr>
        <w:ind w:left="0" w:hanging="2"/>
        <w:jc w:val="center"/>
        <w:rPr>
          <w:rFonts w:ascii="Arial" w:eastAsia="Arial" w:hAnsi="Arial" w:cs="Arial"/>
          <w:sz w:val="22"/>
          <w:szCs w:val="22"/>
        </w:rPr>
      </w:pPr>
    </w:p>
    <w:p w14:paraId="319EF361" w14:textId="77777777" w:rsidR="009F4C07" w:rsidRDefault="009F4C07">
      <w:pPr>
        <w:pBdr>
          <w:top w:val="nil"/>
          <w:left w:val="nil"/>
          <w:bottom w:val="nil"/>
          <w:right w:val="nil"/>
          <w:between w:val="nil"/>
        </w:pBdr>
        <w:tabs>
          <w:tab w:val="left" w:pos="2127"/>
          <w:tab w:val="left" w:pos="2410"/>
        </w:tabs>
        <w:spacing w:line="240" w:lineRule="auto"/>
        <w:ind w:left="0" w:hanging="2"/>
        <w:rPr>
          <w:rFonts w:ascii="Arial" w:eastAsia="Arial" w:hAnsi="Arial" w:cs="Arial"/>
          <w:b/>
          <w:color w:val="1F497D"/>
          <w:sz w:val="22"/>
          <w:szCs w:val="22"/>
        </w:rPr>
      </w:pPr>
    </w:p>
    <w:p w14:paraId="319EF362" w14:textId="77777777" w:rsidR="009F4C07" w:rsidRDefault="009F4C07">
      <w:pPr>
        <w:pBdr>
          <w:top w:val="nil"/>
          <w:left w:val="nil"/>
          <w:bottom w:val="nil"/>
          <w:right w:val="nil"/>
          <w:between w:val="nil"/>
        </w:pBdr>
        <w:tabs>
          <w:tab w:val="left" w:pos="2127"/>
          <w:tab w:val="left" w:pos="2410"/>
        </w:tabs>
        <w:spacing w:line="240" w:lineRule="auto"/>
        <w:ind w:left="0" w:hanging="2"/>
        <w:rPr>
          <w:rFonts w:ascii="Arial" w:eastAsia="Arial" w:hAnsi="Arial" w:cs="Arial"/>
          <w:b/>
          <w:color w:val="000000"/>
          <w:sz w:val="22"/>
          <w:szCs w:val="22"/>
        </w:rPr>
      </w:pPr>
    </w:p>
    <w:p w14:paraId="319EF363" w14:textId="77777777" w:rsidR="009F4C07" w:rsidRDefault="00B300C9">
      <w:pPr>
        <w:pBdr>
          <w:top w:val="nil"/>
          <w:left w:val="nil"/>
          <w:bottom w:val="nil"/>
          <w:right w:val="nil"/>
          <w:between w:val="nil"/>
        </w:pBdr>
        <w:tabs>
          <w:tab w:val="left" w:pos="2127"/>
          <w:tab w:val="left" w:pos="2410"/>
        </w:tabs>
        <w:spacing w:line="240" w:lineRule="auto"/>
        <w:ind w:left="0" w:hanging="2"/>
        <w:rPr>
          <w:rFonts w:ascii="Arial" w:eastAsia="Arial" w:hAnsi="Arial" w:cs="Arial"/>
          <w:b/>
          <w:color w:val="000000"/>
          <w:sz w:val="22"/>
          <w:szCs w:val="22"/>
        </w:rPr>
      </w:pPr>
      <w:r>
        <w:rPr>
          <w:rFonts w:ascii="Arial" w:eastAsia="Arial" w:hAnsi="Arial" w:cs="Arial"/>
          <w:b/>
          <w:color w:val="000000"/>
          <w:sz w:val="22"/>
          <w:szCs w:val="22"/>
        </w:rPr>
        <w:t>Objednatel:</w:t>
      </w:r>
      <w:r>
        <w:rPr>
          <w:rFonts w:ascii="Arial" w:eastAsia="Arial" w:hAnsi="Arial" w:cs="Arial"/>
          <w:b/>
          <w:color w:val="000000"/>
          <w:sz w:val="22"/>
          <w:szCs w:val="22"/>
        </w:rPr>
        <w:tab/>
        <w:t>STÁTNÍ TISKÁRNA CENIN, státní podnik</w:t>
      </w:r>
    </w:p>
    <w:p w14:paraId="319EF364"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Siemens Sans" w:eastAsia="Siemens Sans" w:hAnsi="Siemens Sans" w:cs="Siemens Sans"/>
          <w:color w:val="000000"/>
        </w:rPr>
        <w:tab/>
      </w:r>
      <w:r>
        <w:rPr>
          <w:rFonts w:ascii="Arial" w:eastAsia="Arial" w:hAnsi="Arial" w:cs="Arial"/>
          <w:color w:val="000000"/>
          <w:sz w:val="22"/>
          <w:szCs w:val="22"/>
        </w:rPr>
        <w:t>se sídlem Praha 1, Růžová 6, čp. 943, PSČ 110 00</w:t>
      </w:r>
    </w:p>
    <w:p w14:paraId="319EF365"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zapsaný v obchodním rejstříku vedeném Městským soudem v Praze,</w:t>
      </w:r>
    </w:p>
    <w:p w14:paraId="319EF366" w14:textId="77777777" w:rsidR="009F4C07" w:rsidRDefault="00B300C9">
      <w:pPr>
        <w:tabs>
          <w:tab w:val="left" w:pos="2127"/>
          <w:tab w:val="left" w:pos="3686"/>
          <w:tab w:val="right" w:pos="9072"/>
          <w:tab w:val="right" w:pos="9360"/>
        </w:tabs>
        <w:ind w:left="0" w:hanging="2"/>
        <w:rPr>
          <w:rFonts w:ascii="Arial" w:eastAsia="Arial" w:hAnsi="Arial" w:cs="Arial"/>
          <w:sz w:val="22"/>
          <w:szCs w:val="22"/>
        </w:rPr>
      </w:pPr>
      <w:r>
        <w:rPr>
          <w:rFonts w:ascii="Arial" w:eastAsia="Arial" w:hAnsi="Arial" w:cs="Arial"/>
          <w:sz w:val="22"/>
          <w:szCs w:val="22"/>
        </w:rPr>
        <w:tab/>
        <w:t>oddíl ALX, vložka 296</w:t>
      </w:r>
    </w:p>
    <w:p w14:paraId="319EF367"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ab/>
        <w:t xml:space="preserve">zastoupený: </w:t>
      </w:r>
      <w:r>
        <w:rPr>
          <w:rFonts w:ascii="Arial" w:eastAsia="Arial" w:hAnsi="Arial" w:cs="Arial"/>
          <w:color w:val="000000"/>
          <w:sz w:val="22"/>
          <w:szCs w:val="22"/>
        </w:rPr>
        <w:tab/>
      </w:r>
      <w:r>
        <w:rPr>
          <w:rFonts w:ascii="Arial" w:eastAsia="Arial" w:hAnsi="Arial" w:cs="Arial"/>
          <w:b/>
          <w:color w:val="000000"/>
          <w:sz w:val="22"/>
          <w:szCs w:val="22"/>
        </w:rPr>
        <w:t xml:space="preserve">Tomášem Hebelkou, </w:t>
      </w:r>
      <w:proofErr w:type="spellStart"/>
      <w:r>
        <w:rPr>
          <w:rFonts w:ascii="Arial" w:eastAsia="Arial" w:hAnsi="Arial" w:cs="Arial"/>
          <w:b/>
          <w:color w:val="000000"/>
          <w:sz w:val="22"/>
          <w:szCs w:val="22"/>
        </w:rPr>
        <w:t>MSc</w:t>
      </w:r>
      <w:proofErr w:type="spellEnd"/>
    </w:p>
    <w:p w14:paraId="319EF368"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ab/>
      </w:r>
      <w:r>
        <w:rPr>
          <w:rFonts w:ascii="Arial" w:eastAsia="Arial" w:hAnsi="Arial" w:cs="Arial"/>
          <w:color w:val="000000"/>
          <w:sz w:val="22"/>
          <w:szCs w:val="22"/>
        </w:rPr>
        <w:tab/>
        <w:t>generálním ředitelem</w:t>
      </w:r>
    </w:p>
    <w:p w14:paraId="319EF369"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ab/>
        <w:t xml:space="preserve">IČO: </w:t>
      </w:r>
      <w:r>
        <w:rPr>
          <w:rFonts w:ascii="Arial" w:eastAsia="Arial" w:hAnsi="Arial" w:cs="Arial"/>
          <w:color w:val="000000"/>
          <w:sz w:val="22"/>
          <w:szCs w:val="22"/>
        </w:rPr>
        <w:tab/>
        <w:t>00001279</w:t>
      </w:r>
    </w:p>
    <w:p w14:paraId="319EF36A"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ab/>
        <w:t>DIČ:</w:t>
      </w:r>
      <w:r>
        <w:rPr>
          <w:rFonts w:ascii="Arial" w:eastAsia="Arial" w:hAnsi="Arial" w:cs="Arial"/>
          <w:b/>
          <w:i/>
          <w:color w:val="000000"/>
          <w:sz w:val="22"/>
          <w:szCs w:val="22"/>
        </w:rPr>
        <w:t xml:space="preserve"> </w:t>
      </w:r>
      <w:r>
        <w:rPr>
          <w:rFonts w:ascii="Arial" w:eastAsia="Arial" w:hAnsi="Arial" w:cs="Arial"/>
          <w:b/>
          <w:i/>
          <w:color w:val="000000"/>
          <w:sz w:val="22"/>
          <w:szCs w:val="22"/>
        </w:rPr>
        <w:tab/>
      </w:r>
      <w:r>
        <w:rPr>
          <w:rFonts w:ascii="Arial" w:eastAsia="Arial" w:hAnsi="Arial" w:cs="Arial"/>
          <w:color w:val="000000"/>
          <w:sz w:val="22"/>
          <w:szCs w:val="22"/>
        </w:rPr>
        <w:t>CZ00001279</w:t>
      </w:r>
    </w:p>
    <w:p w14:paraId="319EF36B"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bank. spojení: </w:t>
      </w:r>
      <w:r>
        <w:rPr>
          <w:rFonts w:ascii="Arial" w:eastAsia="Arial" w:hAnsi="Arial" w:cs="Arial"/>
          <w:color w:val="000000"/>
          <w:sz w:val="22"/>
          <w:szCs w:val="22"/>
        </w:rPr>
        <w:tab/>
      </w:r>
      <w:proofErr w:type="spellStart"/>
      <w:r>
        <w:rPr>
          <w:rFonts w:ascii="Arial" w:eastAsia="Arial" w:hAnsi="Arial" w:cs="Arial"/>
          <w:color w:val="000000"/>
          <w:sz w:val="22"/>
          <w:szCs w:val="22"/>
        </w:rPr>
        <w:t>UniCredit</w:t>
      </w:r>
      <w:proofErr w:type="spellEnd"/>
      <w:r>
        <w:rPr>
          <w:rFonts w:ascii="Arial" w:eastAsia="Arial" w:hAnsi="Arial" w:cs="Arial"/>
          <w:color w:val="000000"/>
          <w:sz w:val="22"/>
          <w:szCs w:val="22"/>
        </w:rPr>
        <w:t xml:space="preserve"> Bank Czech Republic and Slovakia, a.s.,</w:t>
      </w:r>
    </w:p>
    <w:p w14:paraId="319EF36C"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č. účtu: </w:t>
      </w:r>
      <w:r>
        <w:rPr>
          <w:rFonts w:ascii="Arial" w:eastAsia="Arial" w:hAnsi="Arial" w:cs="Arial"/>
          <w:color w:val="000000"/>
          <w:sz w:val="22"/>
          <w:szCs w:val="22"/>
        </w:rPr>
        <w:tab/>
        <w:t>200210002/2700</w:t>
      </w:r>
    </w:p>
    <w:p w14:paraId="319EF36D"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(dále jen „Objednatel“ nebo „STC“)</w:t>
      </w:r>
    </w:p>
    <w:p w14:paraId="319EF36E" w14:textId="77777777" w:rsidR="009F4C07" w:rsidRDefault="009F4C07">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p>
    <w:p w14:paraId="319EF36F" w14:textId="77777777" w:rsidR="009F4C07" w:rsidRDefault="009F4C07">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p>
    <w:p w14:paraId="319EF370" w14:textId="77777777" w:rsidR="005403DD" w:rsidRDefault="00B300C9" w:rsidP="005403DD">
      <w:pPr>
        <w:overflowPunct w:val="0"/>
        <w:autoSpaceDE w:val="0"/>
        <w:spacing w:after="120"/>
        <w:ind w:left="0" w:hanging="2"/>
        <w:contextualSpacing/>
        <w:rPr>
          <w:rFonts w:ascii="Arial" w:hAnsi="Arial" w:cs="Arial"/>
          <w:b/>
          <w:lang w:eastAsia="ar-SA"/>
        </w:rPr>
      </w:pPr>
      <w:bookmarkStart w:id="0" w:name="_Hlk59015579"/>
      <w:r>
        <w:rPr>
          <w:rFonts w:ascii="Arial" w:eastAsia="Arial" w:hAnsi="Arial" w:cs="Arial"/>
          <w:b/>
          <w:color w:val="000000"/>
          <w:sz w:val="22"/>
          <w:szCs w:val="22"/>
        </w:rPr>
        <w:t>Dodavatel:</w:t>
      </w:r>
      <w:r>
        <w:rPr>
          <w:rFonts w:ascii="Arial" w:eastAsia="Arial" w:hAnsi="Arial" w:cs="Arial"/>
          <w:b/>
          <w:color w:val="000000"/>
          <w:sz w:val="22"/>
          <w:szCs w:val="22"/>
        </w:rPr>
        <w:tab/>
      </w:r>
      <w:r w:rsidR="005403DD" w:rsidRPr="007F77C0">
        <w:rPr>
          <w:rFonts w:ascii="Arial" w:hAnsi="Arial" w:cs="Arial"/>
          <w:b/>
          <w:lang w:eastAsia="ar-SA"/>
        </w:rPr>
        <w:t>[</w:t>
      </w:r>
      <w:r w:rsidR="005403DD" w:rsidRPr="007F77C0">
        <w:rPr>
          <w:rFonts w:ascii="Arial" w:hAnsi="Arial" w:cs="Arial"/>
          <w:b/>
          <w:highlight w:val="yellow"/>
          <w:lang w:eastAsia="ar-SA"/>
        </w:rPr>
        <w:t>dodavatel doplní svůj obchodní název a další identifikaci</w:t>
      </w:r>
      <w:r w:rsidR="005403DD" w:rsidRPr="007F77C0">
        <w:rPr>
          <w:rFonts w:ascii="Arial" w:hAnsi="Arial" w:cs="Arial"/>
          <w:b/>
          <w:lang w:eastAsia="ar-SA"/>
        </w:rPr>
        <w:t>]</w:t>
      </w:r>
    </w:p>
    <w:p w14:paraId="319EF371" w14:textId="77777777" w:rsidR="005403DD" w:rsidRPr="00905C4D" w:rsidRDefault="00B300C9" w:rsidP="005403DD">
      <w:pPr>
        <w:overflowPunct w:val="0"/>
        <w:autoSpaceDE w:val="0"/>
        <w:spacing w:after="120"/>
        <w:ind w:left="0" w:hanging="2"/>
        <w:contextualSpacing/>
        <w:rPr>
          <w:rFonts w:ascii="Arial" w:hAnsi="Arial" w:cs="Arial"/>
          <w:lang w:eastAsia="ar-SA"/>
        </w:rPr>
      </w:pPr>
      <w:r>
        <w:rPr>
          <w:rFonts w:ascii="Arial" w:eastAsia="Arial" w:hAnsi="Arial" w:cs="Arial"/>
        </w:rPr>
        <w:tab/>
      </w:r>
    </w:p>
    <w:p w14:paraId="319EF372" w14:textId="77777777" w:rsidR="005403DD" w:rsidRPr="00905C4D" w:rsidRDefault="005403DD" w:rsidP="005403DD">
      <w:pPr>
        <w:overflowPunct w:val="0"/>
        <w:autoSpaceDE w:val="0"/>
        <w:spacing w:after="120"/>
        <w:ind w:left="0" w:hanging="2"/>
        <w:contextualSpacing/>
        <w:rPr>
          <w:rFonts w:ascii="Arial" w:hAnsi="Arial" w:cs="Arial"/>
          <w:lang w:eastAsia="ar-SA"/>
        </w:rPr>
      </w:pPr>
      <w:r w:rsidRPr="00905C4D">
        <w:rPr>
          <w:rFonts w:ascii="Arial" w:hAnsi="Arial" w:cs="Arial"/>
          <w:lang w:eastAsia="ar-SA"/>
        </w:rPr>
        <w:t xml:space="preserve">se sídlem </w:t>
      </w:r>
      <w:r w:rsidRPr="00905C4D">
        <w:rPr>
          <w:rFonts w:ascii="Arial" w:hAnsi="Arial" w:cs="Arial"/>
          <w:b/>
          <w:highlight w:val="yellow"/>
          <w:lang w:eastAsia="ar-SA"/>
        </w:rPr>
        <w:t>[</w:t>
      </w:r>
      <w:r>
        <w:rPr>
          <w:rFonts w:ascii="Arial" w:hAnsi="Arial" w:cs="Arial"/>
          <w:b/>
          <w:highlight w:val="yellow"/>
          <w:lang w:eastAsia="ar-SA"/>
        </w:rPr>
        <w:t>dodavatel doplní adresu svého sídla</w:t>
      </w:r>
      <w:r w:rsidRPr="00905C4D">
        <w:rPr>
          <w:rFonts w:ascii="Arial" w:hAnsi="Arial" w:cs="Arial"/>
          <w:b/>
          <w:highlight w:val="yellow"/>
          <w:lang w:eastAsia="ar-SA"/>
        </w:rPr>
        <w:t>]</w:t>
      </w:r>
    </w:p>
    <w:p w14:paraId="319EF373" w14:textId="77777777" w:rsidR="005403DD" w:rsidRPr="00905C4D" w:rsidRDefault="005403DD" w:rsidP="005403DD">
      <w:pPr>
        <w:overflowPunct w:val="0"/>
        <w:autoSpaceDE w:val="0"/>
        <w:spacing w:after="120"/>
        <w:ind w:left="0" w:hanging="2"/>
        <w:contextualSpacing/>
        <w:rPr>
          <w:rFonts w:ascii="Arial" w:hAnsi="Arial" w:cs="Arial"/>
          <w:lang w:eastAsia="ar-SA"/>
        </w:rPr>
      </w:pPr>
      <w:r w:rsidRPr="00905C4D">
        <w:rPr>
          <w:rFonts w:ascii="Arial" w:hAnsi="Arial" w:cs="Arial"/>
          <w:lang w:eastAsia="ar-SA"/>
        </w:rPr>
        <w:t xml:space="preserve">zapsaný v obchodním rejstříku vedeném </w:t>
      </w:r>
      <w:r w:rsidRPr="00905C4D">
        <w:rPr>
          <w:rFonts w:ascii="Arial" w:hAnsi="Arial" w:cs="Arial"/>
          <w:b/>
          <w:highlight w:val="yellow"/>
          <w:lang w:eastAsia="ar-SA"/>
        </w:rPr>
        <w:t>[</w:t>
      </w:r>
      <w:r>
        <w:rPr>
          <w:rFonts w:ascii="Arial" w:hAnsi="Arial" w:cs="Arial"/>
          <w:b/>
          <w:highlight w:val="yellow"/>
          <w:lang w:eastAsia="ar-SA"/>
        </w:rPr>
        <w:t>dodavatel doplní soud, u kterého je zapsán v obchodním rejstříku</w:t>
      </w:r>
      <w:r w:rsidRPr="00905C4D">
        <w:rPr>
          <w:rFonts w:ascii="Arial" w:hAnsi="Arial" w:cs="Arial"/>
          <w:b/>
          <w:highlight w:val="yellow"/>
          <w:lang w:eastAsia="ar-SA"/>
        </w:rPr>
        <w:t>]</w:t>
      </w:r>
      <w:r>
        <w:rPr>
          <w:rFonts w:ascii="Arial" w:hAnsi="Arial" w:cs="Arial"/>
          <w:b/>
          <w:lang w:eastAsia="ar-SA"/>
        </w:rPr>
        <w:t xml:space="preserve"> </w:t>
      </w:r>
      <w:r w:rsidRPr="007726F2">
        <w:rPr>
          <w:rFonts w:ascii="Arial" w:hAnsi="Arial" w:cs="Arial"/>
          <w:bCs/>
          <w:lang w:eastAsia="ar-SA"/>
        </w:rPr>
        <w:t>soudem v</w:t>
      </w:r>
      <w:r>
        <w:rPr>
          <w:rFonts w:ascii="Arial" w:hAnsi="Arial" w:cs="Arial"/>
          <w:b/>
          <w:lang w:eastAsia="ar-SA"/>
        </w:rPr>
        <w:t xml:space="preserve"> </w:t>
      </w:r>
      <w:r w:rsidRPr="00905C4D">
        <w:rPr>
          <w:rFonts w:ascii="Arial" w:hAnsi="Arial" w:cs="Arial"/>
          <w:b/>
          <w:highlight w:val="yellow"/>
          <w:lang w:eastAsia="ar-SA"/>
        </w:rPr>
        <w:t>[</w:t>
      </w:r>
      <w:r>
        <w:rPr>
          <w:rFonts w:ascii="Arial" w:hAnsi="Arial" w:cs="Arial"/>
          <w:b/>
          <w:highlight w:val="yellow"/>
          <w:lang w:eastAsia="ar-SA"/>
        </w:rPr>
        <w:t>dodavatel doplní město, kde soud sídlí</w:t>
      </w:r>
      <w:r w:rsidRPr="00905C4D">
        <w:rPr>
          <w:rFonts w:ascii="Arial" w:hAnsi="Arial" w:cs="Arial"/>
          <w:b/>
          <w:highlight w:val="yellow"/>
          <w:lang w:eastAsia="ar-SA"/>
        </w:rPr>
        <w:t>]</w:t>
      </w:r>
      <w:r>
        <w:rPr>
          <w:rFonts w:ascii="Arial" w:hAnsi="Arial" w:cs="Arial"/>
          <w:b/>
          <w:lang w:eastAsia="ar-SA"/>
        </w:rPr>
        <w:t xml:space="preserve">, </w:t>
      </w:r>
      <w:r w:rsidRPr="00905C4D">
        <w:rPr>
          <w:rFonts w:ascii="Arial" w:hAnsi="Arial" w:cs="Arial"/>
          <w:lang w:eastAsia="ar-SA"/>
        </w:rPr>
        <w:t xml:space="preserve">oddíl </w:t>
      </w:r>
      <w:r w:rsidRPr="00905C4D">
        <w:rPr>
          <w:rFonts w:ascii="Arial" w:hAnsi="Arial" w:cs="Arial"/>
          <w:b/>
          <w:highlight w:val="yellow"/>
          <w:lang w:eastAsia="ar-SA"/>
        </w:rPr>
        <w:t>[•]</w:t>
      </w:r>
      <w:r w:rsidRPr="00905C4D">
        <w:rPr>
          <w:rFonts w:ascii="Arial" w:hAnsi="Arial" w:cs="Arial"/>
          <w:lang w:eastAsia="ar-SA"/>
        </w:rPr>
        <w:t xml:space="preserve">, vložka </w:t>
      </w:r>
      <w:r w:rsidRPr="00905C4D">
        <w:rPr>
          <w:rFonts w:ascii="Arial" w:hAnsi="Arial" w:cs="Arial"/>
          <w:b/>
          <w:highlight w:val="yellow"/>
          <w:lang w:eastAsia="ar-SA"/>
        </w:rPr>
        <w:t>[•]</w:t>
      </w:r>
    </w:p>
    <w:p w14:paraId="319EF374" w14:textId="77777777" w:rsidR="005403DD" w:rsidRPr="00905C4D" w:rsidRDefault="005403DD" w:rsidP="005403DD">
      <w:pPr>
        <w:overflowPunct w:val="0"/>
        <w:autoSpaceDE w:val="0"/>
        <w:spacing w:after="120"/>
        <w:ind w:left="0" w:hanging="2"/>
        <w:contextualSpacing/>
        <w:rPr>
          <w:rFonts w:ascii="Arial" w:hAnsi="Arial" w:cs="Arial"/>
          <w:b/>
          <w:lang w:eastAsia="ar-SA"/>
        </w:rPr>
      </w:pPr>
      <w:r w:rsidRPr="00905C4D">
        <w:rPr>
          <w:rFonts w:ascii="Arial" w:hAnsi="Arial" w:cs="Arial"/>
          <w:lang w:eastAsia="ar-SA"/>
        </w:rPr>
        <w:t>zastoupen:</w:t>
      </w:r>
      <w:r w:rsidRPr="00905C4D">
        <w:rPr>
          <w:rFonts w:ascii="Arial" w:hAnsi="Arial" w:cs="Arial"/>
          <w:lang w:eastAsia="ar-SA"/>
        </w:rPr>
        <w:tab/>
      </w:r>
      <w:r w:rsidRPr="00905C4D">
        <w:rPr>
          <w:rFonts w:ascii="Arial" w:hAnsi="Arial" w:cs="Arial"/>
          <w:lang w:eastAsia="ar-SA"/>
        </w:rPr>
        <w:tab/>
      </w:r>
      <w:r w:rsidRPr="00905C4D">
        <w:rPr>
          <w:rFonts w:ascii="Arial" w:hAnsi="Arial" w:cs="Arial"/>
          <w:b/>
          <w:highlight w:val="yellow"/>
          <w:lang w:eastAsia="ar-SA"/>
        </w:rPr>
        <w:t>[</w:t>
      </w:r>
      <w:r>
        <w:rPr>
          <w:rFonts w:ascii="Arial" w:hAnsi="Arial" w:cs="Arial"/>
          <w:b/>
          <w:highlight w:val="yellow"/>
          <w:lang w:eastAsia="ar-SA"/>
        </w:rPr>
        <w:t>dodavatel doplní jméno osoby oprávněné podepsat tuto smlouvu, včetně její funkce</w:t>
      </w:r>
      <w:r w:rsidRPr="00905C4D">
        <w:rPr>
          <w:rFonts w:ascii="Arial" w:hAnsi="Arial" w:cs="Arial"/>
          <w:b/>
          <w:highlight w:val="yellow"/>
          <w:lang w:eastAsia="ar-SA"/>
        </w:rPr>
        <w:t>]</w:t>
      </w:r>
    </w:p>
    <w:p w14:paraId="319EF375" w14:textId="77777777" w:rsidR="005403DD" w:rsidRPr="00905C4D" w:rsidRDefault="005403DD" w:rsidP="005403DD">
      <w:pPr>
        <w:tabs>
          <w:tab w:val="right" w:pos="0"/>
        </w:tabs>
        <w:overflowPunct w:val="0"/>
        <w:autoSpaceDE w:val="0"/>
        <w:spacing w:after="120"/>
        <w:ind w:left="0" w:hanging="2"/>
        <w:contextualSpacing/>
        <w:rPr>
          <w:rFonts w:ascii="Arial" w:hAnsi="Arial" w:cs="Arial"/>
          <w:lang w:eastAsia="ar-SA"/>
        </w:rPr>
      </w:pPr>
      <w:r w:rsidRPr="00905C4D">
        <w:rPr>
          <w:rFonts w:ascii="Arial" w:hAnsi="Arial" w:cs="Arial"/>
          <w:lang w:eastAsia="ar-SA"/>
        </w:rPr>
        <w:t>IČO:</w:t>
      </w:r>
      <w:r w:rsidRPr="00905C4D">
        <w:rPr>
          <w:rFonts w:ascii="Arial" w:hAnsi="Arial" w:cs="Arial"/>
          <w:lang w:eastAsia="ar-SA"/>
        </w:rPr>
        <w:tab/>
      </w:r>
      <w:r w:rsidRPr="00905C4D">
        <w:rPr>
          <w:rFonts w:ascii="Arial" w:hAnsi="Arial" w:cs="Arial"/>
          <w:lang w:eastAsia="ar-SA"/>
        </w:rPr>
        <w:tab/>
      </w:r>
      <w:r w:rsidRPr="00905C4D">
        <w:rPr>
          <w:rFonts w:ascii="Arial" w:hAnsi="Arial" w:cs="Arial"/>
          <w:lang w:eastAsia="ar-SA"/>
        </w:rPr>
        <w:tab/>
      </w:r>
      <w:r w:rsidRPr="00905C4D">
        <w:rPr>
          <w:rFonts w:ascii="Arial" w:hAnsi="Arial" w:cs="Arial"/>
          <w:b/>
          <w:highlight w:val="yellow"/>
          <w:lang w:eastAsia="ar-SA"/>
        </w:rPr>
        <w:t>[</w:t>
      </w:r>
      <w:r>
        <w:rPr>
          <w:rFonts w:ascii="Arial" w:hAnsi="Arial" w:cs="Arial"/>
          <w:b/>
          <w:highlight w:val="yellow"/>
          <w:lang w:eastAsia="ar-SA"/>
        </w:rPr>
        <w:t>dodavatel doplní své IČO</w:t>
      </w:r>
      <w:r w:rsidRPr="00905C4D">
        <w:rPr>
          <w:rFonts w:ascii="Arial" w:hAnsi="Arial" w:cs="Arial"/>
          <w:b/>
          <w:highlight w:val="yellow"/>
          <w:lang w:eastAsia="ar-SA"/>
        </w:rPr>
        <w:t>]</w:t>
      </w:r>
    </w:p>
    <w:p w14:paraId="319EF376" w14:textId="77777777" w:rsidR="005403DD" w:rsidRPr="00905C4D" w:rsidRDefault="005403DD" w:rsidP="005403DD">
      <w:pPr>
        <w:overflowPunct w:val="0"/>
        <w:autoSpaceDE w:val="0"/>
        <w:spacing w:after="120"/>
        <w:ind w:left="0" w:hanging="2"/>
        <w:contextualSpacing/>
        <w:rPr>
          <w:rFonts w:ascii="Arial" w:hAnsi="Arial" w:cs="Arial"/>
          <w:lang w:eastAsia="ar-SA"/>
        </w:rPr>
      </w:pPr>
      <w:r w:rsidRPr="00905C4D">
        <w:rPr>
          <w:rFonts w:ascii="Arial" w:hAnsi="Arial" w:cs="Arial"/>
          <w:lang w:eastAsia="ar-SA"/>
        </w:rPr>
        <w:t>DIČ:</w:t>
      </w:r>
      <w:r w:rsidRPr="00905C4D">
        <w:rPr>
          <w:rFonts w:ascii="Arial" w:hAnsi="Arial" w:cs="Arial"/>
          <w:lang w:eastAsia="ar-SA"/>
        </w:rPr>
        <w:tab/>
      </w:r>
      <w:r w:rsidRPr="00905C4D">
        <w:rPr>
          <w:rFonts w:ascii="Arial" w:hAnsi="Arial" w:cs="Arial"/>
          <w:lang w:eastAsia="ar-SA"/>
        </w:rPr>
        <w:tab/>
      </w:r>
      <w:r w:rsidRPr="00905C4D">
        <w:rPr>
          <w:rFonts w:ascii="Arial" w:hAnsi="Arial" w:cs="Arial"/>
          <w:lang w:eastAsia="ar-SA"/>
        </w:rPr>
        <w:tab/>
      </w:r>
      <w:r w:rsidRPr="00905C4D">
        <w:rPr>
          <w:rFonts w:ascii="Arial" w:hAnsi="Arial" w:cs="Arial"/>
          <w:b/>
          <w:highlight w:val="yellow"/>
          <w:lang w:eastAsia="ar-SA"/>
        </w:rPr>
        <w:t>[</w:t>
      </w:r>
      <w:r>
        <w:rPr>
          <w:rFonts w:ascii="Arial" w:hAnsi="Arial" w:cs="Arial"/>
          <w:b/>
          <w:highlight w:val="yellow"/>
          <w:lang w:eastAsia="ar-SA"/>
        </w:rPr>
        <w:t>dodavatel doplní své DIČ</w:t>
      </w:r>
      <w:r w:rsidRPr="00905C4D">
        <w:rPr>
          <w:rFonts w:ascii="Arial" w:hAnsi="Arial" w:cs="Arial"/>
          <w:b/>
          <w:highlight w:val="yellow"/>
          <w:lang w:eastAsia="ar-SA"/>
        </w:rPr>
        <w:t>]</w:t>
      </w:r>
    </w:p>
    <w:p w14:paraId="319EF377" w14:textId="77777777" w:rsidR="005403DD" w:rsidRPr="00905C4D" w:rsidRDefault="005403DD" w:rsidP="005403DD">
      <w:pPr>
        <w:overflowPunct w:val="0"/>
        <w:autoSpaceDE w:val="0"/>
        <w:spacing w:after="120"/>
        <w:ind w:left="0" w:hanging="2"/>
        <w:contextualSpacing/>
        <w:rPr>
          <w:rFonts w:ascii="Arial" w:hAnsi="Arial" w:cs="Arial"/>
          <w:lang w:eastAsia="ar-SA"/>
        </w:rPr>
      </w:pPr>
      <w:r w:rsidRPr="00905C4D">
        <w:rPr>
          <w:rFonts w:ascii="Arial" w:hAnsi="Arial" w:cs="Arial"/>
          <w:lang w:eastAsia="ar-SA"/>
        </w:rPr>
        <w:t>bankovní spojení:</w:t>
      </w:r>
      <w:r w:rsidRPr="00905C4D">
        <w:rPr>
          <w:rFonts w:ascii="Arial" w:hAnsi="Arial" w:cs="Arial"/>
          <w:lang w:eastAsia="ar-SA"/>
        </w:rPr>
        <w:tab/>
      </w:r>
      <w:r w:rsidRPr="00905C4D">
        <w:rPr>
          <w:rFonts w:ascii="Arial" w:hAnsi="Arial" w:cs="Arial"/>
          <w:b/>
          <w:highlight w:val="yellow"/>
          <w:lang w:eastAsia="ar-SA"/>
        </w:rPr>
        <w:t>[</w:t>
      </w:r>
      <w:bookmarkStart w:id="1" w:name="_Hlk47689156"/>
      <w:r>
        <w:rPr>
          <w:rFonts w:ascii="Arial" w:hAnsi="Arial" w:cs="Arial"/>
          <w:b/>
          <w:highlight w:val="yellow"/>
          <w:lang w:eastAsia="ar-SA"/>
        </w:rPr>
        <w:t>dodavatel doplní své bankovní spojení, resp. název své banky</w:t>
      </w:r>
      <w:bookmarkEnd w:id="1"/>
      <w:r w:rsidRPr="00905C4D">
        <w:rPr>
          <w:rFonts w:ascii="Arial" w:hAnsi="Arial" w:cs="Arial"/>
          <w:b/>
          <w:highlight w:val="yellow"/>
          <w:lang w:eastAsia="ar-SA"/>
        </w:rPr>
        <w:t>]</w:t>
      </w:r>
    </w:p>
    <w:p w14:paraId="319EF378" w14:textId="77777777" w:rsidR="005403DD" w:rsidRDefault="005403DD" w:rsidP="005403DD">
      <w:pPr>
        <w:overflowPunct w:val="0"/>
        <w:autoSpaceDE w:val="0"/>
        <w:spacing w:after="120"/>
        <w:ind w:left="0" w:hanging="2"/>
        <w:contextualSpacing/>
        <w:rPr>
          <w:rFonts w:ascii="Arial" w:hAnsi="Arial" w:cs="Arial"/>
          <w:b/>
          <w:lang w:eastAsia="ar-SA"/>
        </w:rPr>
      </w:pPr>
      <w:r w:rsidRPr="00905C4D">
        <w:rPr>
          <w:rFonts w:ascii="Arial" w:hAnsi="Arial" w:cs="Arial"/>
          <w:lang w:eastAsia="ar-SA"/>
        </w:rPr>
        <w:t>číslo účtu:</w:t>
      </w:r>
      <w:r w:rsidRPr="00905C4D">
        <w:rPr>
          <w:rFonts w:ascii="Arial" w:hAnsi="Arial" w:cs="Arial"/>
          <w:lang w:eastAsia="ar-SA"/>
        </w:rPr>
        <w:tab/>
      </w:r>
      <w:r w:rsidRPr="00905C4D">
        <w:rPr>
          <w:rFonts w:ascii="Arial" w:hAnsi="Arial" w:cs="Arial"/>
          <w:lang w:eastAsia="ar-SA"/>
        </w:rPr>
        <w:tab/>
      </w:r>
      <w:r w:rsidRPr="00905C4D">
        <w:rPr>
          <w:rFonts w:ascii="Arial" w:hAnsi="Arial" w:cs="Arial"/>
          <w:b/>
          <w:highlight w:val="yellow"/>
          <w:lang w:eastAsia="ar-SA"/>
        </w:rPr>
        <w:t>[</w:t>
      </w:r>
      <w:bookmarkStart w:id="2" w:name="_Hlk47689166"/>
      <w:r>
        <w:rPr>
          <w:rFonts w:ascii="Arial" w:hAnsi="Arial" w:cs="Arial"/>
          <w:b/>
          <w:highlight w:val="yellow"/>
          <w:lang w:eastAsia="ar-SA"/>
        </w:rPr>
        <w:t>dodavatel doplní své číslo účtu</w:t>
      </w:r>
      <w:bookmarkEnd w:id="2"/>
      <w:r w:rsidRPr="00905C4D">
        <w:rPr>
          <w:rFonts w:ascii="Arial" w:hAnsi="Arial" w:cs="Arial"/>
          <w:b/>
          <w:highlight w:val="yellow"/>
          <w:lang w:eastAsia="ar-SA"/>
        </w:rPr>
        <w:t>]</w:t>
      </w:r>
    </w:p>
    <w:bookmarkEnd w:id="0"/>
    <w:p w14:paraId="319EF379" w14:textId="77777777" w:rsidR="009F4C07" w:rsidRDefault="009F4C07" w:rsidP="005403DD">
      <w:pPr>
        <w:tabs>
          <w:tab w:val="left" w:pos="2127"/>
          <w:tab w:val="left" w:pos="2410"/>
          <w:tab w:val="left" w:pos="3686"/>
          <w:tab w:val="right" w:pos="9072"/>
          <w:tab w:val="right" w:pos="9360"/>
        </w:tabs>
        <w:ind w:left="0" w:hanging="2"/>
        <w:rPr>
          <w:rFonts w:ascii="Arial" w:eastAsia="Arial" w:hAnsi="Arial" w:cs="Arial"/>
          <w:color w:val="000000"/>
          <w:sz w:val="22"/>
          <w:szCs w:val="22"/>
        </w:rPr>
      </w:pPr>
    </w:p>
    <w:p w14:paraId="319EF37A" w14:textId="77777777" w:rsidR="009F4C07" w:rsidRDefault="009F4C07">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p>
    <w:p w14:paraId="319EF37B"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(dále jen „Dodavatel“</w:t>
      </w:r>
      <w:r w:rsidR="00E70B3E">
        <w:rPr>
          <w:rFonts w:ascii="Arial" w:eastAsia="Arial" w:hAnsi="Arial" w:cs="Arial"/>
          <w:color w:val="000000"/>
          <w:sz w:val="22"/>
          <w:szCs w:val="22"/>
        </w:rPr>
        <w:t>)</w:t>
      </w:r>
    </w:p>
    <w:p w14:paraId="319EF37C" w14:textId="77777777" w:rsidR="009F4C07" w:rsidRDefault="009F4C07">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p>
    <w:p w14:paraId="319EF37D" w14:textId="77777777" w:rsidR="009F4C07" w:rsidRDefault="009F4C07">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p>
    <w:p w14:paraId="319EF37E" w14:textId="77777777" w:rsidR="009F4C07" w:rsidRDefault="00B300C9">
      <w:pPr>
        <w:pBdr>
          <w:top w:val="nil"/>
          <w:left w:val="nil"/>
          <w:bottom w:val="nil"/>
          <w:right w:val="nil"/>
          <w:between w:val="nil"/>
        </w:pBdr>
        <w:tabs>
          <w:tab w:val="left" w:pos="2127"/>
          <w:tab w:val="left" w:pos="3686"/>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(dále společně označovány jako „smluvní strany“)</w:t>
      </w:r>
    </w:p>
    <w:p w14:paraId="319EF37F" w14:textId="77777777" w:rsidR="009F4C07" w:rsidRDefault="009F4C07">
      <w:pPr>
        <w:tabs>
          <w:tab w:val="left" w:pos="2410"/>
        </w:tabs>
        <w:ind w:left="0" w:hanging="2"/>
        <w:rPr>
          <w:rFonts w:ascii="Arial" w:eastAsia="Arial" w:hAnsi="Arial" w:cs="Arial"/>
          <w:sz w:val="22"/>
          <w:szCs w:val="22"/>
        </w:rPr>
      </w:pPr>
    </w:p>
    <w:p w14:paraId="319EF380" w14:textId="77777777" w:rsidR="00477A81" w:rsidRDefault="00477A81">
      <w:pPr>
        <w:tabs>
          <w:tab w:val="left" w:pos="2410"/>
        </w:tabs>
        <w:ind w:left="0" w:hanging="2"/>
        <w:rPr>
          <w:rFonts w:ascii="Arial" w:eastAsia="Arial" w:hAnsi="Arial" w:cs="Arial"/>
          <w:sz w:val="22"/>
          <w:szCs w:val="22"/>
        </w:rPr>
      </w:pPr>
    </w:p>
    <w:p w14:paraId="319EF381" w14:textId="77777777" w:rsidR="00477A81" w:rsidRDefault="00477A81">
      <w:pPr>
        <w:tabs>
          <w:tab w:val="left" w:pos="2410"/>
        </w:tabs>
        <w:ind w:left="0" w:hanging="2"/>
        <w:rPr>
          <w:rFonts w:ascii="Arial" w:eastAsia="Arial" w:hAnsi="Arial" w:cs="Arial"/>
          <w:sz w:val="22"/>
          <w:szCs w:val="22"/>
        </w:rPr>
      </w:pPr>
    </w:p>
    <w:p w14:paraId="319EF382" w14:textId="77777777" w:rsidR="00477A81" w:rsidRDefault="00477A81">
      <w:pPr>
        <w:tabs>
          <w:tab w:val="left" w:pos="2410"/>
        </w:tabs>
        <w:ind w:left="0" w:hanging="2"/>
        <w:rPr>
          <w:rFonts w:ascii="Arial" w:eastAsia="Arial" w:hAnsi="Arial" w:cs="Arial"/>
          <w:sz w:val="22"/>
          <w:szCs w:val="22"/>
        </w:rPr>
      </w:pPr>
    </w:p>
    <w:p w14:paraId="319EF383" w14:textId="77777777" w:rsidR="009F4C07" w:rsidRDefault="009F4C07">
      <w:pPr>
        <w:tabs>
          <w:tab w:val="left" w:pos="2410"/>
        </w:tabs>
        <w:ind w:left="0" w:hanging="2"/>
        <w:rPr>
          <w:rFonts w:ascii="Arial" w:eastAsia="Arial" w:hAnsi="Arial" w:cs="Arial"/>
          <w:sz w:val="22"/>
          <w:szCs w:val="22"/>
        </w:rPr>
      </w:pPr>
    </w:p>
    <w:p w14:paraId="319EF384" w14:textId="77777777" w:rsidR="009F4C07" w:rsidRPr="007E2FB7" w:rsidRDefault="00477A81" w:rsidP="00DF353E">
      <w:pPr>
        <w:pStyle w:val="Heading1h1H1Chapter1sectionASAPHeading1CelhotextuVHead1Zhlav11Kapitola1Kapitola2Kapitola3Kapitola4Kapitola5Kapitola11Kapitola21Kapitola31Kapitola41Kapitola6Kapitola12Kapitola22Kapitola32Kapitola42Kapitola51Kapitola1110"/>
        <w:ind w:left="1" w:hanging="3"/>
        <w:jc w:val="center"/>
        <w:rPr>
          <w:rFonts w:ascii="Arial Black" w:eastAsia="Arial Black" w:hAnsi="Arial Black" w:cs="Arial"/>
          <w:b/>
          <w:sz w:val="22"/>
          <w:szCs w:val="22"/>
        </w:rPr>
      </w:pPr>
      <w:r>
        <w:rPr>
          <w:rFonts w:ascii="Arial Black" w:eastAsia="Arial Black" w:hAnsi="Arial Black" w:cs="Arial"/>
          <w:b/>
          <w:sz w:val="22"/>
          <w:szCs w:val="22"/>
        </w:rPr>
        <w:lastRenderedPageBreak/>
        <w:t>I</w:t>
      </w:r>
    </w:p>
    <w:p w14:paraId="319EF385" w14:textId="77777777" w:rsidR="009F4C07"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PREAMBULE A ÚČEL SMLOUVY</w:t>
      </w:r>
    </w:p>
    <w:p w14:paraId="319EF386" w14:textId="77777777" w:rsidR="009F4C07" w:rsidRPr="00DF353E"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2"/>
        </w:numPr>
        <w:jc w:val="both"/>
        <w:rPr>
          <w:rFonts w:ascii="Arial" w:eastAsia="Arial" w:hAnsi="Arial" w:cs="Arial"/>
          <w:sz w:val="22"/>
          <w:szCs w:val="22"/>
        </w:rPr>
      </w:pPr>
      <w:r w:rsidRPr="00DF353E">
        <w:rPr>
          <w:rFonts w:ascii="Arial" w:eastAsia="Arial" w:hAnsi="Arial" w:cs="Arial"/>
          <w:sz w:val="22"/>
          <w:szCs w:val="22"/>
        </w:rPr>
        <w:t>STC jako výrobce osobních dokladů mimo jiné ve formě polykarbonátových karet má zájem o zvyšování kvality vyráběných dokladů a efektivní zvyšování kvality jednotlivých fází výrobního procesu, včetně včasného detekování případných vad vzniklých během výroby</w:t>
      </w:r>
      <w:r w:rsidR="00837124" w:rsidRPr="00DF353E">
        <w:rPr>
          <w:rFonts w:ascii="Arial" w:eastAsia="Arial" w:hAnsi="Arial" w:cs="Arial"/>
          <w:sz w:val="22"/>
          <w:szCs w:val="22"/>
        </w:rPr>
        <w:t>. Z</w:t>
      </w:r>
      <w:r w:rsidRPr="00DF353E">
        <w:rPr>
          <w:rFonts w:ascii="Arial" w:eastAsia="Arial" w:hAnsi="Arial" w:cs="Arial"/>
          <w:sz w:val="22"/>
          <w:szCs w:val="22"/>
        </w:rPr>
        <w:t>a uvedeným účelem zavádí průběžně nové technologické postupy a využívá nové softwarové nástroje.</w:t>
      </w:r>
    </w:p>
    <w:p w14:paraId="319EF387" w14:textId="77777777" w:rsidR="009F4C07" w:rsidRPr="00DF353E"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2"/>
        </w:numPr>
        <w:jc w:val="both"/>
        <w:rPr>
          <w:rFonts w:ascii="Arial" w:eastAsia="Arial" w:hAnsi="Arial" w:cs="Arial"/>
          <w:sz w:val="22"/>
          <w:szCs w:val="22"/>
        </w:rPr>
      </w:pPr>
      <w:bookmarkStart w:id="3" w:name="_Hlk59016075"/>
      <w:bookmarkStart w:id="4" w:name="_GoBack"/>
      <w:r w:rsidRPr="00DF353E">
        <w:rPr>
          <w:rFonts w:ascii="Arial" w:eastAsia="Arial" w:hAnsi="Arial" w:cs="Arial"/>
          <w:sz w:val="22"/>
          <w:szCs w:val="22"/>
        </w:rPr>
        <w:t>Dodavatel dodá Objednateli softwarový nástroj pro účely detekce anomálií v rámci výrobního procesu se zaměřením zejména na tyto případy:</w:t>
      </w:r>
    </w:p>
    <w:p w14:paraId="319EF388" w14:textId="77777777" w:rsidR="009F4C07" w:rsidRDefault="00B300C9" w:rsidP="00987D26">
      <w:pPr>
        <w:spacing w:before="80" w:after="160" w:line="276" w:lineRule="auto"/>
        <w:ind w:leftChars="0" w:left="426" w:firstLineChars="0" w:hanging="2"/>
        <w:rPr>
          <w:rFonts w:ascii="Arial" w:eastAsia="Arial" w:hAnsi="Arial" w:cs="Arial"/>
          <w:sz w:val="22"/>
          <w:szCs w:val="22"/>
        </w:rPr>
      </w:pPr>
      <w:r>
        <w:rPr>
          <w:rFonts w:ascii="Arial" w:eastAsia="Arial" w:hAnsi="Arial" w:cs="Arial"/>
          <w:sz w:val="22"/>
          <w:szCs w:val="22"/>
        </w:rPr>
        <w:t>2.1</w:t>
      </w:r>
      <w:r>
        <w:rPr>
          <w:rFonts w:ascii="Arial" w:eastAsia="Arial" w:hAnsi="Arial" w:cs="Arial"/>
          <w:sz w:val="22"/>
          <w:szCs w:val="22"/>
        </w:rPr>
        <w:tab/>
        <w:t>defekty povrchu karet (</w:t>
      </w:r>
      <w:r w:rsidR="00DF353E">
        <w:rPr>
          <w:rFonts w:ascii="Arial" w:eastAsia="Arial" w:hAnsi="Arial" w:cs="Arial"/>
          <w:sz w:val="22"/>
          <w:szCs w:val="22"/>
        </w:rPr>
        <w:t xml:space="preserve">např. </w:t>
      </w:r>
      <w:r>
        <w:rPr>
          <w:rFonts w:ascii="Arial" w:eastAsia="Arial" w:hAnsi="Arial" w:cs="Arial"/>
          <w:sz w:val="22"/>
          <w:szCs w:val="22"/>
        </w:rPr>
        <w:t xml:space="preserve">černé tečky, bílé fleky, bílá vlákna) a </w:t>
      </w:r>
    </w:p>
    <w:p w14:paraId="319EF389" w14:textId="77777777" w:rsidR="009F4C07" w:rsidRDefault="00B300C9" w:rsidP="00987D26">
      <w:pPr>
        <w:spacing w:before="80" w:after="160" w:line="276" w:lineRule="auto"/>
        <w:ind w:leftChars="0" w:left="426" w:firstLineChars="0" w:hanging="2"/>
        <w:rPr>
          <w:rFonts w:ascii="Arial" w:eastAsia="Arial" w:hAnsi="Arial" w:cs="Arial"/>
          <w:sz w:val="22"/>
          <w:szCs w:val="22"/>
        </w:rPr>
      </w:pPr>
      <w:r>
        <w:rPr>
          <w:rFonts w:ascii="Arial" w:eastAsia="Arial" w:hAnsi="Arial" w:cs="Arial"/>
          <w:sz w:val="22"/>
          <w:szCs w:val="22"/>
        </w:rPr>
        <w:t>2.2</w:t>
      </w:r>
      <w:r>
        <w:rPr>
          <w:rFonts w:ascii="Arial" w:eastAsia="Arial" w:hAnsi="Arial" w:cs="Arial"/>
          <w:sz w:val="22"/>
          <w:szCs w:val="22"/>
        </w:rPr>
        <w:tab/>
        <w:t xml:space="preserve">anomálie kontrastu (špatně </w:t>
      </w:r>
      <w:proofErr w:type="spellStart"/>
      <w:r>
        <w:rPr>
          <w:rFonts w:ascii="Arial" w:eastAsia="Arial" w:hAnsi="Arial" w:cs="Arial"/>
          <w:sz w:val="22"/>
          <w:szCs w:val="22"/>
        </w:rPr>
        <w:t>nalaminovaná</w:t>
      </w:r>
      <w:proofErr w:type="spellEnd"/>
      <w:r>
        <w:rPr>
          <w:rFonts w:ascii="Arial" w:eastAsia="Arial" w:hAnsi="Arial" w:cs="Arial"/>
          <w:sz w:val="22"/>
          <w:szCs w:val="22"/>
        </w:rPr>
        <w:t xml:space="preserve"> uhlíková vrstva) </w:t>
      </w:r>
    </w:p>
    <w:p w14:paraId="319EF38A" w14:textId="77777777" w:rsidR="009F4C07" w:rsidRDefault="00B300C9" w:rsidP="00987D26">
      <w:pPr>
        <w:spacing w:before="80" w:after="160" w:line="276" w:lineRule="auto"/>
        <w:ind w:leftChars="0" w:left="426" w:firstLineChars="0" w:hanging="2"/>
        <w:rPr>
          <w:rFonts w:ascii="Arial" w:eastAsia="Arial" w:hAnsi="Arial" w:cs="Arial"/>
          <w:sz w:val="22"/>
          <w:szCs w:val="22"/>
        </w:rPr>
      </w:pPr>
      <w:r>
        <w:rPr>
          <w:rFonts w:ascii="Arial" w:eastAsia="Arial" w:hAnsi="Arial" w:cs="Arial"/>
          <w:sz w:val="22"/>
          <w:szCs w:val="22"/>
        </w:rPr>
        <w:t>(dále specifikován</w:t>
      </w:r>
      <w:r w:rsidR="00837124">
        <w:rPr>
          <w:rFonts w:ascii="Arial" w:eastAsia="Arial" w:hAnsi="Arial" w:cs="Arial"/>
          <w:sz w:val="22"/>
          <w:szCs w:val="22"/>
        </w:rPr>
        <w:t>o</w:t>
      </w:r>
      <w:r>
        <w:rPr>
          <w:rFonts w:ascii="Arial" w:eastAsia="Arial" w:hAnsi="Arial" w:cs="Arial"/>
          <w:sz w:val="22"/>
          <w:szCs w:val="22"/>
        </w:rPr>
        <w:t xml:space="preserve"> v této smlouvě </w:t>
      </w:r>
      <w:r w:rsidR="00837124">
        <w:rPr>
          <w:rFonts w:ascii="Arial" w:eastAsia="Arial" w:hAnsi="Arial" w:cs="Arial"/>
          <w:sz w:val="22"/>
          <w:szCs w:val="22"/>
        </w:rPr>
        <w:t xml:space="preserve">a </w:t>
      </w:r>
      <w:r>
        <w:rPr>
          <w:rFonts w:ascii="Arial" w:eastAsia="Arial" w:hAnsi="Arial" w:cs="Arial"/>
          <w:sz w:val="22"/>
          <w:szCs w:val="22"/>
        </w:rPr>
        <w:t>zaveden a používán pod pojmem „SW nástroj“ nebo také „SW řešení“).</w:t>
      </w:r>
    </w:p>
    <w:bookmarkEnd w:id="3"/>
    <w:bookmarkEnd w:id="4"/>
    <w:p w14:paraId="319EF38B" w14:textId="77777777" w:rsidR="009F4C07" w:rsidRPr="00DF353E"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2"/>
        </w:numPr>
        <w:jc w:val="both"/>
        <w:rPr>
          <w:rFonts w:ascii="Arial" w:eastAsia="Arial" w:hAnsi="Arial" w:cs="Arial"/>
          <w:sz w:val="22"/>
          <w:szCs w:val="22"/>
        </w:rPr>
      </w:pPr>
      <w:r w:rsidRPr="00DF353E">
        <w:rPr>
          <w:rFonts w:ascii="Arial" w:eastAsia="Arial" w:hAnsi="Arial" w:cs="Arial"/>
          <w:sz w:val="22"/>
          <w:szCs w:val="22"/>
        </w:rPr>
        <w:t xml:space="preserve">Za účelem zvýšení kvality výroby osobních dokladů se smluvní strany dohodly na spolupráci za dále uvedených podmínek. </w:t>
      </w:r>
    </w:p>
    <w:p w14:paraId="319EF38C" w14:textId="020085BD" w:rsidR="005403DD" w:rsidRPr="00A017B1" w:rsidRDefault="00BC2347" w:rsidP="00987D26">
      <w:pPr>
        <w:pStyle w:val="Heading2Podkapitolazkladnkapitolyh2hlavickaF2F21ASAPHeading2NadpiNadpis2TPAMajorSection2sub-sect21sub-sect122sub-sect2211sub-sect11Podkapitola1NadpiskapitolyVHead2VHead21VHead220berschrift21berschrift2HH22m0"/>
        <w:numPr>
          <w:ilvl w:val="0"/>
          <w:numId w:val="2"/>
        </w:numPr>
        <w:jc w:val="both"/>
        <w:rPr>
          <w:rFonts w:ascii="Arial" w:eastAsia="Arial" w:hAnsi="Arial" w:cs="Arial"/>
          <w:sz w:val="22"/>
          <w:szCs w:val="22"/>
        </w:rPr>
      </w:pPr>
      <w:r w:rsidRPr="00987D26">
        <w:rPr>
          <w:rFonts w:ascii="Arial" w:eastAsia="Arial" w:hAnsi="Arial" w:cs="Arial"/>
          <w:sz w:val="22"/>
          <w:szCs w:val="22"/>
        </w:rPr>
        <w:t>Tato s</w:t>
      </w:r>
      <w:r w:rsidR="005403DD" w:rsidRPr="00987D26">
        <w:rPr>
          <w:rFonts w:ascii="Arial" w:eastAsia="Arial" w:hAnsi="Arial" w:cs="Arial"/>
          <w:sz w:val="22"/>
          <w:szCs w:val="22"/>
        </w:rPr>
        <w:t xml:space="preserve">mlouva je uzavírána na základě výsledku veřejné zakázky malého rozsahu s názvem „Projekt podpora výstupní kontroly </w:t>
      </w:r>
      <w:r w:rsidR="005403DD" w:rsidRPr="00A017B1">
        <w:rPr>
          <w:rFonts w:ascii="Arial" w:eastAsia="Arial" w:hAnsi="Arial" w:cs="Arial"/>
          <w:sz w:val="22"/>
          <w:szCs w:val="22"/>
        </w:rPr>
        <w:t xml:space="preserve">kvality“ (dále jen „VZMR“), a to s </w:t>
      </w:r>
      <w:r w:rsidR="00CB52BD" w:rsidRPr="00A017B1">
        <w:rPr>
          <w:rFonts w:ascii="Arial" w:eastAsia="Arial" w:hAnsi="Arial" w:cs="Arial"/>
          <w:sz w:val="22"/>
          <w:szCs w:val="22"/>
        </w:rPr>
        <w:t>D</w:t>
      </w:r>
      <w:r w:rsidR="005403DD" w:rsidRPr="00A017B1">
        <w:rPr>
          <w:rFonts w:ascii="Arial" w:eastAsia="Arial" w:hAnsi="Arial" w:cs="Arial"/>
          <w:sz w:val="22"/>
          <w:szCs w:val="22"/>
        </w:rPr>
        <w:t xml:space="preserve">odavatelem, který splňuje všechny zadávací podmínky. Podkladem pro tuto smlouvu je rovněž nabídka </w:t>
      </w:r>
      <w:r w:rsidR="00CB52BD" w:rsidRPr="00A017B1">
        <w:rPr>
          <w:rFonts w:ascii="Arial" w:eastAsia="Arial" w:hAnsi="Arial" w:cs="Arial"/>
          <w:sz w:val="22"/>
          <w:szCs w:val="22"/>
        </w:rPr>
        <w:t>D</w:t>
      </w:r>
      <w:r w:rsidR="005403DD" w:rsidRPr="00A017B1">
        <w:rPr>
          <w:rFonts w:ascii="Arial" w:eastAsia="Arial" w:hAnsi="Arial" w:cs="Arial"/>
          <w:sz w:val="22"/>
          <w:szCs w:val="22"/>
        </w:rPr>
        <w:t>odavatele, jejíž obsah je smluvním stranám znám (dále jen „Nabídka“).</w:t>
      </w:r>
    </w:p>
    <w:p w14:paraId="319EF38D" w14:textId="77777777" w:rsidR="00987D26" w:rsidRPr="00A017B1" w:rsidRDefault="00BC2347" w:rsidP="00987D26">
      <w:pPr>
        <w:pStyle w:val="Heading2Podkapitolazkladnkapitolyh2hlavickaF2F21ASAPHeading2NadpiNadpis2TPAMajorSection2sub-sect21sub-sect122sub-sect2211sub-sect11Podkapitola1NadpiskapitolyVHead2VHead21VHead220berschrift21berschrift2HH22m0"/>
        <w:numPr>
          <w:ilvl w:val="0"/>
          <w:numId w:val="2"/>
        </w:numPr>
        <w:jc w:val="both"/>
        <w:rPr>
          <w:rFonts w:ascii="Arial" w:eastAsia="Arial" w:hAnsi="Arial" w:cs="Arial"/>
          <w:sz w:val="22"/>
          <w:szCs w:val="22"/>
        </w:rPr>
      </w:pPr>
      <w:r w:rsidRPr="00A017B1">
        <w:rPr>
          <w:rFonts w:ascii="Arial" w:eastAsia="Arial" w:hAnsi="Arial" w:cs="Arial"/>
          <w:sz w:val="22"/>
          <w:szCs w:val="22"/>
        </w:rPr>
        <w:t>Při výkladu obsahu smlouvy jsou smluvní strany povinny přihlížet k zadávacím podmínkám a účelu VZMR. Ustanovení právních předpisů o výkladu právních jednání tím nejsou nijak dotčena.</w:t>
      </w:r>
      <w:r w:rsidR="00987D26" w:rsidRPr="00A017B1">
        <w:rPr>
          <w:rFonts w:ascii="Arial" w:eastAsia="Arial" w:hAnsi="Arial" w:cs="Arial"/>
          <w:sz w:val="22"/>
          <w:szCs w:val="22"/>
        </w:rPr>
        <w:t xml:space="preserve"> Objednatel prohlašuje, že předmětná veřejná zakázka byla zadávána v režimu zakázek malého rozsahu a že plnění poskytované v rámci této zakázky </w:t>
      </w:r>
      <w:r w:rsidR="00F27B83" w:rsidRPr="00A017B1">
        <w:rPr>
          <w:rFonts w:ascii="Arial" w:eastAsia="Arial" w:hAnsi="Arial" w:cs="Arial"/>
          <w:sz w:val="22"/>
          <w:szCs w:val="22"/>
        </w:rPr>
        <w:t>VZMR</w:t>
      </w:r>
      <w:r w:rsidR="00B46937" w:rsidRPr="00A017B1">
        <w:rPr>
          <w:rFonts w:ascii="Arial" w:eastAsia="Arial" w:hAnsi="Arial" w:cs="Arial"/>
          <w:sz w:val="22"/>
          <w:szCs w:val="22"/>
        </w:rPr>
        <w:t xml:space="preserve"> nepřesáhne finanční limit stanovený platnými právními předpisy pro veřejnou zakázku malého rozsahu</w:t>
      </w:r>
      <w:r w:rsidR="00987D26" w:rsidRPr="00A017B1">
        <w:rPr>
          <w:rFonts w:ascii="Arial" w:eastAsia="Arial" w:hAnsi="Arial" w:cs="Arial"/>
          <w:sz w:val="22"/>
          <w:szCs w:val="22"/>
        </w:rPr>
        <w:t xml:space="preserve"> (dále jen „Finanční limit“).</w:t>
      </w:r>
    </w:p>
    <w:p w14:paraId="319EF38E" w14:textId="77777777" w:rsidR="00BC2347" w:rsidRPr="00987D26" w:rsidRDefault="00BC2347" w:rsidP="00987D26">
      <w:pPr>
        <w:pStyle w:val="Heading2Podkapitolazkladnkapitolyh2hlavickaF2F21ASAPHeading2NadpiNadpis2TPAMajorSection2sub-sect21sub-sect122sub-sect2211sub-sect11Podkapitola1NadpiskapitolyVHead2VHead21VHead220berschrift21berschrift2HH22m0"/>
        <w:numPr>
          <w:ilvl w:val="0"/>
          <w:numId w:val="2"/>
        </w:numPr>
        <w:jc w:val="both"/>
        <w:rPr>
          <w:rFonts w:ascii="Arial" w:eastAsia="Arial" w:hAnsi="Arial" w:cs="Arial"/>
          <w:sz w:val="22"/>
          <w:szCs w:val="22"/>
        </w:rPr>
      </w:pPr>
      <w:r w:rsidRPr="00A017B1">
        <w:rPr>
          <w:rFonts w:ascii="Arial" w:eastAsia="Arial" w:hAnsi="Arial" w:cs="Arial"/>
          <w:sz w:val="22"/>
          <w:szCs w:val="22"/>
        </w:rPr>
        <w:t>Dodavatel potvrzuje, že se v plném rozsahu seznámil s rozsahem a povahou předmětu VZMR, že jsou mu známy veškeré technic</w:t>
      </w:r>
      <w:r w:rsidRPr="00987D26">
        <w:rPr>
          <w:rFonts w:ascii="Arial" w:eastAsia="Arial" w:hAnsi="Arial" w:cs="Arial"/>
          <w:sz w:val="22"/>
          <w:szCs w:val="22"/>
        </w:rPr>
        <w:t>ké, kvalitativní a jiné podmínky a že disponuje takovými kapacitami a odbornými znalostmi, které jsou k plnění nezbytné.</w:t>
      </w:r>
    </w:p>
    <w:p w14:paraId="319EF38F" w14:textId="77777777" w:rsidR="00BC2347" w:rsidRPr="005403DD" w:rsidRDefault="00BC2347" w:rsidP="00741288">
      <w:pPr>
        <w:pStyle w:val="Heading2Podkapitolazkladnkapitolyh2hlavickaF2F21ASAPHeading2NadpiNadpis2TPAMajorSection2sub-sect21sub-sect122sub-sect2211sub-sect11Podkapitola1NadpiskapitolyVHead2VHead21VHead220berschrift21berschrift2HH22m"/>
        <w:jc w:val="both"/>
        <w:rPr>
          <w:rFonts w:eastAsia="Arial"/>
        </w:rPr>
      </w:pPr>
    </w:p>
    <w:p w14:paraId="319EF390" w14:textId="77777777" w:rsidR="005403DD" w:rsidRDefault="005403DD" w:rsidP="00DF353E">
      <w:pPr>
        <w:spacing w:before="80" w:after="160" w:line="276" w:lineRule="auto"/>
        <w:ind w:leftChars="0" w:left="0" w:firstLineChars="0" w:firstLine="0"/>
        <w:rPr>
          <w:rFonts w:ascii="Arial" w:eastAsia="Arial" w:hAnsi="Arial" w:cs="Arial"/>
          <w:sz w:val="22"/>
          <w:szCs w:val="22"/>
        </w:rPr>
      </w:pPr>
    </w:p>
    <w:p w14:paraId="319EF391" w14:textId="77777777" w:rsidR="009F4C07" w:rsidRPr="007E2FB7" w:rsidRDefault="00477A81" w:rsidP="00DF353E">
      <w:pPr>
        <w:pStyle w:val="Heading1h1H1Chapter1sectionASAPHeading1CelhotextuVHead1Zhlav11Kapitola1Kapitola2Kapitola3Kapitola4Kapitola5Kapitola11Kapitola21Kapitola31Kapitola41Kapitola6Kapitola12Kapitola22Kapitola32Kapitola42Kapitola51Kapitola1110"/>
        <w:ind w:hanging="2"/>
        <w:jc w:val="center"/>
        <w:rPr>
          <w:rFonts w:ascii="Arial Black" w:eastAsia="Arial Black" w:hAnsi="Arial Black" w:cs="Arial"/>
          <w:b/>
          <w:sz w:val="22"/>
          <w:szCs w:val="22"/>
        </w:rPr>
      </w:pPr>
      <w:r>
        <w:rPr>
          <w:rFonts w:ascii="Arial Black" w:eastAsia="Arial Black" w:hAnsi="Arial Black" w:cs="Arial"/>
          <w:b/>
          <w:sz w:val="22"/>
          <w:szCs w:val="22"/>
        </w:rPr>
        <w:t>II</w:t>
      </w:r>
    </w:p>
    <w:p w14:paraId="319EF392" w14:textId="77777777" w:rsidR="009F4C07"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PROHLÁŠENÍ SMLUVNÍCH STRAN</w:t>
      </w:r>
    </w:p>
    <w:p w14:paraId="319EF393" w14:textId="77777777" w:rsidR="009F4C07"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11"/>
        </w:numPr>
        <w:jc w:val="both"/>
        <w:rPr>
          <w:rFonts w:ascii="Arial" w:eastAsia="Arial" w:hAnsi="Arial" w:cs="Arial"/>
          <w:color w:val="000000"/>
          <w:sz w:val="22"/>
          <w:szCs w:val="22"/>
        </w:rPr>
      </w:pPr>
      <w:r>
        <w:rPr>
          <w:rFonts w:ascii="Arial" w:eastAsia="Arial" w:hAnsi="Arial" w:cs="Arial"/>
          <w:color w:val="000000"/>
          <w:sz w:val="22"/>
          <w:szCs w:val="22"/>
        </w:rPr>
        <w:t>Dodavatel prohlašuje, že je právnickou osobou řádně založenou a existující podle českého právního řádu a že splňuje veškeré podmínky a požadavky, v této smlouvě stanovené a je oprávněn tuto smlouvu uzavřít a řádně plnit závazky v ní obsažené.</w:t>
      </w:r>
    </w:p>
    <w:p w14:paraId="319EF394" w14:textId="77777777" w:rsidR="009F4C07"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11"/>
        </w:numPr>
        <w:jc w:val="both"/>
        <w:rPr>
          <w:rFonts w:ascii="Arial" w:eastAsia="Arial" w:hAnsi="Arial" w:cs="Arial"/>
          <w:color w:val="000000"/>
          <w:sz w:val="22"/>
          <w:szCs w:val="22"/>
        </w:rPr>
      </w:pPr>
      <w:r>
        <w:rPr>
          <w:rFonts w:ascii="Arial" w:eastAsia="Arial" w:hAnsi="Arial" w:cs="Arial"/>
          <w:color w:val="000000"/>
          <w:sz w:val="22"/>
          <w:szCs w:val="22"/>
        </w:rPr>
        <w:t>Dodavatel dále prohlašuje, že:</w:t>
      </w:r>
    </w:p>
    <w:p w14:paraId="319EF395" w14:textId="77777777" w:rsidR="009F4C07" w:rsidRDefault="00B300C9" w:rsidP="00987D26">
      <w:pPr>
        <w:pBdr>
          <w:top w:val="nil"/>
          <w:left w:val="nil"/>
          <w:bottom w:val="nil"/>
          <w:right w:val="nil"/>
          <w:between w:val="nil"/>
        </w:pBdr>
        <w:spacing w:after="120" w:line="240" w:lineRule="auto"/>
        <w:ind w:leftChars="0" w:left="426" w:firstLineChars="0" w:hanging="2"/>
        <w:jc w:val="both"/>
        <w:rPr>
          <w:rFonts w:ascii="Arial" w:eastAsia="Arial" w:hAnsi="Arial" w:cs="Arial"/>
          <w:color w:val="000000"/>
          <w:sz w:val="22"/>
          <w:szCs w:val="22"/>
        </w:rPr>
      </w:pPr>
      <w:r>
        <w:rPr>
          <w:rFonts w:ascii="Arial" w:eastAsia="Arial" w:hAnsi="Arial" w:cs="Arial"/>
          <w:color w:val="000000"/>
          <w:sz w:val="22"/>
          <w:szCs w:val="22"/>
        </w:rPr>
        <w:t>2.1</w:t>
      </w:r>
      <w:r>
        <w:rPr>
          <w:rFonts w:ascii="Arial" w:eastAsia="Arial" w:hAnsi="Arial" w:cs="Arial"/>
          <w:color w:val="000000"/>
          <w:sz w:val="22"/>
          <w:szCs w:val="22"/>
        </w:rPr>
        <w:tab/>
        <w:t>dodrží termíny pro dodání SW nástroje uvedené v této smlouvě a bude poskytovat služby dle rozsahu sjednaného v této smlouvě;</w:t>
      </w:r>
    </w:p>
    <w:p w14:paraId="319EF396" w14:textId="77777777" w:rsidR="009F4C07" w:rsidRDefault="00B300C9" w:rsidP="00987D26">
      <w:pPr>
        <w:pBdr>
          <w:top w:val="nil"/>
          <w:left w:val="nil"/>
          <w:bottom w:val="nil"/>
          <w:right w:val="nil"/>
          <w:between w:val="nil"/>
        </w:pBdr>
        <w:spacing w:after="120" w:line="240" w:lineRule="auto"/>
        <w:ind w:leftChars="0" w:left="426" w:firstLineChars="0" w:hanging="2"/>
        <w:jc w:val="both"/>
        <w:rPr>
          <w:rFonts w:ascii="Arial" w:eastAsia="Arial" w:hAnsi="Arial" w:cs="Arial"/>
          <w:color w:val="000000"/>
          <w:sz w:val="22"/>
          <w:szCs w:val="22"/>
        </w:rPr>
      </w:pPr>
      <w:r>
        <w:rPr>
          <w:rFonts w:ascii="Arial" w:eastAsia="Arial" w:hAnsi="Arial" w:cs="Arial"/>
          <w:color w:val="000000"/>
          <w:sz w:val="22"/>
          <w:szCs w:val="22"/>
        </w:rPr>
        <w:t>2.2</w:t>
      </w:r>
      <w:r>
        <w:rPr>
          <w:rFonts w:ascii="Arial" w:eastAsia="Arial" w:hAnsi="Arial" w:cs="Arial"/>
          <w:color w:val="000000"/>
          <w:sz w:val="22"/>
          <w:szCs w:val="22"/>
        </w:rPr>
        <w:tab/>
        <w:t>dodrží své povinnosti vyplývající z této smlouvy a upozorní Objednatele na případné porušení těchto povinností, pokud by toto porušení mělo mít dopad na lhůty nebo rozsah plnění předmětu této smlouvy, a bez zbytečného odkladu navrhne Objednateli účinné řešení nastalého problému;</w:t>
      </w:r>
    </w:p>
    <w:p w14:paraId="319EF397" w14:textId="77777777" w:rsidR="009F4C07"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11"/>
        </w:numPr>
        <w:jc w:val="both"/>
        <w:rPr>
          <w:rFonts w:ascii="Arial" w:eastAsia="Arial" w:hAnsi="Arial" w:cs="Arial"/>
          <w:color w:val="000000"/>
          <w:sz w:val="22"/>
          <w:szCs w:val="22"/>
        </w:rPr>
      </w:pPr>
      <w:bookmarkStart w:id="5" w:name="_heading=h.gjdgxs" w:colFirst="0" w:colLast="0"/>
      <w:bookmarkStart w:id="6" w:name="_heading=h.30j0zll" w:colFirst="0" w:colLast="0"/>
      <w:bookmarkEnd w:id="5"/>
      <w:bookmarkEnd w:id="6"/>
      <w:r>
        <w:rPr>
          <w:rFonts w:ascii="Arial" w:eastAsia="Arial" w:hAnsi="Arial" w:cs="Arial"/>
          <w:color w:val="000000"/>
          <w:sz w:val="22"/>
          <w:szCs w:val="22"/>
        </w:rPr>
        <w:t>Objednatel prohlašuje, že:</w:t>
      </w:r>
    </w:p>
    <w:p w14:paraId="319EF398" w14:textId="77777777" w:rsidR="009F4C07" w:rsidRDefault="00987D26" w:rsidP="00987D26">
      <w:pPr>
        <w:pStyle w:val="Heading2Podkapitolazkladnkapitolyh2hlavickaF2F21ASAPHeading2NadpiNadpis2TPAMajorSection2sub-sect21sub-sect122sub-sect2211sub-sect11Podkapitola1NadpiskapitolyVHead2VHead21VHead220berschrift21berschrift2HH22m0"/>
        <w:ind w:left="720"/>
        <w:jc w:val="both"/>
        <w:rPr>
          <w:rFonts w:ascii="Arial" w:eastAsia="Arial" w:hAnsi="Arial" w:cs="Arial"/>
          <w:color w:val="000000"/>
          <w:sz w:val="22"/>
          <w:szCs w:val="22"/>
        </w:rPr>
      </w:pPr>
      <w:r>
        <w:rPr>
          <w:rFonts w:ascii="Arial" w:eastAsia="Arial" w:hAnsi="Arial" w:cs="Arial"/>
          <w:color w:val="000000"/>
          <w:sz w:val="22"/>
          <w:szCs w:val="22"/>
        </w:rPr>
        <w:t xml:space="preserve">3.1 </w:t>
      </w:r>
      <w:r>
        <w:rPr>
          <w:rFonts w:ascii="Arial" w:eastAsia="Arial" w:hAnsi="Arial" w:cs="Arial"/>
          <w:color w:val="000000"/>
          <w:sz w:val="22"/>
          <w:szCs w:val="22"/>
        </w:rPr>
        <w:tab/>
      </w:r>
      <w:r w:rsidR="00B300C9">
        <w:rPr>
          <w:rFonts w:ascii="Arial" w:eastAsia="Arial" w:hAnsi="Arial" w:cs="Arial"/>
          <w:color w:val="000000"/>
          <w:sz w:val="22"/>
          <w:szCs w:val="22"/>
        </w:rPr>
        <w:t>je právnickou osobou řádně založenou a existující podle českého právního řádu, a že splňuje veškeré podmínky a požadavky v této smlouvě stanovené a je oprávněn tuto smlouvu uzavřít a řádně plnit závazky v ní obsažené;</w:t>
      </w:r>
    </w:p>
    <w:p w14:paraId="319EF399" w14:textId="77777777" w:rsidR="009F4C07" w:rsidRDefault="00987D26" w:rsidP="00987D26">
      <w:pPr>
        <w:pStyle w:val="Heading2Podkapitolazkladnkapitolyh2hlavickaF2F21ASAPHeading2NadpiNadpis2TPAMajorSection2sub-sect21sub-sect122sub-sect2211sub-sect11Podkapitola1NadpiskapitolyVHead2VHead21VHead220berschrift21berschrift2HH22m0"/>
        <w:ind w:left="720"/>
        <w:jc w:val="both"/>
        <w:rPr>
          <w:rFonts w:ascii="Arial" w:eastAsia="Arial" w:hAnsi="Arial" w:cs="Arial"/>
          <w:color w:val="000000"/>
          <w:sz w:val="22"/>
          <w:szCs w:val="22"/>
        </w:rPr>
      </w:pPr>
      <w:bookmarkStart w:id="7" w:name="_heading=h.1fob9te" w:colFirst="0" w:colLast="0"/>
      <w:bookmarkEnd w:id="7"/>
      <w:r>
        <w:rPr>
          <w:rFonts w:ascii="Arial" w:eastAsia="Arial" w:hAnsi="Arial" w:cs="Arial"/>
          <w:color w:val="000000"/>
          <w:sz w:val="22"/>
          <w:szCs w:val="22"/>
        </w:rPr>
        <w:t>3.2</w:t>
      </w:r>
      <w:r>
        <w:rPr>
          <w:rFonts w:ascii="Arial" w:eastAsia="Arial" w:hAnsi="Arial" w:cs="Arial"/>
          <w:color w:val="000000"/>
          <w:sz w:val="22"/>
          <w:szCs w:val="22"/>
        </w:rPr>
        <w:tab/>
      </w:r>
      <w:r w:rsidR="00B300C9">
        <w:rPr>
          <w:rFonts w:ascii="Arial" w:eastAsia="Arial" w:hAnsi="Arial" w:cs="Arial"/>
          <w:color w:val="000000"/>
          <w:sz w:val="22"/>
          <w:szCs w:val="22"/>
        </w:rPr>
        <w:t xml:space="preserve">dodrží termíny pro poskytnutí požadované součinnosti uvedené v této smlouvě. </w:t>
      </w:r>
    </w:p>
    <w:p w14:paraId="319EF39A" w14:textId="77777777" w:rsidR="009F4C07" w:rsidRPr="00403627"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11"/>
        </w:numPr>
        <w:jc w:val="both"/>
        <w:rPr>
          <w:rFonts w:ascii="Arial" w:eastAsia="Arial" w:hAnsi="Arial" w:cs="Arial"/>
          <w:color w:val="000000"/>
          <w:sz w:val="22"/>
          <w:szCs w:val="22"/>
        </w:rPr>
      </w:pPr>
      <w:r w:rsidRPr="00403627">
        <w:rPr>
          <w:rFonts w:ascii="Arial" w:eastAsia="Arial" w:hAnsi="Arial" w:cs="Arial"/>
          <w:color w:val="000000"/>
          <w:sz w:val="22"/>
          <w:szCs w:val="22"/>
        </w:rPr>
        <w:t xml:space="preserve">Smluvní strany, za účelem ochrany neveřejných informací, které budou vzájemně zpřístupněny v rámci </w:t>
      </w:r>
      <w:r w:rsidR="00F322BB" w:rsidRPr="00403627">
        <w:rPr>
          <w:rFonts w:ascii="Arial" w:eastAsia="Arial" w:hAnsi="Arial" w:cs="Arial"/>
          <w:color w:val="000000"/>
          <w:sz w:val="22"/>
          <w:szCs w:val="22"/>
        </w:rPr>
        <w:t>plnění této smlouvy</w:t>
      </w:r>
      <w:r w:rsidRPr="00403627">
        <w:rPr>
          <w:rFonts w:ascii="Arial" w:eastAsia="Arial" w:hAnsi="Arial" w:cs="Arial"/>
          <w:color w:val="000000"/>
          <w:sz w:val="22"/>
          <w:szCs w:val="22"/>
        </w:rPr>
        <w:t xml:space="preserve">, uzavírají Smlouvu o zachování mlčenlivosti, </w:t>
      </w:r>
      <w:r w:rsidR="004E44C8" w:rsidRPr="00403627">
        <w:rPr>
          <w:rFonts w:ascii="Arial" w:eastAsia="Arial" w:hAnsi="Arial" w:cs="Arial"/>
          <w:color w:val="000000"/>
          <w:sz w:val="22"/>
          <w:szCs w:val="22"/>
        </w:rPr>
        <w:t xml:space="preserve">která je </w:t>
      </w:r>
      <w:r w:rsidRPr="00403627">
        <w:rPr>
          <w:rFonts w:ascii="Arial" w:eastAsia="Arial" w:hAnsi="Arial" w:cs="Arial"/>
          <w:color w:val="000000"/>
          <w:sz w:val="22"/>
          <w:szCs w:val="22"/>
        </w:rPr>
        <w:t>příloh</w:t>
      </w:r>
      <w:r w:rsidR="004E44C8" w:rsidRPr="00403627">
        <w:rPr>
          <w:rFonts w:ascii="Arial" w:eastAsia="Arial" w:hAnsi="Arial" w:cs="Arial"/>
          <w:color w:val="000000"/>
          <w:sz w:val="22"/>
          <w:szCs w:val="22"/>
        </w:rPr>
        <w:t>ou</w:t>
      </w:r>
      <w:r w:rsidRPr="00403627">
        <w:rPr>
          <w:rFonts w:ascii="Arial" w:eastAsia="Arial" w:hAnsi="Arial" w:cs="Arial"/>
          <w:color w:val="000000"/>
          <w:sz w:val="22"/>
          <w:szCs w:val="22"/>
        </w:rPr>
        <w:t xml:space="preserve"> č. 1</w:t>
      </w:r>
      <w:r w:rsidR="00DF353E" w:rsidRPr="00403627">
        <w:rPr>
          <w:rFonts w:ascii="Arial" w:eastAsia="Arial" w:hAnsi="Arial" w:cs="Arial"/>
          <w:color w:val="000000"/>
          <w:sz w:val="22"/>
          <w:szCs w:val="22"/>
        </w:rPr>
        <w:t xml:space="preserve"> </w:t>
      </w:r>
      <w:r w:rsidRPr="00403627">
        <w:rPr>
          <w:rFonts w:ascii="Arial" w:eastAsia="Arial" w:hAnsi="Arial" w:cs="Arial"/>
          <w:color w:val="000000"/>
          <w:sz w:val="22"/>
          <w:szCs w:val="22"/>
        </w:rPr>
        <w:t>této smlouvy.</w:t>
      </w:r>
    </w:p>
    <w:p w14:paraId="319EF39B" w14:textId="77777777" w:rsidR="009F4C07" w:rsidRDefault="009F4C07">
      <w:pPr>
        <w:pBdr>
          <w:top w:val="nil"/>
          <w:left w:val="nil"/>
          <w:bottom w:val="nil"/>
          <w:right w:val="nil"/>
          <w:between w:val="nil"/>
        </w:pBdr>
        <w:spacing w:line="240" w:lineRule="auto"/>
        <w:ind w:left="0" w:hanging="2"/>
        <w:rPr>
          <w:color w:val="000000"/>
        </w:rPr>
      </w:pPr>
    </w:p>
    <w:p w14:paraId="319EF39C" w14:textId="77777777" w:rsidR="009F4C07" w:rsidRDefault="009F4C07" w:rsidP="00DF353E">
      <w:pPr>
        <w:pStyle w:val="Heading1h1H1Chapter1sectionASAPHeading1CelhotextuVHead1Zhlav11Kapitola1Kapitola2Kapitola3Kapitola4Kapitola5Kapitola11Kapitola21Kapitola31Kapitola41Kapitola6Kapitola12Kapitola22Kapitola32Kapitola42Kapitola51Kapitola1110"/>
        <w:ind w:hanging="2"/>
        <w:rPr>
          <w:rFonts w:eastAsia="Arial Black"/>
        </w:rPr>
      </w:pPr>
    </w:p>
    <w:p w14:paraId="319EF39D" w14:textId="77777777" w:rsidR="007E2FB7" w:rsidRDefault="00477A81" w:rsidP="007E2FB7">
      <w:pPr>
        <w:pStyle w:val="Heading1h1H1Chapter1sectionASAPHeading1CelhotextuVHead1Zhlav11Kapitola1Kapitola2Kapitola3Kapitola4Kapitola5Kapitola11Kapitola21Kapitola31Kapitola41Kapitola6Kapitola12Kapitola22Kapitola32Kapitola42Kapitola51Kapitola1110"/>
        <w:ind w:hanging="2"/>
        <w:jc w:val="center"/>
        <w:rPr>
          <w:rFonts w:ascii="Arial Black" w:eastAsia="Arial Black" w:hAnsi="Arial Black" w:cs="Arial"/>
          <w:b/>
          <w:sz w:val="22"/>
          <w:szCs w:val="22"/>
        </w:rPr>
      </w:pPr>
      <w:r>
        <w:rPr>
          <w:rFonts w:ascii="Arial Black" w:eastAsia="Arial Black" w:hAnsi="Arial Black" w:cs="Arial"/>
          <w:b/>
          <w:sz w:val="22"/>
          <w:szCs w:val="22"/>
        </w:rPr>
        <w:t>III</w:t>
      </w:r>
    </w:p>
    <w:p w14:paraId="319EF39E" w14:textId="77777777" w:rsidR="009F4C07" w:rsidRPr="007E2FB7" w:rsidRDefault="00B300C9" w:rsidP="007E2FB7">
      <w:pPr>
        <w:pStyle w:val="Heading1h1H1Chapter1sectionASAPHeading1CelhotextuVHead1Zhlav11Kapitola1Kapitola2Kapitola3Kapitola4Kapitola5Kapitola11Kapitola21Kapitola31Kapitola41Kapitola6Kapitola12Kapitola22Kapitola32Kapitola42Kapitola51Kapitola1110"/>
        <w:ind w:hanging="2"/>
        <w:jc w:val="center"/>
        <w:rPr>
          <w:rFonts w:ascii="Arial Black" w:eastAsia="Arial Black" w:hAnsi="Arial Black" w:cs="Arial"/>
          <w:b/>
          <w:sz w:val="22"/>
          <w:szCs w:val="22"/>
        </w:rPr>
      </w:pPr>
      <w:r w:rsidRPr="007E2FB7">
        <w:rPr>
          <w:rFonts w:ascii="Arial Black" w:eastAsia="Arial Black" w:hAnsi="Arial Black" w:cs="Arial"/>
          <w:b/>
          <w:sz w:val="22"/>
          <w:szCs w:val="22"/>
        </w:rPr>
        <w:t>PŘEDMĚT SMLOUVY</w:t>
      </w:r>
    </w:p>
    <w:p w14:paraId="319EF39F" w14:textId="77777777" w:rsidR="009F4C07" w:rsidRDefault="009F4C07">
      <w:pPr>
        <w:pBdr>
          <w:top w:val="nil"/>
          <w:left w:val="nil"/>
          <w:bottom w:val="nil"/>
          <w:right w:val="nil"/>
          <w:between w:val="nil"/>
        </w:pBdr>
        <w:spacing w:line="240" w:lineRule="auto"/>
        <w:ind w:left="0" w:hanging="2"/>
        <w:rPr>
          <w:rFonts w:ascii="Arial" w:eastAsia="Arial" w:hAnsi="Arial" w:cs="Arial"/>
          <w:color w:val="1F497D"/>
          <w:sz w:val="22"/>
          <w:szCs w:val="22"/>
        </w:rPr>
      </w:pPr>
      <w:bookmarkStart w:id="8" w:name="_heading=h.3znysh7" w:colFirst="0" w:colLast="0"/>
      <w:bookmarkEnd w:id="8"/>
    </w:p>
    <w:p w14:paraId="319EF3A0" w14:textId="77777777" w:rsidR="009F4C07" w:rsidRPr="007E2FB7"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13"/>
        </w:numPr>
        <w:jc w:val="both"/>
        <w:rPr>
          <w:rFonts w:ascii="Arial" w:eastAsia="Arial" w:hAnsi="Arial" w:cs="Arial"/>
          <w:color w:val="000000"/>
          <w:sz w:val="22"/>
          <w:szCs w:val="22"/>
        </w:rPr>
      </w:pPr>
      <w:r w:rsidRPr="007E2FB7">
        <w:rPr>
          <w:rFonts w:ascii="Arial" w:eastAsia="Arial" w:hAnsi="Arial" w:cs="Arial"/>
          <w:color w:val="000000"/>
          <w:sz w:val="22"/>
          <w:szCs w:val="22"/>
        </w:rPr>
        <w:t>Dodavatel se touto smlouvou zavazuje k dodání následujícího plnění a poskytování dále specifikovaných služeb takto:</w:t>
      </w:r>
    </w:p>
    <w:p w14:paraId="319EF3A1" w14:textId="77777777" w:rsidR="009F4C07" w:rsidRPr="00A017B1" w:rsidRDefault="00B300C9" w:rsidP="007E2FB7">
      <w:pPr>
        <w:pStyle w:val="Heading2Podkapitolazkladnkapitolyh2hlavickaF2F21ASAPHeading2NadpiNadpis2TPAMajorSection2sub-sect21sub-sect122sub-sect2211sub-sect11Podkapitola1NadpiskapitolyVHead2VHead21VHead220berschrift21berschrift2HH22m0"/>
        <w:numPr>
          <w:ilvl w:val="1"/>
          <w:numId w:val="13"/>
        </w:numPr>
        <w:jc w:val="both"/>
        <w:rPr>
          <w:rFonts w:ascii="Arial" w:eastAsia="Arial" w:hAnsi="Arial" w:cs="Arial"/>
          <w:color w:val="000000"/>
          <w:sz w:val="22"/>
          <w:szCs w:val="22"/>
        </w:rPr>
      </w:pPr>
      <w:r w:rsidRPr="007E2FB7">
        <w:rPr>
          <w:rFonts w:ascii="Arial" w:eastAsia="Arial" w:hAnsi="Arial" w:cs="Arial"/>
          <w:color w:val="000000"/>
          <w:sz w:val="22"/>
          <w:szCs w:val="22"/>
        </w:rPr>
        <w:t xml:space="preserve">Dodání technického zařízení pro provoz SW nástroje a implementace SW nástroje, přičemž </w:t>
      </w:r>
      <w:r w:rsidR="004E44C8" w:rsidRPr="007E2FB7">
        <w:rPr>
          <w:rFonts w:ascii="Arial" w:eastAsia="Arial" w:hAnsi="Arial" w:cs="Arial"/>
          <w:color w:val="000000"/>
          <w:sz w:val="22"/>
          <w:szCs w:val="22"/>
        </w:rPr>
        <w:t xml:space="preserve">popis technického </w:t>
      </w:r>
      <w:r w:rsidRPr="007E2FB7">
        <w:rPr>
          <w:rFonts w:ascii="Arial" w:eastAsia="Arial" w:hAnsi="Arial" w:cs="Arial"/>
          <w:color w:val="000000"/>
          <w:sz w:val="22"/>
          <w:szCs w:val="22"/>
        </w:rPr>
        <w:t xml:space="preserve">zařízení a </w:t>
      </w:r>
      <w:r w:rsidRPr="00A017B1">
        <w:rPr>
          <w:rFonts w:ascii="Arial" w:eastAsia="Arial" w:hAnsi="Arial" w:cs="Arial"/>
          <w:color w:val="000000"/>
          <w:sz w:val="22"/>
          <w:szCs w:val="22"/>
        </w:rPr>
        <w:t xml:space="preserve">funkce SW nástroje jsou </w:t>
      </w:r>
      <w:r w:rsidR="004E44C8" w:rsidRPr="00A017B1">
        <w:rPr>
          <w:rFonts w:ascii="Arial" w:eastAsia="Arial" w:hAnsi="Arial" w:cs="Arial"/>
          <w:color w:val="000000"/>
          <w:sz w:val="22"/>
          <w:szCs w:val="22"/>
        </w:rPr>
        <w:t xml:space="preserve">specifikovány </w:t>
      </w:r>
      <w:r w:rsidRPr="00A017B1">
        <w:rPr>
          <w:rFonts w:ascii="Arial" w:eastAsia="Arial" w:hAnsi="Arial" w:cs="Arial"/>
          <w:color w:val="000000"/>
          <w:sz w:val="22"/>
          <w:szCs w:val="22"/>
        </w:rPr>
        <w:t xml:space="preserve">v příloze č. 2 této </w:t>
      </w:r>
      <w:proofErr w:type="gramStart"/>
      <w:r w:rsidRPr="00A017B1">
        <w:rPr>
          <w:rFonts w:ascii="Arial" w:eastAsia="Arial" w:hAnsi="Arial" w:cs="Arial"/>
          <w:color w:val="000000"/>
          <w:sz w:val="22"/>
          <w:szCs w:val="22"/>
        </w:rPr>
        <w:t xml:space="preserve">smlouvy  </w:t>
      </w:r>
      <w:bookmarkStart w:id="9" w:name="_Hlk59016034"/>
      <w:r w:rsidRPr="00A017B1">
        <w:rPr>
          <w:rFonts w:ascii="Arial" w:eastAsia="Arial" w:hAnsi="Arial" w:cs="Arial"/>
          <w:color w:val="000000"/>
          <w:sz w:val="22"/>
          <w:szCs w:val="22"/>
        </w:rPr>
        <w:t>(</w:t>
      </w:r>
      <w:proofErr w:type="gramEnd"/>
      <w:r w:rsidRPr="00A017B1">
        <w:rPr>
          <w:rFonts w:ascii="Arial" w:eastAsia="Arial" w:hAnsi="Arial" w:cs="Arial"/>
          <w:color w:val="000000"/>
          <w:sz w:val="22"/>
          <w:szCs w:val="22"/>
        </w:rPr>
        <w:t>dále jen souhrnně označováno jako „Implementace“);</w:t>
      </w:r>
      <w:bookmarkEnd w:id="9"/>
      <w:r w:rsidRPr="00A017B1">
        <w:rPr>
          <w:rFonts w:ascii="Arial" w:eastAsia="Arial" w:hAnsi="Arial" w:cs="Arial"/>
          <w:color w:val="000000"/>
          <w:sz w:val="22"/>
          <w:szCs w:val="22"/>
        </w:rPr>
        <w:tab/>
      </w:r>
    </w:p>
    <w:p w14:paraId="319EF3A2" w14:textId="77777777" w:rsidR="009F4C07" w:rsidRPr="00A017B1" w:rsidRDefault="00B300C9" w:rsidP="007E2FB7">
      <w:pPr>
        <w:pStyle w:val="Heading2Podkapitolazkladnkapitolyh2hlavickaF2F21ASAPHeading2NadpiNadpis2TPAMajorSection2sub-sect21sub-sect122sub-sect2211sub-sect11Podkapitola1NadpiskapitolyVHead2VHead21VHead220berschrift21berschrift2HH22m0"/>
        <w:numPr>
          <w:ilvl w:val="1"/>
          <w:numId w:val="13"/>
        </w:numPr>
        <w:jc w:val="both"/>
        <w:rPr>
          <w:rFonts w:ascii="Arial" w:eastAsia="Arial" w:hAnsi="Arial" w:cs="Arial"/>
          <w:color w:val="000000"/>
          <w:sz w:val="22"/>
          <w:szCs w:val="22"/>
        </w:rPr>
      </w:pPr>
      <w:bookmarkStart w:id="10" w:name="_Hlk59016052"/>
      <w:r w:rsidRPr="00A017B1">
        <w:rPr>
          <w:rFonts w:ascii="Arial" w:eastAsia="Arial" w:hAnsi="Arial" w:cs="Arial"/>
          <w:color w:val="000000"/>
          <w:sz w:val="22"/>
          <w:szCs w:val="22"/>
        </w:rPr>
        <w:t xml:space="preserve">Předání implementovaného SW nástroje do zkušebního provozu po provedení testování SW nástroje minimálně v rozsahu </w:t>
      </w:r>
      <w:r w:rsidR="00F27B83" w:rsidRPr="00A017B1">
        <w:rPr>
          <w:rFonts w:ascii="Arial" w:eastAsia="Arial" w:hAnsi="Arial" w:cs="Arial"/>
          <w:color w:val="000000"/>
          <w:sz w:val="22"/>
          <w:szCs w:val="22"/>
        </w:rPr>
        <w:t>2</w:t>
      </w:r>
      <w:r w:rsidRPr="00A017B1">
        <w:rPr>
          <w:rFonts w:ascii="Arial" w:eastAsia="Arial" w:hAnsi="Arial" w:cs="Arial"/>
          <w:color w:val="000000"/>
          <w:sz w:val="22"/>
          <w:szCs w:val="22"/>
        </w:rPr>
        <w:t>00 ks dokladů</w:t>
      </w:r>
      <w:bookmarkEnd w:id="10"/>
      <w:r w:rsidRPr="00A017B1">
        <w:rPr>
          <w:rFonts w:ascii="Arial" w:eastAsia="Arial" w:hAnsi="Arial" w:cs="Arial"/>
          <w:color w:val="000000"/>
          <w:sz w:val="22"/>
          <w:szCs w:val="22"/>
        </w:rPr>
        <w:t>;</w:t>
      </w:r>
    </w:p>
    <w:p w14:paraId="319EF3A3" w14:textId="77777777" w:rsidR="009F4C07" w:rsidRPr="00A017B1" w:rsidRDefault="00B300C9" w:rsidP="007E2FB7">
      <w:pPr>
        <w:pStyle w:val="Heading2Podkapitolazkladnkapitolyh2hlavickaF2F21ASAPHeading2NadpiNadpis2TPAMajorSection2sub-sect21sub-sect122sub-sect2211sub-sect11Podkapitola1NadpiskapitolyVHead2VHead21VHead220berschrift21berschrift2HH22m0"/>
        <w:numPr>
          <w:ilvl w:val="1"/>
          <w:numId w:val="13"/>
        </w:numPr>
        <w:jc w:val="both"/>
        <w:rPr>
          <w:rFonts w:ascii="Arial" w:eastAsia="Arial" w:hAnsi="Arial" w:cs="Arial"/>
          <w:color w:val="000000"/>
          <w:sz w:val="22"/>
          <w:szCs w:val="22"/>
        </w:rPr>
      </w:pPr>
      <w:r w:rsidRPr="00A017B1">
        <w:rPr>
          <w:rFonts w:ascii="Arial" w:eastAsia="Arial" w:hAnsi="Arial" w:cs="Arial"/>
          <w:color w:val="000000"/>
          <w:sz w:val="22"/>
          <w:szCs w:val="22"/>
        </w:rPr>
        <w:t xml:space="preserve">Předání plně funkčního SW nástroje </w:t>
      </w:r>
    </w:p>
    <w:p w14:paraId="319EF3A4" w14:textId="77777777" w:rsidR="009F4C07" w:rsidRPr="007E2FB7" w:rsidRDefault="00E84CFF" w:rsidP="007E2FB7">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color w:val="000000"/>
          <w:sz w:val="22"/>
          <w:szCs w:val="22"/>
        </w:rPr>
      </w:pPr>
      <w:r w:rsidRPr="00A017B1">
        <w:rPr>
          <w:rFonts w:ascii="Arial" w:eastAsia="Arial" w:hAnsi="Arial" w:cs="Arial"/>
          <w:color w:val="000000"/>
          <w:sz w:val="22"/>
          <w:szCs w:val="22"/>
        </w:rPr>
        <w:t xml:space="preserve">        </w:t>
      </w:r>
      <w:r w:rsidR="00B300C9" w:rsidRPr="00A017B1">
        <w:rPr>
          <w:rFonts w:ascii="Arial" w:eastAsia="Arial" w:hAnsi="Arial" w:cs="Arial"/>
          <w:color w:val="000000"/>
          <w:sz w:val="22"/>
          <w:szCs w:val="22"/>
        </w:rPr>
        <w:t>(dále souhrnně označováno jako „Dílo“).</w:t>
      </w:r>
    </w:p>
    <w:p w14:paraId="319EF3A5" w14:textId="0A63DED0" w:rsidR="009F4C07" w:rsidRPr="007E2FB7" w:rsidRDefault="00B300C9" w:rsidP="007E2FB7">
      <w:pPr>
        <w:pStyle w:val="Heading2Podkapitolazkladnkapitolyh2hlavickaF2F21ASAPHeading2NadpiNadpis2TPAMajorSection2sub-sect21sub-sect122sub-sect2211sub-sect11Podkapitola1NadpiskapitolyVHead2VHead21VHead220berschrift21berschrift2HH22m0"/>
        <w:numPr>
          <w:ilvl w:val="1"/>
          <w:numId w:val="13"/>
        </w:numPr>
        <w:jc w:val="both"/>
        <w:rPr>
          <w:rFonts w:ascii="Arial" w:eastAsia="Arial" w:hAnsi="Arial" w:cs="Arial"/>
          <w:color w:val="000000"/>
          <w:sz w:val="22"/>
          <w:szCs w:val="22"/>
        </w:rPr>
      </w:pPr>
      <w:r w:rsidRPr="007E2FB7">
        <w:rPr>
          <w:rFonts w:ascii="Arial" w:eastAsia="Arial" w:hAnsi="Arial" w:cs="Arial"/>
          <w:color w:val="000000"/>
          <w:sz w:val="22"/>
          <w:szCs w:val="22"/>
        </w:rPr>
        <w:t xml:space="preserve">Servisní služby a podpora </w:t>
      </w:r>
      <w:r w:rsidR="00271204">
        <w:rPr>
          <w:rFonts w:ascii="Arial" w:eastAsia="Arial" w:hAnsi="Arial" w:cs="Arial"/>
          <w:color w:val="000000"/>
          <w:sz w:val="22"/>
          <w:szCs w:val="22"/>
        </w:rPr>
        <w:t xml:space="preserve">SW </w:t>
      </w:r>
      <w:r w:rsidRPr="007E2FB7">
        <w:rPr>
          <w:rFonts w:ascii="Arial" w:eastAsia="Arial" w:hAnsi="Arial" w:cs="Arial"/>
          <w:color w:val="000000"/>
          <w:sz w:val="22"/>
          <w:szCs w:val="22"/>
        </w:rPr>
        <w:t>nástroje po předání plně funkčního SW nástroje (dále jen „Servisní služby“), poskytované výhradně na základě písemného požadavku Objednatele.</w:t>
      </w:r>
    </w:p>
    <w:p w14:paraId="319EF3A6" w14:textId="77777777" w:rsidR="009F4C07" w:rsidRPr="007E2FB7"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13"/>
        </w:numPr>
        <w:jc w:val="both"/>
        <w:rPr>
          <w:rFonts w:ascii="Arial" w:eastAsia="Arial" w:hAnsi="Arial" w:cs="Arial"/>
          <w:color w:val="000000"/>
          <w:sz w:val="22"/>
          <w:szCs w:val="22"/>
        </w:rPr>
      </w:pPr>
      <w:r w:rsidRPr="007E2FB7">
        <w:rPr>
          <w:rFonts w:ascii="Arial" w:eastAsia="Arial" w:hAnsi="Arial" w:cs="Arial"/>
          <w:color w:val="000000"/>
          <w:sz w:val="22"/>
          <w:szCs w:val="22"/>
        </w:rPr>
        <w:t>Specifikace, rozsah a popis Servisních služeb je blíže uveden v příloze č. 3 této smlouvy</w:t>
      </w:r>
      <w:r w:rsidR="00AB6DB9" w:rsidRPr="007E2FB7">
        <w:rPr>
          <w:rFonts w:ascii="Arial" w:eastAsia="Arial" w:hAnsi="Arial" w:cs="Arial"/>
          <w:color w:val="000000"/>
          <w:sz w:val="22"/>
          <w:szCs w:val="22"/>
        </w:rPr>
        <w:t>.</w:t>
      </w:r>
      <w:r w:rsidRPr="007E2FB7">
        <w:rPr>
          <w:rFonts w:ascii="Arial" w:eastAsia="Arial" w:hAnsi="Arial" w:cs="Arial"/>
          <w:color w:val="000000"/>
          <w:sz w:val="22"/>
          <w:szCs w:val="22"/>
        </w:rPr>
        <w:t xml:space="preserve"> </w:t>
      </w:r>
    </w:p>
    <w:p w14:paraId="319EF3A7" w14:textId="77777777" w:rsidR="009F4C07" w:rsidRPr="007E2FB7"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13"/>
        </w:numPr>
        <w:jc w:val="both"/>
        <w:rPr>
          <w:rFonts w:ascii="Arial" w:eastAsia="Arial" w:hAnsi="Arial" w:cs="Arial"/>
          <w:color w:val="000000"/>
          <w:sz w:val="22"/>
          <w:szCs w:val="22"/>
        </w:rPr>
      </w:pPr>
      <w:bookmarkStart w:id="11" w:name="_heading=h.2et92p0" w:colFirst="0" w:colLast="0"/>
      <w:bookmarkEnd w:id="11"/>
      <w:r w:rsidRPr="007E2FB7">
        <w:rPr>
          <w:rFonts w:ascii="Arial" w:eastAsia="Arial" w:hAnsi="Arial" w:cs="Arial"/>
          <w:color w:val="000000"/>
          <w:sz w:val="22"/>
          <w:szCs w:val="22"/>
        </w:rPr>
        <w:t xml:space="preserve">Součástí plnění Dodavatele je i zajištění a postoupení práva k užití SW nástroje ve formě časově omezené licence na dva roky (dále také jen souhrnně jako „Licence“).  </w:t>
      </w:r>
    </w:p>
    <w:p w14:paraId="319EF3A8" w14:textId="77777777" w:rsidR="009F4C07" w:rsidRPr="007E2FB7" w:rsidRDefault="00B300C9" w:rsidP="00987D26">
      <w:pPr>
        <w:pStyle w:val="Heading2Podkapitolazkladnkapitolyh2hlavickaF2F21ASAPHeading2NadpiNadpis2TPAMajorSection2sub-sect21sub-sect122sub-sect2211sub-sect11Podkapitola1NadpiskapitolyVHead2VHead21VHead220berschrift21berschrift2HH22m0"/>
        <w:numPr>
          <w:ilvl w:val="0"/>
          <w:numId w:val="13"/>
        </w:numPr>
        <w:jc w:val="both"/>
        <w:rPr>
          <w:rFonts w:ascii="Arial" w:eastAsia="Arial" w:hAnsi="Arial" w:cs="Arial"/>
          <w:color w:val="000000"/>
          <w:sz w:val="22"/>
          <w:szCs w:val="22"/>
        </w:rPr>
      </w:pPr>
      <w:r w:rsidRPr="007E2FB7">
        <w:rPr>
          <w:rFonts w:ascii="Arial" w:eastAsia="Arial" w:hAnsi="Arial" w:cs="Arial"/>
          <w:color w:val="000000"/>
          <w:sz w:val="22"/>
          <w:szCs w:val="22"/>
        </w:rPr>
        <w:t xml:space="preserve">Objednatel se touto smlouvou zavazuje za plnění Dodavatele dodané řádně, včas a </w:t>
      </w:r>
      <w:r w:rsidR="004F1970" w:rsidRPr="007E2FB7">
        <w:rPr>
          <w:rFonts w:ascii="Arial" w:eastAsia="Arial" w:hAnsi="Arial" w:cs="Arial"/>
          <w:color w:val="000000"/>
          <w:sz w:val="22"/>
          <w:szCs w:val="22"/>
        </w:rPr>
        <w:t xml:space="preserve">v </w:t>
      </w:r>
      <w:r w:rsidRPr="007E2FB7">
        <w:rPr>
          <w:rFonts w:ascii="Arial" w:eastAsia="Arial" w:hAnsi="Arial" w:cs="Arial"/>
          <w:color w:val="000000"/>
          <w:sz w:val="22"/>
          <w:szCs w:val="22"/>
        </w:rPr>
        <w:t>rozsahu sjednaném touto smlouvou, zaplatit Dodavateli ceny podle článku V této smlouvy.</w:t>
      </w:r>
    </w:p>
    <w:p w14:paraId="319EF3A9" w14:textId="77777777" w:rsidR="009F4C07" w:rsidRDefault="009F4C07" w:rsidP="007E2FB7">
      <w:pPr>
        <w:pBdr>
          <w:top w:val="nil"/>
          <w:left w:val="nil"/>
          <w:bottom w:val="nil"/>
          <w:right w:val="nil"/>
          <w:between w:val="nil"/>
        </w:pBdr>
        <w:spacing w:after="120" w:line="240" w:lineRule="auto"/>
        <w:ind w:left="0" w:hanging="2"/>
        <w:rPr>
          <w:rFonts w:ascii="Arial" w:eastAsia="Arial" w:hAnsi="Arial" w:cs="Arial"/>
          <w:color w:val="1F497D"/>
          <w:sz w:val="22"/>
          <w:szCs w:val="22"/>
        </w:rPr>
      </w:pPr>
    </w:p>
    <w:p w14:paraId="319EF3AA" w14:textId="77777777" w:rsidR="009F4C07" w:rsidRDefault="009F4C07" w:rsidP="00DF353E">
      <w:pPr>
        <w:pStyle w:val="Heading1h1H1Chapter1sectionASAPHeading1CelhotextuVHead1Zhlav11Kapitola1Kapitola2Kapitola3Kapitola4Kapitola5Kapitola11Kapitola21Kapitola31Kapitola41Kapitola6Kapitola12Kapitola22Kapitola32Kapitola42Kapitola51Kapitola1110"/>
        <w:ind w:hanging="2"/>
        <w:rPr>
          <w:rFonts w:eastAsia="Arial Black"/>
        </w:rPr>
      </w:pPr>
    </w:p>
    <w:p w14:paraId="319EF3AB" w14:textId="77777777" w:rsidR="000F798D" w:rsidRDefault="00477A81">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IV</w:t>
      </w:r>
    </w:p>
    <w:p w14:paraId="319EF3AC" w14:textId="77777777" w:rsidR="009F4C07"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MÍSTO, DOBA A ZPŮSOB PLNĚNÍ</w:t>
      </w:r>
    </w:p>
    <w:p w14:paraId="319EF3AD" w14:textId="77777777" w:rsidR="009F4C07" w:rsidRDefault="009F4C07">
      <w:pPr>
        <w:pBdr>
          <w:top w:val="nil"/>
          <w:left w:val="nil"/>
          <w:bottom w:val="nil"/>
          <w:right w:val="nil"/>
          <w:between w:val="nil"/>
        </w:pBdr>
        <w:spacing w:after="120" w:line="240" w:lineRule="auto"/>
        <w:ind w:left="0" w:hanging="2"/>
        <w:rPr>
          <w:rFonts w:ascii="Arial" w:eastAsia="Arial" w:hAnsi="Arial" w:cs="Arial"/>
          <w:color w:val="1F497D"/>
          <w:sz w:val="22"/>
          <w:szCs w:val="22"/>
        </w:rPr>
      </w:pPr>
    </w:p>
    <w:p w14:paraId="319EF3AE" w14:textId="77777777" w:rsidR="009F4C07" w:rsidRPr="000F798D"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rPr>
      </w:pPr>
      <w:bookmarkStart w:id="12" w:name="_heading=h.tyjcwt" w:colFirst="0" w:colLast="0"/>
      <w:bookmarkEnd w:id="12"/>
      <w:r w:rsidRPr="000F798D">
        <w:rPr>
          <w:rFonts w:ascii="Arial" w:eastAsia="Arial" w:hAnsi="Arial" w:cs="Arial"/>
          <w:color w:val="000000"/>
          <w:sz w:val="22"/>
          <w:szCs w:val="22"/>
        </w:rPr>
        <w:t>Místem dodání technického zařízení</w:t>
      </w:r>
      <w:r w:rsidR="00646AFB" w:rsidRPr="000F798D">
        <w:rPr>
          <w:rFonts w:ascii="Arial" w:eastAsia="Arial" w:hAnsi="Arial" w:cs="Arial"/>
          <w:color w:val="000000"/>
          <w:sz w:val="22"/>
          <w:szCs w:val="22"/>
        </w:rPr>
        <w:t xml:space="preserve"> pro provoz SW nástroje</w:t>
      </w:r>
      <w:r w:rsidRPr="000F798D">
        <w:rPr>
          <w:rFonts w:ascii="Arial" w:eastAsia="Arial" w:hAnsi="Arial" w:cs="Arial"/>
          <w:color w:val="000000"/>
          <w:sz w:val="22"/>
          <w:szCs w:val="22"/>
        </w:rPr>
        <w:t>, Implementace, poskytování Servisních služeb a místem předávání dalších výstupů plnění Dodavatele je provozovna Objednatele na adrese Výrobního závodu II</w:t>
      </w:r>
      <w:r w:rsidR="007A686F" w:rsidRPr="000F798D">
        <w:rPr>
          <w:rFonts w:ascii="Arial" w:eastAsia="Arial" w:hAnsi="Arial" w:cs="Arial"/>
          <w:color w:val="000000"/>
          <w:sz w:val="22"/>
          <w:szCs w:val="22"/>
        </w:rPr>
        <w:t>,</w:t>
      </w:r>
      <w:r w:rsidRPr="000F798D">
        <w:rPr>
          <w:rFonts w:ascii="Arial" w:eastAsia="Arial" w:hAnsi="Arial" w:cs="Arial"/>
          <w:color w:val="000000"/>
          <w:sz w:val="22"/>
          <w:szCs w:val="22"/>
        </w:rPr>
        <w:t xml:space="preserve"> Za Viaduktem 8, Praha 7 a u vybraných služeb dle požadavku Objednatele může být místem dodání jiné místo na území hl. m. Prahy dle požadavku Objednatele.</w:t>
      </w:r>
    </w:p>
    <w:p w14:paraId="319EF3AF" w14:textId="09292EA9" w:rsidR="003D42B0" w:rsidRPr="003D42B0"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highlight w:val="yellow"/>
        </w:rPr>
      </w:pPr>
      <w:r w:rsidRPr="005C7071">
        <w:rPr>
          <w:rFonts w:ascii="Arial" w:eastAsia="Arial" w:hAnsi="Arial" w:cs="Arial"/>
          <w:color w:val="000000"/>
          <w:sz w:val="22"/>
          <w:szCs w:val="22"/>
        </w:rPr>
        <w:t xml:space="preserve">Doba plnění předmětu smlouvy Dodavatelem je stanovena </w:t>
      </w:r>
      <w:r w:rsidRPr="002E3685">
        <w:rPr>
          <w:rFonts w:ascii="Arial" w:eastAsia="Arial" w:hAnsi="Arial" w:cs="Arial"/>
          <w:color w:val="000000"/>
          <w:sz w:val="22"/>
          <w:szCs w:val="22"/>
        </w:rPr>
        <w:t xml:space="preserve">v Harmonogramu </w:t>
      </w:r>
      <w:r w:rsidR="00BC2347" w:rsidRPr="00F13833">
        <w:rPr>
          <w:rFonts w:ascii="Arial" w:eastAsia="Arial" w:hAnsi="Arial" w:cs="Arial"/>
          <w:b/>
          <w:bCs/>
          <w:color w:val="000000"/>
          <w:sz w:val="22"/>
          <w:szCs w:val="22"/>
          <w:highlight w:val="yellow"/>
        </w:rPr>
        <w:t>[</w:t>
      </w:r>
      <w:r w:rsidR="002E3685" w:rsidRPr="00F13833">
        <w:rPr>
          <w:rFonts w:ascii="Arial" w:eastAsia="Arial" w:hAnsi="Arial" w:cs="Arial"/>
          <w:b/>
          <w:bCs/>
          <w:color w:val="000000"/>
          <w:sz w:val="22"/>
          <w:szCs w:val="22"/>
          <w:highlight w:val="yellow"/>
        </w:rPr>
        <w:t xml:space="preserve">lhůty plnění a </w:t>
      </w:r>
      <w:r w:rsidR="00E56B2A" w:rsidRPr="00F13833">
        <w:rPr>
          <w:rFonts w:ascii="Arial" w:eastAsia="Arial" w:hAnsi="Arial" w:cs="Arial"/>
          <w:b/>
          <w:bCs/>
          <w:color w:val="000000"/>
          <w:sz w:val="22"/>
          <w:szCs w:val="22"/>
          <w:highlight w:val="yellow"/>
        </w:rPr>
        <w:t xml:space="preserve">lhůty </w:t>
      </w:r>
      <w:r w:rsidR="002E3685" w:rsidRPr="00F13833">
        <w:rPr>
          <w:rFonts w:ascii="Arial" w:eastAsia="Arial" w:hAnsi="Arial" w:cs="Arial"/>
          <w:b/>
          <w:bCs/>
          <w:color w:val="000000"/>
          <w:sz w:val="22"/>
          <w:szCs w:val="22"/>
          <w:highlight w:val="yellow"/>
        </w:rPr>
        <w:t>poskytnutí součinnosti doplní</w:t>
      </w:r>
      <w:r w:rsidRPr="00F13833">
        <w:rPr>
          <w:rFonts w:ascii="Arial" w:eastAsia="Arial" w:hAnsi="Arial" w:cs="Arial"/>
          <w:b/>
          <w:bCs/>
          <w:color w:val="000000"/>
          <w:sz w:val="22"/>
          <w:szCs w:val="22"/>
          <w:highlight w:val="yellow"/>
        </w:rPr>
        <w:t xml:space="preserve"> </w:t>
      </w:r>
      <w:r w:rsidR="00EF344B" w:rsidRPr="00F13833">
        <w:rPr>
          <w:rFonts w:ascii="Arial" w:eastAsia="Arial" w:hAnsi="Arial" w:cs="Arial"/>
          <w:b/>
          <w:bCs/>
          <w:color w:val="000000"/>
          <w:sz w:val="22"/>
          <w:szCs w:val="22"/>
          <w:highlight w:val="yellow"/>
        </w:rPr>
        <w:t>D</w:t>
      </w:r>
      <w:r w:rsidRPr="00F13833">
        <w:rPr>
          <w:rFonts w:ascii="Arial" w:eastAsia="Arial" w:hAnsi="Arial" w:cs="Arial"/>
          <w:b/>
          <w:bCs/>
          <w:color w:val="000000"/>
          <w:sz w:val="22"/>
          <w:szCs w:val="22"/>
          <w:highlight w:val="yellow"/>
        </w:rPr>
        <w:t>odavatel v rámci nabídky</w:t>
      </w:r>
      <w:r w:rsidR="00E84CFF" w:rsidRPr="00F13833">
        <w:rPr>
          <w:rFonts w:ascii="Arial" w:eastAsia="Arial" w:hAnsi="Arial" w:cs="Arial"/>
          <w:b/>
          <w:bCs/>
          <w:color w:val="000000"/>
          <w:sz w:val="22"/>
          <w:szCs w:val="22"/>
          <w:highlight w:val="yellow"/>
        </w:rPr>
        <w:t xml:space="preserve"> do </w:t>
      </w:r>
      <w:r w:rsidR="00D239CA" w:rsidRPr="00F13833">
        <w:rPr>
          <w:rFonts w:ascii="Arial" w:eastAsia="Arial" w:hAnsi="Arial" w:cs="Arial"/>
          <w:b/>
          <w:bCs/>
          <w:color w:val="000000"/>
          <w:sz w:val="22"/>
          <w:szCs w:val="22"/>
          <w:highlight w:val="yellow"/>
        </w:rPr>
        <w:t>vzorového formuláře Harmonogramu</w:t>
      </w:r>
      <w:r w:rsidR="002E3685" w:rsidRPr="00F13833">
        <w:rPr>
          <w:rFonts w:ascii="Arial" w:eastAsia="Arial" w:hAnsi="Arial" w:cs="Arial"/>
          <w:b/>
          <w:bCs/>
          <w:color w:val="000000"/>
          <w:sz w:val="22"/>
          <w:szCs w:val="22"/>
          <w:highlight w:val="yellow"/>
        </w:rPr>
        <w:t xml:space="preserve"> - příloha č. 4 této smlouvy]</w:t>
      </w:r>
      <w:r w:rsidRPr="002E3685">
        <w:rPr>
          <w:rFonts w:ascii="Arial" w:eastAsia="Arial" w:hAnsi="Arial" w:cs="Arial"/>
          <w:color w:val="000000"/>
          <w:sz w:val="22"/>
          <w:szCs w:val="22"/>
          <w:highlight w:val="yellow"/>
        </w:rPr>
        <w:t>,</w:t>
      </w:r>
      <w:r w:rsidRPr="005C7071">
        <w:rPr>
          <w:rFonts w:ascii="Arial" w:eastAsia="Arial" w:hAnsi="Arial" w:cs="Arial"/>
          <w:color w:val="000000"/>
          <w:sz w:val="22"/>
          <w:szCs w:val="22"/>
        </w:rPr>
        <w:t xml:space="preserve"> přičemž </w:t>
      </w:r>
      <w:r w:rsidR="00646AFB" w:rsidRPr="005C7071">
        <w:rPr>
          <w:rFonts w:ascii="Arial" w:eastAsia="Arial" w:hAnsi="Arial" w:cs="Arial"/>
          <w:color w:val="000000"/>
          <w:sz w:val="22"/>
          <w:szCs w:val="22"/>
        </w:rPr>
        <w:t>D</w:t>
      </w:r>
      <w:r w:rsidR="00A017B1" w:rsidRPr="005C7071">
        <w:rPr>
          <w:rFonts w:ascii="Arial" w:eastAsia="Arial" w:hAnsi="Arial" w:cs="Arial"/>
          <w:color w:val="000000"/>
          <w:sz w:val="22"/>
          <w:szCs w:val="22"/>
        </w:rPr>
        <w:t>odavatel je povinen předat</w:t>
      </w:r>
      <w:r w:rsidR="0089224F" w:rsidRPr="005C7071">
        <w:rPr>
          <w:rFonts w:ascii="Arial" w:eastAsia="Arial" w:hAnsi="Arial" w:cs="Arial"/>
          <w:color w:val="000000"/>
          <w:sz w:val="22"/>
          <w:szCs w:val="22"/>
        </w:rPr>
        <w:t xml:space="preserve"> implementovaný SW nástroj Objednateli do Zkušebního provozu ve smyslu čl. III odst.</w:t>
      </w:r>
      <w:r w:rsidR="00A017B1" w:rsidRPr="005C7071">
        <w:rPr>
          <w:rFonts w:ascii="Arial" w:eastAsia="Arial" w:hAnsi="Arial" w:cs="Arial"/>
          <w:color w:val="000000"/>
          <w:sz w:val="22"/>
          <w:szCs w:val="22"/>
        </w:rPr>
        <w:t xml:space="preserve"> </w:t>
      </w:r>
      <w:r w:rsidR="0089224F" w:rsidRPr="005C7071">
        <w:rPr>
          <w:rFonts w:ascii="Arial" w:eastAsia="Arial" w:hAnsi="Arial" w:cs="Arial"/>
          <w:color w:val="000000"/>
          <w:sz w:val="22"/>
          <w:szCs w:val="22"/>
        </w:rPr>
        <w:t>1.2. této smlouvy</w:t>
      </w:r>
      <w:r w:rsidR="00403627" w:rsidRPr="005C7071">
        <w:rPr>
          <w:rFonts w:ascii="Arial" w:eastAsia="Arial" w:hAnsi="Arial" w:cs="Arial"/>
          <w:color w:val="000000"/>
          <w:sz w:val="22"/>
          <w:szCs w:val="22"/>
        </w:rPr>
        <w:t xml:space="preserve"> do </w:t>
      </w:r>
      <w:r w:rsidR="006C485C" w:rsidRPr="005C7071">
        <w:rPr>
          <w:rFonts w:ascii="Arial" w:eastAsia="Arial" w:hAnsi="Arial" w:cs="Arial"/>
          <w:color w:val="000000"/>
          <w:sz w:val="22"/>
          <w:szCs w:val="22"/>
        </w:rPr>
        <w:t>4</w:t>
      </w:r>
      <w:r w:rsidR="0089224F" w:rsidRPr="005C7071">
        <w:rPr>
          <w:rFonts w:ascii="Arial" w:eastAsia="Arial" w:hAnsi="Arial" w:cs="Arial"/>
          <w:color w:val="000000"/>
          <w:sz w:val="22"/>
          <w:szCs w:val="22"/>
        </w:rPr>
        <w:t xml:space="preserve"> měsíců</w:t>
      </w:r>
      <w:r w:rsidRPr="005C7071">
        <w:rPr>
          <w:rFonts w:ascii="Arial" w:eastAsia="Arial" w:hAnsi="Arial" w:cs="Arial"/>
          <w:color w:val="000000"/>
          <w:sz w:val="22"/>
          <w:szCs w:val="22"/>
        </w:rPr>
        <w:t xml:space="preserve"> </w:t>
      </w:r>
      <w:r w:rsidR="00477A81" w:rsidRPr="005C7071">
        <w:rPr>
          <w:rFonts w:ascii="Arial" w:eastAsia="Arial" w:hAnsi="Arial" w:cs="Arial"/>
          <w:color w:val="000000"/>
          <w:sz w:val="22"/>
          <w:szCs w:val="22"/>
        </w:rPr>
        <w:t xml:space="preserve">od předání </w:t>
      </w:r>
      <w:r w:rsidR="001F1DBB" w:rsidRPr="005C7071">
        <w:rPr>
          <w:rFonts w:ascii="Arial" w:eastAsia="Arial" w:hAnsi="Arial" w:cs="Arial"/>
          <w:color w:val="000000"/>
          <w:sz w:val="22"/>
          <w:szCs w:val="22"/>
        </w:rPr>
        <w:t xml:space="preserve">trénovacích </w:t>
      </w:r>
      <w:proofErr w:type="spellStart"/>
      <w:r w:rsidR="00477A81" w:rsidRPr="005C7071">
        <w:rPr>
          <w:rFonts w:ascii="Arial" w:eastAsia="Arial" w:hAnsi="Arial" w:cs="Arial"/>
          <w:color w:val="000000"/>
          <w:sz w:val="22"/>
          <w:szCs w:val="22"/>
        </w:rPr>
        <w:t>datasetů</w:t>
      </w:r>
      <w:proofErr w:type="spellEnd"/>
      <w:r w:rsidR="00477A81" w:rsidRPr="005C7071">
        <w:rPr>
          <w:rFonts w:ascii="Arial" w:eastAsia="Arial" w:hAnsi="Arial" w:cs="Arial"/>
          <w:color w:val="000000"/>
          <w:sz w:val="22"/>
          <w:szCs w:val="22"/>
        </w:rPr>
        <w:t xml:space="preserve"> (nutných k zahájení trénování SW nástroje</w:t>
      </w:r>
      <w:r w:rsidR="001F1DBB" w:rsidRPr="005C7071">
        <w:rPr>
          <w:rFonts w:ascii="Arial" w:eastAsia="Arial" w:hAnsi="Arial" w:cs="Arial"/>
          <w:color w:val="000000"/>
          <w:sz w:val="22"/>
          <w:szCs w:val="22"/>
        </w:rPr>
        <w:t xml:space="preserve"> před</w:t>
      </w:r>
      <w:r w:rsidR="003D42B0" w:rsidRPr="005C7071">
        <w:rPr>
          <w:rFonts w:ascii="Arial" w:eastAsia="Arial" w:hAnsi="Arial" w:cs="Arial"/>
          <w:color w:val="000000"/>
          <w:sz w:val="22"/>
          <w:szCs w:val="22"/>
        </w:rPr>
        <w:t xml:space="preserve"> Implementací</w:t>
      </w:r>
      <w:r w:rsidR="00477A81" w:rsidRPr="005C7071">
        <w:rPr>
          <w:rFonts w:ascii="Arial" w:eastAsia="Arial" w:hAnsi="Arial" w:cs="Arial"/>
          <w:color w:val="000000"/>
          <w:sz w:val="22"/>
          <w:szCs w:val="22"/>
        </w:rPr>
        <w:t xml:space="preserve">) </w:t>
      </w:r>
      <w:r w:rsidR="00A017B1" w:rsidRPr="005C7071">
        <w:rPr>
          <w:rFonts w:ascii="Arial" w:eastAsia="Arial" w:hAnsi="Arial" w:cs="Arial"/>
          <w:color w:val="000000"/>
          <w:sz w:val="22"/>
          <w:szCs w:val="22"/>
        </w:rPr>
        <w:t>Dodavateli</w:t>
      </w:r>
      <w:r w:rsidR="00A7747E" w:rsidRPr="005C7071">
        <w:rPr>
          <w:rFonts w:ascii="Arial" w:eastAsia="Arial" w:hAnsi="Arial" w:cs="Arial"/>
          <w:color w:val="000000"/>
          <w:sz w:val="22"/>
          <w:szCs w:val="22"/>
        </w:rPr>
        <w:t xml:space="preserve">, a zároveň je Dodavatel </w:t>
      </w:r>
      <w:r w:rsidR="002350CA" w:rsidRPr="005C7071">
        <w:rPr>
          <w:rFonts w:ascii="Arial" w:eastAsia="Arial" w:hAnsi="Arial" w:cs="Arial"/>
          <w:color w:val="000000"/>
          <w:sz w:val="22"/>
          <w:szCs w:val="22"/>
        </w:rPr>
        <w:t xml:space="preserve">povinen </w:t>
      </w:r>
      <w:r w:rsidR="0089224F" w:rsidRPr="005C7071">
        <w:rPr>
          <w:rFonts w:ascii="Arial" w:eastAsia="Arial" w:hAnsi="Arial" w:cs="Arial"/>
          <w:color w:val="000000"/>
          <w:sz w:val="22"/>
          <w:szCs w:val="22"/>
        </w:rPr>
        <w:t xml:space="preserve">dodržet lhůtu k předání </w:t>
      </w:r>
      <w:r w:rsidR="00403627" w:rsidRPr="005C7071">
        <w:rPr>
          <w:rFonts w:ascii="Arial" w:eastAsia="Arial" w:hAnsi="Arial" w:cs="Arial"/>
          <w:color w:val="000000"/>
          <w:sz w:val="22"/>
          <w:szCs w:val="22"/>
        </w:rPr>
        <w:t xml:space="preserve">plně funkčního Díla </w:t>
      </w:r>
      <w:r w:rsidR="00E84CFF" w:rsidRPr="005C7071">
        <w:rPr>
          <w:rFonts w:ascii="Arial" w:eastAsia="Arial" w:hAnsi="Arial" w:cs="Arial"/>
          <w:color w:val="000000"/>
          <w:sz w:val="22"/>
          <w:szCs w:val="22"/>
        </w:rPr>
        <w:t>dle</w:t>
      </w:r>
      <w:r w:rsidR="0089224F" w:rsidRPr="005C7071">
        <w:rPr>
          <w:rFonts w:ascii="Arial" w:eastAsia="Arial" w:hAnsi="Arial" w:cs="Arial"/>
          <w:color w:val="000000"/>
          <w:sz w:val="22"/>
          <w:szCs w:val="22"/>
        </w:rPr>
        <w:t xml:space="preserve"> čl. III odst. 1.3 této smlouvy</w:t>
      </w:r>
      <w:r w:rsidR="007114BC" w:rsidRPr="005C7071">
        <w:rPr>
          <w:rFonts w:ascii="Arial" w:eastAsia="Arial" w:hAnsi="Arial" w:cs="Arial"/>
          <w:color w:val="000000"/>
          <w:sz w:val="22"/>
          <w:szCs w:val="22"/>
        </w:rPr>
        <w:t xml:space="preserve"> </w:t>
      </w:r>
      <w:r w:rsidR="0089224F" w:rsidRPr="005C7071">
        <w:rPr>
          <w:rFonts w:ascii="Arial" w:eastAsia="Arial" w:hAnsi="Arial" w:cs="Arial"/>
          <w:color w:val="000000"/>
          <w:sz w:val="22"/>
          <w:szCs w:val="22"/>
        </w:rPr>
        <w:t>do</w:t>
      </w:r>
      <w:r w:rsidR="006C485C" w:rsidRPr="005C7071">
        <w:rPr>
          <w:rFonts w:ascii="Arial" w:eastAsia="Arial" w:hAnsi="Arial" w:cs="Arial"/>
          <w:color w:val="000000"/>
          <w:sz w:val="22"/>
          <w:szCs w:val="22"/>
        </w:rPr>
        <w:t xml:space="preserve"> 7</w:t>
      </w:r>
      <w:r w:rsidR="0089224F" w:rsidRPr="005C7071">
        <w:rPr>
          <w:rFonts w:ascii="Arial" w:eastAsia="Arial" w:hAnsi="Arial" w:cs="Arial"/>
          <w:color w:val="000000"/>
          <w:sz w:val="22"/>
          <w:szCs w:val="22"/>
        </w:rPr>
        <w:t xml:space="preserve"> měsíců </w:t>
      </w:r>
      <w:r w:rsidR="00477A81" w:rsidRPr="005C7071">
        <w:rPr>
          <w:rFonts w:ascii="Arial" w:eastAsia="Arial" w:hAnsi="Arial" w:cs="Arial"/>
          <w:color w:val="000000"/>
          <w:sz w:val="22"/>
          <w:szCs w:val="22"/>
        </w:rPr>
        <w:t xml:space="preserve">od předání </w:t>
      </w:r>
      <w:r w:rsidR="001F1DBB" w:rsidRPr="005C7071">
        <w:rPr>
          <w:rFonts w:ascii="Arial" w:eastAsia="Arial" w:hAnsi="Arial" w:cs="Arial"/>
          <w:color w:val="000000"/>
          <w:sz w:val="22"/>
          <w:szCs w:val="22"/>
        </w:rPr>
        <w:t xml:space="preserve">trénovacích </w:t>
      </w:r>
      <w:proofErr w:type="spellStart"/>
      <w:r w:rsidR="00477A81" w:rsidRPr="005C7071">
        <w:rPr>
          <w:rFonts w:ascii="Arial" w:eastAsia="Arial" w:hAnsi="Arial" w:cs="Arial"/>
          <w:color w:val="000000"/>
          <w:sz w:val="22"/>
          <w:szCs w:val="22"/>
        </w:rPr>
        <w:t>datasetů</w:t>
      </w:r>
      <w:proofErr w:type="spellEnd"/>
      <w:r w:rsidR="00477A81" w:rsidRPr="005C7071">
        <w:rPr>
          <w:rFonts w:ascii="Arial" w:eastAsia="Arial" w:hAnsi="Arial" w:cs="Arial"/>
          <w:color w:val="000000"/>
          <w:sz w:val="22"/>
          <w:szCs w:val="22"/>
        </w:rPr>
        <w:t xml:space="preserve"> (</w:t>
      </w:r>
      <w:proofErr w:type="spellStart"/>
      <w:r w:rsidR="003D42B0" w:rsidRPr="005C7071">
        <w:rPr>
          <w:rFonts w:ascii="Arial" w:eastAsia="Arial" w:hAnsi="Arial" w:cs="Arial"/>
          <w:color w:val="000000"/>
          <w:sz w:val="22"/>
          <w:szCs w:val="22"/>
        </w:rPr>
        <w:t>datasetů</w:t>
      </w:r>
      <w:proofErr w:type="spellEnd"/>
      <w:r w:rsidR="003D42B0" w:rsidRPr="005C7071">
        <w:rPr>
          <w:rFonts w:ascii="Arial" w:eastAsia="Arial" w:hAnsi="Arial" w:cs="Arial"/>
          <w:color w:val="000000"/>
          <w:sz w:val="22"/>
          <w:szCs w:val="22"/>
        </w:rPr>
        <w:t xml:space="preserve"> </w:t>
      </w:r>
      <w:r w:rsidR="00477A81" w:rsidRPr="005C7071">
        <w:rPr>
          <w:rFonts w:ascii="Arial" w:eastAsia="Arial" w:hAnsi="Arial" w:cs="Arial"/>
          <w:color w:val="000000"/>
          <w:sz w:val="22"/>
          <w:szCs w:val="22"/>
        </w:rPr>
        <w:t>nutných k zahájení trénování SW nástroje</w:t>
      </w:r>
      <w:r w:rsidR="003D42B0" w:rsidRPr="005C7071">
        <w:rPr>
          <w:rFonts w:ascii="Arial" w:eastAsia="Arial" w:hAnsi="Arial" w:cs="Arial"/>
          <w:color w:val="000000"/>
          <w:sz w:val="22"/>
          <w:szCs w:val="22"/>
        </w:rPr>
        <w:t xml:space="preserve"> před Implementací</w:t>
      </w:r>
      <w:r w:rsidR="00EE00D2" w:rsidRPr="005C7071">
        <w:rPr>
          <w:rFonts w:ascii="Arial" w:eastAsia="Arial" w:hAnsi="Arial" w:cs="Arial"/>
          <w:color w:val="000000"/>
          <w:sz w:val="22"/>
          <w:szCs w:val="22"/>
        </w:rPr>
        <w:t>)</w:t>
      </w:r>
      <w:r w:rsidR="003D42B0" w:rsidRPr="005C7071">
        <w:rPr>
          <w:rFonts w:ascii="Arial" w:eastAsia="Arial" w:hAnsi="Arial" w:cs="Arial"/>
          <w:color w:val="000000"/>
          <w:sz w:val="22"/>
          <w:szCs w:val="22"/>
        </w:rPr>
        <w:t>.</w:t>
      </w:r>
    </w:p>
    <w:p w14:paraId="319EF3B0" w14:textId="1245D053" w:rsidR="009F4C07" w:rsidRPr="003D42B0"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rPr>
      </w:pPr>
      <w:r w:rsidRPr="003D42B0">
        <w:rPr>
          <w:rFonts w:ascii="Arial" w:eastAsia="Arial" w:hAnsi="Arial" w:cs="Arial"/>
          <w:color w:val="000000"/>
          <w:sz w:val="22"/>
          <w:szCs w:val="22"/>
        </w:rPr>
        <w:t xml:space="preserve">Servisní služby poskytované Dodavatelem ve smyslu </w:t>
      </w:r>
      <w:r w:rsidR="007E2FB7" w:rsidRPr="003D42B0">
        <w:rPr>
          <w:rFonts w:ascii="Arial" w:eastAsia="Arial" w:hAnsi="Arial" w:cs="Arial"/>
          <w:color w:val="000000"/>
          <w:sz w:val="22"/>
          <w:szCs w:val="22"/>
        </w:rPr>
        <w:t>čl.</w:t>
      </w:r>
      <w:r w:rsidRPr="003D42B0">
        <w:rPr>
          <w:rFonts w:ascii="Arial" w:eastAsia="Arial" w:hAnsi="Arial" w:cs="Arial"/>
          <w:color w:val="000000"/>
          <w:sz w:val="22"/>
          <w:szCs w:val="22"/>
        </w:rPr>
        <w:t xml:space="preserve"> </w:t>
      </w:r>
      <w:r w:rsidR="0055593A" w:rsidRPr="003D42B0">
        <w:rPr>
          <w:rFonts w:ascii="Arial" w:eastAsia="Arial" w:hAnsi="Arial" w:cs="Arial"/>
          <w:color w:val="000000"/>
          <w:sz w:val="22"/>
          <w:szCs w:val="22"/>
        </w:rPr>
        <w:t>III</w:t>
      </w:r>
      <w:r w:rsidRPr="003D42B0">
        <w:rPr>
          <w:rFonts w:ascii="Arial" w:eastAsia="Arial" w:hAnsi="Arial" w:cs="Arial"/>
          <w:color w:val="000000"/>
          <w:sz w:val="22"/>
          <w:szCs w:val="22"/>
        </w:rPr>
        <w:t>.</w:t>
      </w:r>
      <w:r w:rsidR="007E2FB7" w:rsidRPr="003D42B0">
        <w:rPr>
          <w:rFonts w:ascii="Arial" w:eastAsia="Arial" w:hAnsi="Arial" w:cs="Arial"/>
          <w:color w:val="000000"/>
          <w:sz w:val="22"/>
          <w:szCs w:val="22"/>
        </w:rPr>
        <w:t xml:space="preserve"> odst. </w:t>
      </w:r>
      <w:r w:rsidRPr="003D42B0">
        <w:rPr>
          <w:rFonts w:ascii="Arial" w:eastAsia="Arial" w:hAnsi="Arial" w:cs="Arial"/>
          <w:color w:val="000000"/>
          <w:sz w:val="22"/>
          <w:szCs w:val="22"/>
        </w:rPr>
        <w:t>1.4 této smlouvy bude poskytovat Dodavatel na vyžádání Objednatele, resp. na základě písemného požadavku Objednatele – Zadávacího listu - Objednávk</w:t>
      </w:r>
      <w:r w:rsidR="0055593A" w:rsidRPr="003D42B0">
        <w:rPr>
          <w:rFonts w:ascii="Arial" w:eastAsia="Arial" w:hAnsi="Arial" w:cs="Arial"/>
          <w:color w:val="000000"/>
          <w:sz w:val="22"/>
          <w:szCs w:val="22"/>
        </w:rPr>
        <w:t>y</w:t>
      </w:r>
      <w:r w:rsidRPr="003D42B0">
        <w:rPr>
          <w:rFonts w:ascii="Arial" w:eastAsia="Arial" w:hAnsi="Arial" w:cs="Arial"/>
          <w:color w:val="000000"/>
          <w:sz w:val="22"/>
          <w:szCs w:val="22"/>
        </w:rPr>
        <w:t xml:space="preserve"> (dále jen „Objednávka“). V Objednávce Objednatel uvede zejména specifikaci požadované služby, rozsah služeb (počet hodin) a požadovanou dobu plnění</w:t>
      </w:r>
      <w:r w:rsidR="005C7071">
        <w:rPr>
          <w:rFonts w:ascii="Arial" w:eastAsia="Arial" w:hAnsi="Arial" w:cs="Arial"/>
          <w:color w:val="000000"/>
          <w:sz w:val="22"/>
          <w:szCs w:val="22"/>
        </w:rPr>
        <w:t>, která nesmí být kratší než 5 dnů, pokud se smluvní strany nedohodnou jinak</w:t>
      </w:r>
      <w:r w:rsidRPr="003D42B0">
        <w:rPr>
          <w:rFonts w:ascii="Arial" w:eastAsia="Arial" w:hAnsi="Arial" w:cs="Arial"/>
          <w:color w:val="000000"/>
          <w:sz w:val="22"/>
          <w:szCs w:val="22"/>
        </w:rPr>
        <w:t xml:space="preserve">. K vystavení Objednávky je oprávněn za Objednatele zmocněnec pro jednání věcná a technická, který </w:t>
      </w:r>
      <w:r w:rsidR="00975B31" w:rsidRPr="003D42B0">
        <w:rPr>
          <w:rFonts w:ascii="Arial" w:eastAsia="Arial" w:hAnsi="Arial" w:cs="Arial"/>
          <w:color w:val="000000"/>
          <w:sz w:val="22"/>
          <w:szCs w:val="22"/>
        </w:rPr>
        <w:t xml:space="preserve">ji </w:t>
      </w:r>
      <w:r w:rsidRPr="003D42B0">
        <w:rPr>
          <w:rFonts w:ascii="Arial" w:eastAsia="Arial" w:hAnsi="Arial" w:cs="Arial"/>
          <w:color w:val="000000"/>
          <w:sz w:val="22"/>
          <w:szCs w:val="22"/>
        </w:rPr>
        <w:t xml:space="preserve">předá osobně </w:t>
      </w:r>
      <w:r w:rsidR="00975B31" w:rsidRPr="003D42B0">
        <w:rPr>
          <w:rFonts w:ascii="Arial" w:eastAsia="Arial" w:hAnsi="Arial" w:cs="Arial"/>
          <w:color w:val="000000"/>
          <w:sz w:val="22"/>
          <w:szCs w:val="22"/>
        </w:rPr>
        <w:t>Dodavateli</w:t>
      </w:r>
      <w:r w:rsidRPr="003D42B0">
        <w:rPr>
          <w:rFonts w:ascii="Arial" w:eastAsia="Arial" w:hAnsi="Arial" w:cs="Arial"/>
          <w:color w:val="000000"/>
          <w:sz w:val="22"/>
          <w:szCs w:val="22"/>
        </w:rPr>
        <w:t>, popř. zašle na emailovou adresu</w:t>
      </w:r>
      <w:r w:rsidR="00342999" w:rsidRPr="003D42B0">
        <w:rPr>
          <w:rFonts w:ascii="Arial" w:eastAsia="Arial" w:hAnsi="Arial" w:cs="Arial"/>
          <w:color w:val="000000"/>
          <w:sz w:val="22"/>
          <w:szCs w:val="22"/>
        </w:rPr>
        <w:t xml:space="preserve"> </w:t>
      </w:r>
      <w:r w:rsidR="00342999" w:rsidRPr="00F13833">
        <w:rPr>
          <w:rFonts w:ascii="Arial" w:eastAsia="Arial" w:hAnsi="Arial" w:cs="Arial"/>
          <w:b/>
          <w:bCs/>
          <w:color w:val="000000"/>
          <w:sz w:val="22"/>
          <w:szCs w:val="22"/>
          <w:highlight w:val="yellow"/>
        </w:rPr>
        <w:t>[</w:t>
      </w:r>
      <w:r w:rsidR="00271204" w:rsidRPr="00F13833">
        <w:rPr>
          <w:rFonts w:ascii="Arial" w:eastAsia="Arial" w:hAnsi="Arial" w:cs="Arial"/>
          <w:b/>
          <w:bCs/>
          <w:color w:val="000000"/>
          <w:sz w:val="22"/>
          <w:szCs w:val="22"/>
          <w:highlight w:val="yellow"/>
        </w:rPr>
        <w:t>D</w:t>
      </w:r>
      <w:r w:rsidR="00342999" w:rsidRPr="00F13833">
        <w:rPr>
          <w:rFonts w:ascii="Arial" w:eastAsia="Arial" w:hAnsi="Arial" w:cs="Arial"/>
          <w:b/>
          <w:bCs/>
          <w:color w:val="000000"/>
          <w:sz w:val="22"/>
          <w:szCs w:val="22"/>
          <w:highlight w:val="yellow"/>
        </w:rPr>
        <w:t>odavatel doplní svoji emailovou adresu]</w:t>
      </w:r>
      <w:r w:rsidR="00A7747E" w:rsidRPr="00F13833">
        <w:rPr>
          <w:rFonts w:ascii="Arial" w:eastAsia="Arial" w:hAnsi="Arial" w:cs="Arial"/>
          <w:b/>
          <w:bCs/>
          <w:color w:val="000000"/>
          <w:sz w:val="22"/>
          <w:szCs w:val="22"/>
        </w:rPr>
        <w:t xml:space="preserve"> </w:t>
      </w:r>
      <w:r w:rsidRPr="003D42B0">
        <w:rPr>
          <w:rFonts w:ascii="Arial" w:eastAsia="Arial" w:hAnsi="Arial" w:cs="Arial"/>
          <w:color w:val="000000"/>
          <w:sz w:val="22"/>
          <w:szCs w:val="22"/>
        </w:rPr>
        <w:t xml:space="preserve">Vzor </w:t>
      </w:r>
      <w:r w:rsidR="0055593A" w:rsidRPr="003D42B0">
        <w:rPr>
          <w:rFonts w:ascii="Arial" w:eastAsia="Arial" w:hAnsi="Arial" w:cs="Arial"/>
          <w:color w:val="000000"/>
          <w:sz w:val="22"/>
          <w:szCs w:val="22"/>
        </w:rPr>
        <w:t xml:space="preserve">Objednávky </w:t>
      </w:r>
      <w:r w:rsidRPr="003D42B0">
        <w:rPr>
          <w:rFonts w:ascii="Arial" w:eastAsia="Arial" w:hAnsi="Arial" w:cs="Arial"/>
          <w:color w:val="000000"/>
          <w:sz w:val="22"/>
          <w:szCs w:val="22"/>
        </w:rPr>
        <w:t>je přílohou č. 5 této smlouvy.</w:t>
      </w:r>
    </w:p>
    <w:p w14:paraId="319EF3B1" w14:textId="34DA6797" w:rsidR="009F4C07" w:rsidRPr="000F798D"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rPr>
      </w:pPr>
      <w:r w:rsidRPr="000F798D">
        <w:rPr>
          <w:rFonts w:ascii="Arial" w:eastAsia="Arial" w:hAnsi="Arial" w:cs="Arial"/>
          <w:color w:val="000000"/>
          <w:sz w:val="22"/>
          <w:szCs w:val="22"/>
        </w:rPr>
        <w:t>Dodavatel je povinen dodat Dílo na svůj náklad a na své nebezpečí v souladu s přílohou č. 2 této smlouvy. Zmocněnci Objednatele</w:t>
      </w:r>
      <w:r w:rsidR="000F6563" w:rsidRPr="000F798D">
        <w:rPr>
          <w:rFonts w:ascii="Arial" w:eastAsia="Arial" w:hAnsi="Arial" w:cs="Arial"/>
          <w:color w:val="000000"/>
          <w:sz w:val="22"/>
          <w:szCs w:val="22"/>
        </w:rPr>
        <w:t>,</w:t>
      </w:r>
      <w:r w:rsidRPr="000F798D">
        <w:rPr>
          <w:rFonts w:ascii="Arial" w:eastAsia="Arial" w:hAnsi="Arial" w:cs="Arial"/>
          <w:color w:val="000000"/>
          <w:sz w:val="22"/>
          <w:szCs w:val="22"/>
        </w:rPr>
        <w:t xml:space="preserve"> u</w:t>
      </w:r>
      <w:r w:rsidR="00EE00D2">
        <w:rPr>
          <w:rFonts w:ascii="Arial" w:eastAsia="Arial" w:hAnsi="Arial" w:cs="Arial"/>
          <w:color w:val="000000"/>
          <w:sz w:val="22"/>
          <w:szCs w:val="22"/>
        </w:rPr>
        <w:t>vedení v čl. XIII</w:t>
      </w:r>
      <w:r w:rsidRPr="000F798D">
        <w:rPr>
          <w:rFonts w:ascii="Arial" w:eastAsia="Arial" w:hAnsi="Arial" w:cs="Arial"/>
          <w:color w:val="000000"/>
          <w:sz w:val="22"/>
          <w:szCs w:val="22"/>
        </w:rPr>
        <w:t xml:space="preserve"> této smlouvy</w:t>
      </w:r>
      <w:r w:rsidR="000F6563" w:rsidRPr="000F798D">
        <w:rPr>
          <w:rFonts w:ascii="Arial" w:eastAsia="Arial" w:hAnsi="Arial" w:cs="Arial"/>
          <w:color w:val="000000"/>
          <w:sz w:val="22"/>
          <w:szCs w:val="22"/>
        </w:rPr>
        <w:t>,</w:t>
      </w:r>
      <w:r w:rsidRPr="000F798D">
        <w:rPr>
          <w:rFonts w:ascii="Arial" w:eastAsia="Arial" w:hAnsi="Arial" w:cs="Arial"/>
          <w:color w:val="000000"/>
          <w:sz w:val="22"/>
          <w:szCs w:val="22"/>
        </w:rPr>
        <w:t xml:space="preserve"> jsou oprávněni kontrolovat provádění Díla v průběhu celé realizace Díla.</w:t>
      </w:r>
    </w:p>
    <w:p w14:paraId="319EF3B2" w14:textId="60415416" w:rsidR="009F4C07" w:rsidRPr="005C7071"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rPr>
      </w:pPr>
      <w:r w:rsidRPr="000F798D">
        <w:rPr>
          <w:rFonts w:ascii="Arial" w:eastAsia="Arial" w:hAnsi="Arial" w:cs="Arial"/>
          <w:color w:val="000000"/>
          <w:sz w:val="22"/>
          <w:szCs w:val="22"/>
        </w:rPr>
        <w:t xml:space="preserve">Dodavatel dodá technické zařízení a provede Implementaci </w:t>
      </w:r>
      <w:r w:rsidR="00EF344B">
        <w:rPr>
          <w:rFonts w:ascii="Arial" w:eastAsia="Arial" w:hAnsi="Arial" w:cs="Arial"/>
          <w:color w:val="000000"/>
          <w:sz w:val="22"/>
          <w:szCs w:val="22"/>
        </w:rPr>
        <w:t xml:space="preserve">dle </w:t>
      </w:r>
      <w:r w:rsidR="007E2FB7" w:rsidRPr="000F798D">
        <w:rPr>
          <w:rFonts w:ascii="Arial" w:eastAsia="Arial" w:hAnsi="Arial" w:cs="Arial"/>
          <w:color w:val="000000"/>
          <w:sz w:val="22"/>
          <w:szCs w:val="22"/>
        </w:rPr>
        <w:t>čl.</w:t>
      </w:r>
      <w:r w:rsidR="00531162" w:rsidRPr="000F798D">
        <w:rPr>
          <w:rFonts w:ascii="Arial" w:eastAsia="Arial" w:hAnsi="Arial" w:cs="Arial"/>
          <w:color w:val="000000"/>
          <w:sz w:val="22"/>
          <w:szCs w:val="22"/>
        </w:rPr>
        <w:t xml:space="preserve"> III</w:t>
      </w:r>
      <w:r w:rsidRPr="000F798D">
        <w:rPr>
          <w:rFonts w:ascii="Arial" w:eastAsia="Arial" w:hAnsi="Arial" w:cs="Arial"/>
          <w:color w:val="000000"/>
          <w:sz w:val="22"/>
          <w:szCs w:val="22"/>
        </w:rPr>
        <w:t>.</w:t>
      </w:r>
      <w:r w:rsidR="007E2FB7" w:rsidRPr="000F798D">
        <w:rPr>
          <w:rFonts w:ascii="Arial" w:eastAsia="Arial" w:hAnsi="Arial" w:cs="Arial"/>
          <w:color w:val="000000"/>
          <w:sz w:val="22"/>
          <w:szCs w:val="22"/>
        </w:rPr>
        <w:t xml:space="preserve"> odst. </w:t>
      </w:r>
      <w:r w:rsidRPr="000F798D">
        <w:rPr>
          <w:rFonts w:ascii="Arial" w:eastAsia="Arial" w:hAnsi="Arial" w:cs="Arial"/>
          <w:color w:val="000000"/>
          <w:sz w:val="22"/>
          <w:szCs w:val="22"/>
        </w:rPr>
        <w:t>1.1 této smlouvy dle Harmonogramu (příloha č.</w:t>
      </w:r>
      <w:r w:rsidR="00DF31A4" w:rsidRPr="000F798D">
        <w:rPr>
          <w:rFonts w:ascii="Arial" w:eastAsia="Arial" w:hAnsi="Arial" w:cs="Arial"/>
          <w:color w:val="000000"/>
          <w:sz w:val="22"/>
          <w:szCs w:val="22"/>
        </w:rPr>
        <w:t xml:space="preserve"> </w:t>
      </w:r>
      <w:r w:rsidRPr="000F798D">
        <w:rPr>
          <w:rFonts w:ascii="Arial" w:eastAsia="Arial" w:hAnsi="Arial" w:cs="Arial"/>
          <w:color w:val="000000"/>
          <w:sz w:val="22"/>
          <w:szCs w:val="22"/>
        </w:rPr>
        <w:t xml:space="preserve">4 smlouvy) a předá Objednateli SW nástroj </w:t>
      </w:r>
      <w:r w:rsidR="0089224F" w:rsidRPr="000F798D">
        <w:rPr>
          <w:rFonts w:ascii="Arial" w:eastAsia="Arial" w:hAnsi="Arial" w:cs="Arial"/>
          <w:color w:val="000000"/>
          <w:sz w:val="22"/>
          <w:szCs w:val="22"/>
        </w:rPr>
        <w:t xml:space="preserve">do Zkušebního provozu </w:t>
      </w:r>
      <w:r w:rsidR="00195B7C">
        <w:rPr>
          <w:rFonts w:ascii="Arial" w:eastAsia="Arial" w:hAnsi="Arial" w:cs="Arial"/>
          <w:color w:val="000000"/>
          <w:sz w:val="22"/>
          <w:szCs w:val="22"/>
        </w:rPr>
        <w:t>až po řádném provedení</w:t>
      </w:r>
      <w:r w:rsidRPr="000F798D">
        <w:rPr>
          <w:rFonts w:ascii="Arial" w:eastAsia="Arial" w:hAnsi="Arial" w:cs="Arial"/>
          <w:color w:val="000000"/>
          <w:sz w:val="22"/>
          <w:szCs w:val="22"/>
        </w:rPr>
        <w:t xml:space="preserve"> testová</w:t>
      </w:r>
      <w:r w:rsidRPr="005C7071">
        <w:rPr>
          <w:rFonts w:ascii="Arial" w:eastAsia="Arial" w:hAnsi="Arial" w:cs="Arial"/>
          <w:color w:val="000000"/>
          <w:sz w:val="22"/>
          <w:szCs w:val="22"/>
        </w:rPr>
        <w:t xml:space="preserve">ní SW nástroje na minimálně </w:t>
      </w:r>
      <w:r w:rsidR="006C485C" w:rsidRPr="005C7071">
        <w:rPr>
          <w:rFonts w:ascii="Arial" w:eastAsia="Arial" w:hAnsi="Arial" w:cs="Arial"/>
          <w:color w:val="000000"/>
          <w:sz w:val="22"/>
          <w:szCs w:val="22"/>
        </w:rPr>
        <w:t>2</w:t>
      </w:r>
      <w:r w:rsidRPr="005C7071">
        <w:rPr>
          <w:rFonts w:ascii="Arial" w:eastAsia="Arial" w:hAnsi="Arial" w:cs="Arial"/>
          <w:color w:val="000000"/>
          <w:sz w:val="22"/>
          <w:szCs w:val="22"/>
        </w:rPr>
        <w:t xml:space="preserve">00 ks dokladů (z toho </w:t>
      </w:r>
      <w:r w:rsidR="00F462D7" w:rsidRPr="005C7071">
        <w:rPr>
          <w:rFonts w:ascii="Arial" w:eastAsia="Arial" w:hAnsi="Arial" w:cs="Arial"/>
          <w:color w:val="000000"/>
          <w:sz w:val="22"/>
          <w:szCs w:val="22"/>
        </w:rPr>
        <w:t>10</w:t>
      </w:r>
      <w:r w:rsidRPr="005C7071">
        <w:rPr>
          <w:rFonts w:ascii="Arial" w:eastAsia="Arial" w:hAnsi="Arial" w:cs="Arial"/>
          <w:color w:val="000000"/>
          <w:sz w:val="22"/>
          <w:szCs w:val="22"/>
        </w:rPr>
        <w:t xml:space="preserve">0 ks bez vad, </w:t>
      </w:r>
      <w:r w:rsidR="00F462D7" w:rsidRPr="005C7071">
        <w:rPr>
          <w:rFonts w:ascii="Arial" w:eastAsia="Arial" w:hAnsi="Arial" w:cs="Arial"/>
          <w:color w:val="000000"/>
          <w:sz w:val="22"/>
          <w:szCs w:val="22"/>
        </w:rPr>
        <w:t>100</w:t>
      </w:r>
      <w:r w:rsidRPr="005C7071">
        <w:rPr>
          <w:rFonts w:ascii="Arial" w:eastAsia="Arial" w:hAnsi="Arial" w:cs="Arial"/>
          <w:color w:val="000000"/>
          <w:sz w:val="22"/>
          <w:szCs w:val="22"/>
        </w:rPr>
        <w:t xml:space="preserve"> ks s</w:t>
      </w:r>
      <w:r w:rsidR="0089224F" w:rsidRPr="005C7071">
        <w:rPr>
          <w:rFonts w:ascii="Arial" w:eastAsia="Arial" w:hAnsi="Arial" w:cs="Arial"/>
          <w:color w:val="000000"/>
          <w:sz w:val="22"/>
          <w:szCs w:val="22"/>
        </w:rPr>
        <w:t> </w:t>
      </w:r>
      <w:r w:rsidRPr="005C7071">
        <w:rPr>
          <w:rFonts w:ascii="Arial" w:eastAsia="Arial" w:hAnsi="Arial" w:cs="Arial"/>
          <w:color w:val="000000"/>
          <w:sz w:val="22"/>
          <w:szCs w:val="22"/>
        </w:rPr>
        <w:t>vadami</w:t>
      </w:r>
      <w:r w:rsidR="0089224F" w:rsidRPr="005C7071">
        <w:rPr>
          <w:rFonts w:ascii="Arial" w:eastAsia="Arial" w:hAnsi="Arial" w:cs="Arial"/>
          <w:color w:val="000000"/>
          <w:sz w:val="22"/>
          <w:szCs w:val="22"/>
        </w:rPr>
        <w:t xml:space="preserve"> na jednom t</w:t>
      </w:r>
      <w:r w:rsidR="006C485C" w:rsidRPr="005C7071">
        <w:rPr>
          <w:rFonts w:ascii="Arial" w:eastAsia="Arial" w:hAnsi="Arial" w:cs="Arial"/>
          <w:color w:val="000000"/>
          <w:sz w:val="22"/>
          <w:szCs w:val="22"/>
        </w:rPr>
        <w:t>estovacím setu, který obsahuje 2</w:t>
      </w:r>
      <w:r w:rsidR="0089224F" w:rsidRPr="005C7071">
        <w:rPr>
          <w:rFonts w:ascii="Arial" w:eastAsia="Arial" w:hAnsi="Arial" w:cs="Arial"/>
          <w:color w:val="000000"/>
          <w:sz w:val="22"/>
          <w:szCs w:val="22"/>
        </w:rPr>
        <w:t>00 ks dokladů</w:t>
      </w:r>
      <w:r w:rsidRPr="005C7071">
        <w:rPr>
          <w:rFonts w:ascii="Arial" w:eastAsia="Arial" w:hAnsi="Arial" w:cs="Arial"/>
          <w:color w:val="000000"/>
          <w:sz w:val="22"/>
          <w:szCs w:val="22"/>
        </w:rPr>
        <w:t>) s výsledkem úspěšného nalezení dokladů s vadami v min. 9</w:t>
      </w:r>
      <w:r w:rsidR="006C485C" w:rsidRPr="005C7071">
        <w:rPr>
          <w:rFonts w:ascii="Arial" w:eastAsia="Arial" w:hAnsi="Arial" w:cs="Arial"/>
          <w:color w:val="000000"/>
          <w:sz w:val="22"/>
          <w:szCs w:val="22"/>
        </w:rPr>
        <w:t>8</w:t>
      </w:r>
      <w:r w:rsidR="00A31D88" w:rsidRPr="005C7071">
        <w:rPr>
          <w:rFonts w:ascii="Arial" w:eastAsia="Arial" w:hAnsi="Arial" w:cs="Arial"/>
          <w:color w:val="000000"/>
          <w:sz w:val="22"/>
          <w:szCs w:val="22"/>
        </w:rPr>
        <w:t xml:space="preserve"> </w:t>
      </w:r>
      <w:r w:rsidRPr="005C7071">
        <w:rPr>
          <w:rFonts w:ascii="Arial" w:eastAsia="Arial" w:hAnsi="Arial" w:cs="Arial"/>
          <w:color w:val="000000"/>
          <w:sz w:val="22"/>
          <w:szCs w:val="22"/>
        </w:rPr>
        <w:t xml:space="preserve">% případů </w:t>
      </w:r>
      <w:r w:rsidR="0089224F" w:rsidRPr="005C7071">
        <w:rPr>
          <w:rFonts w:ascii="Arial" w:eastAsia="Arial" w:hAnsi="Arial" w:cs="Arial"/>
          <w:color w:val="000000"/>
          <w:sz w:val="22"/>
          <w:szCs w:val="22"/>
        </w:rPr>
        <w:t>(na jednom testovacím setu)</w:t>
      </w:r>
      <w:r w:rsidRPr="005C7071">
        <w:rPr>
          <w:rFonts w:ascii="Arial" w:eastAsia="Arial" w:hAnsi="Arial" w:cs="Arial"/>
          <w:color w:val="000000"/>
          <w:sz w:val="22"/>
          <w:szCs w:val="22"/>
        </w:rPr>
        <w:t xml:space="preserve">: Objednatel převezme plnění Dodavatele ve smyslu </w:t>
      </w:r>
      <w:r w:rsidR="007E2FB7" w:rsidRPr="005C7071">
        <w:rPr>
          <w:rFonts w:ascii="Arial" w:eastAsia="Arial" w:hAnsi="Arial" w:cs="Arial"/>
          <w:color w:val="000000"/>
          <w:sz w:val="22"/>
          <w:szCs w:val="22"/>
        </w:rPr>
        <w:t>čl.</w:t>
      </w:r>
      <w:r w:rsidR="00531162" w:rsidRPr="005C7071">
        <w:rPr>
          <w:rFonts w:ascii="Arial" w:eastAsia="Arial" w:hAnsi="Arial" w:cs="Arial"/>
          <w:color w:val="000000"/>
          <w:sz w:val="22"/>
          <w:szCs w:val="22"/>
        </w:rPr>
        <w:t xml:space="preserve"> III</w:t>
      </w:r>
      <w:r w:rsidRPr="005C7071">
        <w:rPr>
          <w:rFonts w:ascii="Arial" w:eastAsia="Arial" w:hAnsi="Arial" w:cs="Arial"/>
          <w:color w:val="000000"/>
          <w:sz w:val="22"/>
          <w:szCs w:val="22"/>
        </w:rPr>
        <w:t xml:space="preserve">. </w:t>
      </w:r>
      <w:r w:rsidR="007E2FB7" w:rsidRPr="005C7071">
        <w:rPr>
          <w:rFonts w:ascii="Arial" w:eastAsia="Arial" w:hAnsi="Arial" w:cs="Arial"/>
          <w:color w:val="000000"/>
          <w:sz w:val="22"/>
          <w:szCs w:val="22"/>
        </w:rPr>
        <w:t xml:space="preserve">odst. </w:t>
      </w:r>
      <w:r w:rsidRPr="005C7071">
        <w:rPr>
          <w:rFonts w:ascii="Arial" w:eastAsia="Arial" w:hAnsi="Arial" w:cs="Arial"/>
          <w:color w:val="000000"/>
          <w:sz w:val="22"/>
          <w:szCs w:val="22"/>
        </w:rPr>
        <w:t xml:space="preserve">1.1 a 1.2 </w:t>
      </w:r>
      <w:r w:rsidR="00531162" w:rsidRPr="005C7071">
        <w:rPr>
          <w:rFonts w:ascii="Arial" w:eastAsia="Arial" w:hAnsi="Arial" w:cs="Arial"/>
          <w:color w:val="000000"/>
          <w:sz w:val="22"/>
          <w:szCs w:val="22"/>
        </w:rPr>
        <w:t xml:space="preserve">této smlouvy </w:t>
      </w:r>
      <w:r w:rsidRPr="005C7071">
        <w:rPr>
          <w:rFonts w:ascii="Arial" w:eastAsia="Arial" w:hAnsi="Arial" w:cs="Arial"/>
          <w:color w:val="000000"/>
          <w:sz w:val="22"/>
          <w:szCs w:val="22"/>
        </w:rPr>
        <w:t>na základě podpisu Předávací</w:t>
      </w:r>
      <w:r w:rsidR="0076536E" w:rsidRPr="005C7071">
        <w:rPr>
          <w:rFonts w:ascii="Arial" w:eastAsia="Arial" w:hAnsi="Arial" w:cs="Arial"/>
          <w:color w:val="000000"/>
          <w:sz w:val="22"/>
          <w:szCs w:val="22"/>
        </w:rPr>
        <w:t>ho</w:t>
      </w:r>
      <w:r w:rsidRPr="005C7071">
        <w:rPr>
          <w:rFonts w:ascii="Arial" w:eastAsia="Arial" w:hAnsi="Arial" w:cs="Arial"/>
          <w:color w:val="000000"/>
          <w:sz w:val="22"/>
          <w:szCs w:val="22"/>
        </w:rPr>
        <w:t xml:space="preserve"> protokolu, jehož vzor je uve</w:t>
      </w:r>
      <w:r w:rsidR="000F798D" w:rsidRPr="005C7071">
        <w:rPr>
          <w:rFonts w:ascii="Arial" w:eastAsia="Arial" w:hAnsi="Arial" w:cs="Arial"/>
          <w:color w:val="000000"/>
          <w:sz w:val="22"/>
          <w:szCs w:val="22"/>
        </w:rPr>
        <w:t>den v příloze č. 6 této smlouvy.</w:t>
      </w:r>
      <w:r w:rsidR="0089224F" w:rsidRPr="005C7071">
        <w:rPr>
          <w:rFonts w:ascii="Arial" w:eastAsia="Arial" w:hAnsi="Arial" w:cs="Arial"/>
          <w:color w:val="000000"/>
          <w:sz w:val="22"/>
          <w:szCs w:val="22"/>
        </w:rPr>
        <w:t xml:space="preserve"> Přičemž </w:t>
      </w:r>
      <w:r w:rsidR="00195B7C" w:rsidRPr="005C7071">
        <w:rPr>
          <w:rFonts w:ascii="Arial" w:eastAsia="Arial" w:hAnsi="Arial" w:cs="Arial"/>
          <w:color w:val="000000"/>
          <w:sz w:val="22"/>
          <w:szCs w:val="22"/>
        </w:rPr>
        <w:t>v případě potřeby opakování</w:t>
      </w:r>
      <w:r w:rsidR="0089224F" w:rsidRPr="005C7071">
        <w:rPr>
          <w:rFonts w:ascii="Arial" w:eastAsia="Arial" w:hAnsi="Arial" w:cs="Arial"/>
          <w:color w:val="000000"/>
          <w:sz w:val="22"/>
          <w:szCs w:val="22"/>
        </w:rPr>
        <w:t xml:space="preserve"> testování předá Objednatel Doda</w:t>
      </w:r>
      <w:r w:rsidR="00195B7C" w:rsidRPr="005C7071">
        <w:rPr>
          <w:rFonts w:ascii="Arial" w:eastAsia="Arial" w:hAnsi="Arial" w:cs="Arial"/>
          <w:color w:val="000000"/>
          <w:sz w:val="22"/>
          <w:szCs w:val="22"/>
        </w:rPr>
        <w:t>vateli vždy nový testovací set 2</w:t>
      </w:r>
      <w:r w:rsidR="0089224F" w:rsidRPr="005C7071">
        <w:rPr>
          <w:rFonts w:ascii="Arial" w:eastAsia="Arial" w:hAnsi="Arial" w:cs="Arial"/>
          <w:color w:val="000000"/>
          <w:sz w:val="22"/>
          <w:szCs w:val="22"/>
        </w:rPr>
        <w:t xml:space="preserve">00 </w:t>
      </w:r>
      <w:r w:rsidR="00B46937" w:rsidRPr="005C7071">
        <w:rPr>
          <w:rFonts w:ascii="Arial" w:eastAsia="Arial" w:hAnsi="Arial" w:cs="Arial"/>
          <w:color w:val="000000"/>
          <w:sz w:val="22"/>
          <w:szCs w:val="22"/>
        </w:rPr>
        <w:t xml:space="preserve">ks </w:t>
      </w:r>
      <w:r w:rsidR="0089224F" w:rsidRPr="005C7071">
        <w:rPr>
          <w:rFonts w:ascii="Arial" w:eastAsia="Arial" w:hAnsi="Arial" w:cs="Arial"/>
          <w:color w:val="000000"/>
          <w:sz w:val="22"/>
          <w:szCs w:val="22"/>
        </w:rPr>
        <w:t>dokladů.</w:t>
      </w:r>
    </w:p>
    <w:p w14:paraId="319EF3B3" w14:textId="24C181FB" w:rsidR="009F4C07" w:rsidRPr="005C7071"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rPr>
      </w:pPr>
      <w:r w:rsidRPr="005C7071">
        <w:rPr>
          <w:rFonts w:ascii="Arial" w:eastAsia="Arial" w:hAnsi="Arial" w:cs="Arial"/>
          <w:color w:val="000000"/>
          <w:sz w:val="22"/>
          <w:szCs w:val="22"/>
        </w:rPr>
        <w:t>Po řádném testování SW nástroje dle předchozího odstavce a jeho předání Objednateli, převezme Objednatel SW nástroj do Zkušebního provozu p</w:t>
      </w:r>
      <w:r w:rsidR="0076536E" w:rsidRPr="005C7071">
        <w:rPr>
          <w:rFonts w:ascii="Arial" w:eastAsia="Arial" w:hAnsi="Arial" w:cs="Arial"/>
          <w:color w:val="000000"/>
          <w:sz w:val="22"/>
          <w:szCs w:val="22"/>
        </w:rPr>
        <w:t>r</w:t>
      </w:r>
      <w:r w:rsidRPr="005C7071">
        <w:rPr>
          <w:rFonts w:ascii="Arial" w:eastAsia="Arial" w:hAnsi="Arial" w:cs="Arial"/>
          <w:color w:val="000000"/>
          <w:sz w:val="22"/>
          <w:szCs w:val="22"/>
        </w:rPr>
        <w:t>o testování SW nástroje u Objednatele (dále také jen „Zkušební provoz“). Objednatel otestuje v rámci Zkušebního provozu minimálně 1000 ks dokladů, a Zkušební provoz může být ukončen, za předpokladu, že nástroj byl vyzkoušen na min</w:t>
      </w:r>
      <w:r w:rsidR="009A0D13" w:rsidRPr="005C7071">
        <w:rPr>
          <w:rFonts w:ascii="Arial" w:eastAsia="Arial" w:hAnsi="Arial" w:cs="Arial"/>
          <w:color w:val="000000"/>
          <w:sz w:val="22"/>
          <w:szCs w:val="22"/>
        </w:rPr>
        <w:t>imálně</w:t>
      </w:r>
      <w:r w:rsidRPr="005C7071">
        <w:rPr>
          <w:rFonts w:ascii="Arial" w:eastAsia="Arial" w:hAnsi="Arial" w:cs="Arial"/>
          <w:color w:val="000000"/>
          <w:sz w:val="22"/>
          <w:szCs w:val="22"/>
        </w:rPr>
        <w:t xml:space="preserve"> 1000 ks dokladů (z toho 800 ks bez vad, 200 ks s vadami) s výsledkem úspěšného nalezení dokl</w:t>
      </w:r>
      <w:r w:rsidR="00DF31A4" w:rsidRPr="005C7071">
        <w:rPr>
          <w:rFonts w:ascii="Arial" w:eastAsia="Arial" w:hAnsi="Arial" w:cs="Arial"/>
          <w:color w:val="000000"/>
          <w:sz w:val="22"/>
          <w:szCs w:val="22"/>
        </w:rPr>
        <w:t>adů s vadami v min. 9</w:t>
      </w:r>
      <w:r w:rsidR="00195B7C" w:rsidRPr="005C7071">
        <w:rPr>
          <w:rFonts w:ascii="Arial" w:eastAsia="Arial" w:hAnsi="Arial" w:cs="Arial"/>
          <w:color w:val="000000"/>
          <w:sz w:val="22"/>
          <w:szCs w:val="22"/>
        </w:rPr>
        <w:t>8</w:t>
      </w:r>
      <w:r w:rsidR="00342999" w:rsidRPr="005C7071">
        <w:rPr>
          <w:rFonts w:ascii="Arial" w:eastAsia="Arial" w:hAnsi="Arial" w:cs="Arial"/>
          <w:color w:val="000000"/>
          <w:sz w:val="22"/>
          <w:szCs w:val="22"/>
        </w:rPr>
        <w:t xml:space="preserve"> </w:t>
      </w:r>
      <w:r w:rsidR="00DF31A4" w:rsidRPr="005C7071">
        <w:rPr>
          <w:rFonts w:ascii="Arial" w:eastAsia="Arial" w:hAnsi="Arial" w:cs="Arial"/>
          <w:color w:val="000000"/>
          <w:sz w:val="22"/>
          <w:szCs w:val="22"/>
        </w:rPr>
        <w:t>% případů</w:t>
      </w:r>
      <w:r w:rsidRPr="005C7071">
        <w:rPr>
          <w:rFonts w:ascii="Arial" w:eastAsia="Arial" w:hAnsi="Arial" w:cs="Arial"/>
          <w:color w:val="000000"/>
          <w:sz w:val="22"/>
          <w:szCs w:val="22"/>
        </w:rPr>
        <w:t>.</w:t>
      </w:r>
    </w:p>
    <w:p w14:paraId="319EF3B4" w14:textId="77777777" w:rsidR="009F4C07" w:rsidRPr="005C7071"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rPr>
      </w:pPr>
      <w:r w:rsidRPr="005C7071">
        <w:rPr>
          <w:rFonts w:ascii="Arial" w:eastAsia="Arial" w:hAnsi="Arial" w:cs="Arial"/>
          <w:color w:val="000000"/>
          <w:sz w:val="22"/>
          <w:szCs w:val="22"/>
        </w:rPr>
        <w:t xml:space="preserve">Oznámí-li v rámci Zkušebního provozu Objednatel Dodavateli, že SW nástroj má vady, je Dodavatel povinen tyto vady odstranit ve lhůtě maximálně 14 kalendářních dnů v souladu s pokyny Objednatele. </w:t>
      </w:r>
    </w:p>
    <w:p w14:paraId="319EF3B5" w14:textId="77777777" w:rsidR="009F4C07" w:rsidRPr="000F798D"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rPr>
      </w:pPr>
      <w:r w:rsidRPr="005C7071">
        <w:rPr>
          <w:rFonts w:ascii="Arial" w:eastAsia="Arial" w:hAnsi="Arial" w:cs="Arial"/>
          <w:color w:val="000000"/>
          <w:sz w:val="22"/>
          <w:szCs w:val="22"/>
        </w:rPr>
        <w:t>Dodavatel bude provádět úpravy nebo odstraňovat nahlášené vady SW nástroje během Zkušebního provozu dle požadavků</w:t>
      </w:r>
      <w:r w:rsidRPr="000F798D">
        <w:rPr>
          <w:rFonts w:ascii="Arial" w:eastAsia="Arial" w:hAnsi="Arial" w:cs="Arial"/>
          <w:color w:val="000000"/>
          <w:sz w:val="22"/>
          <w:szCs w:val="22"/>
        </w:rPr>
        <w:t xml:space="preserve"> Objednatele průběžně, v nejkratším možném termínu, tak, aby byla dodržena lhůta v této smlouvě stanovená pro dokončení Díla dle </w:t>
      </w:r>
      <w:r w:rsidR="00531162" w:rsidRPr="000F798D">
        <w:rPr>
          <w:rFonts w:ascii="Arial" w:eastAsia="Arial" w:hAnsi="Arial" w:cs="Arial"/>
          <w:color w:val="000000"/>
          <w:sz w:val="22"/>
          <w:szCs w:val="22"/>
        </w:rPr>
        <w:t>odst.</w:t>
      </w:r>
      <w:r w:rsidR="000F798D">
        <w:rPr>
          <w:rFonts w:ascii="Arial" w:eastAsia="Arial" w:hAnsi="Arial" w:cs="Arial"/>
          <w:color w:val="000000"/>
          <w:sz w:val="22"/>
          <w:szCs w:val="22"/>
        </w:rPr>
        <w:t xml:space="preserve"> </w:t>
      </w:r>
      <w:r w:rsidR="000F798D" w:rsidRPr="000F798D">
        <w:rPr>
          <w:rFonts w:ascii="Arial" w:eastAsia="Arial" w:hAnsi="Arial" w:cs="Arial"/>
          <w:color w:val="000000"/>
          <w:sz w:val="22"/>
          <w:szCs w:val="22"/>
        </w:rPr>
        <w:t>2</w:t>
      </w:r>
      <w:r w:rsidR="00531162" w:rsidRPr="000F798D">
        <w:rPr>
          <w:rFonts w:ascii="Arial" w:eastAsia="Arial" w:hAnsi="Arial" w:cs="Arial"/>
          <w:color w:val="000000"/>
          <w:sz w:val="22"/>
          <w:szCs w:val="22"/>
        </w:rPr>
        <w:t xml:space="preserve"> </w:t>
      </w:r>
      <w:r w:rsidR="000F798D">
        <w:rPr>
          <w:rFonts w:ascii="Arial" w:eastAsia="Arial" w:hAnsi="Arial" w:cs="Arial"/>
          <w:color w:val="000000"/>
          <w:sz w:val="22"/>
          <w:szCs w:val="22"/>
        </w:rPr>
        <w:t>tohoto článku</w:t>
      </w:r>
      <w:r w:rsidRPr="000F798D">
        <w:rPr>
          <w:rFonts w:ascii="Arial" w:eastAsia="Arial" w:hAnsi="Arial" w:cs="Arial"/>
          <w:color w:val="000000"/>
          <w:sz w:val="22"/>
          <w:szCs w:val="22"/>
        </w:rPr>
        <w:t xml:space="preserve"> </w:t>
      </w:r>
      <w:r w:rsidR="00531162" w:rsidRPr="000F798D">
        <w:rPr>
          <w:rFonts w:ascii="Arial" w:eastAsia="Arial" w:hAnsi="Arial" w:cs="Arial"/>
          <w:color w:val="000000"/>
          <w:sz w:val="22"/>
          <w:szCs w:val="22"/>
        </w:rPr>
        <w:t>s</w:t>
      </w:r>
      <w:r w:rsidRPr="000F798D">
        <w:rPr>
          <w:rFonts w:ascii="Arial" w:eastAsia="Arial" w:hAnsi="Arial" w:cs="Arial"/>
          <w:color w:val="000000"/>
          <w:sz w:val="22"/>
          <w:szCs w:val="22"/>
        </w:rPr>
        <w:t>mlouvy.</w:t>
      </w:r>
    </w:p>
    <w:p w14:paraId="319EF3B6" w14:textId="77777777" w:rsidR="009F4C07" w:rsidRPr="000F798D"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rPr>
      </w:pPr>
      <w:r w:rsidRPr="000F798D">
        <w:rPr>
          <w:rFonts w:ascii="Arial" w:eastAsia="Arial" w:hAnsi="Arial" w:cs="Arial"/>
          <w:color w:val="000000"/>
          <w:sz w:val="22"/>
          <w:szCs w:val="22"/>
        </w:rPr>
        <w:t xml:space="preserve">Dodavatel uvede do provozu a předá </w:t>
      </w:r>
      <w:r w:rsidR="007776CC" w:rsidRPr="000F798D">
        <w:rPr>
          <w:rFonts w:ascii="Arial" w:eastAsia="Arial" w:hAnsi="Arial" w:cs="Arial"/>
          <w:color w:val="000000"/>
          <w:sz w:val="22"/>
          <w:szCs w:val="22"/>
        </w:rPr>
        <w:t>O</w:t>
      </w:r>
      <w:r w:rsidRPr="000F798D">
        <w:rPr>
          <w:rFonts w:ascii="Arial" w:eastAsia="Arial" w:hAnsi="Arial" w:cs="Arial"/>
          <w:color w:val="000000"/>
          <w:sz w:val="22"/>
          <w:szCs w:val="22"/>
        </w:rPr>
        <w:t>bjednateli kompletní Dílo, tj. předá SW nástroj do plně funkčního provozu po řádném testování ve Zkušebním provozu. Pokud nebyly shledány žádné vady Díla a Zkušební provoz proběhl řádn</w:t>
      </w:r>
      <w:r w:rsidR="00DF31A4" w:rsidRPr="000F798D">
        <w:rPr>
          <w:rFonts w:ascii="Arial" w:eastAsia="Arial" w:hAnsi="Arial" w:cs="Arial"/>
          <w:color w:val="000000"/>
          <w:sz w:val="22"/>
          <w:szCs w:val="22"/>
        </w:rPr>
        <w:t xml:space="preserve">ě dle </w:t>
      </w:r>
      <w:r w:rsidR="007776CC" w:rsidRPr="000F798D">
        <w:rPr>
          <w:rFonts w:ascii="Arial" w:eastAsia="Arial" w:hAnsi="Arial" w:cs="Arial"/>
          <w:color w:val="000000"/>
          <w:sz w:val="22"/>
          <w:szCs w:val="22"/>
        </w:rPr>
        <w:t>odst</w:t>
      </w:r>
      <w:r w:rsidR="00DF31A4" w:rsidRPr="000F798D">
        <w:rPr>
          <w:rFonts w:ascii="Arial" w:eastAsia="Arial" w:hAnsi="Arial" w:cs="Arial"/>
          <w:color w:val="000000"/>
          <w:sz w:val="22"/>
          <w:szCs w:val="22"/>
        </w:rPr>
        <w:t xml:space="preserve">. 6 a násl. </w:t>
      </w:r>
      <w:r w:rsidR="000F798D" w:rsidRPr="000F798D">
        <w:rPr>
          <w:rFonts w:ascii="Arial" w:eastAsia="Arial" w:hAnsi="Arial" w:cs="Arial"/>
          <w:color w:val="000000"/>
          <w:sz w:val="22"/>
          <w:szCs w:val="22"/>
        </w:rPr>
        <w:t>tohoto článku</w:t>
      </w:r>
      <w:r w:rsidRPr="000F798D">
        <w:rPr>
          <w:rFonts w:ascii="Arial" w:eastAsia="Arial" w:hAnsi="Arial" w:cs="Arial"/>
          <w:color w:val="000000"/>
          <w:sz w:val="22"/>
          <w:szCs w:val="22"/>
        </w:rPr>
        <w:t xml:space="preserve"> smlouvy Objednatel potvrdí řádné a kompletní plnění Dodavatele podpisem Akceptačního protokolu bez výhrad. Vzor Akceptačního protokolu je uveden v příloze č. 7</w:t>
      </w:r>
      <w:r w:rsidR="007776CC" w:rsidRPr="000F798D">
        <w:rPr>
          <w:rFonts w:ascii="Arial" w:eastAsia="Arial" w:hAnsi="Arial" w:cs="Arial"/>
          <w:color w:val="000000"/>
          <w:sz w:val="22"/>
          <w:szCs w:val="22"/>
        </w:rPr>
        <w:t xml:space="preserve"> této smlouvy</w:t>
      </w:r>
      <w:r w:rsidRPr="000F798D">
        <w:rPr>
          <w:rFonts w:ascii="Arial" w:eastAsia="Arial" w:hAnsi="Arial" w:cs="Arial"/>
          <w:color w:val="000000"/>
          <w:sz w:val="22"/>
          <w:szCs w:val="22"/>
        </w:rPr>
        <w:t>. V případě, že nebyly vady odstraněny, prodlužuje se Zkušební provoz a akceptační procedura až do doby akceptac</w:t>
      </w:r>
      <w:r w:rsidR="00DF31A4" w:rsidRPr="000F798D">
        <w:rPr>
          <w:rFonts w:ascii="Arial" w:eastAsia="Arial" w:hAnsi="Arial" w:cs="Arial"/>
          <w:color w:val="000000"/>
          <w:sz w:val="22"/>
          <w:szCs w:val="22"/>
        </w:rPr>
        <w:t xml:space="preserve">e Díla </w:t>
      </w:r>
      <w:r w:rsidR="007776CC" w:rsidRPr="000F798D">
        <w:rPr>
          <w:rFonts w:ascii="Arial" w:eastAsia="Arial" w:hAnsi="Arial" w:cs="Arial"/>
          <w:color w:val="000000"/>
          <w:sz w:val="22"/>
          <w:szCs w:val="22"/>
        </w:rPr>
        <w:t>O</w:t>
      </w:r>
      <w:r w:rsidR="00DF31A4" w:rsidRPr="000F798D">
        <w:rPr>
          <w:rFonts w:ascii="Arial" w:eastAsia="Arial" w:hAnsi="Arial" w:cs="Arial"/>
          <w:color w:val="000000"/>
          <w:sz w:val="22"/>
          <w:szCs w:val="22"/>
        </w:rPr>
        <w:t>bjednatelem bez výhrad.</w:t>
      </w:r>
    </w:p>
    <w:p w14:paraId="319EF3B7" w14:textId="77777777" w:rsidR="009F4C07" w:rsidRPr="000F798D"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rPr>
      </w:pPr>
      <w:r w:rsidRPr="000F798D">
        <w:rPr>
          <w:rFonts w:ascii="Arial" w:eastAsia="Arial" w:hAnsi="Arial" w:cs="Arial"/>
          <w:color w:val="000000"/>
          <w:sz w:val="22"/>
          <w:szCs w:val="22"/>
        </w:rPr>
        <w:t>Objednatel je oprávněn odmítnout převzít Dílo do doby odstranění všech vad a nedostatků plné funkčnosti Díla ve smyslu předchozího odstavce</w:t>
      </w:r>
      <w:r w:rsidR="007776CC" w:rsidRPr="000F798D">
        <w:rPr>
          <w:rFonts w:ascii="Arial" w:eastAsia="Arial" w:hAnsi="Arial" w:cs="Arial"/>
          <w:color w:val="000000"/>
          <w:sz w:val="22"/>
          <w:szCs w:val="22"/>
        </w:rPr>
        <w:t>.</w:t>
      </w:r>
    </w:p>
    <w:p w14:paraId="319EF3B8" w14:textId="77777777" w:rsidR="009F4C07" w:rsidRPr="000F798D" w:rsidRDefault="00B300C9" w:rsidP="007E2FB7">
      <w:pPr>
        <w:pStyle w:val="Heading2Podkapitolazkladnkapitolyh2hlavickaF2F21ASAPHeading2NadpiNadpis2TPAMajorSection2sub-sect21sub-sect122sub-sect2211sub-sect11Podkapitola1NadpiskapitolyVHead2VHead21VHead220berschrift21berschrift2HH22m0"/>
        <w:numPr>
          <w:ilvl w:val="0"/>
          <w:numId w:val="15"/>
        </w:numPr>
        <w:jc w:val="both"/>
        <w:rPr>
          <w:rFonts w:ascii="Arial" w:eastAsia="Arial" w:hAnsi="Arial" w:cs="Arial"/>
          <w:color w:val="000000"/>
          <w:sz w:val="22"/>
          <w:szCs w:val="22"/>
        </w:rPr>
      </w:pPr>
      <w:r w:rsidRPr="000F798D">
        <w:rPr>
          <w:rFonts w:ascii="Arial" w:eastAsia="Arial" w:hAnsi="Arial" w:cs="Arial"/>
          <w:color w:val="000000"/>
          <w:sz w:val="22"/>
          <w:szCs w:val="22"/>
        </w:rPr>
        <w:t xml:space="preserve">Oprávnění k užívání SW nástroje, resp. Licenci v rozsahu dle čl. VII této smlouvy postoupí Dodavatel Objednateli okamžikem předání SW nástroje do Zkušebního provozu, resp. podpisem Předávacího protokolu. </w:t>
      </w:r>
    </w:p>
    <w:p w14:paraId="319EF3B9" w14:textId="77777777" w:rsidR="009F4C07" w:rsidRPr="000F798D" w:rsidRDefault="009F4C07" w:rsidP="00DF353E">
      <w:pPr>
        <w:pStyle w:val="Heading1h1H1Chapter1sectionASAPHeading1CelhotextuVHead1Zhlav11Kapitola1Kapitola2Kapitola3Kapitola4Kapitola5Kapitola11Kapitola21Kapitola31Kapitola41Kapitola6Kapitola12Kapitola22Kapitola32Kapitola42Kapitola51Kapitola1110"/>
        <w:ind w:hanging="2"/>
        <w:jc w:val="both"/>
        <w:rPr>
          <w:rFonts w:ascii="Arial" w:eastAsia="Arial Black" w:hAnsi="Arial" w:cs="Arial"/>
          <w:sz w:val="22"/>
          <w:szCs w:val="22"/>
        </w:rPr>
      </w:pPr>
    </w:p>
    <w:p w14:paraId="319EF3BA" w14:textId="77777777" w:rsidR="000F798D" w:rsidRDefault="00477A81" w:rsidP="000F798D">
      <w:pPr>
        <w:pStyle w:val="Heading1h1H1Chapter1sectionASAPHeading1CelhotextuVHead1Zhlav11Kapitola1Kapitola2Kapitola3Kapitola4Kapitola5Kapitola11Kapitola21Kapitola31Kapitola41Kapitola6Kapitola12Kapitola22Kapitola32Kapitola42Kapitola51Kapitola1110"/>
        <w:ind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V</w:t>
      </w:r>
    </w:p>
    <w:p w14:paraId="319EF3BB" w14:textId="77777777" w:rsidR="009F4C07" w:rsidRDefault="00B300C9" w:rsidP="000F798D">
      <w:pPr>
        <w:pStyle w:val="Heading1h1H1Chapter1sectionASAPHeading1CelhotextuVHead1Zhlav11Kapitola1Kapitola2Kapitola3Kapitola4Kapitola5Kapitola11Kapitola21Kapitola31Kapitola41Kapitola6Kapitola12Kapitola22Kapitola32Kapitola42Kapitola51Kapitola1110"/>
        <w:ind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CENY</w:t>
      </w:r>
    </w:p>
    <w:p w14:paraId="319EF3BC" w14:textId="77777777" w:rsidR="009F4C07" w:rsidRDefault="009F4C07" w:rsidP="000F798D">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color w:val="000000"/>
          <w:sz w:val="22"/>
          <w:szCs w:val="22"/>
        </w:rPr>
      </w:pPr>
      <w:bookmarkStart w:id="13" w:name="_heading=h.3dy6vkm" w:colFirst="0" w:colLast="0"/>
      <w:bookmarkEnd w:id="13"/>
    </w:p>
    <w:p w14:paraId="319EF3BD" w14:textId="0701E4C2" w:rsidR="009F4C07" w:rsidRPr="000F798D" w:rsidRDefault="00B300C9" w:rsidP="000F798D">
      <w:pPr>
        <w:pStyle w:val="Heading2Podkapitolazkladnkapitolyh2hlavickaF2F21ASAPHeading2NadpiNadpis2TPAMajorSection2sub-sect21sub-sect122sub-sect2211sub-sect11Podkapitola1NadpiskapitolyVHead2VHead21VHead220berschrift21berschrift2HH22m0"/>
        <w:numPr>
          <w:ilvl w:val="0"/>
          <w:numId w:val="16"/>
        </w:numPr>
        <w:jc w:val="both"/>
        <w:rPr>
          <w:rFonts w:ascii="Arial" w:eastAsia="Arial" w:hAnsi="Arial" w:cs="Arial"/>
          <w:color w:val="000000"/>
          <w:sz w:val="22"/>
          <w:szCs w:val="22"/>
        </w:rPr>
      </w:pPr>
      <w:r w:rsidRPr="000F798D">
        <w:rPr>
          <w:rFonts w:ascii="Arial" w:eastAsia="Arial" w:hAnsi="Arial" w:cs="Arial"/>
          <w:color w:val="000000"/>
          <w:sz w:val="22"/>
          <w:szCs w:val="22"/>
        </w:rPr>
        <w:t xml:space="preserve">Cena Díla, vychází z nabídkové ceny Dodavatele, která je součástí </w:t>
      </w:r>
      <w:r w:rsidR="00342999" w:rsidRPr="000F798D">
        <w:rPr>
          <w:rFonts w:ascii="Arial" w:eastAsia="Arial" w:hAnsi="Arial" w:cs="Arial"/>
          <w:color w:val="000000"/>
          <w:sz w:val="22"/>
          <w:szCs w:val="22"/>
        </w:rPr>
        <w:t>N</w:t>
      </w:r>
      <w:r w:rsidRPr="000F798D">
        <w:rPr>
          <w:rFonts w:ascii="Arial" w:eastAsia="Arial" w:hAnsi="Arial" w:cs="Arial"/>
          <w:color w:val="000000"/>
          <w:sz w:val="22"/>
          <w:szCs w:val="22"/>
        </w:rPr>
        <w:t xml:space="preserve">abídky ze </w:t>
      </w:r>
      <w:r w:rsidRPr="00F13833">
        <w:rPr>
          <w:rFonts w:ascii="Arial" w:eastAsia="Arial" w:hAnsi="Arial" w:cs="Arial"/>
          <w:b/>
          <w:bCs/>
          <w:color w:val="000000"/>
          <w:sz w:val="22"/>
          <w:szCs w:val="22"/>
        </w:rPr>
        <w:t xml:space="preserve">dne </w:t>
      </w:r>
      <w:r w:rsidR="00342999" w:rsidRPr="00F13833">
        <w:rPr>
          <w:rFonts w:ascii="Arial" w:eastAsia="Arial" w:hAnsi="Arial" w:cs="Arial"/>
          <w:b/>
          <w:bCs/>
          <w:color w:val="000000"/>
          <w:sz w:val="22"/>
          <w:szCs w:val="22"/>
          <w:highlight w:val="yellow"/>
        </w:rPr>
        <w:t>[</w:t>
      </w:r>
      <w:r w:rsidR="00D477AB" w:rsidRPr="00F13833">
        <w:rPr>
          <w:rFonts w:ascii="Arial" w:eastAsia="Arial" w:hAnsi="Arial" w:cs="Arial"/>
          <w:b/>
          <w:bCs/>
          <w:color w:val="000000"/>
          <w:sz w:val="22"/>
          <w:szCs w:val="22"/>
          <w:highlight w:val="yellow"/>
        </w:rPr>
        <w:t>D</w:t>
      </w:r>
      <w:r w:rsidR="00342999" w:rsidRPr="00F13833">
        <w:rPr>
          <w:rFonts w:ascii="Arial" w:eastAsia="Arial" w:hAnsi="Arial" w:cs="Arial"/>
          <w:b/>
          <w:bCs/>
          <w:color w:val="000000"/>
          <w:sz w:val="22"/>
          <w:szCs w:val="22"/>
          <w:highlight w:val="yellow"/>
        </w:rPr>
        <w:t>odavatel doplní datum podání své Nabídky]</w:t>
      </w:r>
      <w:r w:rsidRPr="00F13833">
        <w:rPr>
          <w:rFonts w:ascii="Arial" w:eastAsia="Arial" w:hAnsi="Arial" w:cs="Arial"/>
          <w:b/>
          <w:bCs/>
          <w:color w:val="000000"/>
          <w:sz w:val="22"/>
          <w:szCs w:val="22"/>
        </w:rPr>
        <w:t xml:space="preserve"> </w:t>
      </w:r>
      <w:r w:rsidRPr="000F798D">
        <w:rPr>
          <w:rFonts w:ascii="Arial" w:eastAsia="Arial" w:hAnsi="Arial" w:cs="Arial"/>
          <w:color w:val="000000"/>
          <w:sz w:val="22"/>
          <w:szCs w:val="22"/>
        </w:rPr>
        <w:t xml:space="preserve">je oběma smluvním stranám známa a mají ji obě smluvní strany shodně k dispozici </w:t>
      </w:r>
    </w:p>
    <w:p w14:paraId="319EF3BE" w14:textId="77777777" w:rsidR="009F4C07" w:rsidRPr="000F798D" w:rsidRDefault="00B300C9" w:rsidP="000F798D">
      <w:pPr>
        <w:pStyle w:val="Heading2Podkapitolazkladnkapitolyh2hlavickaF2F21ASAPHeading2NadpiNadpis2TPAMajorSection2sub-sect21sub-sect122sub-sect2211sub-sect11Podkapitola1NadpiskapitolyVHead2VHead21VHead220berschrift21berschrift2HH22m0"/>
        <w:numPr>
          <w:ilvl w:val="0"/>
          <w:numId w:val="16"/>
        </w:numPr>
        <w:jc w:val="both"/>
        <w:rPr>
          <w:rFonts w:ascii="Arial" w:eastAsia="Arial" w:hAnsi="Arial" w:cs="Arial"/>
          <w:color w:val="000000"/>
          <w:sz w:val="22"/>
          <w:szCs w:val="22"/>
        </w:rPr>
      </w:pPr>
      <w:r w:rsidRPr="000F798D">
        <w:rPr>
          <w:rFonts w:ascii="Arial" w:eastAsia="Arial" w:hAnsi="Arial" w:cs="Arial"/>
          <w:color w:val="000000"/>
          <w:sz w:val="22"/>
          <w:szCs w:val="22"/>
        </w:rPr>
        <w:t xml:space="preserve">Cena za kompletní a řádné dodání Díla dle </w:t>
      </w:r>
      <w:r w:rsidR="000F798D">
        <w:rPr>
          <w:rFonts w:ascii="Arial" w:eastAsia="Arial" w:hAnsi="Arial" w:cs="Arial"/>
          <w:color w:val="000000"/>
          <w:sz w:val="22"/>
          <w:szCs w:val="22"/>
        </w:rPr>
        <w:t>čl.</w:t>
      </w:r>
      <w:r w:rsidRPr="000F798D">
        <w:rPr>
          <w:rFonts w:ascii="Arial" w:eastAsia="Arial" w:hAnsi="Arial" w:cs="Arial"/>
          <w:color w:val="000000"/>
          <w:sz w:val="22"/>
          <w:szCs w:val="22"/>
        </w:rPr>
        <w:t xml:space="preserve"> </w:t>
      </w:r>
      <w:r w:rsidR="007C2868" w:rsidRPr="000F798D">
        <w:rPr>
          <w:rFonts w:ascii="Arial" w:eastAsia="Arial" w:hAnsi="Arial" w:cs="Arial"/>
          <w:color w:val="000000"/>
          <w:sz w:val="22"/>
          <w:szCs w:val="22"/>
        </w:rPr>
        <w:t>III</w:t>
      </w:r>
      <w:r w:rsidR="000F798D">
        <w:rPr>
          <w:rFonts w:ascii="Arial" w:eastAsia="Arial" w:hAnsi="Arial" w:cs="Arial"/>
          <w:color w:val="000000"/>
          <w:sz w:val="22"/>
          <w:szCs w:val="22"/>
        </w:rPr>
        <w:t xml:space="preserve"> odst. </w:t>
      </w:r>
      <w:r w:rsidRPr="000F798D">
        <w:rPr>
          <w:rFonts w:ascii="Arial" w:eastAsia="Arial" w:hAnsi="Arial" w:cs="Arial"/>
          <w:color w:val="000000"/>
          <w:sz w:val="22"/>
          <w:szCs w:val="22"/>
        </w:rPr>
        <w:t xml:space="preserve">1.1 až 1.3 </w:t>
      </w:r>
      <w:r w:rsidRPr="00F13833">
        <w:rPr>
          <w:rFonts w:ascii="Arial" w:eastAsia="Arial" w:hAnsi="Arial" w:cs="Arial"/>
          <w:color w:val="000000"/>
          <w:sz w:val="22"/>
          <w:szCs w:val="22"/>
        </w:rPr>
        <w:t>činí</w:t>
      </w:r>
      <w:r w:rsidRPr="00F13833">
        <w:rPr>
          <w:rFonts w:ascii="Arial" w:eastAsia="Arial" w:hAnsi="Arial" w:cs="Arial"/>
          <w:b/>
          <w:bCs/>
          <w:color w:val="000000"/>
          <w:sz w:val="22"/>
          <w:szCs w:val="22"/>
        </w:rPr>
        <w:t xml:space="preserve"> </w:t>
      </w:r>
      <w:r w:rsidR="00342999" w:rsidRPr="00F13833">
        <w:rPr>
          <w:rFonts w:ascii="Arial" w:eastAsia="Arial" w:hAnsi="Arial" w:cs="Arial"/>
          <w:b/>
          <w:bCs/>
          <w:color w:val="000000"/>
          <w:sz w:val="22"/>
          <w:szCs w:val="22"/>
        </w:rPr>
        <w:t>[</w:t>
      </w:r>
      <w:r w:rsidR="00B46937" w:rsidRPr="00F13833">
        <w:rPr>
          <w:rFonts w:ascii="Arial" w:eastAsia="Arial" w:hAnsi="Arial" w:cs="Arial"/>
          <w:b/>
          <w:bCs/>
          <w:color w:val="000000"/>
          <w:sz w:val="22"/>
          <w:szCs w:val="22"/>
          <w:highlight w:val="yellow"/>
        </w:rPr>
        <w:t>D</w:t>
      </w:r>
      <w:r w:rsidR="00342999" w:rsidRPr="00F13833">
        <w:rPr>
          <w:rFonts w:ascii="Arial" w:eastAsia="Arial" w:hAnsi="Arial" w:cs="Arial"/>
          <w:b/>
          <w:bCs/>
          <w:color w:val="000000"/>
          <w:sz w:val="22"/>
          <w:szCs w:val="22"/>
          <w:highlight w:val="yellow"/>
        </w:rPr>
        <w:t>odavatel doplní částku číslem</w:t>
      </w:r>
      <w:proofErr w:type="gramStart"/>
      <w:r w:rsidR="00342999" w:rsidRPr="00F13833">
        <w:rPr>
          <w:rFonts w:ascii="Arial" w:eastAsia="Arial" w:hAnsi="Arial" w:cs="Arial"/>
          <w:b/>
          <w:bCs/>
          <w:color w:val="000000"/>
          <w:sz w:val="22"/>
          <w:szCs w:val="22"/>
        </w:rPr>
        <w:t>]</w:t>
      </w:r>
      <w:r w:rsidR="000F798D" w:rsidRPr="00F13833">
        <w:rPr>
          <w:rFonts w:ascii="Arial" w:eastAsia="Arial" w:hAnsi="Arial" w:cs="Arial"/>
          <w:b/>
          <w:bCs/>
          <w:color w:val="000000"/>
          <w:sz w:val="22"/>
          <w:szCs w:val="22"/>
        </w:rPr>
        <w:t xml:space="preserve"> </w:t>
      </w:r>
      <w:r w:rsidRPr="000F798D">
        <w:rPr>
          <w:rFonts w:ascii="Arial" w:eastAsia="Arial" w:hAnsi="Arial" w:cs="Arial"/>
          <w:color w:val="000000"/>
          <w:sz w:val="22"/>
          <w:szCs w:val="22"/>
        </w:rPr>
        <w:t>,</w:t>
      </w:r>
      <w:proofErr w:type="gramEnd"/>
      <w:r w:rsidRPr="000F798D">
        <w:rPr>
          <w:rFonts w:ascii="Arial" w:eastAsia="Arial" w:hAnsi="Arial" w:cs="Arial"/>
          <w:color w:val="000000"/>
          <w:sz w:val="22"/>
          <w:szCs w:val="22"/>
        </w:rPr>
        <w:t>-</w:t>
      </w:r>
      <w:r w:rsidR="000F798D">
        <w:rPr>
          <w:rFonts w:ascii="Arial" w:eastAsia="Arial" w:hAnsi="Arial" w:cs="Arial"/>
          <w:color w:val="000000"/>
          <w:sz w:val="22"/>
          <w:szCs w:val="22"/>
        </w:rPr>
        <w:t xml:space="preserve"> </w:t>
      </w:r>
      <w:r w:rsidRPr="000F798D">
        <w:rPr>
          <w:rFonts w:ascii="Arial" w:eastAsia="Arial" w:hAnsi="Arial" w:cs="Arial"/>
          <w:color w:val="000000"/>
          <w:sz w:val="22"/>
          <w:szCs w:val="22"/>
        </w:rPr>
        <w:t>Kč bez DPH. Dodavatel zahrnul do ceny Díla i veškeré případné poplatky a náklady vztahující se k předání plně funkční</w:t>
      </w:r>
      <w:r w:rsidR="000F6563" w:rsidRPr="000F798D">
        <w:rPr>
          <w:rFonts w:ascii="Arial" w:eastAsia="Arial" w:hAnsi="Arial" w:cs="Arial"/>
          <w:color w:val="000000"/>
          <w:sz w:val="22"/>
          <w:szCs w:val="22"/>
        </w:rPr>
        <w:t>ho</w:t>
      </w:r>
      <w:r w:rsidRPr="000F798D">
        <w:rPr>
          <w:rFonts w:ascii="Arial" w:eastAsia="Arial" w:hAnsi="Arial" w:cs="Arial"/>
          <w:color w:val="000000"/>
          <w:sz w:val="22"/>
          <w:szCs w:val="22"/>
        </w:rPr>
        <w:t xml:space="preserve"> SW nástroj</w:t>
      </w:r>
      <w:r w:rsidR="000F6563" w:rsidRPr="000F798D">
        <w:rPr>
          <w:rFonts w:ascii="Arial" w:eastAsia="Arial" w:hAnsi="Arial" w:cs="Arial"/>
          <w:color w:val="000000"/>
          <w:sz w:val="22"/>
          <w:szCs w:val="22"/>
        </w:rPr>
        <w:t>e</w:t>
      </w:r>
      <w:r w:rsidRPr="000F798D">
        <w:rPr>
          <w:rFonts w:ascii="Arial" w:eastAsia="Arial" w:hAnsi="Arial" w:cs="Arial"/>
          <w:color w:val="000000"/>
          <w:sz w:val="22"/>
          <w:szCs w:val="22"/>
        </w:rPr>
        <w:t xml:space="preserve"> pro naplnění účelu této smlouvy. Uvedená cena je cenou pevnou, konečnou a nepřekročitelnou, a je stanovena za řádně dodané Dílo. </w:t>
      </w:r>
    </w:p>
    <w:p w14:paraId="319EF3BF" w14:textId="39C4CCAB" w:rsidR="009F4C07" w:rsidRPr="000F798D" w:rsidRDefault="00B300C9" w:rsidP="000F798D">
      <w:pPr>
        <w:pStyle w:val="Heading2Podkapitolazkladnkapitolyh2hlavickaF2F21ASAPHeading2NadpiNadpis2TPAMajorSection2sub-sect21sub-sect122sub-sect2211sub-sect11Podkapitola1NadpiskapitolyVHead2VHead21VHead220berschrift21berschrift2HH22m0"/>
        <w:numPr>
          <w:ilvl w:val="0"/>
          <w:numId w:val="16"/>
        </w:numPr>
        <w:jc w:val="both"/>
        <w:rPr>
          <w:rFonts w:ascii="Arial" w:eastAsia="Arial" w:hAnsi="Arial" w:cs="Arial"/>
          <w:color w:val="000000"/>
          <w:sz w:val="22"/>
          <w:szCs w:val="22"/>
        </w:rPr>
      </w:pPr>
      <w:r w:rsidRPr="000F798D">
        <w:rPr>
          <w:rFonts w:ascii="Arial" w:eastAsia="Arial" w:hAnsi="Arial" w:cs="Arial"/>
          <w:color w:val="000000"/>
          <w:sz w:val="22"/>
          <w:szCs w:val="22"/>
        </w:rPr>
        <w:t xml:space="preserve">Objednatel se zavazuje od předání SW nástroje do plně funkčního provozu ve smyslu </w:t>
      </w:r>
      <w:r w:rsidR="000F798D">
        <w:rPr>
          <w:rFonts w:ascii="Arial" w:eastAsia="Arial" w:hAnsi="Arial" w:cs="Arial"/>
          <w:color w:val="000000"/>
          <w:sz w:val="22"/>
          <w:szCs w:val="22"/>
        </w:rPr>
        <w:t>čl.</w:t>
      </w:r>
      <w:r w:rsidRPr="000F798D">
        <w:rPr>
          <w:rFonts w:ascii="Arial" w:eastAsia="Arial" w:hAnsi="Arial" w:cs="Arial"/>
          <w:color w:val="000000"/>
          <w:sz w:val="22"/>
          <w:szCs w:val="22"/>
        </w:rPr>
        <w:t xml:space="preserve"> </w:t>
      </w:r>
      <w:r w:rsidR="007C2868" w:rsidRPr="000F798D">
        <w:rPr>
          <w:rFonts w:ascii="Arial" w:eastAsia="Arial" w:hAnsi="Arial" w:cs="Arial"/>
          <w:color w:val="000000"/>
          <w:sz w:val="22"/>
          <w:szCs w:val="22"/>
        </w:rPr>
        <w:t>III</w:t>
      </w:r>
      <w:r w:rsidR="000F798D">
        <w:rPr>
          <w:rFonts w:ascii="Arial" w:eastAsia="Arial" w:hAnsi="Arial" w:cs="Arial"/>
          <w:color w:val="000000"/>
          <w:sz w:val="22"/>
          <w:szCs w:val="22"/>
        </w:rPr>
        <w:t xml:space="preserve"> odst. </w:t>
      </w:r>
      <w:r w:rsidRPr="000F798D">
        <w:rPr>
          <w:rFonts w:ascii="Arial" w:eastAsia="Arial" w:hAnsi="Arial" w:cs="Arial"/>
          <w:color w:val="000000"/>
          <w:sz w:val="22"/>
          <w:szCs w:val="22"/>
        </w:rPr>
        <w:t>1.3 této smlouvy, resp. od podpisu Akceptačního protokolu bez výhrad</w:t>
      </w:r>
      <w:r w:rsidR="00A31D88" w:rsidRPr="000F798D">
        <w:rPr>
          <w:rFonts w:ascii="Arial" w:eastAsia="Arial" w:hAnsi="Arial" w:cs="Arial"/>
          <w:color w:val="000000"/>
          <w:sz w:val="22"/>
          <w:szCs w:val="22"/>
        </w:rPr>
        <w:t>,</w:t>
      </w:r>
      <w:r w:rsidRPr="000F798D">
        <w:rPr>
          <w:rFonts w:ascii="Arial" w:eastAsia="Arial" w:hAnsi="Arial" w:cs="Arial"/>
          <w:color w:val="000000"/>
          <w:sz w:val="22"/>
          <w:szCs w:val="22"/>
        </w:rPr>
        <w:t xml:space="preserve"> hradit Dodavateli licenční poplatek za užívání SW nástroje ve výši </w:t>
      </w:r>
      <w:r w:rsidR="00342999" w:rsidRPr="00F13833">
        <w:rPr>
          <w:rFonts w:ascii="Arial" w:eastAsia="Arial" w:hAnsi="Arial" w:cs="Arial"/>
          <w:b/>
          <w:bCs/>
          <w:color w:val="000000"/>
          <w:sz w:val="22"/>
          <w:szCs w:val="22"/>
        </w:rPr>
        <w:t>[</w:t>
      </w:r>
      <w:r w:rsidR="00B46937" w:rsidRPr="00F13833">
        <w:rPr>
          <w:rFonts w:ascii="Arial" w:eastAsia="Arial" w:hAnsi="Arial" w:cs="Arial"/>
          <w:b/>
          <w:bCs/>
          <w:color w:val="000000"/>
          <w:sz w:val="22"/>
          <w:szCs w:val="22"/>
          <w:highlight w:val="yellow"/>
        </w:rPr>
        <w:t>D</w:t>
      </w:r>
      <w:r w:rsidR="00342999" w:rsidRPr="00F13833">
        <w:rPr>
          <w:rFonts w:ascii="Arial" w:eastAsia="Arial" w:hAnsi="Arial" w:cs="Arial"/>
          <w:b/>
          <w:bCs/>
          <w:color w:val="000000"/>
          <w:sz w:val="22"/>
          <w:szCs w:val="22"/>
          <w:highlight w:val="yellow"/>
        </w:rPr>
        <w:t xml:space="preserve">odavatel doplní částku </w:t>
      </w:r>
      <w:proofErr w:type="gramStart"/>
      <w:r w:rsidR="00342999" w:rsidRPr="00F13833">
        <w:rPr>
          <w:rFonts w:ascii="Arial" w:eastAsia="Arial" w:hAnsi="Arial" w:cs="Arial"/>
          <w:b/>
          <w:bCs/>
          <w:color w:val="000000"/>
          <w:sz w:val="22"/>
          <w:szCs w:val="22"/>
          <w:highlight w:val="yellow"/>
        </w:rPr>
        <w:t>číslem</w:t>
      </w:r>
      <w:r w:rsidR="00342999" w:rsidRPr="00F13833">
        <w:rPr>
          <w:rFonts w:ascii="Arial" w:eastAsia="Arial" w:hAnsi="Arial" w:cs="Arial"/>
          <w:b/>
          <w:bCs/>
          <w:color w:val="000000"/>
          <w:sz w:val="22"/>
          <w:szCs w:val="22"/>
        </w:rPr>
        <w:t>]</w:t>
      </w:r>
      <w:r w:rsidRPr="000F798D">
        <w:rPr>
          <w:rFonts w:ascii="Arial" w:eastAsia="Arial" w:hAnsi="Arial" w:cs="Arial"/>
          <w:color w:val="000000"/>
          <w:sz w:val="22"/>
          <w:szCs w:val="22"/>
        </w:rPr>
        <w:t>Kč</w:t>
      </w:r>
      <w:proofErr w:type="gramEnd"/>
      <w:r w:rsidRPr="000F798D">
        <w:rPr>
          <w:rFonts w:ascii="Arial" w:eastAsia="Arial" w:hAnsi="Arial" w:cs="Arial"/>
          <w:color w:val="000000"/>
          <w:sz w:val="22"/>
          <w:szCs w:val="22"/>
        </w:rPr>
        <w:t xml:space="preserve"> bez DPH/jeden ks zkontrolovaného dokladu (dále jen „licenční poplatek“). Odměna za užívání SW nástroje během Zkušebního provozu do doby podpisu Akceptačního protokolu bez výhr</w:t>
      </w:r>
      <w:r w:rsidR="000F798D">
        <w:rPr>
          <w:rFonts w:ascii="Arial" w:eastAsia="Arial" w:hAnsi="Arial" w:cs="Arial"/>
          <w:color w:val="000000"/>
          <w:sz w:val="22"/>
          <w:szCs w:val="22"/>
        </w:rPr>
        <w:t>ad je zahrnuta v ceně dle odst.</w:t>
      </w:r>
      <w:r w:rsidR="00EE00D2">
        <w:rPr>
          <w:rFonts w:ascii="Arial" w:eastAsia="Arial" w:hAnsi="Arial" w:cs="Arial"/>
          <w:color w:val="000000"/>
          <w:sz w:val="22"/>
          <w:szCs w:val="22"/>
        </w:rPr>
        <w:t xml:space="preserve"> </w:t>
      </w:r>
      <w:r w:rsidRPr="000F798D">
        <w:rPr>
          <w:rFonts w:ascii="Arial" w:eastAsia="Arial" w:hAnsi="Arial" w:cs="Arial"/>
          <w:color w:val="000000"/>
          <w:sz w:val="22"/>
          <w:szCs w:val="22"/>
        </w:rPr>
        <w:t>2 tohoto článku.</w:t>
      </w:r>
      <w:r w:rsidR="000F798D">
        <w:rPr>
          <w:rFonts w:ascii="Arial" w:eastAsia="Arial" w:hAnsi="Arial" w:cs="Arial"/>
          <w:color w:val="000000"/>
          <w:sz w:val="22"/>
          <w:szCs w:val="22"/>
        </w:rPr>
        <w:t xml:space="preserve"> </w:t>
      </w:r>
    </w:p>
    <w:p w14:paraId="319EF3C0" w14:textId="77777777" w:rsidR="009F4C07" w:rsidRPr="000F798D" w:rsidRDefault="00B300C9" w:rsidP="000F798D">
      <w:pPr>
        <w:pStyle w:val="Heading2Podkapitolazkladnkapitolyh2hlavickaF2F21ASAPHeading2NadpiNadpis2TPAMajorSection2sub-sect21sub-sect122sub-sect2211sub-sect11Podkapitola1NadpiskapitolyVHead2VHead21VHead220berschrift21berschrift2HH22m0"/>
        <w:numPr>
          <w:ilvl w:val="0"/>
          <w:numId w:val="16"/>
        </w:numPr>
        <w:jc w:val="both"/>
        <w:rPr>
          <w:rFonts w:ascii="Arial" w:eastAsia="Arial" w:hAnsi="Arial" w:cs="Arial"/>
          <w:color w:val="000000"/>
          <w:sz w:val="22"/>
          <w:szCs w:val="22"/>
        </w:rPr>
      </w:pPr>
      <w:r w:rsidRPr="000F798D">
        <w:rPr>
          <w:rFonts w:ascii="Arial" w:eastAsia="Arial" w:hAnsi="Arial" w:cs="Arial"/>
          <w:color w:val="000000"/>
          <w:sz w:val="22"/>
          <w:szCs w:val="22"/>
        </w:rPr>
        <w:t>Dodavatel výslovně prohlašuje, že výši odměny za Licenc</w:t>
      </w:r>
      <w:r w:rsidR="003E7A75">
        <w:rPr>
          <w:rFonts w:ascii="Arial" w:eastAsia="Arial" w:hAnsi="Arial" w:cs="Arial"/>
          <w:color w:val="000000"/>
          <w:sz w:val="22"/>
          <w:szCs w:val="22"/>
        </w:rPr>
        <w:t>i – licenční poplatek dle odst</w:t>
      </w:r>
      <w:r w:rsidRPr="000F798D">
        <w:rPr>
          <w:rFonts w:ascii="Arial" w:eastAsia="Arial" w:hAnsi="Arial" w:cs="Arial"/>
          <w:color w:val="000000"/>
          <w:sz w:val="22"/>
          <w:szCs w:val="22"/>
        </w:rPr>
        <w:t>.</w:t>
      </w:r>
      <w:r w:rsidR="003E7A75">
        <w:rPr>
          <w:rFonts w:ascii="Arial" w:eastAsia="Arial" w:hAnsi="Arial" w:cs="Arial"/>
          <w:color w:val="000000"/>
          <w:sz w:val="22"/>
          <w:szCs w:val="22"/>
        </w:rPr>
        <w:t xml:space="preserve"> </w:t>
      </w:r>
      <w:r w:rsidRPr="000F798D">
        <w:rPr>
          <w:rFonts w:ascii="Arial" w:eastAsia="Arial" w:hAnsi="Arial" w:cs="Arial"/>
          <w:color w:val="000000"/>
          <w:sz w:val="22"/>
          <w:szCs w:val="22"/>
        </w:rPr>
        <w:t>3</w:t>
      </w:r>
      <w:r w:rsidR="00E16EEE">
        <w:rPr>
          <w:rFonts w:ascii="Arial" w:eastAsia="Arial" w:hAnsi="Arial" w:cs="Arial"/>
          <w:color w:val="000000"/>
          <w:sz w:val="22"/>
          <w:szCs w:val="22"/>
        </w:rPr>
        <w:t xml:space="preserve"> tohoto článku</w:t>
      </w:r>
      <w:r w:rsidRPr="000F798D">
        <w:rPr>
          <w:rFonts w:ascii="Arial" w:eastAsia="Arial" w:hAnsi="Arial" w:cs="Arial"/>
          <w:color w:val="000000"/>
          <w:sz w:val="22"/>
          <w:szCs w:val="22"/>
        </w:rPr>
        <w:t xml:space="preserve"> smlouvy považuje za dostatečnou a odpovídající poskytnuté Licenci v rozsahu touto smlouvou sjednaném. Dodavatel potvrzuje, že odměnu za Licenci považuje za plné vypořádání jeho nároků ve vztahu k využití Licence, a tedy nemá právo vznést nárok na jiné peněžité plnění jako zejména nárok na dodatečnou odměnu. Dodavatel dále při stanovení ceny přihlédl k účelu poskytnutí práv a způsobu a okolnostem užití Díla a k územnímu, časovému a množstevnímu rozsahu postupovaných práv ve smyslu autorského zákona a výslovně prohlašuje, že součástí ceny je odměna autora včetně všech případných jiných, výslovně neuvedených, licenčních poplatků za poskytnutou Licenci.</w:t>
      </w:r>
    </w:p>
    <w:p w14:paraId="319EF3C1" w14:textId="77777777" w:rsidR="009F4C07" w:rsidRPr="000F798D" w:rsidRDefault="00B300C9" w:rsidP="000F798D">
      <w:pPr>
        <w:pStyle w:val="Heading2Podkapitolazkladnkapitolyh2hlavickaF2F21ASAPHeading2NadpiNadpis2TPAMajorSection2sub-sect21sub-sect122sub-sect2211sub-sect11Podkapitola1NadpiskapitolyVHead2VHead21VHead220berschrift21berschrift2HH22m0"/>
        <w:numPr>
          <w:ilvl w:val="0"/>
          <w:numId w:val="16"/>
        </w:numPr>
        <w:jc w:val="both"/>
        <w:rPr>
          <w:rFonts w:ascii="Arial" w:eastAsia="Arial" w:hAnsi="Arial" w:cs="Arial"/>
          <w:color w:val="000000"/>
          <w:sz w:val="22"/>
          <w:szCs w:val="22"/>
        </w:rPr>
      </w:pPr>
      <w:r w:rsidRPr="000F798D">
        <w:rPr>
          <w:rFonts w:ascii="Arial" w:eastAsia="Arial" w:hAnsi="Arial" w:cs="Arial"/>
          <w:color w:val="000000"/>
          <w:sz w:val="22"/>
          <w:szCs w:val="22"/>
        </w:rPr>
        <w:t xml:space="preserve">Cenu za Servisní služby ve smyslu ve smyslu </w:t>
      </w:r>
      <w:r w:rsidR="000F798D">
        <w:rPr>
          <w:rFonts w:ascii="Arial" w:eastAsia="Arial" w:hAnsi="Arial" w:cs="Arial"/>
          <w:color w:val="000000"/>
          <w:sz w:val="22"/>
          <w:szCs w:val="22"/>
        </w:rPr>
        <w:t xml:space="preserve">čl. III odst. </w:t>
      </w:r>
      <w:r w:rsidRPr="000F798D">
        <w:rPr>
          <w:rFonts w:ascii="Arial" w:eastAsia="Arial" w:hAnsi="Arial" w:cs="Arial"/>
          <w:color w:val="000000"/>
          <w:sz w:val="22"/>
          <w:szCs w:val="22"/>
        </w:rPr>
        <w:t>1</w:t>
      </w:r>
      <w:r w:rsidR="000F6563" w:rsidRPr="000F798D">
        <w:rPr>
          <w:rFonts w:ascii="Arial" w:eastAsia="Arial" w:hAnsi="Arial" w:cs="Arial"/>
          <w:color w:val="000000"/>
          <w:sz w:val="22"/>
          <w:szCs w:val="22"/>
        </w:rPr>
        <w:t>.</w:t>
      </w:r>
      <w:r w:rsidRPr="000F798D">
        <w:rPr>
          <w:rFonts w:ascii="Arial" w:eastAsia="Arial" w:hAnsi="Arial" w:cs="Arial"/>
          <w:color w:val="000000"/>
          <w:sz w:val="22"/>
          <w:szCs w:val="22"/>
        </w:rPr>
        <w:t>4 této smlouvy bude Dodavatel Objednateli účtovat dle sjednané sazby/</w:t>
      </w:r>
      <w:proofErr w:type="spellStart"/>
      <w:r w:rsidRPr="000F798D">
        <w:rPr>
          <w:rFonts w:ascii="Arial" w:eastAsia="Arial" w:hAnsi="Arial" w:cs="Arial"/>
          <w:color w:val="000000"/>
          <w:sz w:val="22"/>
          <w:szCs w:val="22"/>
        </w:rPr>
        <w:t>manday</w:t>
      </w:r>
      <w:proofErr w:type="spellEnd"/>
      <w:r w:rsidRPr="000F798D">
        <w:rPr>
          <w:rFonts w:ascii="Arial" w:eastAsia="Arial" w:hAnsi="Arial" w:cs="Arial"/>
          <w:color w:val="000000"/>
          <w:sz w:val="22"/>
          <w:szCs w:val="22"/>
        </w:rPr>
        <w:t xml:space="preserve"> a sjednaného, resp. odsouhlaseného počtu hodin. Cena těchto služeb bude odpovídat násobku</w:t>
      </w:r>
      <w:r w:rsidR="00E16EEE">
        <w:rPr>
          <w:rFonts w:ascii="Arial" w:eastAsia="Arial" w:hAnsi="Arial" w:cs="Arial"/>
          <w:color w:val="000000"/>
          <w:sz w:val="22"/>
          <w:szCs w:val="22"/>
        </w:rPr>
        <w:t>,</w:t>
      </w:r>
      <w:r w:rsidRPr="000F798D">
        <w:rPr>
          <w:rFonts w:ascii="Arial" w:eastAsia="Arial" w:hAnsi="Arial" w:cs="Arial"/>
          <w:color w:val="000000"/>
          <w:sz w:val="22"/>
          <w:szCs w:val="22"/>
        </w:rPr>
        <w:t xml:space="preserve"> skutečně Dodavatelem, při provádění plnění poskytnutých a Objednatelem akceptovaných</w:t>
      </w:r>
      <w:r w:rsidR="00E16EEE">
        <w:rPr>
          <w:rFonts w:ascii="Arial" w:eastAsia="Arial" w:hAnsi="Arial" w:cs="Arial"/>
          <w:color w:val="000000"/>
          <w:sz w:val="22"/>
          <w:szCs w:val="22"/>
        </w:rPr>
        <w:t>,</w:t>
      </w:r>
      <w:r w:rsidRPr="000F798D">
        <w:rPr>
          <w:rFonts w:ascii="Arial" w:eastAsia="Arial" w:hAnsi="Arial" w:cs="Arial"/>
          <w:color w:val="000000"/>
          <w:sz w:val="22"/>
          <w:szCs w:val="22"/>
        </w:rPr>
        <w:t xml:space="preserve"> hodin a stanovené sazby, přičemž sazba je sjednána ve výši: </w:t>
      </w:r>
      <w:r w:rsidR="00342999" w:rsidRPr="00F13833">
        <w:rPr>
          <w:rFonts w:ascii="Arial" w:eastAsia="Arial" w:hAnsi="Arial" w:cs="Arial"/>
          <w:b/>
          <w:bCs/>
          <w:color w:val="000000"/>
          <w:sz w:val="22"/>
          <w:szCs w:val="22"/>
        </w:rPr>
        <w:t>[</w:t>
      </w:r>
      <w:r w:rsidR="00B46937" w:rsidRPr="00F13833">
        <w:rPr>
          <w:rFonts w:ascii="Arial" w:eastAsia="Arial" w:hAnsi="Arial" w:cs="Arial"/>
          <w:b/>
          <w:bCs/>
          <w:color w:val="000000"/>
          <w:sz w:val="22"/>
          <w:szCs w:val="22"/>
          <w:highlight w:val="yellow"/>
        </w:rPr>
        <w:t>D</w:t>
      </w:r>
      <w:r w:rsidR="00342999" w:rsidRPr="00F13833">
        <w:rPr>
          <w:rFonts w:ascii="Arial" w:eastAsia="Arial" w:hAnsi="Arial" w:cs="Arial"/>
          <w:b/>
          <w:bCs/>
          <w:color w:val="000000"/>
          <w:sz w:val="22"/>
          <w:szCs w:val="22"/>
          <w:highlight w:val="yellow"/>
        </w:rPr>
        <w:t>odavatel doplní částku číslem</w:t>
      </w:r>
      <w:proofErr w:type="gramStart"/>
      <w:r w:rsidR="00342999" w:rsidRPr="00F13833">
        <w:rPr>
          <w:rFonts w:ascii="Arial" w:eastAsia="Arial" w:hAnsi="Arial" w:cs="Arial"/>
          <w:b/>
          <w:bCs/>
          <w:color w:val="000000"/>
          <w:sz w:val="22"/>
          <w:szCs w:val="22"/>
        </w:rPr>
        <w:t>]</w:t>
      </w:r>
      <w:r w:rsidRPr="000F798D">
        <w:rPr>
          <w:rFonts w:ascii="Arial" w:eastAsia="Arial" w:hAnsi="Arial" w:cs="Arial"/>
          <w:color w:val="000000"/>
          <w:sz w:val="22"/>
          <w:szCs w:val="22"/>
        </w:rPr>
        <w:t>,-</w:t>
      </w:r>
      <w:proofErr w:type="gramEnd"/>
      <w:r w:rsidRPr="000F798D">
        <w:rPr>
          <w:rFonts w:ascii="Arial" w:eastAsia="Arial" w:hAnsi="Arial" w:cs="Arial"/>
          <w:color w:val="000000"/>
          <w:sz w:val="22"/>
          <w:szCs w:val="22"/>
        </w:rPr>
        <w:t xml:space="preserve"> Kč</w:t>
      </w:r>
      <w:r w:rsidR="00342999" w:rsidRPr="000F798D">
        <w:rPr>
          <w:rFonts w:ascii="Arial" w:eastAsia="Arial" w:hAnsi="Arial" w:cs="Arial"/>
          <w:color w:val="000000"/>
          <w:sz w:val="22"/>
          <w:szCs w:val="22"/>
        </w:rPr>
        <w:t xml:space="preserve"> bez DPH </w:t>
      </w:r>
      <w:r w:rsidR="00E16EEE">
        <w:rPr>
          <w:rFonts w:ascii="Arial" w:eastAsia="Arial" w:hAnsi="Arial" w:cs="Arial"/>
          <w:color w:val="000000"/>
          <w:sz w:val="22"/>
          <w:szCs w:val="22"/>
        </w:rPr>
        <w:t>/</w:t>
      </w:r>
      <w:proofErr w:type="spellStart"/>
      <w:r w:rsidR="00E16EEE">
        <w:rPr>
          <w:rFonts w:ascii="Arial" w:eastAsia="Arial" w:hAnsi="Arial" w:cs="Arial"/>
          <w:color w:val="000000"/>
          <w:sz w:val="22"/>
          <w:szCs w:val="22"/>
        </w:rPr>
        <w:t>manday</w:t>
      </w:r>
      <w:proofErr w:type="spellEnd"/>
      <w:r w:rsidR="000F798D">
        <w:rPr>
          <w:rFonts w:ascii="Arial" w:eastAsia="Arial" w:hAnsi="Arial" w:cs="Arial"/>
          <w:color w:val="000000"/>
          <w:sz w:val="22"/>
          <w:szCs w:val="22"/>
        </w:rPr>
        <w:t xml:space="preserve"> (</w:t>
      </w:r>
      <w:proofErr w:type="spellStart"/>
      <w:r w:rsidR="000F798D">
        <w:rPr>
          <w:rFonts w:ascii="Arial" w:eastAsia="Arial" w:hAnsi="Arial" w:cs="Arial"/>
          <w:color w:val="000000"/>
          <w:sz w:val="22"/>
          <w:szCs w:val="22"/>
        </w:rPr>
        <w:t>manday</w:t>
      </w:r>
      <w:proofErr w:type="spellEnd"/>
      <w:r w:rsidR="000F798D">
        <w:rPr>
          <w:rFonts w:ascii="Arial" w:eastAsia="Arial" w:hAnsi="Arial" w:cs="Arial"/>
          <w:color w:val="000000"/>
          <w:sz w:val="22"/>
          <w:szCs w:val="22"/>
        </w:rPr>
        <w:t xml:space="preserve"> odpovídá 8 hodinám)</w:t>
      </w:r>
      <w:r w:rsidRPr="000F798D">
        <w:rPr>
          <w:rFonts w:ascii="Arial" w:eastAsia="Arial" w:hAnsi="Arial" w:cs="Arial"/>
          <w:color w:val="000000"/>
          <w:sz w:val="22"/>
          <w:szCs w:val="22"/>
        </w:rPr>
        <w:t>.</w:t>
      </w:r>
    </w:p>
    <w:p w14:paraId="319EF3C2" w14:textId="77777777" w:rsidR="009F4C07" w:rsidRPr="000F798D" w:rsidRDefault="00B300C9" w:rsidP="000F798D">
      <w:pPr>
        <w:pStyle w:val="Heading2Podkapitolazkladnkapitolyh2hlavickaF2F21ASAPHeading2NadpiNadpis2TPAMajorSection2sub-sect21sub-sect122sub-sect2211sub-sect11Podkapitola1NadpiskapitolyVHead2VHead21VHead220berschrift21berschrift2HH22m0"/>
        <w:numPr>
          <w:ilvl w:val="0"/>
          <w:numId w:val="16"/>
        </w:numPr>
        <w:jc w:val="both"/>
        <w:rPr>
          <w:rFonts w:ascii="Arial" w:eastAsia="Arial" w:hAnsi="Arial" w:cs="Arial"/>
          <w:color w:val="000000"/>
          <w:sz w:val="22"/>
          <w:szCs w:val="22"/>
        </w:rPr>
      </w:pPr>
      <w:r w:rsidRPr="000F798D">
        <w:rPr>
          <w:rFonts w:ascii="Arial" w:eastAsia="Arial" w:hAnsi="Arial" w:cs="Arial"/>
          <w:color w:val="000000"/>
          <w:sz w:val="22"/>
          <w:szCs w:val="22"/>
        </w:rPr>
        <w:t>Všechny ceny v této smlouvě jsou uvedeny jako ceny bez DPH. K fakturované ceně bude připočtena DPH ve výši účinné ke dni uskutečnění zdanitelného plnění.</w:t>
      </w:r>
    </w:p>
    <w:p w14:paraId="319EF3C3" w14:textId="77777777" w:rsidR="009F4C07" w:rsidRPr="000F798D" w:rsidRDefault="00B300C9" w:rsidP="000F798D">
      <w:pPr>
        <w:pStyle w:val="Heading2Podkapitolazkladnkapitolyh2hlavickaF2F21ASAPHeading2NadpiNadpis2TPAMajorSection2sub-sect21sub-sect122sub-sect2211sub-sect11Podkapitola1NadpiskapitolyVHead2VHead21VHead220berschrift21berschrift2HH22m0"/>
        <w:numPr>
          <w:ilvl w:val="0"/>
          <w:numId w:val="16"/>
        </w:numPr>
        <w:jc w:val="both"/>
        <w:rPr>
          <w:rFonts w:ascii="Arial" w:eastAsia="Arial" w:hAnsi="Arial" w:cs="Arial"/>
          <w:color w:val="000000"/>
          <w:sz w:val="22"/>
          <w:szCs w:val="22"/>
        </w:rPr>
      </w:pPr>
      <w:r w:rsidRPr="000F798D">
        <w:rPr>
          <w:rFonts w:ascii="Arial" w:eastAsia="Arial" w:hAnsi="Arial" w:cs="Arial"/>
          <w:color w:val="000000"/>
          <w:sz w:val="22"/>
          <w:szCs w:val="22"/>
        </w:rPr>
        <w:t xml:space="preserve">Ceny uvedené v tomto článku jsou cenami maximálními a pevnými pro sjednané plnění v rozsahu ke dni uzavření této smlouvy po celou dobu sjednané doby platnosti </w:t>
      </w:r>
      <w:r w:rsidR="00342999" w:rsidRPr="000F798D">
        <w:rPr>
          <w:rFonts w:ascii="Arial" w:eastAsia="Arial" w:hAnsi="Arial" w:cs="Arial"/>
          <w:color w:val="000000"/>
          <w:sz w:val="22"/>
          <w:szCs w:val="22"/>
        </w:rPr>
        <w:t xml:space="preserve">této </w:t>
      </w:r>
      <w:r w:rsidRPr="000F798D">
        <w:rPr>
          <w:rFonts w:ascii="Arial" w:eastAsia="Arial" w:hAnsi="Arial" w:cs="Arial"/>
          <w:color w:val="000000"/>
          <w:sz w:val="22"/>
          <w:szCs w:val="22"/>
        </w:rPr>
        <w:t>smlouvy.</w:t>
      </w:r>
    </w:p>
    <w:p w14:paraId="319EF3C4" w14:textId="77777777" w:rsidR="009F4C07" w:rsidRDefault="009F4C07" w:rsidP="000F798D">
      <w:pPr>
        <w:pStyle w:val="Heading1h1H1Chapter1sectionASAPHeading1CelhotextuVHead1Zhlav11Kapitola1Kapitola2Kapitola3Kapitola4Kapitola5Kapitola11Kapitola21Kapitola31Kapitola41Kapitola6Kapitola12Kapitola22Kapitola32Kapitola42Kapitola51Kapitola1110"/>
        <w:ind w:hanging="2"/>
        <w:rPr>
          <w:rFonts w:eastAsia="Arial Black"/>
        </w:rPr>
      </w:pPr>
    </w:p>
    <w:p w14:paraId="319EF3C5" w14:textId="77777777" w:rsidR="00E16EEE" w:rsidRDefault="00477A81">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bookmarkStart w:id="14" w:name="_heading=h.1t3h5sf" w:colFirst="0" w:colLast="0"/>
      <w:bookmarkEnd w:id="14"/>
      <w:r>
        <w:rPr>
          <w:rFonts w:ascii="Arial Black" w:eastAsia="Arial Black" w:hAnsi="Arial Black" w:cs="Arial Black"/>
          <w:smallCaps/>
          <w:color w:val="000000"/>
          <w:sz w:val="22"/>
          <w:szCs w:val="22"/>
        </w:rPr>
        <w:t>VI</w:t>
      </w:r>
    </w:p>
    <w:p w14:paraId="319EF3C6" w14:textId="77777777" w:rsidR="009F4C07"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PLATEBNÍ PODMÍNKY</w:t>
      </w:r>
    </w:p>
    <w:p w14:paraId="319EF3C7" w14:textId="77777777" w:rsidR="009F4C07" w:rsidRDefault="009F4C07">
      <w:pPr>
        <w:pBdr>
          <w:top w:val="nil"/>
          <w:left w:val="nil"/>
          <w:bottom w:val="nil"/>
          <w:right w:val="nil"/>
          <w:between w:val="nil"/>
        </w:pBdr>
        <w:spacing w:after="120" w:line="240" w:lineRule="auto"/>
        <w:ind w:left="0" w:hanging="2"/>
        <w:rPr>
          <w:rFonts w:ascii="Arial" w:eastAsia="Arial" w:hAnsi="Arial" w:cs="Arial"/>
          <w:color w:val="1F497D"/>
          <w:sz w:val="22"/>
          <w:szCs w:val="22"/>
        </w:rPr>
      </w:pPr>
    </w:p>
    <w:p w14:paraId="319EF3C8" w14:textId="77777777" w:rsidR="009F4C07" w:rsidRPr="00E16EEE" w:rsidRDefault="00B300C9" w:rsidP="00E16EEE">
      <w:pPr>
        <w:pStyle w:val="Heading2Podkapitolazkladnkapitolyh2hlavickaF2F21ASAPHeading2NadpiNadpis2TPAMajorSection2sub-sect21sub-sect122sub-sect2211sub-sect11Podkapitola1NadpiskapitolyVHead2VHead21VHead220berschrift21berschrift2HH22m0"/>
        <w:numPr>
          <w:ilvl w:val="0"/>
          <w:numId w:val="17"/>
        </w:numPr>
        <w:jc w:val="both"/>
        <w:rPr>
          <w:rFonts w:ascii="Arial" w:eastAsia="Arial" w:hAnsi="Arial" w:cs="Arial"/>
          <w:color w:val="000000"/>
          <w:sz w:val="22"/>
          <w:szCs w:val="22"/>
        </w:rPr>
      </w:pPr>
      <w:r w:rsidRPr="00E16EEE">
        <w:rPr>
          <w:rFonts w:ascii="Arial" w:eastAsia="Arial" w:hAnsi="Arial" w:cs="Arial"/>
          <w:color w:val="000000"/>
          <w:sz w:val="22"/>
          <w:szCs w:val="22"/>
        </w:rPr>
        <w:t>Platební podmínky pro úhradu ceny za plnění Dodavatele dle této smlouvy jsou stanoveny dle jednotlivých druhů plnění takto:</w:t>
      </w:r>
    </w:p>
    <w:p w14:paraId="319EF3C9" w14:textId="3A7891A8" w:rsidR="009F4C07" w:rsidRDefault="00B300C9" w:rsidP="00B849C6">
      <w:pPr>
        <w:pStyle w:val="Heading2Podkapitolazkladnkapitolyh2hlavickaF2F21ASAPHeading2NadpiNadpis2TPAMajorSection2sub-sect21sub-sect122sub-sect2211sub-sect11Podkapitola1NadpiskapitolyVHead2VHead21VHead220berschrift21berschrift2HH22m0"/>
        <w:numPr>
          <w:ilvl w:val="1"/>
          <w:numId w:val="17"/>
        </w:numPr>
        <w:jc w:val="both"/>
        <w:rPr>
          <w:rFonts w:ascii="Arial" w:eastAsia="Arial" w:hAnsi="Arial" w:cs="Arial"/>
          <w:color w:val="000000"/>
          <w:sz w:val="22"/>
          <w:szCs w:val="22"/>
        </w:rPr>
      </w:pPr>
      <w:r w:rsidRPr="00E16EEE">
        <w:rPr>
          <w:rFonts w:ascii="Arial" w:eastAsia="Arial" w:hAnsi="Arial" w:cs="Arial"/>
          <w:color w:val="000000"/>
          <w:sz w:val="22"/>
          <w:szCs w:val="22"/>
        </w:rPr>
        <w:t xml:space="preserve">Dodavatel vystaví </w:t>
      </w:r>
      <w:r w:rsidR="00E16EEE">
        <w:rPr>
          <w:rFonts w:ascii="Arial" w:eastAsia="Arial" w:hAnsi="Arial" w:cs="Arial"/>
          <w:color w:val="000000"/>
          <w:sz w:val="22"/>
          <w:szCs w:val="22"/>
        </w:rPr>
        <w:t xml:space="preserve">zálohovou </w:t>
      </w:r>
      <w:r w:rsidRPr="00E16EEE">
        <w:rPr>
          <w:rFonts w:ascii="Arial" w:eastAsia="Arial" w:hAnsi="Arial" w:cs="Arial"/>
          <w:color w:val="000000"/>
          <w:sz w:val="22"/>
          <w:szCs w:val="22"/>
        </w:rPr>
        <w:t>fakturu na 70</w:t>
      </w:r>
      <w:r w:rsidR="00342999" w:rsidRPr="00E16EEE">
        <w:rPr>
          <w:rFonts w:ascii="Arial" w:eastAsia="Arial" w:hAnsi="Arial" w:cs="Arial"/>
          <w:color w:val="000000"/>
          <w:sz w:val="22"/>
          <w:szCs w:val="22"/>
        </w:rPr>
        <w:t xml:space="preserve"> </w:t>
      </w:r>
      <w:r w:rsidRPr="00E16EEE">
        <w:rPr>
          <w:rFonts w:ascii="Arial" w:eastAsia="Arial" w:hAnsi="Arial" w:cs="Arial"/>
          <w:color w:val="000000"/>
          <w:sz w:val="22"/>
          <w:szCs w:val="22"/>
        </w:rPr>
        <w:t xml:space="preserve">% ceny za dodání Díla dle odstavce 2 předchozího článku, resp. na částku </w:t>
      </w:r>
      <w:r w:rsidR="00342999" w:rsidRPr="00F13833">
        <w:rPr>
          <w:rFonts w:ascii="Arial" w:eastAsia="Arial" w:hAnsi="Arial" w:cs="Arial"/>
          <w:b/>
          <w:bCs/>
          <w:color w:val="000000"/>
          <w:sz w:val="22"/>
          <w:szCs w:val="22"/>
          <w:highlight w:val="yellow"/>
        </w:rPr>
        <w:t>[</w:t>
      </w:r>
      <w:r w:rsidR="00D477AB" w:rsidRPr="00F13833">
        <w:rPr>
          <w:rFonts w:ascii="Arial" w:eastAsia="Arial" w:hAnsi="Arial" w:cs="Arial"/>
          <w:b/>
          <w:bCs/>
          <w:color w:val="000000"/>
          <w:sz w:val="22"/>
          <w:szCs w:val="22"/>
          <w:highlight w:val="yellow"/>
        </w:rPr>
        <w:t>D</w:t>
      </w:r>
      <w:r w:rsidR="00342999" w:rsidRPr="00F13833">
        <w:rPr>
          <w:rFonts w:ascii="Arial" w:eastAsia="Arial" w:hAnsi="Arial" w:cs="Arial"/>
          <w:b/>
          <w:bCs/>
          <w:color w:val="000000"/>
          <w:sz w:val="22"/>
          <w:szCs w:val="22"/>
          <w:highlight w:val="yellow"/>
        </w:rPr>
        <w:t xml:space="preserve">odavatel doplní částku </w:t>
      </w:r>
      <w:proofErr w:type="gramStart"/>
      <w:r w:rsidR="00342999" w:rsidRPr="00F13833">
        <w:rPr>
          <w:rFonts w:ascii="Arial" w:eastAsia="Arial" w:hAnsi="Arial" w:cs="Arial"/>
          <w:b/>
          <w:bCs/>
          <w:color w:val="000000"/>
          <w:sz w:val="22"/>
          <w:szCs w:val="22"/>
          <w:highlight w:val="yellow"/>
        </w:rPr>
        <w:t>číslem]</w:t>
      </w:r>
      <w:r w:rsidRPr="00E16EEE">
        <w:rPr>
          <w:rFonts w:ascii="Arial" w:eastAsia="Arial" w:hAnsi="Arial" w:cs="Arial"/>
          <w:color w:val="000000"/>
          <w:sz w:val="22"/>
          <w:szCs w:val="22"/>
        </w:rPr>
        <w:t>Kč</w:t>
      </w:r>
      <w:proofErr w:type="gramEnd"/>
      <w:r w:rsidRPr="00E16EEE">
        <w:rPr>
          <w:rFonts w:ascii="Arial" w:eastAsia="Arial" w:hAnsi="Arial" w:cs="Arial"/>
          <w:color w:val="000000"/>
          <w:sz w:val="22"/>
          <w:szCs w:val="22"/>
        </w:rPr>
        <w:t xml:space="preserve">,- navýšenou o DPH po podpisu Předávacího protokolu. </w:t>
      </w:r>
      <w:r w:rsidR="00B849C6">
        <w:rPr>
          <w:rFonts w:ascii="Arial" w:eastAsia="Arial" w:hAnsi="Arial" w:cs="Arial"/>
          <w:color w:val="000000"/>
          <w:sz w:val="22"/>
          <w:szCs w:val="22"/>
        </w:rPr>
        <w:t>P</w:t>
      </w:r>
      <w:r w:rsidRPr="00E16EEE">
        <w:rPr>
          <w:rFonts w:ascii="Arial" w:eastAsia="Arial" w:hAnsi="Arial" w:cs="Arial"/>
          <w:color w:val="000000"/>
          <w:sz w:val="22"/>
          <w:szCs w:val="22"/>
        </w:rPr>
        <w:t xml:space="preserve">o úhradě této faktury vystaví Dodavatel daňový doklad na přijatou úplatu a zašle ho </w:t>
      </w:r>
      <w:r w:rsidR="0011099D" w:rsidRPr="00E16EEE">
        <w:rPr>
          <w:rFonts w:ascii="Arial" w:eastAsia="Arial" w:hAnsi="Arial" w:cs="Arial"/>
          <w:color w:val="000000"/>
          <w:sz w:val="22"/>
          <w:szCs w:val="22"/>
        </w:rPr>
        <w:t>O</w:t>
      </w:r>
      <w:r w:rsidRPr="00E16EEE">
        <w:rPr>
          <w:rFonts w:ascii="Arial" w:eastAsia="Arial" w:hAnsi="Arial" w:cs="Arial"/>
          <w:color w:val="000000"/>
          <w:sz w:val="22"/>
          <w:szCs w:val="22"/>
        </w:rPr>
        <w:t>bjednateli</w:t>
      </w:r>
      <w:r w:rsidR="004E32E4">
        <w:rPr>
          <w:rFonts w:ascii="Arial" w:eastAsia="Arial" w:hAnsi="Arial" w:cs="Arial"/>
          <w:color w:val="000000"/>
          <w:sz w:val="22"/>
          <w:szCs w:val="22"/>
        </w:rPr>
        <w:t xml:space="preserve">. </w:t>
      </w:r>
    </w:p>
    <w:p w14:paraId="319EF3CA" w14:textId="4D5B4387" w:rsidR="004E32E4" w:rsidRDefault="00E16EEE" w:rsidP="00B849C6">
      <w:pPr>
        <w:pStyle w:val="Heading2Podkapitolazkladnkapitolyh2hlavickaF2F21ASAPHeading2NadpiNadpis2TPAMajorSection2sub-sect21sub-sect122sub-sect2211sub-sect11Podkapitola1NadpiskapitolyVHead2VHead21VHead220berschrift21berschrift2HH22m0"/>
        <w:numPr>
          <w:ilvl w:val="1"/>
          <w:numId w:val="17"/>
        </w:numPr>
        <w:jc w:val="both"/>
        <w:rPr>
          <w:rFonts w:ascii="Arial" w:eastAsia="Arial" w:hAnsi="Arial" w:cs="Arial"/>
          <w:color w:val="000000"/>
          <w:sz w:val="22"/>
          <w:szCs w:val="22"/>
        </w:rPr>
      </w:pPr>
      <w:r w:rsidRPr="00E16EEE">
        <w:rPr>
          <w:rFonts w:ascii="Arial" w:eastAsia="Arial" w:hAnsi="Arial" w:cs="Arial"/>
          <w:color w:val="000000"/>
          <w:sz w:val="22"/>
          <w:szCs w:val="22"/>
        </w:rPr>
        <w:t xml:space="preserve">Cena za kompletně dodané Dílo </w:t>
      </w:r>
      <w:r w:rsidR="00B300C9" w:rsidRPr="00E16EEE">
        <w:rPr>
          <w:rFonts w:ascii="Arial" w:eastAsia="Arial" w:hAnsi="Arial" w:cs="Arial"/>
          <w:color w:val="000000"/>
          <w:sz w:val="22"/>
          <w:szCs w:val="22"/>
        </w:rPr>
        <w:t xml:space="preserve">dle </w:t>
      </w:r>
      <w:r>
        <w:rPr>
          <w:rFonts w:ascii="Arial" w:eastAsia="Arial" w:hAnsi="Arial" w:cs="Arial"/>
          <w:color w:val="000000"/>
          <w:sz w:val="22"/>
          <w:szCs w:val="22"/>
        </w:rPr>
        <w:t>čl.</w:t>
      </w:r>
      <w:r w:rsidR="00B300C9" w:rsidRPr="00E16EEE">
        <w:rPr>
          <w:rFonts w:ascii="Arial" w:eastAsia="Arial" w:hAnsi="Arial" w:cs="Arial"/>
          <w:color w:val="000000"/>
          <w:sz w:val="22"/>
          <w:szCs w:val="22"/>
        </w:rPr>
        <w:t xml:space="preserve"> </w:t>
      </w:r>
      <w:r w:rsidR="0011099D" w:rsidRPr="00E16EEE">
        <w:rPr>
          <w:rFonts w:ascii="Arial" w:eastAsia="Arial" w:hAnsi="Arial" w:cs="Arial"/>
          <w:color w:val="000000"/>
          <w:sz w:val="22"/>
          <w:szCs w:val="22"/>
        </w:rPr>
        <w:t>III</w:t>
      </w:r>
      <w:r>
        <w:rPr>
          <w:rFonts w:ascii="Arial" w:eastAsia="Arial" w:hAnsi="Arial" w:cs="Arial"/>
          <w:color w:val="000000"/>
          <w:sz w:val="22"/>
          <w:szCs w:val="22"/>
        </w:rPr>
        <w:t xml:space="preserve"> odst.</w:t>
      </w:r>
      <w:r w:rsidR="004E32E4">
        <w:rPr>
          <w:rFonts w:ascii="Arial" w:eastAsia="Arial" w:hAnsi="Arial" w:cs="Arial"/>
          <w:color w:val="000000"/>
          <w:sz w:val="22"/>
          <w:szCs w:val="22"/>
        </w:rPr>
        <w:t xml:space="preserve"> </w:t>
      </w:r>
      <w:r w:rsidR="00B300C9" w:rsidRPr="00E16EEE">
        <w:rPr>
          <w:rFonts w:ascii="Arial" w:eastAsia="Arial" w:hAnsi="Arial" w:cs="Arial"/>
          <w:color w:val="000000"/>
          <w:sz w:val="22"/>
          <w:szCs w:val="22"/>
        </w:rPr>
        <w:t>1.1 až 1.3 této smlouvy bude Objednatelem uhrazena na základě daňového dokladu (faktury). Dodavatel je oprávněn vystavit daňový doklad</w:t>
      </w:r>
      <w:r w:rsidR="00D477AB">
        <w:rPr>
          <w:rFonts w:ascii="Arial" w:eastAsia="Arial" w:hAnsi="Arial" w:cs="Arial"/>
          <w:color w:val="000000"/>
          <w:sz w:val="22"/>
          <w:szCs w:val="22"/>
        </w:rPr>
        <w:t xml:space="preserve"> (fakturu)</w:t>
      </w:r>
      <w:r w:rsidR="00B300C9" w:rsidRPr="00E16EEE">
        <w:rPr>
          <w:rFonts w:ascii="Arial" w:eastAsia="Arial" w:hAnsi="Arial" w:cs="Arial"/>
          <w:color w:val="000000"/>
          <w:sz w:val="22"/>
          <w:szCs w:val="22"/>
        </w:rPr>
        <w:t xml:space="preserve"> na cenu za předmět smlouvy uvedený v</w:t>
      </w:r>
      <w:r>
        <w:rPr>
          <w:rFonts w:ascii="Arial" w:eastAsia="Arial" w:hAnsi="Arial" w:cs="Arial"/>
          <w:color w:val="000000"/>
          <w:sz w:val="22"/>
          <w:szCs w:val="22"/>
        </w:rPr>
        <w:t> čl.</w:t>
      </w:r>
      <w:r w:rsidR="00B300C9" w:rsidRPr="00E16EEE">
        <w:rPr>
          <w:rFonts w:ascii="Arial" w:eastAsia="Arial" w:hAnsi="Arial" w:cs="Arial"/>
          <w:color w:val="000000"/>
          <w:sz w:val="22"/>
          <w:szCs w:val="22"/>
        </w:rPr>
        <w:t xml:space="preserve"> </w:t>
      </w:r>
      <w:r w:rsidR="0011099D" w:rsidRPr="00E16EEE">
        <w:rPr>
          <w:rFonts w:ascii="Arial" w:eastAsia="Arial" w:hAnsi="Arial" w:cs="Arial"/>
          <w:color w:val="000000"/>
          <w:sz w:val="22"/>
          <w:szCs w:val="22"/>
        </w:rPr>
        <w:t>III</w:t>
      </w:r>
      <w:r w:rsidR="00B300C9" w:rsidRPr="00E16EEE">
        <w:rPr>
          <w:rFonts w:ascii="Arial" w:eastAsia="Arial" w:hAnsi="Arial" w:cs="Arial"/>
          <w:color w:val="000000"/>
          <w:sz w:val="22"/>
          <w:szCs w:val="22"/>
        </w:rPr>
        <w:t>.</w:t>
      </w:r>
      <w:r w:rsidR="004E32E4">
        <w:rPr>
          <w:rFonts w:ascii="Arial" w:eastAsia="Arial" w:hAnsi="Arial" w:cs="Arial"/>
          <w:color w:val="000000"/>
          <w:sz w:val="22"/>
          <w:szCs w:val="22"/>
        </w:rPr>
        <w:t xml:space="preserve"> </w:t>
      </w:r>
      <w:r>
        <w:rPr>
          <w:rFonts w:ascii="Arial" w:eastAsia="Arial" w:hAnsi="Arial" w:cs="Arial"/>
          <w:color w:val="000000"/>
          <w:sz w:val="22"/>
          <w:szCs w:val="22"/>
        </w:rPr>
        <w:t xml:space="preserve">odst. </w:t>
      </w:r>
      <w:r w:rsidR="00B300C9" w:rsidRPr="00E16EEE">
        <w:rPr>
          <w:rFonts w:ascii="Arial" w:eastAsia="Arial" w:hAnsi="Arial" w:cs="Arial"/>
          <w:color w:val="000000"/>
          <w:sz w:val="22"/>
          <w:szCs w:val="22"/>
        </w:rPr>
        <w:t>1.1 až 1.3 této smlouvy po podpisu Akceptačního protokolu bez výhrad. Datum uskutečnění zdanitelného plnění je stanoveno na den podpisu Akceptačního protokolu</w:t>
      </w:r>
      <w:r w:rsidR="0011099D" w:rsidRPr="00E16EEE">
        <w:rPr>
          <w:rFonts w:ascii="Arial" w:eastAsia="Arial" w:hAnsi="Arial" w:cs="Arial"/>
          <w:color w:val="000000"/>
          <w:sz w:val="22"/>
          <w:szCs w:val="22"/>
        </w:rPr>
        <w:t xml:space="preserve"> bez výhrad</w:t>
      </w:r>
      <w:r w:rsidR="00B300C9" w:rsidRPr="00E16EEE">
        <w:rPr>
          <w:rFonts w:ascii="Arial" w:eastAsia="Arial" w:hAnsi="Arial" w:cs="Arial"/>
          <w:color w:val="000000"/>
          <w:sz w:val="22"/>
          <w:szCs w:val="22"/>
        </w:rPr>
        <w:t xml:space="preserve">. </w:t>
      </w:r>
      <w:r w:rsidR="004E32E4">
        <w:rPr>
          <w:rFonts w:ascii="Arial" w:eastAsia="Arial" w:hAnsi="Arial" w:cs="Arial"/>
          <w:color w:val="000000"/>
          <w:sz w:val="22"/>
          <w:szCs w:val="22"/>
        </w:rPr>
        <w:t>Součástí vystaveného daňového dokladu (faktury) bude Objednatelem potvrzený Akceptační protokol bez výhrad dle čl. VIII této smlouvy.</w:t>
      </w:r>
    </w:p>
    <w:p w14:paraId="319EF3CB" w14:textId="77777777" w:rsidR="009F4C07" w:rsidRDefault="004E32E4" w:rsidP="00E16EEE">
      <w:pPr>
        <w:pStyle w:val="Heading2Podkapitolazkladnkapitolyh2hlavickaF2F21ASAPHeading2NadpiNadpis2TPAMajorSection2sub-sect21sub-sect122sub-sect2211sub-sect11Podkapitola1NadpiskapitolyVHead2VHead21VHead220berschrift21berschrift2HH22m0"/>
        <w:ind w:left="792"/>
        <w:jc w:val="both"/>
        <w:rPr>
          <w:rFonts w:ascii="Arial" w:eastAsia="Arial" w:hAnsi="Arial" w:cs="Arial"/>
          <w:color w:val="000000"/>
          <w:sz w:val="22"/>
          <w:szCs w:val="22"/>
        </w:rPr>
      </w:pPr>
      <w:r>
        <w:rPr>
          <w:rFonts w:ascii="Arial" w:eastAsia="Arial" w:hAnsi="Arial" w:cs="Arial"/>
          <w:color w:val="000000"/>
          <w:sz w:val="22"/>
          <w:szCs w:val="22"/>
        </w:rPr>
        <w:t>Úhrada zálohové</w:t>
      </w:r>
      <w:r w:rsidRPr="00E16EEE">
        <w:rPr>
          <w:rFonts w:ascii="Arial" w:eastAsia="Arial" w:hAnsi="Arial" w:cs="Arial"/>
          <w:color w:val="000000"/>
          <w:sz w:val="22"/>
          <w:szCs w:val="22"/>
        </w:rPr>
        <w:t xml:space="preserve"> platby dle </w:t>
      </w:r>
      <w:r>
        <w:rPr>
          <w:rFonts w:ascii="Arial" w:eastAsia="Arial" w:hAnsi="Arial" w:cs="Arial"/>
          <w:color w:val="000000"/>
          <w:sz w:val="22"/>
          <w:szCs w:val="22"/>
        </w:rPr>
        <w:t>předchozího</w:t>
      </w:r>
      <w:r w:rsidRPr="00E16EEE">
        <w:rPr>
          <w:rFonts w:ascii="Arial" w:eastAsia="Arial" w:hAnsi="Arial" w:cs="Arial"/>
          <w:color w:val="000000"/>
          <w:sz w:val="22"/>
          <w:szCs w:val="22"/>
        </w:rPr>
        <w:t xml:space="preserve"> odstavce </w:t>
      </w:r>
      <w:r>
        <w:rPr>
          <w:rFonts w:ascii="Arial" w:eastAsia="Arial" w:hAnsi="Arial" w:cs="Arial"/>
          <w:color w:val="000000"/>
          <w:sz w:val="22"/>
          <w:szCs w:val="22"/>
        </w:rPr>
        <w:t xml:space="preserve">bude započtena </w:t>
      </w:r>
      <w:r w:rsidRPr="00E16EEE">
        <w:rPr>
          <w:rFonts w:ascii="Arial" w:eastAsia="Arial" w:hAnsi="Arial" w:cs="Arial"/>
          <w:color w:val="000000"/>
          <w:sz w:val="22"/>
          <w:szCs w:val="22"/>
        </w:rPr>
        <w:t>na úhradu daňového dokladu (faktury) ceny za kompletní dodání Díla.</w:t>
      </w:r>
      <w:r>
        <w:rPr>
          <w:rFonts w:ascii="Arial" w:eastAsia="Arial" w:hAnsi="Arial" w:cs="Arial"/>
          <w:color w:val="000000"/>
          <w:sz w:val="22"/>
          <w:szCs w:val="22"/>
        </w:rPr>
        <w:t xml:space="preserve"> </w:t>
      </w:r>
    </w:p>
    <w:p w14:paraId="319EF3CC" w14:textId="77777777" w:rsidR="004E32E4" w:rsidRDefault="004E32E4" w:rsidP="004E32E4">
      <w:pPr>
        <w:pStyle w:val="Heading2Podkapitolazkladnkapitolyh2hlavickaF2F21ASAPHeading2NadpiNadpis2TPAMajorSection2sub-sect21sub-sect122sub-sect2211sub-sect11Podkapitola1NadpiskapitolyVHead2VHead21VHead220berschrift21berschrift2HH22m0"/>
        <w:numPr>
          <w:ilvl w:val="1"/>
          <w:numId w:val="17"/>
        </w:numPr>
        <w:jc w:val="both"/>
        <w:rPr>
          <w:rFonts w:ascii="Arial" w:eastAsia="Arial" w:hAnsi="Arial" w:cs="Arial"/>
          <w:color w:val="000000"/>
          <w:sz w:val="22"/>
          <w:szCs w:val="22"/>
        </w:rPr>
      </w:pPr>
      <w:r>
        <w:rPr>
          <w:rFonts w:ascii="Arial" w:eastAsia="Arial" w:hAnsi="Arial" w:cs="Arial"/>
          <w:color w:val="000000"/>
          <w:sz w:val="22"/>
          <w:szCs w:val="22"/>
        </w:rPr>
        <w:t xml:space="preserve">Licenční poplatek </w:t>
      </w:r>
    </w:p>
    <w:p w14:paraId="319EF3CD" w14:textId="77777777" w:rsidR="009F4C07" w:rsidRPr="00E16EEE" w:rsidRDefault="004E32E4" w:rsidP="004E32E4">
      <w:pPr>
        <w:pStyle w:val="Heading2Podkapitolazkladnkapitolyh2hlavickaF2F21ASAPHeading2NadpiNadpis2TPAMajorSection2sub-sect21sub-sect122sub-sect2211sub-sect11Podkapitola1NadpiskapitolyVHead2VHead21VHead220berschrift21berschrift2HH22m0"/>
        <w:ind w:left="792"/>
        <w:jc w:val="both"/>
        <w:rPr>
          <w:rFonts w:ascii="Arial" w:eastAsia="Arial" w:hAnsi="Arial" w:cs="Arial"/>
          <w:color w:val="000000"/>
          <w:sz w:val="22"/>
          <w:szCs w:val="22"/>
        </w:rPr>
      </w:pPr>
      <w:r>
        <w:rPr>
          <w:rFonts w:ascii="Arial" w:eastAsia="Arial" w:hAnsi="Arial" w:cs="Arial"/>
          <w:color w:val="000000"/>
          <w:sz w:val="22"/>
          <w:szCs w:val="22"/>
        </w:rPr>
        <w:t>Ú</w:t>
      </w:r>
      <w:r w:rsidR="00D42D17" w:rsidRPr="00E16EEE">
        <w:rPr>
          <w:rFonts w:ascii="Arial" w:eastAsia="Arial" w:hAnsi="Arial" w:cs="Arial"/>
          <w:color w:val="000000"/>
          <w:sz w:val="22"/>
          <w:szCs w:val="22"/>
        </w:rPr>
        <w:t xml:space="preserve">hrada </w:t>
      </w:r>
      <w:r w:rsidR="00B300C9" w:rsidRPr="00E16EEE">
        <w:rPr>
          <w:rFonts w:ascii="Arial" w:eastAsia="Arial" w:hAnsi="Arial" w:cs="Arial"/>
          <w:color w:val="000000"/>
          <w:sz w:val="22"/>
          <w:szCs w:val="22"/>
        </w:rPr>
        <w:t xml:space="preserve">ve smyslu </w:t>
      </w:r>
      <w:r>
        <w:rPr>
          <w:rFonts w:ascii="Arial" w:eastAsia="Arial" w:hAnsi="Arial" w:cs="Arial"/>
          <w:color w:val="000000"/>
          <w:sz w:val="22"/>
          <w:szCs w:val="22"/>
        </w:rPr>
        <w:t>čl.</w:t>
      </w:r>
      <w:r w:rsidR="00B300C9" w:rsidRPr="00E16EEE">
        <w:rPr>
          <w:rFonts w:ascii="Arial" w:eastAsia="Arial" w:hAnsi="Arial" w:cs="Arial"/>
          <w:color w:val="000000"/>
          <w:sz w:val="22"/>
          <w:szCs w:val="22"/>
        </w:rPr>
        <w:t xml:space="preserve"> </w:t>
      </w:r>
      <w:r w:rsidR="00AC7422" w:rsidRPr="00E16EEE">
        <w:rPr>
          <w:rFonts w:ascii="Arial" w:eastAsia="Arial" w:hAnsi="Arial" w:cs="Arial"/>
          <w:color w:val="000000"/>
          <w:sz w:val="22"/>
          <w:szCs w:val="22"/>
        </w:rPr>
        <w:t>V</w:t>
      </w:r>
      <w:r w:rsidR="00B300C9" w:rsidRPr="00E16EEE">
        <w:rPr>
          <w:rFonts w:ascii="Arial" w:eastAsia="Arial" w:hAnsi="Arial" w:cs="Arial"/>
          <w:color w:val="000000"/>
          <w:sz w:val="22"/>
          <w:szCs w:val="22"/>
        </w:rPr>
        <w:t>.</w:t>
      </w:r>
      <w:r>
        <w:rPr>
          <w:rFonts w:ascii="Arial" w:eastAsia="Arial" w:hAnsi="Arial" w:cs="Arial"/>
          <w:color w:val="000000"/>
          <w:sz w:val="22"/>
          <w:szCs w:val="22"/>
        </w:rPr>
        <w:t xml:space="preserve"> odst. </w:t>
      </w:r>
      <w:r w:rsidR="00B300C9" w:rsidRPr="00E16EEE">
        <w:rPr>
          <w:rFonts w:ascii="Arial" w:eastAsia="Arial" w:hAnsi="Arial" w:cs="Arial"/>
          <w:color w:val="000000"/>
          <w:sz w:val="22"/>
          <w:szCs w:val="22"/>
        </w:rPr>
        <w:t xml:space="preserve">3 </w:t>
      </w:r>
      <w:r w:rsidR="00AC7422" w:rsidRPr="00E16EEE">
        <w:rPr>
          <w:rFonts w:ascii="Arial" w:eastAsia="Arial" w:hAnsi="Arial" w:cs="Arial"/>
          <w:color w:val="000000"/>
          <w:sz w:val="22"/>
          <w:szCs w:val="22"/>
        </w:rPr>
        <w:t xml:space="preserve">této smlouvy </w:t>
      </w:r>
      <w:r w:rsidR="00B300C9" w:rsidRPr="00E16EEE">
        <w:rPr>
          <w:rFonts w:ascii="Arial" w:eastAsia="Arial" w:hAnsi="Arial" w:cs="Arial"/>
          <w:color w:val="000000"/>
          <w:sz w:val="22"/>
          <w:szCs w:val="22"/>
        </w:rPr>
        <w:t xml:space="preserve">bude Objednatelem provedena na základě daňového dokladu (faktury), vystaveného Dodavatelem, přičemž Dodavatel vystaví daňový doklad (fakturu) do desátého dne následujícího kalendářního čtvrtletí po čtvrtletí, v němž byl SW nástroj Objednatelem použit. Datum uskutečnění zdanitelného plnění bude vždy poslední den příslušného čtvrtletí, ve kterém bylo uskutečněno zdanitelné plnění. Výše odměny v příslušném měsíci bude odpovídat součinu počtu zkontrolovaných ks dokladů a sjednanému licenčnímu poplatku dle </w:t>
      </w:r>
      <w:r>
        <w:rPr>
          <w:rFonts w:ascii="Arial" w:eastAsia="Arial" w:hAnsi="Arial" w:cs="Arial"/>
          <w:color w:val="000000"/>
          <w:sz w:val="22"/>
          <w:szCs w:val="22"/>
        </w:rPr>
        <w:t>čl. V o</w:t>
      </w:r>
      <w:r w:rsidR="00B300C9" w:rsidRPr="00E16EEE">
        <w:rPr>
          <w:rFonts w:ascii="Arial" w:eastAsia="Arial" w:hAnsi="Arial" w:cs="Arial"/>
          <w:color w:val="000000"/>
          <w:sz w:val="22"/>
          <w:szCs w:val="22"/>
        </w:rPr>
        <w:t xml:space="preserve">dst. 3 této smlouvy. Podkladem pro vyčíslení odměny dle </w:t>
      </w:r>
      <w:r>
        <w:rPr>
          <w:rFonts w:ascii="Arial" w:eastAsia="Arial" w:hAnsi="Arial" w:cs="Arial"/>
          <w:color w:val="000000"/>
          <w:sz w:val="22"/>
          <w:szCs w:val="22"/>
        </w:rPr>
        <w:t>čl.</w:t>
      </w:r>
      <w:r w:rsidR="00AC7422" w:rsidRPr="00E16EEE">
        <w:rPr>
          <w:rFonts w:ascii="Arial" w:eastAsia="Arial" w:hAnsi="Arial" w:cs="Arial"/>
          <w:color w:val="000000"/>
          <w:sz w:val="22"/>
          <w:szCs w:val="22"/>
        </w:rPr>
        <w:t xml:space="preserve"> V</w:t>
      </w:r>
      <w:r w:rsidR="00B300C9" w:rsidRPr="00E16EEE">
        <w:rPr>
          <w:rFonts w:ascii="Arial" w:eastAsia="Arial" w:hAnsi="Arial" w:cs="Arial"/>
          <w:color w:val="000000"/>
          <w:sz w:val="22"/>
          <w:szCs w:val="22"/>
        </w:rPr>
        <w:t>.</w:t>
      </w:r>
      <w:r>
        <w:rPr>
          <w:rFonts w:ascii="Arial" w:eastAsia="Arial" w:hAnsi="Arial" w:cs="Arial"/>
          <w:color w:val="000000"/>
          <w:sz w:val="22"/>
          <w:szCs w:val="22"/>
        </w:rPr>
        <w:t xml:space="preserve"> odst. </w:t>
      </w:r>
      <w:r w:rsidR="00B300C9" w:rsidRPr="00E16EEE">
        <w:rPr>
          <w:rFonts w:ascii="Arial" w:eastAsia="Arial" w:hAnsi="Arial" w:cs="Arial"/>
          <w:color w:val="000000"/>
          <w:sz w:val="22"/>
          <w:szCs w:val="22"/>
        </w:rPr>
        <w:t xml:space="preserve">3 této </w:t>
      </w:r>
      <w:r w:rsidR="00AC7422" w:rsidRPr="00E16EEE">
        <w:rPr>
          <w:rFonts w:ascii="Arial" w:eastAsia="Arial" w:hAnsi="Arial" w:cs="Arial"/>
          <w:color w:val="000000"/>
          <w:sz w:val="22"/>
          <w:szCs w:val="22"/>
        </w:rPr>
        <w:t>s</w:t>
      </w:r>
      <w:r w:rsidR="00B300C9" w:rsidRPr="00E16EEE">
        <w:rPr>
          <w:rFonts w:ascii="Arial" w:eastAsia="Arial" w:hAnsi="Arial" w:cs="Arial"/>
          <w:color w:val="000000"/>
          <w:sz w:val="22"/>
          <w:szCs w:val="22"/>
        </w:rPr>
        <w:t xml:space="preserve">mlouvy v příslušném měsíci bude statistický výstup o počtu zkontrolovaných dokladů, generovaný SW nástrojem za příslušné období. </w:t>
      </w:r>
    </w:p>
    <w:p w14:paraId="319EF3CE" w14:textId="77777777" w:rsidR="004E32E4" w:rsidRDefault="00B300C9" w:rsidP="004E32E4">
      <w:pPr>
        <w:pStyle w:val="Heading2Podkapitolazkladnkapitolyh2hlavickaF2F21ASAPHeading2NadpiNadpis2TPAMajorSection2sub-sect21sub-sect122sub-sect2211sub-sect11Podkapitola1NadpiskapitolyVHead2VHead21VHead220berschrift21berschrift2HH22m0"/>
        <w:numPr>
          <w:ilvl w:val="1"/>
          <w:numId w:val="17"/>
        </w:numPr>
        <w:jc w:val="both"/>
        <w:rPr>
          <w:rFonts w:ascii="Arial" w:eastAsia="Arial" w:hAnsi="Arial" w:cs="Arial"/>
          <w:color w:val="000000"/>
          <w:sz w:val="22"/>
          <w:szCs w:val="22"/>
        </w:rPr>
      </w:pPr>
      <w:r w:rsidRPr="00E16EEE">
        <w:rPr>
          <w:rFonts w:ascii="Arial" w:eastAsia="Arial" w:hAnsi="Arial" w:cs="Arial"/>
          <w:color w:val="000000"/>
          <w:sz w:val="22"/>
          <w:szCs w:val="22"/>
        </w:rPr>
        <w:t xml:space="preserve">Servisní služby </w:t>
      </w:r>
    </w:p>
    <w:p w14:paraId="319EF3CF" w14:textId="119E6CEF" w:rsidR="009F4C07" w:rsidRDefault="004E32E4" w:rsidP="004E32E4">
      <w:pPr>
        <w:pStyle w:val="Heading2Podkapitolazkladnkapitolyh2hlavickaF2F21ASAPHeading2NadpiNadpis2TPAMajorSection2sub-sect21sub-sect122sub-sect2211sub-sect11Podkapitola1NadpiskapitolyVHead2VHead21VHead220berschrift21berschrift2HH22m0"/>
        <w:ind w:left="792"/>
        <w:jc w:val="both"/>
        <w:rPr>
          <w:rFonts w:ascii="Arial" w:eastAsia="Arial" w:hAnsi="Arial" w:cs="Arial"/>
          <w:color w:val="000000"/>
          <w:sz w:val="22"/>
          <w:szCs w:val="22"/>
        </w:rPr>
      </w:pPr>
      <w:r>
        <w:rPr>
          <w:rFonts w:ascii="Arial" w:eastAsia="Arial" w:hAnsi="Arial" w:cs="Arial"/>
          <w:color w:val="000000"/>
          <w:sz w:val="22"/>
          <w:szCs w:val="22"/>
        </w:rPr>
        <w:t>Ú</w:t>
      </w:r>
      <w:r w:rsidR="00B300C9" w:rsidRPr="00E16EEE">
        <w:rPr>
          <w:rFonts w:ascii="Arial" w:eastAsia="Arial" w:hAnsi="Arial" w:cs="Arial"/>
          <w:color w:val="000000"/>
          <w:sz w:val="22"/>
          <w:szCs w:val="22"/>
        </w:rPr>
        <w:t xml:space="preserve">hrada za služby ve smyslu </w:t>
      </w:r>
      <w:r>
        <w:rPr>
          <w:rFonts w:ascii="Arial" w:eastAsia="Arial" w:hAnsi="Arial" w:cs="Arial"/>
          <w:color w:val="000000"/>
          <w:sz w:val="22"/>
          <w:szCs w:val="22"/>
        </w:rPr>
        <w:t>čl.</w:t>
      </w:r>
      <w:r w:rsidR="00B300C9" w:rsidRPr="00E16EEE">
        <w:rPr>
          <w:rFonts w:ascii="Arial" w:eastAsia="Arial" w:hAnsi="Arial" w:cs="Arial"/>
          <w:color w:val="000000"/>
          <w:sz w:val="22"/>
          <w:szCs w:val="22"/>
        </w:rPr>
        <w:t xml:space="preserve"> </w:t>
      </w:r>
      <w:r w:rsidR="00E865E2" w:rsidRPr="00E16EEE">
        <w:rPr>
          <w:rFonts w:ascii="Arial" w:eastAsia="Arial" w:hAnsi="Arial" w:cs="Arial"/>
          <w:color w:val="000000"/>
          <w:sz w:val="22"/>
          <w:szCs w:val="22"/>
        </w:rPr>
        <w:t>III</w:t>
      </w:r>
      <w:r w:rsidR="00B300C9" w:rsidRPr="00E16EEE">
        <w:rPr>
          <w:rFonts w:ascii="Arial" w:eastAsia="Arial" w:hAnsi="Arial" w:cs="Arial"/>
          <w:color w:val="000000"/>
          <w:sz w:val="22"/>
          <w:szCs w:val="22"/>
        </w:rPr>
        <w:t>.</w:t>
      </w:r>
      <w:r>
        <w:rPr>
          <w:rFonts w:ascii="Arial" w:eastAsia="Arial" w:hAnsi="Arial" w:cs="Arial"/>
          <w:color w:val="000000"/>
          <w:sz w:val="22"/>
          <w:szCs w:val="22"/>
        </w:rPr>
        <w:t xml:space="preserve"> odst. </w:t>
      </w:r>
      <w:r w:rsidR="00B300C9" w:rsidRPr="00E16EEE">
        <w:rPr>
          <w:rFonts w:ascii="Arial" w:eastAsia="Arial" w:hAnsi="Arial" w:cs="Arial"/>
          <w:color w:val="000000"/>
          <w:sz w:val="22"/>
          <w:szCs w:val="22"/>
        </w:rPr>
        <w:t>1.4 této smlouvy bude Objednatelem uhrazena na základě daňového dokladu (faktury) vystaveného Dodavatelem. Datum uskutečnění zdanitelného plnění je stanoveno na den podpisu Akceptačního protokolu ze strany Objednatele bez výhrad</w:t>
      </w:r>
      <w:r w:rsidR="00D477AB">
        <w:rPr>
          <w:rFonts w:ascii="Arial" w:eastAsia="Arial" w:hAnsi="Arial" w:cs="Arial"/>
          <w:color w:val="000000"/>
          <w:sz w:val="22"/>
          <w:szCs w:val="22"/>
        </w:rPr>
        <w:t xml:space="preserve"> dle čl. VIII odst. 3 této smlouvy</w:t>
      </w:r>
      <w:r w:rsidR="00B300C9" w:rsidRPr="00E16EEE">
        <w:rPr>
          <w:rFonts w:ascii="Arial" w:eastAsia="Arial" w:hAnsi="Arial" w:cs="Arial"/>
          <w:color w:val="000000"/>
          <w:sz w:val="22"/>
          <w:szCs w:val="22"/>
        </w:rPr>
        <w:t xml:space="preserve">. </w:t>
      </w:r>
      <w:r w:rsidR="00B300C9">
        <w:rPr>
          <w:rFonts w:ascii="Arial" w:eastAsia="Arial" w:hAnsi="Arial" w:cs="Arial"/>
          <w:color w:val="000000"/>
          <w:sz w:val="22"/>
          <w:szCs w:val="22"/>
        </w:rPr>
        <w:t>Právo vystavit daňový doklad (fakturu) dle předchozího odstavce vzniká Dodavateli následující den po uskutečnění zdanitelného plnění</w:t>
      </w:r>
      <w:r w:rsidR="00D477AB">
        <w:rPr>
          <w:rFonts w:ascii="Arial" w:eastAsia="Arial" w:hAnsi="Arial" w:cs="Arial"/>
          <w:color w:val="000000"/>
          <w:sz w:val="22"/>
          <w:szCs w:val="22"/>
        </w:rPr>
        <w:t>.</w:t>
      </w:r>
      <w:r w:rsidR="00B300C9">
        <w:rPr>
          <w:rFonts w:ascii="Arial" w:eastAsia="Arial" w:hAnsi="Arial" w:cs="Arial"/>
          <w:color w:val="000000"/>
          <w:sz w:val="22"/>
          <w:szCs w:val="22"/>
        </w:rPr>
        <w:t xml:space="preserve"> </w:t>
      </w:r>
    </w:p>
    <w:p w14:paraId="319EF3D0" w14:textId="77777777" w:rsidR="009F4C07" w:rsidRPr="00B849C6" w:rsidRDefault="004E32E4" w:rsidP="004E32E4">
      <w:pPr>
        <w:pStyle w:val="Heading2Podkapitolazkladnkapitolyh2hlavickaF2F21ASAPHeading2NadpiNadpis2TPAMajorSection2sub-sect21sub-sect122sub-sect2211sub-sect11Podkapitola1NadpiskapitolyVHead2VHead21VHead220berschrift21berschrift2HH22m0"/>
        <w:numPr>
          <w:ilvl w:val="0"/>
          <w:numId w:val="17"/>
        </w:numPr>
        <w:jc w:val="both"/>
        <w:rPr>
          <w:rFonts w:ascii="Arial" w:eastAsia="Arial" w:hAnsi="Arial" w:cs="Arial"/>
          <w:color w:val="000000"/>
          <w:sz w:val="22"/>
          <w:szCs w:val="22"/>
        </w:rPr>
      </w:pPr>
      <w:r w:rsidRPr="00B849C6">
        <w:rPr>
          <w:rFonts w:ascii="Arial" w:eastAsia="Arial" w:hAnsi="Arial" w:cs="Arial"/>
          <w:color w:val="000000"/>
          <w:sz w:val="22"/>
          <w:szCs w:val="22"/>
        </w:rPr>
        <w:t>L</w:t>
      </w:r>
      <w:r w:rsidR="00B300C9" w:rsidRPr="00B849C6">
        <w:rPr>
          <w:rFonts w:ascii="Arial" w:eastAsia="Arial" w:hAnsi="Arial" w:cs="Arial"/>
          <w:color w:val="000000"/>
          <w:sz w:val="22"/>
          <w:szCs w:val="22"/>
        </w:rPr>
        <w:t xml:space="preserve">hůta splatnosti řádně vystaveného daňového dokladu (faktury) podle </w:t>
      </w:r>
      <w:r w:rsidRPr="00B849C6">
        <w:rPr>
          <w:rFonts w:ascii="Arial" w:eastAsia="Arial" w:hAnsi="Arial" w:cs="Arial"/>
          <w:color w:val="000000"/>
          <w:sz w:val="22"/>
          <w:szCs w:val="22"/>
        </w:rPr>
        <w:t>odst.</w:t>
      </w:r>
      <w:r w:rsidR="003E7A75" w:rsidRPr="00B849C6">
        <w:rPr>
          <w:rFonts w:ascii="Arial" w:eastAsia="Arial" w:hAnsi="Arial" w:cs="Arial"/>
          <w:color w:val="000000"/>
          <w:sz w:val="22"/>
          <w:szCs w:val="22"/>
        </w:rPr>
        <w:t xml:space="preserve"> </w:t>
      </w:r>
      <w:r w:rsidR="00B300C9" w:rsidRPr="00B849C6">
        <w:rPr>
          <w:rFonts w:ascii="Arial" w:eastAsia="Arial" w:hAnsi="Arial" w:cs="Arial"/>
          <w:color w:val="000000"/>
          <w:sz w:val="22"/>
          <w:szCs w:val="22"/>
        </w:rPr>
        <w:t>1.1 až 1.3</w:t>
      </w:r>
      <w:r w:rsidR="00B849C6" w:rsidRPr="00B849C6">
        <w:rPr>
          <w:rFonts w:ascii="Arial" w:eastAsia="Arial" w:hAnsi="Arial" w:cs="Arial"/>
          <w:color w:val="000000"/>
          <w:sz w:val="22"/>
          <w:szCs w:val="22"/>
        </w:rPr>
        <w:t>, popř. 1.4</w:t>
      </w:r>
      <w:r w:rsidR="00B300C9" w:rsidRPr="00B849C6">
        <w:rPr>
          <w:rFonts w:ascii="Arial" w:eastAsia="Arial" w:hAnsi="Arial" w:cs="Arial"/>
          <w:color w:val="000000"/>
          <w:sz w:val="22"/>
          <w:szCs w:val="22"/>
        </w:rPr>
        <w:t xml:space="preserve"> činí 30 dnů od jeho </w:t>
      </w:r>
      <w:r w:rsidR="009745F7" w:rsidRPr="00B849C6">
        <w:rPr>
          <w:rFonts w:ascii="Arial" w:eastAsia="Arial" w:hAnsi="Arial" w:cs="Arial"/>
          <w:color w:val="000000"/>
          <w:sz w:val="22"/>
          <w:szCs w:val="22"/>
        </w:rPr>
        <w:t>vystavení Dodavatelem</w:t>
      </w:r>
      <w:r w:rsidR="00B300C9" w:rsidRPr="00B849C6">
        <w:rPr>
          <w:rFonts w:ascii="Arial" w:eastAsia="Arial" w:hAnsi="Arial" w:cs="Arial"/>
          <w:color w:val="000000"/>
          <w:sz w:val="22"/>
          <w:szCs w:val="22"/>
        </w:rPr>
        <w:t>. Daňový doklad (faktura) se považuje za uhrazený dnem připsání fakturované částky ve prospěch účtu Dodavatele uvedeného na daňovém dokladu (faktuře).</w:t>
      </w:r>
    </w:p>
    <w:p w14:paraId="319EF3D1" w14:textId="77777777" w:rsidR="009F4C07" w:rsidRPr="00E16EEE" w:rsidRDefault="00B300C9" w:rsidP="004E32E4">
      <w:pPr>
        <w:pStyle w:val="Heading2Podkapitolazkladnkapitolyh2hlavickaF2F21ASAPHeading2NadpiNadpis2TPAMajorSection2sub-sect21sub-sect122sub-sect2211sub-sect11Podkapitola1NadpiskapitolyVHead2VHead21VHead220berschrift21berschrift2HH22m0"/>
        <w:numPr>
          <w:ilvl w:val="0"/>
          <w:numId w:val="17"/>
        </w:numPr>
        <w:jc w:val="both"/>
        <w:rPr>
          <w:rFonts w:ascii="Arial" w:eastAsia="Arial" w:hAnsi="Arial" w:cs="Arial"/>
          <w:color w:val="000000"/>
          <w:sz w:val="22"/>
          <w:szCs w:val="22"/>
        </w:rPr>
      </w:pPr>
      <w:r w:rsidRPr="00E16EEE">
        <w:rPr>
          <w:rFonts w:ascii="Arial" w:eastAsia="Arial" w:hAnsi="Arial" w:cs="Arial"/>
          <w:color w:val="000000"/>
          <w:sz w:val="22"/>
          <w:szCs w:val="22"/>
        </w:rPr>
        <w:t>Daňový doklad (faktura) musí obsahovat veškeré údaje vyžadované příslušnými právními předpisy, zejména příslušnými ustanoveními zákona č. 235/2004 Sb., o dani z přidané hodnoty (dále jen „ZDPH “), ve znění pozdějších předpisů a § 435 zákona.</w:t>
      </w:r>
    </w:p>
    <w:p w14:paraId="319EF3D2" w14:textId="77777777" w:rsidR="009F4C07" w:rsidRPr="00E16EEE" w:rsidRDefault="00B300C9" w:rsidP="004E32E4">
      <w:pPr>
        <w:pStyle w:val="Heading2Podkapitolazkladnkapitolyh2hlavickaF2F21ASAPHeading2NadpiNadpis2TPAMajorSection2sub-sect21sub-sect122sub-sect2211sub-sect11Podkapitola1NadpiskapitolyVHead2VHead21VHead220berschrift21berschrift2HH22m0"/>
        <w:numPr>
          <w:ilvl w:val="0"/>
          <w:numId w:val="17"/>
        </w:numPr>
        <w:jc w:val="both"/>
        <w:rPr>
          <w:rFonts w:ascii="Arial" w:eastAsia="Arial" w:hAnsi="Arial" w:cs="Arial"/>
          <w:color w:val="000000"/>
          <w:sz w:val="22"/>
          <w:szCs w:val="22"/>
        </w:rPr>
      </w:pPr>
      <w:r w:rsidRPr="00E16EEE">
        <w:rPr>
          <w:rFonts w:ascii="Arial" w:eastAsia="Arial" w:hAnsi="Arial" w:cs="Arial"/>
          <w:color w:val="000000"/>
          <w:sz w:val="22"/>
          <w:szCs w:val="22"/>
        </w:rPr>
        <w:t>Objednatel může ve lhůtě 10 dní od doručení daňového dokladu tento vrátit, obsahuje-li:</w:t>
      </w:r>
    </w:p>
    <w:p w14:paraId="319EF3D3" w14:textId="77777777" w:rsidR="009F4C07" w:rsidRDefault="00B300C9" w:rsidP="004E32E4">
      <w:pPr>
        <w:pStyle w:val="Heading2Podkapitolazkladnkapitolyh2hlavickaF2F21ASAPHeading2NadpiNadpis2TPAMajorSection2sub-sect21sub-sect122sub-sect2211sub-sect11Podkapitola1NadpiskapitolyVHead2VHead21VHead220berschrift21berschrift2HH22m0"/>
        <w:numPr>
          <w:ilvl w:val="1"/>
          <w:numId w:val="17"/>
        </w:numPr>
        <w:jc w:val="both"/>
        <w:rPr>
          <w:rFonts w:ascii="Arial" w:eastAsia="Arial" w:hAnsi="Arial" w:cs="Arial"/>
          <w:color w:val="000000"/>
          <w:sz w:val="22"/>
          <w:szCs w:val="22"/>
        </w:rPr>
      </w:pPr>
      <w:r>
        <w:rPr>
          <w:rFonts w:ascii="Arial" w:eastAsia="Arial" w:hAnsi="Arial" w:cs="Arial"/>
          <w:color w:val="000000"/>
          <w:sz w:val="22"/>
          <w:szCs w:val="22"/>
        </w:rPr>
        <w:t>nesprávné nebo neúplné cenové údaje,</w:t>
      </w:r>
    </w:p>
    <w:p w14:paraId="319EF3D4" w14:textId="77777777" w:rsidR="009F4C07" w:rsidRDefault="00B300C9" w:rsidP="004E32E4">
      <w:pPr>
        <w:pStyle w:val="Heading2Podkapitolazkladnkapitolyh2hlavickaF2F21ASAPHeading2NadpiNadpis2TPAMajorSection2sub-sect21sub-sect122sub-sect2211sub-sect11Podkapitola1NadpiskapitolyVHead2VHead21VHead220berschrift21berschrift2HH22m0"/>
        <w:numPr>
          <w:ilvl w:val="1"/>
          <w:numId w:val="17"/>
        </w:numPr>
        <w:jc w:val="both"/>
        <w:rPr>
          <w:rFonts w:ascii="Arial" w:eastAsia="Arial" w:hAnsi="Arial" w:cs="Arial"/>
          <w:color w:val="000000"/>
          <w:sz w:val="22"/>
          <w:szCs w:val="22"/>
        </w:rPr>
      </w:pPr>
      <w:r>
        <w:rPr>
          <w:rFonts w:ascii="Arial" w:eastAsia="Arial" w:hAnsi="Arial" w:cs="Arial"/>
          <w:color w:val="000000"/>
          <w:sz w:val="22"/>
          <w:szCs w:val="22"/>
        </w:rPr>
        <w:t>nesprávné nebo neúplné náležitosti podle odstavce 3 tohoto článku,</w:t>
      </w:r>
    </w:p>
    <w:p w14:paraId="319EF3D5" w14:textId="77777777" w:rsidR="009F4C07" w:rsidRDefault="00B300C9" w:rsidP="004E32E4">
      <w:pPr>
        <w:pStyle w:val="Heading2Podkapitolazkladnkapitolyh2hlavickaF2F21ASAPHeading2NadpiNadpis2TPAMajorSection2sub-sect21sub-sect122sub-sect2211sub-sect11Podkapitola1NadpiskapitolyVHead2VHead21VHead220berschrift21berschrift2HH22m0"/>
        <w:numPr>
          <w:ilvl w:val="1"/>
          <w:numId w:val="17"/>
        </w:numPr>
        <w:jc w:val="both"/>
        <w:rPr>
          <w:rFonts w:ascii="Arial" w:eastAsia="Arial" w:hAnsi="Arial" w:cs="Arial"/>
          <w:color w:val="000000"/>
          <w:sz w:val="22"/>
          <w:szCs w:val="22"/>
        </w:rPr>
      </w:pPr>
      <w:r>
        <w:rPr>
          <w:rFonts w:ascii="Arial" w:eastAsia="Arial" w:hAnsi="Arial" w:cs="Arial"/>
          <w:color w:val="000000"/>
          <w:sz w:val="22"/>
          <w:szCs w:val="22"/>
        </w:rPr>
        <w:t>Dodavatel nemá bankovní účet uvedený na daňovém dokladu (faktuře) řádně registrovaný v databázi „Registrů plátců DPH“, ve smyslu ZDPH nebo</w:t>
      </w:r>
    </w:p>
    <w:p w14:paraId="319EF3D6" w14:textId="77777777" w:rsidR="009F4C07" w:rsidRDefault="00B300C9" w:rsidP="004E32E4">
      <w:pPr>
        <w:pStyle w:val="Heading2Podkapitolazkladnkapitolyh2hlavickaF2F21ASAPHeading2NadpiNadpis2TPAMajorSection2sub-sect21sub-sect122sub-sect2211sub-sect11Podkapitola1NadpiskapitolyVHead2VHead21VHead220berschrift21berschrift2HH22m0"/>
        <w:numPr>
          <w:ilvl w:val="1"/>
          <w:numId w:val="17"/>
        </w:numPr>
        <w:jc w:val="both"/>
        <w:rPr>
          <w:rFonts w:ascii="Arial" w:eastAsia="Arial" w:hAnsi="Arial" w:cs="Arial"/>
          <w:color w:val="000000"/>
          <w:sz w:val="22"/>
          <w:szCs w:val="22"/>
        </w:rPr>
      </w:pPr>
      <w:r>
        <w:rPr>
          <w:rFonts w:ascii="Arial" w:eastAsia="Arial" w:hAnsi="Arial" w:cs="Arial"/>
          <w:color w:val="000000"/>
          <w:sz w:val="22"/>
          <w:szCs w:val="22"/>
        </w:rPr>
        <w:t>Dodavatel je registrován jako nespolehlivý plátce DPH ve smyslu § 106a ZDPH.</w:t>
      </w:r>
    </w:p>
    <w:p w14:paraId="319EF3D7" w14:textId="77777777" w:rsidR="009F4C07" w:rsidRDefault="00B300C9" w:rsidP="004E32E4">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color w:val="000000"/>
          <w:sz w:val="22"/>
          <w:szCs w:val="22"/>
        </w:rPr>
      </w:pPr>
      <w:r>
        <w:rPr>
          <w:rFonts w:ascii="Arial" w:eastAsia="Arial" w:hAnsi="Arial" w:cs="Arial"/>
          <w:color w:val="000000"/>
          <w:sz w:val="22"/>
          <w:szCs w:val="22"/>
        </w:rPr>
        <w:t>V tomto případě je Objednatel povinen daňový doklad (fakturu) vrátit s uvedením důvodu vrácení. Tímto okamžikem se ruší lhůta splatnosti a nová lhůta splatnosti počne běžet doručením daňového dokladu (faktury) nového nebo opraveného.</w:t>
      </w:r>
    </w:p>
    <w:p w14:paraId="319EF3D8" w14:textId="77777777" w:rsidR="009F4C07" w:rsidRPr="00E16EEE" w:rsidRDefault="00B300C9" w:rsidP="004E32E4">
      <w:pPr>
        <w:pStyle w:val="Heading2Podkapitolazkladnkapitolyh2hlavickaF2F21ASAPHeading2NadpiNadpis2TPAMajorSection2sub-sect21sub-sect122sub-sect2211sub-sect11Podkapitola1NadpiskapitolyVHead2VHead21VHead220berschrift21berschrift2HH22m0"/>
        <w:numPr>
          <w:ilvl w:val="0"/>
          <w:numId w:val="17"/>
        </w:numPr>
        <w:jc w:val="both"/>
        <w:rPr>
          <w:rFonts w:ascii="Arial" w:eastAsia="Arial" w:hAnsi="Arial" w:cs="Arial"/>
          <w:color w:val="000000"/>
          <w:sz w:val="22"/>
          <w:szCs w:val="22"/>
        </w:rPr>
      </w:pPr>
      <w:r w:rsidRPr="00E16EEE">
        <w:rPr>
          <w:rFonts w:ascii="Arial" w:eastAsia="Arial" w:hAnsi="Arial" w:cs="Arial"/>
          <w:color w:val="000000"/>
          <w:sz w:val="22"/>
          <w:szCs w:val="22"/>
        </w:rPr>
        <w:t>V případě, že Objednatel daňový doklad (fakturu) vrátí, přestože daňový doklad (faktura) byl vystaven řádně a předepsané náležitosti obsahuje, lhůta splatnosti se nepřerušuje a pokud Objednatel daňový doklad (fakturu) nezaplatí v původní lhůtě splatnosti, je v prodlení.</w:t>
      </w:r>
    </w:p>
    <w:p w14:paraId="319EF3D9" w14:textId="77777777" w:rsidR="009F4C07" w:rsidRPr="00E16EEE" w:rsidRDefault="00B300C9" w:rsidP="004E32E4">
      <w:pPr>
        <w:pStyle w:val="Heading2Podkapitolazkladnkapitolyh2hlavickaF2F21ASAPHeading2NadpiNadpis2TPAMajorSection2sub-sect21sub-sect122sub-sect2211sub-sect11Podkapitola1NadpiskapitolyVHead2VHead21VHead220berschrift21berschrift2HH22m0"/>
        <w:numPr>
          <w:ilvl w:val="0"/>
          <w:numId w:val="17"/>
        </w:numPr>
        <w:jc w:val="both"/>
        <w:rPr>
          <w:rFonts w:ascii="Arial" w:eastAsia="Arial" w:hAnsi="Arial" w:cs="Arial"/>
          <w:color w:val="000000"/>
          <w:sz w:val="22"/>
          <w:szCs w:val="22"/>
        </w:rPr>
      </w:pPr>
      <w:r w:rsidRPr="00E16EEE">
        <w:rPr>
          <w:rFonts w:ascii="Arial" w:eastAsia="Arial" w:hAnsi="Arial" w:cs="Arial"/>
          <w:color w:val="000000"/>
          <w:sz w:val="22"/>
          <w:szCs w:val="22"/>
        </w:rPr>
        <w:t>Dodavatel zdanitelného plnění, je povinen bezprostředně, nejpozději do dvou pracovních dnů od zjištění insolvence, popř. od vydání rozhodnutí správce daně, že je Dodavatel nespolehlivým plátcem dle § 106a ZDPH, oznámit takovou skutečnost prokazatelně Objednateli, příjemci zdanitelného plnění.</w:t>
      </w:r>
    </w:p>
    <w:p w14:paraId="319EF3DA" w14:textId="77777777" w:rsidR="009F4C07" w:rsidRPr="00E16EEE" w:rsidRDefault="00B300C9" w:rsidP="004E32E4">
      <w:pPr>
        <w:pStyle w:val="Heading2Podkapitolazkladnkapitolyh2hlavickaF2F21ASAPHeading2NadpiNadpis2TPAMajorSection2sub-sect21sub-sect122sub-sect2211sub-sect11Podkapitola1NadpiskapitolyVHead2VHead21VHead220berschrift21berschrift2HH22m0"/>
        <w:numPr>
          <w:ilvl w:val="0"/>
          <w:numId w:val="17"/>
        </w:numPr>
        <w:jc w:val="both"/>
        <w:rPr>
          <w:rFonts w:ascii="Arial" w:eastAsia="Arial" w:hAnsi="Arial" w:cs="Arial"/>
          <w:color w:val="000000"/>
          <w:sz w:val="22"/>
          <w:szCs w:val="22"/>
        </w:rPr>
      </w:pPr>
      <w:r w:rsidRPr="00E16EEE">
        <w:rPr>
          <w:rFonts w:ascii="Arial" w:eastAsia="Arial" w:hAnsi="Arial" w:cs="Arial"/>
          <w:color w:val="000000"/>
          <w:sz w:val="22"/>
          <w:szCs w:val="22"/>
        </w:rPr>
        <w:t>Dodavatel se zavazuje, že bankovní účet jím určený pro zaplacení jakéhokoliv závazku Objednatele na základě této smlouvy bude od data podpisu této smlouvy do ukončení její platnosti zveřejněn způsobem umožňujícím dálkový přístup ve smyslu § 96 odst. 2 ZDPH, v opačném případě je Dodavatel povinen sdělit Objednateli jiný bankovní účet řádně zveřejněný ve smyslu § 96 ZDPH.</w:t>
      </w:r>
    </w:p>
    <w:p w14:paraId="319EF3DB" w14:textId="77777777" w:rsidR="009F4C07" w:rsidRPr="00E16EEE" w:rsidRDefault="00B300C9" w:rsidP="004E32E4">
      <w:pPr>
        <w:pStyle w:val="Heading2Podkapitolazkladnkapitolyh2hlavickaF2F21ASAPHeading2NadpiNadpis2TPAMajorSection2sub-sect21sub-sect122sub-sect2211sub-sect11Podkapitola1NadpiskapitolyVHead2VHead21VHead220berschrift21berschrift2HH22m0"/>
        <w:numPr>
          <w:ilvl w:val="0"/>
          <w:numId w:val="17"/>
        </w:numPr>
        <w:jc w:val="both"/>
        <w:rPr>
          <w:rFonts w:ascii="Arial" w:eastAsia="Arial" w:hAnsi="Arial" w:cs="Arial"/>
          <w:color w:val="000000"/>
          <w:sz w:val="22"/>
          <w:szCs w:val="22"/>
        </w:rPr>
      </w:pPr>
      <w:r w:rsidRPr="00E16EEE">
        <w:rPr>
          <w:rFonts w:ascii="Arial" w:eastAsia="Arial" w:hAnsi="Arial" w:cs="Arial"/>
          <w:color w:val="000000"/>
          <w:sz w:val="22"/>
          <w:szCs w:val="22"/>
        </w:rPr>
        <w:t>Pokud Objednateli vznikne podle § 109 ZDPH ručení za nezaplacenou DPH z přijatého zdanitelného plnění od Dodavatele, má Objednatel právo bez souhlasu Dodavatele uplatnit postup zvláštního způsobu zajištění daně, tzn., že je Objednatel oprávněn odvést částku DPH podle faktury-daňového dokladu vystavené Dodavatelem přímo příslušnému finančnímu úřadu</w:t>
      </w:r>
      <w:r w:rsidR="00413A7A" w:rsidRPr="00E16EEE">
        <w:rPr>
          <w:rFonts w:ascii="Arial" w:eastAsia="Arial" w:hAnsi="Arial" w:cs="Arial"/>
          <w:color w:val="000000"/>
          <w:sz w:val="22"/>
          <w:szCs w:val="22"/>
        </w:rPr>
        <w:t>,</w:t>
      </w:r>
      <w:r w:rsidRPr="00E16EEE">
        <w:rPr>
          <w:rFonts w:ascii="Arial" w:eastAsia="Arial" w:hAnsi="Arial" w:cs="Arial"/>
          <w:color w:val="000000"/>
          <w:sz w:val="22"/>
          <w:szCs w:val="22"/>
        </w:rPr>
        <w:t xml:space="preserve"> a to v návaznosti na §109 a §109a ZDPH. </w:t>
      </w:r>
    </w:p>
    <w:p w14:paraId="319EF3DC" w14:textId="77777777" w:rsidR="009F4C07" w:rsidRPr="00E16EEE" w:rsidRDefault="00B300C9" w:rsidP="004E32E4">
      <w:pPr>
        <w:pStyle w:val="Heading2Podkapitolazkladnkapitolyh2hlavickaF2F21ASAPHeading2NadpiNadpis2TPAMajorSection2sub-sect21sub-sect122sub-sect2211sub-sect11Podkapitola1NadpiskapitolyVHead2VHead21VHead220berschrift21berschrift2HH22m0"/>
        <w:numPr>
          <w:ilvl w:val="0"/>
          <w:numId w:val="17"/>
        </w:numPr>
        <w:jc w:val="both"/>
        <w:rPr>
          <w:rFonts w:ascii="Arial" w:eastAsia="Arial" w:hAnsi="Arial" w:cs="Arial"/>
          <w:color w:val="000000"/>
          <w:sz w:val="22"/>
          <w:szCs w:val="22"/>
        </w:rPr>
      </w:pPr>
      <w:r w:rsidRPr="00E16EEE">
        <w:rPr>
          <w:rFonts w:ascii="Arial" w:eastAsia="Arial" w:hAnsi="Arial" w:cs="Arial"/>
          <w:color w:val="000000"/>
          <w:sz w:val="22"/>
          <w:szCs w:val="22"/>
        </w:rPr>
        <w:t>Úhradou DPH na účet finančního úřadu se pohledávka Dodavatele vůči Objednateli v částce uhrazené DPH považuje bez ohledu na další ustanovení smlouvy za uhrazenou. Zároveň je Objednatel povinen Dodavatele o takové úhradě bezprostředně po jejím uskutečnění písemně informovat.</w:t>
      </w:r>
    </w:p>
    <w:p w14:paraId="319EF3DD" w14:textId="77777777" w:rsidR="009F4C07" w:rsidRPr="00E16EEE" w:rsidRDefault="009F4C07" w:rsidP="004E32E4">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color w:val="000000"/>
          <w:sz w:val="22"/>
          <w:szCs w:val="22"/>
        </w:rPr>
      </w:pPr>
      <w:bookmarkStart w:id="15" w:name="_heading=h.4d34og8" w:colFirst="0" w:colLast="0"/>
      <w:bookmarkEnd w:id="15"/>
    </w:p>
    <w:p w14:paraId="319EF3DE" w14:textId="77777777" w:rsidR="00DF31A4" w:rsidRDefault="00DF31A4" w:rsidP="000F798D">
      <w:pPr>
        <w:pStyle w:val="Heading1h1H1Chapter1sectionASAPHeading1CelhotextuVHead1Zhlav11Kapitola1Kapitola2Kapitola3Kapitola4Kapitola5Kapitola11Kapitola21Kapitola31Kapitola41Kapitola6Kapitola12Kapitola22Kapitola32Kapitola42Kapitola51Kapitola1110"/>
        <w:ind w:hanging="2"/>
        <w:rPr>
          <w:rFonts w:eastAsia="Arial Black"/>
        </w:rPr>
      </w:pPr>
      <w:bookmarkStart w:id="16" w:name="_heading=h.2s8eyo1" w:colFirst="0" w:colLast="0"/>
      <w:bookmarkEnd w:id="16"/>
    </w:p>
    <w:p w14:paraId="319EF3DF" w14:textId="77777777" w:rsidR="00427556" w:rsidRDefault="00477A81" w:rsidP="00477A81">
      <w:pPr>
        <w:keepNext/>
        <w:pBdr>
          <w:top w:val="nil"/>
          <w:left w:val="nil"/>
          <w:bottom w:val="nil"/>
          <w:right w:val="nil"/>
          <w:between w:val="nil"/>
        </w:pBdr>
        <w:spacing w:line="240" w:lineRule="auto"/>
        <w:ind w:leftChars="0" w:left="4320" w:firstLineChars="0" w:firstLine="720"/>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VII</w:t>
      </w:r>
    </w:p>
    <w:p w14:paraId="319EF3E0" w14:textId="77777777" w:rsidR="009F4C07" w:rsidRDefault="00B300C9" w:rsidP="00C92107">
      <w:pPr>
        <w:keepNext/>
        <w:pBdr>
          <w:top w:val="nil"/>
          <w:left w:val="nil"/>
          <w:bottom w:val="nil"/>
          <w:right w:val="nil"/>
          <w:between w:val="nil"/>
        </w:pBdr>
        <w:spacing w:line="240" w:lineRule="auto"/>
        <w:ind w:leftChars="0" w:left="2160" w:firstLineChars="0" w:firstLine="720"/>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PRÁVA DUŠEVNÍHO VLASTNICTVÍ</w:t>
      </w:r>
    </w:p>
    <w:p w14:paraId="319EF3E1" w14:textId="77777777" w:rsidR="009F4C07" w:rsidRDefault="009F4C07" w:rsidP="0056179F">
      <w:pPr>
        <w:pBdr>
          <w:top w:val="nil"/>
          <w:left w:val="nil"/>
          <w:bottom w:val="nil"/>
          <w:right w:val="nil"/>
          <w:between w:val="nil"/>
        </w:pBdr>
        <w:spacing w:after="120" w:line="240" w:lineRule="auto"/>
        <w:ind w:left="0" w:hanging="2"/>
        <w:rPr>
          <w:rFonts w:ascii="Arial" w:eastAsia="Arial" w:hAnsi="Arial" w:cs="Arial"/>
          <w:color w:val="000000"/>
          <w:sz w:val="22"/>
          <w:szCs w:val="22"/>
        </w:rPr>
      </w:pPr>
    </w:p>
    <w:p w14:paraId="319EF3E2" w14:textId="77777777" w:rsidR="009F4C07" w:rsidRPr="00C92107" w:rsidRDefault="00B300C9" w:rsidP="00C92107">
      <w:pPr>
        <w:pStyle w:val="Heading2Podkapitolazkladnkapitolyh2hlavickaF2F21ASAPHeading2NadpiNadpis2TPAMajorSection2sub-sect21sub-sect122sub-sect2211sub-sect11Podkapitola1NadpiskapitolyVHead2VHead21VHead220berschrift21berschrift2HH22m0"/>
        <w:numPr>
          <w:ilvl w:val="0"/>
          <w:numId w:val="18"/>
        </w:numPr>
        <w:jc w:val="both"/>
        <w:rPr>
          <w:rFonts w:ascii="Arial" w:eastAsia="Arial" w:hAnsi="Arial" w:cs="Arial"/>
          <w:color w:val="000000"/>
          <w:sz w:val="22"/>
          <w:szCs w:val="22"/>
        </w:rPr>
      </w:pPr>
      <w:r w:rsidRPr="00C92107">
        <w:rPr>
          <w:rFonts w:ascii="Arial" w:eastAsia="Arial" w:hAnsi="Arial" w:cs="Arial"/>
          <w:color w:val="000000"/>
          <w:sz w:val="22"/>
          <w:szCs w:val="22"/>
        </w:rPr>
        <w:t>Dodavatel poskytne Objednateli jako součást plnění dle této smlouvy také Licenci, resp. právo k výkonu práva užít SW nástroj v rozsahu nezbytném pro naplnění účelu stanoveného v této smlouvě</w:t>
      </w:r>
      <w:r w:rsidR="00F12081" w:rsidRPr="00C92107">
        <w:rPr>
          <w:rFonts w:ascii="Arial" w:eastAsia="Arial" w:hAnsi="Arial" w:cs="Arial"/>
          <w:color w:val="000000"/>
          <w:sz w:val="22"/>
          <w:szCs w:val="22"/>
        </w:rPr>
        <w:t>.</w:t>
      </w:r>
      <w:r w:rsidRPr="00C92107">
        <w:rPr>
          <w:rFonts w:ascii="Arial" w:eastAsia="Arial" w:hAnsi="Arial" w:cs="Arial"/>
          <w:color w:val="000000"/>
          <w:sz w:val="22"/>
          <w:szCs w:val="22"/>
        </w:rPr>
        <w:t xml:space="preserve"> </w:t>
      </w:r>
    </w:p>
    <w:p w14:paraId="319EF3E3" w14:textId="79885263" w:rsidR="009F4C07" w:rsidRPr="00C92107" w:rsidRDefault="00B300C9" w:rsidP="00C92107">
      <w:pPr>
        <w:pStyle w:val="Heading2Podkapitolazkladnkapitolyh2hlavickaF2F21ASAPHeading2NadpiNadpis2TPAMajorSection2sub-sect21sub-sect122sub-sect2211sub-sect11Podkapitola1NadpiskapitolyVHead2VHead21VHead220berschrift21berschrift2HH22m0"/>
        <w:numPr>
          <w:ilvl w:val="0"/>
          <w:numId w:val="18"/>
        </w:numPr>
        <w:jc w:val="both"/>
        <w:rPr>
          <w:rFonts w:ascii="Arial" w:eastAsia="Arial" w:hAnsi="Arial" w:cs="Arial"/>
          <w:color w:val="000000"/>
          <w:sz w:val="22"/>
          <w:szCs w:val="22"/>
        </w:rPr>
      </w:pPr>
      <w:r w:rsidRPr="00C92107">
        <w:rPr>
          <w:rFonts w:ascii="Arial" w:eastAsia="Arial" w:hAnsi="Arial" w:cs="Arial"/>
          <w:color w:val="000000"/>
          <w:sz w:val="22"/>
          <w:szCs w:val="22"/>
        </w:rPr>
        <w:t xml:space="preserve">Objednatel nabývá právo k výkonu práva užít SW nástroj, přičemž okamžikem poskytnutí Licence k předanému Dílu je podpis Předávacího protokolu ve smyslu </w:t>
      </w:r>
      <w:r w:rsidR="00C92107">
        <w:rPr>
          <w:rFonts w:ascii="Arial" w:eastAsia="Arial" w:hAnsi="Arial" w:cs="Arial"/>
          <w:color w:val="000000"/>
          <w:sz w:val="22"/>
          <w:szCs w:val="22"/>
        </w:rPr>
        <w:t>čl. I</w:t>
      </w:r>
      <w:r w:rsidR="00F9725B" w:rsidRPr="00C92107">
        <w:rPr>
          <w:rFonts w:ascii="Arial" w:eastAsia="Arial" w:hAnsi="Arial" w:cs="Arial"/>
          <w:color w:val="000000"/>
          <w:sz w:val="22"/>
          <w:szCs w:val="22"/>
        </w:rPr>
        <w:t>II</w:t>
      </w:r>
      <w:r w:rsidR="00C92107">
        <w:rPr>
          <w:rFonts w:ascii="Arial" w:eastAsia="Arial" w:hAnsi="Arial" w:cs="Arial"/>
          <w:color w:val="000000"/>
          <w:sz w:val="22"/>
          <w:szCs w:val="22"/>
        </w:rPr>
        <w:t xml:space="preserve"> odst. </w:t>
      </w:r>
      <w:r w:rsidR="0015314D">
        <w:rPr>
          <w:rFonts w:ascii="Arial" w:eastAsia="Arial" w:hAnsi="Arial" w:cs="Arial"/>
          <w:color w:val="000000"/>
          <w:sz w:val="22"/>
          <w:szCs w:val="22"/>
        </w:rPr>
        <w:t>1.3</w:t>
      </w:r>
      <w:r w:rsidRPr="00C92107">
        <w:rPr>
          <w:rFonts w:ascii="Arial" w:eastAsia="Arial" w:hAnsi="Arial" w:cs="Arial"/>
          <w:color w:val="000000"/>
          <w:sz w:val="22"/>
          <w:szCs w:val="22"/>
        </w:rPr>
        <w:t xml:space="preserve"> této smlouvy.</w:t>
      </w:r>
    </w:p>
    <w:p w14:paraId="319EF3E4" w14:textId="77777777" w:rsidR="009F4C07" w:rsidRPr="00C92107" w:rsidRDefault="00B300C9" w:rsidP="00C92107">
      <w:pPr>
        <w:pStyle w:val="Heading2Podkapitolazkladnkapitolyh2hlavickaF2F21ASAPHeading2NadpiNadpis2TPAMajorSection2sub-sect21sub-sect122sub-sect2211sub-sect11Podkapitola1NadpiskapitolyVHead2VHead21VHead220berschrift21berschrift2HH22m0"/>
        <w:numPr>
          <w:ilvl w:val="0"/>
          <w:numId w:val="18"/>
        </w:numPr>
        <w:jc w:val="both"/>
        <w:rPr>
          <w:rFonts w:ascii="Arial" w:eastAsia="Arial" w:hAnsi="Arial" w:cs="Arial"/>
          <w:color w:val="000000"/>
          <w:sz w:val="22"/>
          <w:szCs w:val="22"/>
        </w:rPr>
      </w:pPr>
      <w:r w:rsidRPr="00C92107">
        <w:rPr>
          <w:rFonts w:ascii="Arial" w:eastAsia="Arial" w:hAnsi="Arial" w:cs="Arial"/>
          <w:color w:val="000000"/>
          <w:sz w:val="22"/>
          <w:szCs w:val="22"/>
        </w:rPr>
        <w:t>Objednatel nabývá způsobem odpovídajícím naplnění účelu této smlouvy podle ustanovení § 2358 zákona, nevýhradní oprávnění k výkonu práva Dílo užít, souhrnně označené jako Licence:</w:t>
      </w:r>
    </w:p>
    <w:p w14:paraId="319EF3E5" w14:textId="77777777" w:rsidR="009F4C07" w:rsidRDefault="00B300C9" w:rsidP="005C7071">
      <w:pPr>
        <w:pStyle w:val="Heading2Podkapitolazkladnkapitolyh2hlavickaF2F21ASAPHeading2NadpiNadpis2TPAMajorSection2sub-sect21sub-sect122sub-sect2211sub-sect11Podkapitola1NadpiskapitolyVHead2VHead21VHead220berschrift21berschrift2HH22m0"/>
        <w:numPr>
          <w:ilvl w:val="0"/>
          <w:numId w:val="29"/>
        </w:numPr>
        <w:jc w:val="both"/>
        <w:rPr>
          <w:rFonts w:ascii="Arial" w:eastAsia="Arial" w:hAnsi="Arial" w:cs="Arial"/>
          <w:color w:val="000000"/>
          <w:sz w:val="22"/>
          <w:szCs w:val="22"/>
        </w:rPr>
      </w:pPr>
      <w:r>
        <w:rPr>
          <w:rFonts w:ascii="Arial" w:eastAsia="Arial" w:hAnsi="Arial" w:cs="Arial"/>
          <w:color w:val="000000"/>
          <w:sz w:val="22"/>
          <w:szCs w:val="22"/>
        </w:rPr>
        <w:t>územní rozsah Licence – z hlediska území omezená na Českou republiku,</w:t>
      </w:r>
    </w:p>
    <w:p w14:paraId="319EF3E6" w14:textId="77777777" w:rsidR="009F4C07" w:rsidRDefault="00B300C9" w:rsidP="005C7071">
      <w:pPr>
        <w:pStyle w:val="Heading2Podkapitolazkladnkapitolyh2hlavickaF2F21ASAPHeading2NadpiNadpis2TPAMajorSection2sub-sect21sub-sect122sub-sect2211sub-sect11Podkapitola1NadpiskapitolyVHead2VHead21VHead220berschrift21berschrift2HH22m0"/>
        <w:numPr>
          <w:ilvl w:val="0"/>
          <w:numId w:val="29"/>
        </w:numPr>
        <w:jc w:val="both"/>
        <w:rPr>
          <w:rFonts w:ascii="Arial" w:eastAsia="Arial" w:hAnsi="Arial" w:cs="Arial"/>
          <w:color w:val="000000"/>
          <w:sz w:val="22"/>
          <w:szCs w:val="22"/>
        </w:rPr>
      </w:pPr>
      <w:r>
        <w:rPr>
          <w:rFonts w:ascii="Arial" w:eastAsia="Arial" w:hAnsi="Arial" w:cs="Arial"/>
          <w:color w:val="000000"/>
          <w:sz w:val="22"/>
          <w:szCs w:val="22"/>
        </w:rPr>
        <w:t>časový rozsah Licence - po dob</w:t>
      </w:r>
      <w:r w:rsidRPr="00C92107">
        <w:rPr>
          <w:rFonts w:ascii="Arial" w:eastAsia="Arial" w:hAnsi="Arial" w:cs="Arial"/>
          <w:color w:val="000000"/>
          <w:sz w:val="22"/>
          <w:szCs w:val="22"/>
        </w:rPr>
        <w:t>u trvání smlouvy tj. v max. délce 2 let,</w:t>
      </w:r>
    </w:p>
    <w:p w14:paraId="319EF3E7" w14:textId="0CA62737" w:rsidR="009F4C07" w:rsidRPr="00C92107" w:rsidRDefault="00B300C9" w:rsidP="005C7071">
      <w:pPr>
        <w:pStyle w:val="Heading2Podkapitolazkladnkapitolyh2hlavickaF2F21ASAPHeading2NadpiNadpis2TPAMajorSection2sub-sect21sub-sect122sub-sect2211sub-sect11Podkapitola1NadpiskapitolyVHead2VHead21VHead220berschrift21berschrift2HH22m0"/>
        <w:numPr>
          <w:ilvl w:val="0"/>
          <w:numId w:val="29"/>
        </w:numPr>
        <w:jc w:val="both"/>
        <w:rPr>
          <w:rFonts w:ascii="Arial" w:eastAsia="Arial" w:hAnsi="Arial" w:cs="Arial"/>
          <w:color w:val="000000"/>
          <w:sz w:val="22"/>
          <w:szCs w:val="22"/>
        </w:rPr>
      </w:pPr>
      <w:r w:rsidRPr="00C92107">
        <w:rPr>
          <w:rFonts w:ascii="Arial" w:eastAsia="Arial" w:hAnsi="Arial" w:cs="Arial"/>
          <w:color w:val="000000"/>
          <w:sz w:val="22"/>
          <w:szCs w:val="22"/>
        </w:rPr>
        <w:t>v neomezeném množstevním rozsahu zkontrolovaných dokladů prostřednictvím SW nástroje při zachování Finančního limitu této smlouvy</w:t>
      </w:r>
      <w:r w:rsidR="00F12081" w:rsidRPr="00C92107">
        <w:rPr>
          <w:rFonts w:ascii="Arial" w:eastAsia="Arial" w:hAnsi="Arial" w:cs="Arial"/>
          <w:color w:val="000000"/>
          <w:sz w:val="22"/>
          <w:szCs w:val="22"/>
        </w:rPr>
        <w:t>,</w:t>
      </w:r>
      <w:r w:rsidRPr="00C92107">
        <w:rPr>
          <w:rFonts w:ascii="Arial" w:eastAsia="Arial" w:hAnsi="Arial" w:cs="Arial"/>
          <w:color w:val="000000"/>
          <w:sz w:val="22"/>
          <w:szCs w:val="22"/>
        </w:rPr>
        <w:t xml:space="preserve"> resp. v souladu se sjednanou dobou platnosti této smlouvy dle </w:t>
      </w:r>
      <w:r w:rsidR="00C92107">
        <w:rPr>
          <w:rFonts w:ascii="Arial" w:eastAsia="Arial" w:hAnsi="Arial" w:cs="Arial"/>
          <w:color w:val="000000"/>
          <w:sz w:val="22"/>
          <w:szCs w:val="22"/>
        </w:rPr>
        <w:t xml:space="preserve">čl. </w:t>
      </w:r>
      <w:r w:rsidR="0015314D">
        <w:rPr>
          <w:rFonts w:ascii="Arial" w:eastAsia="Arial" w:hAnsi="Arial" w:cs="Arial"/>
          <w:color w:val="000000"/>
          <w:sz w:val="22"/>
          <w:szCs w:val="22"/>
        </w:rPr>
        <w:t>X</w:t>
      </w:r>
      <w:r w:rsidR="00F9725B" w:rsidRPr="00C92107">
        <w:rPr>
          <w:rFonts w:ascii="Arial" w:eastAsia="Arial" w:hAnsi="Arial" w:cs="Arial"/>
          <w:color w:val="000000"/>
          <w:sz w:val="22"/>
          <w:szCs w:val="22"/>
        </w:rPr>
        <w:t>V</w:t>
      </w:r>
      <w:r w:rsidR="00C92107">
        <w:rPr>
          <w:rFonts w:ascii="Arial" w:eastAsia="Arial" w:hAnsi="Arial" w:cs="Arial"/>
          <w:color w:val="000000"/>
          <w:sz w:val="22"/>
          <w:szCs w:val="22"/>
        </w:rPr>
        <w:t xml:space="preserve"> odst</w:t>
      </w:r>
      <w:r w:rsidRPr="00C92107">
        <w:rPr>
          <w:rFonts w:ascii="Arial" w:eastAsia="Arial" w:hAnsi="Arial" w:cs="Arial"/>
          <w:color w:val="000000"/>
          <w:sz w:val="22"/>
          <w:szCs w:val="22"/>
        </w:rPr>
        <w:t>.</w:t>
      </w:r>
      <w:r w:rsidR="00C92107">
        <w:rPr>
          <w:rFonts w:ascii="Arial" w:eastAsia="Arial" w:hAnsi="Arial" w:cs="Arial"/>
          <w:color w:val="000000"/>
          <w:sz w:val="22"/>
          <w:szCs w:val="22"/>
        </w:rPr>
        <w:t xml:space="preserve"> </w:t>
      </w:r>
      <w:r w:rsidRPr="00C92107">
        <w:rPr>
          <w:rFonts w:ascii="Arial" w:eastAsia="Arial" w:hAnsi="Arial" w:cs="Arial"/>
          <w:color w:val="000000"/>
          <w:sz w:val="22"/>
          <w:szCs w:val="22"/>
        </w:rPr>
        <w:t xml:space="preserve">1 této smlouvy, </w:t>
      </w:r>
    </w:p>
    <w:p w14:paraId="319EF3E8" w14:textId="77777777" w:rsidR="009F4C07" w:rsidRPr="00C92107" w:rsidRDefault="00B300C9" w:rsidP="005C7071">
      <w:pPr>
        <w:pStyle w:val="Heading2Podkapitolazkladnkapitolyh2hlavickaF2F21ASAPHeading2NadpiNadpis2TPAMajorSection2sub-sect21sub-sect122sub-sect2211sub-sect11Podkapitola1NadpiskapitolyVHead2VHead21VHead220berschrift21berschrift2HH22m0"/>
        <w:numPr>
          <w:ilvl w:val="0"/>
          <w:numId w:val="29"/>
        </w:numPr>
        <w:jc w:val="both"/>
        <w:rPr>
          <w:rFonts w:ascii="Arial" w:eastAsia="Arial" w:hAnsi="Arial" w:cs="Arial"/>
          <w:color w:val="000000"/>
          <w:sz w:val="22"/>
          <w:szCs w:val="22"/>
        </w:rPr>
      </w:pPr>
      <w:r w:rsidRPr="00C92107">
        <w:rPr>
          <w:rFonts w:ascii="Arial" w:eastAsia="Arial" w:hAnsi="Arial" w:cs="Arial"/>
          <w:color w:val="000000"/>
          <w:sz w:val="22"/>
          <w:szCs w:val="22"/>
        </w:rPr>
        <w:t>k účelu a způsobem daným pro řádné a úplné naplnění účelu této smlouvy dle čl. I.</w:t>
      </w:r>
    </w:p>
    <w:p w14:paraId="319EF3E9" w14:textId="77777777" w:rsidR="009F4C07" w:rsidRPr="00C92107" w:rsidRDefault="00B300C9" w:rsidP="00C92107">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color w:val="000000"/>
          <w:sz w:val="22"/>
          <w:szCs w:val="22"/>
        </w:rPr>
      </w:pPr>
      <w:r w:rsidRPr="00C92107">
        <w:rPr>
          <w:rFonts w:ascii="Arial" w:eastAsia="Arial" w:hAnsi="Arial" w:cs="Arial"/>
          <w:color w:val="000000"/>
          <w:sz w:val="22"/>
          <w:szCs w:val="22"/>
        </w:rPr>
        <w:t>Objednatel není oprávněn postoupit Licenci třetím osobám.</w:t>
      </w:r>
    </w:p>
    <w:p w14:paraId="319EF3EA" w14:textId="77777777" w:rsidR="009F4C07" w:rsidRPr="00C92107" w:rsidRDefault="00B300C9" w:rsidP="00C92107">
      <w:pPr>
        <w:pStyle w:val="Heading2Podkapitolazkladnkapitolyh2hlavickaF2F21ASAPHeading2NadpiNadpis2TPAMajorSection2sub-sect21sub-sect122sub-sect2211sub-sect11Podkapitola1NadpiskapitolyVHead2VHead21VHead220berschrift21berschrift2HH22m0"/>
        <w:numPr>
          <w:ilvl w:val="0"/>
          <w:numId w:val="18"/>
        </w:numPr>
        <w:jc w:val="both"/>
        <w:rPr>
          <w:rFonts w:ascii="Arial" w:eastAsia="Arial" w:hAnsi="Arial" w:cs="Arial"/>
          <w:color w:val="000000"/>
          <w:sz w:val="22"/>
          <w:szCs w:val="22"/>
        </w:rPr>
      </w:pPr>
      <w:r w:rsidRPr="00C92107">
        <w:rPr>
          <w:rFonts w:ascii="Arial" w:eastAsia="Arial" w:hAnsi="Arial" w:cs="Arial"/>
          <w:color w:val="000000"/>
          <w:sz w:val="22"/>
          <w:szCs w:val="22"/>
        </w:rPr>
        <w:t>V případě, že Objednatel použije Licenci pro jin</w:t>
      </w:r>
      <w:sdt>
        <w:sdtPr>
          <w:rPr>
            <w:rFonts w:ascii="Arial" w:eastAsia="Arial" w:hAnsi="Arial" w:cs="Arial"/>
            <w:color w:val="000000"/>
            <w:sz w:val="22"/>
            <w:szCs w:val="22"/>
          </w:rPr>
          <w:tag w:val="goog_rdk_2"/>
          <w:id w:val="-2050748416"/>
        </w:sdtPr>
        <w:sdtEndPr/>
        <w:sdtContent>
          <w:r w:rsidRPr="00C92107">
            <w:rPr>
              <w:rFonts w:ascii="Arial" w:eastAsia="Arial" w:hAnsi="Arial" w:cs="Arial"/>
              <w:color w:val="000000"/>
              <w:sz w:val="22"/>
              <w:szCs w:val="22"/>
            </w:rPr>
            <w:t>ý</w:t>
          </w:r>
        </w:sdtContent>
      </w:sdt>
      <w:r w:rsidRPr="00C92107">
        <w:rPr>
          <w:rFonts w:ascii="Arial" w:eastAsia="Arial" w:hAnsi="Arial" w:cs="Arial"/>
          <w:color w:val="000000"/>
          <w:sz w:val="22"/>
          <w:szCs w:val="22"/>
        </w:rPr>
        <w:t xml:space="preserve"> účel, než účel vymezený v této smlouvě v čl. I; nebo Objednatel nebo postoupí Licenci třetím osobám bez souhlasu Dodavatele; nebo provede na dodaném SW jakoukoliv úpravu či změnu, je takové jednání Objednatele považováno za podstatné porušení smlouvy a Dodavatel je oprávněn odstoupit od této smlouvy.</w:t>
      </w:r>
    </w:p>
    <w:p w14:paraId="319EF3EB" w14:textId="77777777" w:rsidR="009F4C07" w:rsidRPr="00C92107" w:rsidRDefault="00B300C9" w:rsidP="00C92107">
      <w:pPr>
        <w:pStyle w:val="Heading2Podkapitolazkladnkapitolyh2hlavickaF2F21ASAPHeading2NadpiNadpis2TPAMajorSection2sub-sect21sub-sect122sub-sect2211sub-sect11Podkapitola1NadpiskapitolyVHead2VHead21VHead220berschrift21berschrift2HH22m0"/>
        <w:numPr>
          <w:ilvl w:val="0"/>
          <w:numId w:val="18"/>
        </w:numPr>
        <w:jc w:val="both"/>
        <w:rPr>
          <w:rFonts w:ascii="Arial" w:eastAsia="Arial" w:hAnsi="Arial" w:cs="Arial"/>
          <w:color w:val="000000"/>
          <w:sz w:val="22"/>
          <w:szCs w:val="22"/>
        </w:rPr>
      </w:pPr>
      <w:r w:rsidRPr="00C92107">
        <w:rPr>
          <w:rFonts w:ascii="Arial" w:eastAsia="Arial" w:hAnsi="Arial" w:cs="Arial"/>
          <w:color w:val="000000"/>
          <w:sz w:val="22"/>
          <w:szCs w:val="22"/>
        </w:rPr>
        <w:t>Dodavatel prohlašuje, že vykonává veškerá majetková práva k dodávanému plnění, resp. že je oprávněn poskytnout Objednateli Licenci v rozsahu výše uvedeném. Dodavatel odpovídá Objednateli za to, že dodané Dílo, ani jeho části, včetně poskytnutých plnění dle této smlouvy, nezasahují a neoprávněně nenarušují práva třetích osob, zejména práva autorská, práva k ochranné známce, patentu a k ostatním předmětům duševního vlastnictví, spojená s dodaným plněním a tato plnění nebyla poskytnuta bez vědomí a svolení takových subjektů či autorů. Dodavatel je obeznámen s tím, že nese plnou právní odpovědnost za důsledky vzniklé porušením tohoto prohlášení.</w:t>
      </w:r>
    </w:p>
    <w:p w14:paraId="319EF3EC" w14:textId="77777777" w:rsidR="009F4C07" w:rsidRPr="00C92107" w:rsidRDefault="00B300C9" w:rsidP="00C92107">
      <w:pPr>
        <w:pStyle w:val="Heading2Podkapitolazkladnkapitolyh2hlavickaF2F21ASAPHeading2NadpiNadpis2TPAMajorSection2sub-sect21sub-sect122sub-sect2211sub-sect11Podkapitola1NadpiskapitolyVHead2VHead21VHead220berschrift21berschrift2HH22m0"/>
        <w:numPr>
          <w:ilvl w:val="0"/>
          <w:numId w:val="18"/>
        </w:numPr>
        <w:jc w:val="both"/>
        <w:rPr>
          <w:rFonts w:ascii="Arial" w:eastAsia="Arial" w:hAnsi="Arial" w:cs="Arial"/>
          <w:color w:val="000000"/>
          <w:sz w:val="22"/>
          <w:szCs w:val="22"/>
        </w:rPr>
      </w:pPr>
      <w:r w:rsidRPr="00C92107">
        <w:rPr>
          <w:rFonts w:ascii="Arial" w:eastAsia="Arial" w:hAnsi="Arial" w:cs="Arial"/>
          <w:color w:val="000000"/>
          <w:sz w:val="22"/>
          <w:szCs w:val="22"/>
        </w:rPr>
        <w:t>Dodavatel bude na své náklady hájit Objednatele před jakýmkoliv nárokem třetí osoby z důvodu porušení autorského práva, v důsledku plnění Dodavatele dle této smlouvy. Dodavatel uhradí Objednateli veškeré prokazatelně a účelně vynaložené náklady, škody a pravomocné poplatky uložené soudem na základě takového nároku či náklady zahrnuté v dohodě o narovnání.</w:t>
      </w:r>
    </w:p>
    <w:p w14:paraId="319EF3ED" w14:textId="77777777" w:rsidR="00C92107" w:rsidRDefault="00C92107">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p>
    <w:p w14:paraId="319EF3EE" w14:textId="77777777" w:rsidR="00C92107" w:rsidRDefault="00477A81" w:rsidP="00477A81">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VIII</w:t>
      </w:r>
    </w:p>
    <w:p w14:paraId="319EF3EF" w14:textId="77777777" w:rsidR="009F4C07"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PŘEDÁNÍ, PŘEVZETÍ PLNĚNÍ A JEHO AKCEPTACE</w:t>
      </w:r>
    </w:p>
    <w:p w14:paraId="319EF3F0" w14:textId="77777777" w:rsidR="009F4C07" w:rsidRDefault="009F4C07">
      <w:pPr>
        <w:pBdr>
          <w:top w:val="nil"/>
          <w:left w:val="nil"/>
          <w:bottom w:val="nil"/>
          <w:right w:val="nil"/>
          <w:between w:val="nil"/>
        </w:pBdr>
        <w:spacing w:after="120" w:line="240" w:lineRule="auto"/>
        <w:ind w:left="0" w:hanging="2"/>
        <w:rPr>
          <w:rFonts w:ascii="Arial" w:eastAsia="Arial" w:hAnsi="Arial" w:cs="Arial"/>
          <w:color w:val="000000"/>
          <w:sz w:val="22"/>
          <w:szCs w:val="22"/>
        </w:rPr>
      </w:pPr>
      <w:bookmarkStart w:id="17" w:name="_heading=h.17dp8vu" w:colFirst="0" w:colLast="0"/>
      <w:bookmarkEnd w:id="17"/>
    </w:p>
    <w:p w14:paraId="319EF3F1" w14:textId="77777777" w:rsidR="009F4C07" w:rsidRPr="00C92107" w:rsidRDefault="00B300C9" w:rsidP="00C92107">
      <w:pPr>
        <w:pStyle w:val="Heading2Podkapitolazkladnkapitolyh2hlavickaF2F21ASAPHeading2NadpiNadpis2TPAMajorSection2sub-sect21sub-sect122sub-sect2211sub-sect11Podkapitola1NadpiskapitolyVHead2VHead21VHead220berschrift21berschrift2HH22m0"/>
        <w:numPr>
          <w:ilvl w:val="0"/>
          <w:numId w:val="19"/>
        </w:numPr>
        <w:jc w:val="both"/>
        <w:rPr>
          <w:rFonts w:ascii="Arial" w:eastAsia="Arial" w:hAnsi="Arial" w:cs="Arial"/>
          <w:color w:val="000000"/>
          <w:sz w:val="22"/>
          <w:szCs w:val="22"/>
        </w:rPr>
      </w:pPr>
      <w:r w:rsidRPr="00C92107">
        <w:rPr>
          <w:rFonts w:ascii="Arial" w:eastAsia="Arial" w:hAnsi="Arial" w:cs="Arial"/>
          <w:color w:val="000000"/>
          <w:sz w:val="22"/>
          <w:szCs w:val="22"/>
        </w:rPr>
        <w:t xml:space="preserve">Dodavatel se zavazuje dodat Dílo ve lhůtách stanovených v příloze č. 4 této smlouvy. Servisní služby ve smyslu </w:t>
      </w:r>
      <w:r w:rsidR="00C92107">
        <w:rPr>
          <w:rFonts w:ascii="Arial" w:eastAsia="Arial" w:hAnsi="Arial" w:cs="Arial"/>
          <w:color w:val="000000"/>
          <w:sz w:val="22"/>
          <w:szCs w:val="22"/>
        </w:rPr>
        <w:t>čl.</w:t>
      </w:r>
      <w:r w:rsidRPr="00C92107">
        <w:rPr>
          <w:rFonts w:ascii="Arial" w:eastAsia="Arial" w:hAnsi="Arial" w:cs="Arial"/>
          <w:color w:val="000000"/>
          <w:sz w:val="22"/>
          <w:szCs w:val="22"/>
        </w:rPr>
        <w:t xml:space="preserve"> </w:t>
      </w:r>
      <w:r w:rsidR="00F9725B" w:rsidRPr="00C92107">
        <w:rPr>
          <w:rFonts w:ascii="Arial" w:eastAsia="Arial" w:hAnsi="Arial" w:cs="Arial"/>
          <w:color w:val="000000"/>
          <w:sz w:val="22"/>
          <w:szCs w:val="22"/>
        </w:rPr>
        <w:t>III</w:t>
      </w:r>
      <w:r w:rsidRPr="00C92107">
        <w:rPr>
          <w:rFonts w:ascii="Arial" w:eastAsia="Arial" w:hAnsi="Arial" w:cs="Arial"/>
          <w:color w:val="000000"/>
          <w:sz w:val="22"/>
          <w:szCs w:val="22"/>
        </w:rPr>
        <w:t>.</w:t>
      </w:r>
      <w:sdt>
        <w:sdtPr>
          <w:rPr>
            <w:rFonts w:ascii="Arial" w:eastAsia="Arial" w:hAnsi="Arial" w:cs="Arial"/>
            <w:color w:val="000000"/>
            <w:sz w:val="22"/>
            <w:szCs w:val="22"/>
          </w:rPr>
          <w:tag w:val="goog_rdk_5"/>
          <w:id w:val="407507709"/>
        </w:sdtPr>
        <w:sdtEndPr/>
        <w:sdtContent>
          <w:r w:rsidR="00C92107">
            <w:rPr>
              <w:rFonts w:ascii="Arial" w:eastAsia="Arial" w:hAnsi="Arial" w:cs="Arial"/>
              <w:color w:val="000000"/>
              <w:sz w:val="22"/>
              <w:szCs w:val="22"/>
            </w:rPr>
            <w:t xml:space="preserve"> odst</w:t>
          </w:r>
          <w:r w:rsidRPr="00C92107">
            <w:rPr>
              <w:rFonts w:ascii="Arial" w:eastAsia="Arial" w:hAnsi="Arial" w:cs="Arial"/>
              <w:color w:val="000000"/>
              <w:sz w:val="22"/>
              <w:szCs w:val="22"/>
            </w:rPr>
            <w:t>.</w:t>
          </w:r>
          <w:r w:rsidR="00C92107">
            <w:rPr>
              <w:rFonts w:ascii="Arial" w:eastAsia="Arial" w:hAnsi="Arial" w:cs="Arial"/>
              <w:color w:val="000000"/>
              <w:sz w:val="22"/>
              <w:szCs w:val="22"/>
            </w:rPr>
            <w:t xml:space="preserve"> 1.</w:t>
          </w:r>
        </w:sdtContent>
      </w:sdt>
      <w:r w:rsidRPr="00C92107">
        <w:rPr>
          <w:rFonts w:ascii="Arial" w:eastAsia="Arial" w:hAnsi="Arial" w:cs="Arial"/>
          <w:color w:val="000000"/>
          <w:sz w:val="22"/>
          <w:szCs w:val="22"/>
        </w:rPr>
        <w:t>4 této smlouvy, které bude Dodavatel poskytovat výhradně jen na základě požadavku Objednatele ve lhůtách uvedených v příslušné Objednávce.</w:t>
      </w:r>
    </w:p>
    <w:p w14:paraId="319EF3F2" w14:textId="77777777" w:rsidR="009F4C07" w:rsidRPr="00C92107" w:rsidRDefault="00B300C9" w:rsidP="00C92107">
      <w:pPr>
        <w:pStyle w:val="Heading2Podkapitolazkladnkapitolyh2hlavickaF2F21ASAPHeading2NadpiNadpis2TPAMajorSection2sub-sect21sub-sect122sub-sect2211sub-sect11Podkapitola1NadpiskapitolyVHead2VHead21VHead220berschrift21berschrift2HH22m0"/>
        <w:numPr>
          <w:ilvl w:val="0"/>
          <w:numId w:val="19"/>
        </w:numPr>
        <w:jc w:val="both"/>
        <w:rPr>
          <w:rFonts w:ascii="Arial" w:eastAsia="Arial" w:hAnsi="Arial" w:cs="Arial"/>
          <w:color w:val="000000"/>
          <w:sz w:val="22"/>
          <w:szCs w:val="22"/>
        </w:rPr>
      </w:pPr>
      <w:r w:rsidRPr="00C92107">
        <w:rPr>
          <w:rFonts w:ascii="Arial" w:eastAsia="Arial" w:hAnsi="Arial" w:cs="Arial"/>
          <w:color w:val="000000"/>
          <w:sz w:val="22"/>
          <w:szCs w:val="22"/>
        </w:rPr>
        <w:t>Dodavatel se zavazuje předat Objednateli zhotovené Dílo bez vad, plně funkční k naplnění účelu sjednaného touto smlouvou, přičemž platí, že dodané Dílo trpí vadami, neodpovídá-li účelu určenému touto smlouvou ve smyslu čl. I</w:t>
      </w:r>
      <w:r w:rsidR="00F9725B" w:rsidRPr="00C92107">
        <w:rPr>
          <w:rFonts w:ascii="Arial" w:eastAsia="Arial" w:hAnsi="Arial" w:cs="Arial"/>
          <w:color w:val="000000"/>
          <w:sz w:val="22"/>
          <w:szCs w:val="22"/>
        </w:rPr>
        <w:t xml:space="preserve"> této smlouvy</w:t>
      </w:r>
      <w:r w:rsidRPr="00C92107">
        <w:rPr>
          <w:rFonts w:ascii="Arial" w:eastAsia="Arial" w:hAnsi="Arial" w:cs="Arial"/>
          <w:color w:val="000000"/>
          <w:sz w:val="22"/>
          <w:szCs w:val="22"/>
        </w:rPr>
        <w:t>, zejména pokud nebude naplněna podmínka řádně provedeného testu ve Zkušebním provozu ve smyslu</w:t>
      </w:r>
      <w:r w:rsidR="00C92107">
        <w:rPr>
          <w:rFonts w:ascii="Arial" w:eastAsia="Arial" w:hAnsi="Arial" w:cs="Arial"/>
          <w:color w:val="000000"/>
          <w:sz w:val="22"/>
          <w:szCs w:val="22"/>
        </w:rPr>
        <w:t xml:space="preserve"> čl. </w:t>
      </w:r>
      <w:r w:rsidR="00F9725B" w:rsidRPr="00C92107">
        <w:rPr>
          <w:rFonts w:ascii="Arial" w:eastAsia="Arial" w:hAnsi="Arial" w:cs="Arial"/>
          <w:color w:val="000000"/>
          <w:sz w:val="22"/>
          <w:szCs w:val="22"/>
        </w:rPr>
        <w:t>IV</w:t>
      </w:r>
      <w:r w:rsidRPr="00C92107">
        <w:rPr>
          <w:rFonts w:ascii="Arial" w:eastAsia="Arial" w:hAnsi="Arial" w:cs="Arial"/>
          <w:color w:val="000000"/>
          <w:sz w:val="22"/>
          <w:szCs w:val="22"/>
        </w:rPr>
        <w:t>.</w:t>
      </w:r>
      <w:r w:rsidR="00C92107">
        <w:rPr>
          <w:rFonts w:ascii="Arial" w:eastAsia="Arial" w:hAnsi="Arial" w:cs="Arial"/>
          <w:color w:val="000000"/>
          <w:sz w:val="22"/>
          <w:szCs w:val="22"/>
        </w:rPr>
        <w:t xml:space="preserve"> odst. </w:t>
      </w:r>
      <w:r w:rsidRPr="00C92107">
        <w:rPr>
          <w:rFonts w:ascii="Arial" w:eastAsia="Arial" w:hAnsi="Arial" w:cs="Arial"/>
          <w:color w:val="000000"/>
          <w:sz w:val="22"/>
          <w:szCs w:val="22"/>
        </w:rPr>
        <w:t>6 a násl. této smlouvy</w:t>
      </w:r>
      <w:r w:rsidR="00F9725B" w:rsidRPr="00C92107">
        <w:rPr>
          <w:rFonts w:ascii="Arial" w:eastAsia="Arial" w:hAnsi="Arial" w:cs="Arial"/>
          <w:color w:val="000000"/>
          <w:sz w:val="22"/>
          <w:szCs w:val="22"/>
        </w:rPr>
        <w:t>.</w:t>
      </w:r>
      <w:r w:rsidRPr="00C92107">
        <w:rPr>
          <w:rFonts w:ascii="Arial" w:eastAsia="Arial" w:hAnsi="Arial" w:cs="Arial"/>
          <w:color w:val="000000"/>
          <w:sz w:val="22"/>
          <w:szCs w:val="22"/>
        </w:rPr>
        <w:t xml:space="preserve"> Akceptace - uvedení SW nástroje do plně funkčního provozu, ve smyslu </w:t>
      </w:r>
      <w:r w:rsidR="00C92107">
        <w:rPr>
          <w:rFonts w:ascii="Arial" w:eastAsia="Arial" w:hAnsi="Arial" w:cs="Arial"/>
          <w:color w:val="000000"/>
          <w:sz w:val="22"/>
          <w:szCs w:val="22"/>
        </w:rPr>
        <w:t>čl.</w:t>
      </w:r>
      <w:r w:rsidRPr="00C92107">
        <w:rPr>
          <w:rFonts w:ascii="Arial" w:eastAsia="Arial" w:hAnsi="Arial" w:cs="Arial"/>
          <w:color w:val="000000"/>
          <w:sz w:val="22"/>
          <w:szCs w:val="22"/>
        </w:rPr>
        <w:t xml:space="preserve"> </w:t>
      </w:r>
      <w:r w:rsidR="00F9725B" w:rsidRPr="00C92107">
        <w:rPr>
          <w:rFonts w:ascii="Arial" w:eastAsia="Arial" w:hAnsi="Arial" w:cs="Arial"/>
          <w:color w:val="000000"/>
          <w:sz w:val="22"/>
          <w:szCs w:val="22"/>
        </w:rPr>
        <w:t>III</w:t>
      </w:r>
      <w:r w:rsidRPr="00C92107">
        <w:rPr>
          <w:rFonts w:ascii="Arial" w:eastAsia="Arial" w:hAnsi="Arial" w:cs="Arial"/>
          <w:color w:val="000000"/>
          <w:sz w:val="22"/>
          <w:szCs w:val="22"/>
        </w:rPr>
        <w:t>.</w:t>
      </w:r>
      <w:r w:rsidR="00C92107">
        <w:rPr>
          <w:rFonts w:ascii="Arial" w:eastAsia="Arial" w:hAnsi="Arial" w:cs="Arial"/>
          <w:color w:val="000000"/>
          <w:sz w:val="22"/>
          <w:szCs w:val="22"/>
        </w:rPr>
        <w:t xml:space="preserve"> odst. </w:t>
      </w:r>
      <w:r w:rsidRPr="00C92107">
        <w:rPr>
          <w:rFonts w:ascii="Arial" w:eastAsia="Arial" w:hAnsi="Arial" w:cs="Arial"/>
          <w:color w:val="000000"/>
          <w:sz w:val="22"/>
          <w:szCs w:val="22"/>
        </w:rPr>
        <w:t xml:space="preserve">1.3 této smlouvy, bude probíhat na základě Akceptačního protokolu bez výhrad. </w:t>
      </w:r>
    </w:p>
    <w:p w14:paraId="319EF3F3" w14:textId="77777777" w:rsidR="009F4C07" w:rsidRPr="00C92107" w:rsidRDefault="00B300C9" w:rsidP="00C92107">
      <w:pPr>
        <w:pStyle w:val="Heading2Podkapitolazkladnkapitolyh2hlavickaF2F21ASAPHeading2NadpiNadpis2TPAMajorSection2sub-sect21sub-sect122sub-sect2211sub-sect11Podkapitola1NadpiskapitolyVHead2VHead21VHead220berschrift21berschrift2HH22m0"/>
        <w:numPr>
          <w:ilvl w:val="0"/>
          <w:numId w:val="19"/>
        </w:numPr>
        <w:jc w:val="both"/>
        <w:rPr>
          <w:rFonts w:ascii="Arial" w:eastAsia="Arial" w:hAnsi="Arial" w:cs="Arial"/>
          <w:color w:val="000000"/>
          <w:sz w:val="22"/>
          <w:szCs w:val="22"/>
        </w:rPr>
      </w:pPr>
      <w:r w:rsidRPr="00C92107">
        <w:rPr>
          <w:rFonts w:ascii="Arial" w:eastAsia="Arial" w:hAnsi="Arial" w:cs="Arial"/>
          <w:color w:val="000000"/>
          <w:sz w:val="22"/>
          <w:szCs w:val="22"/>
        </w:rPr>
        <w:t xml:space="preserve">Poskytnutí služeb ve smyslu </w:t>
      </w:r>
      <w:r w:rsidR="00F34B0F">
        <w:rPr>
          <w:rFonts w:ascii="Arial" w:eastAsia="Arial" w:hAnsi="Arial" w:cs="Arial"/>
          <w:color w:val="000000"/>
          <w:sz w:val="22"/>
          <w:szCs w:val="22"/>
        </w:rPr>
        <w:t>čl.</w:t>
      </w:r>
      <w:r w:rsidR="00F9725B" w:rsidRPr="00C92107">
        <w:rPr>
          <w:rFonts w:ascii="Arial" w:eastAsia="Arial" w:hAnsi="Arial" w:cs="Arial"/>
          <w:color w:val="000000"/>
          <w:sz w:val="22"/>
          <w:szCs w:val="22"/>
        </w:rPr>
        <w:t xml:space="preserve"> III</w:t>
      </w:r>
      <w:r w:rsidRPr="00C92107">
        <w:rPr>
          <w:rFonts w:ascii="Arial" w:eastAsia="Arial" w:hAnsi="Arial" w:cs="Arial"/>
          <w:color w:val="000000"/>
          <w:sz w:val="22"/>
          <w:szCs w:val="22"/>
        </w:rPr>
        <w:t>.</w:t>
      </w:r>
      <w:r w:rsidR="00F34B0F">
        <w:rPr>
          <w:rFonts w:ascii="Arial" w:eastAsia="Arial" w:hAnsi="Arial" w:cs="Arial"/>
          <w:color w:val="000000"/>
          <w:sz w:val="22"/>
          <w:szCs w:val="22"/>
        </w:rPr>
        <w:t xml:space="preserve"> odst. </w:t>
      </w:r>
      <w:r w:rsidRPr="00C92107">
        <w:rPr>
          <w:rFonts w:ascii="Arial" w:eastAsia="Arial" w:hAnsi="Arial" w:cs="Arial"/>
          <w:color w:val="000000"/>
          <w:sz w:val="22"/>
          <w:szCs w:val="22"/>
        </w:rPr>
        <w:t xml:space="preserve">1.4 této smlouvy bude Objednatel potvrzovat, resp. odsouhlasí kvalitu a rozsah poskytnutých služeb, popř. sdělí své výhrady do 5 pracovních dnů od předání zprávy o ukončení požadované služby, resp. od jejího převzetí formou Akceptačního protokolu, jehož vzor je </w:t>
      </w:r>
      <w:r w:rsidR="00F12081" w:rsidRPr="00C92107">
        <w:rPr>
          <w:rFonts w:ascii="Arial" w:eastAsia="Arial" w:hAnsi="Arial" w:cs="Arial"/>
          <w:color w:val="000000"/>
          <w:sz w:val="22"/>
          <w:szCs w:val="22"/>
        </w:rPr>
        <w:t>uveden v </w:t>
      </w:r>
      <w:r w:rsidRPr="00C92107">
        <w:rPr>
          <w:rFonts w:ascii="Arial" w:eastAsia="Arial" w:hAnsi="Arial" w:cs="Arial"/>
          <w:color w:val="000000"/>
          <w:sz w:val="22"/>
          <w:szCs w:val="22"/>
        </w:rPr>
        <w:t>přílo</w:t>
      </w:r>
      <w:r w:rsidR="00F12081" w:rsidRPr="00C92107">
        <w:rPr>
          <w:rFonts w:ascii="Arial" w:eastAsia="Arial" w:hAnsi="Arial" w:cs="Arial"/>
          <w:color w:val="000000"/>
          <w:sz w:val="22"/>
          <w:szCs w:val="22"/>
        </w:rPr>
        <w:t>ze</w:t>
      </w:r>
      <w:r w:rsidRPr="00C92107">
        <w:rPr>
          <w:rFonts w:ascii="Arial" w:eastAsia="Arial" w:hAnsi="Arial" w:cs="Arial"/>
          <w:color w:val="000000"/>
          <w:sz w:val="22"/>
          <w:szCs w:val="22"/>
        </w:rPr>
        <w:t xml:space="preserve"> č. 7 této smlouvy. V případě, že Objednatel má výhrady ke kvalitě či rozsahu poskytnutého plnění a dohodne se s Dodavatelem na nápravě vad, je Dodavatel povinen sjednat nápravu cestou odstranění výhrad uvedených v Akceptačním protokolu ve lhůtě 7 dnů od oznámení, pokud v Akceptačním protokolu nebude sjednána lhůta jiná. Po uplynutí této lhůty zahajuje Dodavatel novou akceptační proceduru opětovným předáním Akceptačního protokolu. </w:t>
      </w:r>
    </w:p>
    <w:p w14:paraId="319EF3F4" w14:textId="27C7DF94" w:rsidR="009F4C07" w:rsidRDefault="00B300C9" w:rsidP="00C92107">
      <w:pPr>
        <w:pStyle w:val="Heading2Podkapitolazkladnkapitolyh2hlavickaF2F21ASAPHeading2NadpiNadpis2TPAMajorSection2sub-sect21sub-sect122sub-sect2211sub-sect11Podkapitola1NadpiskapitolyVHead2VHead21VHead220berschrift21berschrift2HH22m0"/>
        <w:numPr>
          <w:ilvl w:val="0"/>
          <w:numId w:val="19"/>
        </w:numPr>
        <w:jc w:val="both"/>
        <w:rPr>
          <w:rFonts w:ascii="Arial" w:eastAsia="Arial" w:hAnsi="Arial" w:cs="Arial"/>
          <w:color w:val="000000"/>
          <w:sz w:val="22"/>
          <w:szCs w:val="22"/>
        </w:rPr>
      </w:pPr>
      <w:r w:rsidRPr="00C92107">
        <w:rPr>
          <w:rFonts w:ascii="Arial" w:eastAsia="Arial" w:hAnsi="Arial" w:cs="Arial"/>
          <w:color w:val="000000"/>
          <w:sz w:val="22"/>
          <w:szCs w:val="22"/>
        </w:rPr>
        <w:t>Při Akceptaci poskytnutých služeb bez výhrad schválí oprávněná osoba Objednatele</w:t>
      </w:r>
      <w:r w:rsidR="00CD4D0D">
        <w:rPr>
          <w:rFonts w:ascii="Arial" w:eastAsia="Arial" w:hAnsi="Arial" w:cs="Arial"/>
          <w:color w:val="000000"/>
          <w:sz w:val="22"/>
          <w:szCs w:val="22"/>
        </w:rPr>
        <w:t xml:space="preserve"> (Zmocněnec pro obchodní a technické věci, nebo pro věci výrobní)</w:t>
      </w:r>
      <w:r w:rsidRPr="00C92107">
        <w:rPr>
          <w:rFonts w:ascii="Arial" w:eastAsia="Arial" w:hAnsi="Arial" w:cs="Arial"/>
          <w:color w:val="000000"/>
          <w:sz w:val="22"/>
          <w:szCs w:val="22"/>
        </w:rPr>
        <w:t xml:space="preserve"> Akceptační protokol a Dodavateli vzniká právo vystavit daňový doklad (fakturu). </w:t>
      </w:r>
    </w:p>
    <w:p w14:paraId="319EF3F5" w14:textId="77777777" w:rsidR="00477A81" w:rsidRDefault="00477A81" w:rsidP="00477A81">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color w:val="000000"/>
          <w:sz w:val="22"/>
          <w:szCs w:val="22"/>
        </w:rPr>
      </w:pPr>
    </w:p>
    <w:p w14:paraId="0BEFC291" w14:textId="77777777" w:rsidR="00E56B2A" w:rsidRPr="00C92107" w:rsidRDefault="00E56B2A" w:rsidP="00477A81">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color w:val="000000"/>
          <w:sz w:val="22"/>
          <w:szCs w:val="22"/>
        </w:rPr>
      </w:pPr>
    </w:p>
    <w:p w14:paraId="319EF3F6" w14:textId="77777777" w:rsidR="009F4C07" w:rsidRPr="00F34B0F" w:rsidRDefault="00477A81" w:rsidP="00477A81">
      <w:pPr>
        <w:pStyle w:val="Heading2Podkapitolazkladnkapitolyh2hlavickaF2F21ASAPHeading2NadpiNadpis2TPAMajorSection2sub-sect21sub-sect122sub-sect2211sub-sect11Podkapitola1NadpiskapitolyVHead2VHead21VHead220berschrift21berschrift2HH22m0"/>
        <w:ind w:left="3600" w:firstLine="720"/>
        <w:rPr>
          <w:rFonts w:ascii="Arial Black" w:eastAsia="Arial Black" w:hAnsi="Arial Black" w:cs="Arial Black"/>
          <w:smallCaps/>
          <w:color w:val="000000"/>
        </w:rPr>
      </w:pPr>
      <w:r>
        <w:rPr>
          <w:rFonts w:ascii="Arial Black" w:eastAsia="Arial Black" w:hAnsi="Arial Black" w:cs="Arial Black"/>
          <w:smallCaps/>
          <w:color w:val="000000"/>
        </w:rPr>
        <w:t>IX</w:t>
      </w:r>
    </w:p>
    <w:p w14:paraId="319EF3F7" w14:textId="77777777" w:rsidR="009F4C07" w:rsidRPr="0056179F" w:rsidRDefault="0056179F" w:rsidP="0056179F">
      <w:pPr>
        <w:keepNext/>
        <w:pBdr>
          <w:top w:val="nil"/>
          <w:left w:val="nil"/>
          <w:bottom w:val="nil"/>
          <w:right w:val="nil"/>
          <w:between w:val="nil"/>
        </w:pBdr>
        <w:spacing w:line="240" w:lineRule="auto"/>
        <w:ind w:leftChars="0" w:left="0" w:firstLineChars="0" w:firstLine="0"/>
        <w:jc w:val="center"/>
        <w:rPr>
          <w:rFonts w:ascii="Arial Black" w:eastAsia="Arial Black" w:hAnsi="Arial Black" w:cs="Arial Black"/>
          <w:smallCaps/>
          <w:color w:val="000000"/>
        </w:rPr>
      </w:pPr>
      <w:r w:rsidRPr="00F13833">
        <w:rPr>
          <w:rFonts w:ascii="Arial Black" w:eastAsia="Arial Black" w:hAnsi="Arial Black" w:cs="Arial Black"/>
          <w:smallCaps/>
          <w:color w:val="000000"/>
          <w:sz w:val="28"/>
          <w:szCs w:val="28"/>
        </w:rPr>
        <w:t>p</w:t>
      </w:r>
      <w:r w:rsidR="00B300C9" w:rsidRPr="00F13833">
        <w:rPr>
          <w:rFonts w:ascii="Arial Black" w:eastAsia="Arial Black" w:hAnsi="Arial Black" w:cs="Arial Black"/>
          <w:smallCaps/>
          <w:color w:val="000000"/>
          <w:sz w:val="28"/>
          <w:szCs w:val="28"/>
        </w:rPr>
        <w:t>ráva a povinnosti smluvních stran</w:t>
      </w:r>
    </w:p>
    <w:p w14:paraId="319EF3F8"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0"/>
        </w:numPr>
        <w:jc w:val="both"/>
        <w:rPr>
          <w:rFonts w:ascii="Arial" w:eastAsia="Arial" w:hAnsi="Arial" w:cs="Arial"/>
          <w:color w:val="000000"/>
          <w:sz w:val="22"/>
          <w:szCs w:val="22"/>
        </w:rPr>
      </w:pPr>
      <w:r w:rsidRPr="00F34B0F">
        <w:rPr>
          <w:rFonts w:ascii="Arial" w:eastAsia="Arial" w:hAnsi="Arial" w:cs="Arial"/>
          <w:color w:val="000000"/>
          <w:sz w:val="22"/>
          <w:szCs w:val="22"/>
        </w:rPr>
        <w:t>Dodavatel dodá SW nástroj a bude poskytovat sjednané</w:t>
      </w:r>
      <w:r w:rsidR="00F12081" w:rsidRPr="00F34B0F">
        <w:rPr>
          <w:rFonts w:ascii="Arial" w:eastAsia="Arial" w:hAnsi="Arial" w:cs="Arial"/>
          <w:color w:val="000000"/>
          <w:sz w:val="22"/>
          <w:szCs w:val="22"/>
        </w:rPr>
        <w:t xml:space="preserve"> služby</w:t>
      </w:r>
      <w:r w:rsidRPr="00F34B0F">
        <w:rPr>
          <w:rFonts w:ascii="Arial" w:eastAsia="Arial" w:hAnsi="Arial" w:cs="Arial"/>
          <w:color w:val="000000"/>
          <w:sz w:val="22"/>
          <w:szCs w:val="22"/>
        </w:rPr>
        <w:t xml:space="preserve"> s náležitou odbornou péčí a prostřednictvím osob, které mají potřebnou kvalifikaci i zkušenosti s plněním svých úkolů. </w:t>
      </w:r>
    </w:p>
    <w:p w14:paraId="319EF3F9"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0"/>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Dodavatel zaručuje realizovatelnost účelu smlouvy ve lhůtách uvedených v Harmonogramu a za podmínek stanovených touto smlouvou. </w:t>
      </w:r>
    </w:p>
    <w:p w14:paraId="319EF3FA"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0"/>
        </w:numPr>
        <w:jc w:val="both"/>
        <w:rPr>
          <w:rFonts w:ascii="Arial" w:eastAsia="Arial" w:hAnsi="Arial" w:cs="Arial"/>
          <w:color w:val="000000"/>
          <w:sz w:val="22"/>
          <w:szCs w:val="22"/>
        </w:rPr>
      </w:pPr>
      <w:r w:rsidRPr="00F34B0F">
        <w:rPr>
          <w:rFonts w:ascii="Arial" w:eastAsia="Arial" w:hAnsi="Arial" w:cs="Arial"/>
          <w:color w:val="000000"/>
          <w:sz w:val="22"/>
          <w:szCs w:val="22"/>
        </w:rPr>
        <w:t>Dodavatel vyvine maximální úsilí pro to, aby veškerá plnění dle této smlouvy byla za předpokladu poskytnutí řádné součinnosti Objednatele poskytnuta vždy řádně a včas.</w:t>
      </w:r>
    </w:p>
    <w:p w14:paraId="319EF3FB"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0"/>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Dodavatel není oprávněn bez předchozího písemného souhlasu Objednatele realizovat plnění dle této smlouvy prostřednictvím třetí osoby. </w:t>
      </w:r>
    </w:p>
    <w:p w14:paraId="319EF3FC" w14:textId="35C8EAA8"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0"/>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Dodavatel je oprávněn uvádět </w:t>
      </w:r>
      <w:proofErr w:type="spellStart"/>
      <w:r w:rsidRPr="00F34B0F">
        <w:rPr>
          <w:rFonts w:ascii="Arial" w:eastAsia="Arial" w:hAnsi="Arial" w:cs="Arial"/>
          <w:color w:val="000000"/>
          <w:sz w:val="22"/>
          <w:szCs w:val="22"/>
        </w:rPr>
        <w:t>referenc</w:t>
      </w:r>
      <w:r w:rsidR="00F34B0F">
        <w:rPr>
          <w:rFonts w:ascii="Arial" w:eastAsia="Arial" w:hAnsi="Arial" w:cs="Arial"/>
          <w:color w:val="000000"/>
          <w:sz w:val="22"/>
          <w:szCs w:val="22"/>
        </w:rPr>
        <w:t>e</w:t>
      </w:r>
      <w:sdt>
        <w:sdtPr>
          <w:rPr>
            <w:rFonts w:ascii="Arial" w:eastAsia="Arial" w:hAnsi="Arial" w:cs="Arial"/>
            <w:color w:val="000000"/>
            <w:sz w:val="22"/>
            <w:szCs w:val="22"/>
          </w:rPr>
          <w:tag w:val="goog_rdk_9"/>
          <w:id w:val="-631636530"/>
        </w:sdtPr>
        <w:sdtEndPr/>
        <w:sdtContent>
          <w:r w:rsidRPr="00F34B0F">
            <w:rPr>
              <w:rFonts w:ascii="Arial" w:eastAsia="Arial" w:hAnsi="Arial" w:cs="Arial"/>
              <w:color w:val="000000"/>
              <w:sz w:val="22"/>
              <w:szCs w:val="22"/>
            </w:rPr>
            <w:t>v</w:t>
          </w:r>
          <w:proofErr w:type="spellEnd"/>
          <w:r w:rsidRPr="00F34B0F">
            <w:rPr>
              <w:rFonts w:ascii="Arial" w:eastAsia="Arial" w:hAnsi="Arial" w:cs="Arial"/>
              <w:color w:val="000000"/>
              <w:sz w:val="22"/>
              <w:szCs w:val="22"/>
            </w:rPr>
            <w:t xml:space="preserve"> rozsahu loga Objednatele a účelu smlouvy definovaného </w:t>
          </w:r>
          <w:r w:rsidR="00F34B0F">
            <w:rPr>
              <w:rFonts w:ascii="Arial" w:eastAsia="Arial" w:hAnsi="Arial" w:cs="Arial"/>
              <w:color w:val="000000"/>
              <w:sz w:val="22"/>
              <w:szCs w:val="22"/>
            </w:rPr>
            <w:t>čl. I odst. 2</w:t>
          </w:r>
          <w:r w:rsidR="00FE7815" w:rsidRPr="00F34B0F">
            <w:rPr>
              <w:rFonts w:ascii="Arial" w:eastAsia="Arial" w:hAnsi="Arial" w:cs="Arial"/>
              <w:color w:val="000000"/>
              <w:sz w:val="22"/>
              <w:szCs w:val="22"/>
            </w:rPr>
            <w:t xml:space="preserve"> této smlouvy</w:t>
          </w:r>
          <w:r w:rsidR="0056179F" w:rsidRPr="00F34B0F">
            <w:rPr>
              <w:rFonts w:ascii="Arial" w:eastAsia="Arial" w:hAnsi="Arial" w:cs="Arial"/>
              <w:color w:val="000000"/>
              <w:sz w:val="22"/>
              <w:szCs w:val="22"/>
            </w:rPr>
            <w:t>.</w:t>
          </w:r>
          <w:r w:rsidRPr="00F34B0F">
            <w:rPr>
              <w:rFonts w:ascii="Arial" w:eastAsia="Arial" w:hAnsi="Arial" w:cs="Arial"/>
              <w:color w:val="000000"/>
              <w:sz w:val="22"/>
              <w:szCs w:val="22"/>
            </w:rPr>
            <w:t xml:space="preserve"> </w:t>
          </w:r>
        </w:sdtContent>
      </w:sdt>
      <w:sdt>
        <w:sdtPr>
          <w:rPr>
            <w:rFonts w:ascii="Arial" w:eastAsia="Arial" w:hAnsi="Arial" w:cs="Arial"/>
            <w:color w:val="000000"/>
            <w:sz w:val="22"/>
            <w:szCs w:val="22"/>
          </w:rPr>
          <w:tag w:val="goog_rdk_13"/>
          <w:id w:val="-1024938741"/>
        </w:sdtPr>
        <w:sdtEndPr/>
        <w:sdtContent>
          <w:r w:rsidRPr="00F34B0F">
            <w:rPr>
              <w:rFonts w:ascii="Arial" w:eastAsia="Arial" w:hAnsi="Arial" w:cs="Arial"/>
              <w:color w:val="000000"/>
              <w:sz w:val="22"/>
              <w:szCs w:val="22"/>
            </w:rPr>
            <w:t xml:space="preserve">Jakýkoliv jiný </w:t>
          </w:r>
          <w:r w:rsidR="0056179F" w:rsidRPr="00F34B0F">
            <w:rPr>
              <w:rFonts w:ascii="Arial" w:eastAsia="Arial" w:hAnsi="Arial" w:cs="Arial"/>
              <w:color w:val="000000"/>
              <w:sz w:val="22"/>
              <w:szCs w:val="22"/>
            </w:rPr>
            <w:t>druh nebo text reference podléhá</w:t>
          </w:r>
          <w:r w:rsidRPr="00F34B0F">
            <w:rPr>
              <w:rFonts w:ascii="Arial" w:eastAsia="Arial" w:hAnsi="Arial" w:cs="Arial"/>
              <w:color w:val="000000"/>
              <w:sz w:val="22"/>
              <w:szCs w:val="22"/>
            </w:rPr>
            <w:t xml:space="preserve"> </w:t>
          </w:r>
        </w:sdtContent>
      </w:sdt>
      <w:r w:rsidRPr="00F34B0F">
        <w:rPr>
          <w:rFonts w:ascii="Arial" w:eastAsia="Arial" w:hAnsi="Arial" w:cs="Arial"/>
          <w:color w:val="000000"/>
          <w:sz w:val="22"/>
          <w:szCs w:val="22"/>
        </w:rPr>
        <w:t>udělení předchozího písemného souhlasu Objednatele</w:t>
      </w:r>
      <w:sdt>
        <w:sdtPr>
          <w:rPr>
            <w:rFonts w:ascii="Arial" w:eastAsia="Arial" w:hAnsi="Arial" w:cs="Arial"/>
            <w:color w:val="000000"/>
            <w:sz w:val="22"/>
            <w:szCs w:val="22"/>
          </w:rPr>
          <w:tag w:val="goog_rdk_15"/>
          <w:id w:val="1662733186"/>
        </w:sdtPr>
        <w:sdtEndPr/>
        <w:sdtContent>
          <w:r w:rsidRPr="00F34B0F">
            <w:rPr>
              <w:rFonts w:ascii="Arial" w:eastAsia="Arial" w:hAnsi="Arial" w:cs="Arial"/>
              <w:color w:val="000000"/>
              <w:sz w:val="22"/>
              <w:szCs w:val="22"/>
            </w:rPr>
            <w:t>.</w:t>
          </w:r>
        </w:sdtContent>
      </w:sdt>
      <w:sdt>
        <w:sdtPr>
          <w:rPr>
            <w:rFonts w:ascii="Arial" w:eastAsia="Arial" w:hAnsi="Arial" w:cs="Arial"/>
            <w:color w:val="000000"/>
            <w:sz w:val="22"/>
            <w:szCs w:val="22"/>
          </w:rPr>
          <w:tag w:val="goog_rdk_16"/>
          <w:id w:val="424532874"/>
          <w:showingPlcHdr/>
        </w:sdtPr>
        <w:sdtEndPr/>
        <w:sdtContent>
          <w:r w:rsidR="0056179F" w:rsidRPr="00F34B0F">
            <w:rPr>
              <w:rFonts w:ascii="Arial" w:eastAsia="Arial" w:hAnsi="Arial" w:cs="Arial"/>
              <w:color w:val="000000"/>
              <w:sz w:val="22"/>
              <w:szCs w:val="22"/>
            </w:rPr>
            <w:t xml:space="preserve">     </w:t>
          </w:r>
        </w:sdtContent>
      </w:sdt>
      <w:r w:rsidRPr="00F34B0F">
        <w:rPr>
          <w:rFonts w:ascii="Arial" w:eastAsia="Arial" w:hAnsi="Arial" w:cs="Arial"/>
          <w:color w:val="000000"/>
          <w:sz w:val="22"/>
          <w:szCs w:val="22"/>
        </w:rPr>
        <w:t xml:space="preserve"> </w:t>
      </w:r>
    </w:p>
    <w:p w14:paraId="319EF3FD"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0"/>
        </w:numPr>
        <w:jc w:val="both"/>
        <w:rPr>
          <w:rFonts w:ascii="Arial" w:eastAsia="Arial" w:hAnsi="Arial" w:cs="Arial"/>
          <w:color w:val="000000"/>
          <w:sz w:val="22"/>
          <w:szCs w:val="22"/>
        </w:rPr>
      </w:pPr>
      <w:r w:rsidRPr="00F34B0F">
        <w:rPr>
          <w:rFonts w:ascii="Arial" w:eastAsia="Arial" w:hAnsi="Arial" w:cs="Arial"/>
          <w:color w:val="000000"/>
          <w:sz w:val="22"/>
          <w:szCs w:val="22"/>
        </w:rPr>
        <w:t>Dodavatel má právo provést kontrolu datové integrity SW, a to jednou za dva měsíce, veškeré náklady s tím spojené hradí Dodavatel, přičemž Objednatel není oprávněn jakkoliv zasahovat do datové integrity SW nástroje a zavazuje se neodmítnout provedení kontroly ze strany Dodavatele.</w:t>
      </w:r>
    </w:p>
    <w:p w14:paraId="319EF3FE"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0"/>
        </w:numPr>
        <w:jc w:val="both"/>
        <w:rPr>
          <w:rFonts w:ascii="Arial" w:eastAsia="Arial" w:hAnsi="Arial" w:cs="Arial"/>
          <w:color w:val="000000"/>
          <w:sz w:val="22"/>
          <w:szCs w:val="22"/>
        </w:rPr>
      </w:pPr>
      <w:r w:rsidRPr="00F34B0F">
        <w:rPr>
          <w:rFonts w:ascii="Arial" w:eastAsia="Arial" w:hAnsi="Arial" w:cs="Arial"/>
          <w:color w:val="000000"/>
          <w:sz w:val="22"/>
          <w:szCs w:val="22"/>
        </w:rPr>
        <w:t>Objednatel je povinen poskytnout Dodavateli nezbytnou součinnost pro dodržení lhůt uvedených v Harmonogramu, a dále nutnou součinnost, umožňující provádět plnění ze strany Dodavatele</w:t>
      </w:r>
      <w:r w:rsidR="00F12081" w:rsidRPr="00F34B0F">
        <w:rPr>
          <w:rFonts w:ascii="Arial" w:eastAsia="Arial" w:hAnsi="Arial" w:cs="Arial"/>
          <w:color w:val="000000"/>
          <w:sz w:val="22"/>
          <w:szCs w:val="22"/>
        </w:rPr>
        <w:t>,</w:t>
      </w:r>
      <w:r w:rsidRPr="00F34B0F">
        <w:rPr>
          <w:rFonts w:ascii="Arial" w:eastAsia="Arial" w:hAnsi="Arial" w:cs="Arial"/>
          <w:color w:val="000000"/>
          <w:sz w:val="22"/>
          <w:szCs w:val="22"/>
        </w:rPr>
        <w:t xml:space="preserve"> zejména zajistit přístup do objektu, kde bude prováděna Implementace SW nástroje, popř. Servisní služby nebo kontrola datové integrity SW nástroje, stejně tak je Objednatel povinen zajistit vhodné místo pro umístění zařízení dodávaného Dodavatelem. </w:t>
      </w:r>
    </w:p>
    <w:p w14:paraId="319EF3FF" w14:textId="7DCA7BCF"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0"/>
        </w:numPr>
        <w:jc w:val="both"/>
        <w:rPr>
          <w:rFonts w:ascii="Arial" w:eastAsia="Arial" w:hAnsi="Arial" w:cs="Arial"/>
          <w:color w:val="000000"/>
          <w:sz w:val="22"/>
          <w:szCs w:val="22"/>
        </w:rPr>
      </w:pPr>
      <w:r w:rsidRPr="00F34B0F">
        <w:rPr>
          <w:rFonts w:ascii="Arial" w:eastAsia="Arial" w:hAnsi="Arial" w:cs="Arial"/>
          <w:color w:val="000000"/>
          <w:sz w:val="22"/>
          <w:szCs w:val="22"/>
        </w:rPr>
        <w:t>Dodavatel je oprávněn zkontrolovat počet dokladů zkontrolovaných za pomocí SW nástroje, resp. prověřit</w:t>
      </w:r>
      <w:r w:rsidR="00F12081" w:rsidRPr="00F34B0F">
        <w:rPr>
          <w:rFonts w:ascii="Arial" w:eastAsia="Arial" w:hAnsi="Arial" w:cs="Arial"/>
          <w:color w:val="000000"/>
          <w:sz w:val="22"/>
          <w:szCs w:val="22"/>
        </w:rPr>
        <w:t>,</w:t>
      </w:r>
      <w:r w:rsidRPr="00F34B0F">
        <w:rPr>
          <w:rFonts w:ascii="Arial" w:eastAsia="Arial" w:hAnsi="Arial" w:cs="Arial"/>
          <w:color w:val="000000"/>
          <w:sz w:val="22"/>
          <w:szCs w:val="22"/>
        </w:rPr>
        <w:t xml:space="preserve"> </w:t>
      </w:r>
      <w:r w:rsidR="00F12081" w:rsidRPr="00F34B0F">
        <w:rPr>
          <w:rFonts w:ascii="Arial" w:eastAsia="Arial" w:hAnsi="Arial" w:cs="Arial"/>
          <w:color w:val="000000"/>
          <w:sz w:val="22"/>
          <w:szCs w:val="22"/>
        </w:rPr>
        <w:t xml:space="preserve">že </w:t>
      </w:r>
      <w:r w:rsidRPr="00F34B0F">
        <w:rPr>
          <w:rFonts w:ascii="Arial" w:eastAsia="Arial" w:hAnsi="Arial" w:cs="Arial"/>
          <w:color w:val="000000"/>
          <w:sz w:val="22"/>
          <w:szCs w:val="22"/>
        </w:rPr>
        <w:t xml:space="preserve">statistický výstup ve smyslu </w:t>
      </w:r>
      <w:r w:rsidR="00365FE1">
        <w:rPr>
          <w:rFonts w:ascii="Arial" w:eastAsia="Arial" w:hAnsi="Arial" w:cs="Arial"/>
          <w:color w:val="000000"/>
          <w:sz w:val="22"/>
          <w:szCs w:val="22"/>
        </w:rPr>
        <w:t xml:space="preserve">čl. </w:t>
      </w:r>
      <w:r w:rsidR="00FE7815" w:rsidRPr="00F34B0F">
        <w:rPr>
          <w:rFonts w:ascii="Arial" w:eastAsia="Arial" w:hAnsi="Arial" w:cs="Arial"/>
          <w:color w:val="000000"/>
          <w:sz w:val="22"/>
          <w:szCs w:val="22"/>
        </w:rPr>
        <w:t>VI</w:t>
      </w:r>
      <w:r w:rsidR="00365FE1">
        <w:rPr>
          <w:rFonts w:ascii="Arial" w:eastAsia="Arial" w:hAnsi="Arial" w:cs="Arial"/>
          <w:color w:val="000000"/>
          <w:sz w:val="22"/>
          <w:szCs w:val="22"/>
        </w:rPr>
        <w:t xml:space="preserve"> odst</w:t>
      </w:r>
      <w:r w:rsidRPr="00F34B0F">
        <w:rPr>
          <w:rFonts w:ascii="Arial" w:eastAsia="Arial" w:hAnsi="Arial" w:cs="Arial"/>
          <w:color w:val="000000"/>
          <w:sz w:val="22"/>
          <w:szCs w:val="22"/>
        </w:rPr>
        <w:t>.1.</w:t>
      </w:r>
      <w:r w:rsidR="00365FE1">
        <w:rPr>
          <w:rFonts w:ascii="Arial" w:eastAsia="Arial" w:hAnsi="Arial" w:cs="Arial"/>
          <w:color w:val="000000"/>
          <w:sz w:val="22"/>
          <w:szCs w:val="22"/>
        </w:rPr>
        <w:t>3</w:t>
      </w:r>
      <w:r w:rsidRPr="00F34B0F">
        <w:rPr>
          <w:rFonts w:ascii="Arial" w:eastAsia="Arial" w:hAnsi="Arial" w:cs="Arial"/>
          <w:color w:val="000000"/>
          <w:sz w:val="22"/>
          <w:szCs w:val="22"/>
        </w:rPr>
        <w:t xml:space="preserve"> této smlouvy, který je podkladem pro fakturaci licenčního poplatku, odpovídá faktickému stavu, resp. rozsahu používání SW nástroje Objednatelem.</w:t>
      </w:r>
    </w:p>
    <w:p w14:paraId="319EF400" w14:textId="77777777" w:rsidR="009F4C07" w:rsidRDefault="009F4C07" w:rsidP="00C92107">
      <w:pPr>
        <w:pStyle w:val="Heading1h1H1Chapter1sectionASAPHeading1CelhotextuVHead1Zhlav11Kapitola1Kapitola2Kapitola3Kapitola4Kapitola5Kapitola11Kapitola21Kapitola31Kapitola41Kapitola6Kapitola12Kapitola22Kapitola32Kapitola42Kapitola51Kapitola1110"/>
        <w:ind w:hanging="2"/>
        <w:rPr>
          <w:rFonts w:eastAsia="Arial Black"/>
        </w:rPr>
      </w:pPr>
    </w:p>
    <w:p w14:paraId="319EF401" w14:textId="77777777" w:rsidR="00F34B0F" w:rsidRDefault="00477A81">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X</w:t>
      </w:r>
    </w:p>
    <w:p w14:paraId="319EF402" w14:textId="77777777" w:rsidR="009F4C07"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POVINNOST NAHRADIT ŠKODU</w:t>
      </w:r>
    </w:p>
    <w:p w14:paraId="319EF403" w14:textId="77777777" w:rsidR="009F4C07" w:rsidRDefault="009F4C07">
      <w:pPr>
        <w:pBdr>
          <w:top w:val="nil"/>
          <w:left w:val="nil"/>
          <w:bottom w:val="nil"/>
          <w:right w:val="nil"/>
          <w:between w:val="nil"/>
        </w:pBdr>
        <w:spacing w:after="120" w:line="240" w:lineRule="auto"/>
        <w:ind w:left="0" w:hanging="2"/>
        <w:rPr>
          <w:rFonts w:ascii="Arial" w:eastAsia="Arial" w:hAnsi="Arial" w:cs="Arial"/>
          <w:color w:val="000000"/>
          <w:sz w:val="22"/>
          <w:szCs w:val="22"/>
        </w:rPr>
      </w:pPr>
    </w:p>
    <w:p w14:paraId="319EF404"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1"/>
        </w:numPr>
        <w:jc w:val="both"/>
        <w:rPr>
          <w:rFonts w:ascii="Arial" w:eastAsia="Arial" w:hAnsi="Arial" w:cs="Arial"/>
          <w:color w:val="000000"/>
          <w:sz w:val="22"/>
          <w:szCs w:val="22"/>
        </w:rPr>
      </w:pPr>
      <w:r w:rsidRPr="00F34B0F">
        <w:rPr>
          <w:rFonts w:ascii="Arial" w:eastAsia="Arial" w:hAnsi="Arial" w:cs="Arial"/>
          <w:color w:val="000000"/>
          <w:sz w:val="22"/>
          <w:szCs w:val="22"/>
        </w:rPr>
        <w:t>Každá ze smluvních stran je povinna nahradit škodu způsobenou v souvislosti s porušením obecně závazných právních předpisů a porušením této smlouvy. Obě smluvní strany se zavazují vyvíjet maximální úsilí k předcházení vzniku škody a k minimalizaci její případné výše.</w:t>
      </w:r>
    </w:p>
    <w:p w14:paraId="319EF405"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1"/>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Smluvní strany činí nesporným, že náhrada škod, za kterou smluvní strany nesou odpovědnost v souvislosti s touto smlouvou, bude omezena na přímé škody (tedy škody vzniknuvší jako bezprostřední a běžně očekávatelný důsledek škodné události) s tím, že maximální výše takové náhrady po dobu účinnosti smlouvy je sjednána do výše Finančního limitu smlouvy uvedené v odst. </w:t>
      </w:r>
      <w:r w:rsidR="00F34B0F">
        <w:rPr>
          <w:rFonts w:ascii="Arial" w:eastAsia="Arial" w:hAnsi="Arial" w:cs="Arial"/>
          <w:color w:val="000000"/>
          <w:sz w:val="22"/>
          <w:szCs w:val="22"/>
        </w:rPr>
        <w:t>čl. I odst</w:t>
      </w:r>
      <w:r w:rsidRPr="00F34B0F">
        <w:rPr>
          <w:rFonts w:ascii="Arial" w:eastAsia="Arial" w:hAnsi="Arial" w:cs="Arial"/>
          <w:color w:val="000000"/>
          <w:sz w:val="22"/>
          <w:szCs w:val="22"/>
        </w:rPr>
        <w:t>.</w:t>
      </w:r>
      <w:r w:rsidR="00F34B0F">
        <w:rPr>
          <w:rFonts w:ascii="Arial" w:eastAsia="Arial" w:hAnsi="Arial" w:cs="Arial"/>
          <w:color w:val="000000"/>
          <w:sz w:val="22"/>
          <w:szCs w:val="22"/>
        </w:rPr>
        <w:t xml:space="preserve"> 5</w:t>
      </w:r>
      <w:r w:rsidRPr="00F34B0F">
        <w:rPr>
          <w:rFonts w:ascii="Arial" w:eastAsia="Arial" w:hAnsi="Arial" w:cs="Arial"/>
          <w:color w:val="000000"/>
          <w:sz w:val="22"/>
          <w:szCs w:val="22"/>
        </w:rPr>
        <w:t xml:space="preserve"> této smlouvy.  </w:t>
      </w:r>
    </w:p>
    <w:p w14:paraId="319EF406"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1"/>
        </w:numPr>
        <w:jc w:val="both"/>
        <w:rPr>
          <w:rFonts w:ascii="Arial" w:eastAsia="Arial" w:hAnsi="Arial" w:cs="Arial"/>
          <w:color w:val="000000"/>
          <w:sz w:val="22"/>
          <w:szCs w:val="22"/>
        </w:rPr>
      </w:pPr>
      <w:r w:rsidRPr="00F34B0F">
        <w:rPr>
          <w:rFonts w:ascii="Arial" w:eastAsia="Arial" w:hAnsi="Arial" w:cs="Arial"/>
          <w:color w:val="000000"/>
          <w:sz w:val="22"/>
          <w:szCs w:val="22"/>
        </w:rPr>
        <w:t>Žádná ze smluvních stran není povinna nahradit škodu, která vznikla v důsledku věcně nesprávného nebo jinak chybného zadání, které obdržela od druhé smluvní strany, pokud druhou stranu na nesprávnost takového zadání předem písemně upozornila.</w:t>
      </w:r>
    </w:p>
    <w:p w14:paraId="319EF407"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1"/>
        </w:numPr>
        <w:jc w:val="both"/>
        <w:rPr>
          <w:rFonts w:ascii="Arial" w:eastAsia="Arial" w:hAnsi="Arial" w:cs="Arial"/>
          <w:color w:val="000000"/>
          <w:sz w:val="22"/>
          <w:szCs w:val="22"/>
        </w:rPr>
      </w:pPr>
      <w:r w:rsidRPr="00F34B0F">
        <w:rPr>
          <w:rFonts w:ascii="Arial" w:eastAsia="Arial" w:hAnsi="Arial" w:cs="Arial"/>
          <w:color w:val="000000"/>
          <w:sz w:val="22"/>
          <w:szCs w:val="22"/>
        </w:rPr>
        <w:t>Žádná ze smluvních stran není odpovědná za nesplnění svého závazku, vyplývajícího z této smlouvy, prokáže-li, že jí ve splnění tohoto závazku dočasně nebo trvale bránila mimořádná nepředvídatelná a nepřekonatelná překážka vzniklá nezávisle na její vůli (§ 2913 odst. 2 zákona).</w:t>
      </w:r>
    </w:p>
    <w:p w14:paraId="319EF408"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1"/>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Smluvní strany se zavazují bez zbytečného odkladu písemně upozornit druhou smluvní stranu na překážky vzniklé podle § 2913 odst. 2 zákona bránící řádnému plnění této smlouvy. </w:t>
      </w:r>
    </w:p>
    <w:p w14:paraId="319EF409"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1"/>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Dodavatel prohlašuje, že je v dostatečné míře pojištěn pojištěním, kryjícím škodu, kterou by mohl způsobit při plnění této smlouvy. Dodavatel se zavazuje, nejpozději při podpisu této smlouvy, předložit Objednateli doklad o pojištění odpovědnosti za škodu způsobenou při podnikatelské činnosti vystavený na jméno Dodavatele na pojistnou částku nejméně ve výši Finančního limitu této smlouvy. </w:t>
      </w:r>
    </w:p>
    <w:p w14:paraId="319EF40A" w14:textId="77777777" w:rsidR="009F4C07"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1"/>
        </w:numPr>
        <w:jc w:val="both"/>
        <w:rPr>
          <w:rFonts w:ascii="Arial" w:eastAsia="Arial" w:hAnsi="Arial" w:cs="Arial"/>
          <w:color w:val="000000"/>
          <w:sz w:val="22"/>
          <w:szCs w:val="22"/>
        </w:rPr>
      </w:pPr>
      <w:r>
        <w:rPr>
          <w:rFonts w:ascii="Arial" w:eastAsia="Arial" w:hAnsi="Arial" w:cs="Arial"/>
          <w:color w:val="000000"/>
          <w:sz w:val="22"/>
          <w:szCs w:val="22"/>
        </w:rPr>
        <w:t xml:space="preserve">Dodavatel je povinen udržovat po celou dobu platnosti této smlouvy pojištění v uvedeném rozsahu. Případné změny v rozsahu pojistného krytí pod uvedenou částku je Dodavatel povinen neprodleně sdělit Objednateli. </w:t>
      </w:r>
    </w:p>
    <w:p w14:paraId="319EF40B"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1"/>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Smluvní strany mají vzájemný nárok na náhradu škody i v případě, že se jedná o porušení povinnosti, na kterou se vztahuje smluvní pokuta. </w:t>
      </w:r>
    </w:p>
    <w:p w14:paraId="319EF40C"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1"/>
        </w:numPr>
        <w:jc w:val="both"/>
        <w:rPr>
          <w:rFonts w:ascii="Arial" w:eastAsia="Arial" w:hAnsi="Arial" w:cs="Arial"/>
          <w:color w:val="000000"/>
          <w:sz w:val="22"/>
          <w:szCs w:val="22"/>
        </w:rPr>
      </w:pPr>
      <w:r w:rsidRPr="00F34B0F">
        <w:rPr>
          <w:rFonts w:ascii="Arial" w:eastAsia="Arial" w:hAnsi="Arial" w:cs="Arial"/>
          <w:color w:val="000000"/>
          <w:sz w:val="22"/>
          <w:szCs w:val="22"/>
        </w:rPr>
        <w:t>Obě smluvní strany se zavazují před uplatněním nároku na náhradu škody, písemně vyzvat druhou smluvní stranu k podání vysvětlení, a to bez zbytečného odkladu od okamžiku, kdy se smluvní strana prokazatelně dozvěděla o vzniku škodní události.</w:t>
      </w:r>
    </w:p>
    <w:p w14:paraId="319EF40D" w14:textId="77777777" w:rsidR="009F4C07" w:rsidRPr="00F34B0F" w:rsidRDefault="009F4C07" w:rsidP="00F34B0F">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color w:val="000000"/>
          <w:sz w:val="22"/>
          <w:szCs w:val="22"/>
        </w:rPr>
      </w:pPr>
    </w:p>
    <w:p w14:paraId="319EF40E" w14:textId="77777777" w:rsidR="009F4C07" w:rsidRDefault="009F4C07" w:rsidP="00E16EEE">
      <w:pPr>
        <w:pStyle w:val="Heading1h1H1Chapter1sectionASAPHeading1CelhotextuVHead1Zhlav11Kapitola1Kapitola2Kapitola3Kapitola4Kapitola5Kapitola11Kapitola21Kapitola31Kapitola41Kapitola6Kapitola12Kapitola22Kapitola32Kapitola42Kapitola51Kapitola1110"/>
        <w:ind w:hanging="2"/>
        <w:rPr>
          <w:rFonts w:eastAsia="Arial Black"/>
        </w:rPr>
      </w:pPr>
    </w:p>
    <w:p w14:paraId="319EF40F" w14:textId="77777777" w:rsidR="00F34B0F" w:rsidRDefault="00477A81">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XI</w:t>
      </w:r>
    </w:p>
    <w:p w14:paraId="319EF410" w14:textId="77777777" w:rsidR="009F4C07"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SMLUVNÍ POKUTY A ÚROK Z PRODLENÍ</w:t>
      </w:r>
    </w:p>
    <w:p w14:paraId="319EF411" w14:textId="77777777" w:rsidR="009F4C07" w:rsidRPr="00F34B0F" w:rsidRDefault="009F4C07">
      <w:pPr>
        <w:pBdr>
          <w:top w:val="nil"/>
          <w:left w:val="nil"/>
          <w:bottom w:val="nil"/>
          <w:right w:val="nil"/>
          <w:between w:val="nil"/>
        </w:pBdr>
        <w:spacing w:after="120" w:line="240" w:lineRule="auto"/>
        <w:ind w:left="0" w:hanging="2"/>
        <w:rPr>
          <w:rFonts w:ascii="Arial" w:eastAsia="Arial" w:hAnsi="Arial" w:cs="Arial"/>
          <w:color w:val="000000"/>
          <w:sz w:val="22"/>
          <w:szCs w:val="22"/>
        </w:rPr>
      </w:pPr>
    </w:p>
    <w:p w14:paraId="319EF412" w14:textId="77777777" w:rsidR="009F4C07"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2"/>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V případě prodlení se splněním lhůty pro předání SW nástroje do Zkušebního provozu Objednateli (Harmonogram, příloha č. 4 smlouvy), prokazatelně zaviněného Dodavatelem, vzniká Dodavateli závazek uhradit Objednateli smluvní pokutu ve výši 1000,- Kč za každý i započatý den prodlení. </w:t>
      </w:r>
    </w:p>
    <w:p w14:paraId="319EF413" w14:textId="3E5892C0" w:rsidR="00F34B0F" w:rsidRPr="00F34B0F" w:rsidRDefault="00F34B0F" w:rsidP="00F34B0F">
      <w:pPr>
        <w:pStyle w:val="Heading2Podkapitolazkladnkapitolyh2hlavickaF2F21ASAPHeading2NadpiNadpis2TPAMajorSection2sub-sect21sub-sect122sub-sect2211sub-sect11Podkapitola1NadpiskapitolyVHead2VHead21VHead220berschrift21berschrift2HH22m0"/>
        <w:numPr>
          <w:ilvl w:val="0"/>
          <w:numId w:val="22"/>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V případě prodlení se splněním lhůty pro </w:t>
      </w:r>
      <w:r>
        <w:rPr>
          <w:rFonts w:ascii="Arial" w:eastAsia="Arial" w:hAnsi="Arial" w:cs="Arial"/>
          <w:color w:val="000000"/>
          <w:sz w:val="22"/>
          <w:szCs w:val="22"/>
        </w:rPr>
        <w:t>odstranění vad, resp. výhrad uvedených v Akceptačním protokolu,</w:t>
      </w:r>
      <w:r w:rsidR="00B46937">
        <w:rPr>
          <w:rFonts w:ascii="Arial" w:eastAsia="Arial" w:hAnsi="Arial" w:cs="Arial"/>
          <w:color w:val="000000"/>
          <w:sz w:val="22"/>
          <w:szCs w:val="22"/>
        </w:rPr>
        <w:t xml:space="preserve"> </w:t>
      </w:r>
      <w:r w:rsidRPr="00F34B0F">
        <w:rPr>
          <w:rFonts w:ascii="Arial" w:eastAsia="Arial" w:hAnsi="Arial" w:cs="Arial"/>
          <w:color w:val="000000"/>
          <w:sz w:val="22"/>
          <w:szCs w:val="22"/>
        </w:rPr>
        <w:t xml:space="preserve">prokazatelně zaviněného Dodavatelem, vzniká Dodavateli závazek uhradit Objednateli smluvní </w:t>
      </w:r>
      <w:r>
        <w:rPr>
          <w:rFonts w:ascii="Arial" w:eastAsia="Arial" w:hAnsi="Arial" w:cs="Arial"/>
          <w:color w:val="000000"/>
          <w:sz w:val="22"/>
          <w:szCs w:val="22"/>
        </w:rPr>
        <w:t>pokutu ve výši 5</w:t>
      </w:r>
      <w:r w:rsidRPr="00F34B0F">
        <w:rPr>
          <w:rFonts w:ascii="Arial" w:eastAsia="Arial" w:hAnsi="Arial" w:cs="Arial"/>
          <w:color w:val="000000"/>
          <w:sz w:val="22"/>
          <w:szCs w:val="22"/>
        </w:rPr>
        <w:t xml:space="preserve">00,- Kč za každý i započatý den prodlení. </w:t>
      </w:r>
    </w:p>
    <w:p w14:paraId="319EF414"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2"/>
        </w:numPr>
        <w:jc w:val="both"/>
        <w:rPr>
          <w:rFonts w:ascii="Arial" w:eastAsia="Arial" w:hAnsi="Arial" w:cs="Arial"/>
          <w:color w:val="000000"/>
          <w:sz w:val="22"/>
          <w:szCs w:val="22"/>
        </w:rPr>
      </w:pPr>
      <w:r w:rsidRPr="00F34B0F">
        <w:rPr>
          <w:rFonts w:ascii="Arial" w:eastAsia="Arial" w:hAnsi="Arial" w:cs="Arial"/>
          <w:color w:val="000000"/>
          <w:sz w:val="22"/>
          <w:szCs w:val="22"/>
        </w:rPr>
        <w:t>V případě nesplnění dohodnuté úrovně poskytovaných Servisních služeb zajišťované Dodavatelem dle Přílohy č. 3 této smlouvy vzniká Dodavateli závazek uhradit Objednateli smluvní pokutu ve výši 1000,- Kč, a to za každý den, ve kterém úroveň služeb neodpovídala dohodnuté úrovni služeb stanovené přílohou č. 3 této smlouvy.</w:t>
      </w:r>
    </w:p>
    <w:p w14:paraId="319EF415"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2"/>
        </w:numPr>
        <w:jc w:val="both"/>
        <w:rPr>
          <w:rFonts w:ascii="Arial" w:eastAsia="Arial" w:hAnsi="Arial" w:cs="Arial"/>
          <w:color w:val="000000"/>
          <w:sz w:val="22"/>
          <w:szCs w:val="22"/>
        </w:rPr>
      </w:pPr>
      <w:bookmarkStart w:id="18" w:name="_heading=h.3rdcrjn" w:colFirst="0" w:colLast="0"/>
      <w:bookmarkEnd w:id="18"/>
      <w:r w:rsidRPr="00F34B0F">
        <w:rPr>
          <w:rFonts w:ascii="Arial" w:eastAsia="Arial" w:hAnsi="Arial" w:cs="Arial"/>
          <w:color w:val="000000"/>
          <w:sz w:val="22"/>
          <w:szCs w:val="22"/>
        </w:rPr>
        <w:t>V případě prodlení Objednatele s placením daňového dokladu (faktury) vzniká Dodavateli právo na úrok z prodlení. Výše úroku z prodlení se řídí nařízením vlády č. 351/2013 Sb.</w:t>
      </w:r>
    </w:p>
    <w:p w14:paraId="319EF416" w14:textId="77777777"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2"/>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Smluvní pokuty za porušení smluvního závazku dle </w:t>
      </w:r>
      <w:r w:rsidR="00F34B0F">
        <w:rPr>
          <w:rFonts w:ascii="Arial" w:eastAsia="Arial" w:hAnsi="Arial" w:cs="Arial"/>
          <w:color w:val="000000"/>
          <w:sz w:val="22"/>
          <w:szCs w:val="22"/>
        </w:rPr>
        <w:t>odst. 1</w:t>
      </w:r>
      <w:r w:rsidR="00362F37">
        <w:rPr>
          <w:rFonts w:ascii="Arial" w:eastAsia="Arial" w:hAnsi="Arial" w:cs="Arial"/>
          <w:color w:val="000000"/>
          <w:sz w:val="22"/>
          <w:szCs w:val="22"/>
        </w:rPr>
        <w:t>, 2</w:t>
      </w:r>
      <w:r w:rsidR="00F34B0F">
        <w:rPr>
          <w:rFonts w:ascii="Arial" w:eastAsia="Arial" w:hAnsi="Arial" w:cs="Arial"/>
          <w:color w:val="000000"/>
          <w:sz w:val="22"/>
          <w:szCs w:val="22"/>
        </w:rPr>
        <w:t xml:space="preserve"> nebo</w:t>
      </w:r>
      <w:r w:rsidRPr="00F34B0F">
        <w:rPr>
          <w:rFonts w:ascii="Arial" w:eastAsia="Arial" w:hAnsi="Arial" w:cs="Arial"/>
          <w:color w:val="000000"/>
          <w:sz w:val="22"/>
          <w:szCs w:val="22"/>
        </w:rPr>
        <w:t xml:space="preserve"> </w:t>
      </w:r>
      <w:r w:rsidR="00362F37">
        <w:rPr>
          <w:rFonts w:ascii="Arial" w:eastAsia="Arial" w:hAnsi="Arial" w:cs="Arial"/>
          <w:color w:val="000000"/>
          <w:sz w:val="22"/>
          <w:szCs w:val="22"/>
        </w:rPr>
        <w:t>3 tohoto článku</w:t>
      </w:r>
      <w:r w:rsidRPr="00F34B0F">
        <w:rPr>
          <w:rFonts w:ascii="Arial" w:eastAsia="Arial" w:hAnsi="Arial" w:cs="Arial"/>
          <w:color w:val="000000"/>
          <w:sz w:val="22"/>
          <w:szCs w:val="22"/>
        </w:rPr>
        <w:t xml:space="preserve"> smlouvy budou </w:t>
      </w:r>
      <w:r w:rsidR="00362F37">
        <w:rPr>
          <w:rFonts w:ascii="Arial" w:eastAsia="Arial" w:hAnsi="Arial" w:cs="Arial"/>
          <w:color w:val="000000"/>
          <w:sz w:val="22"/>
          <w:szCs w:val="22"/>
        </w:rPr>
        <w:t>dodavatelem</w:t>
      </w:r>
      <w:r w:rsidRPr="00F34B0F">
        <w:rPr>
          <w:rFonts w:ascii="Arial" w:eastAsia="Arial" w:hAnsi="Arial" w:cs="Arial"/>
          <w:color w:val="000000"/>
          <w:sz w:val="22"/>
          <w:szCs w:val="22"/>
        </w:rPr>
        <w:t xml:space="preserve"> uhrazeny do 30 dnů od doručení řádně vystavené a oprávněné faktury.</w:t>
      </w:r>
    </w:p>
    <w:p w14:paraId="319EF417" w14:textId="578906EA" w:rsidR="009F4C07" w:rsidRPr="00F34B0F" w:rsidRDefault="00B300C9" w:rsidP="00F34B0F">
      <w:pPr>
        <w:pStyle w:val="Heading2Podkapitolazkladnkapitolyh2hlavickaF2F21ASAPHeading2NadpiNadpis2TPAMajorSection2sub-sect21sub-sect122sub-sect2211sub-sect11Podkapitola1NadpiskapitolyVHead2VHead21VHead220berschrift21berschrift2HH22m0"/>
        <w:numPr>
          <w:ilvl w:val="0"/>
          <w:numId w:val="22"/>
        </w:numPr>
        <w:jc w:val="both"/>
        <w:rPr>
          <w:rFonts w:ascii="Arial" w:eastAsia="Arial" w:hAnsi="Arial" w:cs="Arial"/>
          <w:color w:val="000000"/>
          <w:sz w:val="22"/>
          <w:szCs w:val="22"/>
        </w:rPr>
      </w:pPr>
      <w:r w:rsidRPr="00F34B0F">
        <w:rPr>
          <w:rFonts w:ascii="Arial" w:eastAsia="Arial" w:hAnsi="Arial" w:cs="Arial"/>
          <w:color w:val="000000"/>
          <w:sz w:val="22"/>
          <w:szCs w:val="22"/>
        </w:rPr>
        <w:t xml:space="preserve">Úrok z prodlení dle </w:t>
      </w:r>
      <w:r w:rsidR="00362F37">
        <w:rPr>
          <w:rFonts w:ascii="Arial" w:eastAsia="Arial" w:hAnsi="Arial" w:cs="Arial"/>
          <w:color w:val="000000"/>
          <w:sz w:val="22"/>
          <w:szCs w:val="22"/>
        </w:rPr>
        <w:t xml:space="preserve">odst. </w:t>
      </w:r>
      <w:r w:rsidR="00365FE1">
        <w:rPr>
          <w:rFonts w:ascii="Arial" w:eastAsia="Arial" w:hAnsi="Arial" w:cs="Arial"/>
          <w:color w:val="000000"/>
          <w:sz w:val="22"/>
          <w:szCs w:val="22"/>
        </w:rPr>
        <w:t>4</w:t>
      </w:r>
      <w:r w:rsidRPr="00F34B0F">
        <w:rPr>
          <w:rFonts w:ascii="Arial" w:eastAsia="Arial" w:hAnsi="Arial" w:cs="Arial"/>
          <w:color w:val="000000"/>
          <w:sz w:val="22"/>
          <w:szCs w:val="22"/>
        </w:rPr>
        <w:t xml:space="preserve"> </w:t>
      </w:r>
      <w:r w:rsidR="00362F37">
        <w:rPr>
          <w:rFonts w:ascii="Arial" w:eastAsia="Arial" w:hAnsi="Arial" w:cs="Arial"/>
          <w:color w:val="000000"/>
          <w:sz w:val="22"/>
          <w:szCs w:val="22"/>
        </w:rPr>
        <w:t>tohoto článku</w:t>
      </w:r>
      <w:r w:rsidRPr="00F34B0F">
        <w:rPr>
          <w:rFonts w:ascii="Arial" w:eastAsia="Arial" w:hAnsi="Arial" w:cs="Arial"/>
          <w:color w:val="000000"/>
          <w:sz w:val="22"/>
          <w:szCs w:val="22"/>
        </w:rPr>
        <w:t xml:space="preserve"> smlouvy bude Objednatelem uhrazen do 30 dnů od doručení řádně vystavené a oprávněné faktury.</w:t>
      </w:r>
    </w:p>
    <w:p w14:paraId="319EF418" w14:textId="77777777" w:rsidR="009F4C07" w:rsidRDefault="009F4C07">
      <w:pPr>
        <w:pBdr>
          <w:top w:val="nil"/>
          <w:left w:val="nil"/>
          <w:bottom w:val="nil"/>
          <w:right w:val="nil"/>
          <w:between w:val="nil"/>
        </w:pBdr>
        <w:spacing w:after="120" w:line="240" w:lineRule="auto"/>
        <w:ind w:left="0" w:hanging="2"/>
        <w:rPr>
          <w:rFonts w:ascii="Arial" w:eastAsia="Arial" w:hAnsi="Arial" w:cs="Arial"/>
          <w:color w:val="1F497D"/>
          <w:sz w:val="22"/>
          <w:szCs w:val="22"/>
        </w:rPr>
      </w:pPr>
      <w:bookmarkStart w:id="19" w:name="_heading=h.26in1rg" w:colFirst="0" w:colLast="0"/>
      <w:bookmarkEnd w:id="19"/>
    </w:p>
    <w:p w14:paraId="319EF419" w14:textId="77777777" w:rsidR="009F4C07" w:rsidRPr="00477A81" w:rsidRDefault="00477A81" w:rsidP="00477A81">
      <w:pPr>
        <w:pStyle w:val="Heading1h1H1Chapter1sectionASAPHeading1CelhotextuVHead1Zhlav11Kapitola1Kapitola2Kapitola3Kapitola4Kapitola5Kapitola11Kapitola21Kapitola31Kapitola41Kapitola6Kapitola12Kapitola22Kapitola32Kapitola42Kapitola51Kapitola1110"/>
        <w:ind w:left="5042" w:hanging="2"/>
        <w:rPr>
          <w:rFonts w:ascii="Arial Black" w:eastAsia="Arial Black" w:hAnsi="Arial Black" w:cs="Arial Black"/>
          <w:smallCaps/>
          <w:sz w:val="22"/>
          <w:szCs w:val="22"/>
        </w:rPr>
      </w:pPr>
      <w:r>
        <w:rPr>
          <w:rFonts w:ascii="Arial Black" w:eastAsia="Arial Black" w:hAnsi="Arial Black" w:cs="Arial Black"/>
          <w:smallCaps/>
          <w:sz w:val="22"/>
          <w:szCs w:val="22"/>
        </w:rPr>
        <w:t>XII</w:t>
      </w:r>
    </w:p>
    <w:p w14:paraId="319EF41A" w14:textId="77777777" w:rsidR="009F4C07" w:rsidRDefault="006F39F9" w:rsidP="00362F37">
      <w:pPr>
        <w:ind w:leftChars="0" w:left="2880" w:firstLineChars="0" w:firstLine="720"/>
        <w:rPr>
          <w:rFonts w:ascii="Arial Black" w:eastAsia="Arial Black" w:hAnsi="Arial Black" w:cs="Arial Black"/>
          <w:sz w:val="22"/>
          <w:szCs w:val="22"/>
        </w:rPr>
      </w:pPr>
      <w:sdt>
        <w:sdtPr>
          <w:tag w:val="goog_rdk_17"/>
          <w:id w:val="-1415699030"/>
          <w:showingPlcHdr/>
        </w:sdtPr>
        <w:sdtEndPr/>
        <w:sdtContent>
          <w:r w:rsidR="00362F37">
            <w:t xml:space="preserve">     </w:t>
          </w:r>
        </w:sdtContent>
      </w:sdt>
      <w:r w:rsidR="00B300C9">
        <w:rPr>
          <w:rFonts w:ascii="Arial Black" w:eastAsia="Arial Black" w:hAnsi="Arial Black" w:cs="Arial Black"/>
          <w:smallCaps/>
          <w:sz w:val="22"/>
          <w:szCs w:val="22"/>
        </w:rPr>
        <w:t>OCHRANA OSOBNÍCH ÚDAJŮ</w:t>
      </w:r>
    </w:p>
    <w:p w14:paraId="319EF41B" w14:textId="77777777" w:rsidR="009F4C07" w:rsidRDefault="009F4C07">
      <w:pPr>
        <w:ind w:left="0" w:hanging="2"/>
        <w:jc w:val="center"/>
        <w:rPr>
          <w:rFonts w:ascii="Arial" w:eastAsia="Arial" w:hAnsi="Arial" w:cs="Arial"/>
          <w:sz w:val="22"/>
          <w:szCs w:val="22"/>
        </w:rPr>
      </w:pPr>
    </w:p>
    <w:p w14:paraId="319EF41C"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3"/>
        </w:numPr>
        <w:jc w:val="both"/>
        <w:rPr>
          <w:rFonts w:ascii="Arial" w:eastAsia="Arial" w:hAnsi="Arial" w:cs="Arial"/>
          <w:color w:val="000000"/>
          <w:sz w:val="22"/>
          <w:szCs w:val="22"/>
        </w:rPr>
      </w:pPr>
      <w:r w:rsidRPr="00362F37">
        <w:rPr>
          <w:rFonts w:ascii="Arial" w:eastAsia="Arial" w:hAnsi="Arial" w:cs="Arial"/>
          <w:color w:val="000000"/>
          <w:sz w:val="22"/>
          <w:szCs w:val="22"/>
        </w:rPr>
        <w:t xml:space="preserve">Smluvní strany se při ochraně osobních údajů řídí požadavky Nařízení Evropského parlamentu a Rady (EU) 2016/679 ze dne 27. dubna 2016 o ochraně fyzických osob v souvislosti se zpracováním osobních údajů a o volném pohybu těchto údajů a o zrušení směrnice 95/46/ES a </w:t>
      </w:r>
      <w:r w:rsidR="00E86BCE" w:rsidRPr="00362F37">
        <w:rPr>
          <w:rFonts w:ascii="Arial" w:eastAsia="Arial" w:hAnsi="Arial" w:cs="Arial"/>
          <w:color w:val="000000"/>
          <w:sz w:val="22"/>
          <w:szCs w:val="22"/>
        </w:rPr>
        <w:t xml:space="preserve">požadavky </w:t>
      </w:r>
      <w:r w:rsidRPr="00362F37">
        <w:rPr>
          <w:rFonts w:ascii="Arial" w:eastAsia="Arial" w:hAnsi="Arial" w:cs="Arial"/>
          <w:color w:val="000000"/>
          <w:sz w:val="22"/>
          <w:szCs w:val="22"/>
        </w:rPr>
        <w:t>zákon</w:t>
      </w:r>
      <w:r w:rsidR="00E86BCE" w:rsidRPr="00362F37">
        <w:rPr>
          <w:rFonts w:ascii="Arial" w:eastAsia="Arial" w:hAnsi="Arial" w:cs="Arial"/>
          <w:color w:val="000000"/>
          <w:sz w:val="22"/>
          <w:szCs w:val="22"/>
        </w:rPr>
        <w:t>a</w:t>
      </w:r>
      <w:r w:rsidRPr="00362F37">
        <w:rPr>
          <w:rFonts w:ascii="Arial" w:eastAsia="Arial" w:hAnsi="Arial" w:cs="Arial"/>
          <w:color w:val="000000"/>
          <w:sz w:val="22"/>
          <w:szCs w:val="22"/>
        </w:rPr>
        <w:t xml:space="preserve"> č. 110/2019 Sb.</w:t>
      </w:r>
      <w:r w:rsidR="00CC6C30" w:rsidRPr="00362F37">
        <w:rPr>
          <w:rFonts w:ascii="Arial" w:eastAsia="Arial" w:hAnsi="Arial" w:cs="Arial"/>
          <w:color w:val="000000"/>
          <w:sz w:val="22"/>
          <w:szCs w:val="22"/>
        </w:rPr>
        <w:t>,</w:t>
      </w:r>
      <w:r w:rsidRPr="00362F37">
        <w:rPr>
          <w:rFonts w:ascii="Arial" w:eastAsia="Arial" w:hAnsi="Arial" w:cs="Arial"/>
          <w:color w:val="000000"/>
          <w:sz w:val="22"/>
          <w:szCs w:val="22"/>
        </w:rPr>
        <w:t xml:space="preserve"> o zpracování osobních údajů.</w:t>
      </w:r>
    </w:p>
    <w:p w14:paraId="319EF41D"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3"/>
        </w:numPr>
        <w:jc w:val="both"/>
        <w:rPr>
          <w:rFonts w:ascii="Arial" w:eastAsia="Arial" w:hAnsi="Arial" w:cs="Arial"/>
          <w:color w:val="000000"/>
          <w:sz w:val="22"/>
          <w:szCs w:val="22"/>
        </w:rPr>
      </w:pPr>
      <w:r w:rsidRPr="00362F37">
        <w:rPr>
          <w:rFonts w:ascii="Arial" w:eastAsia="Arial" w:hAnsi="Arial" w:cs="Arial"/>
          <w:color w:val="000000"/>
          <w:sz w:val="22"/>
          <w:szCs w:val="22"/>
        </w:rPr>
        <w:t xml:space="preserve">Smluvní strany se dohodly, že mohou zpracovávat osobní údaje svých zaměstnanců nebo zaměstnanců svých dodavatelů (osobní údaje zaměstnanců), a to pro účely plnění této nebo </w:t>
      </w:r>
      <w:r w:rsidR="00362F37">
        <w:rPr>
          <w:rFonts w:ascii="Arial" w:eastAsia="Arial" w:hAnsi="Arial" w:cs="Arial"/>
          <w:color w:val="000000"/>
          <w:sz w:val="22"/>
          <w:szCs w:val="22"/>
        </w:rPr>
        <w:t>Smlouvy o zachování mlčenlivosti</w:t>
      </w:r>
      <w:r w:rsidRPr="00362F37">
        <w:rPr>
          <w:rFonts w:ascii="Arial" w:eastAsia="Arial" w:hAnsi="Arial" w:cs="Arial"/>
          <w:color w:val="000000"/>
          <w:sz w:val="22"/>
          <w:szCs w:val="22"/>
        </w:rPr>
        <w:t xml:space="preserve"> po dobu účinnosti předmětných smluv. Další zpracování těchto osobních údajů může být pouze ve smyslu oprávněných zájmů smluvních stran.</w:t>
      </w:r>
    </w:p>
    <w:p w14:paraId="319EF41E"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3"/>
        </w:numPr>
        <w:jc w:val="both"/>
        <w:rPr>
          <w:rFonts w:ascii="Arial" w:eastAsia="Arial" w:hAnsi="Arial" w:cs="Arial"/>
          <w:color w:val="000000"/>
          <w:sz w:val="22"/>
          <w:szCs w:val="22"/>
        </w:rPr>
      </w:pPr>
      <w:bookmarkStart w:id="20" w:name="_heading=h.44sinio" w:colFirst="0" w:colLast="0"/>
      <w:bookmarkEnd w:id="20"/>
      <w:r w:rsidRPr="00362F37">
        <w:rPr>
          <w:rFonts w:ascii="Arial" w:eastAsia="Arial" w:hAnsi="Arial" w:cs="Arial"/>
          <w:color w:val="000000"/>
          <w:sz w:val="22"/>
          <w:szCs w:val="22"/>
        </w:rPr>
        <w:t>Objednavatel dále stanovuje, že Dodavatel nesmí v průběhu poskytování plnění podle této smlouvy zpracovávat osobní údaje fyzických osob, jejichž osobní údaje jsou uvedeny na sledovaných dokladech či jiných nosičích osobních údajů</w:t>
      </w:r>
      <w:r w:rsidR="00A5175C" w:rsidRPr="00362F37">
        <w:rPr>
          <w:rFonts w:ascii="Arial" w:eastAsia="Arial" w:hAnsi="Arial" w:cs="Arial"/>
          <w:color w:val="000000"/>
          <w:sz w:val="22"/>
          <w:szCs w:val="22"/>
        </w:rPr>
        <w:t>,</w:t>
      </w:r>
      <w:r w:rsidRPr="00362F37">
        <w:rPr>
          <w:rFonts w:ascii="Arial" w:eastAsia="Arial" w:hAnsi="Arial" w:cs="Arial"/>
          <w:color w:val="000000"/>
          <w:sz w:val="22"/>
          <w:szCs w:val="22"/>
        </w:rPr>
        <w:t xml:space="preserve"> či jiné osobní údaje, ke kterým by získal přístup </w:t>
      </w:r>
      <w:r w:rsidR="00362F37">
        <w:rPr>
          <w:rFonts w:ascii="Arial" w:eastAsia="Arial" w:hAnsi="Arial" w:cs="Arial"/>
          <w:color w:val="000000"/>
          <w:sz w:val="22"/>
          <w:szCs w:val="22"/>
        </w:rPr>
        <w:t>u Objednatele</w:t>
      </w:r>
      <w:r w:rsidRPr="00362F37">
        <w:rPr>
          <w:rFonts w:ascii="Arial" w:eastAsia="Arial" w:hAnsi="Arial" w:cs="Arial"/>
          <w:color w:val="000000"/>
          <w:sz w:val="22"/>
          <w:szCs w:val="22"/>
        </w:rPr>
        <w:t xml:space="preserve"> (dále také </w:t>
      </w:r>
      <w:r w:rsidR="00E86BCE" w:rsidRPr="00362F37">
        <w:rPr>
          <w:rFonts w:ascii="Arial" w:eastAsia="Arial" w:hAnsi="Arial" w:cs="Arial"/>
          <w:color w:val="000000"/>
          <w:sz w:val="22"/>
          <w:szCs w:val="22"/>
        </w:rPr>
        <w:t>„</w:t>
      </w:r>
      <w:r w:rsidRPr="00362F37">
        <w:rPr>
          <w:rFonts w:ascii="Arial" w:eastAsia="Arial" w:hAnsi="Arial" w:cs="Arial"/>
          <w:color w:val="000000"/>
          <w:sz w:val="22"/>
          <w:szCs w:val="22"/>
        </w:rPr>
        <w:t>osobní údaje fyzických osob</w:t>
      </w:r>
      <w:r w:rsidR="00E86BCE" w:rsidRPr="00362F37">
        <w:rPr>
          <w:rFonts w:ascii="Arial" w:eastAsia="Arial" w:hAnsi="Arial" w:cs="Arial"/>
          <w:color w:val="000000"/>
          <w:sz w:val="22"/>
          <w:szCs w:val="22"/>
        </w:rPr>
        <w:t>“</w:t>
      </w:r>
      <w:r w:rsidRPr="00362F37">
        <w:rPr>
          <w:rFonts w:ascii="Arial" w:eastAsia="Arial" w:hAnsi="Arial" w:cs="Arial"/>
          <w:color w:val="000000"/>
          <w:sz w:val="22"/>
          <w:szCs w:val="22"/>
        </w:rPr>
        <w:t>), není-li Objednavatelem stanoveno jinak. K naplnění této povinnosti jsou smluvními stranami realizovány před zahájením plnění, v jeho průběhu a po jeho ukončení patřičná bezpečnostní opatření, a to jak organizační, tak technická.</w:t>
      </w:r>
    </w:p>
    <w:p w14:paraId="319EF41F" w14:textId="37ECE32C" w:rsidR="009F4C07" w:rsidRPr="00362F37" w:rsidRDefault="006F39F9" w:rsidP="00362F37">
      <w:pPr>
        <w:pStyle w:val="Heading2Podkapitolazkladnkapitolyh2hlavickaF2F21ASAPHeading2NadpiNadpis2TPAMajorSection2sub-sect21sub-sect122sub-sect2211sub-sect11Podkapitola1NadpiskapitolyVHead2VHead21VHead220berschrift21berschrift2HH22m0"/>
        <w:numPr>
          <w:ilvl w:val="0"/>
          <w:numId w:val="23"/>
        </w:numPr>
        <w:jc w:val="both"/>
        <w:rPr>
          <w:rFonts w:ascii="Arial" w:eastAsia="Arial" w:hAnsi="Arial" w:cs="Arial"/>
          <w:color w:val="000000"/>
          <w:sz w:val="22"/>
          <w:szCs w:val="22"/>
        </w:rPr>
      </w:pPr>
      <w:sdt>
        <w:sdtPr>
          <w:rPr>
            <w:rFonts w:ascii="Arial" w:eastAsia="Arial" w:hAnsi="Arial" w:cs="Arial"/>
            <w:color w:val="000000"/>
            <w:sz w:val="22"/>
            <w:szCs w:val="22"/>
          </w:rPr>
          <w:tag w:val="goog_rdk_19"/>
          <w:id w:val="-943836730"/>
        </w:sdtPr>
        <w:sdtEndPr/>
        <w:sdtContent>
          <w:r w:rsidR="005C7071">
            <w:rPr>
              <w:rFonts w:ascii="Arial" w:eastAsia="Arial" w:hAnsi="Arial" w:cs="Arial"/>
              <w:color w:val="000000"/>
              <w:sz w:val="22"/>
              <w:szCs w:val="22"/>
            </w:rPr>
            <w:t>Objednatel dále prohlašuje,</w:t>
          </w:r>
        </w:sdtContent>
      </w:sdt>
      <w:r w:rsidR="00B300C9" w:rsidRPr="00362F37">
        <w:rPr>
          <w:rFonts w:ascii="Arial" w:eastAsia="Arial" w:hAnsi="Arial" w:cs="Arial"/>
          <w:color w:val="000000"/>
          <w:sz w:val="22"/>
          <w:szCs w:val="22"/>
        </w:rPr>
        <w:t xml:space="preserve"> že učiní veškerá opatření, aby nedošlo k neoprávněnému nebo nahodilému přístupu </w:t>
      </w:r>
      <w:sdt>
        <w:sdtPr>
          <w:rPr>
            <w:rFonts w:ascii="Arial" w:eastAsia="Arial" w:hAnsi="Arial" w:cs="Arial"/>
            <w:color w:val="000000"/>
            <w:sz w:val="22"/>
            <w:szCs w:val="22"/>
          </w:rPr>
          <w:tag w:val="goog_rdk_21"/>
          <w:id w:val="596528142"/>
        </w:sdtPr>
        <w:sdtEndPr/>
        <w:sdtContent>
          <w:r w:rsidR="00B300C9" w:rsidRPr="00362F37">
            <w:rPr>
              <w:rFonts w:ascii="Arial" w:eastAsia="Arial" w:hAnsi="Arial" w:cs="Arial"/>
              <w:color w:val="000000"/>
              <w:sz w:val="22"/>
              <w:szCs w:val="22"/>
            </w:rPr>
            <w:t xml:space="preserve">Dodavatele </w:t>
          </w:r>
        </w:sdtContent>
      </w:sdt>
      <w:r w:rsidR="00B300C9" w:rsidRPr="00362F37">
        <w:rPr>
          <w:rFonts w:ascii="Arial" w:eastAsia="Arial" w:hAnsi="Arial" w:cs="Arial"/>
          <w:color w:val="000000"/>
          <w:sz w:val="22"/>
          <w:szCs w:val="22"/>
        </w:rPr>
        <w:t>k osobním údajům fyzických osob, k jejich změně, zničení či ztrátě, neoprávněným přenosům nebo k jinému neoprávněnému zpracování, jakož i k jejich jinému zneužití, a to zejména prostřednictvím následujících opatření:</w:t>
      </w:r>
    </w:p>
    <w:p w14:paraId="319EF420" w14:textId="77777777" w:rsidR="009F4C07" w:rsidRDefault="00B300C9" w:rsidP="00362F37">
      <w:pPr>
        <w:pStyle w:val="Heading2Podkapitolazkladnkapitolyh2hlavickaF2F21ASAPHeading2NadpiNadpis2TPAMajorSection2sub-sect21sub-sect122sub-sect2211sub-sect11Podkapitola1NadpiskapitolyVHead2VHead21VHead220berschrift21berschrift2HH22m0"/>
        <w:numPr>
          <w:ilvl w:val="1"/>
          <w:numId w:val="23"/>
        </w:numPr>
        <w:jc w:val="both"/>
        <w:rPr>
          <w:rFonts w:ascii="Arial" w:eastAsia="Arial" w:hAnsi="Arial" w:cs="Arial"/>
          <w:color w:val="000000"/>
          <w:sz w:val="22"/>
          <w:szCs w:val="22"/>
        </w:rPr>
      </w:pPr>
      <w:r>
        <w:rPr>
          <w:rFonts w:ascii="Arial" w:eastAsia="Arial" w:hAnsi="Arial" w:cs="Arial"/>
          <w:color w:val="000000"/>
          <w:sz w:val="22"/>
          <w:szCs w:val="22"/>
        </w:rPr>
        <w:t xml:space="preserve">Objednatel realizuje předávání informací souvisejících s plněním smlouvy pouze v jejich anonymizované nebo </w:t>
      </w:r>
      <w:proofErr w:type="spellStart"/>
      <w:r>
        <w:rPr>
          <w:rFonts w:ascii="Arial" w:eastAsia="Arial" w:hAnsi="Arial" w:cs="Arial"/>
          <w:color w:val="000000"/>
          <w:sz w:val="22"/>
          <w:szCs w:val="22"/>
        </w:rPr>
        <w:t>pseudo</w:t>
      </w:r>
      <w:r w:rsidR="00A5175C">
        <w:rPr>
          <w:rFonts w:ascii="Arial" w:eastAsia="Arial" w:hAnsi="Arial" w:cs="Arial"/>
          <w:color w:val="000000"/>
          <w:sz w:val="22"/>
          <w:szCs w:val="22"/>
        </w:rPr>
        <w:t>a</w:t>
      </w:r>
      <w:r>
        <w:rPr>
          <w:rFonts w:ascii="Arial" w:eastAsia="Arial" w:hAnsi="Arial" w:cs="Arial"/>
          <w:color w:val="000000"/>
          <w:sz w:val="22"/>
          <w:szCs w:val="22"/>
        </w:rPr>
        <w:t>n</w:t>
      </w:r>
      <w:r w:rsidR="00A5175C">
        <w:rPr>
          <w:rFonts w:ascii="Arial" w:eastAsia="Arial" w:hAnsi="Arial" w:cs="Arial"/>
          <w:color w:val="000000"/>
          <w:sz w:val="22"/>
          <w:szCs w:val="22"/>
        </w:rPr>
        <w:t>on</w:t>
      </w:r>
      <w:r>
        <w:rPr>
          <w:rFonts w:ascii="Arial" w:eastAsia="Arial" w:hAnsi="Arial" w:cs="Arial"/>
          <w:color w:val="000000"/>
          <w:sz w:val="22"/>
          <w:szCs w:val="22"/>
        </w:rPr>
        <w:t>ymizované</w:t>
      </w:r>
      <w:proofErr w:type="spellEnd"/>
      <w:r>
        <w:rPr>
          <w:rFonts w:ascii="Arial" w:eastAsia="Arial" w:hAnsi="Arial" w:cs="Arial"/>
          <w:color w:val="000000"/>
          <w:sz w:val="22"/>
          <w:szCs w:val="22"/>
        </w:rPr>
        <w:t xml:space="preserve"> podobě, přičemž k těmto operacím jso</w:t>
      </w:r>
      <w:r w:rsidR="00B46937">
        <w:rPr>
          <w:rFonts w:ascii="Arial" w:eastAsia="Arial" w:hAnsi="Arial" w:cs="Arial"/>
          <w:color w:val="000000"/>
          <w:sz w:val="22"/>
          <w:szCs w:val="22"/>
        </w:rPr>
        <w:t>u určeni konkrétní zaměstnanci Objednatele.</w:t>
      </w:r>
    </w:p>
    <w:p w14:paraId="319EF421" w14:textId="37C8AC30" w:rsidR="009F4C07" w:rsidRDefault="00B300C9" w:rsidP="00362F37">
      <w:pPr>
        <w:pStyle w:val="Heading2Podkapitolazkladnkapitolyh2hlavickaF2F21ASAPHeading2NadpiNadpis2TPAMajorSection2sub-sect21sub-sect122sub-sect2211sub-sect11Podkapitola1NadpiskapitolyVHead2VHead21VHead220berschrift21berschrift2HH22m0"/>
        <w:numPr>
          <w:ilvl w:val="1"/>
          <w:numId w:val="23"/>
        </w:numPr>
        <w:jc w:val="both"/>
        <w:rPr>
          <w:rFonts w:ascii="Arial" w:eastAsia="Arial" w:hAnsi="Arial" w:cs="Arial"/>
          <w:color w:val="000000"/>
          <w:sz w:val="22"/>
          <w:szCs w:val="22"/>
        </w:rPr>
      </w:pPr>
      <w:r>
        <w:rPr>
          <w:rFonts w:ascii="Arial" w:eastAsia="Arial" w:hAnsi="Arial" w:cs="Arial"/>
          <w:color w:val="000000"/>
          <w:sz w:val="22"/>
          <w:szCs w:val="22"/>
        </w:rPr>
        <w:t xml:space="preserve">Objednatel prokazatelně zabezpečí poučení či proškolení určených zaměstnanců Dodavatele ohledně opatření zavedených </w:t>
      </w:r>
      <w:r w:rsidR="0015314D">
        <w:rPr>
          <w:rFonts w:ascii="Arial" w:eastAsia="Arial" w:hAnsi="Arial" w:cs="Arial"/>
          <w:color w:val="000000"/>
          <w:sz w:val="22"/>
          <w:szCs w:val="22"/>
        </w:rPr>
        <w:t>u Objed</w:t>
      </w:r>
      <w:r w:rsidR="009A0D13">
        <w:rPr>
          <w:rFonts w:ascii="Arial" w:eastAsia="Arial" w:hAnsi="Arial" w:cs="Arial"/>
          <w:color w:val="000000"/>
          <w:sz w:val="22"/>
          <w:szCs w:val="22"/>
        </w:rPr>
        <w:t>n</w:t>
      </w:r>
      <w:r w:rsidR="0015314D">
        <w:rPr>
          <w:rFonts w:ascii="Arial" w:eastAsia="Arial" w:hAnsi="Arial" w:cs="Arial"/>
          <w:color w:val="000000"/>
          <w:sz w:val="22"/>
          <w:szCs w:val="22"/>
        </w:rPr>
        <w:t>atele</w:t>
      </w:r>
      <w:r>
        <w:rPr>
          <w:rFonts w:ascii="Arial" w:eastAsia="Arial" w:hAnsi="Arial" w:cs="Arial"/>
          <w:color w:val="000000"/>
          <w:sz w:val="22"/>
          <w:szCs w:val="22"/>
        </w:rPr>
        <w:t xml:space="preserve"> a týkajících se bezpečnosti informací a ochrany osobních údajů</w:t>
      </w:r>
      <w:r w:rsidR="00A5175C">
        <w:rPr>
          <w:rFonts w:ascii="Arial" w:eastAsia="Arial" w:hAnsi="Arial" w:cs="Arial"/>
          <w:color w:val="000000"/>
          <w:sz w:val="22"/>
          <w:szCs w:val="22"/>
        </w:rPr>
        <w:t>.</w:t>
      </w:r>
    </w:p>
    <w:p w14:paraId="319EF422" w14:textId="77777777" w:rsidR="009F4C07" w:rsidRDefault="00B300C9" w:rsidP="00362F37">
      <w:pPr>
        <w:pStyle w:val="Heading2Podkapitolazkladnkapitolyh2hlavickaF2F21ASAPHeading2NadpiNadpis2TPAMajorSection2sub-sect21sub-sect122sub-sect2211sub-sect11Podkapitola1NadpiskapitolyVHead2VHead21VHead220berschrift21berschrift2HH22m0"/>
        <w:numPr>
          <w:ilvl w:val="1"/>
          <w:numId w:val="23"/>
        </w:numPr>
        <w:jc w:val="both"/>
        <w:rPr>
          <w:rFonts w:ascii="Arial" w:eastAsia="Arial" w:hAnsi="Arial" w:cs="Arial"/>
          <w:color w:val="000000"/>
          <w:sz w:val="22"/>
          <w:szCs w:val="22"/>
        </w:rPr>
      </w:pPr>
      <w:r>
        <w:rPr>
          <w:rFonts w:ascii="Arial" w:eastAsia="Arial" w:hAnsi="Arial" w:cs="Arial"/>
          <w:color w:val="000000"/>
          <w:sz w:val="22"/>
          <w:szCs w:val="22"/>
        </w:rPr>
        <w:t xml:space="preserve">Objednatel se zavazuje poskytnout dodatečné poučení ohledně opatření zavedených </w:t>
      </w:r>
      <w:r w:rsidR="00B46937">
        <w:rPr>
          <w:rFonts w:ascii="Arial" w:eastAsia="Arial" w:hAnsi="Arial" w:cs="Arial"/>
          <w:color w:val="000000"/>
          <w:sz w:val="22"/>
          <w:szCs w:val="22"/>
        </w:rPr>
        <w:t>u Objednatele</w:t>
      </w:r>
      <w:r>
        <w:rPr>
          <w:rFonts w:ascii="Arial" w:eastAsia="Arial" w:hAnsi="Arial" w:cs="Arial"/>
          <w:color w:val="000000"/>
          <w:sz w:val="22"/>
          <w:szCs w:val="22"/>
        </w:rPr>
        <w:t xml:space="preserve"> a týkajících se bezpečnosti informací a ochrany osobních údajů, a to v případech, kdy zaměstnanci Dodavatele vyjádří nejistotu ohledně těchto pravidel nebo souvisejících postupů</w:t>
      </w:r>
      <w:r w:rsidR="00A5175C">
        <w:rPr>
          <w:rFonts w:ascii="Arial" w:eastAsia="Arial" w:hAnsi="Arial" w:cs="Arial"/>
          <w:color w:val="000000"/>
          <w:sz w:val="22"/>
          <w:szCs w:val="22"/>
        </w:rPr>
        <w:t>.</w:t>
      </w:r>
    </w:p>
    <w:p w14:paraId="319EF423"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3"/>
        </w:numPr>
        <w:jc w:val="both"/>
        <w:rPr>
          <w:rFonts w:ascii="Arial" w:eastAsia="Arial" w:hAnsi="Arial" w:cs="Arial"/>
          <w:color w:val="000000"/>
          <w:sz w:val="22"/>
          <w:szCs w:val="22"/>
        </w:rPr>
      </w:pPr>
      <w:r w:rsidRPr="00362F37">
        <w:rPr>
          <w:rFonts w:ascii="Arial" w:eastAsia="Arial" w:hAnsi="Arial" w:cs="Arial"/>
          <w:color w:val="000000"/>
          <w:sz w:val="22"/>
          <w:szCs w:val="22"/>
        </w:rPr>
        <w:t>Dodavatel se zavazuje, že pokud v rámci realizace této smlouvy přijdou jeho zaměstnanci do styku s osobními údaji</w:t>
      </w:r>
      <w:r w:rsidR="00A5175C" w:rsidRPr="00362F37">
        <w:rPr>
          <w:rFonts w:ascii="Arial" w:eastAsia="Arial" w:hAnsi="Arial" w:cs="Arial"/>
          <w:color w:val="000000"/>
          <w:sz w:val="22"/>
          <w:szCs w:val="22"/>
        </w:rPr>
        <w:t xml:space="preserve"> fyzických os</w:t>
      </w:r>
      <w:r w:rsidR="00B62B2F" w:rsidRPr="00362F37">
        <w:rPr>
          <w:rFonts w:ascii="Arial" w:eastAsia="Arial" w:hAnsi="Arial" w:cs="Arial"/>
          <w:color w:val="000000"/>
          <w:sz w:val="22"/>
          <w:szCs w:val="22"/>
        </w:rPr>
        <w:t>o</w:t>
      </w:r>
      <w:r w:rsidR="00A5175C" w:rsidRPr="00362F37">
        <w:rPr>
          <w:rFonts w:ascii="Arial" w:eastAsia="Arial" w:hAnsi="Arial" w:cs="Arial"/>
          <w:color w:val="000000"/>
          <w:sz w:val="22"/>
          <w:szCs w:val="22"/>
        </w:rPr>
        <w:t>b</w:t>
      </w:r>
      <w:r w:rsidRPr="00362F37">
        <w:rPr>
          <w:rFonts w:ascii="Arial" w:eastAsia="Arial" w:hAnsi="Arial" w:cs="Arial"/>
          <w:color w:val="000000"/>
          <w:sz w:val="22"/>
          <w:szCs w:val="22"/>
        </w:rPr>
        <w:t xml:space="preserve">, je Dodavatel povinen nahlásit bezodkladně písemně Objednateli tuto skutečnost a okamžitě ukončit a nezahájit zpracování osobních údajů a vyčkat dalších příkazů Objednatele. V uvedeném případě písemně kontaktuje </w:t>
      </w:r>
      <w:r w:rsidR="00362F37">
        <w:rPr>
          <w:rFonts w:ascii="Arial" w:eastAsia="Arial" w:hAnsi="Arial" w:cs="Arial"/>
          <w:color w:val="000000"/>
          <w:sz w:val="22"/>
          <w:szCs w:val="22"/>
        </w:rPr>
        <w:t xml:space="preserve">kontaktní osobu </w:t>
      </w:r>
      <w:r w:rsidRPr="00362F37">
        <w:rPr>
          <w:rFonts w:ascii="Arial" w:eastAsia="Arial" w:hAnsi="Arial" w:cs="Arial"/>
          <w:color w:val="000000"/>
          <w:sz w:val="22"/>
          <w:szCs w:val="22"/>
        </w:rPr>
        <w:t xml:space="preserve">Objednatele </w:t>
      </w:r>
      <w:r w:rsidR="00362F37">
        <w:rPr>
          <w:rFonts w:ascii="Arial" w:eastAsia="Arial" w:hAnsi="Arial" w:cs="Arial"/>
          <w:color w:val="000000"/>
          <w:sz w:val="22"/>
          <w:szCs w:val="22"/>
        </w:rPr>
        <w:t xml:space="preserve">ve věcech Ochrany osobních údaj </w:t>
      </w:r>
      <w:r w:rsidRPr="00362F37">
        <w:rPr>
          <w:rFonts w:ascii="Arial" w:eastAsia="Arial" w:hAnsi="Arial" w:cs="Arial"/>
          <w:color w:val="000000"/>
          <w:sz w:val="22"/>
          <w:szCs w:val="22"/>
        </w:rPr>
        <w:t>a uvede veškeré informace, které Objednatel pro posouzení případu bude požadovat.</w:t>
      </w:r>
    </w:p>
    <w:p w14:paraId="319EF424"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3"/>
        </w:numPr>
        <w:jc w:val="both"/>
        <w:rPr>
          <w:rFonts w:ascii="Arial" w:eastAsia="Arial" w:hAnsi="Arial" w:cs="Arial"/>
          <w:color w:val="000000"/>
          <w:sz w:val="22"/>
          <w:szCs w:val="22"/>
        </w:rPr>
      </w:pPr>
      <w:r w:rsidRPr="00362F37">
        <w:rPr>
          <w:rFonts w:ascii="Arial" w:eastAsia="Arial" w:hAnsi="Arial" w:cs="Arial"/>
          <w:color w:val="000000"/>
          <w:sz w:val="22"/>
          <w:szCs w:val="22"/>
        </w:rPr>
        <w:t>Dodavatel se zavazuje, že jeho zaměstnanci bezodkladně na</w:t>
      </w:r>
      <w:r w:rsidR="00B46937">
        <w:rPr>
          <w:rFonts w:ascii="Arial" w:eastAsia="Arial" w:hAnsi="Arial" w:cs="Arial"/>
          <w:color w:val="000000"/>
          <w:sz w:val="22"/>
          <w:szCs w:val="22"/>
        </w:rPr>
        <w:t>hlašují určeným zaměstnancům Objednatele</w:t>
      </w:r>
      <w:r w:rsidRPr="00362F37">
        <w:rPr>
          <w:rFonts w:ascii="Arial" w:eastAsia="Arial" w:hAnsi="Arial" w:cs="Arial"/>
          <w:color w:val="000000"/>
          <w:sz w:val="22"/>
          <w:szCs w:val="22"/>
        </w:rPr>
        <w:t xml:space="preserve"> případnou bezpečnostní událost nebo incident, případně porušení zabezpečení </w:t>
      </w:r>
      <w:r w:rsidR="00E86BCE" w:rsidRPr="00362F37">
        <w:rPr>
          <w:rFonts w:ascii="Arial" w:eastAsia="Arial" w:hAnsi="Arial" w:cs="Arial"/>
          <w:color w:val="000000"/>
          <w:sz w:val="22"/>
          <w:szCs w:val="22"/>
        </w:rPr>
        <w:t>osobních údajů fyzických osob</w:t>
      </w:r>
      <w:r w:rsidR="0056179F" w:rsidRPr="00362F37">
        <w:rPr>
          <w:rFonts w:ascii="Arial" w:eastAsia="Arial" w:hAnsi="Arial" w:cs="Arial"/>
          <w:color w:val="000000"/>
          <w:sz w:val="22"/>
          <w:szCs w:val="22"/>
        </w:rPr>
        <w:t>.</w:t>
      </w:r>
    </w:p>
    <w:p w14:paraId="319EF425" w14:textId="77777777" w:rsidR="009F4C07" w:rsidRPr="00362F37" w:rsidRDefault="006F39F9" w:rsidP="00362F37">
      <w:pPr>
        <w:pStyle w:val="Heading2Podkapitolazkladnkapitolyh2hlavickaF2F21ASAPHeading2NadpiNadpis2TPAMajorSection2sub-sect21sub-sect122sub-sect2211sub-sect11Podkapitola1NadpiskapitolyVHead2VHead21VHead220berschrift21berschrift2HH22m0"/>
        <w:numPr>
          <w:ilvl w:val="0"/>
          <w:numId w:val="23"/>
        </w:numPr>
        <w:jc w:val="both"/>
        <w:rPr>
          <w:rFonts w:ascii="Arial" w:eastAsia="Arial" w:hAnsi="Arial" w:cs="Arial"/>
          <w:color w:val="000000"/>
          <w:sz w:val="22"/>
          <w:szCs w:val="22"/>
        </w:rPr>
      </w:pPr>
      <w:sdt>
        <w:sdtPr>
          <w:rPr>
            <w:rFonts w:ascii="Arial" w:eastAsia="Arial" w:hAnsi="Arial" w:cs="Arial"/>
            <w:color w:val="000000"/>
            <w:sz w:val="22"/>
            <w:szCs w:val="22"/>
          </w:rPr>
          <w:tag w:val="goog_rdk_27"/>
          <w:id w:val="-967742233"/>
        </w:sdtPr>
        <w:sdtEndPr/>
        <w:sdtContent>
          <w:sdt>
            <w:sdtPr>
              <w:rPr>
                <w:rFonts w:ascii="Arial" w:eastAsia="Arial" w:hAnsi="Arial" w:cs="Arial"/>
                <w:color w:val="000000"/>
                <w:sz w:val="22"/>
                <w:szCs w:val="22"/>
              </w:rPr>
              <w:tag w:val="goog_rdk_28"/>
              <w:id w:val="-721130610"/>
            </w:sdtPr>
            <w:sdtEndPr/>
            <w:sdtContent/>
          </w:sdt>
          <w:r w:rsidR="00B300C9" w:rsidRPr="00362F37">
            <w:rPr>
              <w:rFonts w:ascii="Arial" w:eastAsia="Arial" w:hAnsi="Arial" w:cs="Arial"/>
              <w:color w:val="000000"/>
              <w:sz w:val="22"/>
              <w:szCs w:val="22"/>
            </w:rPr>
            <w:t xml:space="preserve">Dodavatel se zavazuje, že po ukončení smlouvy přistoupí případně k dodatečným opatřením tak, aby žádnými prostředky </w:t>
          </w:r>
          <w:r w:rsidR="0056179F" w:rsidRPr="00362F37">
            <w:rPr>
              <w:rFonts w:ascii="Arial" w:eastAsia="Arial" w:hAnsi="Arial" w:cs="Arial"/>
              <w:color w:val="000000"/>
              <w:sz w:val="22"/>
              <w:szCs w:val="22"/>
            </w:rPr>
            <w:t>D</w:t>
          </w:r>
          <w:r w:rsidR="00B300C9" w:rsidRPr="00362F37">
            <w:rPr>
              <w:rFonts w:ascii="Arial" w:eastAsia="Arial" w:hAnsi="Arial" w:cs="Arial"/>
              <w:color w:val="000000"/>
              <w:sz w:val="22"/>
              <w:szCs w:val="22"/>
            </w:rPr>
            <w:t xml:space="preserve">odavatele nemohly být dodatečně zpracovány nebo dosaženy </w:t>
          </w:r>
          <w:r w:rsidR="00B62B2F" w:rsidRPr="00362F37">
            <w:rPr>
              <w:rFonts w:ascii="Arial" w:eastAsia="Arial" w:hAnsi="Arial" w:cs="Arial"/>
              <w:color w:val="000000"/>
              <w:sz w:val="22"/>
              <w:szCs w:val="22"/>
            </w:rPr>
            <w:t xml:space="preserve">jakékoli </w:t>
          </w:r>
          <w:r w:rsidR="00B300C9" w:rsidRPr="00362F37">
            <w:rPr>
              <w:rFonts w:ascii="Arial" w:eastAsia="Arial" w:hAnsi="Arial" w:cs="Arial"/>
              <w:color w:val="000000"/>
              <w:sz w:val="22"/>
              <w:szCs w:val="22"/>
            </w:rPr>
            <w:t>osobní údaje fyzických osob podle této smlouvy.</w:t>
          </w:r>
        </w:sdtContent>
      </w:sdt>
    </w:p>
    <w:p w14:paraId="319EF426" w14:textId="77777777" w:rsidR="009F4C07" w:rsidRPr="00362F37" w:rsidRDefault="009F4C07" w:rsidP="00362F37">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color w:val="000000"/>
          <w:sz w:val="22"/>
          <w:szCs w:val="22"/>
        </w:rPr>
      </w:pPr>
    </w:p>
    <w:p w14:paraId="319EF427" w14:textId="77777777" w:rsidR="009F4C07" w:rsidRDefault="009F4C07" w:rsidP="00C92107">
      <w:pPr>
        <w:pStyle w:val="Heading1h1H1Chapter1sectionASAPHeading1CelhotextuVHead1Zhlav11Kapitola1Kapitola2Kapitola3Kapitola4Kapitola5Kapitola11Kapitola21Kapitola31Kapitola41Kapitola6Kapitola12Kapitola22Kapitola32Kapitola42Kapitola51Kapitola1110"/>
        <w:ind w:hanging="2"/>
        <w:rPr>
          <w:rFonts w:eastAsia="Arial Black"/>
        </w:rPr>
      </w:pPr>
    </w:p>
    <w:p w14:paraId="319EF428" w14:textId="77777777" w:rsidR="00362F37" w:rsidRDefault="00477A81">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XIII</w:t>
      </w:r>
    </w:p>
    <w:p w14:paraId="319EF429" w14:textId="77777777" w:rsidR="009F4C07"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SOUČINNOST A VZÁJEMNÁ KOMUNIKACE</w:t>
      </w:r>
    </w:p>
    <w:p w14:paraId="319EF42A" w14:textId="77777777" w:rsidR="009F4C07" w:rsidRDefault="009F4C07">
      <w:pPr>
        <w:keepNext/>
        <w:pBdr>
          <w:top w:val="nil"/>
          <w:left w:val="nil"/>
          <w:bottom w:val="nil"/>
          <w:right w:val="nil"/>
          <w:between w:val="nil"/>
        </w:pBdr>
        <w:spacing w:line="240" w:lineRule="auto"/>
        <w:ind w:left="0" w:hanging="2"/>
        <w:jc w:val="both"/>
        <w:rPr>
          <w:rFonts w:ascii="Arial Black" w:eastAsia="Arial Black" w:hAnsi="Arial Black" w:cs="Arial Black"/>
          <w:smallCaps/>
          <w:color w:val="000000"/>
          <w:u w:val="single"/>
        </w:rPr>
      </w:pPr>
    </w:p>
    <w:p w14:paraId="319EF42B"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4"/>
        </w:numPr>
        <w:jc w:val="both"/>
        <w:rPr>
          <w:rFonts w:ascii="Arial" w:eastAsia="Arial" w:hAnsi="Arial" w:cs="Arial"/>
          <w:color w:val="000000"/>
          <w:sz w:val="22"/>
          <w:szCs w:val="22"/>
        </w:rPr>
      </w:pPr>
      <w:r w:rsidRPr="00362F37">
        <w:rPr>
          <w:rFonts w:ascii="Arial" w:eastAsia="Arial" w:hAnsi="Arial" w:cs="Arial"/>
          <w:color w:val="000000"/>
          <w:sz w:val="22"/>
          <w:szCs w:val="22"/>
        </w:rPr>
        <w:t>Smluvní strany se zavazují vzájemně spolupracovat a poskytovat si veškeré informace, jakož i jakoukoliv jinou součinnost nezbytnou pro řádné plnění svých závazků. Smluvní strany jsou povinny informovat bezodkladně druhou smluvní stranu o veškerých skutečnostech, které jsou nebo mohou být důležité pro řádné plnění této smlouvy</w:t>
      </w:r>
    </w:p>
    <w:p w14:paraId="319EF42C"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4"/>
        </w:numPr>
        <w:jc w:val="both"/>
        <w:rPr>
          <w:rFonts w:ascii="Arial" w:eastAsia="Arial" w:hAnsi="Arial" w:cs="Arial"/>
          <w:color w:val="000000"/>
          <w:sz w:val="22"/>
          <w:szCs w:val="22"/>
        </w:rPr>
      </w:pPr>
      <w:r w:rsidRPr="00362F37">
        <w:rPr>
          <w:rFonts w:ascii="Arial" w:eastAsia="Arial" w:hAnsi="Arial" w:cs="Arial"/>
          <w:color w:val="000000"/>
          <w:sz w:val="22"/>
          <w:szCs w:val="22"/>
        </w:rPr>
        <w:t>Veškerá oznámení mezi smluvními stranami, která se vztahují k této smlouvě, nebo která mají být učiněna na základě této smlouvy, musí být učiněna v písemné podobě a druhé smluvní straně doručena buď osobně nebo doporučeným dopisem, či jinou formou registrovaného poštovního styku na adresu uvedenou na titulní straně této smlouvy, není-li touto smlouvou stanoveno, nebo mezi smluvními stranami pro konkrétní případy písemně dohodnuto, jinak. Smluvní strany tímto uznávají i elektronickou formu komunikace prostřednictvím datových schránek.</w:t>
      </w:r>
    </w:p>
    <w:p w14:paraId="319EF42D"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4"/>
        </w:numPr>
        <w:jc w:val="both"/>
        <w:rPr>
          <w:rFonts w:ascii="Arial" w:eastAsia="Arial" w:hAnsi="Arial" w:cs="Arial"/>
          <w:color w:val="000000"/>
          <w:sz w:val="22"/>
          <w:szCs w:val="22"/>
        </w:rPr>
      </w:pPr>
      <w:r w:rsidRPr="00362F37">
        <w:rPr>
          <w:rFonts w:ascii="Arial" w:eastAsia="Arial" w:hAnsi="Arial" w:cs="Arial"/>
          <w:color w:val="000000"/>
          <w:sz w:val="22"/>
          <w:szCs w:val="22"/>
        </w:rPr>
        <w:t>Smluvní strany se zavazují vytvořit pro poskytování součinnosti v rámci svých organizačních struktur optimální komunikační, řídící a odborné (personální) podmínky. Komunikace mezi smluvními stranami, související s řízením a realizací smlouvy, bude probíhat prostřednictvím pověřených osob smluvních stran:</w:t>
      </w:r>
    </w:p>
    <w:p w14:paraId="319EF42E" w14:textId="77777777" w:rsidR="009F4C07" w:rsidRDefault="009F4C0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319EF42F" w14:textId="77777777" w:rsidR="009F4C07" w:rsidRPr="00B46937" w:rsidRDefault="00B300C9" w:rsidP="00B46937">
      <w:pPr>
        <w:pBdr>
          <w:top w:val="nil"/>
          <w:left w:val="nil"/>
          <w:bottom w:val="nil"/>
          <w:right w:val="nil"/>
          <w:between w:val="nil"/>
        </w:pBdr>
        <w:spacing w:line="240" w:lineRule="auto"/>
        <w:ind w:leftChars="0" w:left="0" w:firstLineChars="0" w:firstLine="0"/>
        <w:jc w:val="both"/>
        <w:rPr>
          <w:rFonts w:ascii="Arial" w:eastAsia="Arial" w:hAnsi="Arial" w:cs="Arial"/>
          <w:color w:val="000000"/>
          <w:sz w:val="22"/>
          <w:szCs w:val="22"/>
        </w:rPr>
      </w:pPr>
      <w:r w:rsidRPr="00B46937">
        <w:rPr>
          <w:rFonts w:ascii="Arial" w:eastAsia="Arial" w:hAnsi="Arial" w:cs="Arial"/>
          <w:color w:val="000000"/>
          <w:sz w:val="22"/>
          <w:szCs w:val="22"/>
        </w:rPr>
        <w:t>Za Objednatele:</w:t>
      </w:r>
    </w:p>
    <w:p w14:paraId="319EF430" w14:textId="77777777" w:rsidR="009F4C07" w:rsidRPr="00B46937" w:rsidRDefault="009F4C07" w:rsidP="00362F37">
      <w:pPr>
        <w:pBdr>
          <w:top w:val="nil"/>
          <w:left w:val="nil"/>
          <w:bottom w:val="nil"/>
          <w:right w:val="nil"/>
          <w:between w:val="nil"/>
        </w:pBdr>
        <w:spacing w:line="240" w:lineRule="auto"/>
        <w:ind w:leftChars="0" w:left="2" w:firstLineChars="192" w:firstLine="422"/>
        <w:jc w:val="both"/>
        <w:rPr>
          <w:rFonts w:ascii="Arial" w:eastAsia="Arial" w:hAnsi="Arial" w:cs="Arial"/>
          <w:color w:val="000000"/>
          <w:sz w:val="22"/>
          <w:szCs w:val="22"/>
        </w:rPr>
      </w:pPr>
    </w:p>
    <w:p w14:paraId="319EF431" w14:textId="1926ECB4" w:rsidR="009F4C07" w:rsidRPr="00B46937" w:rsidRDefault="00080783" w:rsidP="00CD4D0D">
      <w:pPr>
        <w:pBdr>
          <w:top w:val="nil"/>
          <w:left w:val="nil"/>
          <w:bottom w:val="nil"/>
          <w:right w:val="nil"/>
          <w:between w:val="nil"/>
        </w:pBdr>
        <w:spacing w:after="120" w:line="240" w:lineRule="auto"/>
        <w:ind w:leftChars="0" w:left="2" w:firstLineChars="192" w:firstLine="422"/>
        <w:rPr>
          <w:rFonts w:ascii="Arial" w:eastAsia="Arial" w:hAnsi="Arial" w:cs="Arial"/>
          <w:color w:val="000000"/>
          <w:sz w:val="22"/>
          <w:szCs w:val="22"/>
        </w:rPr>
      </w:pPr>
      <w:r>
        <w:rPr>
          <w:rFonts w:ascii="Arial" w:eastAsia="Arial" w:hAnsi="Arial" w:cs="Arial"/>
          <w:color w:val="000000"/>
          <w:sz w:val="22"/>
          <w:szCs w:val="22"/>
        </w:rPr>
        <w:t>Zmocněnci a k</w:t>
      </w:r>
      <w:r w:rsidR="00B300C9" w:rsidRPr="00B46937">
        <w:rPr>
          <w:rFonts w:ascii="Arial" w:eastAsia="Arial" w:hAnsi="Arial" w:cs="Arial"/>
          <w:color w:val="000000"/>
          <w:sz w:val="22"/>
          <w:szCs w:val="22"/>
        </w:rPr>
        <w:t>ontaktní osoby Objednatele:</w:t>
      </w:r>
    </w:p>
    <w:p w14:paraId="319EF432" w14:textId="5F56BE66" w:rsidR="009F4C07" w:rsidRPr="00B46937" w:rsidRDefault="00B300C9" w:rsidP="00CD4D0D">
      <w:pPr>
        <w:pBdr>
          <w:top w:val="nil"/>
          <w:left w:val="nil"/>
          <w:bottom w:val="nil"/>
          <w:right w:val="nil"/>
          <w:between w:val="nil"/>
        </w:pBdr>
        <w:spacing w:after="120" w:line="240" w:lineRule="auto"/>
        <w:ind w:leftChars="0" w:left="2" w:firstLineChars="192" w:firstLine="422"/>
        <w:rPr>
          <w:rFonts w:ascii="Arial" w:eastAsia="Arial" w:hAnsi="Arial" w:cs="Arial"/>
          <w:color w:val="000000"/>
          <w:sz w:val="22"/>
          <w:szCs w:val="22"/>
        </w:rPr>
      </w:pPr>
      <w:r w:rsidRPr="00B46937">
        <w:rPr>
          <w:rFonts w:ascii="Arial" w:eastAsia="Arial" w:hAnsi="Arial" w:cs="Arial"/>
          <w:color w:val="000000"/>
          <w:sz w:val="22"/>
          <w:szCs w:val="22"/>
        </w:rPr>
        <w:t>Ve věcech obchodních a technických</w:t>
      </w:r>
      <w:r w:rsidR="00D163CC">
        <w:rPr>
          <w:rFonts w:ascii="Arial" w:eastAsia="Arial" w:hAnsi="Arial" w:cs="Arial"/>
          <w:color w:val="000000"/>
          <w:sz w:val="22"/>
          <w:szCs w:val="22"/>
        </w:rPr>
        <w:t>:</w:t>
      </w:r>
      <w:r w:rsidR="009F7307">
        <w:rPr>
          <w:rFonts w:ascii="Arial" w:eastAsia="Arial" w:hAnsi="Arial" w:cs="Arial"/>
          <w:color w:val="000000"/>
          <w:sz w:val="22"/>
          <w:szCs w:val="22"/>
        </w:rPr>
        <w:t xml:space="preserve"> Ing. Lukáš Kulovaný,</w:t>
      </w:r>
      <w:r w:rsidR="00D163CC">
        <w:rPr>
          <w:rFonts w:ascii="Arial" w:eastAsia="Arial" w:hAnsi="Arial" w:cs="Arial"/>
          <w:color w:val="000000"/>
          <w:sz w:val="22"/>
          <w:szCs w:val="22"/>
        </w:rPr>
        <w:t xml:space="preserve"> </w:t>
      </w:r>
      <w:r w:rsidR="009F7307">
        <w:rPr>
          <w:rFonts w:ascii="Arial" w:eastAsia="Arial" w:hAnsi="Arial" w:cs="Arial"/>
          <w:color w:val="000000"/>
          <w:sz w:val="22"/>
          <w:szCs w:val="22"/>
        </w:rPr>
        <w:t>vedoucí útvaru interních projektů</w:t>
      </w:r>
    </w:p>
    <w:p w14:paraId="319EF433" w14:textId="7BE3DA0C" w:rsidR="009F4C07" w:rsidRPr="00B46937" w:rsidRDefault="00B300C9" w:rsidP="00CD4D0D">
      <w:pPr>
        <w:pBdr>
          <w:top w:val="nil"/>
          <w:left w:val="nil"/>
          <w:bottom w:val="nil"/>
          <w:right w:val="nil"/>
          <w:between w:val="nil"/>
        </w:pBdr>
        <w:spacing w:after="120" w:line="240" w:lineRule="auto"/>
        <w:ind w:leftChars="0" w:left="2" w:firstLineChars="192" w:firstLine="422"/>
        <w:rPr>
          <w:rFonts w:ascii="Arial" w:eastAsia="Arial" w:hAnsi="Arial" w:cs="Arial"/>
          <w:color w:val="000000"/>
          <w:sz w:val="22"/>
          <w:szCs w:val="22"/>
        </w:rPr>
      </w:pPr>
      <w:r w:rsidRPr="00B46937">
        <w:rPr>
          <w:rFonts w:ascii="Arial" w:eastAsia="Arial" w:hAnsi="Arial" w:cs="Arial"/>
          <w:color w:val="000000"/>
          <w:sz w:val="22"/>
          <w:szCs w:val="22"/>
        </w:rPr>
        <w:t>Ve věcech výrobních</w:t>
      </w:r>
      <w:r w:rsidR="009F7307">
        <w:rPr>
          <w:rFonts w:ascii="Arial" w:eastAsia="Arial" w:hAnsi="Arial" w:cs="Arial"/>
          <w:color w:val="000000"/>
          <w:sz w:val="22"/>
          <w:szCs w:val="22"/>
        </w:rPr>
        <w:t>: Ing. Ondřej Hyršl</w:t>
      </w:r>
      <w:r w:rsidR="00CD4D0D">
        <w:rPr>
          <w:rFonts w:ascii="Arial" w:eastAsia="Arial" w:hAnsi="Arial" w:cs="Arial"/>
          <w:color w:val="000000"/>
          <w:sz w:val="22"/>
          <w:szCs w:val="22"/>
        </w:rPr>
        <w:t>, výrobní ředitel</w:t>
      </w:r>
    </w:p>
    <w:p w14:paraId="319EF434" w14:textId="7519AC6E" w:rsidR="009F4C07" w:rsidRPr="00B46937" w:rsidRDefault="00CD4D0D" w:rsidP="00CD4D0D">
      <w:pPr>
        <w:spacing w:line="240" w:lineRule="auto"/>
        <w:ind w:leftChars="0" w:left="405" w:firstLineChars="0" w:firstLine="0"/>
        <w:rPr>
          <w:rFonts w:ascii="Arial" w:eastAsia="Arial" w:hAnsi="Arial" w:cs="Arial"/>
          <w:color w:val="000000"/>
          <w:sz w:val="22"/>
          <w:szCs w:val="22"/>
        </w:rPr>
      </w:pPr>
      <w:r>
        <w:rPr>
          <w:rFonts w:ascii="Arial" w:eastAsia="Arial" w:hAnsi="Arial" w:cs="Arial"/>
          <w:color w:val="000000"/>
          <w:sz w:val="22"/>
          <w:szCs w:val="22"/>
        </w:rPr>
        <w:t>Ve věcech</w:t>
      </w:r>
      <w:r w:rsidR="00B300C9" w:rsidRPr="00B46937">
        <w:rPr>
          <w:rFonts w:ascii="Arial" w:eastAsia="Arial" w:hAnsi="Arial" w:cs="Arial"/>
          <w:color w:val="000000"/>
          <w:sz w:val="22"/>
          <w:szCs w:val="22"/>
        </w:rPr>
        <w:t xml:space="preserve"> </w:t>
      </w:r>
      <w:r>
        <w:rPr>
          <w:rFonts w:ascii="Arial" w:eastAsia="Arial" w:hAnsi="Arial" w:cs="Arial"/>
          <w:color w:val="000000"/>
          <w:sz w:val="22"/>
          <w:szCs w:val="22"/>
        </w:rPr>
        <w:t>ochrany neveřejných informací:</w:t>
      </w:r>
      <w:r w:rsidR="009F7307">
        <w:rPr>
          <w:rFonts w:ascii="Arial" w:eastAsia="Arial" w:hAnsi="Arial" w:cs="Arial"/>
          <w:color w:val="000000"/>
          <w:sz w:val="22"/>
          <w:szCs w:val="22"/>
        </w:rPr>
        <w:t xml:space="preserve"> </w:t>
      </w:r>
      <w:r>
        <w:rPr>
          <w:rFonts w:ascii="Arial" w:eastAsia="Arial" w:hAnsi="Arial" w:cs="Arial"/>
          <w:color w:val="000000"/>
          <w:sz w:val="22"/>
          <w:szCs w:val="22"/>
        </w:rPr>
        <w:t>Ing. Marián S</w:t>
      </w:r>
      <w:r w:rsidR="009F7307">
        <w:rPr>
          <w:rFonts w:ascii="Arial" w:eastAsia="Arial" w:hAnsi="Arial" w:cs="Arial"/>
          <w:color w:val="000000"/>
          <w:sz w:val="22"/>
          <w:szCs w:val="22"/>
        </w:rPr>
        <w:t>udim</w:t>
      </w:r>
      <w:r>
        <w:rPr>
          <w:rFonts w:ascii="Arial" w:eastAsia="Arial" w:hAnsi="Arial" w:cs="Arial"/>
          <w:color w:val="000000"/>
          <w:sz w:val="22"/>
          <w:szCs w:val="22"/>
        </w:rPr>
        <w:t xml:space="preserve">ák, </w:t>
      </w:r>
      <w:r w:rsidRPr="00CD4D0D">
        <w:rPr>
          <w:rFonts w:ascii="Arial" w:eastAsia="Arial" w:hAnsi="Arial" w:cs="Arial"/>
          <w:color w:val="000000"/>
          <w:sz w:val="22"/>
          <w:szCs w:val="22"/>
        </w:rPr>
        <w:t xml:space="preserve">manažer řízení bezpečnosti informací </w:t>
      </w:r>
      <w:r>
        <w:rPr>
          <w:rFonts w:ascii="Arial" w:eastAsia="Arial" w:hAnsi="Arial" w:cs="Arial"/>
          <w:color w:val="000000"/>
          <w:sz w:val="22"/>
          <w:szCs w:val="22"/>
        </w:rPr>
        <w:t xml:space="preserve">a </w:t>
      </w:r>
      <w:r w:rsidRPr="00CD4D0D">
        <w:rPr>
          <w:rFonts w:ascii="Arial" w:eastAsia="Arial" w:hAnsi="Arial" w:cs="Arial"/>
          <w:color w:val="000000"/>
          <w:sz w:val="22"/>
          <w:szCs w:val="22"/>
        </w:rPr>
        <w:t>odborný referent ISO</w:t>
      </w:r>
    </w:p>
    <w:p w14:paraId="319EF435" w14:textId="50FDD5C0" w:rsidR="009F4C07" w:rsidRPr="00B46937" w:rsidRDefault="00B300C9" w:rsidP="00CD4D0D">
      <w:pPr>
        <w:pBdr>
          <w:top w:val="nil"/>
          <w:left w:val="nil"/>
          <w:bottom w:val="nil"/>
          <w:right w:val="nil"/>
          <w:between w:val="nil"/>
        </w:pBdr>
        <w:spacing w:after="120" w:line="240" w:lineRule="auto"/>
        <w:ind w:leftChars="0" w:left="426" w:firstLineChars="0" w:hanging="2"/>
        <w:rPr>
          <w:rFonts w:ascii="Arial" w:eastAsia="Arial" w:hAnsi="Arial" w:cs="Arial"/>
          <w:color w:val="000000"/>
          <w:sz w:val="22"/>
          <w:szCs w:val="22"/>
        </w:rPr>
      </w:pPr>
      <w:r w:rsidRPr="00B46937">
        <w:rPr>
          <w:rFonts w:ascii="Arial" w:eastAsia="Arial" w:hAnsi="Arial" w:cs="Arial"/>
          <w:color w:val="000000"/>
          <w:sz w:val="22"/>
          <w:szCs w:val="22"/>
        </w:rPr>
        <w:t xml:space="preserve">Ve věcech nastavení ochrany Osobních údajů – </w:t>
      </w:r>
      <w:r w:rsidR="00CD4D0D">
        <w:rPr>
          <w:rFonts w:ascii="Arial" w:eastAsia="Arial" w:hAnsi="Arial" w:cs="Arial"/>
          <w:color w:val="000000"/>
          <w:sz w:val="22"/>
          <w:szCs w:val="22"/>
        </w:rPr>
        <w:t xml:space="preserve">Ing. Luděk </w:t>
      </w:r>
      <w:proofErr w:type="spellStart"/>
      <w:r w:rsidR="00CD4D0D">
        <w:rPr>
          <w:rFonts w:ascii="Arial" w:eastAsia="Arial" w:hAnsi="Arial" w:cs="Arial"/>
          <w:color w:val="000000"/>
          <w:sz w:val="22"/>
          <w:szCs w:val="22"/>
        </w:rPr>
        <w:t>Gulazsi</w:t>
      </w:r>
      <w:proofErr w:type="spellEnd"/>
      <w:r w:rsidR="00CD4D0D">
        <w:rPr>
          <w:rFonts w:ascii="Arial" w:eastAsia="Arial" w:hAnsi="Arial" w:cs="Arial"/>
          <w:color w:val="000000"/>
          <w:sz w:val="22"/>
          <w:szCs w:val="22"/>
        </w:rPr>
        <w:t xml:space="preserve">, pověřenec </w:t>
      </w:r>
      <w:r w:rsidRPr="00B46937">
        <w:rPr>
          <w:rFonts w:ascii="Arial" w:eastAsia="Arial" w:hAnsi="Arial" w:cs="Arial"/>
          <w:color w:val="000000"/>
          <w:sz w:val="22"/>
          <w:szCs w:val="22"/>
        </w:rPr>
        <w:t>GDPR</w:t>
      </w:r>
    </w:p>
    <w:p w14:paraId="319EF437" w14:textId="4ECAAA80" w:rsidR="009F4C07" w:rsidRPr="00F13833" w:rsidRDefault="00080783">
      <w:pPr>
        <w:pBdr>
          <w:top w:val="nil"/>
          <w:left w:val="nil"/>
          <w:bottom w:val="nil"/>
          <w:right w:val="nil"/>
          <w:between w:val="nil"/>
        </w:pBdr>
        <w:spacing w:after="120" w:line="240" w:lineRule="auto"/>
        <w:ind w:left="0" w:hanging="2"/>
        <w:rPr>
          <w:rFonts w:ascii="Arial" w:eastAsia="Arial" w:hAnsi="Arial" w:cs="Arial"/>
          <w:color w:val="000000"/>
          <w:sz w:val="22"/>
          <w:szCs w:val="22"/>
        </w:rPr>
      </w:pPr>
      <w:r w:rsidRPr="00F13833">
        <w:rPr>
          <w:rFonts w:ascii="Arial" w:eastAsia="Arial" w:hAnsi="Arial" w:cs="Arial"/>
          <w:color w:val="000000"/>
          <w:sz w:val="22"/>
          <w:szCs w:val="22"/>
        </w:rPr>
        <w:t>Za Dodavatele</w:t>
      </w:r>
      <w:r w:rsidR="00B300C9" w:rsidRPr="00F13833">
        <w:rPr>
          <w:rFonts w:ascii="Arial" w:eastAsia="Arial" w:hAnsi="Arial" w:cs="Arial"/>
          <w:color w:val="000000"/>
          <w:sz w:val="22"/>
          <w:szCs w:val="22"/>
        </w:rPr>
        <w:t>:</w:t>
      </w:r>
    </w:p>
    <w:p w14:paraId="319EF438" w14:textId="39104E75" w:rsidR="00B46937" w:rsidRPr="00F13833" w:rsidRDefault="00080783" w:rsidP="00B46937">
      <w:pPr>
        <w:pBdr>
          <w:top w:val="nil"/>
          <w:left w:val="nil"/>
          <w:bottom w:val="nil"/>
          <w:right w:val="nil"/>
          <w:between w:val="nil"/>
        </w:pBdr>
        <w:spacing w:after="120" w:line="240" w:lineRule="auto"/>
        <w:ind w:leftChars="0" w:left="2" w:firstLineChars="192" w:firstLine="422"/>
        <w:rPr>
          <w:rFonts w:ascii="Arial" w:eastAsia="Arial" w:hAnsi="Arial" w:cs="Arial"/>
          <w:color w:val="000000"/>
          <w:sz w:val="22"/>
          <w:szCs w:val="22"/>
        </w:rPr>
      </w:pPr>
      <w:r w:rsidRPr="00F13833">
        <w:rPr>
          <w:rFonts w:ascii="Arial" w:eastAsia="Arial" w:hAnsi="Arial" w:cs="Arial"/>
          <w:color w:val="000000"/>
          <w:sz w:val="22"/>
          <w:szCs w:val="22"/>
        </w:rPr>
        <w:t>Zmocněnci a k</w:t>
      </w:r>
      <w:r w:rsidR="00B46937" w:rsidRPr="00F13833">
        <w:rPr>
          <w:rFonts w:ascii="Arial" w:eastAsia="Arial" w:hAnsi="Arial" w:cs="Arial"/>
          <w:color w:val="000000"/>
          <w:sz w:val="22"/>
          <w:szCs w:val="22"/>
        </w:rPr>
        <w:t xml:space="preserve">ontaktní osoby </w:t>
      </w:r>
      <w:r w:rsidR="00CD4D0D" w:rsidRPr="00F13833">
        <w:rPr>
          <w:rFonts w:ascii="Arial" w:eastAsia="Arial" w:hAnsi="Arial" w:cs="Arial"/>
          <w:color w:val="000000"/>
          <w:sz w:val="22"/>
          <w:szCs w:val="22"/>
        </w:rPr>
        <w:t>Dodavatele</w:t>
      </w:r>
      <w:r w:rsidR="00B46937" w:rsidRPr="00F13833">
        <w:rPr>
          <w:rFonts w:ascii="Arial" w:eastAsia="Arial" w:hAnsi="Arial" w:cs="Arial"/>
          <w:color w:val="000000"/>
          <w:sz w:val="22"/>
          <w:szCs w:val="22"/>
        </w:rPr>
        <w:t>:</w:t>
      </w:r>
      <w:r w:rsidR="00F13833" w:rsidRPr="00F13833">
        <w:rPr>
          <w:rFonts w:ascii="Arial" w:eastAsia="Arial" w:hAnsi="Arial" w:cs="Arial"/>
          <w:color w:val="000000"/>
          <w:sz w:val="22"/>
          <w:szCs w:val="22"/>
        </w:rPr>
        <w:t xml:space="preserve"> </w:t>
      </w:r>
      <w:r w:rsidR="00F13833" w:rsidRPr="00F13833">
        <w:rPr>
          <w:rFonts w:ascii="Arial" w:eastAsia="Arial" w:hAnsi="Arial" w:cs="Arial"/>
          <w:b/>
          <w:bCs/>
          <w:color w:val="000000"/>
          <w:sz w:val="22"/>
          <w:szCs w:val="22"/>
          <w:highlight w:val="yellow"/>
        </w:rPr>
        <w:t>[Dodavatel doplní]</w:t>
      </w:r>
    </w:p>
    <w:p w14:paraId="319EF439" w14:textId="79FEA9A3" w:rsidR="00B46937" w:rsidRPr="00F13833" w:rsidRDefault="00B46937" w:rsidP="00B46937">
      <w:pPr>
        <w:pBdr>
          <w:top w:val="nil"/>
          <w:left w:val="nil"/>
          <w:bottom w:val="nil"/>
          <w:right w:val="nil"/>
          <w:between w:val="nil"/>
        </w:pBdr>
        <w:spacing w:after="120" w:line="240" w:lineRule="auto"/>
        <w:ind w:leftChars="0" w:left="2" w:firstLineChars="192" w:firstLine="422"/>
        <w:rPr>
          <w:rFonts w:ascii="Arial" w:eastAsia="Arial" w:hAnsi="Arial" w:cs="Arial"/>
          <w:color w:val="000000"/>
          <w:sz w:val="22"/>
          <w:szCs w:val="22"/>
        </w:rPr>
      </w:pPr>
      <w:r w:rsidRPr="00F13833">
        <w:rPr>
          <w:rFonts w:ascii="Arial" w:eastAsia="Arial" w:hAnsi="Arial" w:cs="Arial"/>
          <w:color w:val="000000"/>
          <w:sz w:val="22"/>
          <w:szCs w:val="22"/>
        </w:rPr>
        <w:t>Ve věcech obchodních a technických</w:t>
      </w:r>
      <w:r w:rsidR="00F13833">
        <w:rPr>
          <w:rFonts w:ascii="Arial" w:eastAsia="Arial" w:hAnsi="Arial" w:cs="Arial"/>
          <w:color w:val="000000"/>
          <w:sz w:val="22"/>
          <w:szCs w:val="22"/>
        </w:rPr>
        <w:t xml:space="preserve">: </w:t>
      </w:r>
      <w:r w:rsidR="00F13833" w:rsidRPr="00F13833">
        <w:rPr>
          <w:rFonts w:ascii="Arial" w:eastAsia="Arial" w:hAnsi="Arial" w:cs="Arial"/>
          <w:b/>
          <w:bCs/>
          <w:color w:val="000000"/>
          <w:sz w:val="22"/>
          <w:szCs w:val="22"/>
          <w:highlight w:val="yellow"/>
        </w:rPr>
        <w:t>[Dodavatel doplní]</w:t>
      </w:r>
    </w:p>
    <w:p w14:paraId="319EF43A" w14:textId="397E35F8" w:rsidR="00B46937" w:rsidRPr="00F13833" w:rsidRDefault="00B46937" w:rsidP="00B46937">
      <w:pPr>
        <w:pBdr>
          <w:top w:val="nil"/>
          <w:left w:val="nil"/>
          <w:bottom w:val="nil"/>
          <w:right w:val="nil"/>
          <w:between w:val="nil"/>
        </w:pBdr>
        <w:spacing w:after="120" w:line="240" w:lineRule="auto"/>
        <w:ind w:leftChars="0" w:left="2" w:firstLineChars="192" w:firstLine="422"/>
        <w:rPr>
          <w:rFonts w:ascii="Arial" w:eastAsia="Arial" w:hAnsi="Arial" w:cs="Arial"/>
          <w:color w:val="000000"/>
          <w:sz w:val="22"/>
          <w:szCs w:val="22"/>
        </w:rPr>
      </w:pPr>
      <w:r w:rsidRPr="00F13833">
        <w:rPr>
          <w:rFonts w:ascii="Arial" w:eastAsia="Arial" w:hAnsi="Arial" w:cs="Arial"/>
          <w:color w:val="000000"/>
          <w:sz w:val="22"/>
          <w:szCs w:val="22"/>
        </w:rPr>
        <w:t>Ve věcech výrobních</w:t>
      </w:r>
      <w:r w:rsidR="00F13833">
        <w:rPr>
          <w:rFonts w:ascii="Arial" w:eastAsia="Arial" w:hAnsi="Arial" w:cs="Arial"/>
          <w:color w:val="000000"/>
          <w:sz w:val="22"/>
          <w:szCs w:val="22"/>
        </w:rPr>
        <w:t xml:space="preserve">: </w:t>
      </w:r>
      <w:r w:rsidR="00F13833" w:rsidRPr="00F13833">
        <w:rPr>
          <w:rFonts w:ascii="Arial" w:eastAsia="Arial" w:hAnsi="Arial" w:cs="Arial"/>
          <w:b/>
          <w:bCs/>
          <w:color w:val="000000"/>
          <w:sz w:val="22"/>
          <w:szCs w:val="22"/>
          <w:highlight w:val="yellow"/>
        </w:rPr>
        <w:t>[Dodavatel doplní]</w:t>
      </w:r>
    </w:p>
    <w:p w14:paraId="319EF43B" w14:textId="581055ED" w:rsidR="00B46937" w:rsidRPr="00F13833" w:rsidRDefault="00B46937" w:rsidP="00B46937">
      <w:pPr>
        <w:pBdr>
          <w:top w:val="nil"/>
          <w:left w:val="nil"/>
          <w:bottom w:val="nil"/>
          <w:right w:val="nil"/>
          <w:between w:val="nil"/>
        </w:pBdr>
        <w:spacing w:after="120" w:line="240" w:lineRule="auto"/>
        <w:ind w:leftChars="0" w:left="2" w:firstLineChars="192" w:firstLine="422"/>
        <w:rPr>
          <w:rFonts w:ascii="Arial" w:eastAsia="Arial" w:hAnsi="Arial" w:cs="Arial"/>
          <w:color w:val="000000"/>
          <w:sz w:val="22"/>
          <w:szCs w:val="22"/>
        </w:rPr>
      </w:pPr>
      <w:r w:rsidRPr="00F13833">
        <w:rPr>
          <w:rFonts w:ascii="Arial" w:eastAsia="Arial" w:hAnsi="Arial" w:cs="Arial"/>
          <w:color w:val="000000"/>
          <w:sz w:val="22"/>
          <w:szCs w:val="22"/>
        </w:rPr>
        <w:t>Ve věcech bezpečnostní ochrany výroby a ochrany neveřejných informací</w:t>
      </w:r>
      <w:r w:rsidR="00F13833">
        <w:rPr>
          <w:rFonts w:ascii="Arial" w:eastAsia="Arial" w:hAnsi="Arial" w:cs="Arial"/>
          <w:color w:val="000000"/>
          <w:sz w:val="22"/>
          <w:szCs w:val="22"/>
        </w:rPr>
        <w:t xml:space="preserve">: </w:t>
      </w:r>
      <w:r w:rsidR="00F13833" w:rsidRPr="00F13833">
        <w:rPr>
          <w:rFonts w:ascii="Arial" w:eastAsia="Arial" w:hAnsi="Arial" w:cs="Arial"/>
          <w:b/>
          <w:bCs/>
          <w:color w:val="000000"/>
          <w:sz w:val="22"/>
          <w:szCs w:val="22"/>
          <w:highlight w:val="yellow"/>
        </w:rPr>
        <w:t>[Dodavatel doplní]</w:t>
      </w:r>
    </w:p>
    <w:p w14:paraId="319EF43C" w14:textId="785878A8" w:rsidR="00B46937" w:rsidRPr="00F13833" w:rsidRDefault="00B46937" w:rsidP="00E56B2A">
      <w:pPr>
        <w:pBdr>
          <w:top w:val="nil"/>
          <w:left w:val="nil"/>
          <w:bottom w:val="nil"/>
          <w:right w:val="nil"/>
          <w:between w:val="nil"/>
        </w:pBdr>
        <w:tabs>
          <w:tab w:val="left" w:pos="5520"/>
        </w:tabs>
        <w:spacing w:after="120" w:line="240" w:lineRule="auto"/>
        <w:ind w:leftChars="0" w:left="426" w:firstLineChars="0" w:hanging="66"/>
        <w:rPr>
          <w:rFonts w:ascii="Arial" w:eastAsia="Arial" w:hAnsi="Arial" w:cs="Arial"/>
          <w:color w:val="000000"/>
          <w:sz w:val="22"/>
          <w:szCs w:val="22"/>
        </w:rPr>
      </w:pPr>
      <w:r w:rsidRPr="00F13833">
        <w:rPr>
          <w:rFonts w:ascii="Arial" w:eastAsia="Arial" w:hAnsi="Arial" w:cs="Arial"/>
          <w:color w:val="000000"/>
          <w:sz w:val="22"/>
          <w:szCs w:val="22"/>
        </w:rPr>
        <w:t>Ve věcech nastavení ochrany Osobních údajů</w:t>
      </w:r>
      <w:r w:rsidR="00F13833">
        <w:rPr>
          <w:rFonts w:ascii="Arial" w:eastAsia="Arial" w:hAnsi="Arial" w:cs="Arial"/>
          <w:color w:val="000000"/>
          <w:sz w:val="22"/>
          <w:szCs w:val="22"/>
        </w:rPr>
        <w:t xml:space="preserve">: </w:t>
      </w:r>
      <w:r w:rsidR="00F13833" w:rsidRPr="00F13833">
        <w:rPr>
          <w:rFonts w:ascii="Arial" w:eastAsia="Arial" w:hAnsi="Arial" w:cs="Arial"/>
          <w:b/>
          <w:bCs/>
          <w:color w:val="000000"/>
          <w:sz w:val="22"/>
          <w:szCs w:val="22"/>
          <w:highlight w:val="yellow"/>
        </w:rPr>
        <w:t>[Dodavatel doplní]</w:t>
      </w:r>
    </w:p>
    <w:p w14:paraId="319EF43D" w14:textId="77777777" w:rsidR="00B46937" w:rsidRDefault="00B46937">
      <w:pPr>
        <w:pBdr>
          <w:top w:val="nil"/>
          <w:left w:val="nil"/>
          <w:bottom w:val="nil"/>
          <w:right w:val="nil"/>
          <w:between w:val="nil"/>
        </w:pBdr>
        <w:spacing w:after="120" w:line="240" w:lineRule="auto"/>
        <w:ind w:left="0" w:hanging="2"/>
        <w:rPr>
          <w:rFonts w:ascii="Arial" w:eastAsia="Arial" w:hAnsi="Arial" w:cs="Arial"/>
          <w:color w:val="000000"/>
          <w:sz w:val="22"/>
          <w:szCs w:val="22"/>
          <w:highlight w:val="yellow"/>
        </w:rPr>
      </w:pPr>
    </w:p>
    <w:p w14:paraId="319EF43F"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4"/>
        </w:numPr>
        <w:jc w:val="both"/>
        <w:rPr>
          <w:rFonts w:ascii="Arial" w:eastAsia="Arial" w:hAnsi="Arial" w:cs="Arial"/>
          <w:color w:val="000000"/>
          <w:sz w:val="22"/>
          <w:szCs w:val="22"/>
        </w:rPr>
      </w:pPr>
      <w:r w:rsidRPr="00362F37">
        <w:rPr>
          <w:rFonts w:ascii="Arial" w:eastAsia="Arial" w:hAnsi="Arial" w:cs="Arial"/>
          <w:color w:val="000000"/>
          <w:sz w:val="22"/>
          <w:szCs w:val="22"/>
        </w:rPr>
        <w:t>Smluvní strany jsou oprávněny jednostranně změnit pověřené osoby, jsou však povinny takovou změnu druhé smluvní straně písemně oznámit, jinak tato změna nemá vůči druhé smluvní straně právní účinky. Takováto změna bude při nejbližší vhodné příležitosti ošetřena dodatkem k této smlouvě.</w:t>
      </w:r>
    </w:p>
    <w:p w14:paraId="319EF440" w14:textId="77777777" w:rsidR="009F4C07" w:rsidRDefault="009F4C07">
      <w:pPr>
        <w:pBdr>
          <w:top w:val="nil"/>
          <w:left w:val="nil"/>
          <w:bottom w:val="nil"/>
          <w:right w:val="nil"/>
          <w:between w:val="nil"/>
        </w:pBdr>
        <w:spacing w:line="240" w:lineRule="auto"/>
        <w:ind w:left="0" w:hanging="2"/>
        <w:rPr>
          <w:rFonts w:ascii="Arial" w:eastAsia="Arial" w:hAnsi="Arial" w:cs="Arial"/>
          <w:color w:val="000000"/>
          <w:sz w:val="22"/>
          <w:szCs w:val="22"/>
        </w:rPr>
      </w:pPr>
    </w:p>
    <w:p w14:paraId="319EF441" w14:textId="77777777" w:rsidR="00362F37" w:rsidRDefault="00362F37">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XIV</w:t>
      </w:r>
    </w:p>
    <w:p w14:paraId="319EF442" w14:textId="77777777" w:rsidR="009F4C07"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ZVLÁŠTNÍ UJEDNÁNÍ</w:t>
      </w:r>
    </w:p>
    <w:p w14:paraId="319EF443" w14:textId="77777777" w:rsidR="009F4C07" w:rsidRDefault="009F4C07">
      <w:pPr>
        <w:pBdr>
          <w:top w:val="nil"/>
          <w:left w:val="nil"/>
          <w:bottom w:val="nil"/>
          <w:right w:val="nil"/>
          <w:between w:val="nil"/>
        </w:pBdr>
        <w:spacing w:after="120" w:line="240" w:lineRule="auto"/>
        <w:ind w:left="0" w:hanging="2"/>
        <w:rPr>
          <w:rFonts w:ascii="Arial" w:eastAsia="Arial" w:hAnsi="Arial" w:cs="Arial"/>
          <w:color w:val="000000"/>
          <w:sz w:val="22"/>
          <w:szCs w:val="22"/>
        </w:rPr>
      </w:pPr>
    </w:p>
    <w:p w14:paraId="319EF444"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5"/>
        </w:numPr>
        <w:jc w:val="both"/>
        <w:rPr>
          <w:rFonts w:ascii="Arial" w:eastAsia="Arial" w:hAnsi="Arial" w:cs="Arial"/>
          <w:sz w:val="22"/>
          <w:szCs w:val="22"/>
        </w:rPr>
      </w:pPr>
      <w:r w:rsidRPr="00362F37">
        <w:rPr>
          <w:rFonts w:ascii="Arial" w:eastAsia="Arial" w:hAnsi="Arial" w:cs="Arial"/>
          <w:sz w:val="22"/>
          <w:szCs w:val="22"/>
        </w:rPr>
        <w:t>Vlastní instalace a implementace SW nástroje v rámci plnění této smlouvy se uskuteční na adrese uvedené v</w:t>
      </w:r>
      <w:r w:rsidR="00362F37">
        <w:rPr>
          <w:rFonts w:ascii="Arial" w:eastAsia="Arial" w:hAnsi="Arial" w:cs="Arial"/>
          <w:sz w:val="22"/>
          <w:szCs w:val="22"/>
        </w:rPr>
        <w:t> čl.</w:t>
      </w:r>
      <w:r w:rsidRPr="00362F37">
        <w:rPr>
          <w:rFonts w:ascii="Arial" w:eastAsia="Arial" w:hAnsi="Arial" w:cs="Arial"/>
          <w:sz w:val="22"/>
          <w:szCs w:val="22"/>
        </w:rPr>
        <w:t xml:space="preserve"> </w:t>
      </w:r>
      <w:r w:rsidR="00AA2D93" w:rsidRPr="00362F37">
        <w:rPr>
          <w:rFonts w:ascii="Arial" w:eastAsia="Arial" w:hAnsi="Arial" w:cs="Arial"/>
          <w:sz w:val="22"/>
          <w:szCs w:val="22"/>
        </w:rPr>
        <w:t>IV</w:t>
      </w:r>
      <w:r w:rsidR="00362F37">
        <w:rPr>
          <w:rFonts w:ascii="Arial" w:eastAsia="Arial" w:hAnsi="Arial" w:cs="Arial"/>
          <w:sz w:val="22"/>
          <w:szCs w:val="22"/>
        </w:rPr>
        <w:t xml:space="preserve"> odst</w:t>
      </w:r>
      <w:r w:rsidRPr="00362F37">
        <w:rPr>
          <w:rFonts w:ascii="Arial" w:eastAsia="Arial" w:hAnsi="Arial" w:cs="Arial"/>
          <w:sz w:val="22"/>
          <w:szCs w:val="22"/>
        </w:rPr>
        <w:t xml:space="preserve">.1 </w:t>
      </w:r>
      <w:r w:rsidR="00AA2D93" w:rsidRPr="00362F37">
        <w:rPr>
          <w:rFonts w:ascii="Arial" w:eastAsia="Arial" w:hAnsi="Arial" w:cs="Arial"/>
          <w:sz w:val="22"/>
          <w:szCs w:val="22"/>
        </w:rPr>
        <w:t xml:space="preserve">této smlouvy </w:t>
      </w:r>
      <w:r w:rsidRPr="00362F37">
        <w:rPr>
          <w:rFonts w:ascii="Arial" w:eastAsia="Arial" w:hAnsi="Arial" w:cs="Arial"/>
          <w:sz w:val="22"/>
          <w:szCs w:val="22"/>
        </w:rPr>
        <w:t>zpravidla v pracovních dnech v době od 06.00 hodin do 18.00 hodin, výjimečně i mimo uvedenou dobu a ve dnech pracovního klidu, jestliže se tak smluvní strany předem dohodnou.</w:t>
      </w:r>
    </w:p>
    <w:p w14:paraId="319EF445" w14:textId="77777777" w:rsidR="009F4C07" w:rsidRDefault="009F4C0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319EF446" w14:textId="77777777" w:rsidR="009F4C07" w:rsidRPr="00362F37"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5"/>
        </w:numPr>
        <w:jc w:val="both"/>
        <w:rPr>
          <w:rFonts w:ascii="Arial" w:eastAsia="Arial" w:hAnsi="Arial" w:cs="Arial"/>
          <w:sz w:val="22"/>
          <w:szCs w:val="22"/>
        </w:rPr>
      </w:pPr>
      <w:r w:rsidRPr="00362F37">
        <w:rPr>
          <w:rFonts w:ascii="Arial" w:eastAsia="Arial" w:hAnsi="Arial" w:cs="Arial"/>
          <w:sz w:val="22"/>
          <w:szCs w:val="22"/>
        </w:rPr>
        <w:t>K řádnému splnění předmětu smlouvy Objednatel zajistí pro Dodavatele zejména:</w:t>
      </w:r>
    </w:p>
    <w:p w14:paraId="319EF447" w14:textId="77777777" w:rsidR="009F4C07" w:rsidRDefault="00B300C9" w:rsidP="00362F37">
      <w:pPr>
        <w:numPr>
          <w:ilvl w:val="2"/>
          <w:numId w:val="4"/>
        </w:numPr>
        <w:ind w:leftChars="0" w:left="993" w:firstLineChars="0" w:hanging="567"/>
        <w:jc w:val="both"/>
        <w:rPr>
          <w:rFonts w:ascii="Arial" w:eastAsia="Arial" w:hAnsi="Arial" w:cs="Arial"/>
          <w:sz w:val="22"/>
          <w:szCs w:val="22"/>
        </w:rPr>
      </w:pPr>
      <w:r>
        <w:rPr>
          <w:rFonts w:ascii="Arial" w:eastAsia="Arial" w:hAnsi="Arial" w:cs="Arial"/>
          <w:sz w:val="22"/>
          <w:szCs w:val="22"/>
        </w:rPr>
        <w:t>vstup zaměstnancům Dodavatele do objektu Objednatele v době potřebné k realizaci předmětu smlouvy;</w:t>
      </w:r>
    </w:p>
    <w:p w14:paraId="319EF448" w14:textId="77777777" w:rsidR="009F4C07" w:rsidRDefault="00B300C9" w:rsidP="00362F37">
      <w:pPr>
        <w:numPr>
          <w:ilvl w:val="2"/>
          <w:numId w:val="4"/>
        </w:numPr>
        <w:ind w:leftChars="0" w:left="993" w:firstLineChars="0" w:hanging="567"/>
        <w:jc w:val="both"/>
        <w:rPr>
          <w:rFonts w:ascii="Arial" w:eastAsia="Arial" w:hAnsi="Arial" w:cs="Arial"/>
          <w:sz w:val="22"/>
          <w:szCs w:val="22"/>
        </w:rPr>
      </w:pPr>
      <w:r>
        <w:rPr>
          <w:rFonts w:ascii="Arial" w:eastAsia="Arial" w:hAnsi="Arial" w:cs="Arial"/>
          <w:sz w:val="22"/>
          <w:szCs w:val="22"/>
        </w:rPr>
        <w:t xml:space="preserve">poučení zaměstnanců Dodavatele o dodržování ochranných a bezpečnostních opatření v objektu </w:t>
      </w:r>
      <w:r w:rsidR="00A5096B">
        <w:rPr>
          <w:rFonts w:ascii="Arial" w:eastAsia="Arial" w:hAnsi="Arial" w:cs="Arial"/>
          <w:sz w:val="22"/>
          <w:szCs w:val="22"/>
        </w:rPr>
        <w:t>Objednatele</w:t>
      </w:r>
      <w:r>
        <w:rPr>
          <w:rFonts w:ascii="Arial" w:eastAsia="Arial" w:hAnsi="Arial" w:cs="Arial"/>
          <w:sz w:val="22"/>
          <w:szCs w:val="22"/>
        </w:rPr>
        <w:t>;</w:t>
      </w:r>
    </w:p>
    <w:p w14:paraId="319EF449" w14:textId="77777777" w:rsidR="009F4C07" w:rsidRPr="005C7071" w:rsidRDefault="00B300C9" w:rsidP="00362F37">
      <w:pPr>
        <w:numPr>
          <w:ilvl w:val="2"/>
          <w:numId w:val="4"/>
        </w:numPr>
        <w:ind w:leftChars="0" w:left="993" w:firstLineChars="0" w:hanging="567"/>
        <w:jc w:val="both"/>
        <w:rPr>
          <w:rFonts w:ascii="Arial" w:eastAsia="Arial" w:hAnsi="Arial" w:cs="Arial"/>
          <w:sz w:val="22"/>
          <w:szCs w:val="22"/>
        </w:rPr>
      </w:pPr>
      <w:r>
        <w:rPr>
          <w:rFonts w:ascii="Arial" w:eastAsia="Arial" w:hAnsi="Arial" w:cs="Arial"/>
          <w:sz w:val="22"/>
          <w:szCs w:val="22"/>
        </w:rPr>
        <w:t xml:space="preserve">místo k bezpečnému </w:t>
      </w:r>
      <w:r w:rsidRPr="005C7071">
        <w:rPr>
          <w:rFonts w:ascii="Arial" w:eastAsia="Arial" w:hAnsi="Arial" w:cs="Arial"/>
          <w:sz w:val="22"/>
          <w:szCs w:val="22"/>
        </w:rPr>
        <w:t>uložení</w:t>
      </w:r>
      <w:r w:rsidR="00362F37" w:rsidRPr="005C7071">
        <w:rPr>
          <w:rFonts w:ascii="Arial" w:eastAsia="Arial" w:hAnsi="Arial" w:cs="Arial"/>
          <w:sz w:val="22"/>
          <w:szCs w:val="22"/>
        </w:rPr>
        <w:t xml:space="preserve"> technického zařízení a</w:t>
      </w:r>
      <w:r w:rsidRPr="005C7071">
        <w:rPr>
          <w:rFonts w:ascii="Arial" w:eastAsia="Arial" w:hAnsi="Arial" w:cs="Arial"/>
          <w:sz w:val="22"/>
          <w:szCs w:val="22"/>
        </w:rPr>
        <w:t xml:space="preserve"> dokumentace a nezbytného příslušenství k realizaci předmětu smlouvy.</w:t>
      </w:r>
    </w:p>
    <w:p w14:paraId="319EF44A" w14:textId="77777777" w:rsidR="009F4C07" w:rsidRPr="005C7071" w:rsidRDefault="009F4C07">
      <w:pPr>
        <w:ind w:left="0" w:hanging="2"/>
        <w:jc w:val="both"/>
        <w:rPr>
          <w:rFonts w:ascii="Arial" w:eastAsia="Arial" w:hAnsi="Arial" w:cs="Arial"/>
          <w:sz w:val="22"/>
          <w:szCs w:val="22"/>
        </w:rPr>
      </w:pPr>
    </w:p>
    <w:p w14:paraId="319EF44B" w14:textId="77777777" w:rsidR="009F4C07" w:rsidRPr="005C7071"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5"/>
        </w:numPr>
        <w:jc w:val="both"/>
        <w:rPr>
          <w:rFonts w:ascii="Arial" w:eastAsia="Arial" w:hAnsi="Arial" w:cs="Arial"/>
          <w:sz w:val="22"/>
          <w:szCs w:val="22"/>
        </w:rPr>
      </w:pPr>
      <w:r w:rsidRPr="005C7071">
        <w:rPr>
          <w:rFonts w:ascii="Arial" w:eastAsia="Arial" w:hAnsi="Arial" w:cs="Arial"/>
          <w:sz w:val="22"/>
          <w:szCs w:val="22"/>
        </w:rPr>
        <w:t>Dodavatel je povinen dbát, aby jeho zaměstnanci realizující předmět smlouvy byli při vstupu do prostor Objednatele vybaveni platným průkazem totožnosti, který předkládají k nahlédnutí Objednateli.</w:t>
      </w:r>
    </w:p>
    <w:p w14:paraId="319EF44C" w14:textId="77777777" w:rsidR="009F4C07" w:rsidRPr="005C7071" w:rsidRDefault="00B300C9" w:rsidP="00362F37">
      <w:pPr>
        <w:pStyle w:val="Heading2Podkapitolazkladnkapitolyh2hlavickaF2F21ASAPHeading2NadpiNadpis2TPAMajorSection2sub-sect21sub-sect122sub-sect2211sub-sect11Podkapitola1NadpiskapitolyVHead2VHead21VHead220berschrift21berschrift2HH22m0"/>
        <w:numPr>
          <w:ilvl w:val="0"/>
          <w:numId w:val="25"/>
        </w:numPr>
        <w:jc w:val="both"/>
        <w:rPr>
          <w:rFonts w:ascii="Arial" w:eastAsia="Arial" w:hAnsi="Arial" w:cs="Arial"/>
          <w:sz w:val="22"/>
          <w:szCs w:val="22"/>
        </w:rPr>
      </w:pPr>
      <w:r w:rsidRPr="005C7071">
        <w:rPr>
          <w:rFonts w:ascii="Arial" w:eastAsia="Arial" w:hAnsi="Arial" w:cs="Arial"/>
          <w:sz w:val="22"/>
          <w:szCs w:val="22"/>
        </w:rPr>
        <w:t>Zaměstnanci Dodavatele jsou zejména:</w:t>
      </w:r>
    </w:p>
    <w:p w14:paraId="319EF44D" w14:textId="77777777" w:rsidR="009F4C07" w:rsidRPr="005C7071" w:rsidRDefault="00B300C9" w:rsidP="00362F37">
      <w:pPr>
        <w:numPr>
          <w:ilvl w:val="2"/>
          <w:numId w:val="26"/>
        </w:numPr>
        <w:ind w:leftChars="0" w:left="993" w:firstLineChars="0" w:hanging="567"/>
        <w:jc w:val="both"/>
        <w:rPr>
          <w:rFonts w:ascii="Arial" w:eastAsia="Arial" w:hAnsi="Arial" w:cs="Arial"/>
          <w:sz w:val="22"/>
          <w:szCs w:val="22"/>
        </w:rPr>
      </w:pPr>
      <w:r w:rsidRPr="005C7071">
        <w:rPr>
          <w:rFonts w:ascii="Arial" w:eastAsia="Arial" w:hAnsi="Arial" w:cs="Arial"/>
          <w:sz w:val="22"/>
          <w:szCs w:val="22"/>
        </w:rPr>
        <w:t xml:space="preserve">oprávněni vstupovat pouze do těch prostorů v objektu Objednatele, které budou dohodnuty mezi </w:t>
      </w:r>
      <w:r w:rsidR="00403627" w:rsidRPr="005C7071">
        <w:rPr>
          <w:rFonts w:ascii="Arial" w:eastAsia="Arial" w:hAnsi="Arial" w:cs="Arial"/>
          <w:sz w:val="22"/>
          <w:szCs w:val="22"/>
        </w:rPr>
        <w:t>kontaktními osobami</w:t>
      </w:r>
      <w:r w:rsidRPr="005C7071">
        <w:rPr>
          <w:rFonts w:ascii="Arial" w:eastAsia="Arial" w:hAnsi="Arial" w:cs="Arial"/>
          <w:sz w:val="22"/>
          <w:szCs w:val="22"/>
        </w:rPr>
        <w:t xml:space="preserve"> obou smluvních stran;</w:t>
      </w:r>
    </w:p>
    <w:p w14:paraId="319EF44E" w14:textId="77777777" w:rsidR="009F4C07" w:rsidRPr="005C7071" w:rsidRDefault="00B300C9" w:rsidP="00362F37">
      <w:pPr>
        <w:numPr>
          <w:ilvl w:val="2"/>
          <w:numId w:val="4"/>
        </w:numPr>
        <w:ind w:leftChars="0" w:left="993" w:firstLineChars="0" w:hanging="567"/>
        <w:jc w:val="both"/>
        <w:rPr>
          <w:rFonts w:ascii="Arial" w:eastAsia="Arial" w:hAnsi="Arial" w:cs="Arial"/>
          <w:sz w:val="22"/>
          <w:szCs w:val="22"/>
        </w:rPr>
      </w:pPr>
      <w:r w:rsidRPr="005C7071">
        <w:rPr>
          <w:rFonts w:ascii="Arial" w:eastAsia="Arial" w:hAnsi="Arial" w:cs="Arial"/>
          <w:sz w:val="22"/>
          <w:szCs w:val="22"/>
        </w:rPr>
        <w:t>povinni mít u sebe, popř. nosit viditelně, průkazy pro vstup do objektů Objednatele;</w:t>
      </w:r>
    </w:p>
    <w:p w14:paraId="319EF44F" w14:textId="77777777" w:rsidR="009F4C07" w:rsidRPr="005C7071" w:rsidRDefault="00B300C9" w:rsidP="00362F37">
      <w:pPr>
        <w:numPr>
          <w:ilvl w:val="2"/>
          <w:numId w:val="4"/>
        </w:numPr>
        <w:ind w:leftChars="0" w:left="993" w:firstLineChars="0" w:hanging="567"/>
        <w:jc w:val="both"/>
        <w:rPr>
          <w:rFonts w:ascii="Arial" w:eastAsia="Arial" w:hAnsi="Arial" w:cs="Arial"/>
          <w:sz w:val="22"/>
          <w:szCs w:val="22"/>
        </w:rPr>
      </w:pPr>
      <w:r w:rsidRPr="005C7071">
        <w:rPr>
          <w:rFonts w:ascii="Arial" w:eastAsia="Arial" w:hAnsi="Arial" w:cs="Arial"/>
          <w:sz w:val="22"/>
          <w:szCs w:val="22"/>
        </w:rPr>
        <w:t xml:space="preserve">povinni být vybaveni vlastními osobními ochrannými pomůckami potřebnými pro vykonávané práce; </w:t>
      </w:r>
    </w:p>
    <w:p w14:paraId="319EF450" w14:textId="77777777" w:rsidR="009F4C07" w:rsidRPr="005C7071" w:rsidRDefault="00B300C9" w:rsidP="00362F37">
      <w:pPr>
        <w:numPr>
          <w:ilvl w:val="2"/>
          <w:numId w:val="4"/>
        </w:numPr>
        <w:ind w:leftChars="0" w:left="993" w:firstLineChars="0" w:hanging="567"/>
        <w:jc w:val="both"/>
        <w:rPr>
          <w:rFonts w:ascii="Arial" w:eastAsia="Arial" w:hAnsi="Arial" w:cs="Arial"/>
          <w:sz w:val="22"/>
          <w:szCs w:val="22"/>
        </w:rPr>
      </w:pPr>
      <w:r w:rsidRPr="005C7071">
        <w:rPr>
          <w:rFonts w:ascii="Arial" w:eastAsia="Arial" w:hAnsi="Arial" w:cs="Arial"/>
          <w:sz w:val="22"/>
          <w:szCs w:val="22"/>
        </w:rPr>
        <w:t xml:space="preserve">povinni dodržovat veškeré platné obecně závazné právní předpisy a závazné normy týkající se plnění, bezpečnosti a ochrany zdraví při práci, ochrany životního prostředí, likvidace odpadů a norem ISO. </w:t>
      </w:r>
    </w:p>
    <w:p w14:paraId="319EF451" w14:textId="77777777" w:rsidR="009F4C07" w:rsidRPr="005C7071" w:rsidRDefault="009F4C07">
      <w:pPr>
        <w:spacing w:before="120"/>
        <w:ind w:left="0" w:hanging="2"/>
        <w:rPr>
          <w:rFonts w:ascii="Arial" w:eastAsia="Arial" w:hAnsi="Arial" w:cs="Arial"/>
          <w:sz w:val="22"/>
          <w:szCs w:val="22"/>
        </w:rPr>
      </w:pPr>
    </w:p>
    <w:p w14:paraId="319EF452" w14:textId="77777777" w:rsidR="009F4C07" w:rsidRPr="005C7071" w:rsidRDefault="009F4C07" w:rsidP="00C92107">
      <w:pPr>
        <w:pStyle w:val="Heading1h1H1Chapter1sectionASAPHeading1CelhotextuVHead1Zhlav11Kapitola1Kapitola2Kapitola3Kapitola4Kapitola5Kapitola11Kapitola21Kapitola31Kapitola41Kapitola6Kapitola12Kapitola22Kapitola32Kapitola42Kapitola51Kapitola1110"/>
        <w:ind w:hanging="2"/>
        <w:rPr>
          <w:rFonts w:eastAsia="Arial Black"/>
        </w:rPr>
      </w:pPr>
    </w:p>
    <w:p w14:paraId="319EF453" w14:textId="77777777" w:rsidR="00362F37" w:rsidRPr="005C7071" w:rsidRDefault="00362F37">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sidRPr="005C7071">
        <w:rPr>
          <w:rFonts w:ascii="Arial Black" w:eastAsia="Arial Black" w:hAnsi="Arial Black" w:cs="Arial Black"/>
          <w:smallCaps/>
          <w:color w:val="000000"/>
          <w:sz w:val="22"/>
          <w:szCs w:val="22"/>
        </w:rPr>
        <w:t>XV</w:t>
      </w:r>
    </w:p>
    <w:p w14:paraId="319EF454" w14:textId="77777777" w:rsidR="009F4C07" w:rsidRPr="005C7071"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sidRPr="005C7071">
        <w:rPr>
          <w:rFonts w:ascii="Arial Black" w:eastAsia="Arial Black" w:hAnsi="Arial Black" w:cs="Arial Black"/>
          <w:smallCaps/>
          <w:color w:val="000000"/>
          <w:sz w:val="22"/>
          <w:szCs w:val="22"/>
        </w:rPr>
        <w:t>UKONČENÍ SMLOUVY</w:t>
      </w:r>
    </w:p>
    <w:p w14:paraId="319EF455" w14:textId="77777777" w:rsidR="009F4C07" w:rsidRPr="005C7071" w:rsidRDefault="009F4C07" w:rsidP="00F170CE">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sz w:val="22"/>
          <w:szCs w:val="22"/>
        </w:rPr>
      </w:pPr>
    </w:p>
    <w:p w14:paraId="319EF456" w14:textId="0B0F6170" w:rsidR="009F4C07" w:rsidRPr="005C7071"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7"/>
        </w:numPr>
        <w:jc w:val="both"/>
        <w:rPr>
          <w:rFonts w:ascii="Arial" w:eastAsia="Arial" w:hAnsi="Arial" w:cs="Arial"/>
          <w:sz w:val="22"/>
          <w:szCs w:val="22"/>
        </w:rPr>
      </w:pPr>
      <w:r w:rsidRPr="005C7071">
        <w:rPr>
          <w:rFonts w:ascii="Arial" w:eastAsia="Arial" w:hAnsi="Arial" w:cs="Arial"/>
          <w:sz w:val="22"/>
          <w:szCs w:val="22"/>
        </w:rPr>
        <w:t xml:space="preserve">Tato smlouva včetně platnosti licence se uzavírá na dobu určitou, a to na dobu 2 roky od </w:t>
      </w:r>
      <w:r w:rsidR="00A5096B" w:rsidRPr="005C7071">
        <w:rPr>
          <w:rFonts w:ascii="Arial" w:eastAsia="Arial" w:hAnsi="Arial" w:cs="Arial"/>
          <w:sz w:val="22"/>
          <w:szCs w:val="22"/>
        </w:rPr>
        <w:t>p</w:t>
      </w:r>
      <w:r w:rsidRPr="005C7071">
        <w:rPr>
          <w:rFonts w:ascii="Arial" w:eastAsia="Arial" w:hAnsi="Arial" w:cs="Arial"/>
          <w:sz w:val="22"/>
          <w:szCs w:val="22"/>
        </w:rPr>
        <w:t xml:space="preserve">ředání plně funkčního SW nástroje nebo vyčerpání Finančního limitu </w:t>
      </w:r>
      <w:r w:rsidR="00B46937" w:rsidRPr="005C7071">
        <w:rPr>
          <w:rFonts w:ascii="Arial" w:eastAsia="Arial" w:hAnsi="Arial" w:cs="Arial"/>
          <w:sz w:val="22"/>
          <w:szCs w:val="22"/>
        </w:rPr>
        <w:t>dle čl. I odst. 5 této smlouvy</w:t>
      </w:r>
      <w:r w:rsidR="00BC2347" w:rsidRPr="005C7071">
        <w:rPr>
          <w:rFonts w:ascii="Arial" w:eastAsia="Arial" w:hAnsi="Arial" w:cs="Arial"/>
          <w:sz w:val="22"/>
          <w:szCs w:val="22"/>
        </w:rPr>
        <w:t xml:space="preserve"> dle toho, která skutečnost nastane dříve.</w:t>
      </w:r>
    </w:p>
    <w:p w14:paraId="319EF457" w14:textId="77777777" w:rsidR="009F4C07" w:rsidRPr="005C7071"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7"/>
        </w:numPr>
        <w:jc w:val="both"/>
        <w:rPr>
          <w:rFonts w:ascii="Arial" w:eastAsia="Arial" w:hAnsi="Arial" w:cs="Arial"/>
          <w:sz w:val="22"/>
          <w:szCs w:val="22"/>
        </w:rPr>
      </w:pPr>
      <w:r w:rsidRPr="005C7071">
        <w:rPr>
          <w:rFonts w:ascii="Arial" w:eastAsia="Arial" w:hAnsi="Arial" w:cs="Arial"/>
          <w:sz w:val="22"/>
          <w:szCs w:val="22"/>
        </w:rPr>
        <w:t xml:space="preserve">Tato smlouva může být ukončena písemnou dohodou smluvních stran, přičemž účinky ukončení smlouvy nastanou k okamžiku stanovenému v takovéto dohodě. </w:t>
      </w:r>
    </w:p>
    <w:p w14:paraId="319EF458" w14:textId="77777777" w:rsidR="009F4C07" w:rsidRPr="005C7071"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7"/>
        </w:numPr>
        <w:jc w:val="both"/>
        <w:rPr>
          <w:rFonts w:ascii="Arial" w:eastAsia="Arial" w:hAnsi="Arial" w:cs="Arial"/>
          <w:sz w:val="22"/>
          <w:szCs w:val="22"/>
        </w:rPr>
      </w:pPr>
      <w:r w:rsidRPr="005C7071">
        <w:rPr>
          <w:rFonts w:ascii="Arial" w:eastAsia="Arial" w:hAnsi="Arial" w:cs="Arial"/>
          <w:sz w:val="22"/>
          <w:szCs w:val="22"/>
        </w:rPr>
        <w:t>Smluvní strany jsou oprávněny odstoupit od této smlouvy z důvodu podstatného porušení smlouvy druhou smluvní stranou. Smluvní strany se dohodly, že ve smyslu § 2002 odst. 1 zákona pokládají za podstatné porušení smlouvy:</w:t>
      </w:r>
    </w:p>
    <w:p w14:paraId="319EF459" w14:textId="77777777" w:rsidR="009F4C07" w:rsidRPr="005C7071" w:rsidRDefault="00B300C9"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C7071">
        <w:rPr>
          <w:rFonts w:ascii="Arial" w:eastAsia="Arial" w:hAnsi="Arial" w:cs="Arial"/>
          <w:sz w:val="22"/>
          <w:szCs w:val="22"/>
        </w:rPr>
        <w:t xml:space="preserve">prodlení Dodavatele s Implementací nebo uvedením do </w:t>
      </w:r>
      <w:r w:rsidR="00F170CE" w:rsidRPr="005C7071">
        <w:rPr>
          <w:rFonts w:ascii="Arial" w:eastAsia="Arial" w:hAnsi="Arial" w:cs="Arial"/>
          <w:sz w:val="22"/>
          <w:szCs w:val="22"/>
        </w:rPr>
        <w:t xml:space="preserve">Zkušebního </w:t>
      </w:r>
      <w:r w:rsidRPr="005C7071">
        <w:rPr>
          <w:rFonts w:ascii="Arial" w:eastAsia="Arial" w:hAnsi="Arial" w:cs="Arial"/>
          <w:sz w:val="22"/>
          <w:szCs w:val="22"/>
        </w:rPr>
        <w:t>provozu podle Harmonogramu (příloha č. 4) déle než 10 kalendářních dnů, pokud Dodavatel nezjedná nápravu ani do 7 kalendářních dnů od doručení písemného oznámení Objednatele o takovém prodlení;</w:t>
      </w:r>
    </w:p>
    <w:p w14:paraId="319EF45A" w14:textId="77777777" w:rsidR="009F4C07" w:rsidRPr="005C7071" w:rsidRDefault="00B300C9"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C7071">
        <w:rPr>
          <w:rFonts w:ascii="Arial" w:eastAsia="Arial" w:hAnsi="Arial" w:cs="Arial"/>
          <w:sz w:val="22"/>
          <w:szCs w:val="22"/>
        </w:rPr>
        <w:t xml:space="preserve">nedodržení </w:t>
      </w:r>
      <w:r w:rsidR="00380CF4" w:rsidRPr="005C7071">
        <w:rPr>
          <w:rFonts w:ascii="Arial" w:eastAsia="Arial" w:hAnsi="Arial" w:cs="Arial"/>
          <w:sz w:val="22"/>
          <w:szCs w:val="22"/>
        </w:rPr>
        <w:t xml:space="preserve">některé z </w:t>
      </w:r>
      <w:r w:rsidRPr="005C7071">
        <w:rPr>
          <w:rFonts w:ascii="Arial" w:eastAsia="Arial" w:hAnsi="Arial" w:cs="Arial"/>
          <w:sz w:val="22"/>
          <w:szCs w:val="22"/>
        </w:rPr>
        <w:t>lhůt uveden</w:t>
      </w:r>
      <w:r w:rsidR="00380CF4" w:rsidRPr="005C7071">
        <w:rPr>
          <w:rFonts w:ascii="Arial" w:eastAsia="Arial" w:hAnsi="Arial" w:cs="Arial"/>
          <w:sz w:val="22"/>
          <w:szCs w:val="22"/>
        </w:rPr>
        <w:t>ých</w:t>
      </w:r>
      <w:r w:rsidRPr="005C7071">
        <w:rPr>
          <w:rFonts w:ascii="Arial" w:eastAsia="Arial" w:hAnsi="Arial" w:cs="Arial"/>
          <w:sz w:val="22"/>
          <w:szCs w:val="22"/>
        </w:rPr>
        <w:t xml:space="preserve"> v</w:t>
      </w:r>
      <w:r w:rsidR="00F170CE" w:rsidRPr="005C7071">
        <w:rPr>
          <w:rFonts w:ascii="Arial" w:eastAsia="Arial" w:hAnsi="Arial" w:cs="Arial"/>
          <w:sz w:val="22"/>
          <w:szCs w:val="22"/>
        </w:rPr>
        <w:t> čl.</w:t>
      </w:r>
      <w:r w:rsidRPr="005C7071">
        <w:rPr>
          <w:rFonts w:ascii="Arial" w:eastAsia="Arial" w:hAnsi="Arial" w:cs="Arial"/>
          <w:sz w:val="22"/>
          <w:szCs w:val="22"/>
        </w:rPr>
        <w:t xml:space="preserve"> </w:t>
      </w:r>
      <w:r w:rsidR="00AA2D93" w:rsidRPr="005C7071">
        <w:rPr>
          <w:rFonts w:ascii="Arial" w:eastAsia="Arial" w:hAnsi="Arial" w:cs="Arial"/>
          <w:sz w:val="22"/>
          <w:szCs w:val="22"/>
        </w:rPr>
        <w:t>IV</w:t>
      </w:r>
      <w:r w:rsidR="00F170CE" w:rsidRPr="005C7071">
        <w:rPr>
          <w:rFonts w:ascii="Arial" w:eastAsia="Arial" w:hAnsi="Arial" w:cs="Arial"/>
          <w:sz w:val="22"/>
          <w:szCs w:val="22"/>
        </w:rPr>
        <w:t xml:space="preserve"> odst</w:t>
      </w:r>
      <w:r w:rsidRPr="005C7071">
        <w:rPr>
          <w:rFonts w:ascii="Arial" w:eastAsia="Arial" w:hAnsi="Arial" w:cs="Arial"/>
          <w:sz w:val="22"/>
          <w:szCs w:val="22"/>
        </w:rPr>
        <w:t>. 2 této smlouvy ze strany Dodavatele;</w:t>
      </w:r>
    </w:p>
    <w:p w14:paraId="319EF45B" w14:textId="77777777" w:rsidR="009F4C07" w:rsidRPr="005C7071" w:rsidRDefault="00B300C9"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C7071">
        <w:rPr>
          <w:rFonts w:ascii="Arial" w:eastAsia="Arial" w:hAnsi="Arial" w:cs="Arial"/>
          <w:sz w:val="22"/>
          <w:szCs w:val="22"/>
        </w:rPr>
        <w:t xml:space="preserve">opakované (tzn. alespoň dvakrát) porušení </w:t>
      </w:r>
      <w:r w:rsidR="00195B7C" w:rsidRPr="005C7071">
        <w:rPr>
          <w:rFonts w:ascii="Arial" w:eastAsia="Arial" w:hAnsi="Arial" w:cs="Arial"/>
          <w:sz w:val="22"/>
          <w:szCs w:val="22"/>
        </w:rPr>
        <w:t>některé z dohodnutých úrovní poskytovaných Servisních služeb,</w:t>
      </w:r>
      <w:r w:rsidR="00B46937" w:rsidRPr="005C7071">
        <w:rPr>
          <w:rFonts w:ascii="Arial" w:eastAsia="Arial" w:hAnsi="Arial" w:cs="Arial"/>
          <w:sz w:val="22"/>
          <w:szCs w:val="22"/>
        </w:rPr>
        <w:t xml:space="preserve"> </w:t>
      </w:r>
      <w:r w:rsidRPr="005C7071">
        <w:rPr>
          <w:rFonts w:ascii="Arial" w:eastAsia="Arial" w:hAnsi="Arial" w:cs="Arial"/>
          <w:sz w:val="22"/>
          <w:szCs w:val="22"/>
        </w:rPr>
        <w:t>uvedených v příloze č. 3</w:t>
      </w:r>
      <w:r w:rsidR="00AA2D93" w:rsidRPr="005C7071">
        <w:rPr>
          <w:rFonts w:ascii="Arial" w:eastAsia="Arial" w:hAnsi="Arial" w:cs="Arial"/>
          <w:sz w:val="22"/>
          <w:szCs w:val="22"/>
        </w:rPr>
        <w:t xml:space="preserve"> této smlouvy</w:t>
      </w:r>
      <w:r w:rsidRPr="005C7071">
        <w:rPr>
          <w:rFonts w:ascii="Arial" w:eastAsia="Arial" w:hAnsi="Arial" w:cs="Arial"/>
          <w:sz w:val="22"/>
          <w:szCs w:val="22"/>
        </w:rPr>
        <w:t xml:space="preserve">; </w:t>
      </w:r>
    </w:p>
    <w:p w14:paraId="319EF45C" w14:textId="6702A7DD" w:rsidR="0089224F" w:rsidRPr="005C7071" w:rsidRDefault="00195B7C"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C7071">
        <w:rPr>
          <w:rFonts w:ascii="Arial" w:eastAsia="Arial" w:hAnsi="Arial" w:cs="Arial"/>
          <w:sz w:val="22"/>
          <w:szCs w:val="22"/>
        </w:rPr>
        <w:t>nesplnění podmínky 98</w:t>
      </w:r>
      <w:r w:rsidR="0089224F" w:rsidRPr="005C7071">
        <w:rPr>
          <w:rFonts w:ascii="Arial" w:eastAsia="Arial" w:hAnsi="Arial" w:cs="Arial"/>
          <w:sz w:val="22"/>
          <w:szCs w:val="22"/>
        </w:rPr>
        <w:t xml:space="preserve">% úspěšnosti testování ze strany Dodavatele </w:t>
      </w:r>
      <w:r w:rsidRPr="005C7071">
        <w:rPr>
          <w:rFonts w:ascii="Arial" w:eastAsia="Arial" w:hAnsi="Arial" w:cs="Arial"/>
          <w:sz w:val="22"/>
          <w:szCs w:val="22"/>
        </w:rPr>
        <w:t xml:space="preserve">ve smyslu čl. IV odst. 5 této smlouvy </w:t>
      </w:r>
      <w:r w:rsidR="0089224F" w:rsidRPr="005C7071">
        <w:rPr>
          <w:rFonts w:ascii="Arial" w:eastAsia="Arial" w:hAnsi="Arial" w:cs="Arial"/>
          <w:sz w:val="22"/>
          <w:szCs w:val="22"/>
        </w:rPr>
        <w:t xml:space="preserve">po </w:t>
      </w:r>
      <w:r w:rsidR="00F851C4" w:rsidRPr="005C7071">
        <w:rPr>
          <w:rFonts w:ascii="Arial" w:eastAsia="Arial" w:hAnsi="Arial" w:cs="Arial"/>
          <w:sz w:val="22"/>
          <w:szCs w:val="22"/>
        </w:rPr>
        <w:t>použití 3 a více testovacích sad dokladů</w:t>
      </w:r>
      <w:r w:rsidR="0089224F" w:rsidRPr="005C7071">
        <w:rPr>
          <w:rFonts w:ascii="Arial" w:eastAsia="Arial" w:hAnsi="Arial" w:cs="Arial"/>
          <w:sz w:val="22"/>
          <w:szCs w:val="22"/>
        </w:rPr>
        <w:t>;</w:t>
      </w:r>
    </w:p>
    <w:p w14:paraId="319EF45D" w14:textId="6BEEBA80" w:rsidR="00D239CA" w:rsidRPr="005C7071" w:rsidRDefault="00D239CA" w:rsidP="00D239CA">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C7071">
        <w:rPr>
          <w:rFonts w:ascii="Arial" w:eastAsia="Arial" w:hAnsi="Arial" w:cs="Arial"/>
          <w:sz w:val="22"/>
          <w:szCs w:val="22"/>
        </w:rPr>
        <w:t xml:space="preserve">opakované (tzn. alespoň dvakrát) </w:t>
      </w:r>
      <w:r w:rsidRPr="005C7071">
        <w:rPr>
          <w:rFonts w:ascii="Arial" w:eastAsia="Arial" w:hAnsi="Arial" w:cs="Arial"/>
          <w:color w:val="000000"/>
          <w:sz w:val="22"/>
          <w:szCs w:val="22"/>
        </w:rPr>
        <w:t>nesplnění dohodnuté minimální úrovně detekce vad (</w:t>
      </w:r>
      <w:proofErr w:type="gramStart"/>
      <w:r w:rsidRPr="005C7071">
        <w:rPr>
          <w:rFonts w:ascii="Arial" w:eastAsia="Arial" w:hAnsi="Arial" w:cs="Arial"/>
          <w:color w:val="000000"/>
          <w:sz w:val="22"/>
          <w:szCs w:val="22"/>
        </w:rPr>
        <w:t>98%</w:t>
      </w:r>
      <w:proofErr w:type="gramEnd"/>
      <w:r w:rsidRPr="005C7071">
        <w:rPr>
          <w:rFonts w:ascii="Arial" w:eastAsia="Arial" w:hAnsi="Arial" w:cs="Arial"/>
          <w:color w:val="000000"/>
          <w:sz w:val="22"/>
          <w:szCs w:val="22"/>
        </w:rPr>
        <w:t>) dle přílohy č. 2 této smlouvy;</w:t>
      </w:r>
    </w:p>
    <w:p w14:paraId="319EF45E" w14:textId="265CAAE2" w:rsidR="00477A81" w:rsidRPr="005C7071" w:rsidRDefault="00B57575"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color w:val="000000"/>
          <w:sz w:val="22"/>
          <w:szCs w:val="22"/>
        </w:rPr>
      </w:pPr>
      <w:r w:rsidRPr="005C7071">
        <w:rPr>
          <w:rFonts w:ascii="Arial" w:eastAsia="Arial" w:hAnsi="Arial" w:cs="Arial"/>
          <w:color w:val="000000"/>
          <w:sz w:val="22"/>
          <w:szCs w:val="22"/>
        </w:rPr>
        <w:t>nedodržení</w:t>
      </w:r>
      <w:r w:rsidR="00477A81" w:rsidRPr="005C7071">
        <w:rPr>
          <w:rFonts w:ascii="Arial" w:eastAsia="Arial" w:hAnsi="Arial" w:cs="Arial"/>
          <w:color w:val="000000"/>
          <w:sz w:val="22"/>
          <w:szCs w:val="22"/>
        </w:rPr>
        <w:t xml:space="preserve"> požadovan</w:t>
      </w:r>
      <w:r w:rsidRPr="005C7071">
        <w:rPr>
          <w:rFonts w:ascii="Arial" w:eastAsia="Arial" w:hAnsi="Arial" w:cs="Arial"/>
          <w:color w:val="000000"/>
          <w:sz w:val="22"/>
          <w:szCs w:val="22"/>
        </w:rPr>
        <w:t>é</w:t>
      </w:r>
      <w:r w:rsidR="00477A81" w:rsidRPr="005C7071">
        <w:rPr>
          <w:rFonts w:ascii="Arial" w:eastAsia="Arial" w:hAnsi="Arial" w:cs="Arial"/>
          <w:color w:val="000000"/>
          <w:sz w:val="22"/>
          <w:szCs w:val="22"/>
        </w:rPr>
        <w:t xml:space="preserve"> funkcionalit</w:t>
      </w:r>
      <w:r w:rsidRPr="005C7071">
        <w:rPr>
          <w:rFonts w:ascii="Arial" w:eastAsia="Arial" w:hAnsi="Arial" w:cs="Arial"/>
          <w:color w:val="000000"/>
          <w:sz w:val="22"/>
          <w:szCs w:val="22"/>
        </w:rPr>
        <w:t>y</w:t>
      </w:r>
      <w:r w:rsidR="00477A81" w:rsidRPr="005C7071">
        <w:rPr>
          <w:rFonts w:ascii="Arial" w:eastAsia="Arial" w:hAnsi="Arial" w:cs="Arial"/>
          <w:color w:val="000000"/>
          <w:sz w:val="22"/>
          <w:szCs w:val="22"/>
        </w:rPr>
        <w:t xml:space="preserve"> SW nástroje, aby používáním SW nástroje nedocházelo </w:t>
      </w:r>
      <w:r w:rsidR="005614A5" w:rsidRPr="005C7071">
        <w:rPr>
          <w:rFonts w:ascii="Arial" w:eastAsia="Arial" w:hAnsi="Arial" w:cs="Arial"/>
          <w:color w:val="000000"/>
          <w:sz w:val="22"/>
          <w:szCs w:val="22"/>
        </w:rPr>
        <w:t xml:space="preserve">ke zpracování, zejména </w:t>
      </w:r>
      <w:r w:rsidR="00477A81" w:rsidRPr="005C7071">
        <w:rPr>
          <w:rFonts w:ascii="Arial" w:eastAsia="Arial" w:hAnsi="Arial" w:cs="Arial"/>
          <w:color w:val="000000"/>
          <w:sz w:val="22"/>
          <w:szCs w:val="22"/>
        </w:rPr>
        <w:t>k ukládání</w:t>
      </w:r>
      <w:r w:rsidR="005614A5" w:rsidRPr="005C7071">
        <w:rPr>
          <w:rFonts w:ascii="Arial" w:eastAsia="Arial" w:hAnsi="Arial" w:cs="Arial"/>
          <w:color w:val="000000"/>
          <w:sz w:val="22"/>
          <w:szCs w:val="22"/>
        </w:rPr>
        <w:t xml:space="preserve"> osobních údajů fyzických osob na vlastním uložiště SW nástroje (</w:t>
      </w:r>
      <w:r w:rsidR="00477A81" w:rsidRPr="005C7071">
        <w:rPr>
          <w:rFonts w:ascii="Arial" w:eastAsia="Arial" w:hAnsi="Arial" w:cs="Arial"/>
          <w:color w:val="000000"/>
          <w:sz w:val="22"/>
          <w:szCs w:val="22"/>
        </w:rPr>
        <w:t xml:space="preserve">osobní údaje </w:t>
      </w:r>
      <w:r w:rsidR="005614A5" w:rsidRPr="005C7071">
        <w:rPr>
          <w:rFonts w:ascii="Arial" w:eastAsia="Arial" w:hAnsi="Arial" w:cs="Arial"/>
          <w:color w:val="000000"/>
          <w:sz w:val="22"/>
          <w:szCs w:val="22"/>
        </w:rPr>
        <w:t>uvedené</w:t>
      </w:r>
      <w:r w:rsidR="00477A81" w:rsidRPr="005C7071">
        <w:rPr>
          <w:rFonts w:ascii="Arial" w:eastAsia="Arial" w:hAnsi="Arial" w:cs="Arial"/>
          <w:color w:val="000000"/>
          <w:sz w:val="22"/>
          <w:szCs w:val="22"/>
        </w:rPr>
        <w:t xml:space="preserve"> na </w:t>
      </w:r>
      <w:r w:rsidR="005614A5" w:rsidRPr="005C7071">
        <w:rPr>
          <w:rFonts w:ascii="Arial" w:eastAsia="Arial" w:hAnsi="Arial" w:cs="Arial"/>
          <w:color w:val="000000"/>
          <w:sz w:val="22"/>
          <w:szCs w:val="22"/>
        </w:rPr>
        <w:t>kontrolovaných</w:t>
      </w:r>
      <w:r w:rsidR="00477A81" w:rsidRPr="005C7071">
        <w:rPr>
          <w:rFonts w:ascii="Arial" w:eastAsia="Arial" w:hAnsi="Arial" w:cs="Arial"/>
          <w:color w:val="000000"/>
          <w:sz w:val="22"/>
          <w:szCs w:val="22"/>
        </w:rPr>
        <w:t xml:space="preserve"> dokladech či jiných nosičích osobních údajů ve smyslu čl. XII odst. 3 této smlouvy</w:t>
      </w:r>
      <w:r w:rsidR="005614A5" w:rsidRPr="005C7071">
        <w:rPr>
          <w:rFonts w:ascii="Arial" w:eastAsia="Arial" w:hAnsi="Arial" w:cs="Arial"/>
          <w:color w:val="000000"/>
          <w:sz w:val="22"/>
          <w:szCs w:val="22"/>
        </w:rPr>
        <w:t>);</w:t>
      </w:r>
      <w:r w:rsidR="00477A81" w:rsidRPr="005C7071">
        <w:rPr>
          <w:rFonts w:ascii="Arial" w:eastAsia="Arial" w:hAnsi="Arial" w:cs="Arial"/>
          <w:color w:val="000000"/>
          <w:sz w:val="22"/>
          <w:szCs w:val="22"/>
        </w:rPr>
        <w:t xml:space="preserve"> </w:t>
      </w:r>
    </w:p>
    <w:p w14:paraId="319EF45F" w14:textId="77777777" w:rsidR="009F4C07" w:rsidRPr="005C7071" w:rsidRDefault="00B300C9"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C7071">
        <w:rPr>
          <w:rFonts w:ascii="Arial" w:eastAsia="Arial" w:hAnsi="Arial" w:cs="Arial"/>
          <w:sz w:val="22"/>
          <w:szCs w:val="22"/>
        </w:rPr>
        <w:t xml:space="preserve">nedodržení ujednání Smlouvy o zachování mlčenlivosti mající přímý, prokazatelný vliv na plnění smlouvy; </w:t>
      </w:r>
    </w:p>
    <w:p w14:paraId="319EF460" w14:textId="4563A915" w:rsidR="009F4C07" w:rsidRPr="005C7071" w:rsidRDefault="00B57575"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C7071">
        <w:rPr>
          <w:rFonts w:ascii="Arial" w:eastAsia="Arial" w:hAnsi="Arial" w:cs="Arial"/>
          <w:sz w:val="22"/>
          <w:szCs w:val="22"/>
        </w:rPr>
        <w:t>nedodržení čl.</w:t>
      </w:r>
      <w:r w:rsidR="00B300C9" w:rsidRPr="005C7071">
        <w:rPr>
          <w:rFonts w:ascii="Arial" w:eastAsia="Arial" w:hAnsi="Arial" w:cs="Arial"/>
          <w:sz w:val="22"/>
          <w:szCs w:val="22"/>
        </w:rPr>
        <w:t xml:space="preserve"> </w:t>
      </w:r>
      <w:r w:rsidR="00AA2D93" w:rsidRPr="005C7071">
        <w:rPr>
          <w:rFonts w:ascii="Arial" w:eastAsia="Arial" w:hAnsi="Arial" w:cs="Arial"/>
          <w:sz w:val="22"/>
          <w:szCs w:val="22"/>
        </w:rPr>
        <w:t>VI</w:t>
      </w:r>
      <w:r w:rsidR="00F170CE" w:rsidRPr="005C7071">
        <w:rPr>
          <w:rFonts w:ascii="Arial" w:eastAsia="Arial" w:hAnsi="Arial" w:cs="Arial"/>
          <w:sz w:val="22"/>
          <w:szCs w:val="22"/>
        </w:rPr>
        <w:t xml:space="preserve"> odst. 6</w:t>
      </w:r>
      <w:r w:rsidR="00B300C9" w:rsidRPr="005C7071">
        <w:rPr>
          <w:rFonts w:ascii="Arial" w:eastAsia="Arial" w:hAnsi="Arial" w:cs="Arial"/>
          <w:sz w:val="22"/>
          <w:szCs w:val="22"/>
        </w:rPr>
        <w:t xml:space="preserve"> této smlouvy;</w:t>
      </w:r>
    </w:p>
    <w:p w14:paraId="319EF461" w14:textId="520C1D7E" w:rsidR="009F4C07" w:rsidRPr="005C7071" w:rsidRDefault="00B300C9"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C7071">
        <w:rPr>
          <w:rFonts w:ascii="Arial" w:eastAsia="Arial" w:hAnsi="Arial" w:cs="Arial"/>
          <w:sz w:val="22"/>
          <w:szCs w:val="22"/>
        </w:rPr>
        <w:t xml:space="preserve">Dodavatel nemá bankovní účet uvedený na </w:t>
      </w:r>
      <w:r w:rsidR="00B57575" w:rsidRPr="005C7071">
        <w:rPr>
          <w:rFonts w:ascii="Arial" w:eastAsia="Arial" w:hAnsi="Arial" w:cs="Arial"/>
          <w:sz w:val="22"/>
          <w:szCs w:val="22"/>
        </w:rPr>
        <w:t>daňovém dokladu (</w:t>
      </w:r>
      <w:r w:rsidRPr="005C7071">
        <w:rPr>
          <w:rFonts w:ascii="Arial" w:eastAsia="Arial" w:hAnsi="Arial" w:cs="Arial"/>
          <w:sz w:val="22"/>
          <w:szCs w:val="22"/>
        </w:rPr>
        <w:t>faktuře</w:t>
      </w:r>
      <w:r w:rsidR="00B57575" w:rsidRPr="005C7071">
        <w:rPr>
          <w:rFonts w:ascii="Arial" w:eastAsia="Arial" w:hAnsi="Arial" w:cs="Arial"/>
          <w:sz w:val="22"/>
          <w:szCs w:val="22"/>
        </w:rPr>
        <w:t>)</w:t>
      </w:r>
      <w:r w:rsidRPr="005C7071">
        <w:rPr>
          <w:rFonts w:ascii="Arial" w:eastAsia="Arial" w:hAnsi="Arial" w:cs="Arial"/>
          <w:sz w:val="22"/>
          <w:szCs w:val="22"/>
        </w:rPr>
        <w:t xml:space="preserve"> řádně registrovaný v databázi „Registrů plátců DPH“, ve smyslu ZDPH nebo Dodavatel je registrován jako nespolehlivý plátce DPH ve smyslu § 106a ZDPH;</w:t>
      </w:r>
    </w:p>
    <w:p w14:paraId="319EF462"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C7071">
        <w:rPr>
          <w:rFonts w:ascii="Arial" w:eastAsia="Arial" w:hAnsi="Arial" w:cs="Arial"/>
          <w:sz w:val="22"/>
          <w:szCs w:val="22"/>
        </w:rPr>
        <w:t>pokud právní nástupce</w:t>
      </w:r>
      <w:r w:rsidRPr="00F170CE">
        <w:rPr>
          <w:rFonts w:ascii="Arial" w:eastAsia="Arial" w:hAnsi="Arial" w:cs="Arial"/>
          <w:sz w:val="22"/>
          <w:szCs w:val="22"/>
        </w:rPr>
        <w:t xml:space="preserve"> Dodavatele nebude odborně způsobilý (včetně personálního a finančního zajištění) zajistit plnění této smlouvy v plném rozsahu a za podmínek touto smlouvou stanovených;</w:t>
      </w:r>
    </w:p>
    <w:p w14:paraId="319EF463"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F170CE">
        <w:rPr>
          <w:rFonts w:ascii="Arial" w:eastAsia="Arial" w:hAnsi="Arial" w:cs="Arial"/>
          <w:sz w:val="22"/>
          <w:szCs w:val="22"/>
        </w:rPr>
        <w:t>neoprávněný zásah do datové integrity SW nástroje ze strany Objednatele;</w:t>
      </w:r>
    </w:p>
    <w:p w14:paraId="319EF464" w14:textId="77777777" w:rsidR="009F4C07" w:rsidRDefault="00B300C9" w:rsidP="00F170CE">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F170CE">
        <w:rPr>
          <w:rFonts w:ascii="Arial" w:eastAsia="Arial" w:hAnsi="Arial" w:cs="Arial"/>
          <w:sz w:val="22"/>
          <w:szCs w:val="22"/>
        </w:rPr>
        <w:t>neodůvodněné opakované odmítnutí kontroly datové integrity SW nástroje ze strany Objednatele</w:t>
      </w:r>
      <w:r w:rsidR="00F170CE">
        <w:rPr>
          <w:rFonts w:ascii="Arial" w:eastAsia="Arial" w:hAnsi="Arial" w:cs="Arial"/>
          <w:sz w:val="22"/>
          <w:szCs w:val="22"/>
        </w:rPr>
        <w:t>;</w:t>
      </w:r>
    </w:p>
    <w:p w14:paraId="40F23928" w14:textId="77777777" w:rsidR="00EE00D2" w:rsidRDefault="00F170CE" w:rsidP="0057493C">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7493C">
        <w:rPr>
          <w:rFonts w:ascii="Arial" w:eastAsia="Arial" w:hAnsi="Arial" w:cs="Arial"/>
          <w:sz w:val="22"/>
          <w:szCs w:val="22"/>
        </w:rPr>
        <w:t>v</w:t>
      </w:r>
      <w:r w:rsidR="00EE00D2">
        <w:rPr>
          <w:rFonts w:ascii="Arial" w:eastAsia="Arial" w:hAnsi="Arial" w:cs="Arial"/>
          <w:sz w:val="22"/>
          <w:szCs w:val="22"/>
        </w:rPr>
        <w:t> </w:t>
      </w:r>
      <w:r w:rsidRPr="0057493C">
        <w:rPr>
          <w:rFonts w:ascii="Arial" w:eastAsia="Arial" w:hAnsi="Arial" w:cs="Arial"/>
          <w:sz w:val="22"/>
          <w:szCs w:val="22"/>
        </w:rPr>
        <w:t>případě</w:t>
      </w:r>
      <w:r w:rsidR="00EE00D2">
        <w:rPr>
          <w:rFonts w:ascii="Arial" w:eastAsia="Arial" w:hAnsi="Arial" w:cs="Arial"/>
          <w:sz w:val="22"/>
          <w:szCs w:val="22"/>
        </w:rPr>
        <w:t xml:space="preserve"> nepravdivosti prohlášení uvedeného</w:t>
      </w:r>
      <w:r w:rsidRPr="0057493C">
        <w:rPr>
          <w:rFonts w:ascii="Arial" w:eastAsia="Arial" w:hAnsi="Arial" w:cs="Arial"/>
          <w:sz w:val="22"/>
          <w:szCs w:val="22"/>
        </w:rPr>
        <w:t xml:space="preserve"> v čl. VII odst. 5 této smlouvy</w:t>
      </w:r>
      <w:r w:rsidR="00EE00D2">
        <w:rPr>
          <w:rFonts w:ascii="Arial" w:eastAsia="Arial" w:hAnsi="Arial" w:cs="Arial"/>
          <w:sz w:val="22"/>
          <w:szCs w:val="22"/>
        </w:rPr>
        <w:t xml:space="preserve"> </w:t>
      </w:r>
    </w:p>
    <w:p w14:paraId="319EF465" w14:textId="3CA731C2" w:rsidR="009F4C07" w:rsidRPr="0057493C" w:rsidRDefault="00B300C9" w:rsidP="0057493C">
      <w:pPr>
        <w:pStyle w:val="Heading2Podkapitolazkladnkapitolyh2hlavickaF2F21ASAPHeading2NadpiNadpis2TPAMajorSection2sub-sect21sub-sect122sub-sect2211sub-sect11Podkapitola1NadpiskapitolyVHead2VHead21VHead220berschrift21berschrift2HH22m0"/>
        <w:numPr>
          <w:ilvl w:val="1"/>
          <w:numId w:val="27"/>
        </w:numPr>
        <w:jc w:val="both"/>
        <w:rPr>
          <w:rFonts w:ascii="Arial" w:eastAsia="Arial" w:hAnsi="Arial" w:cs="Arial"/>
          <w:sz w:val="22"/>
          <w:szCs w:val="22"/>
        </w:rPr>
      </w:pPr>
      <w:r w:rsidRPr="0057493C">
        <w:rPr>
          <w:rFonts w:ascii="Arial" w:eastAsia="Arial" w:hAnsi="Arial" w:cs="Arial"/>
          <w:sz w:val="22"/>
          <w:szCs w:val="22"/>
        </w:rPr>
        <w:t>opakované (</w:t>
      </w:r>
      <w:r w:rsidR="00D239CA">
        <w:rPr>
          <w:rFonts w:ascii="Arial" w:eastAsia="Arial" w:hAnsi="Arial" w:cs="Arial"/>
          <w:sz w:val="22"/>
          <w:szCs w:val="22"/>
        </w:rPr>
        <w:t>alespoň</w:t>
      </w:r>
      <w:r w:rsidRPr="0057493C">
        <w:rPr>
          <w:rFonts w:ascii="Arial" w:eastAsia="Arial" w:hAnsi="Arial" w:cs="Arial"/>
          <w:sz w:val="22"/>
          <w:szCs w:val="22"/>
        </w:rPr>
        <w:t xml:space="preserve"> </w:t>
      </w:r>
      <w:r w:rsidR="00D239CA">
        <w:rPr>
          <w:rFonts w:ascii="Arial" w:eastAsia="Arial" w:hAnsi="Arial" w:cs="Arial"/>
          <w:sz w:val="22"/>
          <w:szCs w:val="22"/>
        </w:rPr>
        <w:t>dvakrát</w:t>
      </w:r>
      <w:r w:rsidRPr="0057493C">
        <w:rPr>
          <w:rFonts w:ascii="Arial" w:eastAsia="Arial" w:hAnsi="Arial" w:cs="Arial"/>
          <w:sz w:val="22"/>
          <w:szCs w:val="22"/>
        </w:rPr>
        <w:t>) nedodržení splatnosti daňového dokladu (faktury) o více než 30 dnů.</w:t>
      </w:r>
    </w:p>
    <w:p w14:paraId="319EF466"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sz w:val="22"/>
          <w:szCs w:val="22"/>
        </w:rPr>
      </w:pPr>
      <w:r w:rsidRPr="00F170CE">
        <w:rPr>
          <w:rFonts w:ascii="Arial" w:eastAsia="Arial" w:hAnsi="Arial" w:cs="Arial"/>
          <w:sz w:val="22"/>
          <w:szCs w:val="22"/>
        </w:rPr>
        <w:t>V ostatních případech a pochybnostech se má za to, že porušení není podstatné.</w:t>
      </w:r>
    </w:p>
    <w:p w14:paraId="319EF467"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7"/>
        </w:numPr>
        <w:jc w:val="both"/>
        <w:rPr>
          <w:rFonts w:ascii="Arial" w:eastAsia="Arial" w:hAnsi="Arial" w:cs="Arial"/>
          <w:sz w:val="22"/>
          <w:szCs w:val="22"/>
        </w:rPr>
      </w:pPr>
      <w:r w:rsidRPr="00F170CE">
        <w:rPr>
          <w:rFonts w:ascii="Arial" w:eastAsia="Arial" w:hAnsi="Arial" w:cs="Arial"/>
          <w:sz w:val="22"/>
          <w:szCs w:val="22"/>
        </w:rPr>
        <w:t>Účinky odstoupení od smlouvy nastávají dnem doručení písemného oznámení o odstoupení druhé smluvní straně. Odstoupením tedy nedochází ke zrušení smluvního vztahu od samého počátku, vzájemná plnění, která si smluvní strany do ukončení smlouvy odstoupením od smlouvy poskytly, si obě smluvní strany ponechají. Právo na náhradu újmy, případně nárok na smluvní pokuty či úrok z prodlení strany odstupující tím není dotčeno.</w:t>
      </w:r>
    </w:p>
    <w:p w14:paraId="319EF468" w14:textId="351775C6" w:rsidR="009F4C07"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7"/>
        </w:numPr>
        <w:jc w:val="both"/>
        <w:rPr>
          <w:rFonts w:ascii="Arial" w:eastAsia="Arial" w:hAnsi="Arial" w:cs="Arial"/>
          <w:sz w:val="22"/>
          <w:szCs w:val="22"/>
        </w:rPr>
      </w:pPr>
      <w:bookmarkStart w:id="21" w:name="_heading=h.lnxbz9" w:colFirst="0" w:colLast="0"/>
      <w:bookmarkEnd w:id="21"/>
      <w:r w:rsidRPr="00F170CE">
        <w:rPr>
          <w:rFonts w:ascii="Arial" w:eastAsia="Arial" w:hAnsi="Arial" w:cs="Arial"/>
          <w:sz w:val="22"/>
          <w:szCs w:val="22"/>
        </w:rPr>
        <w:t>Smluvní strany v případě ukončení smlouvy z jakéhokoliv důvodu zpracují vyúčtování vzájemných plnění a vzájemných pohledávek a provedou řádné finanční vypořádání ve lhůtě dvou (2) měsíců od ukončení smlouvy, jehož součástí bude také přesný plán ukončení poskytování služeb a způsob vyúčtování vzájemných plnění, sankcí a vzájemných pohledávek.</w:t>
      </w:r>
    </w:p>
    <w:p w14:paraId="600DFFF3" w14:textId="77777777" w:rsidR="00F13833" w:rsidRPr="00F170CE" w:rsidRDefault="00F13833" w:rsidP="00F13833">
      <w:pPr>
        <w:pStyle w:val="Heading2Podkapitolazkladnkapitolyh2hlavickaF2F21ASAPHeading2NadpiNadpis2TPAMajorSection2sub-sect21sub-sect122sub-sect2211sub-sect11Podkapitola1NadpiskapitolyVHead2VHead21VHead220berschrift21berschrift2HH22m0"/>
        <w:ind w:left="360"/>
        <w:jc w:val="both"/>
        <w:rPr>
          <w:rFonts w:ascii="Arial" w:eastAsia="Arial" w:hAnsi="Arial" w:cs="Arial"/>
          <w:sz w:val="22"/>
          <w:szCs w:val="22"/>
        </w:rPr>
      </w:pPr>
    </w:p>
    <w:p w14:paraId="319EF46A" w14:textId="77777777" w:rsidR="009F4C07" w:rsidRDefault="00477A81">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XVI</w:t>
      </w:r>
    </w:p>
    <w:p w14:paraId="319EF46B" w14:textId="77777777" w:rsidR="009F4C07" w:rsidRDefault="00B300C9">
      <w:pPr>
        <w:keepNext/>
        <w:pBdr>
          <w:top w:val="nil"/>
          <w:left w:val="nil"/>
          <w:bottom w:val="nil"/>
          <w:right w:val="nil"/>
          <w:between w:val="nil"/>
        </w:pBdr>
        <w:spacing w:line="240" w:lineRule="auto"/>
        <w:ind w:left="0" w:hanging="2"/>
        <w:jc w:val="center"/>
        <w:rPr>
          <w:rFonts w:ascii="Arial Black" w:eastAsia="Arial Black" w:hAnsi="Arial Black" w:cs="Arial Black"/>
          <w:smallCaps/>
          <w:color w:val="000000"/>
          <w:sz w:val="22"/>
          <w:szCs w:val="22"/>
        </w:rPr>
      </w:pPr>
      <w:r>
        <w:rPr>
          <w:rFonts w:ascii="Arial Black" w:eastAsia="Arial Black" w:hAnsi="Arial Black" w:cs="Arial Black"/>
          <w:smallCaps/>
          <w:color w:val="000000"/>
          <w:sz w:val="22"/>
          <w:szCs w:val="22"/>
        </w:rPr>
        <w:t>SPOLEČNÁ A ZÁVĚREČNÁ USTANOVENÍ</w:t>
      </w:r>
    </w:p>
    <w:p w14:paraId="319EF46C"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r w:rsidRPr="00F170CE">
        <w:rPr>
          <w:rFonts w:ascii="Arial" w:eastAsia="Arial" w:hAnsi="Arial" w:cs="Arial"/>
          <w:sz w:val="22"/>
          <w:szCs w:val="22"/>
        </w:rPr>
        <w:t xml:space="preserve">Tato smlouva představuje úplnou dohodu smluvních stran o předmětu této smlouvy. Tuto smlouvu je, s výjimkou případů uvedených v ustanovení </w:t>
      </w:r>
      <w:r w:rsidR="00F170CE">
        <w:rPr>
          <w:rFonts w:ascii="Arial" w:eastAsia="Arial" w:hAnsi="Arial" w:cs="Arial"/>
          <w:sz w:val="22"/>
          <w:szCs w:val="22"/>
        </w:rPr>
        <w:t>čl.</w:t>
      </w:r>
      <w:r w:rsidRPr="00F170CE">
        <w:rPr>
          <w:rFonts w:ascii="Arial" w:eastAsia="Arial" w:hAnsi="Arial" w:cs="Arial"/>
          <w:sz w:val="22"/>
          <w:szCs w:val="22"/>
        </w:rPr>
        <w:t xml:space="preserve"> </w:t>
      </w:r>
      <w:r w:rsidR="00AA2D93" w:rsidRPr="00F170CE">
        <w:rPr>
          <w:rFonts w:ascii="Arial" w:eastAsia="Arial" w:hAnsi="Arial" w:cs="Arial"/>
          <w:sz w:val="22"/>
          <w:szCs w:val="22"/>
        </w:rPr>
        <w:t>XII</w:t>
      </w:r>
      <w:r w:rsidR="00F170CE">
        <w:rPr>
          <w:rFonts w:ascii="Arial" w:eastAsia="Arial" w:hAnsi="Arial" w:cs="Arial"/>
          <w:sz w:val="22"/>
          <w:szCs w:val="22"/>
        </w:rPr>
        <w:t xml:space="preserve">I odst. </w:t>
      </w:r>
      <w:r w:rsidR="00AA2D93" w:rsidRPr="00F170CE">
        <w:rPr>
          <w:rFonts w:ascii="Arial" w:eastAsia="Arial" w:hAnsi="Arial" w:cs="Arial"/>
          <w:sz w:val="22"/>
          <w:szCs w:val="22"/>
        </w:rPr>
        <w:t>4</w:t>
      </w:r>
      <w:r w:rsidRPr="00F170CE">
        <w:rPr>
          <w:rFonts w:ascii="Arial" w:eastAsia="Arial" w:hAnsi="Arial" w:cs="Arial"/>
          <w:sz w:val="22"/>
          <w:szCs w:val="22"/>
        </w:rPr>
        <w:t xml:space="preserve"> této smlouvy, možné měnit a doplňovat pouze písemnou dohodou smluvních stran ve formě číslovaných dodatků této smlouvy, podepsaných oprávněnými zástupci obou smluvních stran. </w:t>
      </w:r>
    </w:p>
    <w:p w14:paraId="319EF46D"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r w:rsidRPr="00F170CE">
        <w:rPr>
          <w:rFonts w:ascii="Arial" w:eastAsia="Arial" w:hAnsi="Arial" w:cs="Arial"/>
          <w:sz w:val="22"/>
          <w:szCs w:val="22"/>
        </w:rPr>
        <w:t>Práva a povinnosti vyplývající z této smlouvy přecházejí v plném rozsahu na právní nástupce smluvních stran.</w:t>
      </w:r>
    </w:p>
    <w:p w14:paraId="319EF46E"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r w:rsidRPr="00F170CE">
        <w:rPr>
          <w:rFonts w:ascii="Arial" w:eastAsia="Arial" w:hAnsi="Arial" w:cs="Arial"/>
          <w:sz w:val="22"/>
          <w:szCs w:val="22"/>
        </w:rPr>
        <w:t>V případě, že se stanou v průběhu plnění této smlouvy některá její ustanovení neplatnými, neúčinnými či nevykonatelnými, smluvní strany se zavazují nahradit je jinými ustanoveními, která budou platná, účinná a vykonatelná a svým obsahem se budou maximálně blížit obsahu nahrazovaných ustanovení.</w:t>
      </w:r>
    </w:p>
    <w:p w14:paraId="319EF46F"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r w:rsidRPr="00F170CE">
        <w:rPr>
          <w:rFonts w:ascii="Arial" w:eastAsia="Arial" w:hAnsi="Arial" w:cs="Arial"/>
          <w:sz w:val="22"/>
          <w:szCs w:val="22"/>
        </w:rPr>
        <w:t>Tato smlouva není smlouvou na řad. Dodavatel je oprávněn ji převést stejně jako práva a povinnosti z ní vyplývající pouze po předchozím písemném souhlasu Objednatele.</w:t>
      </w:r>
    </w:p>
    <w:p w14:paraId="319EF470"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r w:rsidRPr="00F170CE">
        <w:rPr>
          <w:rFonts w:ascii="Arial" w:eastAsia="Arial" w:hAnsi="Arial" w:cs="Arial"/>
          <w:sz w:val="22"/>
          <w:szCs w:val="22"/>
        </w:rPr>
        <w:t>Případné obchodní zvyklosti, týkající se sjednaného či navazujícího plnění, nemají přednost před smluvními ujednáními, ani před ustanovením zákona, byť by tato ustanovení neměla donucující účinky.</w:t>
      </w:r>
    </w:p>
    <w:p w14:paraId="319EF471"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r w:rsidRPr="00F170CE">
        <w:rPr>
          <w:rFonts w:ascii="Arial" w:eastAsia="Arial" w:hAnsi="Arial" w:cs="Arial"/>
          <w:sz w:val="22"/>
          <w:szCs w:val="22"/>
        </w:rPr>
        <w:t>Všeobecné obchodní podmínky Objednatele nebo Dodavatele se pro smluvní vztah založený touto smlouvou nepoužijí.</w:t>
      </w:r>
    </w:p>
    <w:p w14:paraId="319EF472"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bookmarkStart w:id="22" w:name="_heading=h.35nkun2" w:colFirst="0" w:colLast="0"/>
      <w:bookmarkEnd w:id="22"/>
      <w:r w:rsidRPr="00F170CE">
        <w:rPr>
          <w:rFonts w:ascii="Arial" w:eastAsia="Arial" w:hAnsi="Arial" w:cs="Arial"/>
          <w:sz w:val="22"/>
          <w:szCs w:val="22"/>
        </w:rPr>
        <w:t xml:space="preserve">Smluvní strany se zavazují vyvinout maximální úsilí k odstranění vzájemných sporů vzniklých na základě této smlouvy nebo v souvislosti s touto smlouvou a k jejich vyřešení, zejména prostřednictvím jednání zmocněnců. Nedohodnou-li se smluvní strany na způsobu řešení vzájemného sporu, má každá ze smluvních stran právo předložit spor k rozhodnutí příslušnému soudu. </w:t>
      </w:r>
    </w:p>
    <w:p w14:paraId="319EF473"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r w:rsidRPr="00F170CE">
        <w:rPr>
          <w:rFonts w:ascii="Arial" w:eastAsia="Arial" w:hAnsi="Arial" w:cs="Arial"/>
          <w:sz w:val="22"/>
          <w:szCs w:val="22"/>
        </w:rPr>
        <w:t>Tato smlouva je vyhotovena ve dvou (2) výtiscích s platností originálu, z nichž každá smluvní strana obdrží po jeden (1) výtisk.</w:t>
      </w:r>
    </w:p>
    <w:p w14:paraId="319EF474" w14:textId="77777777" w:rsidR="009F4C07" w:rsidRPr="00F170CE"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r w:rsidRPr="00F170CE">
        <w:rPr>
          <w:rFonts w:ascii="Arial" w:eastAsia="Arial" w:hAnsi="Arial" w:cs="Arial"/>
          <w:sz w:val="22"/>
          <w:szCs w:val="22"/>
        </w:rPr>
        <w:t>Dodavatel bere na vědomí, že Objednatel je povinným subjektem v souladu se zákonem č. 106/1999 Sb., o svobodném přístupu k informacím, ve znění pozdějších předpisů, a v souladu a za podmínek stanovených v tomto zákoně je Objednatel tuto smlouvu, příp. informace v ní obsažené nebo z ní vyplývající</w:t>
      </w:r>
      <w:r w:rsidR="00A1458D" w:rsidRPr="00F170CE">
        <w:rPr>
          <w:rFonts w:ascii="Arial" w:eastAsia="Arial" w:hAnsi="Arial" w:cs="Arial"/>
          <w:sz w:val="22"/>
          <w:szCs w:val="22"/>
        </w:rPr>
        <w:t>,</w:t>
      </w:r>
      <w:r w:rsidRPr="00F170CE">
        <w:rPr>
          <w:rFonts w:ascii="Arial" w:eastAsia="Arial" w:hAnsi="Arial" w:cs="Arial"/>
          <w:sz w:val="22"/>
          <w:szCs w:val="22"/>
        </w:rPr>
        <w:t xml:space="preserve"> poskytnout na výzvu třetí osoby, pokud se nejedná o informace, které smluvní strany považují za obchodní tajemství ve smyslu ustanovení § 504 občanského zákoníku. Dodavatel dále bere na vědomí, že smlouva bude zveřejněna na Portálu veřejné správy v Registru smluv podle zákona č. 340/2015 Sb., o zvláštních podmínkách účinnosti některých smluv, uveřejňování těchto smluv a o registru smluv, ve znění pozdějších předpisů. Uveřejnění v registru smluv podle uvedeného zákona zajistí Objednatel.</w:t>
      </w:r>
    </w:p>
    <w:p w14:paraId="319EF475" w14:textId="77777777" w:rsidR="009F4C07"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r w:rsidRPr="00F170CE">
        <w:rPr>
          <w:rFonts w:ascii="Arial" w:eastAsia="Arial" w:hAnsi="Arial" w:cs="Arial"/>
          <w:sz w:val="22"/>
          <w:szCs w:val="22"/>
        </w:rPr>
        <w:t>Tato smlouva nabývá platnosti dnem jejího podpisu oběma smluvními stranami a účinnosti dnem jejího zveřejnění v registru smluv.</w:t>
      </w:r>
    </w:p>
    <w:p w14:paraId="319EF476" w14:textId="77777777" w:rsidR="009F4C07" w:rsidRDefault="00B300C9" w:rsidP="00F170CE">
      <w:pPr>
        <w:pStyle w:val="Heading2Podkapitolazkladnkapitolyh2hlavickaF2F21ASAPHeading2NadpiNadpis2TPAMajorSection2sub-sect21sub-sect122sub-sect2211sub-sect11Podkapitola1NadpiskapitolyVHead2VHead21VHead220berschrift21berschrift2HH22m0"/>
        <w:numPr>
          <w:ilvl w:val="0"/>
          <w:numId w:val="28"/>
        </w:numPr>
        <w:jc w:val="both"/>
        <w:rPr>
          <w:rFonts w:ascii="Arial" w:eastAsia="Arial" w:hAnsi="Arial" w:cs="Arial"/>
          <w:sz w:val="22"/>
          <w:szCs w:val="22"/>
        </w:rPr>
      </w:pPr>
      <w:r w:rsidRPr="00F170CE">
        <w:rPr>
          <w:rFonts w:ascii="Arial" w:eastAsia="Arial" w:hAnsi="Arial" w:cs="Arial"/>
          <w:sz w:val="22"/>
          <w:szCs w:val="22"/>
        </w:rPr>
        <w:t>Nedílnou součástí této smlouvy jsou následující přílohy:</w:t>
      </w:r>
    </w:p>
    <w:p w14:paraId="319EF478" w14:textId="77777777" w:rsidR="009F4C07" w:rsidRDefault="00B300C9" w:rsidP="00F170CE">
      <w:pPr>
        <w:tabs>
          <w:tab w:val="left" w:pos="2520"/>
        </w:tabs>
        <w:ind w:left="0" w:hanging="2"/>
        <w:rPr>
          <w:rFonts w:ascii="Arial" w:eastAsia="Arial" w:hAnsi="Arial" w:cs="Arial"/>
          <w:sz w:val="22"/>
          <w:szCs w:val="22"/>
        </w:rPr>
      </w:pPr>
      <w:r>
        <w:rPr>
          <w:rFonts w:ascii="Arial" w:eastAsia="Arial" w:hAnsi="Arial" w:cs="Arial"/>
          <w:sz w:val="22"/>
          <w:szCs w:val="22"/>
        </w:rPr>
        <w:t>Příloha č. 1</w:t>
      </w:r>
      <w:r>
        <w:rPr>
          <w:rFonts w:ascii="Arial" w:eastAsia="Arial" w:hAnsi="Arial" w:cs="Arial"/>
          <w:sz w:val="22"/>
          <w:szCs w:val="22"/>
        </w:rPr>
        <w:tab/>
        <w:t>Smlouva o zachování mlčenlivosti</w:t>
      </w:r>
    </w:p>
    <w:p w14:paraId="319EF479" w14:textId="77777777" w:rsidR="009F4C07" w:rsidRDefault="00B300C9" w:rsidP="00F170CE">
      <w:pPr>
        <w:tabs>
          <w:tab w:val="left" w:pos="2520"/>
        </w:tabs>
        <w:ind w:left="0" w:hanging="2"/>
        <w:rPr>
          <w:rFonts w:ascii="Arial" w:eastAsia="Arial" w:hAnsi="Arial" w:cs="Arial"/>
          <w:sz w:val="22"/>
          <w:szCs w:val="22"/>
        </w:rPr>
      </w:pPr>
      <w:r>
        <w:rPr>
          <w:rFonts w:ascii="Arial" w:eastAsia="Arial" w:hAnsi="Arial" w:cs="Arial"/>
          <w:sz w:val="22"/>
          <w:szCs w:val="22"/>
        </w:rPr>
        <w:t>Příloha č. 2</w:t>
      </w:r>
      <w:r>
        <w:rPr>
          <w:rFonts w:ascii="Arial" w:eastAsia="Arial" w:hAnsi="Arial" w:cs="Arial"/>
          <w:sz w:val="22"/>
          <w:szCs w:val="22"/>
        </w:rPr>
        <w:tab/>
        <w:t>Popis technického zařízení a funkce SW nástroje</w:t>
      </w:r>
    </w:p>
    <w:p w14:paraId="319EF47A" w14:textId="77777777" w:rsidR="009F4C07" w:rsidRDefault="00B300C9" w:rsidP="00F170CE">
      <w:pPr>
        <w:tabs>
          <w:tab w:val="left" w:pos="2520"/>
        </w:tabs>
        <w:ind w:left="0" w:hanging="2"/>
        <w:rPr>
          <w:rFonts w:ascii="Arial" w:eastAsia="Arial" w:hAnsi="Arial" w:cs="Arial"/>
          <w:sz w:val="22"/>
          <w:szCs w:val="22"/>
        </w:rPr>
      </w:pPr>
      <w:r>
        <w:rPr>
          <w:rFonts w:ascii="Arial" w:eastAsia="Arial" w:hAnsi="Arial" w:cs="Arial"/>
          <w:sz w:val="22"/>
          <w:szCs w:val="22"/>
        </w:rPr>
        <w:t>Příloha č. 3</w:t>
      </w:r>
      <w:r>
        <w:rPr>
          <w:rFonts w:ascii="Arial" w:eastAsia="Arial" w:hAnsi="Arial" w:cs="Arial"/>
          <w:sz w:val="22"/>
          <w:szCs w:val="22"/>
        </w:rPr>
        <w:tab/>
        <w:t xml:space="preserve">Rozsah Servisních služeb </w:t>
      </w:r>
    </w:p>
    <w:p w14:paraId="319EF47B" w14:textId="7DB7C90D" w:rsidR="009F4C07" w:rsidRPr="004E32E4" w:rsidRDefault="00B300C9" w:rsidP="00F170CE">
      <w:pPr>
        <w:tabs>
          <w:tab w:val="left" w:pos="426"/>
          <w:tab w:val="left" w:pos="2552"/>
        </w:tabs>
        <w:ind w:left="0" w:hanging="2"/>
        <w:rPr>
          <w:rFonts w:ascii="Arial" w:eastAsia="Arial" w:hAnsi="Arial" w:cs="Arial"/>
          <w:sz w:val="22"/>
          <w:szCs w:val="22"/>
        </w:rPr>
      </w:pPr>
      <w:r>
        <w:rPr>
          <w:rFonts w:ascii="Arial" w:eastAsia="Arial" w:hAnsi="Arial" w:cs="Arial"/>
          <w:sz w:val="22"/>
          <w:szCs w:val="22"/>
        </w:rPr>
        <w:tab/>
        <w:t>Příloha č. 4</w:t>
      </w:r>
      <w:r>
        <w:rPr>
          <w:rFonts w:ascii="Arial" w:eastAsia="Arial" w:hAnsi="Arial" w:cs="Arial"/>
          <w:sz w:val="22"/>
          <w:szCs w:val="22"/>
        </w:rPr>
        <w:tab/>
        <w:t xml:space="preserve">Harmonogram </w:t>
      </w:r>
      <w:r w:rsidR="00BC2347" w:rsidRPr="00AB6DB9">
        <w:rPr>
          <w:rFonts w:ascii="Arial" w:eastAsia="Arial" w:hAnsi="Arial" w:cs="Arial"/>
          <w:b/>
          <w:bCs/>
          <w:sz w:val="22"/>
          <w:szCs w:val="22"/>
          <w:highlight w:val="yellow"/>
        </w:rPr>
        <w:t>[</w:t>
      </w:r>
      <w:r w:rsidRPr="00B46937">
        <w:rPr>
          <w:rFonts w:ascii="Arial" w:eastAsia="Arial" w:hAnsi="Arial" w:cs="Arial"/>
          <w:b/>
          <w:sz w:val="22"/>
          <w:szCs w:val="22"/>
          <w:highlight w:val="yellow"/>
        </w:rPr>
        <w:t xml:space="preserve">Dodavatel </w:t>
      </w:r>
      <w:r w:rsidR="00BC2347" w:rsidRPr="00B46937">
        <w:rPr>
          <w:rFonts w:ascii="Arial" w:eastAsia="Arial" w:hAnsi="Arial" w:cs="Arial"/>
          <w:b/>
          <w:bCs/>
          <w:sz w:val="22"/>
          <w:szCs w:val="22"/>
          <w:highlight w:val="yellow"/>
        </w:rPr>
        <w:t xml:space="preserve">dodá </w:t>
      </w:r>
      <w:r w:rsidR="00F13833">
        <w:rPr>
          <w:rFonts w:ascii="Arial" w:eastAsia="Arial" w:hAnsi="Arial" w:cs="Arial"/>
          <w:b/>
          <w:bCs/>
          <w:sz w:val="22"/>
          <w:szCs w:val="22"/>
          <w:highlight w:val="yellow"/>
        </w:rPr>
        <w:t xml:space="preserve">vyplněný </w:t>
      </w:r>
      <w:r w:rsidRPr="00B46937">
        <w:rPr>
          <w:rFonts w:ascii="Arial" w:eastAsia="Arial" w:hAnsi="Arial" w:cs="Arial"/>
          <w:b/>
          <w:sz w:val="22"/>
          <w:szCs w:val="22"/>
          <w:highlight w:val="yellow"/>
        </w:rPr>
        <w:t xml:space="preserve">jako součást </w:t>
      </w:r>
      <w:r w:rsidR="00BC2347" w:rsidRPr="00B46937">
        <w:rPr>
          <w:rFonts w:ascii="Arial" w:eastAsia="Arial" w:hAnsi="Arial" w:cs="Arial"/>
          <w:b/>
          <w:bCs/>
          <w:sz w:val="22"/>
          <w:szCs w:val="22"/>
          <w:highlight w:val="yellow"/>
        </w:rPr>
        <w:t xml:space="preserve">své </w:t>
      </w:r>
      <w:r w:rsidRPr="00B46937">
        <w:rPr>
          <w:rFonts w:ascii="Arial" w:eastAsia="Arial" w:hAnsi="Arial" w:cs="Arial"/>
          <w:b/>
          <w:sz w:val="22"/>
          <w:szCs w:val="22"/>
          <w:highlight w:val="yellow"/>
        </w:rPr>
        <w:t>nabídky</w:t>
      </w:r>
      <w:r w:rsidR="00BC2347" w:rsidRPr="004E32E4">
        <w:rPr>
          <w:rFonts w:ascii="Arial" w:eastAsia="Arial" w:hAnsi="Arial" w:cs="Arial"/>
          <w:b/>
          <w:bCs/>
          <w:sz w:val="22"/>
          <w:szCs w:val="22"/>
        </w:rPr>
        <w:t>]</w:t>
      </w:r>
    </w:p>
    <w:p w14:paraId="319EF47C" w14:textId="77777777" w:rsidR="009F4C07" w:rsidRPr="004E32E4" w:rsidRDefault="00B300C9" w:rsidP="00F170CE">
      <w:pPr>
        <w:tabs>
          <w:tab w:val="left" w:pos="2520"/>
        </w:tabs>
        <w:ind w:left="0" w:hanging="2"/>
        <w:rPr>
          <w:rFonts w:ascii="Arial" w:eastAsia="Arial" w:hAnsi="Arial" w:cs="Arial"/>
          <w:sz w:val="22"/>
          <w:szCs w:val="22"/>
        </w:rPr>
      </w:pPr>
      <w:r w:rsidRPr="004E32E4">
        <w:rPr>
          <w:rFonts w:ascii="Arial" w:eastAsia="Arial" w:hAnsi="Arial" w:cs="Arial"/>
          <w:sz w:val="22"/>
          <w:szCs w:val="22"/>
        </w:rPr>
        <w:t>Příloha č. 5</w:t>
      </w:r>
      <w:r w:rsidRPr="004E32E4">
        <w:rPr>
          <w:rFonts w:ascii="Arial" w:eastAsia="Arial" w:hAnsi="Arial" w:cs="Arial"/>
          <w:sz w:val="22"/>
          <w:szCs w:val="22"/>
        </w:rPr>
        <w:tab/>
        <w:t>Zadávací list - Objednávka VZOR</w:t>
      </w:r>
    </w:p>
    <w:p w14:paraId="319EF47D" w14:textId="77777777" w:rsidR="009F4C07" w:rsidRDefault="00B300C9" w:rsidP="00F170CE">
      <w:pPr>
        <w:tabs>
          <w:tab w:val="left" w:pos="2520"/>
        </w:tabs>
        <w:ind w:left="0" w:hanging="2"/>
        <w:rPr>
          <w:rFonts w:ascii="Arial" w:eastAsia="Arial" w:hAnsi="Arial" w:cs="Arial"/>
          <w:sz w:val="22"/>
          <w:szCs w:val="22"/>
        </w:rPr>
      </w:pPr>
      <w:r w:rsidRPr="004E32E4">
        <w:rPr>
          <w:rFonts w:ascii="Arial" w:eastAsia="Arial" w:hAnsi="Arial" w:cs="Arial"/>
          <w:sz w:val="22"/>
          <w:szCs w:val="22"/>
        </w:rPr>
        <w:t>Příloha č. 6</w:t>
      </w:r>
      <w:r w:rsidRPr="004E32E4">
        <w:rPr>
          <w:rFonts w:ascii="Arial" w:eastAsia="Arial" w:hAnsi="Arial" w:cs="Arial"/>
          <w:sz w:val="22"/>
          <w:szCs w:val="22"/>
        </w:rPr>
        <w:tab/>
        <w:t>Předávací protokol – VZOR</w:t>
      </w:r>
    </w:p>
    <w:p w14:paraId="319EF47E" w14:textId="77777777" w:rsidR="009F4C07" w:rsidRDefault="00B300C9" w:rsidP="00F170CE">
      <w:pPr>
        <w:tabs>
          <w:tab w:val="left" w:pos="2520"/>
        </w:tabs>
        <w:ind w:left="0" w:hanging="2"/>
        <w:rPr>
          <w:rFonts w:ascii="Arial" w:eastAsia="Arial" w:hAnsi="Arial" w:cs="Arial"/>
          <w:sz w:val="22"/>
          <w:szCs w:val="22"/>
        </w:rPr>
      </w:pPr>
      <w:r>
        <w:rPr>
          <w:rFonts w:ascii="Arial" w:eastAsia="Arial" w:hAnsi="Arial" w:cs="Arial"/>
          <w:sz w:val="22"/>
          <w:szCs w:val="22"/>
        </w:rPr>
        <w:t xml:space="preserve">Příloha č. 7 </w:t>
      </w:r>
      <w:r>
        <w:rPr>
          <w:rFonts w:ascii="Arial" w:eastAsia="Arial" w:hAnsi="Arial" w:cs="Arial"/>
          <w:sz w:val="22"/>
          <w:szCs w:val="22"/>
        </w:rPr>
        <w:tab/>
        <w:t>Akceptační protokol - VZOR</w:t>
      </w:r>
    </w:p>
    <w:p w14:paraId="319EF47F" w14:textId="77777777" w:rsidR="009F4C07" w:rsidRDefault="009F4C07">
      <w:pPr>
        <w:tabs>
          <w:tab w:val="left" w:pos="5520"/>
        </w:tabs>
        <w:ind w:left="0" w:hanging="2"/>
        <w:rPr>
          <w:rFonts w:ascii="Arial" w:eastAsia="Arial" w:hAnsi="Arial" w:cs="Arial"/>
          <w:sz w:val="22"/>
          <w:szCs w:val="22"/>
        </w:rPr>
      </w:pPr>
    </w:p>
    <w:p w14:paraId="319EF480" w14:textId="77777777" w:rsidR="009F4C07" w:rsidRDefault="00B300C9">
      <w:pPr>
        <w:tabs>
          <w:tab w:val="left" w:pos="5520"/>
        </w:tabs>
        <w:ind w:left="0" w:hanging="2"/>
        <w:rPr>
          <w:rFonts w:ascii="Arial" w:eastAsia="Arial" w:hAnsi="Arial" w:cs="Arial"/>
          <w:sz w:val="22"/>
          <w:szCs w:val="22"/>
        </w:rPr>
      </w:pPr>
      <w:r>
        <w:rPr>
          <w:rFonts w:ascii="Arial" w:eastAsia="Arial" w:hAnsi="Arial" w:cs="Arial"/>
          <w:b/>
          <w:sz w:val="22"/>
          <w:szCs w:val="22"/>
        </w:rPr>
        <w:t>Za Objednatele:</w:t>
      </w:r>
      <w:r>
        <w:rPr>
          <w:rFonts w:ascii="Arial" w:eastAsia="Arial" w:hAnsi="Arial" w:cs="Arial"/>
          <w:b/>
          <w:sz w:val="22"/>
          <w:szCs w:val="22"/>
        </w:rPr>
        <w:tab/>
        <w:t>Za Dodavatele:</w:t>
      </w:r>
    </w:p>
    <w:p w14:paraId="319EF481" w14:textId="17C67F89" w:rsidR="009F4C07" w:rsidRDefault="00B300C9">
      <w:pPr>
        <w:tabs>
          <w:tab w:val="left" w:pos="5520"/>
        </w:tabs>
        <w:ind w:left="0" w:hanging="2"/>
        <w:rPr>
          <w:rFonts w:ascii="Arial" w:eastAsia="Arial" w:hAnsi="Arial" w:cs="Arial"/>
          <w:sz w:val="22"/>
          <w:szCs w:val="22"/>
        </w:rPr>
      </w:pPr>
      <w:r>
        <w:rPr>
          <w:rFonts w:ascii="Arial" w:eastAsia="Arial" w:hAnsi="Arial" w:cs="Arial"/>
          <w:sz w:val="22"/>
          <w:szCs w:val="22"/>
        </w:rPr>
        <w:t>V Praze dne</w:t>
      </w:r>
      <w:r>
        <w:rPr>
          <w:rFonts w:ascii="Arial" w:eastAsia="Arial" w:hAnsi="Arial" w:cs="Arial"/>
          <w:sz w:val="22"/>
          <w:szCs w:val="22"/>
        </w:rPr>
        <w:tab/>
        <w:t>V </w:t>
      </w:r>
      <w:bookmarkStart w:id="23" w:name="_Hlk59015562"/>
      <w:r w:rsidR="00F13833" w:rsidRPr="00F13833">
        <w:rPr>
          <w:rFonts w:ascii="Arial" w:eastAsia="Arial" w:hAnsi="Arial" w:cs="Arial"/>
          <w:b/>
          <w:bCs/>
          <w:sz w:val="22"/>
          <w:szCs w:val="22"/>
          <w:highlight w:val="yellow"/>
        </w:rPr>
        <w:t>[</w:t>
      </w:r>
      <w:r w:rsidR="00F13833" w:rsidRPr="00F13833">
        <w:rPr>
          <w:rFonts w:ascii="Arial" w:eastAsia="Arial" w:hAnsi="Arial" w:cs="Arial"/>
          <w:b/>
          <w:bCs/>
          <w:sz w:val="22"/>
          <w:szCs w:val="22"/>
          <w:highlight w:val="yellow"/>
        </w:rPr>
        <w:t>.</w:t>
      </w:r>
      <w:r w:rsidR="00F13833" w:rsidRPr="00F13833">
        <w:rPr>
          <w:rFonts w:ascii="Arial" w:eastAsia="Arial" w:hAnsi="Arial" w:cs="Arial"/>
          <w:b/>
          <w:bCs/>
          <w:sz w:val="22"/>
          <w:szCs w:val="22"/>
          <w:highlight w:val="yellow"/>
        </w:rPr>
        <w:t>]</w:t>
      </w:r>
      <w:bookmarkEnd w:id="23"/>
      <w:r w:rsidR="00F13833">
        <w:rPr>
          <w:rFonts w:ascii="Arial" w:eastAsia="Arial" w:hAnsi="Arial" w:cs="Arial"/>
          <w:sz w:val="22"/>
          <w:szCs w:val="22"/>
        </w:rPr>
        <w:t xml:space="preserve"> </w:t>
      </w:r>
      <w:r>
        <w:rPr>
          <w:rFonts w:ascii="Arial" w:eastAsia="Arial" w:hAnsi="Arial" w:cs="Arial"/>
          <w:sz w:val="22"/>
          <w:szCs w:val="22"/>
        </w:rPr>
        <w:t xml:space="preserve">dne </w:t>
      </w:r>
    </w:p>
    <w:p w14:paraId="319EF483" w14:textId="77777777" w:rsidR="009F4C07" w:rsidRDefault="009F4C07">
      <w:pPr>
        <w:pBdr>
          <w:top w:val="nil"/>
          <w:left w:val="nil"/>
          <w:bottom w:val="nil"/>
          <w:right w:val="nil"/>
          <w:between w:val="nil"/>
        </w:pBdr>
        <w:spacing w:after="120" w:line="240" w:lineRule="auto"/>
        <w:ind w:left="0" w:hanging="2"/>
        <w:rPr>
          <w:rFonts w:ascii="Arial" w:eastAsia="Arial" w:hAnsi="Arial" w:cs="Arial"/>
          <w:color w:val="000000"/>
          <w:sz w:val="22"/>
          <w:szCs w:val="22"/>
        </w:rPr>
      </w:pPr>
    </w:p>
    <w:p w14:paraId="319EF484" w14:textId="77777777" w:rsidR="009F4C07" w:rsidRDefault="009F4C07">
      <w:pPr>
        <w:pBdr>
          <w:top w:val="nil"/>
          <w:left w:val="nil"/>
          <w:bottom w:val="nil"/>
          <w:right w:val="nil"/>
          <w:between w:val="nil"/>
        </w:pBdr>
        <w:spacing w:after="120" w:line="240" w:lineRule="auto"/>
        <w:ind w:left="0" w:hanging="2"/>
        <w:rPr>
          <w:rFonts w:ascii="Arial" w:eastAsia="Arial" w:hAnsi="Arial" w:cs="Arial"/>
          <w:color w:val="000000"/>
          <w:sz w:val="22"/>
          <w:szCs w:val="22"/>
        </w:rPr>
      </w:pPr>
    </w:p>
    <w:p w14:paraId="319EF485" w14:textId="77777777" w:rsidR="009F4C07" w:rsidRDefault="00B300C9">
      <w:pPr>
        <w:pBdr>
          <w:top w:val="nil"/>
          <w:left w:val="nil"/>
          <w:bottom w:val="nil"/>
          <w:right w:val="nil"/>
          <w:between w:val="nil"/>
        </w:pBdr>
        <w:tabs>
          <w:tab w:val="center" w:pos="2280"/>
          <w:tab w:val="center" w:pos="7440"/>
        </w:tabs>
        <w:spacing w:after="120" w:line="240" w:lineRule="auto"/>
        <w:ind w:left="0" w:hanging="2"/>
        <w:rPr>
          <w:rFonts w:ascii="Siemens Sans" w:eastAsia="Siemens Sans" w:hAnsi="Siemens Sans" w:cs="Siemens Sans"/>
          <w:color w:val="000000"/>
          <w:sz w:val="23"/>
          <w:szCs w:val="23"/>
        </w:rPr>
      </w:pPr>
      <w:r>
        <w:rPr>
          <w:rFonts w:ascii="Siemens Sans" w:eastAsia="Siemens Sans" w:hAnsi="Siemens Sans" w:cs="Siemens Sans"/>
          <w:color w:val="000000"/>
          <w:sz w:val="23"/>
          <w:szCs w:val="23"/>
        </w:rPr>
        <w:tab/>
        <w:t>……………………………………………</w:t>
      </w:r>
      <w:r>
        <w:rPr>
          <w:rFonts w:ascii="Siemens Sans" w:eastAsia="Siemens Sans" w:hAnsi="Siemens Sans" w:cs="Siemens Sans"/>
          <w:color w:val="000000"/>
          <w:sz w:val="23"/>
          <w:szCs w:val="23"/>
        </w:rPr>
        <w:tab/>
        <w:t>……………………………………………</w:t>
      </w:r>
    </w:p>
    <w:p w14:paraId="319EF486" w14:textId="7E8DDDE7" w:rsidR="009F4C07" w:rsidRPr="00B649AF" w:rsidRDefault="00B300C9">
      <w:pPr>
        <w:pBdr>
          <w:top w:val="nil"/>
          <w:left w:val="nil"/>
          <w:bottom w:val="nil"/>
          <w:right w:val="nil"/>
          <w:between w:val="nil"/>
        </w:pBdr>
        <w:tabs>
          <w:tab w:val="center" w:pos="2280"/>
          <w:tab w:val="center" w:pos="7440"/>
        </w:tabs>
        <w:spacing w:line="240" w:lineRule="auto"/>
        <w:ind w:left="0" w:hanging="2"/>
        <w:rPr>
          <w:rFonts w:ascii="Arial" w:eastAsia="Arial Black" w:hAnsi="Arial" w:cs="Arial"/>
          <w:b/>
          <w:bCs/>
          <w:color w:val="000000"/>
          <w:sz w:val="22"/>
          <w:szCs w:val="22"/>
        </w:rPr>
      </w:pPr>
      <w:r>
        <w:rPr>
          <w:rFonts w:ascii="Arial Black" w:eastAsia="Arial Black" w:hAnsi="Arial Black" w:cs="Arial Black"/>
          <w:color w:val="000000"/>
        </w:rPr>
        <w:t xml:space="preserve"> </w:t>
      </w:r>
      <w:r>
        <w:rPr>
          <w:rFonts w:ascii="Arial Black" w:eastAsia="Arial Black" w:hAnsi="Arial Black" w:cs="Arial Black"/>
          <w:color w:val="000000"/>
        </w:rPr>
        <w:tab/>
      </w:r>
      <w:r w:rsidRPr="00B649AF">
        <w:rPr>
          <w:rFonts w:ascii="Arial" w:eastAsia="Arial Black" w:hAnsi="Arial" w:cs="Arial"/>
          <w:b/>
          <w:bCs/>
          <w:color w:val="000000"/>
          <w:sz w:val="22"/>
          <w:szCs w:val="22"/>
        </w:rPr>
        <w:t xml:space="preserve">Tomáš Hebelka, </w:t>
      </w:r>
      <w:proofErr w:type="spellStart"/>
      <w:r w:rsidRPr="00B649AF">
        <w:rPr>
          <w:rFonts w:ascii="Arial" w:eastAsia="Arial Black" w:hAnsi="Arial" w:cs="Arial"/>
          <w:b/>
          <w:bCs/>
          <w:color w:val="000000"/>
          <w:sz w:val="22"/>
          <w:szCs w:val="22"/>
        </w:rPr>
        <w:t>MSc</w:t>
      </w:r>
      <w:proofErr w:type="spellEnd"/>
      <w:r w:rsidRPr="00B649AF">
        <w:rPr>
          <w:rFonts w:ascii="Arial" w:eastAsia="Arial Black" w:hAnsi="Arial" w:cs="Arial"/>
          <w:b/>
          <w:bCs/>
          <w:color w:val="000000"/>
          <w:sz w:val="22"/>
          <w:szCs w:val="22"/>
        </w:rPr>
        <w:tab/>
      </w:r>
      <w:r w:rsidR="00B649AF" w:rsidRPr="00B649AF">
        <w:rPr>
          <w:rFonts w:ascii="Arial" w:eastAsia="Arial" w:hAnsi="Arial" w:cs="Arial"/>
          <w:b/>
          <w:bCs/>
          <w:sz w:val="22"/>
          <w:szCs w:val="22"/>
          <w:highlight w:val="yellow"/>
        </w:rPr>
        <w:t>[Dodavatel uvede danou osobu]</w:t>
      </w:r>
    </w:p>
    <w:p w14:paraId="2CB8F09A" w14:textId="2E6AB765" w:rsidR="00F13833" w:rsidRPr="00B649AF" w:rsidRDefault="00B300C9" w:rsidP="00F13833">
      <w:pPr>
        <w:pBdr>
          <w:top w:val="nil"/>
          <w:left w:val="nil"/>
          <w:bottom w:val="nil"/>
          <w:right w:val="nil"/>
          <w:between w:val="nil"/>
        </w:pBdr>
        <w:tabs>
          <w:tab w:val="center" w:pos="2280"/>
          <w:tab w:val="center" w:pos="7440"/>
        </w:tabs>
        <w:spacing w:line="240" w:lineRule="auto"/>
        <w:ind w:left="0" w:hanging="2"/>
        <w:rPr>
          <w:rFonts w:ascii="Arial" w:eastAsia="Arial Black" w:hAnsi="Arial" w:cs="Arial"/>
          <w:b/>
          <w:bCs/>
          <w:color w:val="000000"/>
          <w:sz w:val="22"/>
          <w:szCs w:val="22"/>
        </w:rPr>
      </w:pPr>
      <w:r w:rsidRPr="00B649AF">
        <w:rPr>
          <w:rFonts w:ascii="Arial" w:eastAsia="Siemens Sans" w:hAnsi="Arial" w:cs="Arial"/>
          <w:b/>
          <w:bCs/>
          <w:color w:val="000000"/>
          <w:sz w:val="22"/>
          <w:szCs w:val="22"/>
        </w:rPr>
        <w:t xml:space="preserve">                          </w:t>
      </w:r>
      <w:r w:rsidRPr="00B649AF">
        <w:rPr>
          <w:rFonts w:ascii="Arial" w:eastAsia="Arial" w:hAnsi="Arial" w:cs="Arial"/>
          <w:b/>
          <w:bCs/>
          <w:color w:val="000000"/>
          <w:sz w:val="22"/>
          <w:szCs w:val="22"/>
        </w:rPr>
        <w:t>generální ředitel</w:t>
      </w:r>
      <w:r w:rsidR="00F13833" w:rsidRPr="00B649AF">
        <w:rPr>
          <w:rFonts w:ascii="Arial" w:eastAsia="Arial" w:hAnsi="Arial" w:cs="Arial"/>
          <w:b/>
          <w:bCs/>
          <w:color w:val="000000"/>
          <w:sz w:val="22"/>
          <w:szCs w:val="22"/>
        </w:rPr>
        <w:tab/>
      </w:r>
      <w:r w:rsidR="00B649AF" w:rsidRPr="00B649AF">
        <w:rPr>
          <w:rFonts w:ascii="Arial" w:eastAsia="Arial" w:hAnsi="Arial" w:cs="Arial"/>
          <w:b/>
          <w:bCs/>
          <w:sz w:val="22"/>
          <w:szCs w:val="22"/>
          <w:highlight w:val="yellow"/>
        </w:rPr>
        <w:t>[Dodavatel uvede danou pozici]</w:t>
      </w:r>
    </w:p>
    <w:p w14:paraId="75B6CB67" w14:textId="62E64B03" w:rsidR="00F13833" w:rsidRPr="00B649AF" w:rsidRDefault="00B300C9" w:rsidP="00F13833">
      <w:pPr>
        <w:pBdr>
          <w:top w:val="nil"/>
          <w:left w:val="nil"/>
          <w:bottom w:val="nil"/>
          <w:right w:val="nil"/>
          <w:between w:val="nil"/>
        </w:pBdr>
        <w:tabs>
          <w:tab w:val="center" w:pos="2280"/>
          <w:tab w:val="center" w:pos="7440"/>
        </w:tabs>
        <w:spacing w:line="240" w:lineRule="auto"/>
        <w:ind w:left="0" w:hanging="2"/>
        <w:rPr>
          <w:rFonts w:ascii="Arial" w:eastAsia="Arial Black" w:hAnsi="Arial" w:cs="Arial"/>
          <w:b/>
          <w:bCs/>
          <w:color w:val="000000"/>
          <w:sz w:val="22"/>
          <w:szCs w:val="22"/>
        </w:rPr>
      </w:pPr>
      <w:r w:rsidRPr="00B649AF">
        <w:rPr>
          <w:rFonts w:ascii="Arial" w:eastAsia="Arial" w:hAnsi="Arial" w:cs="Arial"/>
          <w:b/>
          <w:bCs/>
          <w:color w:val="000000"/>
          <w:sz w:val="22"/>
          <w:szCs w:val="22"/>
        </w:rPr>
        <w:t xml:space="preserve">    </w:t>
      </w:r>
      <w:r w:rsidRPr="00B649AF">
        <w:rPr>
          <w:rFonts w:ascii="Arial" w:eastAsia="Arial" w:hAnsi="Arial" w:cs="Arial"/>
          <w:b/>
          <w:bCs/>
          <w:color w:val="000000"/>
          <w:sz w:val="22"/>
          <w:szCs w:val="22"/>
        </w:rPr>
        <w:tab/>
        <w:t>STÁTNÍ TISKÁRNA CENIN, státní podnik</w:t>
      </w:r>
      <w:r w:rsidR="00F13833" w:rsidRPr="00B649AF">
        <w:rPr>
          <w:rFonts w:ascii="Arial" w:eastAsia="Arial" w:hAnsi="Arial" w:cs="Arial"/>
          <w:b/>
          <w:bCs/>
          <w:color w:val="000000"/>
          <w:sz w:val="22"/>
          <w:szCs w:val="22"/>
        </w:rPr>
        <w:tab/>
      </w:r>
      <w:r w:rsidR="00F13833" w:rsidRPr="00B649AF">
        <w:rPr>
          <w:rFonts w:ascii="Arial" w:hAnsi="Arial" w:cs="Arial"/>
          <w:b/>
          <w:bCs/>
          <w:sz w:val="22"/>
          <w:szCs w:val="22"/>
          <w:lang w:eastAsia="ar-SA"/>
        </w:rPr>
        <w:t>[</w:t>
      </w:r>
      <w:r w:rsidR="00B649AF" w:rsidRPr="00B649AF">
        <w:rPr>
          <w:rFonts w:ascii="Arial" w:eastAsia="Arial" w:hAnsi="Arial" w:cs="Arial"/>
          <w:b/>
          <w:bCs/>
          <w:sz w:val="22"/>
          <w:szCs w:val="22"/>
          <w:highlight w:val="yellow"/>
        </w:rPr>
        <w:t>Dodavatel uvede danou identifikaci]</w:t>
      </w:r>
      <w:r w:rsidR="00B649AF" w:rsidRPr="00B649AF">
        <w:rPr>
          <w:rFonts w:ascii="Arial" w:eastAsia="Arial" w:hAnsi="Arial" w:cs="Arial"/>
          <w:b/>
          <w:bCs/>
          <w:color w:val="000000"/>
          <w:sz w:val="22"/>
          <w:szCs w:val="22"/>
        </w:rPr>
        <w:t xml:space="preserve">  </w:t>
      </w:r>
    </w:p>
    <w:p w14:paraId="319EF488" w14:textId="00A624A9" w:rsidR="009F4C07" w:rsidRDefault="00B300C9">
      <w:pPr>
        <w:pBdr>
          <w:top w:val="nil"/>
          <w:left w:val="nil"/>
          <w:bottom w:val="nil"/>
          <w:right w:val="nil"/>
          <w:between w:val="nil"/>
        </w:pBdr>
        <w:tabs>
          <w:tab w:val="center" w:pos="2280"/>
          <w:tab w:val="center" w:pos="7440"/>
        </w:tabs>
        <w:spacing w:line="240" w:lineRule="auto"/>
        <w:ind w:left="0" w:hanging="2"/>
        <w:rPr>
          <w:rFonts w:ascii="Arial" w:eastAsia="Arial" w:hAnsi="Arial" w:cs="Arial"/>
          <w:color w:val="000000"/>
          <w:sz w:val="23"/>
          <w:szCs w:val="23"/>
        </w:rPr>
      </w:pPr>
      <w:r>
        <w:rPr>
          <w:rFonts w:ascii="Arial" w:eastAsia="Arial" w:hAnsi="Arial" w:cs="Arial"/>
          <w:b/>
          <w:color w:val="000000"/>
          <w:sz w:val="22"/>
          <w:szCs w:val="22"/>
        </w:rPr>
        <w:tab/>
        <w:t xml:space="preserve">  </w:t>
      </w:r>
    </w:p>
    <w:sectPr w:rsidR="009F4C07">
      <w:headerReference w:type="even" r:id="rId12"/>
      <w:headerReference w:type="default" r:id="rId13"/>
      <w:footerReference w:type="even" r:id="rId14"/>
      <w:footerReference w:type="default" r:id="rId15"/>
      <w:pgSz w:w="11909" w:h="16834"/>
      <w:pgMar w:top="1440" w:right="1080" w:bottom="1440" w:left="1080" w:header="431" w:footer="8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EF48C" w14:textId="77777777" w:rsidR="001F1DBB" w:rsidRDefault="001F1DBB" w:rsidP="00DF31A4">
      <w:pPr>
        <w:spacing w:line="240" w:lineRule="auto"/>
        <w:ind w:left="0" w:hanging="2"/>
      </w:pPr>
      <w:r>
        <w:separator/>
      </w:r>
    </w:p>
  </w:endnote>
  <w:endnote w:type="continuationSeparator" w:id="0">
    <w:p w14:paraId="319EF48D" w14:textId="77777777" w:rsidR="001F1DBB" w:rsidRDefault="001F1DBB" w:rsidP="00DF31A4">
      <w:pPr>
        <w:spacing w:line="240" w:lineRule="auto"/>
        <w:ind w:left="0" w:hanging="2"/>
      </w:pPr>
      <w:r>
        <w:continuationSeparator/>
      </w:r>
    </w:p>
  </w:endnote>
  <w:endnote w:type="continuationNotice" w:id="1">
    <w:p w14:paraId="319EF48E" w14:textId="77777777" w:rsidR="001F1DBB" w:rsidRDefault="001F1DBB">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fficinaSanItcTEE">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imes">
    <w:panose1 w:val="00000000000000000000"/>
    <w:charset w:val="00"/>
    <w:family w:val="roman"/>
    <w:notTrueType/>
    <w:pitch w:val="default"/>
  </w:font>
  <w:font w:name="Siemens Sans">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StarSymbol">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EF493" w14:textId="77777777" w:rsidR="001F1DBB" w:rsidRDefault="001F1DBB">
    <w:pPr>
      <w:pBdr>
        <w:top w:val="nil"/>
        <w:left w:val="nil"/>
        <w:bottom w:val="nil"/>
        <w:right w:val="nil"/>
        <w:between w:val="nil"/>
      </w:pBdr>
      <w:tabs>
        <w:tab w:val="center" w:pos="4536"/>
        <w:tab w:val="right" w:pos="8640"/>
      </w:tabs>
      <w:spacing w:line="240" w:lineRule="auto"/>
      <w:ind w:left="0" w:hanging="2"/>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319EF494" w14:textId="77777777" w:rsidR="001F1DBB" w:rsidRDefault="001F1DBB">
    <w:pPr>
      <w:pBdr>
        <w:top w:val="nil"/>
        <w:left w:val="nil"/>
        <w:bottom w:val="nil"/>
        <w:right w:val="nil"/>
        <w:between w:val="nil"/>
      </w:pBdr>
      <w:tabs>
        <w:tab w:val="center" w:pos="4536"/>
        <w:tab w:val="right" w:pos="8640"/>
      </w:tabs>
      <w:spacing w:line="240" w:lineRule="auto"/>
      <w:ind w:left="0" w:hanging="2"/>
      <w:rPr>
        <w:color w:val="000000"/>
        <w:sz w:val="16"/>
        <w:szCs w:val="16"/>
      </w:rPr>
    </w:pPr>
  </w:p>
  <w:p w14:paraId="319EF495" w14:textId="77777777" w:rsidR="001F1DBB" w:rsidRDefault="001F1DBB">
    <w:pP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4" w:name="_heading=h.1ksv4uv" w:colFirst="0" w:colLast="0"/>
  <w:bookmarkEnd w:id="24"/>
  <w:p w14:paraId="319EF496" w14:textId="69869B97" w:rsidR="001F1DBB" w:rsidRDefault="001F1DBB">
    <w:pPr>
      <w:pBdr>
        <w:top w:val="single" w:sz="4" w:space="1" w:color="000000"/>
        <w:left w:val="nil"/>
        <w:bottom w:val="nil"/>
        <w:right w:val="nil"/>
        <w:between w:val="nil"/>
      </w:pBdr>
      <w:tabs>
        <w:tab w:val="center" w:pos="4536"/>
        <w:tab w:val="right" w:pos="8640"/>
        <w:tab w:val="right" w:pos="9360"/>
      </w:tabs>
      <w:spacing w:line="240" w:lineRule="auto"/>
      <w:ind w:left="0" w:hanging="2"/>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E56B2A">
      <w:rPr>
        <w:rFonts w:ascii="Arial" w:eastAsia="Arial" w:hAnsi="Arial" w:cs="Arial"/>
        <w:noProof/>
        <w:color w:val="000000"/>
        <w:sz w:val="18"/>
        <w:szCs w:val="18"/>
      </w:rPr>
      <w:t>13</w:t>
    </w:r>
    <w:r>
      <w:rPr>
        <w:rFonts w:ascii="Arial" w:eastAsia="Arial" w:hAnsi="Arial" w:cs="Arial"/>
        <w:color w:val="000000"/>
        <w:sz w:val="18"/>
        <w:szCs w:val="18"/>
      </w:rPr>
      <w:fldChar w:fldCharType="end"/>
    </w:r>
    <w:r>
      <w:rPr>
        <w:rFonts w:ascii="Arial" w:eastAsia="Arial" w:hAnsi="Arial" w:cs="Arial"/>
        <w:color w:val="000000"/>
        <w:sz w:val="18"/>
        <w:szCs w:val="18"/>
      </w:rPr>
      <w:t>/</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E56B2A">
      <w:rPr>
        <w:rFonts w:ascii="Arial" w:eastAsia="Arial" w:hAnsi="Arial" w:cs="Arial"/>
        <w:noProof/>
        <w:color w:val="000000"/>
        <w:sz w:val="18"/>
        <w:szCs w:val="18"/>
      </w:rPr>
      <w:t>13</w:t>
    </w:r>
    <w:r>
      <w:rPr>
        <w:rFonts w:ascii="Arial" w:eastAsia="Arial" w:hAnsi="Arial" w:cs="Arial"/>
        <w:color w:val="000000"/>
        <w:sz w:val="18"/>
        <w:szCs w:val="18"/>
      </w:rPr>
      <w:fldChar w:fldCharType="end"/>
    </w:r>
  </w:p>
  <w:p w14:paraId="319EF497" w14:textId="77777777" w:rsidR="001F1DBB" w:rsidRDefault="001F1DBB">
    <w:pPr>
      <w:pBdr>
        <w:top w:val="nil"/>
        <w:left w:val="nil"/>
        <w:bottom w:val="nil"/>
        <w:right w:val="nil"/>
        <w:between w:val="nil"/>
      </w:pBdr>
      <w:spacing w:line="240" w:lineRule="auto"/>
      <w:ind w:left="0" w:hanging="2"/>
      <w:jc w:val="center"/>
      <w:rPr>
        <w:rFonts w:ascii="Arial" w:eastAsia="Arial" w:hAnsi="Arial" w:cs="Arial"/>
        <w:b/>
        <w:color w:val="000000"/>
        <w:sz w:val="18"/>
        <w:szCs w:val="18"/>
      </w:rPr>
    </w:pPr>
    <w:r>
      <w:rPr>
        <w:rFonts w:ascii="Arial" w:eastAsia="Arial" w:hAnsi="Arial" w:cs="Arial"/>
        <w:b/>
        <w:color w:val="000000"/>
        <w:sz w:val="18"/>
        <w:szCs w:val="18"/>
      </w:rPr>
      <w:t xml:space="preserve">Smlouva o implementaci SW nástroje, podmínky jeho užívání a servisní podpory č.        </w:t>
    </w:r>
  </w:p>
  <w:p w14:paraId="319EF498" w14:textId="77777777" w:rsidR="001F1DBB" w:rsidRDefault="001F1DBB">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9EF489" w14:textId="77777777" w:rsidR="001F1DBB" w:rsidRDefault="001F1DBB" w:rsidP="00DF31A4">
      <w:pPr>
        <w:spacing w:line="240" w:lineRule="auto"/>
        <w:ind w:left="0" w:hanging="2"/>
      </w:pPr>
      <w:r>
        <w:separator/>
      </w:r>
    </w:p>
  </w:footnote>
  <w:footnote w:type="continuationSeparator" w:id="0">
    <w:p w14:paraId="319EF48A" w14:textId="77777777" w:rsidR="001F1DBB" w:rsidRDefault="001F1DBB" w:rsidP="00DF31A4">
      <w:pPr>
        <w:spacing w:line="240" w:lineRule="auto"/>
        <w:ind w:left="0" w:hanging="2"/>
      </w:pPr>
      <w:r>
        <w:continuationSeparator/>
      </w:r>
    </w:p>
  </w:footnote>
  <w:footnote w:type="continuationNotice" w:id="1">
    <w:p w14:paraId="319EF48B" w14:textId="77777777" w:rsidR="001F1DBB" w:rsidRDefault="001F1DBB">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EF48F" w14:textId="77777777" w:rsidR="001F1DBB" w:rsidRDefault="001F1DBB">
    <w:pPr>
      <w:pBdr>
        <w:top w:val="nil"/>
        <w:left w:val="nil"/>
        <w:bottom w:val="nil"/>
        <w:right w:val="nil"/>
        <w:between w:val="nil"/>
      </w:pBdr>
      <w:tabs>
        <w:tab w:val="center" w:pos="4536"/>
        <w:tab w:val="right" w:pos="9072"/>
      </w:tabs>
      <w:spacing w:line="240" w:lineRule="auto"/>
      <w:ind w:left="0" w:hanging="2"/>
      <w:jc w:val="right"/>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319EF490" w14:textId="77777777" w:rsidR="001F1DBB" w:rsidRDefault="001F1DBB">
    <w:pPr>
      <w:pBdr>
        <w:top w:val="nil"/>
        <w:left w:val="nil"/>
        <w:bottom w:val="nil"/>
        <w:right w:val="nil"/>
        <w:between w:val="nil"/>
      </w:pBdr>
      <w:tabs>
        <w:tab w:val="center" w:pos="4536"/>
        <w:tab w:val="right" w:pos="9072"/>
      </w:tabs>
      <w:spacing w:line="240" w:lineRule="auto"/>
      <w:ind w:left="0" w:right="360" w:hanging="2"/>
      <w:rPr>
        <w:color w:val="000000"/>
        <w:sz w:val="16"/>
        <w:szCs w:val="16"/>
      </w:rPr>
    </w:pPr>
  </w:p>
  <w:p w14:paraId="319EF491" w14:textId="77777777" w:rsidR="001F1DBB" w:rsidRDefault="001F1DBB">
    <w:pP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EF492" w14:textId="77777777" w:rsidR="001F1DBB" w:rsidRDefault="001F1DBB">
    <w:pPr>
      <w:pBdr>
        <w:top w:val="nil"/>
        <w:left w:val="nil"/>
        <w:bottom w:val="nil"/>
        <w:right w:val="nil"/>
        <w:between w:val="nil"/>
      </w:pBdr>
      <w:tabs>
        <w:tab w:val="center" w:pos="4536"/>
        <w:tab w:val="right" w:pos="9072"/>
      </w:tabs>
      <w:spacing w:line="240" w:lineRule="auto"/>
      <w:ind w:left="0" w:hanging="2"/>
      <w:rPr>
        <w:color w:val="000000"/>
        <w:sz w:val="16"/>
        <w:szCs w:val="16"/>
      </w:rPr>
    </w:pPr>
    <w:r>
      <w:rPr>
        <w:color w:val="000000"/>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72E4A"/>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858"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68553BD"/>
    <w:multiLevelType w:val="hybridMultilevel"/>
    <w:tmpl w:val="A148B5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722633F"/>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 w15:restartNumberingAfterBreak="0">
    <w:nsid w:val="0C635449"/>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16987CD3"/>
    <w:multiLevelType w:val="multilevel"/>
    <w:tmpl w:val="2206A24E"/>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EF316ED"/>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24895201"/>
    <w:multiLevelType w:val="multilevel"/>
    <w:tmpl w:val="7C2AE42E"/>
    <w:lvl w:ilvl="0">
      <w:start w:val="2"/>
      <w:numFmt w:val="decimal"/>
      <w:pStyle w:val="Bullets"/>
      <w:lvlText w:val="%1"/>
      <w:lvlJc w:val="left"/>
      <w:pPr>
        <w:ind w:left="360" w:hanging="360"/>
      </w:pPr>
      <w:rPr>
        <w:vertAlign w:val="baseline"/>
      </w:rPr>
    </w:lvl>
    <w:lvl w:ilvl="1">
      <w:start w:val="1"/>
      <w:numFmt w:val="decimal"/>
      <w:lvlText w:val="%1.%2"/>
      <w:lvlJc w:val="left"/>
      <w:pPr>
        <w:ind w:left="480" w:hanging="360"/>
      </w:pPr>
      <w:rPr>
        <w:vertAlign w:val="baseline"/>
      </w:rPr>
    </w:lvl>
    <w:lvl w:ilvl="2">
      <w:start w:val="1"/>
      <w:numFmt w:val="decimal"/>
      <w:lvlText w:val="%1.%2.%3"/>
      <w:lvlJc w:val="left"/>
      <w:pPr>
        <w:ind w:left="96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560" w:hanging="1080"/>
      </w:pPr>
      <w:rPr>
        <w:vertAlign w:val="baseline"/>
      </w:rPr>
    </w:lvl>
    <w:lvl w:ilvl="5">
      <w:start w:val="1"/>
      <w:numFmt w:val="decimal"/>
      <w:lvlText w:val="%1.%2.%3.%4.%5.%6"/>
      <w:lvlJc w:val="left"/>
      <w:pPr>
        <w:ind w:left="1680" w:hanging="1080"/>
      </w:pPr>
      <w:rPr>
        <w:vertAlign w:val="baseline"/>
      </w:rPr>
    </w:lvl>
    <w:lvl w:ilvl="6">
      <w:start w:val="1"/>
      <w:numFmt w:val="decimal"/>
      <w:lvlText w:val="%1.%2.%3.%4.%5.%6.%7"/>
      <w:lvlJc w:val="left"/>
      <w:pPr>
        <w:ind w:left="2160" w:hanging="1440"/>
      </w:pPr>
      <w:rPr>
        <w:vertAlign w:val="baseline"/>
      </w:rPr>
    </w:lvl>
    <w:lvl w:ilvl="7">
      <w:start w:val="1"/>
      <w:numFmt w:val="decimal"/>
      <w:lvlText w:val="%1.%2.%3.%4.%5.%6.%7.%8"/>
      <w:lvlJc w:val="left"/>
      <w:pPr>
        <w:ind w:left="2280" w:hanging="1440"/>
      </w:pPr>
      <w:rPr>
        <w:vertAlign w:val="baseline"/>
      </w:rPr>
    </w:lvl>
    <w:lvl w:ilvl="8">
      <w:start w:val="1"/>
      <w:numFmt w:val="decimal"/>
      <w:lvlText w:val="%1.%2.%3.%4.%5.%6.%7.%8.%9"/>
      <w:lvlJc w:val="left"/>
      <w:pPr>
        <w:ind w:left="2760" w:hanging="1800"/>
      </w:pPr>
      <w:rPr>
        <w:vertAlign w:val="baseline"/>
      </w:rPr>
    </w:lvl>
  </w:abstractNum>
  <w:abstractNum w:abstractNumId="7" w15:restartNumberingAfterBreak="0">
    <w:nsid w:val="2B54637C"/>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8" w15:restartNumberingAfterBreak="0">
    <w:nsid w:val="2BAE60A8"/>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9" w15:restartNumberingAfterBreak="0">
    <w:nsid w:val="2D1664EE"/>
    <w:multiLevelType w:val="multilevel"/>
    <w:tmpl w:val="07B2BCAE"/>
    <w:lvl w:ilvl="0">
      <w:start w:val="3"/>
      <w:numFmt w:val="decimal"/>
      <w:pStyle w:val="slovanseznam"/>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D236443"/>
    <w:multiLevelType w:val="multilevel"/>
    <w:tmpl w:val="4078AD6A"/>
    <w:lvl w:ilvl="0">
      <w:start w:val="3"/>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31747C45"/>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2" w15:restartNumberingAfterBreak="0">
    <w:nsid w:val="328C6838"/>
    <w:multiLevelType w:val="multilevel"/>
    <w:tmpl w:val="9AF2D448"/>
    <w:lvl w:ilvl="0">
      <w:start w:val="1"/>
      <w:numFmt w:val="lowerLetter"/>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decimal"/>
      <w:lvlText w:val="%3."/>
      <w:lvlJc w:val="left"/>
      <w:pPr>
        <w:ind w:left="2689" w:hanging="360"/>
      </w:pPr>
      <w:rPr>
        <w:vertAlign w:val="baseline"/>
      </w:rPr>
    </w:lvl>
    <w:lvl w:ilvl="3">
      <w:start w:val="1"/>
      <w:numFmt w:val="decimal"/>
      <w:lvlText w:val="%4."/>
      <w:lvlJc w:val="left"/>
      <w:pPr>
        <w:ind w:left="3229" w:hanging="360"/>
      </w:pPr>
      <w:rPr>
        <w:vertAlign w:val="baseline"/>
      </w:rPr>
    </w:lvl>
    <w:lvl w:ilvl="4">
      <w:start w:val="1"/>
      <w:numFmt w:val="decimal"/>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3" w15:restartNumberingAfterBreak="0">
    <w:nsid w:val="360F22A5"/>
    <w:multiLevelType w:val="multilevel"/>
    <w:tmpl w:val="9AF2D448"/>
    <w:lvl w:ilvl="0">
      <w:start w:val="1"/>
      <w:numFmt w:val="lowerLetter"/>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decimal"/>
      <w:lvlText w:val="%3."/>
      <w:lvlJc w:val="left"/>
      <w:pPr>
        <w:ind w:left="2689" w:hanging="360"/>
      </w:pPr>
      <w:rPr>
        <w:vertAlign w:val="baseline"/>
      </w:rPr>
    </w:lvl>
    <w:lvl w:ilvl="3">
      <w:start w:val="1"/>
      <w:numFmt w:val="decimal"/>
      <w:lvlText w:val="%4."/>
      <w:lvlJc w:val="left"/>
      <w:pPr>
        <w:ind w:left="3229" w:hanging="360"/>
      </w:pPr>
      <w:rPr>
        <w:vertAlign w:val="baseline"/>
      </w:rPr>
    </w:lvl>
    <w:lvl w:ilvl="4">
      <w:start w:val="1"/>
      <w:numFmt w:val="decimal"/>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4" w15:restartNumberingAfterBreak="0">
    <w:nsid w:val="36103BCC"/>
    <w:multiLevelType w:val="hybridMultilevel"/>
    <w:tmpl w:val="9D1843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6003486"/>
    <w:multiLevelType w:val="hybridMultilevel"/>
    <w:tmpl w:val="856C04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8CB49ED"/>
    <w:multiLevelType w:val="multilevel"/>
    <w:tmpl w:val="B5BA2C1C"/>
    <w:lvl w:ilvl="0">
      <w:start w:val="1"/>
      <w:numFmt w:val="decimal"/>
      <w:lvlText w:val="%1."/>
      <w:lvlJc w:val="left"/>
      <w:pPr>
        <w:tabs>
          <w:tab w:val="num" w:pos="720"/>
        </w:tabs>
        <w:ind w:left="720" w:hanging="720"/>
      </w:pPr>
    </w:lvl>
    <w:lvl w:ilvl="1">
      <w:start w:val="1"/>
      <w:numFmt w:val="decimal"/>
      <w:pStyle w:val="Kapitola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CD841CF"/>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8" w15:restartNumberingAfterBreak="0">
    <w:nsid w:val="4D5C74AD"/>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9" w15:restartNumberingAfterBreak="0">
    <w:nsid w:val="4E3D43DE"/>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0" w15:restartNumberingAfterBreak="0">
    <w:nsid w:val="4F357770"/>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1" w15:restartNumberingAfterBreak="0">
    <w:nsid w:val="50E649EF"/>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2" w15:restartNumberingAfterBreak="0">
    <w:nsid w:val="543127C0"/>
    <w:multiLevelType w:val="multilevel"/>
    <w:tmpl w:val="70DAC896"/>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3" w15:restartNumberingAfterBreak="0">
    <w:nsid w:val="5D683799"/>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4" w15:restartNumberingAfterBreak="0">
    <w:nsid w:val="66C96DBD"/>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5" w15:restartNumberingAfterBreak="0">
    <w:nsid w:val="6C832F47"/>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6" w15:restartNumberingAfterBreak="0">
    <w:nsid w:val="7F4F5BCB"/>
    <w:multiLevelType w:val="multilevel"/>
    <w:tmpl w:val="0405001F"/>
    <w:lvl w:ilvl="0">
      <w:start w:val="1"/>
      <w:numFmt w:val="decimal"/>
      <w:lvlText w:val="%1."/>
      <w:lvlJc w:val="left"/>
      <w:pPr>
        <w:ind w:left="360" w:hanging="360"/>
      </w:pPr>
      <w:rPr>
        <w:rFonts w:hint="default"/>
        <w:sz w:val="22"/>
        <w:szCs w:val="22"/>
        <w:vertAlign w:val="baseline"/>
      </w:rPr>
    </w:lvl>
    <w:lvl w:ilvl="1">
      <w:start w:val="1"/>
      <w:numFmt w:val="decimal"/>
      <w:lvlText w:val="%1.%2."/>
      <w:lvlJc w:val="left"/>
      <w:pPr>
        <w:ind w:left="792" w:hanging="432"/>
      </w:pPr>
      <w:rPr>
        <w:b w:val="0"/>
        <w:i w:val="0"/>
        <w:color w:val="000000"/>
        <w:sz w:val="22"/>
        <w:szCs w:val="22"/>
        <w:vertAlign w:val="baseline"/>
      </w:rPr>
    </w:lvl>
    <w:lvl w:ilvl="2">
      <w:start w:val="1"/>
      <w:numFmt w:val="decimal"/>
      <w:lvlText w:val="%1.%2.%3."/>
      <w:lvlJc w:val="left"/>
      <w:pPr>
        <w:ind w:left="1224" w:hanging="504"/>
      </w:pPr>
      <w:rPr>
        <w:i w:val="0"/>
        <w:color w:val="000000"/>
        <w:vertAlign w:val="baseline"/>
      </w:rPr>
    </w:lvl>
    <w:lvl w:ilvl="3">
      <w:start w:val="1"/>
      <w:numFmt w:val="decimal"/>
      <w:lvlText w:val="%1.%2.%3.%4."/>
      <w:lvlJc w:val="left"/>
      <w:pPr>
        <w:ind w:left="1728" w:hanging="64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6"/>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22"/>
  </w:num>
  <w:num w:numId="2">
    <w:abstractNumId w:val="17"/>
  </w:num>
  <w:num w:numId="3">
    <w:abstractNumId w:val="6"/>
  </w:num>
  <w:num w:numId="4">
    <w:abstractNumId w:val="9"/>
  </w:num>
  <w:num w:numId="5">
    <w:abstractNumId w:val="10"/>
  </w:num>
  <w:num w:numId="6">
    <w:abstractNumId w:val="13"/>
  </w:num>
  <w:num w:numId="7">
    <w:abstractNumId w:val="16"/>
  </w:num>
  <w:num w:numId="8">
    <w:abstractNumId w:val="12"/>
  </w:num>
  <w:num w:numId="9">
    <w:abstractNumId w:val="15"/>
  </w:num>
  <w:num w:numId="10">
    <w:abstractNumId w:val="17"/>
  </w:num>
  <w:num w:numId="11">
    <w:abstractNumId w:val="23"/>
  </w:num>
  <w:num w:numId="12">
    <w:abstractNumId w:val="4"/>
  </w:num>
  <w:num w:numId="13">
    <w:abstractNumId w:val="0"/>
  </w:num>
  <w:num w:numId="14">
    <w:abstractNumId w:val="14"/>
  </w:num>
  <w:num w:numId="15">
    <w:abstractNumId w:val="25"/>
  </w:num>
  <w:num w:numId="16">
    <w:abstractNumId w:val="11"/>
  </w:num>
  <w:num w:numId="17">
    <w:abstractNumId w:val="3"/>
  </w:num>
  <w:num w:numId="18">
    <w:abstractNumId w:val="8"/>
  </w:num>
  <w:num w:numId="19">
    <w:abstractNumId w:val="21"/>
  </w:num>
  <w:num w:numId="20">
    <w:abstractNumId w:val="7"/>
  </w:num>
  <w:num w:numId="21">
    <w:abstractNumId w:val="24"/>
  </w:num>
  <w:num w:numId="22">
    <w:abstractNumId w:val="5"/>
  </w:num>
  <w:num w:numId="23">
    <w:abstractNumId w:val="26"/>
  </w:num>
  <w:num w:numId="24">
    <w:abstractNumId w:val="18"/>
  </w:num>
  <w:num w:numId="25">
    <w:abstractNumId w:val="20"/>
  </w:num>
  <w:num w:numId="2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C07"/>
    <w:rsid w:val="0000663E"/>
    <w:rsid w:val="00024EAA"/>
    <w:rsid w:val="000303FC"/>
    <w:rsid w:val="00040345"/>
    <w:rsid w:val="00080783"/>
    <w:rsid w:val="000A22A9"/>
    <w:rsid w:val="000A764F"/>
    <w:rsid w:val="000B26C8"/>
    <w:rsid w:val="000C5142"/>
    <w:rsid w:val="000E5EE5"/>
    <w:rsid w:val="000F6563"/>
    <w:rsid w:val="000F798D"/>
    <w:rsid w:val="0011099D"/>
    <w:rsid w:val="00121329"/>
    <w:rsid w:val="0015314D"/>
    <w:rsid w:val="00195B7C"/>
    <w:rsid w:val="001F1DBB"/>
    <w:rsid w:val="002336BC"/>
    <w:rsid w:val="002350CA"/>
    <w:rsid w:val="00271204"/>
    <w:rsid w:val="002731DF"/>
    <w:rsid w:val="0028554E"/>
    <w:rsid w:val="002E3685"/>
    <w:rsid w:val="002E5258"/>
    <w:rsid w:val="00300263"/>
    <w:rsid w:val="00342999"/>
    <w:rsid w:val="00362F37"/>
    <w:rsid w:val="00365FE1"/>
    <w:rsid w:val="00380CF4"/>
    <w:rsid w:val="003B7E0C"/>
    <w:rsid w:val="003C63E5"/>
    <w:rsid w:val="003D42B0"/>
    <w:rsid w:val="003D622B"/>
    <w:rsid w:val="003E7A75"/>
    <w:rsid w:val="00403627"/>
    <w:rsid w:val="00413A7A"/>
    <w:rsid w:val="004218A0"/>
    <w:rsid w:val="00427556"/>
    <w:rsid w:val="0044586D"/>
    <w:rsid w:val="00461BD4"/>
    <w:rsid w:val="00477A81"/>
    <w:rsid w:val="004A2062"/>
    <w:rsid w:val="004E32E4"/>
    <w:rsid w:val="004E44C8"/>
    <w:rsid w:val="004F1970"/>
    <w:rsid w:val="004F2ED4"/>
    <w:rsid w:val="004F7801"/>
    <w:rsid w:val="0051400E"/>
    <w:rsid w:val="00531162"/>
    <w:rsid w:val="005403DD"/>
    <w:rsid w:val="00542C27"/>
    <w:rsid w:val="0055593A"/>
    <w:rsid w:val="00560872"/>
    <w:rsid w:val="005614A5"/>
    <w:rsid w:val="0056179F"/>
    <w:rsid w:val="0057493C"/>
    <w:rsid w:val="005C7071"/>
    <w:rsid w:val="005E013B"/>
    <w:rsid w:val="005E0FEB"/>
    <w:rsid w:val="00603DFE"/>
    <w:rsid w:val="006063B2"/>
    <w:rsid w:val="00646AFB"/>
    <w:rsid w:val="006C485C"/>
    <w:rsid w:val="006F39F9"/>
    <w:rsid w:val="007114BC"/>
    <w:rsid w:val="0072200F"/>
    <w:rsid w:val="00732180"/>
    <w:rsid w:val="00741288"/>
    <w:rsid w:val="00761034"/>
    <w:rsid w:val="0076536E"/>
    <w:rsid w:val="007776CC"/>
    <w:rsid w:val="00782B8D"/>
    <w:rsid w:val="007A686F"/>
    <w:rsid w:val="007B1733"/>
    <w:rsid w:val="007C2868"/>
    <w:rsid w:val="007D32D4"/>
    <w:rsid w:val="007E2FB7"/>
    <w:rsid w:val="00837124"/>
    <w:rsid w:val="00884CCF"/>
    <w:rsid w:val="0089224F"/>
    <w:rsid w:val="008D1816"/>
    <w:rsid w:val="009540B5"/>
    <w:rsid w:val="009745F7"/>
    <w:rsid w:val="00975B31"/>
    <w:rsid w:val="00987D26"/>
    <w:rsid w:val="00992C90"/>
    <w:rsid w:val="009A0D13"/>
    <w:rsid w:val="009A35CF"/>
    <w:rsid w:val="009A7726"/>
    <w:rsid w:val="009C63F8"/>
    <w:rsid w:val="009F0C80"/>
    <w:rsid w:val="009F4C07"/>
    <w:rsid w:val="009F7307"/>
    <w:rsid w:val="00A017B1"/>
    <w:rsid w:val="00A13966"/>
    <w:rsid w:val="00A1458D"/>
    <w:rsid w:val="00A31D88"/>
    <w:rsid w:val="00A5096B"/>
    <w:rsid w:val="00A5175C"/>
    <w:rsid w:val="00A7747E"/>
    <w:rsid w:val="00AA2D93"/>
    <w:rsid w:val="00AB6DB9"/>
    <w:rsid w:val="00AC7422"/>
    <w:rsid w:val="00B300C9"/>
    <w:rsid w:val="00B36987"/>
    <w:rsid w:val="00B46937"/>
    <w:rsid w:val="00B51EB5"/>
    <w:rsid w:val="00B55173"/>
    <w:rsid w:val="00B57575"/>
    <w:rsid w:val="00B62B2F"/>
    <w:rsid w:val="00B649AF"/>
    <w:rsid w:val="00B849C6"/>
    <w:rsid w:val="00BA10A6"/>
    <w:rsid w:val="00BB5FE1"/>
    <w:rsid w:val="00BC2347"/>
    <w:rsid w:val="00C868AF"/>
    <w:rsid w:val="00C92107"/>
    <w:rsid w:val="00CB52BD"/>
    <w:rsid w:val="00CC6C30"/>
    <w:rsid w:val="00CD4D0D"/>
    <w:rsid w:val="00CF48BC"/>
    <w:rsid w:val="00D163CC"/>
    <w:rsid w:val="00D230BE"/>
    <w:rsid w:val="00D239CA"/>
    <w:rsid w:val="00D23AD6"/>
    <w:rsid w:val="00D42D17"/>
    <w:rsid w:val="00D477AB"/>
    <w:rsid w:val="00D731D1"/>
    <w:rsid w:val="00DB2E7C"/>
    <w:rsid w:val="00DD2094"/>
    <w:rsid w:val="00DF31A4"/>
    <w:rsid w:val="00DF353E"/>
    <w:rsid w:val="00E16153"/>
    <w:rsid w:val="00E16EEE"/>
    <w:rsid w:val="00E35E33"/>
    <w:rsid w:val="00E56B2A"/>
    <w:rsid w:val="00E70B3E"/>
    <w:rsid w:val="00E84CFF"/>
    <w:rsid w:val="00E865E2"/>
    <w:rsid w:val="00E86BCE"/>
    <w:rsid w:val="00EA2878"/>
    <w:rsid w:val="00EE00D2"/>
    <w:rsid w:val="00EE3196"/>
    <w:rsid w:val="00EF344B"/>
    <w:rsid w:val="00F12081"/>
    <w:rsid w:val="00F13833"/>
    <w:rsid w:val="00F170CE"/>
    <w:rsid w:val="00F27B83"/>
    <w:rsid w:val="00F322BB"/>
    <w:rsid w:val="00F34B0F"/>
    <w:rsid w:val="00F462D7"/>
    <w:rsid w:val="00F84563"/>
    <w:rsid w:val="00F851C4"/>
    <w:rsid w:val="00F92193"/>
    <w:rsid w:val="00F9725B"/>
    <w:rsid w:val="00FE3272"/>
    <w:rsid w:val="00FE45D5"/>
    <w:rsid w:val="00FE77D3"/>
    <w:rsid w:val="00FE78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EF357"/>
  <w15:docId w15:val="{C19E92C9-BB41-4CC3-9831-6C4F7B35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cs-CZ" w:eastAsia="cs-CZ"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line="1" w:lineRule="atLeast"/>
      <w:ind w:leftChars="-1" w:left="-1" w:hangingChars="1"/>
      <w:textDirection w:val="btLr"/>
      <w:textAlignment w:val="top"/>
      <w:outlineLvl w:val="0"/>
    </w:pPr>
    <w:rPr>
      <w:position w:val="-1"/>
      <w:lang w:eastAsia="en-US"/>
    </w:rPr>
  </w:style>
  <w:style w:type="paragraph" w:styleId="Nadpis1">
    <w:name w:val="heading 1"/>
    <w:basedOn w:val="Normln"/>
    <w:next w:val="Normln"/>
    <w:uiPriority w:val="9"/>
    <w:qFormat/>
    <w:pPr>
      <w:keepNext/>
      <w:keepLines/>
      <w:spacing w:before="480" w:after="12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uiPriority w:val="10"/>
    <w:qFormat/>
    <w:pPr>
      <w:spacing w:before="240" w:after="60" w:line="240" w:lineRule="auto"/>
      <w:jc w:val="center"/>
    </w:pPr>
    <w:rPr>
      <w:b/>
      <w:kern w:val="28"/>
      <w:sz w:val="32"/>
      <w:lang w:eastAsia="cs-CZ"/>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customStyle="1" w:styleId="Heading1h1H1Chapter1sectionASAPHeading1CelhotextuVHead1Zhlav11Kapitola1Kapitola2Kapitola3Kapitola4Kapitola5Kapitola11Kapitola21Kapitola31Kapitola41Kapitola6Kapitola12Kapitola22Kapitola32Kapitola42Kapitola51Kapitola111">
    <w:name w:val="Heading 1;h1;H1;Chapter;1;section;ASAPHeading 1;Celého textu;V_Head1;Záhlaví 1;1.;Kapitola1;Kapitola2;Kapitola3;Kapitola4;Kapitola5;Kapitola11;Kapitola21;Kapitola31;Kapitola41;Kapitola6;Kapitola12;Kapitola22;Kapitola32;Kapitola42;Kapitola51;Kapitola111"/>
    <w:basedOn w:val="Normln"/>
    <w:next w:val="Heading2Podkapitolazkladnkapitolyh2hlavickaF2F21ASAPHeading2NadpiNadpis2TPAMajorSection2sub-sect21sub-sect122sub-sect2211sub-sect11Podkapitola1NadpiskapitolyVHead2VHead21VHead220berschrift21berschrift2HH22m"/>
    <w:pPr>
      <w:keepNext/>
      <w:spacing w:before="480" w:after="120"/>
      <w:ind w:leftChars="0" w:left="0" w:firstLineChars="0" w:firstLine="0"/>
    </w:pPr>
    <w:rPr>
      <w:b/>
      <w:caps/>
      <w:kern w:val="28"/>
      <w:sz w:val="28"/>
    </w:rPr>
  </w:style>
  <w:style w:type="paragraph" w:customStyle="1" w:styleId="Heading2Podkapitolazkladnkapitolyh2hlavickaF2F21ASAPHeading2NadpiNadpis2TPAMajorSection2sub-sect21sub-sect122sub-sect2211sub-sect11Podkapitola1NadpiskapitolyVHead2VHead21VHead220berschrift21berschrift2HH22m">
    <w:name w:val="Heading 2;Podkapitola základní kapitoly;h2;hlavicka;F2;F21;ASAPHeading 2;Nadpi...;Nadpis 2T;PA Major Section;2;sub-sect;21;sub-sect1;22;sub-sect2;211;sub-sect11;Podkapitola1;Nadpis kapitoly;V_Head2;V_Head21;V_Head22;0Überschrift 2;1Überschrift 2;H;H2;2m"/>
    <w:basedOn w:val="Normln"/>
    <w:pPr>
      <w:spacing w:after="120" w:line="240" w:lineRule="auto"/>
      <w:ind w:leftChars="0" w:left="0" w:firstLineChars="0" w:firstLine="0"/>
      <w:outlineLvl w:val="1"/>
    </w:pPr>
    <w:rPr>
      <w:rFonts w:ascii="Arial" w:hAnsi="Arial" w:cs="Arial"/>
      <w:sz w:val="22"/>
      <w:szCs w:val="22"/>
    </w:rPr>
  </w:style>
  <w:style w:type="paragraph" w:customStyle="1" w:styleId="Heading3Char1H3Nadpis3roveZhlav3VHead3VHead31VHead32Podkapitola2ASAPHeading3SubParagraphPodkapitola21111Podkapitola2Podkapitola21Podkapitola22Podkapitola23Podkapitola24Podkapitola25Podkapitola211Podkapitola221">
    <w:name w:val="Heading 3;Char1;H3;Nadpis_3_úroveň;Záhlaví 3;V_Head3;V_Head31;V_Head32;Podkapitola2;ASAPHeading 3;Sub Paragraph;Podkapitola21;1.1.1;Podkapitola 2;Podkapitola 21;Podkapitola 22;Podkapitola 23;Podkapitola 24;Podkapitola 25;Podkapitola 211;Podkapitola 221"/>
    <w:basedOn w:val="Normln"/>
    <w:next w:val="Normln"/>
    <w:pPr>
      <w:spacing w:after="120"/>
      <w:ind w:leftChars="0" w:left="0" w:firstLineChars="0" w:firstLine="0"/>
      <w:outlineLvl w:val="2"/>
    </w:pPr>
  </w:style>
  <w:style w:type="paragraph" w:customStyle="1" w:styleId="Heading4Podkapitola3ASAPHeading4Nadpis4TVHead4MUS4PAMicroSectionH44headingSchedulesSubSubParagraphPodkapitola31Odstavec1Odstavec11Odstavec12Odstavec13Odstavec14Odstavec111Odstavec121Odstavec131Odstavec15">
    <w:name w:val="Heading 4;Podkapitola3;ASAPHeading 4;Nadpis 4T;V_Head4;MUS4;PA Micro Section;H4;4heading;Schedules;Sub Sub Paragraph;Podkapitola31;Odstavec 1;Odstavec 11;Odstavec 12;Odstavec 13;Odstavec 14;Odstavec 111;Odstavec 121;Odstavec 131;Odstavec 15"/>
    <w:basedOn w:val="Normln"/>
    <w:next w:val="Normln"/>
    <w:pPr>
      <w:spacing w:after="120"/>
      <w:ind w:leftChars="0" w:left="0" w:firstLineChars="0" w:firstLine="0"/>
      <w:outlineLvl w:val="3"/>
    </w:pPr>
  </w:style>
  <w:style w:type="paragraph" w:customStyle="1" w:styleId="Heading5H5Level3-iNadpis5CharNadpis5Char1Nadpis5Char2Nadpis5Char11NormalTextASAPHeading55MUS5h5dashdsddALPicoSectionPAPicoSectionJKPicoSectionRomanlistRomanlist1Romanlist2Romanlist11Romanlist3Romanlist12">
    <w:name w:val="Heading 5;H5;Level 3 - i;Nadpis 5 Char;Nadpis 5 Char1;Nadpis 5 Char2;Nadpis 5 Char11;Normal Text;ASAPHeading 5;5;MUS5;h5;dash;ds;dd;AL Pico Section;PA Pico Section;JK Pico Section;Roman list;Roman list1;Roman list2;Roman list11;Roman list3;Roman list12"/>
    <w:basedOn w:val="Normln"/>
    <w:next w:val="Normln"/>
    <w:pPr>
      <w:spacing w:after="120"/>
      <w:ind w:leftChars="0" w:left="0" w:firstLineChars="0" w:firstLine="0"/>
      <w:outlineLvl w:val="4"/>
    </w:pPr>
  </w:style>
  <w:style w:type="paragraph" w:customStyle="1" w:styleId="Heading6H6AlphaListASAPHeading6ASAPHeading61ASAPHeading62ASAPHeading63ASAPHeading64ASAPHeading65ASAPHeading66ASAPHeading611ASAPHeading621ASAPHeading631ASAPHeading641ASAPHeading651ASAPHeading67ASAPHeading612">
    <w:name w:val="Heading 6;H6;Alpha List;ASAPHeading 6;ASAPHeading 61;ASAPHeading 62;ASAPHeading 63;ASAPHeading 64;ASAPHeading 65;ASAPHeading 66;ASAPHeading 611;ASAPHeading 621;ASAPHeading 631;ASAPHeading 641;ASAPHeading 651;ASAPHeading 67;ASAPHeading 612"/>
    <w:basedOn w:val="Normln"/>
    <w:next w:val="Normln"/>
    <w:pPr>
      <w:spacing w:after="120"/>
      <w:ind w:leftChars="0" w:left="0" w:firstLineChars="0" w:firstLine="0"/>
      <w:outlineLvl w:val="5"/>
    </w:pPr>
  </w:style>
  <w:style w:type="paragraph" w:customStyle="1" w:styleId="Heading7H7pASAPHeading7ASAPHeading71ASAPHeading72ASAPHeading73ASAPHeading74MUS7PAAppendixMajorletterlistLegalLevel11letteredlistletterlist1letteredlist1letterlist2letteredlist2letterlist11letteredlist11">
    <w:name w:val="Heading 7;H7;p;ASAPHeading 7;ASAPHeading 71;ASAPHeading 72;ASAPHeading 73;ASAPHeading 74;MUS7;PA Appendix Major;letter list;Legal Level 1.1.;lettered list;letter list1;lettered list1;letter list2;lettered list2;letter list11;lettered list11"/>
    <w:basedOn w:val="Normln"/>
    <w:next w:val="Normln"/>
    <w:pPr>
      <w:spacing w:after="120"/>
      <w:ind w:leftChars="0" w:left="0" w:firstLineChars="0" w:firstLine="0"/>
      <w:outlineLvl w:val="6"/>
    </w:pPr>
  </w:style>
  <w:style w:type="paragraph" w:customStyle="1" w:styleId="Heading8H8MUS8ASAPHeading8AppendiciPAAppendixMinoractionTaulacomanesLegalLevel111action1action2action11action3action4action5action6action7action12action21action111action31action8action13action22action112acti">
    <w:name w:val="Heading 8;H8;MUS8;ASAPHeading 8;(Appendici);PA Appendix Minor;action;Taula comanes;Legal Level 1.1.1.;action1;action2;action11;action3;action4;action5;action6;action7;action12;action21;action111;action31;action8;action13;action22;action112;acti"/>
    <w:basedOn w:val="Normln"/>
    <w:next w:val="Normln"/>
    <w:pPr>
      <w:spacing w:after="120"/>
      <w:ind w:leftChars="0" w:left="0" w:firstLineChars="0" w:firstLine="0"/>
      <w:outlineLvl w:val="7"/>
    </w:pPr>
  </w:style>
  <w:style w:type="paragraph" w:customStyle="1" w:styleId="Heading9h9heading9H9MUS9ASAPHeading9BibliografiaprogressTaulaparmetresLegalLevel1111AppHeadingprogress1progress2progress11progress3progress4progress5progress6progress7progress12progress21progress111">
    <w:name w:val="Heading 9;h9;heading9;H9;MUS9;ASAPHeading 9;(Bibliografia);progress;Taula paràmetres;Legal Level 1.1.1.1.;App Heading;progress1;progress2;progress11;progress3;progress4;progress5;progress6;progress7;progress12;progress21;progress111"/>
    <w:basedOn w:val="Normln"/>
    <w:next w:val="Normln"/>
    <w:pPr>
      <w:spacing w:after="120"/>
      <w:ind w:leftChars="0" w:left="0" w:firstLineChars="0" w:firstLine="0"/>
      <w:outlineLvl w:val="8"/>
    </w:pPr>
  </w:style>
  <w:style w:type="table" w:customStyle="1" w:styleId="TableNormal3">
    <w:name w:val="Table Normal3"/>
    <w:next w:val="TableNormal2"/>
    <w:pPr>
      <w:suppressAutoHyphens/>
      <w:spacing w:line="1" w:lineRule="atLeast"/>
      <w:ind w:leftChars="-1" w:left="-1" w:hangingChars="1"/>
      <w:textDirection w:val="btLr"/>
      <w:textAlignment w:val="top"/>
      <w:outlineLvl w:val="0"/>
    </w:pPr>
    <w:rPr>
      <w:position w:val="-1"/>
    </w:rPr>
    <w:tblPr>
      <w:tblInd w:w="0" w:type="dxa"/>
      <w:tblCellMar>
        <w:top w:w="0" w:type="dxa"/>
        <w:left w:w="108" w:type="dxa"/>
        <w:bottom w:w="0" w:type="dxa"/>
        <w:right w:w="108" w:type="dxa"/>
      </w:tblCellMar>
    </w:tblPr>
  </w:style>
  <w:style w:type="character" w:customStyle="1" w:styleId="Heading4CharPodkapitola3CharASAPHeading4CharNadpis4TCharVHead4CharMUS4CharPAMicroSectionCharH4Char4headingCharSchedulesCharSubSubParagraphCharPodkapitola31CharOdstavec1CharOdstavec11CharOdstavec12Char">
    <w:name w:val="Heading 4 Char;Podkapitola3 Char;ASAPHeading 4 Char;Nadpis 4T Char;V_Head4 Char;MUS4 Char;PA Micro Section Char;H4 Char;4heading Char;Schedules Char;Sub Sub Paragraph Char;Podkapitola31 Char;Odstavec 1 Char;Odstavec 11 Char;Odstavec 12 Char"/>
    <w:rPr>
      <w:w w:val="100"/>
      <w:position w:val="-1"/>
      <w:sz w:val="24"/>
      <w:effect w:val="none"/>
      <w:vertAlign w:val="baseline"/>
      <w:cs w:val="0"/>
      <w:em w:val="none"/>
      <w:lang w:eastAsia="en-US"/>
    </w:rPr>
  </w:style>
  <w:style w:type="paragraph" w:customStyle="1" w:styleId="Headerhd">
    <w:name w:val="Header;hd"/>
    <w:basedOn w:val="Normln"/>
    <w:pPr>
      <w:tabs>
        <w:tab w:val="center" w:pos="4536"/>
        <w:tab w:val="right" w:pos="9072"/>
      </w:tabs>
    </w:pPr>
    <w:rPr>
      <w:sz w:val="16"/>
    </w:rPr>
  </w:style>
  <w:style w:type="paragraph" w:styleId="Zpat">
    <w:name w:val="footer"/>
    <w:basedOn w:val="Normln"/>
    <w:pPr>
      <w:tabs>
        <w:tab w:val="center" w:pos="4536"/>
        <w:tab w:val="right" w:pos="8640"/>
      </w:tabs>
    </w:pPr>
    <w:rPr>
      <w:sz w:val="16"/>
    </w:rPr>
  </w:style>
  <w:style w:type="character" w:styleId="slostrnky">
    <w:name w:val="page number"/>
    <w:basedOn w:val="Standardnpsmoodstavce"/>
    <w:rPr>
      <w:w w:val="100"/>
      <w:position w:val="-1"/>
      <w:effect w:val="none"/>
      <w:vertAlign w:val="baseline"/>
      <w:cs w:val="0"/>
      <w:em w:val="none"/>
    </w:rPr>
  </w:style>
  <w:style w:type="paragraph" w:customStyle="1" w:styleId="Varianta">
    <w:name w:val="Varianta"/>
    <w:basedOn w:val="Normln"/>
    <w:next w:val="Normln"/>
    <w:pPr>
      <w:spacing w:line="240" w:lineRule="auto"/>
    </w:pPr>
    <w:rPr>
      <w:rFonts w:ascii="Arial" w:hAnsi="Arial"/>
      <w:sz w:val="16"/>
    </w:rPr>
  </w:style>
  <w:style w:type="paragraph" w:styleId="Obsah1">
    <w:name w:val="toc 1"/>
    <w:basedOn w:val="Normln"/>
    <w:next w:val="Normln"/>
    <w:pPr>
      <w:tabs>
        <w:tab w:val="right" w:pos="5670"/>
      </w:tabs>
    </w:pPr>
  </w:style>
  <w:style w:type="paragraph" w:customStyle="1" w:styleId="Nzevsmlouvy">
    <w:name w:val="Název smlouvy"/>
    <w:basedOn w:val="Normln"/>
    <w:pPr>
      <w:jc w:val="center"/>
    </w:pPr>
    <w:rPr>
      <w:b/>
      <w:sz w:val="36"/>
    </w:rPr>
  </w:style>
  <w:style w:type="paragraph" w:customStyle="1" w:styleId="Smluvnstrana">
    <w:name w:val="Smluvní strana"/>
    <w:basedOn w:val="Normln"/>
    <w:rPr>
      <w:b/>
      <w:sz w:val="28"/>
    </w:rPr>
  </w:style>
  <w:style w:type="paragraph" w:customStyle="1" w:styleId="Identifikacestran">
    <w:name w:val="Identifikace stran"/>
    <w:basedOn w:val="Normln"/>
  </w:style>
  <w:style w:type="paragraph" w:customStyle="1" w:styleId="Prohlen">
    <w:name w:val="Prohlášení"/>
    <w:basedOn w:val="Normln"/>
    <w:pPr>
      <w:jc w:val="center"/>
    </w:pPr>
    <w:rPr>
      <w:b/>
    </w:rPr>
  </w:style>
  <w:style w:type="paragraph" w:customStyle="1" w:styleId="Ploha">
    <w:name w:val="Pøíloha"/>
    <w:basedOn w:val="Normln"/>
    <w:pPr>
      <w:jc w:val="center"/>
    </w:pPr>
    <w:rPr>
      <w:b/>
      <w:sz w:val="36"/>
    </w:rPr>
  </w:style>
  <w:style w:type="character" w:customStyle="1" w:styleId="CommentReference1">
    <w:name w:val="Comment Reference1"/>
    <w:rPr>
      <w:w w:val="100"/>
      <w:position w:val="-1"/>
      <w:sz w:val="16"/>
      <w:effect w:val="none"/>
      <w:vertAlign w:val="baseline"/>
      <w:cs w:val="0"/>
      <w:em w:val="none"/>
    </w:rPr>
  </w:style>
  <w:style w:type="paragraph" w:customStyle="1" w:styleId="CommentText1">
    <w:name w:val="Comment Text1"/>
    <w:basedOn w:val="Normln"/>
    <w:pPr>
      <w:spacing w:line="240" w:lineRule="auto"/>
    </w:pPr>
    <w:rPr>
      <w:sz w:val="20"/>
    </w:rPr>
  </w:style>
  <w:style w:type="paragraph" w:styleId="Rozloendokumentu">
    <w:name w:val="Document Map"/>
    <w:basedOn w:val="Normln"/>
    <w:pPr>
      <w:shd w:val="clear" w:color="auto" w:fill="000080"/>
    </w:pPr>
    <w:rPr>
      <w:rFonts w:ascii="Tahoma" w:hAnsi="Tahoma"/>
    </w:rPr>
  </w:style>
  <w:style w:type="paragraph" w:customStyle="1" w:styleId="Cislovanyseznam">
    <w:name w:val="Cislovany seznam"/>
    <w:basedOn w:val="Normln"/>
    <w:pPr>
      <w:tabs>
        <w:tab w:val="num" w:pos="432"/>
      </w:tabs>
      <w:spacing w:before="40" w:after="60" w:line="240" w:lineRule="auto"/>
      <w:ind w:left="432" w:hanging="432"/>
      <w:textAlignment w:val="auto"/>
    </w:pPr>
    <w:rPr>
      <w:rFonts w:ascii="OfficinaSanItcTEE" w:hAnsi="OfficinaSanItcTEE"/>
      <w:sz w:val="22"/>
      <w:lang w:eastAsia="cs-CZ"/>
    </w:rPr>
  </w:style>
  <w:style w:type="paragraph" w:customStyle="1" w:styleId="Cislovanyseznam2">
    <w:name w:val="Cislovany seznam 2"/>
    <w:basedOn w:val="Cislovanyseznam"/>
    <w:pPr>
      <w:tabs>
        <w:tab w:val="clear" w:pos="432"/>
        <w:tab w:val="num" w:pos="360"/>
        <w:tab w:val="num" w:pos="1418"/>
      </w:tabs>
      <w:ind w:left="1418" w:hanging="709"/>
    </w:pPr>
  </w:style>
  <w:style w:type="paragraph" w:customStyle="1" w:styleId="Normln0">
    <w:name w:val="Norm‡ln’"/>
    <w:pPr>
      <w:suppressAutoHyphens/>
      <w:spacing w:line="1" w:lineRule="atLeast"/>
      <w:ind w:leftChars="-1" w:left="-1" w:hangingChars="1"/>
      <w:textDirection w:val="btLr"/>
      <w:textAlignment w:val="top"/>
      <w:outlineLvl w:val="0"/>
    </w:pPr>
    <w:rPr>
      <w:rFonts w:ascii="Arial" w:hAnsi="Arial"/>
      <w:snapToGrid w:val="0"/>
      <w:position w:val="-1"/>
      <w:lang w:eastAsia="en-US"/>
    </w:rPr>
  </w:style>
  <w:style w:type="paragraph" w:styleId="Zkladntext">
    <w:name w:val="Body Text"/>
    <w:basedOn w:val="Normln"/>
    <w:pPr>
      <w:spacing w:after="120"/>
    </w:pPr>
  </w:style>
  <w:style w:type="character" w:styleId="Hypertextovodkaz">
    <w:name w:val="Hyperlink"/>
    <w:rPr>
      <w:color w:val="0000FF"/>
      <w:w w:val="100"/>
      <w:position w:val="-1"/>
      <w:u w:val="single"/>
      <w:effect w:val="none"/>
      <w:vertAlign w:val="baseline"/>
      <w:cs w:val="0"/>
      <w:em w:val="none"/>
    </w:rPr>
  </w:style>
  <w:style w:type="character" w:styleId="Sledovanodkaz">
    <w:name w:val="FollowedHyperlink"/>
    <w:rPr>
      <w:color w:val="800080"/>
      <w:w w:val="100"/>
      <w:position w:val="-1"/>
      <w:u w:val="single"/>
      <w:effect w:val="none"/>
      <w:vertAlign w:val="baseline"/>
      <w:cs w:val="0"/>
      <w:em w:val="none"/>
    </w:rPr>
  </w:style>
  <w:style w:type="paragraph" w:styleId="Textbubliny">
    <w:name w:val="Balloon Text"/>
    <w:basedOn w:val="Normln"/>
    <w:rPr>
      <w:rFonts w:ascii="Tahoma" w:hAnsi="Tahoma" w:cs="Tahoma"/>
      <w:sz w:val="16"/>
      <w:szCs w:val="16"/>
    </w:rPr>
  </w:style>
  <w:style w:type="character" w:customStyle="1" w:styleId="platne1">
    <w:name w:val="platne1"/>
    <w:basedOn w:val="Standardnpsmoodstavce"/>
    <w:rPr>
      <w:w w:val="100"/>
      <w:position w:val="-1"/>
      <w:effect w:val="none"/>
      <w:vertAlign w:val="baseline"/>
      <w:cs w:val="0"/>
      <w:em w:val="none"/>
    </w:rPr>
  </w:style>
  <w:style w:type="paragraph" w:customStyle="1" w:styleId="CommentSubject1">
    <w:name w:val="Comment Subject1"/>
    <w:basedOn w:val="CommentText1"/>
    <w:next w:val="CommentText1"/>
    <w:pPr>
      <w:spacing w:line="280" w:lineRule="atLeast"/>
    </w:pPr>
    <w:rPr>
      <w:b/>
      <w:bCs/>
    </w:rPr>
  </w:style>
  <w:style w:type="table" w:styleId="Mkatabulky">
    <w:name w:val="Table Grid"/>
    <w:basedOn w:val="TableNormal3"/>
    <w:pPr>
      <w:overflowPunct w:val="0"/>
      <w:autoSpaceDE w:val="0"/>
      <w:autoSpaceDN w:val="0"/>
      <w:adjustRightInd w:val="0"/>
      <w:spacing w:line="28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ffDataCharChar">
    <w:name w:val="OffData Char Char"/>
    <w:rPr>
      <w:rFonts w:ascii="Arial" w:hAnsi="Arial" w:cs="Arial"/>
      <w:b/>
      <w:bCs/>
      <w:noProof/>
      <w:color w:val="000000"/>
      <w:w w:val="100"/>
      <w:position w:val="-1"/>
      <w:sz w:val="16"/>
      <w:effect w:val="none"/>
      <w:vertAlign w:val="baseline"/>
      <w:cs w:val="0"/>
      <w:em w:val="none"/>
      <w:lang w:bidi="ar-SA"/>
    </w:rPr>
  </w:style>
  <w:style w:type="table" w:styleId="Mkatabulky8">
    <w:name w:val="Table Grid 8"/>
    <w:basedOn w:val="TableNormal3"/>
    <w:pPr>
      <w:overflowPunct w:val="0"/>
      <w:autoSpaceDE w:val="0"/>
      <w:autoSpaceDN w:val="0"/>
      <w:adjustRightInd w:val="0"/>
      <w:spacing w:line="280" w:lineRule="atLeast"/>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style>
  <w:style w:type="character" w:styleId="Zdraznn">
    <w:name w:val="Emphasis"/>
    <w:rPr>
      <w:i/>
      <w:iCs/>
      <w:w w:val="100"/>
      <w:position w:val="-1"/>
      <w:effect w:val="none"/>
      <w:vertAlign w:val="baseline"/>
      <w:cs w:val="0"/>
      <w:em w:val="none"/>
    </w:rPr>
  </w:style>
  <w:style w:type="paragraph" w:styleId="Normlnodsazen">
    <w:name w:val="Normal Indent"/>
    <w:basedOn w:val="Normln"/>
    <w:pPr>
      <w:spacing w:after="240" w:line="240" w:lineRule="auto"/>
      <w:ind w:left="1134"/>
      <w:textAlignment w:val="auto"/>
    </w:pPr>
    <w:rPr>
      <w:sz w:val="23"/>
      <w:szCs w:val="23"/>
    </w:rPr>
  </w:style>
  <w:style w:type="paragraph" w:customStyle="1" w:styleId="StyleOdrkyNormlnodsazen12pt">
    <w:name w:val="Style Odrážky Normální odsazený + 12 pt"/>
    <w:basedOn w:val="Normln"/>
    <w:pPr>
      <w:tabs>
        <w:tab w:val="num" w:pos="1854"/>
      </w:tabs>
      <w:spacing w:line="240" w:lineRule="auto"/>
      <w:ind w:left="1854" w:hanging="360"/>
      <w:textAlignment w:val="auto"/>
    </w:pPr>
    <w:rPr>
      <w:sz w:val="22"/>
      <w:lang w:val="en-GB"/>
    </w:rPr>
  </w:style>
  <w:style w:type="paragraph" w:styleId="Textpoznpodarou">
    <w:name w:val="footnote text"/>
    <w:basedOn w:val="Normln"/>
    <w:rPr>
      <w:sz w:val="20"/>
    </w:rPr>
  </w:style>
  <w:style w:type="character" w:styleId="Znakapoznpodarou">
    <w:name w:val="footnote reference"/>
    <w:rPr>
      <w:w w:val="100"/>
      <w:position w:val="-1"/>
      <w:effect w:val="none"/>
      <w:vertAlign w:val="superscript"/>
      <w:cs w:val="0"/>
      <w:em w:val="none"/>
    </w:rPr>
  </w:style>
  <w:style w:type="paragraph" w:styleId="Textvysvtlivek">
    <w:name w:val="endnote text"/>
    <w:basedOn w:val="Normln"/>
    <w:rPr>
      <w:sz w:val="20"/>
    </w:rPr>
  </w:style>
  <w:style w:type="character" w:styleId="Odkaznavysvtlivky">
    <w:name w:val="endnote reference"/>
    <w:rPr>
      <w:w w:val="100"/>
      <w:position w:val="-1"/>
      <w:effect w:val="none"/>
      <w:vertAlign w:val="superscript"/>
      <w:cs w:val="0"/>
      <w:em w:val="none"/>
    </w:rPr>
  </w:style>
  <w:style w:type="paragraph" w:styleId="Podnadpis">
    <w:name w:val="Subtitle"/>
    <w:basedOn w:val="Normln"/>
    <w:next w:val="Normln"/>
    <w:pPr>
      <w:pBdr>
        <w:top w:val="nil"/>
        <w:left w:val="nil"/>
        <w:bottom w:val="nil"/>
        <w:right w:val="nil"/>
        <w:between w:val="nil"/>
      </w:pBdr>
      <w:spacing w:line="240" w:lineRule="auto"/>
      <w:ind w:left="0"/>
      <w:jc w:val="center"/>
    </w:pPr>
    <w:rPr>
      <w:rFonts w:ascii="Arial" w:eastAsia="Arial" w:hAnsi="Arial" w:cs="Arial"/>
      <w:b/>
      <w:color w:val="000000"/>
      <w:sz w:val="20"/>
      <w:szCs w:val="20"/>
    </w:rPr>
  </w:style>
  <w:style w:type="paragraph" w:customStyle="1" w:styleId="AP">
    <w:name w:val="AP"/>
    <w:basedOn w:val="Normln"/>
    <w:pPr>
      <w:spacing w:before="60" w:after="60" w:line="240" w:lineRule="auto"/>
      <w:textAlignment w:val="auto"/>
    </w:pPr>
    <w:rPr>
      <w:rFonts w:ascii="Georgia" w:hAnsi="Georgia"/>
      <w:noProof/>
      <w:sz w:val="20"/>
    </w:rPr>
  </w:style>
  <w:style w:type="paragraph" w:customStyle="1" w:styleId="APNad1">
    <w:name w:val="AP Nad 1"/>
    <w:basedOn w:val="Podnadpis"/>
    <w:pPr>
      <w:jc w:val="left"/>
      <w:textAlignment w:val="auto"/>
    </w:pPr>
    <w:rPr>
      <w:rFonts w:ascii="Arial Black" w:hAnsi="Arial Black"/>
      <w:b w:val="0"/>
      <w:caps/>
      <w:sz w:val="36"/>
      <w:szCs w:val="24"/>
      <w:lang w:eastAsia="cs-CZ"/>
    </w:rPr>
  </w:style>
  <w:style w:type="character" w:styleId="Siln">
    <w:name w:val="Strong"/>
    <w:rPr>
      <w:b/>
      <w:bCs/>
      <w:w w:val="100"/>
      <w:position w:val="-1"/>
      <w:effect w:val="none"/>
      <w:vertAlign w:val="baseline"/>
      <w:cs w:val="0"/>
      <w:em w:val="none"/>
    </w:rPr>
  </w:style>
  <w:style w:type="paragraph" w:styleId="Zkladntextodsazen">
    <w:name w:val="Body Text Indent"/>
    <w:basedOn w:val="Normln"/>
    <w:pPr>
      <w:spacing w:after="120"/>
      <w:ind w:left="283"/>
    </w:pPr>
  </w:style>
  <w:style w:type="paragraph" w:styleId="Normlnweb">
    <w:name w:val="Normal (Web)"/>
    <w:basedOn w:val="Normln"/>
    <w:pPr>
      <w:spacing w:before="100" w:beforeAutospacing="1" w:after="100" w:afterAutospacing="1" w:line="240" w:lineRule="auto"/>
      <w:textAlignment w:val="auto"/>
    </w:pPr>
    <w:rPr>
      <w:lang w:eastAsia="ko-KR"/>
    </w:rPr>
  </w:style>
  <w:style w:type="paragraph" w:customStyle="1" w:styleId="Tnormal">
    <w:name w:val="Tnormal"/>
    <w:basedOn w:val="Normln"/>
    <w:pPr>
      <w:keepLines/>
      <w:spacing w:before="40" w:after="40" w:line="240" w:lineRule="auto"/>
      <w:ind w:left="57" w:right="57"/>
    </w:pPr>
    <w:rPr>
      <w:rFonts w:ascii="Arial" w:hAnsi="Arial"/>
      <w:sz w:val="18"/>
      <w:lang w:eastAsia="cs-CZ"/>
    </w:rPr>
  </w:style>
  <w:style w:type="paragraph" w:customStyle="1" w:styleId="TableHeading">
    <w:name w:val="Table Heading"/>
    <w:basedOn w:val="Normln"/>
    <w:pPr>
      <w:keepLines/>
      <w:spacing w:before="40" w:after="40" w:line="240" w:lineRule="auto"/>
      <w:ind w:left="57" w:right="57"/>
      <w:jc w:val="center"/>
    </w:pPr>
    <w:rPr>
      <w:rFonts w:ascii="Arial" w:hAnsi="Arial"/>
      <w:b/>
      <w:sz w:val="18"/>
      <w:lang w:eastAsia="cs-CZ"/>
    </w:rPr>
  </w:style>
  <w:style w:type="paragraph" w:customStyle="1" w:styleId="helveticace">
    <w:name w:val="helveticace"/>
    <w:basedOn w:val="Normln"/>
    <w:pPr>
      <w:spacing w:before="100" w:beforeAutospacing="1" w:after="100" w:afterAutospacing="1" w:line="240" w:lineRule="auto"/>
      <w:textAlignment w:val="auto"/>
    </w:pPr>
    <w:rPr>
      <w:lang w:eastAsia="cs-CZ"/>
    </w:rPr>
  </w:style>
  <w:style w:type="paragraph" w:customStyle="1" w:styleId="helveticace0">
    <w:name w:val="helvetica ce"/>
    <w:basedOn w:val="Seznamsodrkami"/>
    <w:pPr>
      <w:tabs>
        <w:tab w:val="left" w:pos="357"/>
      </w:tabs>
      <w:spacing w:before="60" w:after="60" w:line="240" w:lineRule="auto"/>
      <w:ind w:right="284"/>
      <w:textAlignment w:val="auto"/>
    </w:pPr>
    <w:rPr>
      <w:rFonts w:ascii="Times" w:eastAsia="Times" w:hAnsi="Times"/>
      <w:sz w:val="22"/>
      <w:lang w:eastAsia="cs-CZ"/>
    </w:rPr>
  </w:style>
  <w:style w:type="paragraph" w:styleId="Seznamsodrkami">
    <w:name w:val="List Bullet"/>
    <w:basedOn w:val="Normln"/>
    <w:pPr>
      <w:tabs>
        <w:tab w:val="num" w:pos="720"/>
      </w:tabs>
      <w:ind w:left="720" w:hanging="360"/>
    </w:pPr>
  </w:style>
  <w:style w:type="paragraph" w:styleId="Obsah2">
    <w:name w:val="toc 2"/>
    <w:basedOn w:val="Normln"/>
    <w:next w:val="Normln"/>
    <w:pPr>
      <w:ind w:left="240"/>
    </w:pPr>
  </w:style>
  <w:style w:type="paragraph" w:styleId="Obsah3">
    <w:name w:val="toc 3"/>
    <w:basedOn w:val="Normln"/>
    <w:next w:val="Normln"/>
    <w:pPr>
      <w:ind w:left="480"/>
    </w:pPr>
  </w:style>
  <w:style w:type="paragraph" w:styleId="Obsah4">
    <w:name w:val="toc 4"/>
    <w:basedOn w:val="Normln"/>
    <w:next w:val="Normln"/>
    <w:pPr>
      <w:ind w:left="720"/>
    </w:pPr>
  </w:style>
  <w:style w:type="paragraph" w:customStyle="1" w:styleId="Bullets">
    <w:name w:val="Bullets"/>
    <w:basedOn w:val="Normln"/>
    <w:pPr>
      <w:numPr>
        <w:numId w:val="3"/>
      </w:numPr>
      <w:spacing w:before="60" w:after="60" w:line="240" w:lineRule="auto"/>
      <w:ind w:left="-1" w:hanging="1"/>
    </w:pPr>
    <w:rPr>
      <w:lang w:eastAsia="cs-CZ"/>
    </w:rPr>
  </w:style>
  <w:style w:type="paragraph" w:customStyle="1" w:styleId="FrontPageTable">
    <w:name w:val="Front Page Table"/>
    <w:basedOn w:val="Normln"/>
    <w:pPr>
      <w:keepLines/>
      <w:spacing w:before="20" w:after="220" w:line="240" w:lineRule="auto"/>
    </w:pPr>
    <w:rPr>
      <w:rFonts w:ascii="Arial" w:hAnsi="Arial"/>
      <w:sz w:val="20"/>
      <w:lang w:eastAsia="cs-CZ"/>
    </w:rPr>
  </w:style>
  <w:style w:type="paragraph" w:customStyle="1" w:styleId="FrontPageTableClose">
    <w:name w:val="Front Page Table Close"/>
    <w:basedOn w:val="FrontPageTable"/>
    <w:pPr>
      <w:spacing w:after="0"/>
    </w:pPr>
  </w:style>
  <w:style w:type="paragraph" w:customStyle="1" w:styleId="Table">
    <w:name w:val="Table"/>
    <w:basedOn w:val="Normln"/>
    <w:pPr>
      <w:keepLines/>
      <w:spacing w:before="40" w:after="40" w:line="240" w:lineRule="auto"/>
      <w:ind w:left="57" w:right="57"/>
    </w:pPr>
    <w:rPr>
      <w:rFonts w:ascii="Arial" w:hAnsi="Arial"/>
      <w:sz w:val="18"/>
    </w:rPr>
  </w:style>
  <w:style w:type="paragraph" w:customStyle="1" w:styleId="ThickBar">
    <w:name w:val="Thick Bar"/>
    <w:basedOn w:val="Normln"/>
    <w:pPr>
      <w:shd w:val="solid" w:color="auto" w:fill="auto"/>
      <w:spacing w:before="120" w:after="480" w:line="240" w:lineRule="auto"/>
    </w:pPr>
    <w:rPr>
      <w:sz w:val="8"/>
      <w:lang w:eastAsia="cs-CZ"/>
    </w:rPr>
  </w:style>
  <w:style w:type="paragraph" w:customStyle="1" w:styleId="TOCHeading1">
    <w:name w:val="TOC Heading1"/>
    <w:basedOn w:val="Normln"/>
    <w:pPr>
      <w:keepNext/>
      <w:keepLines/>
      <w:spacing w:before="240" w:after="300" w:line="240" w:lineRule="auto"/>
      <w:jc w:val="center"/>
    </w:pPr>
    <w:rPr>
      <w:b/>
      <w:sz w:val="28"/>
      <w:lang w:eastAsia="cs-CZ"/>
    </w:rPr>
  </w:style>
  <w:style w:type="paragraph" w:customStyle="1" w:styleId="ProjectTitle">
    <w:name w:val="Project Title"/>
    <w:basedOn w:val="Normln"/>
    <w:pPr>
      <w:spacing w:before="120" w:after="120" w:line="240" w:lineRule="auto"/>
    </w:pPr>
    <w:rPr>
      <w:b/>
      <w:sz w:val="32"/>
      <w:lang w:eastAsia="cs-CZ"/>
    </w:rPr>
  </w:style>
  <w:style w:type="paragraph" w:customStyle="1" w:styleId="CaptionTableImageReference">
    <w:name w:val="Caption;Table / Image Reference"/>
    <w:basedOn w:val="Normln"/>
    <w:next w:val="Normln"/>
    <w:pPr>
      <w:spacing w:before="120" w:after="120" w:line="240" w:lineRule="auto"/>
    </w:pPr>
    <w:rPr>
      <w:b/>
      <w:lang w:eastAsia="cs-CZ"/>
    </w:rPr>
  </w:style>
  <w:style w:type="paragraph" w:customStyle="1" w:styleId="NormalCentered">
    <w:name w:val="Normal Centered"/>
    <w:basedOn w:val="Normln"/>
    <w:pPr>
      <w:spacing w:before="120" w:after="120" w:line="240" w:lineRule="auto"/>
      <w:jc w:val="center"/>
    </w:pPr>
    <w:rPr>
      <w:lang w:eastAsia="cs-CZ"/>
    </w:rPr>
  </w:style>
  <w:style w:type="paragraph" w:customStyle="1" w:styleId="TableHeading-Left">
    <w:name w:val="Table Heading - Left"/>
    <w:basedOn w:val="TableHeading"/>
    <w:pPr>
      <w:jc w:val="left"/>
    </w:pPr>
    <w:rPr>
      <w:bCs/>
    </w:rPr>
  </w:style>
  <w:style w:type="paragraph" w:customStyle="1" w:styleId="BoldHeading">
    <w:name w:val="Bold Heading"/>
    <w:basedOn w:val="Normln"/>
    <w:pPr>
      <w:spacing w:before="120" w:after="120" w:line="240" w:lineRule="auto"/>
    </w:pPr>
    <w:rPr>
      <w:b/>
      <w:bCs/>
      <w:lang w:eastAsia="cs-CZ"/>
    </w:rPr>
  </w:style>
  <w:style w:type="paragraph" w:customStyle="1" w:styleId="Classification">
    <w:name w:val="Classification"/>
    <w:basedOn w:val="Normln"/>
    <w:next w:val="Normln"/>
    <w:pPr>
      <w:spacing w:before="40" w:after="40" w:line="240" w:lineRule="auto"/>
      <w:jc w:val="center"/>
    </w:pPr>
    <w:rPr>
      <w:rFonts w:ascii="Arial" w:hAnsi="Arial" w:cs="Arial"/>
      <w:b/>
      <w:lang w:val="en-GB"/>
    </w:rPr>
  </w:style>
  <w:style w:type="paragraph" w:customStyle="1" w:styleId="Referencetabulky">
    <w:name w:val="Reference tabulky"/>
    <w:basedOn w:val="Normln"/>
    <w:pPr>
      <w:spacing w:before="120" w:after="120" w:line="240" w:lineRule="auto"/>
    </w:pPr>
    <w:rPr>
      <w:sz w:val="18"/>
      <w:lang w:eastAsia="cs-CZ"/>
    </w:rPr>
  </w:style>
  <w:style w:type="paragraph" w:styleId="Seznamobrzk">
    <w:name w:val="table of figures"/>
    <w:basedOn w:val="Normln"/>
    <w:next w:val="Normln"/>
    <w:pPr>
      <w:spacing w:before="120" w:after="120" w:line="240" w:lineRule="auto"/>
      <w:ind w:left="400" w:hanging="400"/>
    </w:pPr>
    <w:rPr>
      <w:lang w:eastAsia="cs-CZ"/>
    </w:rPr>
  </w:style>
  <w:style w:type="paragraph" w:customStyle="1" w:styleId="Hiddenfieldcomment">
    <w:name w:val="Hidden field comment"/>
    <w:basedOn w:val="NormalCentered"/>
    <w:pPr>
      <w:jc w:val="left"/>
    </w:pPr>
    <w:rPr>
      <w:vanish/>
      <w:color w:val="FF0000"/>
    </w:rPr>
  </w:style>
  <w:style w:type="paragraph" w:customStyle="1" w:styleId="Tbullet">
    <w:name w:val="Tbullet"/>
    <w:basedOn w:val="Table"/>
    <w:pPr>
      <w:tabs>
        <w:tab w:val="num" w:pos="360"/>
      </w:tabs>
      <w:ind w:left="360" w:hanging="360"/>
    </w:pPr>
  </w:style>
  <w:style w:type="character" w:customStyle="1" w:styleId="CharChar">
    <w:name w:val="Char Char"/>
    <w:rPr>
      <w:b/>
      <w:w w:val="100"/>
      <w:position w:val="-1"/>
      <w:sz w:val="24"/>
      <w:effect w:val="none"/>
      <w:vertAlign w:val="baseline"/>
      <w:cs w:val="0"/>
      <w:em w:val="none"/>
      <w:lang w:val="cs-CZ" w:eastAsia="cs-CZ" w:bidi="ar-SA"/>
    </w:rPr>
  </w:style>
  <w:style w:type="paragraph" w:customStyle="1" w:styleId="Hiddenfieldrules">
    <w:name w:val="Hidden field rules"/>
    <w:basedOn w:val="Normlnodsazen"/>
    <w:pPr>
      <w:overflowPunct w:val="0"/>
      <w:autoSpaceDE w:val="0"/>
      <w:autoSpaceDN w:val="0"/>
      <w:adjustRightInd w:val="0"/>
      <w:spacing w:before="120" w:after="120"/>
      <w:ind w:left="720"/>
      <w:textAlignment w:val="baseline"/>
    </w:pPr>
    <w:rPr>
      <w:i/>
      <w:iCs/>
      <w:vanish/>
      <w:color w:val="0000FF"/>
      <w:sz w:val="24"/>
      <w:szCs w:val="24"/>
      <w:lang w:eastAsia="cs-CZ"/>
    </w:rPr>
  </w:style>
  <w:style w:type="paragraph" w:customStyle="1" w:styleId="HeaderBold">
    <w:name w:val="Header Bold"/>
    <w:basedOn w:val="Headerhd"/>
    <w:pPr>
      <w:spacing w:before="20" w:after="20" w:line="240" w:lineRule="auto"/>
      <w:jc w:val="center"/>
    </w:pPr>
    <w:rPr>
      <w:b/>
      <w:sz w:val="24"/>
      <w:lang w:eastAsia="cs-CZ"/>
    </w:rPr>
  </w:style>
  <w:style w:type="paragraph" w:styleId="Seznam">
    <w:name w:val="List"/>
    <w:basedOn w:val="Zkladntext"/>
    <w:pPr>
      <w:widowControl w:val="0"/>
      <w:suppressAutoHyphens w:val="0"/>
      <w:spacing w:line="240" w:lineRule="auto"/>
      <w:textAlignment w:val="auto"/>
    </w:pPr>
  </w:style>
  <w:style w:type="paragraph" w:styleId="slovanseznam">
    <w:name w:val="List Number"/>
    <w:basedOn w:val="Normln"/>
    <w:pPr>
      <w:numPr>
        <w:numId w:val="4"/>
      </w:numPr>
      <w:spacing w:before="120" w:line="240" w:lineRule="auto"/>
      <w:ind w:left="-1" w:hanging="1"/>
      <w:textAlignment w:val="auto"/>
    </w:pPr>
    <w:rPr>
      <w:rFonts w:ascii="Siemens Sans" w:hAnsi="Siemens Sans"/>
      <w:sz w:val="22"/>
      <w:lang w:eastAsia="cs-CZ"/>
    </w:rPr>
  </w:style>
  <w:style w:type="paragraph" w:customStyle="1" w:styleId="Odrka1">
    <w:name w:val="Odrážka 1"/>
    <w:basedOn w:val="Normln"/>
    <w:pPr>
      <w:tabs>
        <w:tab w:val="num" w:pos="700"/>
      </w:tabs>
      <w:spacing w:before="60" w:line="240" w:lineRule="auto"/>
      <w:ind w:left="680" w:hanging="340"/>
      <w:textAlignment w:val="auto"/>
    </w:pPr>
    <w:rPr>
      <w:rFonts w:ascii="Siemens Sans" w:hAnsi="Siemens Sans"/>
      <w:spacing w:val="-8"/>
      <w:sz w:val="22"/>
      <w:lang w:eastAsia="cs-CZ"/>
    </w:rPr>
  </w:style>
  <w:style w:type="paragraph" w:customStyle="1" w:styleId="Odrka2">
    <w:name w:val="Odrážka 2"/>
    <w:basedOn w:val="Odrka1"/>
    <w:pPr>
      <w:tabs>
        <w:tab w:val="clear" w:pos="700"/>
      </w:tabs>
      <w:ind w:left="1020"/>
    </w:pPr>
  </w:style>
  <w:style w:type="paragraph" w:customStyle="1" w:styleId="Smlouvaodstavec">
    <w:name w:val="Smlouva odstavec"/>
    <w:basedOn w:val="Normln"/>
    <w:pPr>
      <w:spacing w:before="120" w:line="240" w:lineRule="auto"/>
      <w:ind w:left="567" w:hanging="567"/>
      <w:textAlignment w:val="auto"/>
    </w:pPr>
    <w:rPr>
      <w:rFonts w:ascii="Siemens Sans" w:hAnsi="Siemens Sans"/>
      <w:sz w:val="22"/>
      <w:lang w:eastAsia="cs-CZ"/>
    </w:rPr>
  </w:style>
  <w:style w:type="paragraph" w:customStyle="1" w:styleId="Titulekmal">
    <w:name w:val="Titulek malý"/>
    <w:basedOn w:val="Normln"/>
    <w:pPr>
      <w:keepNext/>
      <w:spacing w:before="240" w:after="240" w:line="240" w:lineRule="auto"/>
      <w:jc w:val="center"/>
      <w:textAlignment w:val="auto"/>
    </w:pPr>
    <w:rPr>
      <w:rFonts w:ascii="Siemens Sans" w:hAnsi="Siemens Sans"/>
      <w:b/>
      <w:sz w:val="32"/>
      <w:lang w:eastAsia="cs-CZ"/>
    </w:rPr>
  </w:style>
  <w:style w:type="paragraph" w:customStyle="1" w:styleId="Titulekvelk">
    <w:name w:val="Titulek velký"/>
    <w:basedOn w:val="Titulekmal"/>
    <w:next w:val="Normln"/>
    <w:rPr>
      <w:sz w:val="40"/>
    </w:rPr>
  </w:style>
  <w:style w:type="paragraph" w:customStyle="1" w:styleId="Odrka3">
    <w:name w:val="Odrážka 3"/>
    <w:basedOn w:val="Normln"/>
    <w:pPr>
      <w:spacing w:before="60" w:line="240" w:lineRule="auto"/>
      <w:ind w:left="1361" w:hanging="340"/>
      <w:textAlignment w:val="auto"/>
    </w:pPr>
    <w:rPr>
      <w:rFonts w:ascii="Siemens Sans" w:hAnsi="Siemens Sans"/>
      <w:spacing w:val="-8"/>
      <w:sz w:val="22"/>
      <w:lang w:eastAsia="cs-CZ"/>
    </w:rPr>
  </w:style>
  <w:style w:type="paragraph" w:styleId="Podpise-mailu">
    <w:name w:val="E-mail Signature"/>
    <w:basedOn w:val="Normln"/>
    <w:pPr>
      <w:spacing w:before="120" w:line="240" w:lineRule="auto"/>
      <w:textAlignment w:val="auto"/>
    </w:pPr>
    <w:rPr>
      <w:rFonts w:ascii="Siemens Sans" w:hAnsi="Siemens Sans"/>
      <w:sz w:val="22"/>
      <w:lang w:eastAsia="cs-CZ"/>
    </w:rPr>
  </w:style>
  <w:style w:type="paragraph" w:customStyle="1" w:styleId="Modrtext">
    <w:name w:val="Modrý text"/>
    <w:basedOn w:val="Tabulka"/>
    <w:pPr>
      <w:spacing w:before="120" w:after="0"/>
    </w:pPr>
    <w:rPr>
      <w:color w:val="333399"/>
    </w:rPr>
  </w:style>
  <w:style w:type="paragraph" w:customStyle="1" w:styleId="Tabulka">
    <w:name w:val="Tabulka"/>
    <w:basedOn w:val="Normln"/>
    <w:pPr>
      <w:spacing w:before="40" w:after="40" w:line="240" w:lineRule="auto"/>
      <w:textAlignment w:val="auto"/>
    </w:pPr>
    <w:rPr>
      <w:rFonts w:ascii="Siemens Sans" w:hAnsi="Siemens Sans"/>
      <w:spacing w:val="-8"/>
      <w:sz w:val="20"/>
      <w:lang w:eastAsia="cs-CZ"/>
    </w:rPr>
  </w:style>
  <w:style w:type="paragraph" w:customStyle="1" w:styleId="Odrka">
    <w:name w:val="Odrážka"/>
    <w:basedOn w:val="Modrtext"/>
    <w:pPr>
      <w:spacing w:before="60"/>
      <w:ind w:left="720" w:hanging="360"/>
    </w:pPr>
    <w:rPr>
      <w:color w:val="000000"/>
      <w:sz w:val="22"/>
    </w:rPr>
  </w:style>
  <w:style w:type="paragraph" w:customStyle="1" w:styleId="Smlouvalnek">
    <w:name w:val="Smlouva článek"/>
    <w:basedOn w:val="Normln"/>
    <w:next w:val="Smlouvaodstavec"/>
    <w:pPr>
      <w:keepNext/>
      <w:spacing w:before="360" w:line="240" w:lineRule="auto"/>
      <w:jc w:val="center"/>
      <w:textAlignment w:val="auto"/>
    </w:pPr>
    <w:rPr>
      <w:rFonts w:ascii="Siemens Sans" w:hAnsi="Siemens Sans"/>
      <w:b/>
      <w:lang w:eastAsia="cs-CZ"/>
    </w:rPr>
  </w:style>
  <w:style w:type="paragraph" w:styleId="Zkladntext2">
    <w:name w:val="Body Text 2"/>
    <w:basedOn w:val="Normln"/>
    <w:pPr>
      <w:spacing w:before="120" w:line="240" w:lineRule="auto"/>
      <w:textAlignment w:val="auto"/>
    </w:pPr>
    <w:rPr>
      <w:rFonts w:ascii="Siemens Sans" w:hAnsi="Siemens Sans"/>
      <w:b/>
      <w:bCs/>
      <w:i/>
      <w:iCs/>
      <w:color w:val="0000FF"/>
      <w:sz w:val="21"/>
      <w:szCs w:val="21"/>
      <w:lang w:eastAsia="cs-CZ"/>
    </w:rPr>
  </w:style>
  <w:style w:type="paragraph" w:styleId="Rejstk1">
    <w:name w:val="index 1"/>
    <w:basedOn w:val="Normln"/>
    <w:next w:val="Normln"/>
    <w:pPr>
      <w:spacing w:before="60" w:after="60" w:line="240" w:lineRule="auto"/>
      <w:textAlignment w:val="auto"/>
    </w:pPr>
    <w:rPr>
      <w:rFonts w:ascii="Arial" w:hAnsi="Arial" w:cs="Arial"/>
      <w:sz w:val="22"/>
      <w:lang w:eastAsia="cs-CZ"/>
    </w:rPr>
  </w:style>
  <w:style w:type="paragraph" w:styleId="Zkladntext3">
    <w:name w:val="Body Text 3"/>
    <w:basedOn w:val="Normln"/>
    <w:pPr>
      <w:spacing w:before="120" w:line="240" w:lineRule="auto"/>
      <w:textAlignment w:val="auto"/>
    </w:pPr>
    <w:rPr>
      <w:rFonts w:ascii="Siemens Sans" w:hAnsi="Siemens Sans"/>
      <w:color w:val="FF0000"/>
      <w:sz w:val="22"/>
      <w:lang w:eastAsia="cs-CZ"/>
    </w:rPr>
  </w:style>
  <w:style w:type="paragraph" w:customStyle="1" w:styleId="NormTN">
    <w:name w:val="Norm_TN"/>
    <w:basedOn w:val="Normln"/>
    <w:pPr>
      <w:spacing w:before="60" w:after="80" w:line="240" w:lineRule="auto"/>
      <w:ind w:left="567"/>
      <w:textAlignment w:val="auto"/>
    </w:pPr>
    <w:rPr>
      <w:rFonts w:ascii="Garamond" w:hAnsi="Garamond"/>
      <w:sz w:val="22"/>
      <w:lang w:eastAsia="cs-CZ"/>
    </w:rPr>
  </w:style>
  <w:style w:type="paragraph" w:customStyle="1" w:styleId="Text1">
    <w:name w:val="Text1"/>
    <w:basedOn w:val="Normln"/>
    <w:pPr>
      <w:suppressAutoHyphens w:val="0"/>
      <w:spacing w:before="60" w:after="60" w:line="240" w:lineRule="auto"/>
      <w:textAlignment w:val="auto"/>
    </w:pPr>
    <w:rPr>
      <w:lang w:val="en-US" w:eastAsia="cs-CZ"/>
    </w:rPr>
  </w:style>
  <w:style w:type="character" w:customStyle="1" w:styleId="NormlnodsazenChar">
    <w:name w:val="Normální odsazený Char"/>
    <w:rPr>
      <w:rFonts w:ascii="Siemens Sans" w:hAnsi="Siemens Sans"/>
      <w:w w:val="100"/>
      <w:position w:val="-1"/>
      <w:sz w:val="22"/>
      <w:szCs w:val="24"/>
      <w:effect w:val="none"/>
      <w:vertAlign w:val="baseline"/>
      <w:cs w:val="0"/>
      <w:em w:val="none"/>
      <w:lang w:val="cs-CZ" w:eastAsia="cs-CZ" w:bidi="ar-SA"/>
    </w:rPr>
  </w:style>
  <w:style w:type="paragraph" w:customStyle="1" w:styleId="Flietext">
    <w:name w:val="Fließtext"/>
    <w:basedOn w:val="Normln"/>
    <w:pPr>
      <w:textAlignment w:val="auto"/>
    </w:pPr>
    <w:rPr>
      <w:rFonts w:ascii="Arial" w:hAnsi="Arial"/>
      <w:color w:val="000000"/>
      <w:sz w:val="18"/>
      <w:lang w:val="de-DE"/>
    </w:rPr>
  </w:style>
  <w:style w:type="character" w:customStyle="1" w:styleId="WW8Num1z0">
    <w:name w:val="WW8Num1z0"/>
    <w:rPr>
      <w:rFonts w:ascii="Symbol" w:hAnsi="Symbol" w:cs="StarSymbol"/>
      <w:w w:val="100"/>
      <w:position w:val="-1"/>
      <w:sz w:val="18"/>
      <w:szCs w:val="18"/>
      <w:effect w:val="none"/>
      <w:vertAlign w:val="baseline"/>
      <w:cs w:val="0"/>
      <w:em w:val="none"/>
    </w:rPr>
  </w:style>
  <w:style w:type="paragraph" w:customStyle="1" w:styleId="Modrodrka">
    <w:name w:val="Modrá odrážka"/>
    <w:basedOn w:val="Modrtext"/>
    <w:pPr>
      <w:tabs>
        <w:tab w:val="num" w:pos="360"/>
      </w:tabs>
      <w:spacing w:before="60"/>
    </w:pPr>
    <w:rPr>
      <w:spacing w:val="-6"/>
      <w:szCs w:val="22"/>
    </w:rPr>
  </w:style>
  <w:style w:type="paragraph" w:customStyle="1" w:styleId="Kapitlky">
    <w:name w:val="Kapitálky"/>
    <w:basedOn w:val="Normln"/>
    <w:next w:val="Normln"/>
    <w:pPr>
      <w:spacing w:before="120" w:line="240" w:lineRule="auto"/>
      <w:textAlignment w:val="auto"/>
    </w:pPr>
    <w:rPr>
      <w:rFonts w:ascii="Arial Narrow" w:hAnsi="Arial Narrow"/>
      <w:smallCaps/>
      <w:sz w:val="22"/>
      <w:lang w:eastAsia="cs-CZ"/>
    </w:rPr>
  </w:style>
  <w:style w:type="paragraph" w:customStyle="1" w:styleId="Odrkaabecedn">
    <w:name w:val="Odrážka abecední"/>
    <w:basedOn w:val="Normln"/>
    <w:pPr>
      <w:tabs>
        <w:tab w:val="num" w:pos="0"/>
      </w:tabs>
      <w:spacing w:before="60" w:line="240" w:lineRule="auto"/>
      <w:ind w:left="681" w:hanging="341"/>
      <w:textAlignment w:val="auto"/>
    </w:pPr>
    <w:rPr>
      <w:rFonts w:ascii="Siemens Sans" w:hAnsi="Siemens Sans"/>
      <w:spacing w:val="-6"/>
      <w:sz w:val="22"/>
      <w:lang w:eastAsia="cs-CZ"/>
    </w:rPr>
  </w:style>
  <w:style w:type="paragraph" w:customStyle="1" w:styleId="Oddlovacra">
    <w:name w:val="Oddělovací čára"/>
    <w:basedOn w:val="Normln"/>
    <w:next w:val="Normln"/>
    <w:pPr>
      <w:pBdr>
        <w:top w:val="single" w:sz="6" w:space="1" w:color="auto"/>
      </w:pBdr>
      <w:spacing w:before="120" w:line="20" w:lineRule="atLeast"/>
      <w:textAlignment w:val="auto"/>
    </w:pPr>
    <w:rPr>
      <w:rFonts w:ascii="Siemens Sans" w:hAnsi="Siemens Sans"/>
      <w:sz w:val="22"/>
      <w:lang w:eastAsia="cs-CZ"/>
    </w:rPr>
  </w:style>
  <w:style w:type="paragraph" w:customStyle="1" w:styleId="SBSNadpis1">
    <w:name w:val="SBS Nadpis 1"/>
    <w:basedOn w:val="Normln"/>
    <w:next w:val="Normln"/>
    <w:pPr>
      <w:keepNext/>
      <w:pageBreakBefore/>
      <w:pBdr>
        <w:top w:val="single" w:sz="6" w:space="1" w:color="000000"/>
        <w:left w:val="single" w:sz="6" w:space="4" w:color="000000"/>
        <w:bottom w:val="single" w:sz="6" w:space="1" w:color="000000"/>
        <w:right w:val="single" w:sz="6" w:space="4" w:color="000000"/>
      </w:pBdr>
      <w:shd w:val="clear" w:color="auto" w:fill="000099"/>
      <w:tabs>
        <w:tab w:val="num" w:pos="360"/>
      </w:tabs>
      <w:spacing w:before="120" w:after="120" w:line="240" w:lineRule="auto"/>
      <w:textAlignment w:val="auto"/>
    </w:pPr>
    <w:rPr>
      <w:rFonts w:ascii="Siemens Sans" w:hAnsi="Siemens Sans"/>
      <w:b/>
      <w:caps/>
      <w:color w:val="FFFFFF"/>
      <w:sz w:val="32"/>
      <w:szCs w:val="22"/>
      <w:lang w:eastAsia="cs-CZ"/>
    </w:rPr>
  </w:style>
  <w:style w:type="paragraph" w:customStyle="1" w:styleId="SBSNadpis2">
    <w:name w:val="SBS Nadpis 2"/>
    <w:basedOn w:val="SBSNadpis1"/>
    <w:next w:val="Normln"/>
    <w:pPr>
      <w:pageBreakBefore w:val="0"/>
      <w:pBdr>
        <w:top w:val="single" w:sz="4" w:space="1" w:color="000099"/>
        <w:left w:val="single" w:sz="4" w:space="4" w:color="000099"/>
        <w:bottom w:val="single" w:sz="4" w:space="1" w:color="000099"/>
        <w:right w:val="single" w:sz="4" w:space="4" w:color="000099"/>
      </w:pBdr>
      <w:shd w:val="clear" w:color="auto" w:fill="FFCC99"/>
      <w:spacing w:before="480" w:after="240"/>
      <w:outlineLvl w:val="1"/>
    </w:pPr>
    <w:rPr>
      <w:rFonts w:cs="Arial"/>
      <w:caps w:val="0"/>
      <w:color w:val="000099"/>
      <w:kern w:val="32"/>
      <w:szCs w:val="32"/>
    </w:rPr>
  </w:style>
  <w:style w:type="paragraph" w:customStyle="1" w:styleId="SBSNadpis3">
    <w:name w:val="SBS Nadpis 3"/>
    <w:basedOn w:val="SBSNadpis2"/>
    <w:next w:val="Normln"/>
    <w:pPr>
      <w:pBdr>
        <w:top w:val="single" w:sz="6" w:space="1" w:color="000099"/>
        <w:left w:val="single" w:sz="6" w:space="4" w:color="000099"/>
        <w:bottom w:val="single" w:sz="6" w:space="1" w:color="000099"/>
        <w:right w:val="single" w:sz="6" w:space="4" w:color="000099"/>
      </w:pBdr>
      <w:shd w:val="clear" w:color="auto" w:fill="FFFFFF"/>
      <w:outlineLvl w:val="2"/>
    </w:pPr>
    <w:rPr>
      <w:sz w:val="28"/>
      <w:szCs w:val="28"/>
    </w:rPr>
  </w:style>
  <w:style w:type="paragraph" w:customStyle="1" w:styleId="SBSNadpis4">
    <w:name w:val="SBS Nadpis 4"/>
    <w:basedOn w:val="SBSNadpis3"/>
    <w:next w:val="Normln"/>
    <w:pPr>
      <w:pBdr>
        <w:top w:val="none" w:sz="0" w:space="0" w:color="auto"/>
        <w:left w:val="none" w:sz="0" w:space="0" w:color="auto"/>
        <w:bottom w:val="none" w:sz="0" w:space="0" w:color="auto"/>
        <w:right w:val="none" w:sz="0" w:space="0" w:color="auto"/>
      </w:pBdr>
      <w:outlineLvl w:val="3"/>
    </w:pPr>
    <w:rPr>
      <w:bCs/>
      <w:u w:val="single" w:color="000099"/>
    </w:rPr>
  </w:style>
  <w:style w:type="paragraph" w:customStyle="1" w:styleId="SBSnadpis5">
    <w:name w:val="SBS nadpis 5"/>
    <w:basedOn w:val="Heading5H5Level3-iNadpis5CharNadpis5Char1Nadpis5Char2Nadpis5Char11NormalTextASAPHeading55MUS5h5dashdsddALPicoSectionPAPicoSectionJKPicoSectionRomanlistRomanlist1Romanlist2Romanlist11Romanlist3Romanlist12"/>
    <w:next w:val="Normln"/>
    <w:pPr>
      <w:keepNext/>
      <w:keepLines/>
      <w:tabs>
        <w:tab w:val="num" w:pos="360"/>
      </w:tabs>
      <w:spacing w:before="240" w:after="60" w:line="240" w:lineRule="auto"/>
      <w:ind w:leftChars="-1" w:left="-1" w:hangingChars="1" w:hanging="1"/>
      <w:textAlignment w:val="auto"/>
    </w:pPr>
    <w:rPr>
      <w:rFonts w:ascii="Siemens Sans" w:hAnsi="Siemens Sans" w:cs="Arial"/>
      <w:b/>
      <w:color w:val="000099"/>
      <w:sz w:val="26"/>
      <w:szCs w:val="26"/>
      <w:lang w:eastAsia="cs-CZ"/>
    </w:rPr>
  </w:style>
  <w:style w:type="paragraph" w:customStyle="1" w:styleId="SBSNadpis6">
    <w:name w:val="SBS Nadpis 6"/>
    <w:basedOn w:val="Heading6H6AlphaListASAPHeading6ASAPHeading61ASAPHeading62ASAPHeading63ASAPHeading64ASAPHeading65ASAPHeading66ASAPHeading611ASAPHeading621ASAPHeading631ASAPHeading641ASAPHeading651ASAPHeading67ASAPHeading612"/>
    <w:next w:val="Normln"/>
    <w:pPr>
      <w:keepNext/>
      <w:keepLines/>
      <w:tabs>
        <w:tab w:val="num" w:pos="360"/>
      </w:tabs>
      <w:spacing w:before="240" w:after="240" w:line="240" w:lineRule="auto"/>
      <w:ind w:leftChars="-1" w:left="-1" w:hangingChars="1" w:hanging="1"/>
      <w:textAlignment w:val="auto"/>
    </w:pPr>
    <w:rPr>
      <w:rFonts w:ascii="Siemens Sans" w:hAnsi="Siemens Sans" w:cs="Arial"/>
      <w:b/>
      <w:bCs/>
      <w:i/>
      <w:color w:val="000099"/>
      <w:sz w:val="26"/>
      <w:szCs w:val="26"/>
      <w:lang w:eastAsia="cs-CZ"/>
    </w:rPr>
  </w:style>
  <w:style w:type="paragraph" w:customStyle="1" w:styleId="SBSNadpis1neslovan">
    <w:name w:val="SBS Nadpis 1 nečíslovaný"/>
    <w:basedOn w:val="SBSNadpis1"/>
  </w:style>
  <w:style w:type="paragraph" w:customStyle="1" w:styleId="SBSNadpis2neslovan">
    <w:name w:val="SBS Nadpis 2 nečíslovaný"/>
    <w:basedOn w:val="SBSNadpis2"/>
  </w:style>
  <w:style w:type="paragraph" w:styleId="Zkladntextodsazen2">
    <w:name w:val="Body Text Indent 2"/>
    <w:basedOn w:val="Normln"/>
    <w:pPr>
      <w:spacing w:line="240" w:lineRule="auto"/>
      <w:ind w:left="360" w:hanging="360"/>
      <w:textAlignment w:val="auto"/>
    </w:pPr>
    <w:rPr>
      <w:rFonts w:ascii="Arial" w:hAnsi="Arial"/>
      <w:sz w:val="22"/>
      <w:lang w:eastAsia="cs-CZ"/>
    </w:rPr>
  </w:style>
  <w:style w:type="paragraph" w:styleId="Odstavecseseznamem">
    <w:name w:val="List Paragraph"/>
    <w:basedOn w:val="Normln"/>
    <w:uiPriority w:val="34"/>
    <w:qFormat/>
    <w:pPr>
      <w:ind w:left="708"/>
    </w:pPr>
  </w:style>
  <w:style w:type="character" w:customStyle="1" w:styleId="TableChar">
    <w:name w:val="Table Char"/>
    <w:rPr>
      <w:rFonts w:ascii="Arial" w:hAnsi="Arial"/>
      <w:w w:val="100"/>
      <w:position w:val="-1"/>
      <w:sz w:val="18"/>
      <w:effect w:val="none"/>
      <w:vertAlign w:val="baseline"/>
      <w:cs w:val="0"/>
      <w:em w:val="none"/>
    </w:rPr>
  </w:style>
  <w:style w:type="character" w:customStyle="1" w:styleId="SLATABLEHEADINGChar">
    <w:name w:val="SLA_TABLE_HEADING Char"/>
    <w:rPr>
      <w:rFonts w:ascii="Arial" w:hAnsi="Arial" w:cs="Arial"/>
      <w:b/>
      <w:w w:val="100"/>
      <w:position w:val="-1"/>
      <w:sz w:val="18"/>
      <w:effect w:val="none"/>
      <w:vertAlign w:val="baseline"/>
      <w:cs w:val="0"/>
      <w:em w:val="none"/>
    </w:rPr>
  </w:style>
  <w:style w:type="paragraph" w:customStyle="1" w:styleId="SLATABLEHEADING">
    <w:name w:val="SLA_TABLE_HEADING"/>
    <w:basedOn w:val="Normln"/>
    <w:pPr>
      <w:keepLines/>
      <w:spacing w:before="40" w:line="240" w:lineRule="auto"/>
      <w:ind w:left="57" w:right="57"/>
      <w:jc w:val="center"/>
      <w:textAlignment w:val="auto"/>
    </w:pPr>
    <w:rPr>
      <w:rFonts w:ascii="Arial" w:hAnsi="Arial"/>
      <w:b/>
      <w:sz w:val="18"/>
    </w:rPr>
  </w:style>
  <w:style w:type="character" w:customStyle="1" w:styleId="SLATABLEBODYChar">
    <w:name w:val="SLA_TABLE_BODY Char"/>
    <w:rPr>
      <w:rFonts w:ascii="Arial" w:hAnsi="Arial" w:cs="Arial"/>
      <w:w w:val="100"/>
      <w:position w:val="-1"/>
      <w:sz w:val="18"/>
      <w:effect w:val="none"/>
      <w:vertAlign w:val="baseline"/>
      <w:cs w:val="0"/>
      <w:em w:val="none"/>
    </w:rPr>
  </w:style>
  <w:style w:type="paragraph" w:customStyle="1" w:styleId="SLATABLEBODY">
    <w:name w:val="SLA_TABLE_BODY"/>
    <w:basedOn w:val="Table"/>
    <w:pPr>
      <w:spacing w:after="0"/>
      <w:textAlignment w:val="auto"/>
    </w:pPr>
  </w:style>
  <w:style w:type="character" w:customStyle="1" w:styleId="Heading2CharPodkapitolazkladnkapitolyCharh2CharhlavickaCharF2CharF21CharASAPHeading2CharNadpiCharNadpis2TCharPAMajorSectionChar2Charsub-sectChar21Charsub-sect1Char22Charsub-sect2Char211Charsub-sect11Char">
    <w:name w:val="Heading 2 Char;Podkapitola základní kapitoly Char;h2 Char;hlavicka Char;F2 Char;F21 Char;ASAPHeading 2 Char;Nadpi... Char;Nadpis 2T Char;PA Major Section Char;2 Char;sub-sect Char;21 Char;sub-sect1 Char;22 Char;sub-sect2 Char;211 Char;sub-sect11 Char"/>
    <w:rPr>
      <w:rFonts w:ascii="Arial" w:hAnsi="Arial" w:cs="Arial"/>
      <w:w w:val="100"/>
      <w:position w:val="-1"/>
      <w:sz w:val="22"/>
      <w:szCs w:val="22"/>
      <w:effect w:val="none"/>
      <w:vertAlign w:val="baseline"/>
      <w:cs w:val="0"/>
      <w:em w:val="none"/>
      <w:lang w:eastAsia="en-US"/>
    </w:rPr>
  </w:style>
  <w:style w:type="character" w:customStyle="1" w:styleId="Heading3CharChar1CharH3CharNadpis3roveCharZhlav3CharVHead3CharVHead31CharVHead32CharPodkapitola2CharASAPHeading3CharSubParagraphCharPodkapitola21Char111CharPodkapitola2CharPodkapitola21Char">
    <w:name w:val="Heading 3 Char;Char1 Char;H3 Char;Nadpis_3_úroveň Char;Záhlaví 3 Char;V_Head3 Char;V_Head31 Char;V_Head32 Char;Podkapitola2 Char;ASAPHeading 3 Char;Sub Paragraph Char;Podkapitola21 Char;1.1.1 Char;Podkapitola 2 Char;Podkapitola 21 Char"/>
    <w:rPr>
      <w:w w:val="100"/>
      <w:position w:val="-1"/>
      <w:sz w:val="24"/>
      <w:effect w:val="none"/>
      <w:vertAlign w:val="baseline"/>
      <w:cs w:val="0"/>
      <w:em w:val="none"/>
      <w:lang w:eastAsia="en-US"/>
    </w:rPr>
  </w:style>
  <w:style w:type="paragraph" w:styleId="Revize">
    <w:name w:val="Revision"/>
    <w:pPr>
      <w:suppressAutoHyphens/>
      <w:spacing w:line="1" w:lineRule="atLeast"/>
      <w:ind w:leftChars="-1" w:left="-1" w:hangingChars="1"/>
      <w:textDirection w:val="btLr"/>
      <w:textAlignment w:val="top"/>
      <w:outlineLvl w:val="0"/>
    </w:pPr>
    <w:rPr>
      <w:position w:val="-1"/>
      <w:lang w:eastAsia="en-US"/>
    </w:rPr>
  </w:style>
  <w:style w:type="character" w:customStyle="1" w:styleId="CommentTextChar">
    <w:name w:val="Comment Text Char"/>
    <w:rPr>
      <w:w w:val="100"/>
      <w:position w:val="-1"/>
      <w:effect w:val="none"/>
      <w:vertAlign w:val="baseline"/>
      <w:cs w:val="0"/>
      <w:em w:val="none"/>
      <w:lang w:eastAsia="en-US"/>
    </w:rPr>
  </w:style>
  <w:style w:type="paragraph" w:customStyle="1" w:styleId="Clanek">
    <w:name w:val="Clanek"/>
    <w:basedOn w:val="Normln"/>
    <w:pPr>
      <w:spacing w:before="120" w:after="120" w:line="240" w:lineRule="auto"/>
      <w:jc w:val="center"/>
      <w:textAlignment w:val="auto"/>
    </w:pPr>
    <w:rPr>
      <w:rFonts w:ascii="Arial" w:hAnsi="Arial"/>
      <w:b/>
      <w:caps/>
      <w:lang w:eastAsia="cs-CZ"/>
    </w:rPr>
  </w:style>
  <w:style w:type="paragraph" w:customStyle="1" w:styleId="OdstavecZprava">
    <w:name w:val="Odstavec Zprava"/>
    <w:basedOn w:val="Normln"/>
    <w:pPr>
      <w:spacing w:before="80" w:after="160" w:line="240" w:lineRule="auto"/>
      <w:ind w:left="3073" w:hanging="3073"/>
      <w:textAlignment w:val="auto"/>
    </w:pPr>
    <w:rPr>
      <w:bCs/>
      <w:lang w:eastAsia="cs-CZ"/>
    </w:rPr>
  </w:style>
  <w:style w:type="character" w:customStyle="1" w:styleId="ListParagraphChar">
    <w:name w:val="List Paragraph Char"/>
    <w:rPr>
      <w:w w:val="100"/>
      <w:position w:val="-1"/>
      <w:sz w:val="24"/>
      <w:effect w:val="none"/>
      <w:vertAlign w:val="baseline"/>
      <w:cs w:val="0"/>
      <w:em w:val="none"/>
      <w:lang w:eastAsia="en-US"/>
    </w:rPr>
  </w:style>
  <w:style w:type="paragraph" w:styleId="Prosttext">
    <w:name w:val="Plain Text"/>
    <w:basedOn w:val="Normln"/>
    <w:pPr>
      <w:spacing w:before="120" w:line="240" w:lineRule="auto"/>
      <w:textAlignment w:val="auto"/>
    </w:pPr>
    <w:rPr>
      <w:rFonts w:ascii="Courier New" w:hAnsi="Courier New" w:cs="Courier New"/>
      <w:sz w:val="20"/>
      <w:lang w:eastAsia="cs-CZ"/>
    </w:rPr>
  </w:style>
  <w:style w:type="character" w:customStyle="1" w:styleId="PlainTextChar">
    <w:name w:val="Plain Text Char"/>
    <w:rPr>
      <w:rFonts w:ascii="Courier New" w:hAnsi="Courier New" w:cs="Courier New"/>
      <w:w w:val="100"/>
      <w:position w:val="-1"/>
      <w:effect w:val="none"/>
      <w:vertAlign w:val="baseline"/>
      <w:cs w:val="0"/>
      <w:em w:val="none"/>
    </w:rPr>
  </w:style>
  <w:style w:type="paragraph" w:customStyle="1" w:styleId="center">
    <w:name w:val="center"/>
    <w:basedOn w:val="Normln"/>
    <w:pPr>
      <w:spacing w:before="100" w:beforeAutospacing="1" w:after="100" w:afterAutospacing="1" w:line="240" w:lineRule="auto"/>
      <w:textAlignment w:val="auto"/>
    </w:pPr>
    <w:rPr>
      <w:lang w:eastAsia="cs-CZ"/>
    </w:rPr>
  </w:style>
  <w:style w:type="paragraph" w:customStyle="1" w:styleId="empty-p">
    <w:name w:val="empty-p"/>
    <w:basedOn w:val="Normln"/>
    <w:pPr>
      <w:spacing w:before="100" w:beforeAutospacing="1" w:after="100" w:afterAutospacing="1" w:line="240" w:lineRule="auto"/>
      <w:textAlignment w:val="auto"/>
    </w:pPr>
    <w:rPr>
      <w:lang w:eastAsia="cs-CZ"/>
    </w:rPr>
  </w:style>
  <w:style w:type="character" w:customStyle="1" w:styleId="TunChar">
    <w:name w:val="Tučné Char"/>
    <w:rPr>
      <w:rFonts w:ascii="Arial" w:hAnsi="Arial" w:cs="Arial"/>
      <w:b/>
      <w:w w:val="100"/>
      <w:position w:val="-1"/>
      <w:sz w:val="22"/>
      <w:effect w:val="none"/>
      <w:vertAlign w:val="baseline"/>
      <w:cs w:val="0"/>
      <w:em w:val="none"/>
    </w:rPr>
  </w:style>
  <w:style w:type="paragraph" w:customStyle="1" w:styleId="Tun">
    <w:name w:val="Tučné"/>
    <w:basedOn w:val="Normln"/>
    <w:pPr>
      <w:spacing w:before="60" w:after="60" w:line="240" w:lineRule="auto"/>
      <w:ind w:firstLine="567"/>
      <w:textAlignment w:val="auto"/>
    </w:pPr>
    <w:rPr>
      <w:rFonts w:ascii="Arial" w:hAnsi="Arial" w:cs="Arial"/>
      <w:b/>
      <w:sz w:val="22"/>
      <w:lang w:eastAsia="cs-CZ"/>
    </w:rPr>
  </w:style>
  <w:style w:type="character" w:customStyle="1" w:styleId="TunvlevoChar">
    <w:name w:val="Tučné vlevo Char"/>
    <w:rPr>
      <w:rFonts w:ascii="Arial" w:hAnsi="Arial" w:cs="Arial"/>
      <w:b/>
      <w:bCs/>
      <w:w w:val="100"/>
      <w:position w:val="-1"/>
      <w:sz w:val="22"/>
      <w:effect w:val="none"/>
      <w:vertAlign w:val="baseline"/>
      <w:cs w:val="0"/>
      <w:em w:val="none"/>
    </w:rPr>
  </w:style>
  <w:style w:type="paragraph" w:customStyle="1" w:styleId="Tunvlevo">
    <w:name w:val="Tučné vlevo"/>
    <w:basedOn w:val="Normln"/>
    <w:pPr>
      <w:spacing w:after="60" w:line="240" w:lineRule="auto"/>
      <w:textAlignment w:val="auto"/>
    </w:pPr>
    <w:rPr>
      <w:rFonts w:ascii="Arial" w:hAnsi="Arial" w:cs="Arial"/>
      <w:b/>
      <w:bCs/>
      <w:sz w:val="22"/>
      <w:lang w:eastAsia="cs-CZ"/>
    </w:rPr>
  </w:style>
  <w:style w:type="character" w:customStyle="1" w:styleId="Normln3roveChar">
    <w:name w:val="Normální 3.úroveň Char"/>
    <w:rPr>
      <w:rFonts w:ascii="Arial" w:hAnsi="Arial" w:cs="Arial"/>
      <w:w w:val="100"/>
      <w:position w:val="-1"/>
      <w:sz w:val="22"/>
      <w:effect w:val="none"/>
      <w:vertAlign w:val="baseline"/>
      <w:cs w:val="0"/>
      <w:em w:val="none"/>
    </w:rPr>
  </w:style>
  <w:style w:type="paragraph" w:customStyle="1" w:styleId="Normln3rove">
    <w:name w:val="Normální 3.úroveň"/>
    <w:basedOn w:val="Normln"/>
    <w:pPr>
      <w:spacing w:line="240" w:lineRule="auto"/>
      <w:ind w:left="1560"/>
      <w:textAlignment w:val="auto"/>
    </w:pPr>
    <w:rPr>
      <w:rFonts w:ascii="Arial" w:hAnsi="Arial" w:cs="Arial"/>
      <w:sz w:val="22"/>
      <w:lang w:eastAsia="cs-CZ"/>
    </w:rPr>
  </w:style>
  <w:style w:type="paragraph" w:customStyle="1" w:styleId="Nadpis3text">
    <w:name w:val="Nadpis 3 text"/>
    <w:basedOn w:val="Heading3Char1H3Nadpis3roveZhlav3VHead3VHead31VHead32Podkapitola2ASAPHeading3SubParagraphPodkapitola21111Podkapitola2Podkapitola21Podkapitola22Podkapitola23Podkapitola24Podkapitola25Podkapitola211Podkapitola221"/>
    <w:pPr>
      <w:tabs>
        <w:tab w:val="left" w:pos="1560"/>
      </w:tabs>
      <w:spacing w:before="120" w:line="240" w:lineRule="auto"/>
      <w:textAlignment w:val="auto"/>
    </w:pPr>
    <w:rPr>
      <w:rFonts w:ascii="Arial" w:hAnsi="Arial" w:cs="Arial"/>
      <w:sz w:val="22"/>
      <w:szCs w:val="26"/>
      <w:lang w:eastAsia="cs-CZ"/>
    </w:rPr>
  </w:style>
  <w:style w:type="paragraph" w:customStyle="1" w:styleId="Normln2rove">
    <w:name w:val="Normální 2.úroveň"/>
    <w:basedOn w:val="Normln"/>
    <w:pPr>
      <w:spacing w:line="240" w:lineRule="auto"/>
      <w:ind w:left="709"/>
      <w:textAlignment w:val="auto"/>
    </w:pPr>
    <w:rPr>
      <w:rFonts w:ascii="Arial" w:hAnsi="Arial"/>
      <w:sz w:val="22"/>
      <w:lang w:eastAsia="cs-CZ"/>
    </w:rPr>
  </w:style>
  <w:style w:type="paragraph" w:customStyle="1" w:styleId="Kapitola1">
    <w:name w:val="Kapitola 1"/>
    <w:basedOn w:val="Normln"/>
    <w:pPr>
      <w:widowControl w:val="0"/>
      <w:numPr>
        <w:ilvl w:val="1"/>
        <w:numId w:val="7"/>
      </w:numPr>
      <w:tabs>
        <w:tab w:val="num" w:pos="705"/>
      </w:tabs>
      <w:spacing w:after="120" w:line="240" w:lineRule="auto"/>
      <w:ind w:left="705" w:hanging="1"/>
      <w:textAlignment w:val="auto"/>
    </w:pPr>
    <w:rPr>
      <w:rFonts w:ascii="Arial" w:hAnsi="Arial" w:cs="Arial"/>
      <w:color w:val="000000"/>
      <w:sz w:val="22"/>
      <w:szCs w:val="22"/>
    </w:rPr>
  </w:style>
  <w:style w:type="character" w:customStyle="1" w:styleId="Kapitola1Char">
    <w:name w:val="Kapitola 1 Char"/>
    <w:rPr>
      <w:rFonts w:ascii="Arial" w:hAnsi="Arial" w:cs="Arial"/>
      <w:color w:val="000000"/>
      <w:w w:val="100"/>
      <w:position w:val="-1"/>
      <w:sz w:val="22"/>
      <w:szCs w:val="22"/>
      <w:effect w:val="none"/>
      <w:vertAlign w:val="baseline"/>
      <w:cs w:val="0"/>
      <w:em w:val="none"/>
    </w:rPr>
  </w:style>
  <w:style w:type="paragraph" w:customStyle="1" w:styleId="Heading21">
    <w:name w:val="Heading 2.1"/>
    <w:basedOn w:val="Heading2Podkapitolazkladnkapitolyh2hlavickaF2F21ASAPHeading2NadpiNadpis2TPAMajorSection2sub-sect21sub-sect122sub-sect2211sub-sect11Podkapitola1NadpiskapitolyVHead2VHead21VHead220berschrift21berschrift2HH22m"/>
    <w:pPr>
      <w:tabs>
        <w:tab w:val="num" w:pos="360"/>
      </w:tabs>
      <w:spacing w:line="264" w:lineRule="auto"/>
      <w:ind w:left="709" w:hanging="709"/>
      <w:textAlignment w:val="auto"/>
    </w:pPr>
    <w:rPr>
      <w:rFonts w:ascii="Times New Roman" w:hAnsi="Times New Roman" w:cs="Times New Roman"/>
      <w:bCs/>
      <w:sz w:val="24"/>
      <w:szCs w:val="24"/>
    </w:rPr>
  </w:style>
  <w:style w:type="paragraph" w:customStyle="1" w:styleId="ListParagraph1">
    <w:name w:val="List Paragraph1"/>
    <w:basedOn w:val="Normln"/>
    <w:pPr>
      <w:suppressAutoHyphens w:val="0"/>
      <w:spacing w:line="240" w:lineRule="auto"/>
      <w:ind w:left="708"/>
      <w:textAlignment w:val="auto"/>
    </w:pPr>
    <w:rPr>
      <w:lang w:eastAsia="ar-SA"/>
    </w:rPr>
  </w:style>
  <w:style w:type="paragraph" w:styleId="Textkomente">
    <w:name w:val="annotation text"/>
    <w:basedOn w:val="Normln"/>
    <w:link w:val="TextkomenteChar"/>
    <w:semiHidden/>
    <w:unhideWhenUsed/>
    <w:pPr>
      <w:spacing w:line="240" w:lineRule="auto"/>
    </w:pPr>
    <w:rPr>
      <w:sz w:val="20"/>
      <w:szCs w:val="20"/>
    </w:rPr>
  </w:style>
  <w:style w:type="character" w:customStyle="1" w:styleId="TextkomenteChar">
    <w:name w:val="Text komentáře Char"/>
    <w:basedOn w:val="Standardnpsmoodstavce"/>
    <w:link w:val="Textkomente"/>
    <w:semiHidden/>
    <w:rPr>
      <w:position w:val="-1"/>
      <w:sz w:val="20"/>
      <w:szCs w:val="20"/>
      <w:lang w:eastAsia="en-US"/>
    </w:rPr>
  </w:style>
  <w:style w:type="character" w:styleId="Odkaznakoment">
    <w:name w:val="annotation reference"/>
    <w:basedOn w:val="Standardnpsmoodstavce"/>
    <w:semiHidden/>
    <w:unhideWhenUsed/>
    <w:rPr>
      <w:sz w:val="16"/>
      <w:szCs w:val="16"/>
    </w:rPr>
  </w:style>
  <w:style w:type="paragraph" w:styleId="Pedmtkomente">
    <w:name w:val="annotation subject"/>
    <w:basedOn w:val="Textkomente"/>
    <w:next w:val="Textkomente"/>
    <w:link w:val="PedmtkomenteChar"/>
    <w:uiPriority w:val="99"/>
    <w:semiHidden/>
    <w:unhideWhenUsed/>
    <w:rsid w:val="00DB7F6C"/>
    <w:rPr>
      <w:b/>
      <w:bCs/>
    </w:rPr>
  </w:style>
  <w:style w:type="character" w:customStyle="1" w:styleId="PedmtkomenteChar">
    <w:name w:val="Předmět komentáře Char"/>
    <w:basedOn w:val="TextkomenteChar"/>
    <w:link w:val="Pedmtkomente"/>
    <w:uiPriority w:val="99"/>
    <w:semiHidden/>
    <w:rsid w:val="00DB7F6C"/>
    <w:rPr>
      <w:b/>
      <w:bCs/>
      <w:position w:val="-1"/>
      <w:sz w:val="20"/>
      <w:szCs w:val="20"/>
      <w:lang w:eastAsia="en-US"/>
    </w:rPr>
  </w:style>
  <w:style w:type="paragraph" w:styleId="Zhlav">
    <w:name w:val="header"/>
    <w:basedOn w:val="Normln"/>
    <w:link w:val="ZhlavChar"/>
    <w:uiPriority w:val="99"/>
    <w:semiHidden/>
    <w:unhideWhenUsed/>
    <w:rsid w:val="000A22A9"/>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0A22A9"/>
    <w:rPr>
      <w:position w:val="-1"/>
      <w:lang w:eastAsia="en-US"/>
    </w:rPr>
  </w:style>
  <w:style w:type="paragraph" w:customStyle="1" w:styleId="Heading1h1H1Chapter1sectionASAPHeading1CelhotextuVHead1Zhlav11Kapitola1Kapitola2Kapitola3Kapitola4Kapitola5Kapitola11Kapitola21Kapitola31Kapitola41Kapitola6Kapitola12Kapitola22Kapitola32Kapitola42Kapitola51Kapitola1110">
    <w:name w:val="Heading 1;h1;H1;Chapter;1;section;ASAPHeading 1;Celého textu;V_Head1;Záhlaví 1;1.;Kapitola1;Kapitola2;Kapitola3;Kapitola4;Kapitola5;Kapitola11;Kapitola21;Kapitola31;Kapitola41;Kapitola6;Kapitola12;Kapitola22;Kapitola32;Kapitola42;Kapitola51;Kapitola111"/>
    <w:basedOn w:val="Normln"/>
    <w:rsid w:val="00DF353E"/>
    <w:pPr>
      <w:ind w:leftChars="0" w:left="0" w:firstLineChars="0" w:firstLine="0"/>
    </w:pPr>
  </w:style>
  <w:style w:type="paragraph" w:customStyle="1" w:styleId="Heading2Podkapitolazkladnkapitolyh2hlavickaF2F21ASAPHeading2NadpiNadpis2TPAMajorSection2sub-sect21sub-sect122sub-sect2211sub-sect11Podkapitola1NadpiskapitolyVHead2VHead21VHead220berschrift21berschrift2HH22m0">
    <w:name w:val="Heading 2;Podkapitola základní kapitoly;h2;hlavicka;F2;F21;ASAPHeading 2;Nadpi...;Nadpis 2T;PA Major Section;2;sub-sect;21;sub-sect1;22;sub-sect2;211;sub-sect11;Podkapitola1;Nadpis kapitoly;V_Head2;V_Head21;V_Head22;0Überschrift 2;1Überschrift 2;H;H2;2m"/>
    <w:basedOn w:val="Normln"/>
    <w:rsid w:val="00DF353E"/>
    <w:pPr>
      <w:ind w:leftChars="0" w:left="0" w:firstLineChars="0" w:firstLine="0"/>
    </w:pPr>
  </w:style>
  <w:style w:type="paragraph" w:customStyle="1" w:styleId="Heading3Char1H3Nadpis3roveZhlav3VHead3VHead31VHead32Podkapitola2ASAPHeading3SubParagraphPodkapitola21111Podkapitola2Podkapitola21Podkapitola22Podkapitola23Podkapitola24Podkapitola25Podkapitola211Podkapitola2210">
    <w:name w:val="Heading 3;Char1;H3;Nadpis_3_úroveň;Záhlaví 3;V_Head3;V_Head31;V_Head32;Podkapitola2;ASAPHeading 3;Sub Paragraph;Podkapitola21;1.1.1;Podkapitola 2;Podkapitola 21;Podkapitola 22;Podkapitola 23;Podkapitola 24;Podkapitola 25;Podkapitola 211;Podkapitola 221"/>
    <w:basedOn w:val="Normln"/>
    <w:rsid w:val="00DF353E"/>
    <w:pPr>
      <w:ind w:leftChars="0" w:left="0" w:firstLineChars="0" w:firstLine="0"/>
    </w:pPr>
  </w:style>
  <w:style w:type="paragraph" w:customStyle="1" w:styleId="Heading4Podkapitola3ASAPHeading4Nadpis4TVHead4MUS4PAMicroSectionH44headingSchedulesSubSubParagraphPodkapitola31Odstavec1Odstavec11Odstavec12Odstavec13Odstavec14Odstavec111Odstavec121Odstavec131Odstavec150">
    <w:name w:val="Heading 4;Podkapitola3;ASAPHeading 4;Nadpis 4T;V_Head4;MUS4;PA Micro Section;H4;4heading;Schedules;Sub Sub Paragraph;Podkapitola31;Odstavec 1;Odstavec 11;Odstavec 12;Odstavec 13;Odstavec 14;Odstavec 111;Odstavec 121;Odstavec 131;Odstavec 15"/>
    <w:basedOn w:val="Normln"/>
    <w:rsid w:val="00DF353E"/>
    <w:pPr>
      <w:ind w:leftChars="0" w:left="0" w:firstLineChars="0" w:firstLine="0"/>
    </w:pPr>
  </w:style>
  <w:style w:type="paragraph" w:customStyle="1" w:styleId="Heading5H5Level3-iNadpis5CharNadpis5Char1Nadpis5Char2Nadpis5Char11NormalTextASAPHeading55MUS5h5dashdsddALPicoSectionPAPicoSectionJKPicoSectionRomanlistRomanlist1Romanlist2Romanlist11Romanlist3Romanlist120">
    <w:name w:val="Heading 5;H5;Level 3 - i;Nadpis 5 Char;Nadpis 5 Char1;Nadpis 5 Char2;Nadpis 5 Char11;Normal Text;ASAPHeading 5;5;MUS5;h5;dash;ds;dd;AL Pico Section;PA Pico Section;JK Pico Section;Roman list;Roman list1;Roman list2;Roman list11;Roman list3;Roman list12"/>
    <w:basedOn w:val="Normln"/>
    <w:rsid w:val="00DF353E"/>
    <w:pPr>
      <w:ind w:leftChars="0" w:left="0" w:firstLineChars="0" w:firstLine="0"/>
    </w:pPr>
  </w:style>
  <w:style w:type="paragraph" w:customStyle="1" w:styleId="Heading6H6AlphaListASAPHeading6ASAPHeading61ASAPHeading62ASAPHeading63ASAPHeading64ASAPHeading65ASAPHeading66ASAPHeading611ASAPHeading621ASAPHeading631ASAPHeading641ASAPHeading651ASAPHeading67ASAPHeading6120">
    <w:name w:val="Heading 6;H6;Alpha List;ASAPHeading 6;ASAPHeading 61;ASAPHeading 62;ASAPHeading 63;ASAPHeading 64;ASAPHeading 65;ASAPHeading 66;ASAPHeading 611;ASAPHeading 621;ASAPHeading 631;ASAPHeading 641;ASAPHeading 651;ASAPHeading 67;ASAPHeading 612"/>
    <w:basedOn w:val="Normln"/>
    <w:rsid w:val="00DF353E"/>
    <w:pPr>
      <w:ind w:leftChars="0" w:left="0" w:firstLineChars="0" w:firstLine="0"/>
    </w:pPr>
  </w:style>
  <w:style w:type="paragraph" w:customStyle="1" w:styleId="Heading7H7pASAPHeading7ASAPHeading71ASAPHeading72ASAPHeading73ASAPHeading74MUS7PAAppendixMajorletterlistLegalLevel11letteredlistletterlist1letteredlist1letterlist2letteredlist2letterlist11letteredlist110">
    <w:name w:val="Heading 7;H7;p;ASAPHeading 7;ASAPHeading 71;ASAPHeading 72;ASAPHeading 73;ASAPHeading 74;MUS7;PA Appendix Major;letter list;Legal Level 1.1.;lettered list;letter list1;lettered list1;letter list2;lettered list2;letter list11;lettered list11"/>
    <w:basedOn w:val="Normln"/>
    <w:rsid w:val="00DF353E"/>
    <w:pPr>
      <w:ind w:leftChars="0" w:left="0" w:firstLineChars="0" w:firstLine="0"/>
    </w:pPr>
  </w:style>
  <w:style w:type="paragraph" w:customStyle="1" w:styleId="Heading8H8MUS8ASAPHeading8AppendiciPAAppendixMinoractionTaulacomanesLegalLevel111action1action2action11action3action4action5action6action7action12action21action111action31action8action13action22action112acti0">
    <w:name w:val="Heading 8;H8;MUS8;ASAPHeading 8;(Appendici);PA Appendix Minor;action;Taula comanes;Legal Level 1.1.1.;action1;action2;action11;action3;action4;action5;action6;action7;action12;action21;action111;action31;action8;action13;action22;action112;acti"/>
    <w:basedOn w:val="Normln"/>
    <w:rsid w:val="00DF353E"/>
    <w:pPr>
      <w:ind w:leftChars="0" w:left="0" w:firstLineChars="0" w:firstLine="0"/>
    </w:pPr>
  </w:style>
  <w:style w:type="paragraph" w:customStyle="1" w:styleId="Heading9h9heading9H9MUS9ASAPHeading9BibliografiaprogressTaulaparmetresLegalLevel1111AppHeadingprogress1progress2progress11progress3progress4progress5progress6progress7progress12progress21progress1110">
    <w:name w:val="Heading 9;h9;heading9;H9;MUS9;ASAPHeading 9;(Bibliografia);progress;Taula paràmetres;Legal Level 1.1.1.1.;App Heading;progress1;progress2;progress11;progress3;progress4;progress5;progress6;progress7;progress12;progress21;progress111"/>
    <w:basedOn w:val="Normln"/>
    <w:rsid w:val="00DF353E"/>
    <w:pPr>
      <w:ind w:leftChars="0" w:left="0"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235013">
      <w:bodyDiv w:val="1"/>
      <w:marLeft w:val="0"/>
      <w:marRight w:val="0"/>
      <w:marTop w:val="0"/>
      <w:marBottom w:val="0"/>
      <w:divBdr>
        <w:top w:val="none" w:sz="0" w:space="0" w:color="auto"/>
        <w:left w:val="none" w:sz="0" w:space="0" w:color="auto"/>
        <w:bottom w:val="none" w:sz="0" w:space="0" w:color="auto"/>
        <w:right w:val="none" w:sz="0" w:space="0" w:color="auto"/>
      </w:divBdr>
    </w:div>
    <w:div w:id="2037920552">
      <w:bodyDiv w:val="1"/>
      <w:marLeft w:val="0"/>
      <w:marRight w:val="0"/>
      <w:marTop w:val="0"/>
      <w:marBottom w:val="0"/>
      <w:divBdr>
        <w:top w:val="none" w:sz="0" w:space="0" w:color="auto"/>
        <w:left w:val="none" w:sz="0" w:space="0" w:color="auto"/>
        <w:bottom w:val="none" w:sz="0" w:space="0" w:color="auto"/>
        <w:right w:val="none" w:sz="0" w:space="0" w:color="auto"/>
      </w:divBdr>
    </w:div>
    <w:div w:id="21031372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STC/000049/ÚSPT/2020</CisloJednaci>
    <NazevDokumentu xmlns="b246a3c9-e8b6-4373-bafd-ef843f8c6aef">Projekt podpora výstupní kontroly kvality při výrobě dokladů</NazevDokumentu>
    <Znacka xmlns="b246a3c9-e8b6-4373-bafd-ef843f8c6aef">Hlavní</Znacka>
    <HashValue xmlns="b246a3c9-e8b6-4373-bafd-ef843f8c6aef" xsi:nil="true"/>
    <JID xmlns="b246a3c9-e8b6-4373-bafd-ef843f8c6aef">R_STCSPS_0003564</JID>
    <IDExt xmlns="b246a3c9-e8b6-4373-bafd-ef843f8c6a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WjzZst3c7wJeb7qUnWCdd/fF5Zw==">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</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71DB0-98D4-4D97-9E71-DE700682866A}">
  <ds:schemaRefs>
    <ds:schemaRef ds:uri="b246a3c9-e8b6-4373-bafd-ef843f8c6ae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6798A44-D400-4679-8E95-885FDBB39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23699E8-3FC4-48F6-A043-F656852FC0A2}">
  <ds:schemaRefs>
    <ds:schemaRef ds:uri="http://schemas.microsoft.com/sharepoint/v3/contenttype/forms"/>
  </ds:schemaRefs>
</ds:datastoreItem>
</file>

<file path=customXml/itemProps5.xml><?xml version="1.0" encoding="utf-8"?>
<ds:datastoreItem xmlns:ds="http://schemas.openxmlformats.org/officeDocument/2006/customXml" ds:itemID="{201A1765-D020-494F-B1A7-C394F947A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Pages>
  <Words>6078</Words>
  <Characters>35861</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STC</dc:creator>
  <cp:lastModifiedBy>Šenoldová Zuzana</cp:lastModifiedBy>
  <cp:revision>5</cp:revision>
  <cp:lastPrinted>2020-12-16T11:54:00Z</cp:lastPrinted>
  <dcterms:created xsi:type="dcterms:W3CDTF">2020-12-15T13:57:00Z</dcterms:created>
  <dcterms:modified xsi:type="dcterms:W3CDTF">2020-12-16T12:51:00Z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DSZS3SSD6SRS-1106410341-15564</vt:lpwstr>
  </property>
  <property fmtid="{D5CDD505-2E9C-101B-9397-08002B2CF9AE}" pid="3" name="_dlc_DocIdItemGuid">
    <vt:lpwstr>77060e1a-9658-4e04-a220-8c6988d161e4</vt:lpwstr>
  </property>
  <property fmtid="{D5CDD505-2E9C-101B-9397-08002B2CF9AE}" pid="4" name="_dlc_DocIdUrl">
    <vt:lpwstr>https://acm.myatos.net/sites/ACM_0087/ProjectSite_27403/_layouts/15/DocIdRedir.aspx?ID=DSZS3SSD6SRS-1106410341-15564, DSZS3SSD6SRS-1106410341-15564</vt:lpwstr>
  </property>
  <property fmtid="{D5CDD505-2E9C-101B-9397-08002B2CF9AE}" pid="5" name="AdvancedVersioningLimit">
    <vt:lpwstr/>
  </property>
  <property fmtid="{D5CDD505-2E9C-101B-9397-08002B2CF9AE}" pid="6" name="LockedVersions">
    <vt:lpwstr/>
  </property>
  <property fmtid="{D5CDD505-2E9C-101B-9397-08002B2CF9AE}" pid="7" name="_NewReviewCycle">
    <vt:lpwstr/>
  </property>
  <property fmtid="{D5CDD505-2E9C-101B-9397-08002B2CF9AE}" pid="8" name="ContentTypeId">
    <vt:lpwstr>0x010100617DA10A36FE5747AD151C4F74B1AC96006FF966AEB9CC2D46B0AED439EA8ACEAF</vt:lpwstr>
  </property>
</Properties>
</file>