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5AD4C984" w14:textId="480D7140" w:rsidR="00C12670" w:rsidRPr="00947862" w:rsidRDefault="00C12670" w:rsidP="00A9491D">
          <w:pPr>
            <w:jc w:val="center"/>
            <w:rPr>
              <w:rStyle w:val="Styl2Char"/>
            </w:rPr>
          </w:pPr>
          <w:r w:rsidRPr="00947862">
            <w:rPr>
              <w:rStyle w:val="Styl2Char"/>
            </w:rPr>
            <w:t xml:space="preserve">Čestné prohlášení </w:t>
          </w:r>
          <w:r w:rsidR="00F4229D" w:rsidRPr="00947862">
            <w:rPr>
              <w:rStyle w:val="Styl2Char"/>
            </w:rPr>
            <w:t>k prokázání základní a profesní způsobilosti</w:t>
          </w:r>
        </w:p>
        <w:p w14:paraId="3043A0B9" w14:textId="77777777" w:rsidR="00C12670" w:rsidRDefault="00C12670" w:rsidP="005A5901">
          <w:pPr>
            <w:rPr>
              <w:b/>
            </w:rPr>
          </w:pPr>
        </w:p>
        <w:p w14:paraId="2D79B5E5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13F9B525" w14:textId="77777777" w:rsidTr="00FF1B9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3143E01E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53D975A2" w14:textId="77777777" w:rsidTr="00FF1B98">
        <w:tc>
          <w:tcPr>
            <w:tcW w:w="3573" w:type="dxa"/>
            <w:vAlign w:val="center"/>
            <w:hideMark/>
          </w:tcPr>
          <w:p w14:paraId="6DA7028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3B19478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AE8EB7F" w14:textId="77777777" w:rsidTr="00FF1B98">
        <w:tc>
          <w:tcPr>
            <w:tcW w:w="3573" w:type="dxa"/>
            <w:vAlign w:val="center"/>
            <w:hideMark/>
          </w:tcPr>
          <w:p w14:paraId="5882AA2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27C6A65C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97B2A4D" w14:textId="77777777" w:rsidTr="00FF1B98">
        <w:tc>
          <w:tcPr>
            <w:tcW w:w="3573" w:type="dxa"/>
            <w:vAlign w:val="center"/>
            <w:hideMark/>
          </w:tcPr>
          <w:p w14:paraId="249F12F9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05A797E7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372A3BE5" w14:textId="77777777" w:rsidTr="00FF1B98">
        <w:tc>
          <w:tcPr>
            <w:tcW w:w="3573" w:type="dxa"/>
            <w:vAlign w:val="center"/>
            <w:hideMark/>
          </w:tcPr>
          <w:p w14:paraId="551273F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FF8643D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ADA9C65" w14:textId="77777777" w:rsidR="00FF1B98" w:rsidRDefault="00FF1B98" w:rsidP="00FF1B98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bookmarkEnd w:id="0"/>
    <w:p w14:paraId="33EADDBE" w14:textId="50C1E0DD" w:rsidR="00F4229D" w:rsidRPr="00833F24" w:rsidRDefault="00F4229D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splňuje</w:t>
      </w:r>
      <w:r>
        <w:rPr>
          <w:rFonts w:cs="Arial"/>
          <w:bCs/>
          <w:szCs w:val="18"/>
        </w:rPr>
        <w:t xml:space="preserve"> níže uvedené</w:t>
      </w:r>
      <w:r w:rsidRPr="00833F24">
        <w:rPr>
          <w:rFonts w:cs="Arial"/>
          <w:bCs/>
          <w:szCs w:val="18"/>
        </w:rPr>
        <w:t xml:space="preserve"> požadavky zadavatele na </w:t>
      </w:r>
      <w:r w:rsidRPr="00833F24">
        <w:rPr>
          <w:rFonts w:cs="Arial"/>
          <w:b/>
          <w:bCs/>
          <w:szCs w:val="18"/>
        </w:rPr>
        <w:t xml:space="preserve">základní </w:t>
      </w:r>
      <w:r>
        <w:rPr>
          <w:rFonts w:cs="Arial"/>
          <w:b/>
          <w:bCs/>
          <w:szCs w:val="18"/>
        </w:rPr>
        <w:t>a profesní způsobilost</w:t>
      </w:r>
      <w:r>
        <w:rPr>
          <w:rFonts w:cs="Arial"/>
          <w:bCs/>
          <w:szCs w:val="18"/>
        </w:rPr>
        <w:t>.</w:t>
      </w:r>
    </w:p>
    <w:p w14:paraId="432069C9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Základní způsobilost</w:t>
      </w:r>
    </w:p>
    <w:p w14:paraId="4D8712EB" w14:textId="12AB074E" w:rsidR="00B728DE" w:rsidRPr="00B728DE" w:rsidRDefault="00B728DE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základní způsobilosti </w:t>
      </w:r>
      <w:r w:rsidRPr="00B728DE">
        <w:rPr>
          <w:rFonts w:ascii="Verdana" w:hAnsi="Verdana"/>
          <w:b/>
          <w:sz w:val="18"/>
          <w:szCs w:val="18"/>
        </w:rPr>
        <w:t>dle § 74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 xml:space="preserve">dodavatel </w:t>
      </w:r>
      <w:r w:rsidRPr="00B728DE">
        <w:rPr>
          <w:rFonts w:ascii="Verdana" w:hAnsi="Verdana"/>
          <w:sz w:val="18"/>
          <w:szCs w:val="18"/>
        </w:rPr>
        <w:t>prohlašuje, že</w:t>
      </w:r>
    </w:p>
    <w:p w14:paraId="51EDA579" w14:textId="64F276E8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FF1B98">
        <w:rPr>
          <w:rFonts w:ascii="Verdana" w:hAnsi="Verdana"/>
          <w:sz w:val="18"/>
          <w:szCs w:val="18"/>
          <w:lang w:eastAsia="cs-CZ"/>
        </w:rPr>
        <w:t xml:space="preserve">ZZVZ </w:t>
      </w:r>
      <w:r w:rsidRPr="00B728DE">
        <w:rPr>
          <w:rFonts w:ascii="Verdana" w:hAnsi="Verdana"/>
          <w:sz w:val="18"/>
          <w:szCs w:val="18"/>
          <w:lang w:eastAsia="cs-CZ"/>
        </w:rPr>
        <w:t>nebo obdobný trestný čin podle právního řádu země sídla dodavatele,</w:t>
      </w:r>
      <w:r w:rsidR="00FF1B98">
        <w:rPr>
          <w:rFonts w:ascii="Verdana" w:hAnsi="Verdana"/>
          <w:sz w:val="18"/>
          <w:szCs w:val="18"/>
          <w:lang w:eastAsia="cs-CZ"/>
        </w:rPr>
        <w:t xml:space="preserve"> </w:t>
      </w:r>
      <w:r w:rsidR="00FF1B98" w:rsidRPr="00FE2577">
        <w:rPr>
          <w:rFonts w:cstheme="minorBidi"/>
          <w:szCs w:val="18"/>
        </w:rPr>
        <w:t>k zahlazeným odsouzením se nepřihlíží</w:t>
      </w:r>
    </w:p>
    <w:p w14:paraId="24F20693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nemá v České republice nebo v zemi svého sídla v evidenci daní zachycen splatný daňový nedoplatek,</w:t>
      </w:r>
    </w:p>
    <w:p w14:paraId="73F2F34A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1" w:name="_Ref458504951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veřejné zdravotní pojištění,</w:t>
      </w:r>
      <w:bookmarkEnd w:id="1"/>
    </w:p>
    <w:p w14:paraId="4A6C5F6F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2" w:name="_Ref458505017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sociální zabezpečení a příspěvku na státní politiku zaměstnanosti,</w:t>
      </w:r>
      <w:bookmarkEnd w:id="2"/>
    </w:p>
    <w:p w14:paraId="3A960169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3" w:name="_Ref458505055"/>
      <w:r w:rsidRPr="00B728DE">
        <w:rPr>
          <w:rFonts w:ascii="Verdana" w:hAnsi="Verdana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27C0FC0D" w14:textId="7B480E8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který je právnickou osobou, rovněž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31924F9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55036D81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 a</w:t>
      </w:r>
    </w:p>
    <w:p w14:paraId="7F8CC30E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dodavatele.</w:t>
      </w:r>
    </w:p>
    <w:p w14:paraId="5623DE14" w14:textId="0580882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Dodavatel</w:t>
      </w:r>
      <w:r w:rsidR="00B728DE" w:rsidRPr="00B728DE">
        <w:rPr>
          <w:rFonts w:ascii="Verdana" w:hAnsi="Verdana"/>
          <w:sz w:val="18"/>
          <w:szCs w:val="18"/>
        </w:rPr>
        <w:t xml:space="preserve">, který je pobočkou závodu zahraniční právnické osoby, prohlašuje, že </w:t>
      </w:r>
      <w:r w:rsidR="00B728DE" w:rsidRPr="00B728DE">
        <w:rPr>
          <w:rFonts w:ascii="Verdana" w:hAnsi="Verdana"/>
          <w:b/>
          <w:sz w:val="18"/>
          <w:szCs w:val="18"/>
        </w:rPr>
        <w:t>podmínku podle písm. a) splňuje</w:t>
      </w:r>
      <w:r w:rsidR="00B728DE" w:rsidRPr="00B728DE">
        <w:rPr>
          <w:rFonts w:ascii="Verdana" w:hAnsi="Verdana"/>
          <w:sz w:val="18"/>
          <w:szCs w:val="18"/>
        </w:rPr>
        <w:t xml:space="preserve"> tato právnická osoba a vedoucí pobočky závodu.</w:t>
      </w:r>
    </w:p>
    <w:p w14:paraId="390B97FB" w14:textId="495C2C9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lastRenderedPageBreak/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</w:t>
      </w:r>
      <w:r w:rsidR="00B728DE" w:rsidRPr="00B728DE">
        <w:rPr>
          <w:rFonts w:ascii="Verdana" w:hAnsi="Verdana"/>
          <w:sz w:val="18"/>
          <w:szCs w:val="18"/>
        </w:rPr>
        <w:t>který je pobočkou závodu české právnické osoby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</w:t>
      </w:r>
      <w:r w:rsidR="00947862">
        <w:rPr>
          <w:rFonts w:ascii="Verdana" w:hAnsi="Verdana"/>
          <w:b/>
          <w:sz w:val="18"/>
          <w:szCs w:val="18"/>
          <w:lang w:eastAsia="cs-CZ"/>
        </w:rPr>
        <w:t> 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0CD2558C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7C289BC5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osoby,</w:t>
      </w:r>
    </w:p>
    <w:p w14:paraId="3CECD27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 a</w:t>
      </w:r>
    </w:p>
    <w:p w14:paraId="64523F3F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vedoucí pobočky závodu.</w:t>
      </w:r>
    </w:p>
    <w:p w14:paraId="425139F0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Profesní způsobilost</w:t>
      </w:r>
    </w:p>
    <w:p w14:paraId="4CEF3217" w14:textId="50E71344" w:rsidR="00B728DE" w:rsidRPr="00B728DE" w:rsidRDefault="00B728DE" w:rsidP="00F4229D">
      <w:pPr>
        <w:pStyle w:val="2nesltext"/>
        <w:keepNext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profesní způsobilosti </w:t>
      </w:r>
      <w:r w:rsidRPr="00B728DE">
        <w:rPr>
          <w:rFonts w:ascii="Verdana" w:hAnsi="Verdana"/>
          <w:b/>
          <w:sz w:val="18"/>
          <w:szCs w:val="18"/>
        </w:rPr>
        <w:t>dle § 77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>dodavatel</w:t>
      </w:r>
      <w:r w:rsidRPr="00B728DE">
        <w:rPr>
          <w:rFonts w:ascii="Verdana" w:hAnsi="Verdana"/>
          <w:sz w:val="18"/>
          <w:szCs w:val="18"/>
        </w:rPr>
        <w:t xml:space="preserve"> prohlašuje, že</w:t>
      </w:r>
      <w:r w:rsidR="00F4229D">
        <w:rPr>
          <w:rFonts w:ascii="Verdana" w:hAnsi="Verdana"/>
          <w:sz w:val="18"/>
          <w:szCs w:val="18"/>
        </w:rPr>
        <w:t xml:space="preserve"> </w:t>
      </w:r>
      <w:r w:rsidRPr="00B728DE">
        <w:rPr>
          <w:rFonts w:ascii="Verdana" w:hAnsi="Verdana"/>
          <w:sz w:val="18"/>
          <w:szCs w:val="18"/>
        </w:rPr>
        <w:t>je zapsán v</w:t>
      </w:r>
      <w:r w:rsidR="00F4229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obchodním rejstříku nebo jiné obdobné evidenci, pokud jiný právní předpis zápis do takové evidence vyžaduje.</w:t>
      </w:r>
    </w:p>
    <w:p w14:paraId="49B06E21" w14:textId="4AC84F8D" w:rsidR="00B728DE" w:rsidRPr="00B728DE" w:rsidRDefault="00B728DE" w:rsidP="00F4229D">
      <w:pPr>
        <w:pStyle w:val="3odrky"/>
        <w:numPr>
          <w:ilvl w:val="0"/>
          <w:numId w:val="0"/>
        </w:numPr>
        <w:spacing w:before="60" w:after="60" w:line="360" w:lineRule="auto"/>
        <w:rPr>
          <w:rFonts w:ascii="Verdana" w:hAnsi="Verdana"/>
          <w:sz w:val="18"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2C3BC8D2" w14:textId="77777777" w:rsidTr="00A9491D">
        <w:tc>
          <w:tcPr>
            <w:tcW w:w="397" w:type="dxa"/>
          </w:tcPr>
          <w:p w14:paraId="107DC786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5C29D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1EBEB00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4737427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E441B1" w14:textId="77777777" w:rsidTr="00A9491D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C93F32A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F88D52" w14:textId="77777777" w:rsidTr="00A9491D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29B8D5F4" w14:textId="77777777" w:rsidR="00D063E2" w:rsidRDefault="00D063E2" w:rsidP="00F4229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2F4C363" w14:textId="308CE16A" w:rsidR="00D063E2" w:rsidRPr="00D82C7B" w:rsidRDefault="00D063E2" w:rsidP="00F4229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F4229D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F4229D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452734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B1802" w14:textId="77777777" w:rsidR="00F72492" w:rsidRDefault="00F72492" w:rsidP="003A4756">
      <w:r>
        <w:separator/>
      </w:r>
    </w:p>
  </w:endnote>
  <w:endnote w:type="continuationSeparator" w:id="0">
    <w:p w14:paraId="00D67BEC" w14:textId="77777777" w:rsidR="00F72492" w:rsidRDefault="00F72492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B73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8E7B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364E7AA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420B" w14:textId="77777777" w:rsidR="00F72492" w:rsidRDefault="00F72492" w:rsidP="003A4756">
      <w:r>
        <w:separator/>
      </w:r>
    </w:p>
  </w:footnote>
  <w:footnote w:type="continuationSeparator" w:id="0">
    <w:p w14:paraId="024C38B1" w14:textId="77777777" w:rsidR="00F72492" w:rsidRDefault="00F72492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617"/>
    </w:tblGrid>
    <w:tr w:rsidR="00723AE3" w:rsidRPr="00D10A6F" w14:paraId="4567CB8F" w14:textId="77777777" w:rsidTr="001C45B8">
      <w:trPr>
        <w:trHeight w:val="555"/>
      </w:trPr>
      <w:tc>
        <w:tcPr>
          <w:tcW w:w="2355" w:type="dxa"/>
          <w:vMerge w:val="restart"/>
          <w:vAlign w:val="center"/>
        </w:tcPr>
        <w:p w14:paraId="23A844AA" w14:textId="77777777" w:rsidR="00723AE3" w:rsidRPr="00D10A6F" w:rsidRDefault="00723AE3" w:rsidP="00723AE3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CE7CF5" wp14:editId="179C874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451EF984" w14:textId="58D45677" w:rsidR="00F4229D" w:rsidRDefault="00702CA5" w:rsidP="00723AE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B26C79D" w14:textId="7EFD4499" w:rsidR="00723AE3" w:rsidRPr="00D10A6F" w:rsidRDefault="00723AE3" w:rsidP="00723AE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1C45B8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947862">
            <w:rPr>
              <w:rFonts w:cs="Calibri"/>
              <w:b/>
              <w:bCs/>
              <w:color w:val="004666"/>
              <w:szCs w:val="18"/>
            </w:rPr>
            <w:t> 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prokázání základní a profesní způsobilosti</w:t>
          </w:r>
        </w:p>
      </w:tc>
      <w:tc>
        <w:tcPr>
          <w:tcW w:w="1617" w:type="dxa"/>
          <w:vMerge w:val="restart"/>
          <w:vAlign w:val="center"/>
        </w:tcPr>
        <w:p w14:paraId="39C493D3" w14:textId="25ACEBDC" w:rsidR="00723AE3" w:rsidRPr="00F4229D" w:rsidRDefault="00723AE3" w:rsidP="00723AE3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F4229D">
            <w:rPr>
              <w:rFonts w:cs="Calibri"/>
              <w:b/>
              <w:bCs/>
              <w:color w:val="004666"/>
              <w:szCs w:val="18"/>
            </w:rPr>
            <w:t>VZ</w:t>
          </w:r>
          <w:r w:rsidR="00702CA5">
            <w:rPr>
              <w:rFonts w:cs="Calibri"/>
              <w:b/>
              <w:bCs/>
              <w:color w:val="004666"/>
              <w:szCs w:val="18"/>
            </w:rPr>
            <w:t>202</w:t>
          </w:r>
          <w:r w:rsidR="001C45B8">
            <w:rPr>
              <w:rFonts w:cs="Calibri"/>
              <w:b/>
              <w:bCs/>
              <w:color w:val="004666"/>
              <w:szCs w:val="18"/>
            </w:rPr>
            <w:t>1009</w:t>
          </w:r>
        </w:p>
      </w:tc>
    </w:tr>
    <w:tr w:rsidR="00723AE3" w:rsidRPr="00D10A6F" w14:paraId="30ADAE6A" w14:textId="77777777" w:rsidTr="001C45B8">
      <w:trPr>
        <w:trHeight w:val="555"/>
      </w:trPr>
      <w:tc>
        <w:tcPr>
          <w:tcW w:w="2355" w:type="dxa"/>
          <w:vMerge/>
          <w:vAlign w:val="center"/>
        </w:tcPr>
        <w:p w14:paraId="39F918D9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243B05E4" w14:textId="21B8DDE2" w:rsidR="00723AE3" w:rsidRPr="006B218F" w:rsidRDefault="001C45B8" w:rsidP="00F4229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Výměna výkonových modulů</w:t>
          </w:r>
        </w:p>
      </w:tc>
      <w:tc>
        <w:tcPr>
          <w:tcW w:w="1617" w:type="dxa"/>
          <w:vMerge/>
        </w:tcPr>
        <w:p w14:paraId="075DB321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208DF8B" w14:textId="77777777" w:rsidR="003A4756" w:rsidRPr="00F91304" w:rsidRDefault="003A4756" w:rsidP="008A0346">
    <w:pPr>
      <w:pStyle w:val="Zhlav"/>
    </w:pPr>
  </w:p>
  <w:p w14:paraId="65AE2DBD" w14:textId="77777777" w:rsidR="001C45B8" w:rsidRDefault="001C4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2DAA45D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Verdana" w:hAnsi="Verdana" w:hint="default"/>
        <w:b w:val="0"/>
        <w:bCs/>
        <w:i w:val="0"/>
        <w:sz w:val="18"/>
        <w:szCs w:val="18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25A15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2618A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C45B8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380D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89F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02CA5"/>
    <w:rsid w:val="00720127"/>
    <w:rsid w:val="00723AE3"/>
    <w:rsid w:val="00723E1C"/>
    <w:rsid w:val="00724C89"/>
    <w:rsid w:val="00740D6E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7F7869"/>
    <w:rsid w:val="00800244"/>
    <w:rsid w:val="00805567"/>
    <w:rsid w:val="00806BC7"/>
    <w:rsid w:val="008237E2"/>
    <w:rsid w:val="00831CBF"/>
    <w:rsid w:val="00833DF5"/>
    <w:rsid w:val="008353A7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A3"/>
    <w:rsid w:val="009428EA"/>
    <w:rsid w:val="00943B6E"/>
    <w:rsid w:val="00947862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5619"/>
    <w:rsid w:val="00A354D3"/>
    <w:rsid w:val="00A474AB"/>
    <w:rsid w:val="00A5678F"/>
    <w:rsid w:val="00A6112A"/>
    <w:rsid w:val="00A700F7"/>
    <w:rsid w:val="00A72844"/>
    <w:rsid w:val="00A84A69"/>
    <w:rsid w:val="00A878F5"/>
    <w:rsid w:val="00A9491D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28DE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12670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1DA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466A"/>
    <w:rsid w:val="00EC603E"/>
    <w:rsid w:val="00EC7792"/>
    <w:rsid w:val="00ED5B17"/>
    <w:rsid w:val="00ED7055"/>
    <w:rsid w:val="00EE26FC"/>
    <w:rsid w:val="00EE2912"/>
    <w:rsid w:val="00EE775C"/>
    <w:rsid w:val="00EF4BDC"/>
    <w:rsid w:val="00F4229D"/>
    <w:rsid w:val="00F43941"/>
    <w:rsid w:val="00F451AF"/>
    <w:rsid w:val="00F65230"/>
    <w:rsid w:val="00F72492"/>
    <w:rsid w:val="00F73E61"/>
    <w:rsid w:val="00F73E86"/>
    <w:rsid w:val="00F877C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09F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1nadpis">
    <w:name w:val="1nadpis"/>
    <w:basedOn w:val="Normln"/>
    <w:qFormat/>
    <w:rsid w:val="00B728DE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outlineLvl w:val="0"/>
    </w:pPr>
    <w:rPr>
      <w:rFonts w:ascii="Calibri" w:eastAsia="Times New Roman" w:hAnsi="Calibri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B728DE"/>
    <w:pPr>
      <w:numPr>
        <w:ilvl w:val="1"/>
        <w:numId w:val="5"/>
      </w:numPr>
      <w:spacing w:before="240" w:after="240" w:line="240" w:lineRule="auto"/>
    </w:pPr>
    <w:rPr>
      <w:rFonts w:ascii="Calibri" w:eastAsia="Times New Roman" w:hAnsi="Calibri"/>
      <w:sz w:val="22"/>
      <w:lang w:val="x-none" w:eastAsia="x-none"/>
    </w:rPr>
  </w:style>
  <w:style w:type="paragraph" w:customStyle="1" w:styleId="2margrubrika">
    <w:name w:val="2marg.rubrika"/>
    <w:basedOn w:val="Normln"/>
    <w:qFormat/>
    <w:rsid w:val="00B728DE"/>
    <w:pPr>
      <w:keepNext/>
      <w:spacing w:before="360" w:after="120" w:line="240" w:lineRule="auto"/>
      <w:contextualSpacing/>
    </w:pPr>
    <w:rPr>
      <w:rFonts w:ascii="Calibri" w:eastAsia="Calibri" w:hAnsi="Calibri"/>
      <w:b/>
      <w:sz w:val="22"/>
      <w:u w:val="single"/>
    </w:rPr>
  </w:style>
  <w:style w:type="paragraph" w:customStyle="1" w:styleId="2nesltext">
    <w:name w:val="2nečísl.text"/>
    <w:basedOn w:val="Normln"/>
    <w:qFormat/>
    <w:rsid w:val="00B728DE"/>
    <w:pPr>
      <w:spacing w:before="120" w:after="240" w:line="240" w:lineRule="auto"/>
    </w:pPr>
    <w:rPr>
      <w:rFonts w:ascii="Calibri" w:eastAsia="Calibri" w:hAnsi="Calibri"/>
      <w:sz w:val="22"/>
    </w:rPr>
  </w:style>
  <w:style w:type="paragraph" w:customStyle="1" w:styleId="3odrky">
    <w:name w:val="3odrážky"/>
    <w:basedOn w:val="Normln"/>
    <w:qFormat/>
    <w:rsid w:val="00B728DE"/>
    <w:pPr>
      <w:numPr>
        <w:numId w:val="4"/>
      </w:numPr>
      <w:suppressAutoHyphens/>
      <w:spacing w:before="120" w:after="240" w:line="240" w:lineRule="auto"/>
      <w:contextualSpacing/>
    </w:pPr>
    <w:rPr>
      <w:rFonts w:ascii="Calibri" w:eastAsia="Calibri" w:hAnsi="Calibri"/>
      <w:color w:val="000000"/>
      <w:sz w:val="22"/>
    </w:rPr>
  </w:style>
  <w:style w:type="paragraph" w:customStyle="1" w:styleId="3seznam">
    <w:name w:val="3seznam"/>
    <w:basedOn w:val="Normln"/>
    <w:qFormat/>
    <w:rsid w:val="00B728DE"/>
    <w:pPr>
      <w:numPr>
        <w:ilvl w:val="2"/>
        <w:numId w:val="5"/>
      </w:numPr>
      <w:spacing w:before="120" w:after="120" w:line="240" w:lineRule="auto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B728DE"/>
    <w:pPr>
      <w:numPr>
        <w:ilvl w:val="3"/>
        <w:numId w:val="5"/>
      </w:numPr>
      <w:spacing w:after="260" w:line="240" w:lineRule="auto"/>
      <w:contextualSpacing/>
    </w:pPr>
    <w:rPr>
      <w:rFonts w:ascii="Calibri" w:eastAsia="Calibri" w:hAnsi="Calibr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30850-E454-47BD-A098-579F59AF89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A1847B-C526-4303-AD6D-702143119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8A8F0A-72D6-4176-84E9-C1176231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C2067F-B9D6-4EB6-9491-6AE1AA89D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2160</Characters>
  <Application>Microsoft Office Word</Application>
  <DocSecurity>0</DocSecurity>
  <Lines>144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6</cp:revision>
  <cp:lastPrinted>2019-12-06T07:17:00Z</cp:lastPrinted>
  <dcterms:created xsi:type="dcterms:W3CDTF">2020-03-24T14:37:00Z</dcterms:created>
  <dcterms:modified xsi:type="dcterms:W3CDTF">2021-03-09T14:21:00Z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2734200</vt:r8>
  </property>
</Properties>
</file>