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7F9A65" w14:textId="77777777" w:rsidR="00B01FAB" w:rsidRDefault="00D44E1B" w:rsidP="00A460B7">
      <w:pPr>
        <w:spacing w:after="120" w:line="276" w:lineRule="auto"/>
        <w:jc w:val="center"/>
        <w:rPr>
          <w:rFonts w:ascii="Arial Black" w:hAnsi="Arial Black" w:cs="Arial"/>
          <w:b/>
          <w:bCs/>
          <w:sz w:val="36"/>
          <w:szCs w:val="36"/>
        </w:rPr>
      </w:pPr>
      <w:r w:rsidRPr="00BA5E9B">
        <w:rPr>
          <w:rFonts w:ascii="Arial Black" w:hAnsi="Arial Black" w:cs="Arial"/>
          <w:b/>
          <w:bCs/>
          <w:sz w:val="36"/>
          <w:szCs w:val="36"/>
        </w:rPr>
        <w:t>Smlouva o</w:t>
      </w:r>
      <w:r w:rsidR="00A00BEB">
        <w:rPr>
          <w:rFonts w:ascii="Arial Black" w:hAnsi="Arial Black" w:cs="Arial"/>
          <w:b/>
          <w:bCs/>
          <w:sz w:val="36"/>
          <w:szCs w:val="36"/>
        </w:rPr>
        <w:t xml:space="preserve"> zajištění</w:t>
      </w:r>
      <w:r w:rsidRPr="00BA5E9B">
        <w:rPr>
          <w:rFonts w:ascii="Arial Black" w:hAnsi="Arial Black" w:cs="Arial"/>
          <w:b/>
          <w:bCs/>
          <w:sz w:val="36"/>
          <w:szCs w:val="36"/>
        </w:rPr>
        <w:t xml:space="preserve"> </w:t>
      </w:r>
      <w:r w:rsidR="00A00BEB">
        <w:rPr>
          <w:rFonts w:ascii="Arial Black" w:hAnsi="Arial Black" w:cs="Arial"/>
          <w:b/>
          <w:bCs/>
          <w:sz w:val="36"/>
          <w:szCs w:val="36"/>
        </w:rPr>
        <w:t>výuky</w:t>
      </w:r>
      <w:r w:rsidR="00A00BEB" w:rsidRPr="00A00BEB">
        <w:rPr>
          <w:rFonts w:ascii="Arial Black" w:hAnsi="Arial Black" w:cs="Arial"/>
          <w:b/>
          <w:bCs/>
          <w:sz w:val="36"/>
          <w:szCs w:val="36"/>
        </w:rPr>
        <w:t xml:space="preserve"> cizích jazyků</w:t>
      </w:r>
    </w:p>
    <w:p w14:paraId="7952F4BF" w14:textId="70AF728C" w:rsidR="00B01FAB" w:rsidRDefault="00D44E1B" w:rsidP="00A460B7">
      <w:pPr>
        <w:spacing w:line="276" w:lineRule="auto"/>
        <w:jc w:val="center"/>
        <w:rPr>
          <w:rFonts w:ascii="Arial" w:hAnsi="Arial" w:cs="Arial"/>
          <w:b/>
          <w:sz w:val="22"/>
          <w:szCs w:val="22"/>
        </w:rPr>
      </w:pPr>
      <w:r w:rsidRPr="00BC5B78">
        <w:rPr>
          <w:rFonts w:ascii="Arial" w:hAnsi="Arial" w:cs="Arial"/>
          <w:b/>
          <w:bCs/>
          <w:sz w:val="22"/>
          <w:szCs w:val="22"/>
        </w:rPr>
        <w:t>uzavřená v souladu s ustanovením § 1746 odst. 2 zákona č. 89/2012 Sb., občanský zákoník, ve znění pozdějších předpis</w:t>
      </w:r>
      <w:r w:rsidR="00B01FAB">
        <w:rPr>
          <w:rFonts w:ascii="Arial" w:hAnsi="Arial" w:cs="Arial"/>
          <w:b/>
          <w:bCs/>
          <w:sz w:val="22"/>
          <w:szCs w:val="22"/>
        </w:rPr>
        <w:t>ů (dále jen „OZ“) a v </w:t>
      </w:r>
      <w:r w:rsidR="00B01FAB" w:rsidRPr="00EC6C87">
        <w:rPr>
          <w:rFonts w:ascii="Arial" w:hAnsi="Arial" w:cs="Arial"/>
          <w:b/>
          <w:bCs/>
          <w:sz w:val="22"/>
          <w:szCs w:val="22"/>
        </w:rPr>
        <w:t>souladu s</w:t>
      </w:r>
      <w:r w:rsidR="00E17FD0" w:rsidRPr="00EC6C87">
        <w:rPr>
          <w:rFonts w:ascii="Arial" w:hAnsi="Arial" w:cs="Arial"/>
          <w:b/>
          <w:bCs/>
          <w:sz w:val="22"/>
          <w:szCs w:val="22"/>
        </w:rPr>
        <w:t xml:space="preserve"> § 27 </w:t>
      </w:r>
      <w:r w:rsidRPr="00EC6C87">
        <w:rPr>
          <w:rFonts w:ascii="Arial" w:hAnsi="Arial" w:cs="Arial"/>
          <w:b/>
          <w:bCs/>
          <w:sz w:val="22"/>
          <w:szCs w:val="22"/>
        </w:rPr>
        <w:t>zákon</w:t>
      </w:r>
      <w:r w:rsidR="00E17FD0" w:rsidRPr="00EC6C87">
        <w:rPr>
          <w:rFonts w:ascii="Arial" w:hAnsi="Arial" w:cs="Arial"/>
          <w:b/>
          <w:bCs/>
          <w:sz w:val="22"/>
          <w:szCs w:val="22"/>
        </w:rPr>
        <w:t>a</w:t>
      </w:r>
      <w:r w:rsidR="00B01FAB">
        <w:rPr>
          <w:rFonts w:ascii="Arial" w:hAnsi="Arial" w:cs="Arial"/>
          <w:b/>
          <w:bCs/>
          <w:sz w:val="22"/>
          <w:szCs w:val="22"/>
        </w:rPr>
        <w:t xml:space="preserve"> č. </w:t>
      </w:r>
      <w:r w:rsidRPr="00BC5B78">
        <w:rPr>
          <w:rFonts w:ascii="Arial" w:hAnsi="Arial" w:cs="Arial"/>
          <w:b/>
          <w:sz w:val="22"/>
          <w:szCs w:val="22"/>
        </w:rPr>
        <w:t>13</w:t>
      </w:r>
      <w:r w:rsidR="00B01FAB">
        <w:rPr>
          <w:rFonts w:ascii="Arial" w:hAnsi="Arial" w:cs="Arial"/>
          <w:b/>
          <w:sz w:val="22"/>
          <w:szCs w:val="22"/>
        </w:rPr>
        <w:t>4</w:t>
      </w:r>
      <w:r w:rsidRPr="00BC5B78">
        <w:rPr>
          <w:rFonts w:ascii="Arial" w:hAnsi="Arial" w:cs="Arial"/>
          <w:b/>
          <w:sz w:val="22"/>
          <w:szCs w:val="22"/>
        </w:rPr>
        <w:t>/20</w:t>
      </w:r>
      <w:r w:rsidR="00B01FAB">
        <w:rPr>
          <w:rFonts w:ascii="Arial" w:hAnsi="Arial" w:cs="Arial"/>
          <w:b/>
          <w:sz w:val="22"/>
          <w:szCs w:val="22"/>
        </w:rPr>
        <w:t>1</w:t>
      </w:r>
      <w:r w:rsidRPr="00BC5B78">
        <w:rPr>
          <w:rFonts w:ascii="Arial" w:hAnsi="Arial" w:cs="Arial"/>
          <w:b/>
          <w:sz w:val="22"/>
          <w:szCs w:val="22"/>
        </w:rPr>
        <w:t xml:space="preserve">6 Sb., o </w:t>
      </w:r>
      <w:r w:rsidR="00B01FAB">
        <w:rPr>
          <w:rFonts w:ascii="Arial" w:hAnsi="Arial" w:cs="Arial"/>
          <w:b/>
          <w:sz w:val="22"/>
          <w:szCs w:val="22"/>
        </w:rPr>
        <w:t xml:space="preserve">zadávání </w:t>
      </w:r>
      <w:r w:rsidRPr="00BC5B78">
        <w:rPr>
          <w:rFonts w:ascii="Arial" w:hAnsi="Arial" w:cs="Arial"/>
          <w:b/>
          <w:sz w:val="22"/>
          <w:szCs w:val="22"/>
        </w:rPr>
        <w:t>veřejných zakáz</w:t>
      </w:r>
      <w:r w:rsidR="00B01FAB">
        <w:rPr>
          <w:rFonts w:ascii="Arial" w:hAnsi="Arial" w:cs="Arial"/>
          <w:b/>
          <w:sz w:val="22"/>
          <w:szCs w:val="22"/>
        </w:rPr>
        <w:t>e</w:t>
      </w:r>
      <w:r w:rsidRPr="00BC5B78">
        <w:rPr>
          <w:rFonts w:ascii="Arial" w:hAnsi="Arial" w:cs="Arial"/>
          <w:b/>
          <w:sz w:val="22"/>
          <w:szCs w:val="22"/>
        </w:rPr>
        <w:t>k, ve znění pozdějších předpisů (dále také jen „Z</w:t>
      </w:r>
      <w:r w:rsidR="00B01FAB">
        <w:rPr>
          <w:rFonts w:ascii="Arial" w:hAnsi="Arial" w:cs="Arial"/>
          <w:b/>
          <w:sz w:val="22"/>
          <w:szCs w:val="22"/>
        </w:rPr>
        <w:t>Z</w:t>
      </w:r>
      <w:r w:rsidRPr="00BC5B78">
        <w:rPr>
          <w:rFonts w:ascii="Arial" w:hAnsi="Arial" w:cs="Arial"/>
          <w:b/>
          <w:sz w:val="22"/>
          <w:szCs w:val="22"/>
        </w:rPr>
        <w:t>VZ</w:t>
      </w:r>
      <w:r w:rsidRPr="00B01FAB">
        <w:rPr>
          <w:rFonts w:ascii="Arial" w:hAnsi="Arial" w:cs="Arial"/>
          <w:b/>
          <w:sz w:val="22"/>
          <w:szCs w:val="22"/>
        </w:rPr>
        <w:t>“)</w:t>
      </w:r>
      <w:r w:rsidR="00B01FAB" w:rsidRPr="00B01FAB">
        <w:rPr>
          <w:rFonts w:ascii="Arial" w:hAnsi="Arial" w:cs="Arial"/>
          <w:b/>
          <w:sz w:val="22"/>
          <w:szCs w:val="22"/>
        </w:rPr>
        <w:t xml:space="preserve">, evidovaná u STC pod č. </w:t>
      </w:r>
      <w:r w:rsidR="002B6AC6" w:rsidRPr="002B6AC6">
        <w:rPr>
          <w:rFonts w:ascii="Arial" w:hAnsi="Arial" w:cs="Arial"/>
          <w:b/>
          <w:sz w:val="22"/>
          <w:szCs w:val="22"/>
        </w:rPr>
        <w:t>026/OS/2021</w:t>
      </w:r>
    </w:p>
    <w:p w14:paraId="1CD2037F" w14:textId="77777777" w:rsidR="00731707" w:rsidRPr="00B01FAB" w:rsidRDefault="00731707" w:rsidP="00A460B7">
      <w:pPr>
        <w:spacing w:line="276" w:lineRule="auto"/>
        <w:jc w:val="center"/>
        <w:rPr>
          <w:rFonts w:ascii="Arial" w:hAnsi="Arial" w:cs="Arial"/>
          <w:b/>
          <w:sz w:val="22"/>
          <w:szCs w:val="22"/>
        </w:rPr>
      </w:pPr>
    </w:p>
    <w:p w14:paraId="7E843E57" w14:textId="166318E2" w:rsidR="00B01FAB" w:rsidRPr="00B01FAB" w:rsidRDefault="00B01FAB" w:rsidP="00A460B7">
      <w:pPr>
        <w:spacing w:line="276" w:lineRule="auto"/>
        <w:jc w:val="center"/>
        <w:rPr>
          <w:rFonts w:ascii="Arial" w:hAnsi="Arial" w:cs="Arial"/>
          <w:b/>
          <w:sz w:val="22"/>
          <w:szCs w:val="22"/>
        </w:rPr>
      </w:pPr>
      <w:r w:rsidRPr="00731707">
        <w:rPr>
          <w:rFonts w:ascii="Arial" w:hAnsi="Arial" w:cs="Arial"/>
          <w:bCs/>
          <w:sz w:val="22"/>
          <w:szCs w:val="22"/>
        </w:rPr>
        <w:t xml:space="preserve"> (dále jen „</w:t>
      </w:r>
      <w:r w:rsidRPr="00B01FAB">
        <w:rPr>
          <w:rFonts w:ascii="Arial" w:hAnsi="Arial" w:cs="Arial"/>
          <w:b/>
          <w:sz w:val="22"/>
          <w:szCs w:val="22"/>
        </w:rPr>
        <w:t xml:space="preserve">tato </w:t>
      </w:r>
      <w:r w:rsidR="00731707">
        <w:rPr>
          <w:rFonts w:ascii="Arial" w:hAnsi="Arial" w:cs="Arial"/>
          <w:b/>
          <w:sz w:val="22"/>
          <w:szCs w:val="22"/>
        </w:rPr>
        <w:t>S</w:t>
      </w:r>
      <w:r w:rsidRPr="00B01FAB">
        <w:rPr>
          <w:rFonts w:ascii="Arial" w:hAnsi="Arial" w:cs="Arial"/>
          <w:b/>
          <w:sz w:val="22"/>
          <w:szCs w:val="22"/>
        </w:rPr>
        <w:t>mlouva</w:t>
      </w:r>
      <w:r w:rsidRPr="00731707">
        <w:rPr>
          <w:rFonts w:ascii="Arial" w:hAnsi="Arial" w:cs="Arial"/>
          <w:bCs/>
          <w:sz w:val="22"/>
          <w:szCs w:val="22"/>
        </w:rPr>
        <w:t>“)</w:t>
      </w:r>
    </w:p>
    <w:p w14:paraId="325892A8" w14:textId="77777777" w:rsidR="00D44E1B" w:rsidRPr="00BC5B78" w:rsidRDefault="00D44E1B" w:rsidP="00A460B7">
      <w:pPr>
        <w:pStyle w:val="Normlnweb"/>
        <w:spacing w:before="0" w:beforeAutospacing="0" w:after="120" w:afterAutospacing="0" w:line="276" w:lineRule="auto"/>
        <w:jc w:val="center"/>
        <w:rPr>
          <w:rFonts w:ascii="Arial" w:hAnsi="Arial" w:cs="Arial"/>
          <w:b/>
          <w:bCs/>
          <w:sz w:val="22"/>
          <w:szCs w:val="22"/>
        </w:rPr>
      </w:pPr>
    </w:p>
    <w:p w14:paraId="0AFF0509" w14:textId="77777777" w:rsidR="00D44E1B" w:rsidRDefault="00D44E1B" w:rsidP="00A460B7">
      <w:pPr>
        <w:pStyle w:val="Normlnweb"/>
        <w:spacing w:before="0" w:beforeAutospacing="0" w:after="120" w:afterAutospacing="0" w:line="276" w:lineRule="auto"/>
        <w:jc w:val="center"/>
        <w:rPr>
          <w:rFonts w:ascii="Arial" w:hAnsi="Arial" w:cs="Arial"/>
          <w:b/>
          <w:bCs/>
          <w:sz w:val="22"/>
          <w:szCs w:val="22"/>
        </w:rPr>
      </w:pPr>
      <w:r w:rsidRPr="00BC5B78">
        <w:rPr>
          <w:rFonts w:ascii="Arial" w:hAnsi="Arial" w:cs="Arial"/>
          <w:b/>
          <w:bCs/>
          <w:sz w:val="22"/>
          <w:szCs w:val="22"/>
        </w:rPr>
        <w:t>mezi:</w:t>
      </w:r>
    </w:p>
    <w:p w14:paraId="7470E11D" w14:textId="77777777" w:rsidR="00D44E1B" w:rsidRPr="00BC5B78" w:rsidRDefault="00D44E1B" w:rsidP="00A460B7">
      <w:pPr>
        <w:pStyle w:val="Normlnweb"/>
        <w:spacing w:before="0" w:beforeAutospacing="0" w:after="120" w:afterAutospacing="0" w:line="276" w:lineRule="auto"/>
        <w:jc w:val="center"/>
        <w:rPr>
          <w:rFonts w:ascii="Arial" w:hAnsi="Arial" w:cs="Arial"/>
          <w:b/>
          <w:bCs/>
          <w:sz w:val="22"/>
          <w:szCs w:val="22"/>
        </w:rPr>
      </w:pPr>
    </w:p>
    <w:p w14:paraId="2979143E" w14:textId="77777777" w:rsidR="00D44E1B" w:rsidRDefault="00D44E1B" w:rsidP="00A460B7">
      <w:pPr>
        <w:pStyle w:val="Normlnweb"/>
        <w:spacing w:before="0" w:beforeAutospacing="0" w:after="120" w:afterAutospacing="0" w:line="276" w:lineRule="auto"/>
        <w:ind w:left="2124" w:hanging="2124"/>
        <w:rPr>
          <w:rFonts w:ascii="Arial" w:hAnsi="Arial" w:cs="Arial"/>
          <w:sz w:val="22"/>
          <w:szCs w:val="22"/>
        </w:rPr>
      </w:pPr>
      <w:r>
        <w:rPr>
          <w:rFonts w:ascii="Arial" w:hAnsi="Arial" w:cs="Arial"/>
          <w:b/>
          <w:bCs/>
          <w:sz w:val="22"/>
          <w:szCs w:val="22"/>
        </w:rPr>
        <w:t>Objednatel</w:t>
      </w:r>
      <w:r w:rsidRPr="00E44FFA">
        <w:rPr>
          <w:rFonts w:ascii="Arial" w:hAnsi="Arial" w:cs="Arial"/>
          <w:b/>
          <w:bCs/>
          <w:sz w:val="22"/>
          <w:szCs w:val="22"/>
        </w:rPr>
        <w:t>:</w:t>
      </w:r>
      <w:r w:rsidRPr="00E44FFA">
        <w:rPr>
          <w:rFonts w:ascii="Arial" w:hAnsi="Arial" w:cs="Arial"/>
          <w:b/>
          <w:bCs/>
          <w:sz w:val="22"/>
          <w:szCs w:val="22"/>
        </w:rPr>
        <w:tab/>
        <w:t xml:space="preserve">STÁTNÍ TISKÁRNA CENIN, státní podnik </w:t>
      </w:r>
      <w:r w:rsidRPr="00E44FFA">
        <w:rPr>
          <w:rFonts w:ascii="Arial" w:hAnsi="Arial" w:cs="Arial"/>
          <w:b/>
          <w:bCs/>
          <w:sz w:val="22"/>
          <w:szCs w:val="22"/>
        </w:rPr>
        <w:br/>
      </w:r>
      <w:r>
        <w:rPr>
          <w:rFonts w:ascii="Arial" w:hAnsi="Arial" w:cs="Arial"/>
          <w:sz w:val="22"/>
          <w:szCs w:val="22"/>
        </w:rPr>
        <w:t xml:space="preserve">se sídlem </w:t>
      </w:r>
      <w:r w:rsidRPr="00E44FFA">
        <w:rPr>
          <w:rFonts w:ascii="Arial" w:hAnsi="Arial" w:cs="Arial"/>
          <w:sz w:val="22"/>
          <w:szCs w:val="22"/>
        </w:rPr>
        <w:t>Praha 1, Růžová 6, čp.</w:t>
      </w:r>
      <w:r>
        <w:rPr>
          <w:rFonts w:ascii="Arial" w:hAnsi="Arial" w:cs="Arial"/>
          <w:sz w:val="22"/>
          <w:szCs w:val="22"/>
        </w:rPr>
        <w:t xml:space="preserve"> </w:t>
      </w:r>
      <w:r w:rsidR="00E973A4">
        <w:rPr>
          <w:rFonts w:ascii="Arial" w:hAnsi="Arial" w:cs="Arial"/>
          <w:sz w:val="22"/>
          <w:szCs w:val="22"/>
        </w:rPr>
        <w:t>943, PSČ</w:t>
      </w:r>
      <w:r w:rsidRPr="00E44FFA">
        <w:rPr>
          <w:rFonts w:ascii="Arial" w:hAnsi="Arial" w:cs="Arial"/>
          <w:sz w:val="22"/>
          <w:szCs w:val="22"/>
        </w:rPr>
        <w:t xml:space="preserve"> 110</w:t>
      </w:r>
      <w:r w:rsidR="00E973A4">
        <w:rPr>
          <w:rFonts w:ascii="Arial" w:hAnsi="Arial" w:cs="Arial"/>
          <w:sz w:val="22"/>
          <w:szCs w:val="22"/>
        </w:rPr>
        <w:t xml:space="preserve"> </w:t>
      </w:r>
      <w:r w:rsidRPr="00E44FFA">
        <w:rPr>
          <w:rFonts w:ascii="Arial" w:hAnsi="Arial" w:cs="Arial"/>
          <w:sz w:val="22"/>
          <w:szCs w:val="22"/>
        </w:rPr>
        <w:t xml:space="preserve">00 </w:t>
      </w:r>
      <w:r w:rsidRPr="00E44FFA">
        <w:rPr>
          <w:rFonts w:ascii="Arial" w:hAnsi="Arial" w:cs="Arial"/>
          <w:sz w:val="22"/>
          <w:szCs w:val="22"/>
        </w:rPr>
        <w:br/>
        <w:t>zapsan</w:t>
      </w:r>
      <w:r w:rsidR="00B01FAB">
        <w:rPr>
          <w:rFonts w:ascii="Arial" w:hAnsi="Arial" w:cs="Arial"/>
          <w:sz w:val="22"/>
          <w:szCs w:val="22"/>
        </w:rPr>
        <w:t>ý</w:t>
      </w:r>
      <w:r w:rsidRPr="00E44FFA">
        <w:rPr>
          <w:rFonts w:ascii="Arial" w:hAnsi="Arial" w:cs="Arial"/>
          <w:sz w:val="22"/>
          <w:szCs w:val="22"/>
        </w:rPr>
        <w:t xml:space="preserve"> v obchodním rejstříku vedeném Městským soudem v Praze, oddíl ALX, vložka 2</w:t>
      </w:r>
      <w:r w:rsidR="00B01FAB">
        <w:rPr>
          <w:rFonts w:ascii="Arial" w:hAnsi="Arial" w:cs="Arial"/>
          <w:sz w:val="22"/>
          <w:szCs w:val="22"/>
        </w:rPr>
        <w:t xml:space="preserve">96, sp. zn. </w:t>
      </w:r>
      <w:r w:rsidR="00A00BEB">
        <w:rPr>
          <w:rFonts w:ascii="Arial" w:hAnsi="Arial" w:cs="Arial"/>
          <w:sz w:val="22"/>
          <w:szCs w:val="22"/>
        </w:rPr>
        <w:t>AXL 296</w:t>
      </w:r>
      <w:r w:rsidR="00B01FAB">
        <w:rPr>
          <w:rFonts w:ascii="Arial" w:hAnsi="Arial" w:cs="Arial"/>
          <w:sz w:val="22"/>
          <w:szCs w:val="22"/>
        </w:rPr>
        <w:t xml:space="preserve"> </w:t>
      </w:r>
      <w:r w:rsidR="00B01FAB">
        <w:rPr>
          <w:rFonts w:ascii="Arial" w:hAnsi="Arial" w:cs="Arial"/>
          <w:sz w:val="22"/>
          <w:szCs w:val="22"/>
        </w:rPr>
        <w:br/>
        <w:t>zastoupený</w:t>
      </w:r>
      <w:r w:rsidRPr="00E44FFA">
        <w:rPr>
          <w:rFonts w:ascii="Arial" w:hAnsi="Arial" w:cs="Arial"/>
          <w:sz w:val="22"/>
          <w:szCs w:val="22"/>
        </w:rPr>
        <w:t xml:space="preserve">: </w:t>
      </w:r>
      <w:r w:rsidRPr="00E44FFA">
        <w:rPr>
          <w:rFonts w:ascii="Arial" w:hAnsi="Arial" w:cs="Arial"/>
          <w:sz w:val="22"/>
          <w:szCs w:val="22"/>
        </w:rPr>
        <w:tab/>
      </w:r>
      <w:r w:rsidR="00B01FAB">
        <w:rPr>
          <w:rFonts w:ascii="Arial" w:hAnsi="Arial" w:cs="Arial"/>
          <w:b/>
          <w:sz w:val="22"/>
          <w:szCs w:val="22"/>
        </w:rPr>
        <w:t>Tomášem Hebelkou, MSc</w:t>
      </w:r>
      <w:r w:rsidRPr="00881F9F">
        <w:rPr>
          <w:rFonts w:ascii="Arial" w:hAnsi="Arial" w:cs="Arial"/>
          <w:bCs/>
          <w:sz w:val="22"/>
          <w:szCs w:val="22"/>
        </w:rPr>
        <w:t>,</w:t>
      </w:r>
      <w:r w:rsidRPr="00E44FFA">
        <w:rPr>
          <w:rFonts w:ascii="Arial" w:hAnsi="Arial" w:cs="Arial"/>
          <w:b/>
          <w:bCs/>
          <w:sz w:val="22"/>
          <w:szCs w:val="22"/>
        </w:rPr>
        <w:t xml:space="preserve"> </w:t>
      </w:r>
      <w:r w:rsidRPr="00E44FFA">
        <w:rPr>
          <w:rFonts w:ascii="Arial" w:hAnsi="Arial" w:cs="Arial"/>
          <w:sz w:val="22"/>
          <w:szCs w:val="22"/>
        </w:rPr>
        <w:t>generálním ředitelem</w:t>
      </w:r>
    </w:p>
    <w:p w14:paraId="250A47FF" w14:textId="77777777" w:rsidR="00D44E1B" w:rsidRPr="00B01FAB" w:rsidRDefault="00D44E1B" w:rsidP="00A460B7">
      <w:pPr>
        <w:pStyle w:val="Normlnweb"/>
        <w:spacing w:before="0" w:beforeAutospacing="0" w:after="120" w:afterAutospacing="0" w:line="276" w:lineRule="auto"/>
        <w:ind w:left="2124"/>
        <w:rPr>
          <w:rFonts w:ascii="Arial" w:hAnsi="Arial" w:cs="Arial"/>
          <w:sz w:val="22"/>
          <w:szCs w:val="22"/>
        </w:rPr>
      </w:pPr>
      <w:r w:rsidRPr="00B01FAB">
        <w:rPr>
          <w:rFonts w:ascii="Arial" w:hAnsi="Arial" w:cs="Arial"/>
          <w:sz w:val="22"/>
          <w:szCs w:val="22"/>
        </w:rPr>
        <w:t>IČ</w:t>
      </w:r>
      <w:r w:rsidR="001C378F" w:rsidRPr="00B01FAB">
        <w:rPr>
          <w:rFonts w:ascii="Arial" w:hAnsi="Arial" w:cs="Arial"/>
          <w:sz w:val="22"/>
          <w:szCs w:val="22"/>
        </w:rPr>
        <w:t>O</w:t>
      </w:r>
      <w:r w:rsidRPr="00B01FAB">
        <w:rPr>
          <w:rFonts w:ascii="Arial" w:hAnsi="Arial" w:cs="Arial"/>
          <w:sz w:val="22"/>
          <w:szCs w:val="22"/>
        </w:rPr>
        <w:t xml:space="preserve">: </w:t>
      </w:r>
      <w:r w:rsidRPr="00B01FAB">
        <w:rPr>
          <w:rFonts w:ascii="Arial" w:hAnsi="Arial" w:cs="Arial"/>
          <w:sz w:val="22"/>
          <w:szCs w:val="22"/>
        </w:rPr>
        <w:tab/>
      </w:r>
      <w:r w:rsidRPr="00B01FAB">
        <w:rPr>
          <w:rFonts w:ascii="Arial" w:hAnsi="Arial" w:cs="Arial"/>
          <w:sz w:val="22"/>
          <w:szCs w:val="22"/>
        </w:rPr>
        <w:tab/>
        <w:t xml:space="preserve">00001279 </w:t>
      </w:r>
      <w:r w:rsidRPr="00B01FAB">
        <w:rPr>
          <w:rFonts w:ascii="Arial" w:hAnsi="Arial" w:cs="Arial"/>
          <w:sz w:val="22"/>
          <w:szCs w:val="22"/>
        </w:rPr>
        <w:br/>
        <w:t xml:space="preserve">DIČ: </w:t>
      </w:r>
      <w:r w:rsidRPr="00B01FAB">
        <w:rPr>
          <w:rFonts w:ascii="Arial" w:hAnsi="Arial" w:cs="Arial"/>
          <w:sz w:val="22"/>
          <w:szCs w:val="22"/>
        </w:rPr>
        <w:tab/>
      </w:r>
      <w:r w:rsidRPr="00B01FAB">
        <w:rPr>
          <w:rFonts w:ascii="Arial" w:hAnsi="Arial" w:cs="Arial"/>
          <w:sz w:val="22"/>
          <w:szCs w:val="22"/>
        </w:rPr>
        <w:tab/>
        <w:t xml:space="preserve">CZ00001279 </w:t>
      </w:r>
      <w:r w:rsidRPr="00B01FAB">
        <w:rPr>
          <w:rFonts w:ascii="Arial" w:hAnsi="Arial" w:cs="Arial"/>
          <w:sz w:val="22"/>
          <w:szCs w:val="22"/>
        </w:rPr>
        <w:br/>
        <w:t>bank.</w:t>
      </w:r>
      <w:r w:rsidR="00BE1F7C" w:rsidRPr="00B01FAB">
        <w:rPr>
          <w:rFonts w:ascii="Arial" w:hAnsi="Arial" w:cs="Arial"/>
          <w:sz w:val="22"/>
          <w:szCs w:val="22"/>
        </w:rPr>
        <w:t xml:space="preserve"> </w:t>
      </w:r>
      <w:r w:rsidRPr="00B01FAB">
        <w:rPr>
          <w:rFonts w:ascii="Arial" w:hAnsi="Arial" w:cs="Arial"/>
          <w:sz w:val="22"/>
          <w:szCs w:val="22"/>
        </w:rPr>
        <w:t>spojení: UniCredit Bank Czech Republic and Slovakia, a.s.</w:t>
      </w:r>
      <w:r w:rsidRPr="00B01FAB">
        <w:rPr>
          <w:rFonts w:ascii="Arial" w:hAnsi="Arial" w:cs="Arial"/>
          <w:sz w:val="22"/>
          <w:szCs w:val="22"/>
        </w:rPr>
        <w:br/>
        <w:t xml:space="preserve">číslo účtu: </w:t>
      </w:r>
      <w:r w:rsidRPr="00B01FAB">
        <w:rPr>
          <w:rFonts w:ascii="Arial" w:hAnsi="Arial" w:cs="Arial"/>
          <w:sz w:val="22"/>
          <w:szCs w:val="22"/>
        </w:rPr>
        <w:tab/>
        <w:t xml:space="preserve">200210002/2700 </w:t>
      </w:r>
    </w:p>
    <w:p w14:paraId="1678C154" w14:textId="77777777" w:rsidR="00D44E1B" w:rsidRPr="00B01FAB" w:rsidRDefault="00D44E1B" w:rsidP="00A460B7">
      <w:pPr>
        <w:pStyle w:val="Normlnweb"/>
        <w:spacing w:before="0" w:beforeAutospacing="0" w:after="120" w:afterAutospacing="0" w:line="276" w:lineRule="auto"/>
        <w:ind w:left="2124" w:hanging="2124"/>
        <w:rPr>
          <w:rFonts w:ascii="Arial" w:hAnsi="Arial" w:cs="Arial"/>
          <w:sz w:val="22"/>
          <w:szCs w:val="22"/>
        </w:rPr>
      </w:pPr>
      <w:r w:rsidRPr="00B01FAB">
        <w:rPr>
          <w:rFonts w:ascii="Arial" w:hAnsi="Arial" w:cs="Arial"/>
          <w:b/>
          <w:bCs/>
          <w:sz w:val="22"/>
          <w:szCs w:val="22"/>
        </w:rPr>
        <w:tab/>
      </w:r>
      <w:r w:rsidRPr="00B01FAB">
        <w:rPr>
          <w:rFonts w:ascii="Arial" w:hAnsi="Arial" w:cs="Arial"/>
          <w:bCs/>
          <w:sz w:val="22"/>
          <w:szCs w:val="22"/>
        </w:rPr>
        <w:t>(dále jen</w:t>
      </w:r>
      <w:r w:rsidRPr="00B01FAB">
        <w:rPr>
          <w:rFonts w:ascii="Arial" w:hAnsi="Arial" w:cs="Arial"/>
          <w:b/>
          <w:bCs/>
          <w:sz w:val="22"/>
          <w:szCs w:val="22"/>
        </w:rPr>
        <w:t xml:space="preserve"> „Objednatel</w:t>
      </w:r>
      <w:r w:rsidRPr="00B01FAB">
        <w:rPr>
          <w:rFonts w:ascii="Arial" w:hAnsi="Arial" w:cs="Arial"/>
          <w:bCs/>
          <w:sz w:val="22"/>
          <w:szCs w:val="22"/>
        </w:rPr>
        <w:t>“)</w:t>
      </w:r>
      <w:r w:rsidRPr="00B01FAB">
        <w:rPr>
          <w:rFonts w:ascii="Arial" w:hAnsi="Arial" w:cs="Arial"/>
          <w:sz w:val="22"/>
          <w:szCs w:val="22"/>
        </w:rPr>
        <w:br/>
      </w:r>
    </w:p>
    <w:p w14:paraId="319D7621" w14:textId="77777777" w:rsidR="004E1521" w:rsidRPr="00E847F4" w:rsidRDefault="004E1521" w:rsidP="00A460B7">
      <w:pPr>
        <w:pStyle w:val="Normlnweb"/>
        <w:spacing w:before="0" w:beforeAutospacing="0" w:after="120" w:afterAutospacing="0" w:line="276" w:lineRule="auto"/>
        <w:ind w:left="2124"/>
        <w:rPr>
          <w:rFonts w:ascii="Arial" w:hAnsi="Arial" w:cs="Arial"/>
          <w:sz w:val="22"/>
          <w:szCs w:val="22"/>
        </w:rPr>
      </w:pPr>
    </w:p>
    <w:p w14:paraId="00C995D3" w14:textId="0744496C" w:rsidR="00B01FAB" w:rsidRPr="00E847F4" w:rsidRDefault="00D44E1B" w:rsidP="00A460B7">
      <w:pPr>
        <w:spacing w:after="120" w:line="276" w:lineRule="auto"/>
        <w:jc w:val="both"/>
        <w:rPr>
          <w:rFonts w:ascii="Arial" w:hAnsi="Arial" w:cs="Arial"/>
          <w:b/>
          <w:sz w:val="22"/>
          <w:szCs w:val="22"/>
        </w:rPr>
      </w:pPr>
      <w:r w:rsidRPr="00E847F4">
        <w:rPr>
          <w:rFonts w:ascii="Arial" w:hAnsi="Arial" w:cs="Arial"/>
          <w:b/>
          <w:bCs/>
          <w:sz w:val="22"/>
          <w:szCs w:val="22"/>
        </w:rPr>
        <w:t xml:space="preserve">Poskytovatel: </w:t>
      </w:r>
      <w:r w:rsidRPr="00E847F4">
        <w:rPr>
          <w:rFonts w:ascii="Arial" w:hAnsi="Arial" w:cs="Arial"/>
          <w:b/>
          <w:bCs/>
          <w:sz w:val="22"/>
          <w:szCs w:val="22"/>
        </w:rPr>
        <w:tab/>
      </w:r>
      <w:r w:rsidR="00B01FAB" w:rsidRPr="00E847F4">
        <w:rPr>
          <w:rFonts w:ascii="Arial" w:hAnsi="Arial" w:cs="Arial"/>
          <w:b/>
          <w:sz w:val="22"/>
          <w:szCs w:val="22"/>
          <w:highlight w:val="yellow"/>
        </w:rPr>
        <w:t>[</w:t>
      </w:r>
      <w:r w:rsidR="00E847F4" w:rsidRPr="00E847F4">
        <w:rPr>
          <w:rFonts w:ascii="Arial" w:hAnsi="Arial" w:cs="Arial"/>
          <w:b/>
          <w:sz w:val="22"/>
          <w:szCs w:val="22"/>
          <w:highlight w:val="yellow"/>
          <w:lang w:eastAsia="ar-SA"/>
        </w:rPr>
        <w:t>dodavatel doplní svůj obchodní název a další identifikaci</w:t>
      </w:r>
      <w:r w:rsidR="00B01FAB" w:rsidRPr="00E847F4">
        <w:rPr>
          <w:rFonts w:ascii="Arial" w:hAnsi="Arial" w:cs="Arial"/>
          <w:b/>
          <w:sz w:val="22"/>
          <w:szCs w:val="22"/>
          <w:highlight w:val="yellow"/>
        </w:rPr>
        <w:t>]</w:t>
      </w:r>
      <w:r w:rsidR="00B01FAB" w:rsidRPr="00E847F4">
        <w:rPr>
          <w:rFonts w:ascii="Arial" w:hAnsi="Arial" w:cs="Arial"/>
          <w:b/>
          <w:sz w:val="22"/>
          <w:szCs w:val="22"/>
        </w:rPr>
        <w:t xml:space="preserve"> </w:t>
      </w:r>
    </w:p>
    <w:p w14:paraId="50857E37" w14:textId="6C8FF484" w:rsidR="00B01FAB" w:rsidRPr="00E847F4" w:rsidRDefault="00D44E1B" w:rsidP="00A460B7">
      <w:pPr>
        <w:spacing w:after="120" w:line="276" w:lineRule="auto"/>
        <w:jc w:val="both"/>
        <w:rPr>
          <w:rFonts w:ascii="Arial" w:hAnsi="Arial" w:cs="Arial"/>
          <w:b/>
          <w:sz w:val="22"/>
          <w:szCs w:val="22"/>
        </w:rPr>
      </w:pPr>
      <w:r w:rsidRPr="00E847F4">
        <w:rPr>
          <w:rFonts w:ascii="Arial" w:hAnsi="Arial" w:cs="Arial"/>
          <w:noProof/>
          <w:sz w:val="22"/>
          <w:szCs w:val="22"/>
        </w:rPr>
        <w:tab/>
      </w:r>
      <w:r w:rsidRPr="00E847F4">
        <w:rPr>
          <w:rFonts w:ascii="Arial" w:hAnsi="Arial" w:cs="Arial"/>
          <w:noProof/>
          <w:sz w:val="22"/>
          <w:szCs w:val="22"/>
        </w:rPr>
        <w:tab/>
      </w:r>
      <w:r w:rsidRPr="00E847F4">
        <w:rPr>
          <w:rFonts w:ascii="Arial" w:hAnsi="Arial" w:cs="Arial"/>
          <w:noProof/>
          <w:sz w:val="22"/>
          <w:szCs w:val="22"/>
        </w:rPr>
        <w:tab/>
        <w:t>se sídlem</w:t>
      </w:r>
      <w:r w:rsidR="00E973A4" w:rsidRPr="00E847F4">
        <w:rPr>
          <w:rFonts w:ascii="Arial" w:hAnsi="Arial" w:cs="Arial"/>
          <w:noProof/>
          <w:sz w:val="22"/>
          <w:szCs w:val="22"/>
        </w:rPr>
        <w:t xml:space="preserve"> </w:t>
      </w:r>
      <w:r w:rsidR="00B01FAB" w:rsidRPr="00E847F4">
        <w:rPr>
          <w:rFonts w:ascii="Arial" w:hAnsi="Arial" w:cs="Arial"/>
          <w:sz w:val="22"/>
          <w:szCs w:val="22"/>
          <w:highlight w:val="yellow"/>
        </w:rPr>
        <w:t>[</w:t>
      </w:r>
      <w:r w:rsidR="00E847F4" w:rsidRPr="00E847F4">
        <w:rPr>
          <w:rFonts w:ascii="Arial" w:hAnsi="Arial" w:cs="Arial"/>
          <w:b/>
          <w:sz w:val="22"/>
          <w:szCs w:val="22"/>
          <w:highlight w:val="yellow"/>
          <w:lang w:eastAsia="ar-SA"/>
        </w:rPr>
        <w:t>dodavatel doplní adresu svého sídla</w:t>
      </w:r>
      <w:r w:rsidR="00B01FAB" w:rsidRPr="00E847F4">
        <w:rPr>
          <w:rFonts w:ascii="Arial" w:hAnsi="Arial" w:cs="Arial"/>
          <w:sz w:val="22"/>
          <w:szCs w:val="22"/>
          <w:highlight w:val="yellow"/>
        </w:rPr>
        <w:t>]</w:t>
      </w:r>
    </w:p>
    <w:p w14:paraId="2C47F786" w14:textId="5FCAADA5" w:rsidR="00D44E1B" w:rsidRPr="00E847F4" w:rsidRDefault="00D44E1B" w:rsidP="00A460B7">
      <w:pPr>
        <w:spacing w:after="120" w:line="276" w:lineRule="auto"/>
        <w:ind w:left="2127"/>
        <w:jc w:val="both"/>
        <w:rPr>
          <w:rFonts w:ascii="Arial" w:hAnsi="Arial" w:cs="Arial"/>
          <w:b/>
          <w:sz w:val="22"/>
          <w:szCs w:val="22"/>
        </w:rPr>
      </w:pPr>
      <w:r w:rsidRPr="00E847F4">
        <w:rPr>
          <w:rFonts w:ascii="Arial" w:hAnsi="Arial" w:cs="Arial"/>
          <w:noProof/>
          <w:sz w:val="22"/>
          <w:szCs w:val="22"/>
        </w:rPr>
        <w:t>zapsan</w:t>
      </w:r>
      <w:r w:rsidR="00B01FAB" w:rsidRPr="00E847F4">
        <w:rPr>
          <w:rFonts w:ascii="Arial" w:hAnsi="Arial" w:cs="Arial"/>
          <w:noProof/>
          <w:sz w:val="22"/>
          <w:szCs w:val="22"/>
        </w:rPr>
        <w:t>ý</w:t>
      </w:r>
      <w:r w:rsidRPr="00E847F4">
        <w:rPr>
          <w:rFonts w:ascii="Arial" w:hAnsi="Arial" w:cs="Arial"/>
          <w:noProof/>
          <w:sz w:val="22"/>
          <w:szCs w:val="22"/>
        </w:rPr>
        <w:t xml:space="preserve"> v obchodním rejstříku vedeném </w:t>
      </w:r>
      <w:r w:rsidR="00B01FAB" w:rsidRPr="00E847F4">
        <w:rPr>
          <w:rFonts w:ascii="Arial" w:hAnsi="Arial" w:cs="Arial"/>
          <w:sz w:val="22"/>
          <w:szCs w:val="22"/>
          <w:highlight w:val="yellow"/>
        </w:rPr>
        <w:t>[</w:t>
      </w:r>
      <w:r w:rsidR="00E847F4" w:rsidRPr="00E847F4">
        <w:rPr>
          <w:rFonts w:ascii="Arial" w:hAnsi="Arial" w:cs="Arial"/>
          <w:b/>
          <w:sz w:val="22"/>
          <w:szCs w:val="22"/>
          <w:highlight w:val="yellow"/>
          <w:lang w:eastAsia="ar-SA"/>
        </w:rPr>
        <w:t>dodavatel doplní soud, u kterého je zapsán v obchodním rejstříku</w:t>
      </w:r>
      <w:r w:rsidR="00B01FAB" w:rsidRPr="00E847F4">
        <w:rPr>
          <w:rFonts w:ascii="Arial" w:hAnsi="Arial" w:cs="Arial"/>
          <w:sz w:val="22"/>
          <w:szCs w:val="22"/>
          <w:highlight w:val="yellow"/>
        </w:rPr>
        <w:t>]</w:t>
      </w:r>
      <w:r w:rsidR="00E847F4" w:rsidRPr="00E847F4">
        <w:rPr>
          <w:rFonts w:ascii="Arial" w:hAnsi="Arial" w:cs="Arial"/>
          <w:sz w:val="22"/>
          <w:szCs w:val="22"/>
        </w:rPr>
        <w:t xml:space="preserve"> soudem v </w:t>
      </w:r>
      <w:r w:rsidR="00E847F4" w:rsidRPr="00E847F4">
        <w:rPr>
          <w:rFonts w:ascii="Arial" w:hAnsi="Arial" w:cs="Arial"/>
          <w:b/>
          <w:sz w:val="22"/>
          <w:szCs w:val="22"/>
          <w:highlight w:val="yellow"/>
          <w:lang w:eastAsia="ar-SA"/>
        </w:rPr>
        <w:t>[dodavatel doplní město, kde soud sídlí]</w:t>
      </w:r>
      <w:r w:rsidR="00E847F4" w:rsidRPr="00E847F4">
        <w:rPr>
          <w:rFonts w:ascii="Arial" w:hAnsi="Arial" w:cs="Arial"/>
          <w:b/>
          <w:sz w:val="22"/>
          <w:szCs w:val="22"/>
          <w:lang w:eastAsia="ar-SA"/>
        </w:rPr>
        <w:t xml:space="preserve">, </w:t>
      </w:r>
      <w:r w:rsidR="00E847F4" w:rsidRPr="00E847F4">
        <w:rPr>
          <w:rFonts w:ascii="Arial" w:hAnsi="Arial" w:cs="Arial"/>
          <w:sz w:val="22"/>
          <w:szCs w:val="22"/>
          <w:lang w:eastAsia="ar-SA"/>
        </w:rPr>
        <w:t xml:space="preserve">oddíl </w:t>
      </w:r>
      <w:r w:rsidR="00E847F4" w:rsidRPr="00E847F4">
        <w:rPr>
          <w:rFonts w:ascii="Arial" w:hAnsi="Arial" w:cs="Arial"/>
          <w:b/>
          <w:sz w:val="22"/>
          <w:szCs w:val="22"/>
          <w:highlight w:val="yellow"/>
          <w:lang w:eastAsia="ar-SA"/>
        </w:rPr>
        <w:t>[•]</w:t>
      </w:r>
      <w:r w:rsidR="00E847F4" w:rsidRPr="00E847F4">
        <w:rPr>
          <w:rFonts w:ascii="Arial" w:hAnsi="Arial" w:cs="Arial"/>
          <w:sz w:val="22"/>
          <w:szCs w:val="22"/>
          <w:lang w:eastAsia="ar-SA"/>
        </w:rPr>
        <w:t xml:space="preserve">, vložka </w:t>
      </w:r>
      <w:r w:rsidR="00E847F4" w:rsidRPr="00E847F4">
        <w:rPr>
          <w:rFonts w:ascii="Arial" w:hAnsi="Arial" w:cs="Arial"/>
          <w:b/>
          <w:sz w:val="22"/>
          <w:szCs w:val="22"/>
          <w:highlight w:val="yellow"/>
          <w:lang w:eastAsia="ar-SA"/>
        </w:rPr>
        <w:t>[•]</w:t>
      </w:r>
    </w:p>
    <w:p w14:paraId="5FEF9211" w14:textId="62094F0B" w:rsidR="00D44E1B" w:rsidRPr="00E847F4" w:rsidRDefault="00B01FAB" w:rsidP="00A460B7">
      <w:pPr>
        <w:spacing w:after="120" w:line="276" w:lineRule="auto"/>
        <w:ind w:left="3544" w:hanging="2126"/>
        <w:jc w:val="both"/>
        <w:rPr>
          <w:rFonts w:ascii="Arial" w:hAnsi="Arial" w:cs="Arial"/>
          <w:b/>
          <w:sz w:val="22"/>
          <w:szCs w:val="22"/>
        </w:rPr>
      </w:pPr>
      <w:r w:rsidRPr="00B01FAB">
        <w:rPr>
          <w:rFonts w:ascii="Arial" w:hAnsi="Arial" w:cs="Arial"/>
          <w:sz w:val="22"/>
          <w:szCs w:val="22"/>
        </w:rPr>
        <w:t xml:space="preserve">            </w:t>
      </w:r>
      <w:r w:rsidR="00D44E1B" w:rsidRPr="00B01FAB">
        <w:rPr>
          <w:rFonts w:ascii="Arial" w:hAnsi="Arial" w:cs="Arial"/>
          <w:sz w:val="22"/>
          <w:szCs w:val="22"/>
        </w:rPr>
        <w:t>z</w:t>
      </w:r>
      <w:r w:rsidR="00D44E1B" w:rsidRPr="00B01FAB">
        <w:rPr>
          <w:rFonts w:ascii="Arial" w:hAnsi="Arial" w:cs="Arial"/>
          <w:noProof/>
          <w:sz w:val="22"/>
          <w:szCs w:val="22"/>
        </w:rPr>
        <w:t>astoupen</w:t>
      </w:r>
      <w:r w:rsidRPr="00B01FAB">
        <w:rPr>
          <w:rFonts w:ascii="Arial" w:hAnsi="Arial" w:cs="Arial"/>
          <w:noProof/>
          <w:sz w:val="22"/>
          <w:szCs w:val="22"/>
        </w:rPr>
        <w:t>ý</w:t>
      </w:r>
      <w:r w:rsidR="00E973A4" w:rsidRPr="00B01FAB">
        <w:rPr>
          <w:rFonts w:ascii="Arial" w:hAnsi="Arial" w:cs="Arial"/>
          <w:noProof/>
          <w:sz w:val="22"/>
          <w:szCs w:val="22"/>
        </w:rPr>
        <w:t>:</w:t>
      </w:r>
      <w:r w:rsidR="00E973A4" w:rsidRPr="00B01FAB">
        <w:rPr>
          <w:rFonts w:ascii="Arial" w:hAnsi="Arial" w:cs="Arial"/>
          <w:noProof/>
          <w:sz w:val="22"/>
          <w:szCs w:val="22"/>
        </w:rPr>
        <w:tab/>
      </w:r>
      <w:r w:rsidR="00E847F4" w:rsidRPr="00E847F4">
        <w:rPr>
          <w:rFonts w:ascii="Arial" w:hAnsi="Arial" w:cs="Arial"/>
          <w:b/>
          <w:sz w:val="22"/>
          <w:szCs w:val="22"/>
          <w:highlight w:val="yellow"/>
          <w:lang w:eastAsia="ar-SA"/>
        </w:rPr>
        <w:t>[dodavatel doplní jméno osoby oprávněné podepsat tuto smlouvu, včetně její funkce]</w:t>
      </w:r>
    </w:p>
    <w:p w14:paraId="04C36D79" w14:textId="67FD3188" w:rsidR="00B01FAB" w:rsidRPr="00E847F4" w:rsidRDefault="00D44E1B" w:rsidP="00A460B7">
      <w:pPr>
        <w:spacing w:after="120" w:line="276" w:lineRule="auto"/>
        <w:ind w:left="2160"/>
        <w:jc w:val="both"/>
        <w:rPr>
          <w:rFonts w:ascii="Arial" w:hAnsi="Arial" w:cs="Arial"/>
          <w:b/>
          <w:sz w:val="22"/>
          <w:szCs w:val="22"/>
        </w:rPr>
      </w:pPr>
      <w:r w:rsidRPr="00E847F4">
        <w:rPr>
          <w:rFonts w:ascii="Arial" w:hAnsi="Arial" w:cs="Arial"/>
          <w:sz w:val="22"/>
          <w:szCs w:val="22"/>
        </w:rPr>
        <w:t>IČ</w:t>
      </w:r>
      <w:r w:rsidR="001C378F" w:rsidRPr="00E847F4">
        <w:rPr>
          <w:rFonts w:ascii="Arial" w:hAnsi="Arial" w:cs="Arial"/>
          <w:sz w:val="22"/>
          <w:szCs w:val="22"/>
        </w:rPr>
        <w:t>O</w:t>
      </w:r>
      <w:r w:rsidR="00BE1F7C" w:rsidRPr="00E847F4">
        <w:rPr>
          <w:rFonts w:ascii="Arial" w:hAnsi="Arial" w:cs="Arial"/>
          <w:sz w:val="22"/>
          <w:szCs w:val="22"/>
        </w:rPr>
        <w:t>:</w:t>
      </w:r>
      <w:r w:rsidR="00BE1F7C" w:rsidRPr="00E847F4">
        <w:rPr>
          <w:rFonts w:ascii="Arial" w:hAnsi="Arial" w:cs="Arial"/>
          <w:sz w:val="22"/>
          <w:szCs w:val="22"/>
        </w:rPr>
        <w:tab/>
      </w:r>
      <w:r w:rsidR="00B01FAB" w:rsidRPr="00E847F4">
        <w:rPr>
          <w:rFonts w:ascii="Arial" w:hAnsi="Arial" w:cs="Arial"/>
          <w:sz w:val="22"/>
          <w:szCs w:val="22"/>
        </w:rPr>
        <w:tab/>
      </w:r>
      <w:r w:rsidR="00E847F4" w:rsidRPr="00E847F4">
        <w:rPr>
          <w:rFonts w:ascii="Arial" w:hAnsi="Arial" w:cs="Arial"/>
          <w:b/>
          <w:sz w:val="22"/>
          <w:szCs w:val="22"/>
          <w:highlight w:val="yellow"/>
          <w:lang w:eastAsia="ar-SA"/>
        </w:rPr>
        <w:t>[dodavatel doplní své IČO]</w:t>
      </w:r>
      <w:r w:rsidR="00B01FAB" w:rsidRPr="00E847F4">
        <w:rPr>
          <w:rFonts w:ascii="Arial" w:hAnsi="Arial" w:cs="Arial"/>
          <w:b/>
          <w:sz w:val="22"/>
          <w:szCs w:val="22"/>
        </w:rPr>
        <w:t xml:space="preserve"> </w:t>
      </w:r>
    </w:p>
    <w:p w14:paraId="584B5F85" w14:textId="3AC54E77" w:rsidR="00B01FAB" w:rsidRPr="00E847F4" w:rsidRDefault="00D44E1B" w:rsidP="00A460B7">
      <w:pPr>
        <w:spacing w:after="120" w:line="276" w:lineRule="auto"/>
        <w:ind w:left="1452" w:firstLine="708"/>
        <w:jc w:val="both"/>
        <w:rPr>
          <w:rFonts w:ascii="Arial" w:hAnsi="Arial" w:cs="Arial"/>
          <w:b/>
          <w:sz w:val="22"/>
          <w:szCs w:val="22"/>
        </w:rPr>
      </w:pPr>
      <w:r w:rsidRPr="00E847F4">
        <w:rPr>
          <w:rFonts w:ascii="Arial" w:hAnsi="Arial" w:cs="Arial"/>
          <w:sz w:val="22"/>
          <w:szCs w:val="22"/>
        </w:rPr>
        <w:t>DIČ:</w:t>
      </w:r>
      <w:r w:rsidR="004B22AC" w:rsidRPr="00E847F4">
        <w:rPr>
          <w:rFonts w:ascii="Arial" w:eastAsiaTheme="minorHAnsi" w:hAnsi="Arial" w:cs="Arial"/>
          <w:sz w:val="22"/>
          <w:szCs w:val="22"/>
          <w:lang w:eastAsia="en-US"/>
        </w:rPr>
        <w:t xml:space="preserve"> </w:t>
      </w:r>
      <w:r w:rsidR="00BE1F7C" w:rsidRPr="00E847F4">
        <w:rPr>
          <w:rFonts w:ascii="Arial" w:eastAsiaTheme="minorHAnsi" w:hAnsi="Arial" w:cs="Arial"/>
          <w:sz w:val="22"/>
          <w:szCs w:val="22"/>
          <w:lang w:eastAsia="en-US"/>
        </w:rPr>
        <w:tab/>
      </w:r>
      <w:r w:rsidR="00B01FAB" w:rsidRPr="00E847F4">
        <w:rPr>
          <w:rFonts w:ascii="Arial" w:eastAsiaTheme="minorHAnsi" w:hAnsi="Arial" w:cs="Arial"/>
          <w:sz w:val="22"/>
          <w:szCs w:val="22"/>
          <w:lang w:eastAsia="en-US"/>
        </w:rPr>
        <w:t xml:space="preserve"> </w:t>
      </w:r>
      <w:r w:rsidR="00B01FAB" w:rsidRPr="00E847F4">
        <w:rPr>
          <w:rFonts w:ascii="Arial" w:eastAsiaTheme="minorHAnsi" w:hAnsi="Arial" w:cs="Arial"/>
          <w:sz w:val="22"/>
          <w:szCs w:val="22"/>
          <w:lang w:eastAsia="en-US"/>
        </w:rPr>
        <w:tab/>
      </w:r>
      <w:r w:rsidR="00E847F4" w:rsidRPr="00E847F4">
        <w:rPr>
          <w:rFonts w:ascii="Arial" w:hAnsi="Arial" w:cs="Arial"/>
          <w:b/>
          <w:sz w:val="22"/>
          <w:szCs w:val="22"/>
          <w:highlight w:val="yellow"/>
          <w:lang w:eastAsia="ar-SA"/>
        </w:rPr>
        <w:t>[dodavatel doplní své DIČ]</w:t>
      </w:r>
    </w:p>
    <w:p w14:paraId="5E9C63BB" w14:textId="274A99DC" w:rsidR="00D44E1B" w:rsidRPr="00E847F4" w:rsidRDefault="00BE1F7C" w:rsidP="00A460B7">
      <w:pPr>
        <w:spacing w:after="120" w:line="276" w:lineRule="auto"/>
        <w:ind w:left="3544" w:hanging="1420"/>
        <w:jc w:val="both"/>
        <w:rPr>
          <w:rFonts w:ascii="Arial" w:hAnsi="Arial" w:cs="Arial"/>
          <w:sz w:val="22"/>
          <w:szCs w:val="22"/>
        </w:rPr>
      </w:pPr>
      <w:r w:rsidRPr="00E847F4">
        <w:rPr>
          <w:rFonts w:ascii="Arial" w:hAnsi="Arial" w:cs="Arial"/>
          <w:sz w:val="22"/>
          <w:szCs w:val="22"/>
        </w:rPr>
        <w:t>bank. spojení:</w:t>
      </w:r>
      <w:r w:rsidRPr="00E847F4">
        <w:rPr>
          <w:rFonts w:ascii="Arial" w:hAnsi="Arial" w:cs="Arial"/>
          <w:sz w:val="22"/>
          <w:szCs w:val="22"/>
        </w:rPr>
        <w:tab/>
      </w:r>
      <w:r w:rsidR="00E847F4" w:rsidRPr="00E847F4">
        <w:rPr>
          <w:rFonts w:ascii="Arial" w:hAnsi="Arial" w:cs="Arial"/>
          <w:b/>
          <w:sz w:val="22"/>
          <w:szCs w:val="22"/>
          <w:highlight w:val="yellow"/>
          <w:lang w:eastAsia="ar-SA"/>
        </w:rPr>
        <w:t>[</w:t>
      </w:r>
      <w:bookmarkStart w:id="0" w:name="_Hlk47689156"/>
      <w:r w:rsidR="00E847F4" w:rsidRPr="00E847F4">
        <w:rPr>
          <w:rFonts w:ascii="Arial" w:hAnsi="Arial" w:cs="Arial"/>
          <w:b/>
          <w:sz w:val="22"/>
          <w:szCs w:val="22"/>
          <w:highlight w:val="yellow"/>
          <w:lang w:eastAsia="ar-SA"/>
        </w:rPr>
        <w:t>dodavatel doplní své bankovní spojení, resp. název své banky</w:t>
      </w:r>
      <w:bookmarkEnd w:id="0"/>
      <w:r w:rsidR="00E847F4" w:rsidRPr="00E847F4">
        <w:rPr>
          <w:rFonts w:ascii="Arial" w:hAnsi="Arial" w:cs="Arial"/>
          <w:b/>
          <w:sz w:val="22"/>
          <w:szCs w:val="22"/>
          <w:highlight w:val="yellow"/>
          <w:lang w:eastAsia="ar-SA"/>
        </w:rPr>
        <w:t>]</w:t>
      </w:r>
      <w:r w:rsidR="00B01FAB" w:rsidRPr="00E847F4">
        <w:rPr>
          <w:rFonts w:ascii="Arial" w:hAnsi="Arial" w:cs="Arial"/>
          <w:b/>
          <w:sz w:val="22"/>
          <w:szCs w:val="22"/>
        </w:rPr>
        <w:t xml:space="preserve"> </w:t>
      </w:r>
    </w:p>
    <w:p w14:paraId="30AAE4C9" w14:textId="6BA8F961" w:rsidR="00B01FAB" w:rsidRPr="00E847F4" w:rsidRDefault="00BE1F7C" w:rsidP="00A460B7">
      <w:pPr>
        <w:spacing w:after="120" w:line="276" w:lineRule="auto"/>
        <w:ind w:left="2124"/>
        <w:jc w:val="both"/>
        <w:rPr>
          <w:rFonts w:ascii="Arial" w:hAnsi="Arial" w:cs="Arial"/>
          <w:b/>
          <w:sz w:val="22"/>
          <w:szCs w:val="22"/>
        </w:rPr>
      </w:pPr>
      <w:r w:rsidRPr="00E847F4">
        <w:rPr>
          <w:rFonts w:ascii="Arial" w:hAnsi="Arial" w:cs="Arial"/>
          <w:sz w:val="22"/>
          <w:szCs w:val="22"/>
        </w:rPr>
        <w:t>číslo účtu:</w:t>
      </w:r>
      <w:r w:rsidRPr="00E847F4">
        <w:rPr>
          <w:rFonts w:ascii="Arial" w:hAnsi="Arial" w:cs="Arial"/>
          <w:sz w:val="22"/>
          <w:szCs w:val="22"/>
        </w:rPr>
        <w:tab/>
      </w:r>
      <w:r w:rsidR="00E847F4" w:rsidRPr="00E847F4">
        <w:rPr>
          <w:rFonts w:ascii="Arial" w:hAnsi="Arial" w:cs="Arial"/>
          <w:b/>
          <w:sz w:val="22"/>
          <w:szCs w:val="22"/>
          <w:highlight w:val="yellow"/>
          <w:lang w:eastAsia="ar-SA"/>
        </w:rPr>
        <w:t>[</w:t>
      </w:r>
      <w:bookmarkStart w:id="1" w:name="_Hlk47689166"/>
      <w:r w:rsidR="00E847F4" w:rsidRPr="00E847F4">
        <w:rPr>
          <w:rFonts w:ascii="Arial" w:hAnsi="Arial" w:cs="Arial"/>
          <w:b/>
          <w:sz w:val="22"/>
          <w:szCs w:val="22"/>
          <w:highlight w:val="yellow"/>
          <w:lang w:eastAsia="ar-SA"/>
        </w:rPr>
        <w:t>dodavatel doplní své číslo účtu</w:t>
      </w:r>
      <w:bookmarkEnd w:id="1"/>
      <w:r w:rsidR="00E847F4" w:rsidRPr="00E847F4">
        <w:rPr>
          <w:rFonts w:ascii="Arial" w:hAnsi="Arial" w:cs="Arial"/>
          <w:b/>
          <w:sz w:val="22"/>
          <w:szCs w:val="22"/>
          <w:highlight w:val="yellow"/>
          <w:lang w:eastAsia="ar-SA"/>
        </w:rPr>
        <w:t>]</w:t>
      </w:r>
    </w:p>
    <w:p w14:paraId="2717C36B" w14:textId="77777777" w:rsidR="00D44E1B" w:rsidRPr="00B01FAB" w:rsidRDefault="00D44E1B" w:rsidP="00A460B7">
      <w:pPr>
        <w:pStyle w:val="Normlnweb"/>
        <w:spacing w:before="0" w:beforeAutospacing="0" w:after="120" w:afterAutospacing="0" w:line="276" w:lineRule="auto"/>
        <w:ind w:left="2124" w:hanging="2124"/>
        <w:rPr>
          <w:rFonts w:ascii="Arial" w:hAnsi="Arial" w:cs="Arial"/>
          <w:sz w:val="22"/>
          <w:szCs w:val="22"/>
        </w:rPr>
      </w:pPr>
      <w:r w:rsidRPr="00B01FAB">
        <w:rPr>
          <w:rFonts w:ascii="Arial" w:hAnsi="Arial" w:cs="Arial"/>
          <w:sz w:val="22"/>
          <w:szCs w:val="22"/>
        </w:rPr>
        <w:tab/>
        <w:t>(dále jen „</w:t>
      </w:r>
      <w:r w:rsidRPr="00B01FAB">
        <w:rPr>
          <w:rFonts w:ascii="Arial" w:hAnsi="Arial" w:cs="Arial"/>
          <w:b/>
          <w:sz w:val="22"/>
          <w:szCs w:val="22"/>
        </w:rPr>
        <w:t>Poskytovatel</w:t>
      </w:r>
      <w:r w:rsidRPr="00B01FAB">
        <w:rPr>
          <w:rFonts w:ascii="Arial" w:hAnsi="Arial" w:cs="Arial"/>
          <w:sz w:val="22"/>
          <w:szCs w:val="22"/>
        </w:rPr>
        <w:t>“)</w:t>
      </w:r>
    </w:p>
    <w:p w14:paraId="55B0B5E3" w14:textId="77777777" w:rsidR="00D44E1B" w:rsidRPr="00B01FAB" w:rsidRDefault="00D44E1B" w:rsidP="00A460B7">
      <w:pPr>
        <w:spacing w:after="120" w:line="276" w:lineRule="auto"/>
        <w:rPr>
          <w:rFonts w:ascii="Arial" w:hAnsi="Arial"/>
          <w:sz w:val="22"/>
          <w:szCs w:val="22"/>
        </w:rPr>
      </w:pPr>
    </w:p>
    <w:p w14:paraId="773EB362" w14:textId="77777777" w:rsidR="00D44E1B" w:rsidRPr="00B01FAB" w:rsidRDefault="00D44E1B" w:rsidP="00A460B7">
      <w:pPr>
        <w:spacing w:after="120" w:line="276" w:lineRule="auto"/>
        <w:rPr>
          <w:rFonts w:ascii="Arial" w:hAnsi="Arial" w:cs="Arial"/>
          <w:sz w:val="22"/>
          <w:szCs w:val="22"/>
        </w:rPr>
      </w:pPr>
      <w:r w:rsidRPr="00B01FAB">
        <w:rPr>
          <w:sz w:val="22"/>
          <w:szCs w:val="22"/>
        </w:rPr>
        <w:tab/>
      </w:r>
      <w:r w:rsidRPr="00B01FAB">
        <w:rPr>
          <w:sz w:val="22"/>
          <w:szCs w:val="22"/>
        </w:rPr>
        <w:tab/>
      </w:r>
      <w:r w:rsidRPr="00B01FAB">
        <w:rPr>
          <w:sz w:val="22"/>
          <w:szCs w:val="22"/>
        </w:rPr>
        <w:tab/>
      </w:r>
      <w:r w:rsidRPr="00B01FAB">
        <w:rPr>
          <w:rFonts w:ascii="Arial" w:hAnsi="Arial" w:cs="Arial"/>
          <w:sz w:val="22"/>
          <w:szCs w:val="22"/>
        </w:rPr>
        <w:t>(dále společně jen „</w:t>
      </w:r>
      <w:r w:rsidR="00B77355" w:rsidRPr="00B77355">
        <w:rPr>
          <w:rFonts w:ascii="Arial" w:hAnsi="Arial" w:cs="Arial"/>
          <w:b/>
          <w:sz w:val="22"/>
          <w:szCs w:val="22"/>
        </w:rPr>
        <w:t>s</w:t>
      </w:r>
      <w:r w:rsidRPr="00B01FAB">
        <w:rPr>
          <w:rFonts w:ascii="Arial" w:hAnsi="Arial" w:cs="Arial"/>
          <w:b/>
          <w:sz w:val="22"/>
          <w:szCs w:val="22"/>
        </w:rPr>
        <w:t>mluvní strany</w:t>
      </w:r>
      <w:r w:rsidRPr="00B01FAB">
        <w:rPr>
          <w:rFonts w:ascii="Arial" w:hAnsi="Arial" w:cs="Arial"/>
          <w:sz w:val="22"/>
          <w:szCs w:val="22"/>
        </w:rPr>
        <w:t>“)</w:t>
      </w:r>
    </w:p>
    <w:p w14:paraId="3B74A259" w14:textId="77777777" w:rsidR="00D44E1B" w:rsidRPr="00B01FAB" w:rsidRDefault="00D44E1B" w:rsidP="00A460B7">
      <w:pPr>
        <w:spacing w:after="120" w:line="276" w:lineRule="auto"/>
        <w:rPr>
          <w:rFonts w:ascii="Arial" w:hAnsi="Arial" w:cs="Arial"/>
          <w:sz w:val="22"/>
          <w:szCs w:val="22"/>
        </w:rPr>
      </w:pPr>
    </w:p>
    <w:p w14:paraId="048511F8" w14:textId="77777777" w:rsidR="00B01FAB" w:rsidRPr="00B01FAB" w:rsidRDefault="00B01FAB" w:rsidP="00A460B7">
      <w:pPr>
        <w:spacing w:after="120" w:line="276" w:lineRule="auto"/>
        <w:jc w:val="both"/>
        <w:rPr>
          <w:rFonts w:ascii="Arial" w:hAnsi="Arial" w:cs="Arial"/>
          <w:noProof/>
          <w:sz w:val="22"/>
          <w:szCs w:val="22"/>
        </w:rPr>
      </w:pPr>
      <w:r w:rsidRPr="00B01FAB">
        <w:rPr>
          <w:rFonts w:ascii="Arial" w:hAnsi="Arial" w:cs="Arial"/>
          <w:b/>
          <w:noProof/>
          <w:sz w:val="22"/>
          <w:szCs w:val="22"/>
          <w:u w:val="single"/>
        </w:rPr>
        <w:lastRenderedPageBreak/>
        <w:t>Zmocněnci pro jednání smluvní a ekonomická</w:t>
      </w:r>
      <w:r w:rsidRPr="00B01FAB">
        <w:rPr>
          <w:rFonts w:ascii="Arial" w:hAnsi="Arial" w:cs="Arial"/>
          <w:noProof/>
          <w:sz w:val="22"/>
          <w:szCs w:val="22"/>
        </w:rPr>
        <w:t>:</w:t>
      </w:r>
    </w:p>
    <w:p w14:paraId="000EFE36" w14:textId="77777777" w:rsidR="00B01FAB" w:rsidRPr="00B01FAB" w:rsidRDefault="00B01FAB" w:rsidP="00A460B7">
      <w:pPr>
        <w:spacing w:after="120" w:line="276" w:lineRule="auto"/>
        <w:jc w:val="both"/>
        <w:rPr>
          <w:rFonts w:ascii="Arial" w:hAnsi="Arial" w:cs="Arial"/>
          <w:noProof/>
          <w:sz w:val="22"/>
          <w:szCs w:val="22"/>
        </w:rPr>
      </w:pPr>
      <w:r w:rsidRPr="00B01FAB">
        <w:rPr>
          <w:rFonts w:ascii="Arial" w:hAnsi="Arial" w:cs="Arial"/>
          <w:noProof/>
          <w:sz w:val="22"/>
          <w:szCs w:val="22"/>
        </w:rPr>
        <w:t xml:space="preserve">za </w:t>
      </w:r>
      <w:r>
        <w:rPr>
          <w:rFonts w:ascii="Arial" w:hAnsi="Arial" w:cs="Arial"/>
          <w:noProof/>
          <w:sz w:val="22"/>
          <w:szCs w:val="22"/>
        </w:rPr>
        <w:t>Objednatele</w:t>
      </w:r>
      <w:r w:rsidRPr="00B01FAB">
        <w:rPr>
          <w:rFonts w:ascii="Arial" w:hAnsi="Arial" w:cs="Arial"/>
          <w:noProof/>
          <w:sz w:val="22"/>
          <w:szCs w:val="22"/>
        </w:rPr>
        <w:t>:</w:t>
      </w:r>
      <w:r w:rsidRPr="00B01FAB">
        <w:rPr>
          <w:rFonts w:ascii="Arial" w:hAnsi="Arial" w:cs="Arial"/>
          <w:noProof/>
          <w:sz w:val="22"/>
          <w:szCs w:val="22"/>
        </w:rPr>
        <w:tab/>
      </w:r>
      <w:r w:rsidRPr="00B01FAB">
        <w:rPr>
          <w:rFonts w:ascii="Arial" w:hAnsi="Arial" w:cs="Arial"/>
          <w:b/>
          <w:sz w:val="22"/>
          <w:szCs w:val="22"/>
        </w:rPr>
        <w:t>Tomáš Hebelka, MSc</w:t>
      </w:r>
      <w:r w:rsidRPr="00B01FAB">
        <w:rPr>
          <w:rFonts w:ascii="Arial" w:hAnsi="Arial" w:cs="Arial"/>
          <w:noProof/>
          <w:sz w:val="22"/>
          <w:szCs w:val="22"/>
        </w:rPr>
        <w:t>, generální ředitel</w:t>
      </w:r>
    </w:p>
    <w:p w14:paraId="5A3B0A0C" w14:textId="50529AE6" w:rsidR="00B01FAB" w:rsidRPr="00B01FAB" w:rsidRDefault="00B01FAB" w:rsidP="00A460B7">
      <w:pPr>
        <w:spacing w:after="120" w:line="276" w:lineRule="auto"/>
        <w:jc w:val="both"/>
        <w:rPr>
          <w:rFonts w:ascii="Arial" w:hAnsi="Arial" w:cs="Arial"/>
          <w:noProof/>
          <w:sz w:val="22"/>
          <w:szCs w:val="22"/>
        </w:rPr>
      </w:pPr>
      <w:r>
        <w:rPr>
          <w:rFonts w:ascii="Arial" w:hAnsi="Arial" w:cs="Arial"/>
          <w:noProof/>
          <w:sz w:val="22"/>
          <w:szCs w:val="22"/>
        </w:rPr>
        <w:t>za Poskytovatele</w:t>
      </w:r>
      <w:r w:rsidRPr="00B01FAB">
        <w:rPr>
          <w:rFonts w:ascii="Arial" w:hAnsi="Arial" w:cs="Arial"/>
          <w:noProof/>
          <w:sz w:val="22"/>
          <w:szCs w:val="22"/>
        </w:rPr>
        <w:t>:</w:t>
      </w:r>
      <w:r w:rsidRPr="00CC0D01">
        <w:rPr>
          <w:rFonts w:ascii="Arial" w:hAnsi="Arial" w:cs="Arial"/>
          <w:noProof/>
          <w:sz w:val="22"/>
          <w:szCs w:val="22"/>
        </w:rPr>
        <w:tab/>
      </w:r>
      <w:r w:rsidRPr="00CC0D01">
        <w:rPr>
          <w:rFonts w:ascii="Arial" w:hAnsi="Arial" w:cs="Arial"/>
          <w:b/>
          <w:sz w:val="22"/>
          <w:szCs w:val="22"/>
          <w:highlight w:val="yellow"/>
        </w:rPr>
        <w:t>[</w:t>
      </w:r>
      <w:r w:rsidR="00CC0D01" w:rsidRPr="00CC0D01">
        <w:rPr>
          <w:rFonts w:ascii="Arial" w:hAnsi="Arial" w:cs="Arial"/>
          <w:b/>
          <w:sz w:val="22"/>
          <w:szCs w:val="22"/>
          <w:highlight w:val="yellow"/>
        </w:rPr>
        <w:t>dodavatel doplní jméno svého zmocněnce, včetně jeho funkce]</w:t>
      </w:r>
    </w:p>
    <w:p w14:paraId="25FD638D" w14:textId="77777777" w:rsidR="00B01FAB" w:rsidRPr="00B01FAB" w:rsidRDefault="00B01FAB" w:rsidP="00A460B7">
      <w:pPr>
        <w:spacing w:after="120" w:line="276" w:lineRule="auto"/>
        <w:jc w:val="both"/>
        <w:rPr>
          <w:rFonts w:ascii="Arial" w:hAnsi="Arial" w:cs="Arial"/>
          <w:noProof/>
          <w:sz w:val="22"/>
          <w:szCs w:val="22"/>
        </w:rPr>
      </w:pPr>
    </w:p>
    <w:p w14:paraId="04E0DCA3" w14:textId="77777777" w:rsidR="00B01FAB" w:rsidRPr="00032EC0" w:rsidRDefault="00B01FAB" w:rsidP="00A460B7">
      <w:pPr>
        <w:spacing w:after="120" w:line="276" w:lineRule="auto"/>
        <w:jc w:val="both"/>
        <w:rPr>
          <w:rFonts w:ascii="Arial" w:hAnsi="Arial" w:cs="Arial"/>
          <w:noProof/>
          <w:sz w:val="22"/>
          <w:szCs w:val="22"/>
          <w:u w:val="single"/>
        </w:rPr>
      </w:pPr>
      <w:r w:rsidRPr="00B01FAB">
        <w:rPr>
          <w:rFonts w:ascii="Arial" w:hAnsi="Arial" w:cs="Arial"/>
          <w:b/>
          <w:noProof/>
          <w:sz w:val="22"/>
          <w:szCs w:val="22"/>
          <w:u w:val="single"/>
        </w:rPr>
        <w:t xml:space="preserve">Zmocněnci pro </w:t>
      </w:r>
      <w:r w:rsidRPr="00032EC0">
        <w:rPr>
          <w:rFonts w:ascii="Arial" w:hAnsi="Arial" w:cs="Arial"/>
          <w:b/>
          <w:noProof/>
          <w:sz w:val="22"/>
          <w:szCs w:val="22"/>
          <w:u w:val="single"/>
        </w:rPr>
        <w:t>jednání věcná</w:t>
      </w:r>
      <w:r w:rsidRPr="00032EC0">
        <w:rPr>
          <w:rFonts w:ascii="Arial" w:hAnsi="Arial" w:cs="Arial"/>
          <w:noProof/>
          <w:sz w:val="22"/>
          <w:szCs w:val="22"/>
          <w:u w:val="single"/>
        </w:rPr>
        <w:t>:</w:t>
      </w:r>
    </w:p>
    <w:p w14:paraId="417D0679" w14:textId="385A250D" w:rsidR="00B01FAB" w:rsidRPr="00032EC0" w:rsidRDefault="00B01FAB" w:rsidP="00A460B7">
      <w:pPr>
        <w:spacing w:after="120" w:line="276" w:lineRule="auto"/>
        <w:ind w:left="2124" w:hanging="2124"/>
        <w:jc w:val="both"/>
        <w:rPr>
          <w:rFonts w:ascii="Arial" w:hAnsi="Arial" w:cs="Arial"/>
          <w:bCs/>
          <w:sz w:val="22"/>
          <w:szCs w:val="22"/>
        </w:rPr>
      </w:pPr>
      <w:r w:rsidRPr="00032EC0">
        <w:rPr>
          <w:rFonts w:ascii="Arial" w:hAnsi="Arial" w:cs="Arial"/>
          <w:noProof/>
          <w:sz w:val="22"/>
          <w:szCs w:val="22"/>
        </w:rPr>
        <w:t>za Objednatele:</w:t>
      </w:r>
      <w:r w:rsidRPr="00032EC0">
        <w:rPr>
          <w:rFonts w:ascii="Arial" w:hAnsi="Arial" w:cs="Arial"/>
          <w:noProof/>
          <w:sz w:val="22"/>
          <w:szCs w:val="22"/>
        </w:rPr>
        <w:tab/>
      </w:r>
      <w:r w:rsidR="0012406E" w:rsidRPr="00CA0DF3">
        <w:rPr>
          <w:rFonts w:ascii="Arial" w:hAnsi="Arial" w:cs="Arial"/>
          <w:b/>
          <w:bCs/>
          <w:noProof/>
          <w:sz w:val="22"/>
          <w:szCs w:val="22"/>
        </w:rPr>
        <w:t>Ing.</w:t>
      </w:r>
      <w:r w:rsidR="0012406E">
        <w:rPr>
          <w:rFonts w:ascii="Arial" w:hAnsi="Arial" w:cs="Arial"/>
          <w:noProof/>
          <w:sz w:val="22"/>
          <w:szCs w:val="22"/>
        </w:rPr>
        <w:t xml:space="preserve"> </w:t>
      </w:r>
      <w:r w:rsidR="00CC0D01" w:rsidRPr="00032EC0">
        <w:rPr>
          <w:rFonts w:ascii="Arial" w:hAnsi="Arial" w:cs="Arial"/>
          <w:b/>
          <w:sz w:val="22"/>
          <w:szCs w:val="22"/>
        </w:rPr>
        <w:t>Miluše Tykalová</w:t>
      </w:r>
      <w:r w:rsidR="00CC0D01" w:rsidRPr="00032EC0">
        <w:rPr>
          <w:rFonts w:ascii="Arial" w:hAnsi="Arial" w:cs="Arial"/>
          <w:bCs/>
          <w:sz w:val="22"/>
          <w:szCs w:val="22"/>
        </w:rPr>
        <w:t>, zaměstnanecký útvar</w:t>
      </w:r>
    </w:p>
    <w:p w14:paraId="2FC88A3C" w14:textId="54006472" w:rsidR="00CC0D01" w:rsidRDefault="00CC0D01" w:rsidP="00A460B7">
      <w:pPr>
        <w:spacing w:after="120" w:line="276" w:lineRule="auto"/>
        <w:ind w:left="2124" w:hanging="2124"/>
        <w:jc w:val="both"/>
        <w:rPr>
          <w:rFonts w:ascii="Arial" w:hAnsi="Arial" w:cs="Arial"/>
          <w:bCs/>
          <w:sz w:val="22"/>
          <w:szCs w:val="22"/>
        </w:rPr>
      </w:pPr>
      <w:r w:rsidRPr="00032EC0">
        <w:rPr>
          <w:rFonts w:ascii="Arial" w:hAnsi="Arial" w:cs="Arial"/>
          <w:bCs/>
          <w:sz w:val="22"/>
          <w:szCs w:val="22"/>
        </w:rPr>
        <w:tab/>
        <w:t xml:space="preserve">e-mail: </w:t>
      </w:r>
      <w:hyperlink r:id="rId11" w:history="1">
        <w:r w:rsidRPr="00032EC0">
          <w:rPr>
            <w:rStyle w:val="Hypertextovodkaz"/>
            <w:rFonts w:ascii="Arial" w:hAnsi="Arial" w:cs="Arial"/>
            <w:bCs/>
            <w:color w:val="auto"/>
            <w:sz w:val="22"/>
            <w:szCs w:val="22"/>
            <w:u w:val="none"/>
          </w:rPr>
          <w:t>tykalova.miluse@stc.cz</w:t>
        </w:r>
      </w:hyperlink>
      <w:r w:rsidRPr="00581E1C">
        <w:rPr>
          <w:rFonts w:ascii="Arial" w:hAnsi="Arial" w:cs="Arial"/>
          <w:bCs/>
          <w:sz w:val="22"/>
          <w:szCs w:val="22"/>
        </w:rPr>
        <w:t>, tel.: 236 031</w:t>
      </w:r>
      <w:r w:rsidR="00581E1C" w:rsidRPr="00581E1C">
        <w:rPr>
          <w:rFonts w:ascii="Arial" w:hAnsi="Arial" w:cs="Arial"/>
          <w:bCs/>
          <w:sz w:val="22"/>
          <w:szCs w:val="22"/>
        </w:rPr>
        <w:t> </w:t>
      </w:r>
      <w:r w:rsidRPr="00581E1C">
        <w:rPr>
          <w:rFonts w:ascii="Arial" w:hAnsi="Arial" w:cs="Arial"/>
          <w:bCs/>
          <w:sz w:val="22"/>
          <w:szCs w:val="22"/>
        </w:rPr>
        <w:t>447</w:t>
      </w:r>
      <w:r w:rsidR="00581E1C">
        <w:rPr>
          <w:rFonts w:ascii="Arial" w:hAnsi="Arial" w:cs="Arial"/>
          <w:bCs/>
          <w:sz w:val="22"/>
          <w:szCs w:val="22"/>
        </w:rPr>
        <w:t xml:space="preserve">, mobil: </w:t>
      </w:r>
      <w:r w:rsidR="00DB713C" w:rsidRPr="00DB713C">
        <w:rPr>
          <w:rFonts w:ascii="Arial" w:hAnsi="Arial" w:cs="Arial"/>
          <w:bCs/>
          <w:sz w:val="22"/>
          <w:szCs w:val="22"/>
        </w:rPr>
        <w:t>739</w:t>
      </w:r>
      <w:r w:rsidR="00E20E6B">
        <w:rPr>
          <w:rFonts w:ascii="Arial" w:hAnsi="Arial" w:cs="Arial"/>
          <w:bCs/>
          <w:sz w:val="22"/>
          <w:szCs w:val="22"/>
        </w:rPr>
        <w:t> </w:t>
      </w:r>
      <w:r w:rsidR="00DB713C" w:rsidRPr="00DB713C">
        <w:rPr>
          <w:rFonts w:ascii="Arial" w:hAnsi="Arial" w:cs="Arial"/>
          <w:bCs/>
          <w:sz w:val="22"/>
          <w:szCs w:val="22"/>
        </w:rPr>
        <w:t>057</w:t>
      </w:r>
      <w:r w:rsidR="00E20E6B">
        <w:rPr>
          <w:rFonts w:ascii="Arial" w:hAnsi="Arial" w:cs="Arial"/>
          <w:bCs/>
          <w:sz w:val="22"/>
          <w:szCs w:val="22"/>
        </w:rPr>
        <w:t xml:space="preserve"> </w:t>
      </w:r>
      <w:r w:rsidR="00DB713C" w:rsidRPr="00DB713C">
        <w:rPr>
          <w:rFonts w:ascii="Arial" w:hAnsi="Arial" w:cs="Arial"/>
          <w:bCs/>
          <w:sz w:val="22"/>
          <w:szCs w:val="22"/>
        </w:rPr>
        <w:t>860</w:t>
      </w:r>
    </w:p>
    <w:p w14:paraId="11A7C6D7" w14:textId="08B700AC" w:rsidR="00D532EC" w:rsidRDefault="00D532EC" w:rsidP="00A460B7">
      <w:pPr>
        <w:spacing w:after="120" w:line="276" w:lineRule="auto"/>
        <w:ind w:left="2124" w:hanging="2124"/>
        <w:jc w:val="both"/>
        <w:rPr>
          <w:rFonts w:ascii="Arial" w:hAnsi="Arial" w:cs="Arial"/>
          <w:bCs/>
          <w:sz w:val="22"/>
          <w:szCs w:val="22"/>
        </w:rPr>
      </w:pPr>
      <w:r>
        <w:rPr>
          <w:rFonts w:ascii="Arial" w:hAnsi="Arial" w:cs="Arial"/>
          <w:bCs/>
          <w:sz w:val="22"/>
          <w:szCs w:val="22"/>
        </w:rPr>
        <w:tab/>
      </w:r>
      <w:r w:rsidR="009C2099" w:rsidRPr="00CA0DF3">
        <w:rPr>
          <w:rFonts w:ascii="Arial" w:hAnsi="Arial" w:cs="Arial"/>
          <w:b/>
          <w:sz w:val="22"/>
          <w:szCs w:val="22"/>
        </w:rPr>
        <w:t xml:space="preserve">Mgr. </w:t>
      </w:r>
      <w:r w:rsidRPr="00CA0DF3">
        <w:rPr>
          <w:rFonts w:ascii="Arial" w:hAnsi="Arial" w:cs="Arial"/>
          <w:b/>
          <w:sz w:val="22"/>
          <w:szCs w:val="22"/>
        </w:rPr>
        <w:t>Dita Fridvaldská</w:t>
      </w:r>
      <w:r>
        <w:rPr>
          <w:rFonts w:ascii="Arial" w:hAnsi="Arial" w:cs="Arial"/>
          <w:bCs/>
          <w:sz w:val="22"/>
          <w:szCs w:val="22"/>
        </w:rPr>
        <w:t>, zaměstnanecký útvar</w:t>
      </w:r>
    </w:p>
    <w:p w14:paraId="2D6CB5F7" w14:textId="7AED46F7" w:rsidR="00D532EC" w:rsidRPr="00CC0D01" w:rsidRDefault="00D532EC" w:rsidP="00A460B7">
      <w:pPr>
        <w:spacing w:after="120" w:line="276" w:lineRule="auto"/>
        <w:ind w:left="2124" w:hanging="2124"/>
        <w:jc w:val="both"/>
        <w:rPr>
          <w:rFonts w:ascii="Arial" w:hAnsi="Arial" w:cs="Arial"/>
          <w:bCs/>
          <w:noProof/>
          <w:sz w:val="22"/>
          <w:szCs w:val="22"/>
        </w:rPr>
      </w:pPr>
      <w:r>
        <w:rPr>
          <w:rFonts w:ascii="Arial" w:hAnsi="Arial" w:cs="Arial"/>
          <w:bCs/>
          <w:sz w:val="22"/>
          <w:szCs w:val="22"/>
        </w:rPr>
        <w:tab/>
        <w:t xml:space="preserve">e-mail: </w:t>
      </w:r>
      <w:hyperlink r:id="rId12" w:history="1">
        <w:r w:rsidRPr="00581E1C">
          <w:rPr>
            <w:rStyle w:val="Hypertextovodkaz"/>
            <w:rFonts w:ascii="Arial" w:hAnsi="Arial" w:cs="Arial"/>
            <w:bCs/>
            <w:color w:val="auto"/>
            <w:sz w:val="22"/>
            <w:szCs w:val="22"/>
            <w:u w:val="none"/>
          </w:rPr>
          <w:t>fridvaldska.dita@stc.cz</w:t>
        </w:r>
      </w:hyperlink>
      <w:r w:rsidRPr="00581E1C">
        <w:rPr>
          <w:rFonts w:ascii="Arial" w:hAnsi="Arial" w:cs="Arial"/>
          <w:bCs/>
          <w:sz w:val="22"/>
          <w:szCs w:val="22"/>
        </w:rPr>
        <w:t>, tel</w:t>
      </w:r>
      <w:r>
        <w:rPr>
          <w:rFonts w:ascii="Arial" w:hAnsi="Arial" w:cs="Arial"/>
          <w:bCs/>
          <w:sz w:val="22"/>
          <w:szCs w:val="22"/>
        </w:rPr>
        <w:t>.: 236 031</w:t>
      </w:r>
      <w:r w:rsidR="00581E1C">
        <w:rPr>
          <w:rFonts w:ascii="Arial" w:hAnsi="Arial" w:cs="Arial"/>
          <w:bCs/>
          <w:sz w:val="22"/>
          <w:szCs w:val="22"/>
        </w:rPr>
        <w:t> </w:t>
      </w:r>
      <w:r>
        <w:rPr>
          <w:rFonts w:ascii="Arial" w:hAnsi="Arial" w:cs="Arial"/>
          <w:bCs/>
          <w:sz w:val="22"/>
          <w:szCs w:val="22"/>
        </w:rPr>
        <w:t>327</w:t>
      </w:r>
      <w:r w:rsidR="00581E1C">
        <w:rPr>
          <w:rFonts w:ascii="Arial" w:hAnsi="Arial" w:cs="Arial"/>
          <w:bCs/>
          <w:sz w:val="22"/>
          <w:szCs w:val="22"/>
        </w:rPr>
        <w:t xml:space="preserve">, mobil: </w:t>
      </w:r>
      <w:r w:rsidR="00DB713C" w:rsidRPr="00DB713C">
        <w:rPr>
          <w:rFonts w:ascii="Arial" w:hAnsi="Arial" w:cs="Arial"/>
          <w:bCs/>
          <w:sz w:val="22"/>
          <w:szCs w:val="22"/>
        </w:rPr>
        <w:t>732</w:t>
      </w:r>
      <w:r w:rsidR="00E20E6B">
        <w:rPr>
          <w:rFonts w:ascii="Arial" w:hAnsi="Arial" w:cs="Arial"/>
          <w:bCs/>
          <w:sz w:val="22"/>
          <w:szCs w:val="22"/>
        </w:rPr>
        <w:t> </w:t>
      </w:r>
      <w:r w:rsidR="00DB713C" w:rsidRPr="00DB713C">
        <w:rPr>
          <w:rFonts w:ascii="Arial" w:hAnsi="Arial" w:cs="Arial"/>
          <w:bCs/>
          <w:sz w:val="22"/>
          <w:szCs w:val="22"/>
        </w:rPr>
        <w:t>117</w:t>
      </w:r>
      <w:r w:rsidR="00E20E6B">
        <w:rPr>
          <w:rFonts w:ascii="Arial" w:hAnsi="Arial" w:cs="Arial"/>
          <w:bCs/>
          <w:sz w:val="22"/>
          <w:szCs w:val="22"/>
        </w:rPr>
        <w:t xml:space="preserve"> </w:t>
      </w:r>
      <w:r w:rsidR="00DB713C" w:rsidRPr="00DB713C">
        <w:rPr>
          <w:rFonts w:ascii="Arial" w:hAnsi="Arial" w:cs="Arial"/>
          <w:bCs/>
          <w:sz w:val="22"/>
          <w:szCs w:val="22"/>
        </w:rPr>
        <w:t>879</w:t>
      </w:r>
    </w:p>
    <w:p w14:paraId="746E1EB4" w14:textId="195F40C6" w:rsidR="00B01FAB" w:rsidRDefault="00B01FAB" w:rsidP="00A460B7">
      <w:pPr>
        <w:spacing w:after="120" w:line="276" w:lineRule="auto"/>
        <w:jc w:val="both"/>
        <w:rPr>
          <w:rFonts w:ascii="Arial" w:hAnsi="Arial" w:cs="Arial"/>
          <w:noProof/>
          <w:sz w:val="22"/>
          <w:szCs w:val="22"/>
        </w:rPr>
      </w:pPr>
      <w:r w:rsidRPr="00B01FAB">
        <w:rPr>
          <w:rFonts w:ascii="Arial" w:hAnsi="Arial" w:cs="Arial"/>
          <w:noProof/>
          <w:sz w:val="22"/>
          <w:szCs w:val="22"/>
        </w:rPr>
        <w:t xml:space="preserve">za </w:t>
      </w:r>
      <w:r>
        <w:rPr>
          <w:rFonts w:ascii="Arial" w:hAnsi="Arial" w:cs="Arial"/>
          <w:noProof/>
          <w:sz w:val="22"/>
          <w:szCs w:val="22"/>
        </w:rPr>
        <w:t>Poskytovatele</w:t>
      </w:r>
      <w:r w:rsidRPr="00B01FAB">
        <w:rPr>
          <w:rFonts w:ascii="Arial" w:hAnsi="Arial" w:cs="Arial"/>
          <w:noProof/>
          <w:sz w:val="22"/>
          <w:szCs w:val="22"/>
        </w:rPr>
        <w:t>:</w:t>
      </w:r>
      <w:r w:rsidRPr="00B01FAB">
        <w:rPr>
          <w:rFonts w:ascii="Arial" w:hAnsi="Arial" w:cs="Arial"/>
          <w:noProof/>
          <w:sz w:val="22"/>
          <w:szCs w:val="22"/>
        </w:rPr>
        <w:tab/>
      </w:r>
      <w:r w:rsidRPr="00CC0D01">
        <w:rPr>
          <w:rFonts w:ascii="Arial" w:hAnsi="Arial" w:cs="Arial"/>
          <w:b/>
          <w:sz w:val="22"/>
          <w:szCs w:val="22"/>
          <w:highlight w:val="yellow"/>
        </w:rPr>
        <w:t>[</w:t>
      </w:r>
      <w:r w:rsidR="00CC0D01" w:rsidRPr="00CC0D01">
        <w:rPr>
          <w:rFonts w:ascii="Arial" w:hAnsi="Arial" w:cs="Arial"/>
          <w:b/>
          <w:sz w:val="22"/>
          <w:szCs w:val="22"/>
          <w:highlight w:val="yellow"/>
        </w:rPr>
        <w:t>dodavatel doplní jméno svého zmocněnce, včetně jeho funkce]</w:t>
      </w:r>
      <w:r w:rsidRPr="00CC0D01">
        <w:rPr>
          <w:rFonts w:ascii="Arial" w:hAnsi="Arial" w:cs="Arial"/>
          <w:noProof/>
          <w:sz w:val="22"/>
          <w:szCs w:val="22"/>
        </w:rPr>
        <w:t xml:space="preserve"> </w:t>
      </w:r>
    </w:p>
    <w:p w14:paraId="76449C1B" w14:textId="7D5B40B2" w:rsidR="00CC0D01" w:rsidRPr="00B01FAB" w:rsidRDefault="00CC0D01" w:rsidP="00A460B7">
      <w:pPr>
        <w:spacing w:after="120" w:line="276" w:lineRule="auto"/>
        <w:jc w:val="both"/>
        <w:rPr>
          <w:rFonts w:ascii="Arial" w:hAnsi="Arial" w:cs="Arial"/>
          <w:noProof/>
          <w:sz w:val="22"/>
          <w:szCs w:val="22"/>
        </w:rPr>
      </w:pP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t xml:space="preserve">e-mail: </w:t>
      </w:r>
      <w:r w:rsidRPr="00E847F4">
        <w:rPr>
          <w:rFonts w:ascii="Arial" w:hAnsi="Arial" w:cs="Arial"/>
          <w:b/>
          <w:sz w:val="22"/>
          <w:szCs w:val="22"/>
          <w:highlight w:val="yellow"/>
          <w:lang w:eastAsia="ar-SA"/>
        </w:rPr>
        <w:t>[•]</w:t>
      </w:r>
      <w:r>
        <w:rPr>
          <w:rFonts w:ascii="Arial" w:hAnsi="Arial" w:cs="Arial"/>
          <w:noProof/>
          <w:sz w:val="22"/>
          <w:szCs w:val="22"/>
        </w:rPr>
        <w:t xml:space="preserve">, tel.: </w:t>
      </w:r>
      <w:r w:rsidRPr="00E847F4">
        <w:rPr>
          <w:rFonts w:ascii="Arial" w:hAnsi="Arial" w:cs="Arial"/>
          <w:b/>
          <w:sz w:val="22"/>
          <w:szCs w:val="22"/>
          <w:highlight w:val="yellow"/>
          <w:lang w:eastAsia="ar-SA"/>
        </w:rPr>
        <w:t>[•]</w:t>
      </w:r>
    </w:p>
    <w:p w14:paraId="3F9CDBEC" w14:textId="77777777" w:rsidR="00D44E1B" w:rsidRPr="001D6851" w:rsidRDefault="00D44E1B" w:rsidP="00A460B7">
      <w:pPr>
        <w:spacing w:after="120" w:line="276" w:lineRule="auto"/>
        <w:jc w:val="center"/>
        <w:rPr>
          <w:rFonts w:ascii="Arial" w:hAnsi="Arial" w:cs="Arial"/>
          <w:b/>
          <w:bCs/>
          <w:sz w:val="22"/>
          <w:szCs w:val="22"/>
        </w:rPr>
      </w:pPr>
      <w:r w:rsidRPr="001D6851">
        <w:rPr>
          <w:rFonts w:ascii="Arial" w:hAnsi="Arial" w:cs="Arial"/>
          <w:b/>
          <w:bCs/>
          <w:sz w:val="22"/>
          <w:szCs w:val="22"/>
        </w:rPr>
        <w:t>I.</w:t>
      </w:r>
    </w:p>
    <w:p w14:paraId="7FADC260" w14:textId="77777777" w:rsidR="00D44E1B" w:rsidRPr="001D6851" w:rsidRDefault="00D44E1B" w:rsidP="00A460B7">
      <w:pPr>
        <w:spacing w:after="120" w:line="276" w:lineRule="auto"/>
        <w:jc w:val="center"/>
        <w:rPr>
          <w:rFonts w:ascii="Arial" w:hAnsi="Arial" w:cs="Arial"/>
          <w:b/>
          <w:bCs/>
          <w:sz w:val="22"/>
          <w:szCs w:val="22"/>
          <w:u w:val="single"/>
        </w:rPr>
      </w:pPr>
      <w:r>
        <w:rPr>
          <w:rFonts w:ascii="Arial" w:hAnsi="Arial" w:cs="Arial"/>
          <w:b/>
          <w:bCs/>
          <w:sz w:val="22"/>
          <w:szCs w:val="22"/>
          <w:u w:val="single"/>
        </w:rPr>
        <w:t>PŘEDMĚT SMLOUVY</w:t>
      </w:r>
    </w:p>
    <w:p w14:paraId="4806CE51" w14:textId="1129EC24" w:rsidR="00A00BEB" w:rsidRDefault="003E72BD" w:rsidP="00A460B7">
      <w:pPr>
        <w:numPr>
          <w:ilvl w:val="0"/>
          <w:numId w:val="1"/>
        </w:numPr>
        <w:tabs>
          <w:tab w:val="clear" w:pos="720"/>
          <w:tab w:val="num" w:pos="426"/>
        </w:tabs>
        <w:spacing w:after="120" w:line="276" w:lineRule="auto"/>
        <w:ind w:left="426" w:hanging="426"/>
        <w:jc w:val="both"/>
        <w:rPr>
          <w:rFonts w:ascii="Arial" w:hAnsi="Arial" w:cs="Arial"/>
          <w:sz w:val="22"/>
          <w:szCs w:val="22"/>
        </w:rPr>
      </w:pPr>
      <w:r w:rsidRPr="003E72BD">
        <w:rPr>
          <w:rFonts w:ascii="Arial" w:hAnsi="Arial" w:cs="Arial"/>
          <w:noProof/>
          <w:sz w:val="22"/>
        </w:rPr>
        <w:t xml:space="preserve">Tato </w:t>
      </w:r>
      <w:r w:rsidR="000B0505">
        <w:rPr>
          <w:rFonts w:ascii="Arial" w:hAnsi="Arial" w:cs="Arial"/>
          <w:noProof/>
          <w:sz w:val="22"/>
        </w:rPr>
        <w:t>S</w:t>
      </w:r>
      <w:r w:rsidRPr="003E72BD">
        <w:rPr>
          <w:rFonts w:ascii="Arial" w:hAnsi="Arial" w:cs="Arial"/>
          <w:noProof/>
          <w:sz w:val="22"/>
        </w:rPr>
        <w:t xml:space="preserve">mlouva je uzavírána na základě </w:t>
      </w:r>
      <w:r w:rsidRPr="00012125">
        <w:rPr>
          <w:rFonts w:ascii="Arial" w:hAnsi="Arial" w:cs="Arial"/>
          <w:sz w:val="22"/>
        </w:rPr>
        <w:t xml:space="preserve">výsledku </w:t>
      </w:r>
      <w:r w:rsidRPr="00CA0DF3">
        <w:rPr>
          <w:rFonts w:ascii="Arial" w:hAnsi="Arial" w:cs="Arial"/>
          <w:sz w:val="22"/>
        </w:rPr>
        <w:t>veřejné zakázky malého rozsahu s názvem „</w:t>
      </w:r>
      <w:r w:rsidR="00F537E3" w:rsidRPr="00CA0DF3">
        <w:rPr>
          <w:rFonts w:ascii="Arial" w:hAnsi="Arial" w:cs="Arial"/>
          <w:sz w:val="22"/>
        </w:rPr>
        <w:t>Výuka cizích jazyků</w:t>
      </w:r>
      <w:r w:rsidRPr="00CA0DF3">
        <w:rPr>
          <w:rFonts w:ascii="Arial" w:hAnsi="Arial" w:cs="Arial"/>
          <w:i/>
          <w:sz w:val="22"/>
        </w:rPr>
        <w:t>“</w:t>
      </w:r>
      <w:r w:rsidR="0034223D" w:rsidRPr="00CA0DF3">
        <w:rPr>
          <w:rFonts w:ascii="Arial" w:hAnsi="Arial" w:cs="Arial"/>
          <w:i/>
          <w:sz w:val="22"/>
        </w:rPr>
        <w:t xml:space="preserve"> </w:t>
      </w:r>
      <w:r w:rsidR="0034223D" w:rsidRPr="00CA0DF3">
        <w:rPr>
          <w:rFonts w:ascii="Arial" w:hAnsi="Arial" w:cs="Arial"/>
          <w:iCs/>
          <w:sz w:val="22"/>
        </w:rPr>
        <w:t>(dále jen „VZMR“)</w:t>
      </w:r>
      <w:r w:rsidRPr="00CA0DF3">
        <w:rPr>
          <w:rFonts w:ascii="Arial" w:hAnsi="Arial" w:cs="Arial"/>
          <w:iCs/>
          <w:sz w:val="22"/>
        </w:rPr>
        <w:t>,</w:t>
      </w:r>
      <w:r w:rsidRPr="00012125">
        <w:rPr>
          <w:rFonts w:ascii="Arial" w:hAnsi="Arial" w:cs="Arial"/>
          <w:sz w:val="22"/>
        </w:rPr>
        <w:t xml:space="preserve"> a to s</w:t>
      </w:r>
      <w:r>
        <w:rPr>
          <w:rFonts w:ascii="Arial" w:hAnsi="Arial" w:cs="Arial"/>
          <w:sz w:val="22"/>
        </w:rPr>
        <w:t xml:space="preserve"> Poskytovatelem</w:t>
      </w:r>
      <w:r w:rsidRPr="003E72BD">
        <w:rPr>
          <w:rFonts w:ascii="Arial" w:hAnsi="Arial" w:cs="Arial"/>
          <w:sz w:val="22"/>
        </w:rPr>
        <w:t xml:space="preserve">, </w:t>
      </w:r>
      <w:r w:rsidRPr="003E72BD">
        <w:rPr>
          <w:rFonts w:ascii="Arial" w:hAnsi="Arial" w:cs="Arial"/>
          <w:color w:val="000000"/>
          <w:sz w:val="22"/>
        </w:rPr>
        <w:t>který splňuje všechny zadávací podmínky, a jehož nabídka byla vybrána jako ekonomicky nejvýhodnější.</w:t>
      </w:r>
      <w:r>
        <w:rPr>
          <w:rFonts w:ascii="Arial" w:hAnsi="Arial" w:cs="Arial"/>
          <w:color w:val="000000"/>
          <w:sz w:val="22"/>
        </w:rPr>
        <w:t xml:space="preserve"> </w:t>
      </w:r>
      <w:r>
        <w:rPr>
          <w:rFonts w:ascii="Arial" w:hAnsi="Arial" w:cs="Arial"/>
          <w:sz w:val="22"/>
          <w:szCs w:val="22"/>
        </w:rPr>
        <w:t xml:space="preserve">Podkladem pro tuto </w:t>
      </w:r>
      <w:r w:rsidR="000B0505">
        <w:rPr>
          <w:rFonts w:ascii="Arial" w:hAnsi="Arial" w:cs="Arial"/>
          <w:sz w:val="22"/>
          <w:szCs w:val="22"/>
        </w:rPr>
        <w:t>S</w:t>
      </w:r>
      <w:r>
        <w:rPr>
          <w:rFonts w:ascii="Arial" w:hAnsi="Arial" w:cs="Arial"/>
          <w:sz w:val="22"/>
          <w:szCs w:val="22"/>
        </w:rPr>
        <w:t xml:space="preserve">mlouvu je rovněž nabídka Poskytovatele ze dne </w:t>
      </w:r>
      <w:r w:rsidR="00B8356F" w:rsidRPr="007E216F">
        <w:rPr>
          <w:rFonts w:ascii="Arial" w:hAnsi="Arial" w:cs="Arial"/>
          <w:b/>
          <w:bCs/>
          <w:sz w:val="22"/>
          <w:szCs w:val="22"/>
          <w:highlight w:val="yellow"/>
        </w:rPr>
        <w:t>[</w:t>
      </w:r>
      <w:r w:rsidR="007E216F" w:rsidRPr="007E216F">
        <w:rPr>
          <w:rFonts w:ascii="Arial" w:hAnsi="Arial" w:cs="Arial"/>
          <w:b/>
          <w:bCs/>
          <w:sz w:val="22"/>
          <w:szCs w:val="22"/>
          <w:highlight w:val="yellow"/>
        </w:rPr>
        <w:t>dodavatel doplní datum podání své nabídky</w:t>
      </w:r>
      <w:r w:rsidR="00B8356F" w:rsidRPr="007E216F">
        <w:rPr>
          <w:rFonts w:ascii="Arial" w:hAnsi="Arial" w:cs="Arial"/>
          <w:b/>
          <w:bCs/>
          <w:sz w:val="22"/>
          <w:szCs w:val="22"/>
          <w:highlight w:val="yellow"/>
        </w:rPr>
        <w:t>]</w:t>
      </w:r>
      <w:r>
        <w:rPr>
          <w:rFonts w:ascii="Arial" w:hAnsi="Arial" w:cs="Arial"/>
          <w:sz w:val="22"/>
          <w:szCs w:val="22"/>
        </w:rPr>
        <w:t>, jejíž obsah je Smluvním stranám znám (dále jen „</w:t>
      </w:r>
      <w:r w:rsidRPr="003E72BD">
        <w:rPr>
          <w:rFonts w:ascii="Arial" w:hAnsi="Arial" w:cs="Arial"/>
          <w:b/>
          <w:sz w:val="22"/>
          <w:szCs w:val="22"/>
        </w:rPr>
        <w:t>Nabídka</w:t>
      </w:r>
      <w:r>
        <w:rPr>
          <w:rFonts w:ascii="Arial" w:hAnsi="Arial" w:cs="Arial"/>
          <w:sz w:val="22"/>
          <w:szCs w:val="22"/>
        </w:rPr>
        <w:t>“).</w:t>
      </w:r>
    </w:p>
    <w:p w14:paraId="4825D390" w14:textId="71D62D13" w:rsidR="00456FE3" w:rsidRPr="00A00BEB" w:rsidRDefault="00D44E1B" w:rsidP="00A460B7">
      <w:pPr>
        <w:numPr>
          <w:ilvl w:val="0"/>
          <w:numId w:val="1"/>
        </w:numPr>
        <w:tabs>
          <w:tab w:val="clear" w:pos="720"/>
          <w:tab w:val="num" w:pos="426"/>
        </w:tabs>
        <w:spacing w:after="120" w:line="276" w:lineRule="auto"/>
        <w:ind w:left="426" w:hanging="426"/>
        <w:jc w:val="both"/>
        <w:rPr>
          <w:rFonts w:ascii="Arial" w:hAnsi="Arial" w:cs="Arial"/>
          <w:sz w:val="22"/>
          <w:szCs w:val="22"/>
        </w:rPr>
      </w:pPr>
      <w:r w:rsidRPr="00A00BEB">
        <w:rPr>
          <w:rFonts w:ascii="Arial" w:hAnsi="Arial" w:cs="Arial"/>
          <w:sz w:val="22"/>
          <w:szCs w:val="22"/>
        </w:rPr>
        <w:t xml:space="preserve">Předmětem této </w:t>
      </w:r>
      <w:r w:rsidR="000B0505">
        <w:rPr>
          <w:rFonts w:ascii="Arial" w:hAnsi="Arial" w:cs="Arial"/>
          <w:sz w:val="22"/>
          <w:szCs w:val="22"/>
        </w:rPr>
        <w:t>S</w:t>
      </w:r>
      <w:r w:rsidRPr="00A00BEB">
        <w:rPr>
          <w:rFonts w:ascii="Arial" w:hAnsi="Arial" w:cs="Arial"/>
          <w:sz w:val="22"/>
          <w:szCs w:val="22"/>
        </w:rPr>
        <w:t xml:space="preserve">mlouvy je závazek Poskytovatele </w:t>
      </w:r>
      <w:r w:rsidR="00A00BEB">
        <w:rPr>
          <w:rFonts w:ascii="Arial" w:hAnsi="Arial" w:cs="Arial"/>
          <w:b/>
          <w:sz w:val="22"/>
          <w:szCs w:val="22"/>
        </w:rPr>
        <w:t xml:space="preserve">zajistit </w:t>
      </w:r>
      <w:r w:rsidR="00A00BEB" w:rsidRPr="00B8356F">
        <w:rPr>
          <w:rFonts w:ascii="Arial" w:hAnsi="Arial" w:cs="Arial"/>
          <w:sz w:val="22"/>
          <w:szCs w:val="22"/>
        </w:rPr>
        <w:t>pro</w:t>
      </w:r>
      <w:r w:rsidR="007D5732" w:rsidRPr="00A00BEB">
        <w:rPr>
          <w:rFonts w:ascii="Arial" w:hAnsi="Arial" w:cs="Arial"/>
          <w:b/>
          <w:sz w:val="22"/>
          <w:szCs w:val="22"/>
        </w:rPr>
        <w:t xml:space="preserve"> </w:t>
      </w:r>
      <w:r w:rsidR="00A00BEB">
        <w:rPr>
          <w:rFonts w:ascii="Arial" w:hAnsi="Arial" w:cs="Arial"/>
          <w:sz w:val="22"/>
          <w:szCs w:val="22"/>
        </w:rPr>
        <w:t>Objednatele</w:t>
      </w:r>
      <w:r w:rsidR="002D2FB8" w:rsidRPr="00A00BEB">
        <w:rPr>
          <w:rFonts w:ascii="Arial" w:hAnsi="Arial" w:cs="Arial"/>
          <w:b/>
          <w:sz w:val="22"/>
          <w:szCs w:val="22"/>
        </w:rPr>
        <w:t xml:space="preserve"> </w:t>
      </w:r>
      <w:r w:rsidR="00A00BEB" w:rsidRPr="00A00BEB">
        <w:rPr>
          <w:rFonts w:ascii="Arial" w:hAnsi="Arial" w:cs="Arial"/>
          <w:b/>
          <w:sz w:val="22"/>
          <w:szCs w:val="22"/>
        </w:rPr>
        <w:t>výuk</w:t>
      </w:r>
      <w:r w:rsidR="00B8356F">
        <w:rPr>
          <w:rFonts w:ascii="Arial" w:hAnsi="Arial" w:cs="Arial"/>
          <w:b/>
          <w:sz w:val="22"/>
          <w:szCs w:val="22"/>
        </w:rPr>
        <w:t>u</w:t>
      </w:r>
      <w:r w:rsidR="00A00BEB" w:rsidRPr="00A00BEB">
        <w:rPr>
          <w:rFonts w:ascii="Arial" w:hAnsi="Arial" w:cs="Arial"/>
          <w:b/>
          <w:sz w:val="22"/>
          <w:szCs w:val="22"/>
        </w:rPr>
        <w:t xml:space="preserve"> cizích jazyků pro určené zaměstnance </w:t>
      </w:r>
      <w:r w:rsidR="00F15521">
        <w:rPr>
          <w:rFonts w:ascii="Arial" w:hAnsi="Arial" w:cs="Arial"/>
          <w:b/>
          <w:sz w:val="22"/>
          <w:szCs w:val="22"/>
        </w:rPr>
        <w:t>O</w:t>
      </w:r>
      <w:r w:rsidR="00A00BEB" w:rsidRPr="00A00BEB">
        <w:rPr>
          <w:rFonts w:ascii="Arial" w:hAnsi="Arial" w:cs="Arial"/>
          <w:b/>
          <w:sz w:val="22"/>
          <w:szCs w:val="22"/>
        </w:rPr>
        <w:t xml:space="preserve">bjednatele </w:t>
      </w:r>
      <w:r w:rsidR="00A00BEB" w:rsidRPr="00A00BEB">
        <w:rPr>
          <w:rFonts w:ascii="Arial" w:hAnsi="Arial" w:cs="Arial"/>
          <w:sz w:val="22"/>
          <w:szCs w:val="22"/>
        </w:rPr>
        <w:t>(dále jen „účastníci výuky“)</w:t>
      </w:r>
      <w:r w:rsidR="00A00BEB" w:rsidRPr="00A00BEB">
        <w:rPr>
          <w:rFonts w:ascii="Arial" w:hAnsi="Arial" w:cs="Arial"/>
          <w:b/>
          <w:sz w:val="22"/>
          <w:szCs w:val="22"/>
        </w:rPr>
        <w:t xml:space="preserve"> v rozsahu určeném </w:t>
      </w:r>
      <w:r w:rsidR="00A00BEB">
        <w:rPr>
          <w:rFonts w:ascii="Arial" w:hAnsi="Arial" w:cs="Arial"/>
          <w:b/>
          <w:sz w:val="22"/>
          <w:szCs w:val="22"/>
        </w:rPr>
        <w:t xml:space="preserve">touto </w:t>
      </w:r>
      <w:r w:rsidR="000B0505">
        <w:rPr>
          <w:rFonts w:ascii="Arial" w:hAnsi="Arial" w:cs="Arial"/>
          <w:b/>
          <w:sz w:val="22"/>
          <w:szCs w:val="22"/>
        </w:rPr>
        <w:t>S</w:t>
      </w:r>
      <w:r w:rsidR="00A00BEB">
        <w:rPr>
          <w:rFonts w:ascii="Arial" w:hAnsi="Arial" w:cs="Arial"/>
          <w:b/>
          <w:sz w:val="22"/>
          <w:szCs w:val="22"/>
        </w:rPr>
        <w:t>mlouvou</w:t>
      </w:r>
      <w:r w:rsidR="00412BC6" w:rsidRPr="00A00BEB">
        <w:rPr>
          <w:rFonts w:ascii="Arial" w:hAnsi="Arial" w:cs="Arial"/>
          <w:sz w:val="22"/>
          <w:szCs w:val="22"/>
        </w:rPr>
        <w:t xml:space="preserve">. </w:t>
      </w:r>
    </w:p>
    <w:p w14:paraId="6E3228DB" w14:textId="3158B6DB" w:rsidR="00456FE3" w:rsidRPr="00456FE3" w:rsidRDefault="00A460B7" w:rsidP="00A460B7">
      <w:pPr>
        <w:numPr>
          <w:ilvl w:val="0"/>
          <w:numId w:val="1"/>
        </w:numPr>
        <w:tabs>
          <w:tab w:val="clear" w:pos="720"/>
          <w:tab w:val="num" w:pos="360"/>
        </w:tabs>
        <w:spacing w:after="120" w:line="276" w:lineRule="auto"/>
        <w:ind w:left="360"/>
        <w:jc w:val="both"/>
        <w:rPr>
          <w:rFonts w:ascii="Arial" w:hAnsi="Arial" w:cs="Arial"/>
          <w:sz w:val="22"/>
          <w:szCs w:val="22"/>
        </w:rPr>
      </w:pPr>
      <w:r>
        <w:rPr>
          <w:rFonts w:ascii="Arial" w:hAnsi="Arial"/>
          <w:sz w:val="22"/>
          <w:szCs w:val="22"/>
        </w:rPr>
        <w:t>P</w:t>
      </w:r>
      <w:r w:rsidR="00456FE3" w:rsidRPr="001D6851">
        <w:rPr>
          <w:rFonts w:ascii="Arial" w:hAnsi="Arial"/>
          <w:sz w:val="22"/>
          <w:szCs w:val="22"/>
        </w:rPr>
        <w:t xml:space="preserve">lnění </w:t>
      </w:r>
      <w:r w:rsidR="00456FE3">
        <w:rPr>
          <w:rFonts w:ascii="Arial" w:hAnsi="Arial"/>
          <w:sz w:val="22"/>
          <w:szCs w:val="22"/>
        </w:rPr>
        <w:t xml:space="preserve">Poskytovatele </w:t>
      </w:r>
      <w:r w:rsidR="00456FE3" w:rsidRPr="001D6851">
        <w:rPr>
          <w:rFonts w:ascii="Arial" w:hAnsi="Arial"/>
          <w:sz w:val="22"/>
          <w:szCs w:val="22"/>
        </w:rPr>
        <w:t xml:space="preserve">bude spočívat v následujících </w:t>
      </w:r>
      <w:r w:rsidR="002D2FB8">
        <w:rPr>
          <w:rFonts w:ascii="Arial" w:hAnsi="Arial"/>
          <w:sz w:val="22"/>
          <w:szCs w:val="22"/>
        </w:rPr>
        <w:t>činnostech</w:t>
      </w:r>
      <w:r w:rsidR="00456FE3">
        <w:rPr>
          <w:rFonts w:ascii="Arial" w:hAnsi="Arial"/>
          <w:sz w:val="22"/>
          <w:szCs w:val="22"/>
        </w:rPr>
        <w:t>:</w:t>
      </w:r>
    </w:p>
    <w:p w14:paraId="155648D4" w14:textId="6B8D5F54" w:rsidR="00456FE3" w:rsidRPr="00A00BEB" w:rsidRDefault="00B8356F" w:rsidP="00A460B7">
      <w:pPr>
        <w:numPr>
          <w:ilvl w:val="0"/>
          <w:numId w:val="14"/>
        </w:numPr>
        <w:spacing w:line="276" w:lineRule="auto"/>
        <w:ind w:left="1077" w:hanging="357"/>
        <w:jc w:val="both"/>
        <w:rPr>
          <w:rFonts w:ascii="Arial" w:hAnsi="Arial" w:cs="Arial"/>
          <w:sz w:val="22"/>
          <w:szCs w:val="22"/>
        </w:rPr>
      </w:pPr>
      <w:r>
        <w:rPr>
          <w:rFonts w:ascii="Arial" w:hAnsi="Arial"/>
          <w:b/>
          <w:sz w:val="22"/>
          <w:szCs w:val="22"/>
        </w:rPr>
        <w:t>výuka</w:t>
      </w:r>
      <w:r w:rsidR="00A00BEB" w:rsidRPr="00A00BEB">
        <w:rPr>
          <w:rFonts w:ascii="Arial" w:hAnsi="Arial"/>
          <w:b/>
          <w:sz w:val="22"/>
          <w:szCs w:val="22"/>
        </w:rPr>
        <w:t xml:space="preserve"> anglického jazy</w:t>
      </w:r>
      <w:r w:rsidR="00A00BEB">
        <w:rPr>
          <w:rFonts w:ascii="Arial" w:hAnsi="Arial"/>
          <w:b/>
          <w:sz w:val="22"/>
          <w:szCs w:val="22"/>
        </w:rPr>
        <w:t xml:space="preserve">ka v rozsahu 1 x 90 minut </w:t>
      </w:r>
      <w:r w:rsidR="00C050B5">
        <w:rPr>
          <w:rFonts w:ascii="Arial" w:hAnsi="Arial"/>
          <w:b/>
          <w:sz w:val="22"/>
          <w:szCs w:val="22"/>
        </w:rPr>
        <w:t xml:space="preserve">za kalendářní </w:t>
      </w:r>
      <w:r w:rsidR="00A00BEB">
        <w:rPr>
          <w:rFonts w:ascii="Arial" w:hAnsi="Arial"/>
          <w:b/>
          <w:sz w:val="22"/>
          <w:szCs w:val="22"/>
        </w:rPr>
        <w:t>týd</w:t>
      </w:r>
      <w:r w:rsidR="00C050B5">
        <w:rPr>
          <w:rFonts w:ascii="Arial" w:hAnsi="Arial"/>
          <w:b/>
          <w:sz w:val="22"/>
          <w:szCs w:val="22"/>
        </w:rPr>
        <w:t>e</w:t>
      </w:r>
      <w:r w:rsidR="00A00BEB">
        <w:rPr>
          <w:rFonts w:ascii="Arial" w:hAnsi="Arial"/>
          <w:b/>
          <w:sz w:val="22"/>
          <w:szCs w:val="22"/>
        </w:rPr>
        <w:t>n;</w:t>
      </w:r>
    </w:p>
    <w:p w14:paraId="2A34BCD1" w14:textId="6CD87344" w:rsidR="00A00BEB" w:rsidRPr="00A00BEB" w:rsidRDefault="00B8356F" w:rsidP="00A460B7">
      <w:pPr>
        <w:numPr>
          <w:ilvl w:val="0"/>
          <w:numId w:val="14"/>
        </w:numPr>
        <w:spacing w:line="276" w:lineRule="auto"/>
        <w:ind w:left="1077" w:hanging="357"/>
        <w:jc w:val="both"/>
        <w:rPr>
          <w:rFonts w:ascii="Arial" w:hAnsi="Arial" w:cs="Arial"/>
          <w:sz w:val="22"/>
          <w:szCs w:val="22"/>
        </w:rPr>
      </w:pPr>
      <w:r>
        <w:rPr>
          <w:rFonts w:ascii="Arial" w:hAnsi="Arial"/>
          <w:b/>
          <w:sz w:val="22"/>
          <w:szCs w:val="22"/>
        </w:rPr>
        <w:t>výuka</w:t>
      </w:r>
      <w:r w:rsidR="00A00BEB" w:rsidRPr="00A00BEB">
        <w:rPr>
          <w:rFonts w:ascii="Arial" w:hAnsi="Arial"/>
          <w:b/>
          <w:sz w:val="22"/>
          <w:szCs w:val="22"/>
        </w:rPr>
        <w:t xml:space="preserve"> </w:t>
      </w:r>
      <w:r w:rsidR="00A00BEB">
        <w:rPr>
          <w:rFonts w:ascii="Arial" w:hAnsi="Arial"/>
          <w:b/>
          <w:sz w:val="22"/>
          <w:szCs w:val="22"/>
        </w:rPr>
        <w:t>německého</w:t>
      </w:r>
      <w:r w:rsidR="00A00BEB" w:rsidRPr="00A00BEB">
        <w:rPr>
          <w:rFonts w:ascii="Arial" w:hAnsi="Arial"/>
          <w:b/>
          <w:sz w:val="22"/>
          <w:szCs w:val="22"/>
        </w:rPr>
        <w:t xml:space="preserve"> jazy</w:t>
      </w:r>
      <w:r w:rsidR="00A00BEB">
        <w:rPr>
          <w:rFonts w:ascii="Arial" w:hAnsi="Arial"/>
          <w:b/>
          <w:sz w:val="22"/>
          <w:szCs w:val="22"/>
        </w:rPr>
        <w:t>ka v rozsahu 1 x 90 minut</w:t>
      </w:r>
      <w:r w:rsidR="00151FDB">
        <w:rPr>
          <w:rFonts w:ascii="Arial" w:hAnsi="Arial"/>
          <w:b/>
          <w:sz w:val="22"/>
          <w:szCs w:val="22"/>
        </w:rPr>
        <w:t xml:space="preserve"> </w:t>
      </w:r>
      <w:r w:rsidR="00C050B5">
        <w:rPr>
          <w:rFonts w:ascii="Arial" w:hAnsi="Arial"/>
          <w:b/>
          <w:sz w:val="22"/>
          <w:szCs w:val="22"/>
        </w:rPr>
        <w:t xml:space="preserve">za kalendářní </w:t>
      </w:r>
      <w:r w:rsidR="00A00BEB">
        <w:rPr>
          <w:rFonts w:ascii="Arial" w:hAnsi="Arial"/>
          <w:b/>
          <w:sz w:val="22"/>
          <w:szCs w:val="22"/>
        </w:rPr>
        <w:t>týd</w:t>
      </w:r>
      <w:r w:rsidR="00C050B5">
        <w:rPr>
          <w:rFonts w:ascii="Arial" w:hAnsi="Arial"/>
          <w:b/>
          <w:sz w:val="22"/>
          <w:szCs w:val="22"/>
        </w:rPr>
        <w:t>en</w:t>
      </w:r>
      <w:r w:rsidR="00A00BEB">
        <w:rPr>
          <w:rFonts w:ascii="Arial" w:hAnsi="Arial"/>
          <w:b/>
          <w:sz w:val="22"/>
          <w:szCs w:val="22"/>
        </w:rPr>
        <w:t>;</w:t>
      </w:r>
    </w:p>
    <w:p w14:paraId="443C628F" w14:textId="46CAFAFA" w:rsidR="00A00BEB" w:rsidRDefault="00B8356F" w:rsidP="00A460B7">
      <w:pPr>
        <w:numPr>
          <w:ilvl w:val="0"/>
          <w:numId w:val="14"/>
        </w:numPr>
        <w:spacing w:line="276" w:lineRule="auto"/>
        <w:ind w:left="1077" w:hanging="357"/>
        <w:jc w:val="both"/>
        <w:rPr>
          <w:rFonts w:ascii="Arial" w:hAnsi="Arial" w:cs="Arial"/>
          <w:sz w:val="22"/>
          <w:szCs w:val="22"/>
        </w:rPr>
      </w:pPr>
      <w:r>
        <w:rPr>
          <w:rFonts w:ascii="Arial" w:hAnsi="Arial"/>
          <w:b/>
          <w:sz w:val="22"/>
          <w:szCs w:val="22"/>
        </w:rPr>
        <w:t>výuka</w:t>
      </w:r>
      <w:r w:rsidR="00A00BEB" w:rsidRPr="00A00BEB">
        <w:rPr>
          <w:rFonts w:ascii="Arial" w:hAnsi="Arial"/>
          <w:b/>
          <w:sz w:val="22"/>
          <w:szCs w:val="22"/>
        </w:rPr>
        <w:t xml:space="preserve"> </w:t>
      </w:r>
      <w:r w:rsidR="00A00BEB">
        <w:rPr>
          <w:rFonts w:ascii="Arial" w:hAnsi="Arial"/>
          <w:b/>
          <w:sz w:val="22"/>
          <w:szCs w:val="22"/>
        </w:rPr>
        <w:t>ruského</w:t>
      </w:r>
      <w:r w:rsidR="00A00BEB" w:rsidRPr="00A00BEB">
        <w:rPr>
          <w:rFonts w:ascii="Arial" w:hAnsi="Arial"/>
          <w:b/>
          <w:sz w:val="22"/>
          <w:szCs w:val="22"/>
        </w:rPr>
        <w:t xml:space="preserve"> jazy</w:t>
      </w:r>
      <w:r w:rsidR="00A00BEB">
        <w:rPr>
          <w:rFonts w:ascii="Arial" w:hAnsi="Arial"/>
          <w:b/>
          <w:sz w:val="22"/>
          <w:szCs w:val="22"/>
        </w:rPr>
        <w:t xml:space="preserve">ka v rozsahu 1 x 90 minut </w:t>
      </w:r>
      <w:r w:rsidR="00C050B5">
        <w:rPr>
          <w:rFonts w:ascii="Arial" w:hAnsi="Arial"/>
          <w:b/>
          <w:sz w:val="22"/>
          <w:szCs w:val="22"/>
        </w:rPr>
        <w:t>za kalendářní týden</w:t>
      </w:r>
      <w:r w:rsidR="00A00BEB">
        <w:rPr>
          <w:rFonts w:ascii="Arial" w:hAnsi="Arial"/>
          <w:b/>
          <w:sz w:val="22"/>
          <w:szCs w:val="22"/>
        </w:rPr>
        <w:t>;</w:t>
      </w:r>
      <w:r w:rsidR="00A00BEB" w:rsidRPr="00A00BEB">
        <w:rPr>
          <w:rFonts w:ascii="Arial" w:hAnsi="Arial" w:cs="Arial"/>
          <w:sz w:val="22"/>
          <w:szCs w:val="22"/>
        </w:rPr>
        <w:t xml:space="preserve"> </w:t>
      </w:r>
    </w:p>
    <w:p w14:paraId="06B06E0D" w14:textId="397A91A2" w:rsidR="00A460B7" w:rsidRDefault="00A460B7" w:rsidP="00A460B7">
      <w:pPr>
        <w:spacing w:line="276" w:lineRule="auto"/>
        <w:ind w:left="720"/>
        <w:jc w:val="both"/>
        <w:rPr>
          <w:rFonts w:ascii="Arial" w:hAnsi="Arial" w:cs="Arial"/>
          <w:sz w:val="22"/>
          <w:szCs w:val="22"/>
        </w:rPr>
      </w:pPr>
    </w:p>
    <w:p w14:paraId="2E31D46F" w14:textId="6B966F8C" w:rsidR="00A460B7" w:rsidRDefault="00A460B7" w:rsidP="00A460B7">
      <w:pPr>
        <w:spacing w:line="276" w:lineRule="auto"/>
        <w:ind w:left="720"/>
        <w:jc w:val="both"/>
        <w:rPr>
          <w:rFonts w:ascii="Arial" w:hAnsi="Arial" w:cs="Arial"/>
          <w:sz w:val="22"/>
          <w:szCs w:val="22"/>
        </w:rPr>
      </w:pPr>
      <w:r>
        <w:rPr>
          <w:rFonts w:ascii="Arial" w:hAnsi="Arial" w:cs="Arial"/>
          <w:sz w:val="22"/>
          <w:szCs w:val="22"/>
        </w:rPr>
        <w:t xml:space="preserve">a to prostřednictvím skupinové </w:t>
      </w:r>
      <w:r w:rsidR="000A19F6">
        <w:rPr>
          <w:rFonts w:ascii="Arial" w:hAnsi="Arial" w:cs="Arial"/>
          <w:sz w:val="22"/>
          <w:szCs w:val="22"/>
        </w:rPr>
        <w:t>(</w:t>
      </w:r>
      <w:r w:rsidR="009D0DC6">
        <w:rPr>
          <w:rFonts w:ascii="Arial" w:hAnsi="Arial" w:cs="Arial"/>
          <w:sz w:val="22"/>
          <w:szCs w:val="22"/>
        </w:rPr>
        <w:t>1</w:t>
      </w:r>
      <w:r w:rsidR="000A19F6">
        <w:rPr>
          <w:rFonts w:ascii="Arial" w:hAnsi="Arial" w:cs="Arial"/>
          <w:sz w:val="22"/>
          <w:szCs w:val="22"/>
        </w:rPr>
        <w:t xml:space="preserve"> až </w:t>
      </w:r>
      <w:r w:rsidR="007B403D">
        <w:rPr>
          <w:rFonts w:ascii="Arial" w:hAnsi="Arial" w:cs="Arial"/>
          <w:sz w:val="22"/>
          <w:szCs w:val="22"/>
        </w:rPr>
        <w:t xml:space="preserve">3 </w:t>
      </w:r>
      <w:r w:rsidR="000A19F6">
        <w:rPr>
          <w:rFonts w:ascii="Arial" w:hAnsi="Arial" w:cs="Arial"/>
          <w:sz w:val="22"/>
          <w:szCs w:val="22"/>
        </w:rPr>
        <w:t xml:space="preserve">osoby) </w:t>
      </w:r>
      <w:r>
        <w:rPr>
          <w:rFonts w:ascii="Arial" w:hAnsi="Arial" w:cs="Arial"/>
          <w:sz w:val="22"/>
          <w:szCs w:val="22"/>
        </w:rPr>
        <w:t>nebo individuální výuky</w:t>
      </w:r>
      <w:r w:rsidR="009D0DC6">
        <w:rPr>
          <w:rFonts w:ascii="Arial" w:hAnsi="Arial" w:cs="Arial"/>
          <w:sz w:val="22"/>
          <w:szCs w:val="22"/>
        </w:rPr>
        <w:t xml:space="preserve"> (1 osoba)</w:t>
      </w:r>
      <w:r>
        <w:rPr>
          <w:rFonts w:ascii="Arial" w:hAnsi="Arial" w:cs="Arial"/>
          <w:sz w:val="22"/>
          <w:szCs w:val="22"/>
        </w:rPr>
        <w:t xml:space="preserve"> na úrovních A1 až C2, </w:t>
      </w:r>
    </w:p>
    <w:p w14:paraId="11347C80" w14:textId="6C6AD3B4" w:rsidR="00A460B7" w:rsidRDefault="00A460B7" w:rsidP="00A460B7">
      <w:pPr>
        <w:spacing w:line="276" w:lineRule="auto"/>
        <w:ind w:left="720"/>
        <w:jc w:val="both"/>
        <w:rPr>
          <w:rFonts w:ascii="Arial" w:hAnsi="Arial" w:cs="Arial"/>
          <w:sz w:val="22"/>
          <w:szCs w:val="22"/>
        </w:rPr>
      </w:pPr>
      <w:r>
        <w:rPr>
          <w:rFonts w:ascii="Arial" w:hAnsi="Arial" w:cs="Arial"/>
          <w:sz w:val="22"/>
          <w:szCs w:val="22"/>
        </w:rPr>
        <w:t>specifikovaných v konkrétních požadavcích Objednatele dle odst. 4</w:t>
      </w:r>
      <w:r w:rsidR="004E17EB">
        <w:rPr>
          <w:rFonts w:ascii="Arial" w:hAnsi="Arial" w:cs="Arial"/>
          <w:sz w:val="22"/>
          <w:szCs w:val="22"/>
        </w:rPr>
        <w:t xml:space="preserve"> nebo 5</w:t>
      </w:r>
      <w:r>
        <w:rPr>
          <w:rFonts w:ascii="Arial" w:hAnsi="Arial" w:cs="Arial"/>
          <w:sz w:val="22"/>
          <w:szCs w:val="22"/>
        </w:rPr>
        <w:t xml:space="preserve"> tohoto článku této Smlouvy,</w:t>
      </w:r>
    </w:p>
    <w:p w14:paraId="5B4AD2F7" w14:textId="7D5F7513" w:rsidR="00A460B7" w:rsidRDefault="00A460B7" w:rsidP="00A460B7">
      <w:pPr>
        <w:spacing w:line="276" w:lineRule="auto"/>
        <w:ind w:left="720"/>
        <w:jc w:val="both"/>
        <w:rPr>
          <w:rFonts w:ascii="Arial" w:hAnsi="Arial" w:cs="Arial"/>
          <w:sz w:val="22"/>
          <w:szCs w:val="22"/>
        </w:rPr>
      </w:pPr>
      <w:r>
        <w:rPr>
          <w:rFonts w:ascii="Arial" w:hAnsi="Arial" w:cs="Arial"/>
          <w:sz w:val="22"/>
          <w:szCs w:val="22"/>
        </w:rPr>
        <w:t xml:space="preserve">a za dodržení požadavků a podmínek dle čl. III </w:t>
      </w:r>
      <w:r w:rsidR="00FD5063">
        <w:rPr>
          <w:rFonts w:ascii="Arial" w:hAnsi="Arial" w:cs="Arial"/>
          <w:sz w:val="22"/>
          <w:szCs w:val="22"/>
        </w:rPr>
        <w:t xml:space="preserve">odst. 1 </w:t>
      </w:r>
      <w:r>
        <w:rPr>
          <w:rFonts w:ascii="Arial" w:hAnsi="Arial" w:cs="Arial"/>
          <w:sz w:val="22"/>
          <w:szCs w:val="22"/>
        </w:rPr>
        <w:t xml:space="preserve">této </w:t>
      </w:r>
      <w:r w:rsidR="00092559">
        <w:rPr>
          <w:rFonts w:ascii="Arial" w:hAnsi="Arial" w:cs="Arial"/>
          <w:sz w:val="22"/>
          <w:szCs w:val="22"/>
        </w:rPr>
        <w:t>S</w:t>
      </w:r>
      <w:r>
        <w:rPr>
          <w:rFonts w:ascii="Arial" w:hAnsi="Arial" w:cs="Arial"/>
          <w:sz w:val="22"/>
          <w:szCs w:val="22"/>
        </w:rPr>
        <w:t>mlouvy</w:t>
      </w:r>
    </w:p>
    <w:p w14:paraId="109AF402" w14:textId="77777777" w:rsidR="00A460B7" w:rsidRDefault="00A460B7" w:rsidP="00A460B7">
      <w:pPr>
        <w:spacing w:line="276" w:lineRule="auto"/>
        <w:ind w:left="720"/>
        <w:jc w:val="both"/>
        <w:rPr>
          <w:rFonts w:ascii="Arial" w:hAnsi="Arial" w:cs="Arial"/>
          <w:sz w:val="22"/>
          <w:szCs w:val="22"/>
        </w:rPr>
      </w:pPr>
    </w:p>
    <w:p w14:paraId="5B9DF079" w14:textId="77777777" w:rsidR="00A00BEB" w:rsidRPr="00A00BEB" w:rsidRDefault="00A00BEB" w:rsidP="00A460B7">
      <w:pPr>
        <w:spacing w:after="120" w:line="276" w:lineRule="auto"/>
        <w:ind w:left="709"/>
        <w:jc w:val="both"/>
        <w:rPr>
          <w:rFonts w:ascii="Arial" w:hAnsi="Arial" w:cs="Arial"/>
          <w:sz w:val="22"/>
          <w:szCs w:val="22"/>
        </w:rPr>
      </w:pPr>
      <w:r w:rsidRPr="00A00BEB">
        <w:rPr>
          <w:rFonts w:ascii="Arial" w:hAnsi="Arial" w:cs="Arial"/>
          <w:sz w:val="22"/>
          <w:szCs w:val="22"/>
        </w:rPr>
        <w:t>(dále jen „</w:t>
      </w:r>
      <w:r w:rsidRPr="00A00BEB">
        <w:rPr>
          <w:rFonts w:ascii="Arial" w:hAnsi="Arial" w:cs="Arial"/>
          <w:b/>
          <w:sz w:val="22"/>
          <w:szCs w:val="22"/>
        </w:rPr>
        <w:t>Služby</w:t>
      </w:r>
      <w:r w:rsidRPr="00A00BEB">
        <w:rPr>
          <w:rFonts w:ascii="Arial" w:hAnsi="Arial" w:cs="Arial"/>
          <w:sz w:val="22"/>
          <w:szCs w:val="22"/>
        </w:rPr>
        <w:t>“)</w:t>
      </w:r>
    </w:p>
    <w:p w14:paraId="551F3AB5" w14:textId="7223CB27" w:rsidR="00F15521" w:rsidRPr="007770F9" w:rsidRDefault="002D2FB8" w:rsidP="00A460B7">
      <w:pPr>
        <w:numPr>
          <w:ilvl w:val="0"/>
          <w:numId w:val="1"/>
        </w:numPr>
        <w:tabs>
          <w:tab w:val="clear" w:pos="720"/>
        </w:tabs>
        <w:spacing w:after="120" w:line="276" w:lineRule="auto"/>
        <w:ind w:left="426" w:hanging="426"/>
        <w:jc w:val="both"/>
        <w:rPr>
          <w:rFonts w:ascii="Arial" w:hAnsi="Arial" w:cs="Arial"/>
          <w:sz w:val="22"/>
          <w:szCs w:val="22"/>
        </w:rPr>
      </w:pPr>
      <w:r w:rsidRPr="00F15521">
        <w:rPr>
          <w:rFonts w:ascii="Arial" w:hAnsi="Arial" w:cs="Arial"/>
          <w:sz w:val="22"/>
          <w:szCs w:val="22"/>
        </w:rPr>
        <w:t>Při p</w:t>
      </w:r>
      <w:r w:rsidR="007D5732" w:rsidRPr="00F15521">
        <w:rPr>
          <w:rFonts w:ascii="Arial" w:hAnsi="Arial" w:cs="Arial"/>
          <w:sz w:val="22"/>
          <w:szCs w:val="22"/>
        </w:rPr>
        <w:t>oskytování</w:t>
      </w:r>
      <w:r w:rsidRPr="00F15521">
        <w:rPr>
          <w:rFonts w:ascii="Arial" w:hAnsi="Arial" w:cs="Arial"/>
          <w:sz w:val="22"/>
          <w:szCs w:val="22"/>
        </w:rPr>
        <w:t xml:space="preserve"> Služeb se Poskytovatel zavazuje řídit volbami a rozhodnutími Objednatele.</w:t>
      </w:r>
      <w:r w:rsidR="0091305B" w:rsidRPr="00F15521">
        <w:rPr>
          <w:rFonts w:ascii="Arial" w:hAnsi="Arial" w:cs="Arial"/>
          <w:sz w:val="22"/>
          <w:szCs w:val="22"/>
        </w:rPr>
        <w:t xml:space="preserve"> </w:t>
      </w:r>
      <w:r w:rsidRPr="00F15521">
        <w:rPr>
          <w:rFonts w:ascii="Arial" w:hAnsi="Arial" w:cs="Arial"/>
          <w:sz w:val="22"/>
          <w:szCs w:val="22"/>
        </w:rPr>
        <w:t>Konkrétní požadavk</w:t>
      </w:r>
      <w:r w:rsidR="0091305B" w:rsidRPr="00F15521">
        <w:rPr>
          <w:rFonts w:ascii="Arial" w:hAnsi="Arial" w:cs="Arial"/>
          <w:sz w:val="22"/>
          <w:szCs w:val="22"/>
        </w:rPr>
        <w:t>y Objednatele na rozsah Služeb</w:t>
      </w:r>
      <w:r w:rsidRPr="00F15521">
        <w:rPr>
          <w:rFonts w:ascii="Arial" w:hAnsi="Arial" w:cs="Arial"/>
          <w:sz w:val="22"/>
          <w:szCs w:val="22"/>
        </w:rPr>
        <w:t xml:space="preserve"> a </w:t>
      </w:r>
      <w:r w:rsidR="0091305B" w:rsidRPr="00F15521">
        <w:rPr>
          <w:rFonts w:ascii="Arial" w:hAnsi="Arial" w:cs="Arial"/>
          <w:sz w:val="22"/>
          <w:szCs w:val="22"/>
        </w:rPr>
        <w:t xml:space="preserve">další </w:t>
      </w:r>
      <w:r w:rsidRPr="00F15521">
        <w:rPr>
          <w:rFonts w:ascii="Arial" w:hAnsi="Arial" w:cs="Arial"/>
          <w:sz w:val="22"/>
          <w:szCs w:val="22"/>
        </w:rPr>
        <w:t>podrobnosti</w:t>
      </w:r>
      <w:r w:rsidR="008A6669">
        <w:rPr>
          <w:rFonts w:ascii="Arial" w:hAnsi="Arial" w:cs="Arial"/>
          <w:sz w:val="22"/>
          <w:szCs w:val="22"/>
        </w:rPr>
        <w:t xml:space="preserve"> či změny</w:t>
      </w:r>
      <w:r w:rsidRPr="00F15521">
        <w:rPr>
          <w:rFonts w:ascii="Arial" w:hAnsi="Arial" w:cs="Arial"/>
          <w:sz w:val="22"/>
          <w:szCs w:val="22"/>
        </w:rPr>
        <w:t xml:space="preserve"> poskyt</w:t>
      </w:r>
      <w:r w:rsidR="007D5732" w:rsidRPr="00F15521">
        <w:rPr>
          <w:rFonts w:ascii="Arial" w:hAnsi="Arial" w:cs="Arial"/>
          <w:sz w:val="22"/>
          <w:szCs w:val="22"/>
        </w:rPr>
        <w:t>ování</w:t>
      </w:r>
      <w:r w:rsidRPr="00F15521">
        <w:rPr>
          <w:rFonts w:ascii="Arial" w:hAnsi="Arial" w:cs="Arial"/>
          <w:sz w:val="22"/>
          <w:szCs w:val="22"/>
        </w:rPr>
        <w:t xml:space="preserve"> Služeb </w:t>
      </w:r>
      <w:r w:rsidRPr="00244EC5">
        <w:rPr>
          <w:rFonts w:ascii="Arial" w:hAnsi="Arial" w:cs="Arial"/>
          <w:sz w:val="22"/>
          <w:szCs w:val="22"/>
        </w:rPr>
        <w:t xml:space="preserve">stanoví Objednatel v písemných </w:t>
      </w:r>
      <w:r w:rsidR="00514C02" w:rsidRPr="00244EC5">
        <w:rPr>
          <w:rFonts w:ascii="Arial" w:hAnsi="Arial" w:cs="Arial"/>
          <w:sz w:val="22"/>
          <w:szCs w:val="22"/>
        </w:rPr>
        <w:t>požadavcích</w:t>
      </w:r>
      <w:r w:rsidRPr="00244EC5">
        <w:rPr>
          <w:rFonts w:ascii="Arial" w:hAnsi="Arial" w:cs="Arial"/>
          <w:sz w:val="22"/>
          <w:szCs w:val="22"/>
        </w:rPr>
        <w:t>, kter</w:t>
      </w:r>
      <w:r w:rsidR="0091305B" w:rsidRPr="00244EC5">
        <w:rPr>
          <w:rFonts w:ascii="Arial" w:hAnsi="Arial" w:cs="Arial"/>
          <w:sz w:val="22"/>
          <w:szCs w:val="22"/>
        </w:rPr>
        <w:t>é</w:t>
      </w:r>
      <w:r w:rsidRPr="00244EC5">
        <w:rPr>
          <w:rFonts w:ascii="Arial" w:hAnsi="Arial" w:cs="Arial"/>
          <w:sz w:val="22"/>
          <w:szCs w:val="22"/>
        </w:rPr>
        <w:t xml:space="preserve"> </w:t>
      </w:r>
      <w:r w:rsidR="00B8356F" w:rsidRPr="00244EC5">
        <w:rPr>
          <w:rFonts w:ascii="Arial" w:hAnsi="Arial" w:cs="Arial"/>
          <w:sz w:val="22"/>
          <w:szCs w:val="22"/>
        </w:rPr>
        <w:t>zašle</w:t>
      </w:r>
      <w:r w:rsidRPr="00244EC5">
        <w:rPr>
          <w:rFonts w:ascii="Arial" w:hAnsi="Arial" w:cs="Arial"/>
          <w:sz w:val="22"/>
          <w:szCs w:val="22"/>
        </w:rPr>
        <w:t xml:space="preserve"> zmocněnec Objednatele pro jednání věcná na emailovou adresu Poskytovatele </w:t>
      </w:r>
      <w:r w:rsidRPr="00092559">
        <w:rPr>
          <w:rFonts w:ascii="Arial" w:hAnsi="Arial" w:cs="Arial"/>
          <w:b/>
          <w:bCs/>
          <w:sz w:val="22"/>
          <w:szCs w:val="22"/>
          <w:highlight w:val="yellow"/>
        </w:rPr>
        <w:t>[</w:t>
      </w:r>
      <w:r w:rsidR="00092559" w:rsidRPr="00092559">
        <w:rPr>
          <w:rFonts w:ascii="Arial" w:hAnsi="Arial" w:cs="Arial"/>
          <w:b/>
          <w:bCs/>
          <w:sz w:val="22"/>
          <w:szCs w:val="22"/>
          <w:highlight w:val="yellow"/>
        </w:rPr>
        <w:t>dodavatel doplní svojí e-mailovou adresu</w:t>
      </w:r>
      <w:r w:rsidRPr="00092559">
        <w:rPr>
          <w:rFonts w:ascii="Arial" w:hAnsi="Arial" w:cs="Arial"/>
          <w:b/>
          <w:bCs/>
          <w:sz w:val="22"/>
          <w:szCs w:val="22"/>
          <w:highlight w:val="yellow"/>
        </w:rPr>
        <w:t>]</w:t>
      </w:r>
      <w:r w:rsidRPr="00244EC5">
        <w:rPr>
          <w:rFonts w:ascii="Arial" w:hAnsi="Arial" w:cs="Arial"/>
          <w:sz w:val="22"/>
          <w:szCs w:val="22"/>
        </w:rPr>
        <w:t>.</w:t>
      </w:r>
      <w:r w:rsidR="00F15521" w:rsidRPr="00244EC5">
        <w:rPr>
          <w:rFonts w:ascii="Arial" w:hAnsi="Arial" w:cs="Arial"/>
          <w:sz w:val="22"/>
          <w:szCs w:val="22"/>
        </w:rPr>
        <w:t xml:space="preserve"> Poskytovatel je povinen Objednateli písemně potvrdit přijetí požadavku na emailovou adresu Objednatele </w:t>
      </w:r>
      <w:r w:rsidR="007B403D">
        <w:rPr>
          <w:rFonts w:ascii="Arial" w:hAnsi="Arial" w:cs="Arial"/>
          <w:sz w:val="22"/>
          <w:szCs w:val="22"/>
        </w:rPr>
        <w:lastRenderedPageBreak/>
        <w:t>tykalova.miluse@stc.cz</w:t>
      </w:r>
      <w:r w:rsidR="00F15521" w:rsidRPr="00244EC5">
        <w:rPr>
          <w:rFonts w:ascii="Arial" w:hAnsi="Arial" w:cs="Arial"/>
          <w:sz w:val="22"/>
          <w:szCs w:val="22"/>
        </w:rPr>
        <w:t xml:space="preserve">, a to nejpozději do </w:t>
      </w:r>
      <w:r w:rsidR="00D96330">
        <w:rPr>
          <w:rFonts w:ascii="Arial" w:hAnsi="Arial" w:cs="Arial"/>
          <w:sz w:val="22"/>
          <w:szCs w:val="22"/>
        </w:rPr>
        <w:t>3 pracovních</w:t>
      </w:r>
      <w:r w:rsidR="00D96330" w:rsidRPr="00244EC5">
        <w:rPr>
          <w:rFonts w:ascii="Arial" w:hAnsi="Arial" w:cs="Arial"/>
          <w:sz w:val="22"/>
          <w:szCs w:val="22"/>
        </w:rPr>
        <w:t xml:space="preserve"> </w:t>
      </w:r>
      <w:r w:rsidR="00F15521" w:rsidRPr="00244EC5">
        <w:rPr>
          <w:rFonts w:ascii="Arial" w:hAnsi="Arial" w:cs="Arial"/>
          <w:sz w:val="22"/>
          <w:szCs w:val="22"/>
        </w:rPr>
        <w:t xml:space="preserve">dnů od obdržení požadavku Objednatele. </w:t>
      </w:r>
      <w:r w:rsidR="001F111F" w:rsidRPr="00244EC5">
        <w:rPr>
          <w:rFonts w:ascii="Arial" w:hAnsi="Arial" w:cs="Arial"/>
          <w:sz w:val="22"/>
          <w:szCs w:val="22"/>
        </w:rPr>
        <w:t>V případě, že nelze konkrétnímu požadavku Objednatel</w:t>
      </w:r>
      <w:r w:rsidR="00B8356F" w:rsidRPr="00244EC5">
        <w:rPr>
          <w:rFonts w:ascii="Arial" w:hAnsi="Arial" w:cs="Arial"/>
          <w:sz w:val="22"/>
          <w:szCs w:val="22"/>
        </w:rPr>
        <w:t>e</w:t>
      </w:r>
      <w:r w:rsidR="001F111F" w:rsidRPr="00244EC5">
        <w:rPr>
          <w:rFonts w:ascii="Arial" w:hAnsi="Arial" w:cs="Arial"/>
          <w:sz w:val="22"/>
          <w:szCs w:val="22"/>
        </w:rPr>
        <w:t xml:space="preserve"> v plném rozsahu vyhovět, j</w:t>
      </w:r>
      <w:r w:rsidR="00B8356F" w:rsidRPr="00244EC5">
        <w:rPr>
          <w:rFonts w:ascii="Arial" w:hAnsi="Arial" w:cs="Arial"/>
          <w:sz w:val="22"/>
          <w:szCs w:val="22"/>
        </w:rPr>
        <w:t xml:space="preserve">e Poskytovatel povinen ve </w:t>
      </w:r>
      <w:r w:rsidR="001F111F" w:rsidRPr="00244EC5">
        <w:rPr>
          <w:rFonts w:ascii="Arial" w:hAnsi="Arial" w:cs="Arial"/>
          <w:sz w:val="22"/>
          <w:szCs w:val="22"/>
        </w:rPr>
        <w:t xml:space="preserve">lhůtě </w:t>
      </w:r>
      <w:r w:rsidR="00B8356F" w:rsidRPr="00244EC5">
        <w:rPr>
          <w:rFonts w:ascii="Arial" w:hAnsi="Arial" w:cs="Arial"/>
          <w:sz w:val="22"/>
          <w:szCs w:val="22"/>
        </w:rPr>
        <w:t xml:space="preserve">7 dnů od obdržení požadavku Objednatele </w:t>
      </w:r>
      <w:r w:rsidR="001F111F" w:rsidRPr="00244EC5">
        <w:rPr>
          <w:rFonts w:ascii="Arial" w:hAnsi="Arial" w:cs="Arial"/>
          <w:sz w:val="22"/>
          <w:szCs w:val="22"/>
        </w:rPr>
        <w:t xml:space="preserve">navrhnout </w:t>
      </w:r>
      <w:r w:rsidR="001F111F" w:rsidRPr="007770F9">
        <w:rPr>
          <w:rFonts w:ascii="Arial" w:hAnsi="Arial" w:cs="Arial"/>
          <w:sz w:val="22"/>
          <w:szCs w:val="22"/>
        </w:rPr>
        <w:t>Objednateli úpravu konkrétního požadavku.</w:t>
      </w:r>
    </w:p>
    <w:p w14:paraId="48C6FB82" w14:textId="7C911237" w:rsidR="00A460B7" w:rsidRPr="007770F9" w:rsidRDefault="00CC1604" w:rsidP="00A460B7">
      <w:pPr>
        <w:numPr>
          <w:ilvl w:val="0"/>
          <w:numId w:val="1"/>
        </w:numPr>
        <w:tabs>
          <w:tab w:val="clear" w:pos="720"/>
        </w:tabs>
        <w:spacing w:after="120" w:line="276" w:lineRule="auto"/>
        <w:ind w:left="426" w:hanging="426"/>
        <w:jc w:val="both"/>
        <w:rPr>
          <w:rFonts w:ascii="Arial" w:hAnsi="Arial" w:cs="Arial"/>
          <w:sz w:val="22"/>
          <w:szCs w:val="22"/>
        </w:rPr>
      </w:pPr>
      <w:r w:rsidRPr="007770F9">
        <w:rPr>
          <w:rFonts w:ascii="Arial" w:hAnsi="Arial" w:cs="Arial"/>
          <w:sz w:val="22"/>
          <w:szCs w:val="22"/>
        </w:rPr>
        <w:t>P</w:t>
      </w:r>
      <w:r w:rsidR="004D6E1F" w:rsidRPr="007770F9">
        <w:rPr>
          <w:rFonts w:ascii="Arial" w:hAnsi="Arial" w:cs="Arial"/>
          <w:sz w:val="22"/>
          <w:szCs w:val="22"/>
        </w:rPr>
        <w:t xml:space="preserve">ísemný požadavek Objednatele dle odst. </w:t>
      </w:r>
      <w:r w:rsidR="00B64D4E">
        <w:rPr>
          <w:rFonts w:ascii="Arial" w:hAnsi="Arial" w:cs="Arial"/>
          <w:sz w:val="22"/>
          <w:szCs w:val="22"/>
        </w:rPr>
        <w:t>4</w:t>
      </w:r>
      <w:r w:rsidR="004D6E1F" w:rsidRPr="007770F9">
        <w:rPr>
          <w:rFonts w:ascii="Arial" w:hAnsi="Arial" w:cs="Arial"/>
          <w:sz w:val="22"/>
          <w:szCs w:val="22"/>
        </w:rPr>
        <w:t xml:space="preserve"> může rovněž obsahovat poskytování zvláštních Služeb, zejm. zajištění výuky anglického, německého nebo ruského jazyka se zaměřením na odborné téma jako je např. oblast obchod</w:t>
      </w:r>
      <w:r w:rsidR="007770F9" w:rsidRPr="007770F9">
        <w:rPr>
          <w:rFonts w:ascii="Arial" w:hAnsi="Arial" w:cs="Arial"/>
          <w:sz w:val="22"/>
          <w:szCs w:val="22"/>
        </w:rPr>
        <w:t>, management</w:t>
      </w:r>
      <w:r w:rsidR="004D6E1F" w:rsidRPr="007770F9">
        <w:rPr>
          <w:rFonts w:ascii="Arial" w:hAnsi="Arial" w:cs="Arial"/>
          <w:sz w:val="22"/>
          <w:szCs w:val="22"/>
        </w:rPr>
        <w:t xml:space="preserve"> nebo právo</w:t>
      </w:r>
      <w:r w:rsidRPr="007770F9">
        <w:rPr>
          <w:rFonts w:ascii="Arial" w:hAnsi="Arial" w:cs="Arial"/>
          <w:sz w:val="22"/>
          <w:szCs w:val="22"/>
        </w:rPr>
        <w:t xml:space="preserve"> (dále jen jako „</w:t>
      </w:r>
      <w:r w:rsidRPr="00CA0DF3">
        <w:rPr>
          <w:rFonts w:ascii="Arial" w:hAnsi="Arial" w:cs="Arial"/>
          <w:b/>
          <w:bCs/>
          <w:sz w:val="22"/>
          <w:szCs w:val="22"/>
        </w:rPr>
        <w:t>zvláštní požadavek</w:t>
      </w:r>
      <w:r w:rsidRPr="007770F9">
        <w:rPr>
          <w:rFonts w:ascii="Arial" w:hAnsi="Arial" w:cs="Arial"/>
          <w:sz w:val="22"/>
          <w:szCs w:val="22"/>
        </w:rPr>
        <w:t>“)</w:t>
      </w:r>
      <w:r w:rsidR="004D6E1F" w:rsidRPr="007770F9">
        <w:rPr>
          <w:rFonts w:ascii="Arial" w:hAnsi="Arial" w:cs="Arial"/>
          <w:sz w:val="22"/>
          <w:szCs w:val="22"/>
        </w:rPr>
        <w:t xml:space="preserve">. Poskytovatel je oprávněn </w:t>
      </w:r>
      <w:r w:rsidRPr="007770F9">
        <w:rPr>
          <w:rFonts w:ascii="Arial" w:hAnsi="Arial" w:cs="Arial"/>
          <w:sz w:val="22"/>
          <w:szCs w:val="22"/>
        </w:rPr>
        <w:t>zvláštní</w:t>
      </w:r>
      <w:r w:rsidR="004D6E1F" w:rsidRPr="007770F9">
        <w:rPr>
          <w:rFonts w:ascii="Arial" w:hAnsi="Arial" w:cs="Arial"/>
          <w:sz w:val="22"/>
          <w:szCs w:val="22"/>
        </w:rPr>
        <w:t xml:space="preserve"> požadavek odmítnout</w:t>
      </w:r>
      <w:r w:rsidRPr="007770F9">
        <w:rPr>
          <w:rFonts w:ascii="Arial" w:hAnsi="Arial" w:cs="Arial"/>
          <w:sz w:val="22"/>
          <w:szCs w:val="22"/>
        </w:rPr>
        <w:t xml:space="preserve"> nebo navrhnout Objednateli</w:t>
      </w:r>
      <w:r w:rsidRPr="007770F9">
        <w:t xml:space="preserve"> </w:t>
      </w:r>
      <w:r w:rsidRPr="007770F9">
        <w:rPr>
          <w:rFonts w:ascii="Arial" w:hAnsi="Arial" w:cs="Arial"/>
          <w:sz w:val="22"/>
          <w:szCs w:val="22"/>
        </w:rPr>
        <w:t>úpravu zvláštního požadavku</w:t>
      </w:r>
      <w:r w:rsidR="0035110E" w:rsidRPr="007770F9">
        <w:rPr>
          <w:rFonts w:ascii="Arial" w:hAnsi="Arial" w:cs="Arial"/>
          <w:sz w:val="22"/>
          <w:szCs w:val="22"/>
        </w:rPr>
        <w:t xml:space="preserve"> dle možností Poskytovatele</w:t>
      </w:r>
      <w:r w:rsidRPr="007770F9">
        <w:rPr>
          <w:rFonts w:ascii="Arial" w:hAnsi="Arial" w:cs="Arial"/>
          <w:sz w:val="22"/>
          <w:szCs w:val="22"/>
        </w:rPr>
        <w:t>, a to nejpozději do 7 dnů od obdržení zvláštního požadavku</w:t>
      </w:r>
      <w:r w:rsidR="004D6E1F" w:rsidRPr="007770F9">
        <w:rPr>
          <w:rFonts w:ascii="Arial" w:hAnsi="Arial" w:cs="Arial"/>
          <w:sz w:val="22"/>
          <w:szCs w:val="22"/>
        </w:rPr>
        <w:t>.</w:t>
      </w:r>
      <w:r w:rsidRPr="007770F9">
        <w:rPr>
          <w:rFonts w:ascii="Arial" w:hAnsi="Arial" w:cs="Arial"/>
          <w:sz w:val="22"/>
          <w:szCs w:val="22"/>
        </w:rPr>
        <w:t xml:space="preserve"> Účelem je zajištění neočekávaných potřeb zaměstnanců Objednatele v oblasti jazykového vzdělávání</w:t>
      </w:r>
      <w:r w:rsidR="0035110E" w:rsidRPr="007770F9">
        <w:rPr>
          <w:rFonts w:ascii="Arial" w:hAnsi="Arial" w:cs="Arial"/>
          <w:sz w:val="22"/>
          <w:szCs w:val="22"/>
        </w:rPr>
        <w:t>.</w:t>
      </w:r>
      <w:r w:rsidRPr="007770F9">
        <w:rPr>
          <w:rFonts w:ascii="Arial" w:hAnsi="Arial" w:cs="Arial"/>
          <w:sz w:val="22"/>
          <w:szCs w:val="22"/>
        </w:rPr>
        <w:t xml:space="preserve"> </w:t>
      </w:r>
      <w:r w:rsidR="007770F9" w:rsidRPr="007770F9">
        <w:rPr>
          <w:rFonts w:ascii="Arial" w:hAnsi="Arial" w:cs="Arial"/>
          <w:sz w:val="22"/>
          <w:szCs w:val="22"/>
        </w:rPr>
        <w:t xml:space="preserve">Pro vyloučení pochybností smluvní strany uvádějí, že za poskytování Služeb dle zvláštního požadavku si Poskytovatel nebude účtovat žádnou cenu/poplatky navíc, cena Služeb poskytovaných dle zvláštního požadavku je stejná jako cena za poskytování služeb dle požadavku dle odst. </w:t>
      </w:r>
      <w:r w:rsidR="00B64D4E">
        <w:rPr>
          <w:rFonts w:ascii="Arial" w:hAnsi="Arial" w:cs="Arial"/>
          <w:sz w:val="22"/>
          <w:szCs w:val="22"/>
        </w:rPr>
        <w:t>4</w:t>
      </w:r>
      <w:r w:rsidR="007770F9" w:rsidRPr="007770F9">
        <w:rPr>
          <w:rFonts w:ascii="Arial" w:hAnsi="Arial" w:cs="Arial"/>
          <w:sz w:val="22"/>
          <w:szCs w:val="22"/>
        </w:rPr>
        <w:t xml:space="preserve"> tohoto článku. </w:t>
      </w:r>
    </w:p>
    <w:p w14:paraId="2A1C090C" w14:textId="753EC74E" w:rsidR="001853D1" w:rsidRPr="00244EC5" w:rsidRDefault="00D44E1B" w:rsidP="00A460B7">
      <w:pPr>
        <w:numPr>
          <w:ilvl w:val="0"/>
          <w:numId w:val="1"/>
        </w:numPr>
        <w:tabs>
          <w:tab w:val="clear" w:pos="720"/>
          <w:tab w:val="num" w:pos="360"/>
        </w:tabs>
        <w:spacing w:after="120" w:line="276" w:lineRule="auto"/>
        <w:ind w:left="360"/>
        <w:jc w:val="both"/>
        <w:rPr>
          <w:rFonts w:ascii="Arial" w:hAnsi="Arial" w:cs="Arial"/>
          <w:sz w:val="22"/>
          <w:szCs w:val="22"/>
        </w:rPr>
      </w:pPr>
      <w:r w:rsidRPr="00244EC5">
        <w:rPr>
          <w:rFonts w:ascii="Arial" w:hAnsi="Arial" w:cs="Arial"/>
          <w:sz w:val="22"/>
          <w:szCs w:val="22"/>
        </w:rPr>
        <w:t xml:space="preserve">Poskytovatel se zavazuje </w:t>
      </w:r>
      <w:r w:rsidR="0091305B" w:rsidRPr="00244EC5">
        <w:rPr>
          <w:rFonts w:ascii="Arial" w:hAnsi="Arial" w:cs="Arial"/>
          <w:sz w:val="22"/>
          <w:szCs w:val="22"/>
        </w:rPr>
        <w:t xml:space="preserve">na základě </w:t>
      </w:r>
      <w:r w:rsidR="001F111F" w:rsidRPr="00244EC5">
        <w:rPr>
          <w:rFonts w:ascii="Arial" w:hAnsi="Arial" w:cs="Arial"/>
          <w:sz w:val="22"/>
          <w:szCs w:val="22"/>
        </w:rPr>
        <w:t xml:space="preserve">jednotlivých požadavků Objednatele a skutečně poskytnutých </w:t>
      </w:r>
      <w:r w:rsidR="00611063">
        <w:rPr>
          <w:rFonts w:ascii="Arial" w:hAnsi="Arial" w:cs="Arial"/>
          <w:sz w:val="22"/>
          <w:szCs w:val="22"/>
        </w:rPr>
        <w:t>S</w:t>
      </w:r>
      <w:r w:rsidR="001F111F" w:rsidRPr="00244EC5">
        <w:rPr>
          <w:rFonts w:ascii="Arial" w:hAnsi="Arial" w:cs="Arial"/>
          <w:sz w:val="22"/>
          <w:szCs w:val="22"/>
        </w:rPr>
        <w:t>lužeb</w:t>
      </w:r>
      <w:r w:rsidR="0091305B" w:rsidRPr="00244EC5">
        <w:rPr>
          <w:rFonts w:ascii="Arial" w:hAnsi="Arial" w:cs="Arial"/>
          <w:sz w:val="22"/>
          <w:szCs w:val="22"/>
        </w:rPr>
        <w:t xml:space="preserve"> </w:t>
      </w:r>
      <w:r w:rsidRPr="00244EC5">
        <w:rPr>
          <w:rFonts w:ascii="Arial" w:hAnsi="Arial" w:cs="Arial"/>
          <w:sz w:val="22"/>
          <w:szCs w:val="22"/>
        </w:rPr>
        <w:t xml:space="preserve">zpracovávat o poskytnutých </w:t>
      </w:r>
      <w:r w:rsidR="002D2FB8" w:rsidRPr="00244EC5">
        <w:rPr>
          <w:rFonts w:ascii="Arial" w:hAnsi="Arial" w:cs="Arial"/>
          <w:sz w:val="22"/>
          <w:szCs w:val="22"/>
        </w:rPr>
        <w:t>S</w:t>
      </w:r>
      <w:r w:rsidRPr="00244EC5">
        <w:rPr>
          <w:rFonts w:ascii="Arial" w:hAnsi="Arial" w:cs="Arial"/>
          <w:sz w:val="22"/>
          <w:szCs w:val="22"/>
        </w:rPr>
        <w:t xml:space="preserve">lužbách </w:t>
      </w:r>
      <w:r w:rsidRPr="00244EC5">
        <w:rPr>
          <w:rFonts w:ascii="Arial" w:hAnsi="Arial" w:cs="Arial"/>
          <w:b/>
          <w:sz w:val="22"/>
          <w:szCs w:val="22"/>
        </w:rPr>
        <w:t>měsíční výkaz skutečného počtu o</w:t>
      </w:r>
      <w:r w:rsidR="001F111F" w:rsidRPr="00244EC5">
        <w:rPr>
          <w:rFonts w:ascii="Arial" w:hAnsi="Arial" w:cs="Arial"/>
          <w:b/>
          <w:sz w:val="22"/>
          <w:szCs w:val="22"/>
        </w:rPr>
        <w:t>dučených</w:t>
      </w:r>
      <w:r w:rsidR="00B8356F" w:rsidRPr="00244EC5">
        <w:rPr>
          <w:rFonts w:ascii="Arial" w:hAnsi="Arial" w:cs="Arial"/>
          <w:b/>
          <w:sz w:val="22"/>
          <w:szCs w:val="22"/>
        </w:rPr>
        <w:t xml:space="preserve"> vyučovacích</w:t>
      </w:r>
      <w:r w:rsidRPr="00244EC5">
        <w:rPr>
          <w:rFonts w:ascii="Arial" w:hAnsi="Arial" w:cs="Arial"/>
          <w:b/>
          <w:sz w:val="22"/>
          <w:szCs w:val="22"/>
        </w:rPr>
        <w:t xml:space="preserve"> hodin</w:t>
      </w:r>
      <w:r w:rsidR="00611063">
        <w:rPr>
          <w:rFonts w:ascii="Arial" w:hAnsi="Arial" w:cs="Arial"/>
          <w:b/>
          <w:sz w:val="22"/>
          <w:szCs w:val="22"/>
        </w:rPr>
        <w:t xml:space="preserve"> </w:t>
      </w:r>
      <w:r w:rsidR="00611063" w:rsidRPr="001761C4">
        <w:rPr>
          <w:rFonts w:ascii="Arial" w:hAnsi="Arial" w:cs="Arial"/>
          <w:b/>
          <w:sz w:val="22"/>
          <w:szCs w:val="22"/>
        </w:rPr>
        <w:t>s rozdělením na jednotlivé kurzy</w:t>
      </w:r>
      <w:r w:rsidRPr="00244EC5">
        <w:rPr>
          <w:rFonts w:ascii="Arial" w:hAnsi="Arial" w:cs="Arial"/>
          <w:b/>
          <w:sz w:val="22"/>
          <w:szCs w:val="22"/>
        </w:rPr>
        <w:t xml:space="preserve"> </w:t>
      </w:r>
      <w:r w:rsidR="001C3C67" w:rsidRPr="00244EC5">
        <w:rPr>
          <w:rFonts w:ascii="Arial" w:hAnsi="Arial" w:cs="Arial"/>
          <w:sz w:val="22"/>
          <w:szCs w:val="22"/>
        </w:rPr>
        <w:t>(dále jen</w:t>
      </w:r>
      <w:r w:rsidR="001C3C67" w:rsidRPr="00244EC5">
        <w:rPr>
          <w:rFonts w:ascii="Arial" w:hAnsi="Arial" w:cs="Arial"/>
          <w:b/>
          <w:sz w:val="22"/>
          <w:szCs w:val="22"/>
        </w:rPr>
        <w:t xml:space="preserve"> </w:t>
      </w:r>
      <w:r w:rsidR="001C3C67" w:rsidRPr="00244EC5">
        <w:rPr>
          <w:rFonts w:ascii="Arial" w:hAnsi="Arial" w:cs="Arial"/>
          <w:sz w:val="22"/>
          <w:szCs w:val="22"/>
        </w:rPr>
        <w:t>„</w:t>
      </w:r>
      <w:r w:rsidR="001F111F" w:rsidRPr="00244EC5">
        <w:rPr>
          <w:rFonts w:ascii="Arial" w:hAnsi="Arial" w:cs="Arial"/>
          <w:b/>
          <w:sz w:val="22"/>
          <w:szCs w:val="22"/>
        </w:rPr>
        <w:t>měsíční výkaz</w:t>
      </w:r>
      <w:r w:rsidR="001C3C67" w:rsidRPr="00244EC5">
        <w:rPr>
          <w:rFonts w:ascii="Arial" w:hAnsi="Arial" w:cs="Arial"/>
          <w:sz w:val="22"/>
          <w:szCs w:val="22"/>
        </w:rPr>
        <w:t>“)</w:t>
      </w:r>
      <w:r w:rsidRPr="00244EC5">
        <w:rPr>
          <w:rFonts w:ascii="Arial" w:hAnsi="Arial" w:cs="Arial"/>
          <w:sz w:val="22"/>
          <w:szCs w:val="22"/>
        </w:rPr>
        <w:t>.</w:t>
      </w:r>
      <w:r w:rsidR="00734E95" w:rsidRPr="00244EC5">
        <w:rPr>
          <w:rFonts w:ascii="Arial" w:hAnsi="Arial" w:cs="Arial"/>
          <w:sz w:val="22"/>
          <w:szCs w:val="22"/>
        </w:rPr>
        <w:t xml:space="preserve"> </w:t>
      </w:r>
      <w:r w:rsidR="00A85BAB">
        <w:rPr>
          <w:rFonts w:ascii="Arial" w:hAnsi="Arial" w:cs="Arial"/>
          <w:sz w:val="22"/>
          <w:szCs w:val="22"/>
        </w:rPr>
        <w:t>Pro účely této smlouvy se pod pojmem „kurz“ rozumí poskytování Služeb pro jednu skupinovou výuku nebo pro jednu individuální výuku po dobu jednoho školního roku ve smyslu čl. II odst. 4</w:t>
      </w:r>
      <w:r w:rsidR="008B3E42">
        <w:rPr>
          <w:rFonts w:ascii="Arial" w:hAnsi="Arial" w:cs="Arial"/>
          <w:sz w:val="22"/>
          <w:szCs w:val="22"/>
        </w:rPr>
        <w:t xml:space="preserve"> této Smlouvy</w:t>
      </w:r>
      <w:r w:rsidR="00A85BAB">
        <w:rPr>
          <w:rFonts w:ascii="Arial" w:hAnsi="Arial" w:cs="Arial"/>
          <w:sz w:val="22"/>
          <w:szCs w:val="22"/>
        </w:rPr>
        <w:t>.</w:t>
      </w:r>
    </w:p>
    <w:p w14:paraId="1093DC4A" w14:textId="58CACF5B" w:rsidR="001853D1" w:rsidRPr="00483F38" w:rsidRDefault="001853D1" w:rsidP="00A460B7">
      <w:pPr>
        <w:numPr>
          <w:ilvl w:val="0"/>
          <w:numId w:val="1"/>
        </w:numPr>
        <w:tabs>
          <w:tab w:val="clear" w:pos="720"/>
          <w:tab w:val="num" w:pos="360"/>
        </w:tabs>
        <w:spacing w:after="120" w:line="276" w:lineRule="auto"/>
        <w:ind w:left="360"/>
        <w:jc w:val="both"/>
        <w:rPr>
          <w:rFonts w:ascii="Arial" w:hAnsi="Arial" w:cs="Arial"/>
          <w:sz w:val="22"/>
          <w:szCs w:val="22"/>
        </w:rPr>
      </w:pPr>
      <w:r w:rsidRPr="008900C7">
        <w:rPr>
          <w:rFonts w:ascii="Arial" w:hAnsi="Arial" w:cs="Arial"/>
          <w:sz w:val="22"/>
          <w:szCs w:val="22"/>
        </w:rPr>
        <w:t xml:space="preserve">Poskytovatel se zavazuje poskytovat </w:t>
      </w:r>
      <w:r w:rsidR="002D2FB8">
        <w:rPr>
          <w:rFonts w:ascii="Arial" w:hAnsi="Arial" w:cs="Arial"/>
          <w:sz w:val="22"/>
          <w:szCs w:val="22"/>
        </w:rPr>
        <w:t>S</w:t>
      </w:r>
      <w:r w:rsidRPr="008900C7">
        <w:rPr>
          <w:rFonts w:ascii="Arial" w:hAnsi="Arial" w:cs="Arial"/>
          <w:sz w:val="22"/>
          <w:szCs w:val="22"/>
        </w:rPr>
        <w:t xml:space="preserve">lužby do vyčerpání </w:t>
      </w:r>
      <w:r w:rsidR="002D2FB8">
        <w:rPr>
          <w:rFonts w:ascii="Arial" w:hAnsi="Arial" w:cs="Arial"/>
          <w:sz w:val="22"/>
          <w:szCs w:val="22"/>
        </w:rPr>
        <w:t xml:space="preserve">finančního limitu dle čl. </w:t>
      </w:r>
      <w:r w:rsidR="00116963">
        <w:rPr>
          <w:rFonts w:ascii="Arial" w:hAnsi="Arial" w:cs="Arial"/>
          <w:sz w:val="22"/>
          <w:szCs w:val="22"/>
        </w:rPr>
        <w:t>I</w:t>
      </w:r>
      <w:r w:rsidR="00C34707">
        <w:rPr>
          <w:rFonts w:ascii="Arial" w:hAnsi="Arial" w:cs="Arial"/>
          <w:sz w:val="22"/>
          <w:szCs w:val="22"/>
        </w:rPr>
        <w:t xml:space="preserve">V odst. 2 této </w:t>
      </w:r>
      <w:r w:rsidR="000B0505">
        <w:rPr>
          <w:rFonts w:ascii="Arial" w:hAnsi="Arial" w:cs="Arial"/>
          <w:sz w:val="22"/>
          <w:szCs w:val="22"/>
        </w:rPr>
        <w:t>S</w:t>
      </w:r>
      <w:r w:rsidR="00C34707">
        <w:rPr>
          <w:rFonts w:ascii="Arial" w:hAnsi="Arial" w:cs="Arial"/>
          <w:sz w:val="22"/>
          <w:szCs w:val="22"/>
        </w:rPr>
        <w:t>mlouvy</w:t>
      </w:r>
      <w:r w:rsidRPr="008900C7">
        <w:rPr>
          <w:rFonts w:ascii="Arial" w:hAnsi="Arial" w:cs="Arial"/>
          <w:sz w:val="22"/>
          <w:szCs w:val="22"/>
        </w:rPr>
        <w:t>.</w:t>
      </w:r>
    </w:p>
    <w:p w14:paraId="1376CEF0" w14:textId="6A7471A4" w:rsidR="00FA37CC" w:rsidRPr="00412036" w:rsidRDefault="00D44E1B" w:rsidP="00A460B7">
      <w:pPr>
        <w:numPr>
          <w:ilvl w:val="0"/>
          <w:numId w:val="1"/>
        </w:numPr>
        <w:tabs>
          <w:tab w:val="clear" w:pos="720"/>
          <w:tab w:val="num" w:pos="360"/>
        </w:tabs>
        <w:spacing w:after="120" w:line="276" w:lineRule="auto"/>
        <w:ind w:left="360"/>
        <w:jc w:val="both"/>
        <w:rPr>
          <w:rFonts w:ascii="Arial" w:hAnsi="Arial" w:cs="Arial"/>
          <w:sz w:val="22"/>
          <w:szCs w:val="22"/>
        </w:rPr>
      </w:pPr>
      <w:r w:rsidRPr="00EE5113">
        <w:rPr>
          <w:rFonts w:ascii="Arial" w:hAnsi="Arial" w:cs="Arial"/>
          <w:color w:val="000000"/>
          <w:sz w:val="22"/>
          <w:szCs w:val="22"/>
        </w:rPr>
        <w:t>Objednatel se zavazuje zaplatit Posk</w:t>
      </w:r>
      <w:r>
        <w:rPr>
          <w:rFonts w:ascii="Arial" w:hAnsi="Arial" w:cs="Arial"/>
          <w:color w:val="000000"/>
          <w:sz w:val="22"/>
          <w:szCs w:val="22"/>
        </w:rPr>
        <w:t>y</w:t>
      </w:r>
      <w:r w:rsidR="00D8114C">
        <w:rPr>
          <w:rFonts w:ascii="Arial" w:hAnsi="Arial" w:cs="Arial"/>
          <w:color w:val="000000"/>
          <w:sz w:val="22"/>
          <w:szCs w:val="22"/>
        </w:rPr>
        <w:t xml:space="preserve">tovateli </w:t>
      </w:r>
      <w:r w:rsidR="00FA37CC">
        <w:rPr>
          <w:rFonts w:ascii="Arial" w:hAnsi="Arial" w:cs="Arial"/>
          <w:color w:val="000000"/>
          <w:sz w:val="22"/>
          <w:szCs w:val="22"/>
        </w:rPr>
        <w:t xml:space="preserve">za poskytnuté </w:t>
      </w:r>
      <w:r w:rsidR="002D2FB8">
        <w:rPr>
          <w:rFonts w:ascii="Arial" w:hAnsi="Arial" w:cs="Arial"/>
          <w:color w:val="000000"/>
          <w:sz w:val="22"/>
          <w:szCs w:val="22"/>
        </w:rPr>
        <w:t>S</w:t>
      </w:r>
      <w:r w:rsidR="00FA37CC">
        <w:rPr>
          <w:rFonts w:ascii="Arial" w:hAnsi="Arial" w:cs="Arial"/>
          <w:color w:val="000000"/>
          <w:sz w:val="22"/>
          <w:szCs w:val="22"/>
        </w:rPr>
        <w:t xml:space="preserve">lužby </w:t>
      </w:r>
      <w:r w:rsidR="00D8114C">
        <w:rPr>
          <w:rFonts w:ascii="Arial" w:hAnsi="Arial" w:cs="Arial"/>
          <w:color w:val="000000"/>
          <w:sz w:val="22"/>
          <w:szCs w:val="22"/>
        </w:rPr>
        <w:t xml:space="preserve">cenu stanovenou v čl. </w:t>
      </w:r>
      <w:r w:rsidR="00116963">
        <w:rPr>
          <w:rFonts w:ascii="Arial" w:hAnsi="Arial" w:cs="Arial"/>
          <w:color w:val="000000"/>
          <w:sz w:val="22"/>
          <w:szCs w:val="22"/>
        </w:rPr>
        <w:t>I</w:t>
      </w:r>
      <w:r>
        <w:rPr>
          <w:rFonts w:ascii="Arial" w:hAnsi="Arial" w:cs="Arial"/>
          <w:color w:val="000000"/>
          <w:sz w:val="22"/>
          <w:szCs w:val="22"/>
        </w:rPr>
        <w:t xml:space="preserve">V </w:t>
      </w:r>
      <w:r w:rsidR="00720E4F">
        <w:rPr>
          <w:rFonts w:ascii="Arial" w:hAnsi="Arial" w:cs="Arial"/>
          <w:color w:val="000000"/>
          <w:sz w:val="22"/>
          <w:szCs w:val="22"/>
        </w:rPr>
        <w:t xml:space="preserve">odst. 1 </w:t>
      </w:r>
      <w:r w:rsidRPr="00EE5113">
        <w:rPr>
          <w:rFonts w:ascii="Arial" w:hAnsi="Arial" w:cs="Arial"/>
          <w:color w:val="000000"/>
          <w:sz w:val="22"/>
          <w:szCs w:val="22"/>
        </w:rPr>
        <w:t xml:space="preserve">této </w:t>
      </w:r>
      <w:r w:rsidR="000B0505">
        <w:rPr>
          <w:rFonts w:ascii="Arial" w:hAnsi="Arial" w:cs="Arial"/>
          <w:color w:val="000000"/>
          <w:sz w:val="22"/>
          <w:szCs w:val="22"/>
        </w:rPr>
        <w:t>S</w:t>
      </w:r>
      <w:r w:rsidRPr="00EE5113">
        <w:rPr>
          <w:rFonts w:ascii="Arial" w:hAnsi="Arial" w:cs="Arial"/>
          <w:color w:val="000000"/>
          <w:sz w:val="22"/>
          <w:szCs w:val="22"/>
        </w:rPr>
        <w:t>mlouvy</w:t>
      </w:r>
      <w:r w:rsidR="00FA37CC">
        <w:rPr>
          <w:rFonts w:ascii="Arial" w:hAnsi="Arial" w:cs="Arial"/>
          <w:color w:val="000000"/>
          <w:sz w:val="22"/>
          <w:szCs w:val="22"/>
        </w:rPr>
        <w:t>.</w:t>
      </w:r>
    </w:p>
    <w:p w14:paraId="4FED8EAD" w14:textId="77777777" w:rsidR="00834872" w:rsidRDefault="00834872" w:rsidP="00A460B7">
      <w:pPr>
        <w:spacing w:after="120" w:line="276" w:lineRule="auto"/>
        <w:jc w:val="center"/>
        <w:rPr>
          <w:rFonts w:ascii="Arial" w:hAnsi="Arial" w:cs="Arial"/>
          <w:b/>
          <w:sz w:val="22"/>
          <w:szCs w:val="22"/>
        </w:rPr>
      </w:pPr>
    </w:p>
    <w:p w14:paraId="6787533E" w14:textId="77777777" w:rsidR="00D44E1B" w:rsidRDefault="00D44E1B" w:rsidP="00A460B7">
      <w:pPr>
        <w:spacing w:after="120" w:line="276" w:lineRule="auto"/>
        <w:jc w:val="center"/>
        <w:rPr>
          <w:rFonts w:ascii="Arial" w:hAnsi="Arial" w:cs="Arial"/>
          <w:b/>
          <w:sz w:val="22"/>
          <w:szCs w:val="22"/>
        </w:rPr>
      </w:pPr>
      <w:r>
        <w:rPr>
          <w:rFonts w:ascii="Arial" w:hAnsi="Arial" w:cs="Arial"/>
          <w:b/>
          <w:sz w:val="22"/>
          <w:szCs w:val="22"/>
        </w:rPr>
        <w:t>II</w:t>
      </w:r>
      <w:r w:rsidRPr="00861F03">
        <w:rPr>
          <w:rFonts w:ascii="Arial" w:hAnsi="Arial" w:cs="Arial"/>
          <w:b/>
          <w:sz w:val="22"/>
          <w:szCs w:val="22"/>
        </w:rPr>
        <w:t>.</w:t>
      </w:r>
    </w:p>
    <w:p w14:paraId="4D916DE7" w14:textId="77777777" w:rsidR="00D17032" w:rsidRPr="005734F7" w:rsidRDefault="00D44E1B" w:rsidP="00A460B7">
      <w:pPr>
        <w:keepNext/>
        <w:widowControl w:val="0"/>
        <w:numPr>
          <w:ilvl w:val="2"/>
          <w:numId w:val="0"/>
        </w:numPr>
        <w:tabs>
          <w:tab w:val="num" w:pos="0"/>
        </w:tabs>
        <w:suppressAutoHyphens/>
        <w:spacing w:after="120" w:line="276" w:lineRule="auto"/>
        <w:jc w:val="center"/>
        <w:outlineLvl w:val="2"/>
        <w:rPr>
          <w:rFonts w:ascii="Arial" w:eastAsia="DejaVu Sans" w:hAnsi="Arial" w:cs="Arial"/>
          <w:b/>
          <w:bCs/>
          <w:kern w:val="1"/>
          <w:sz w:val="22"/>
          <w:szCs w:val="22"/>
          <w:u w:val="single"/>
          <w:lang w:eastAsia="zh-CN" w:bidi="hi-IN"/>
        </w:rPr>
      </w:pPr>
      <w:r w:rsidRPr="005734F7">
        <w:rPr>
          <w:rFonts w:ascii="Arial" w:hAnsi="Arial" w:cs="Arial"/>
          <w:b/>
          <w:bCs/>
          <w:kern w:val="1"/>
          <w:sz w:val="22"/>
          <w:szCs w:val="22"/>
          <w:u w:val="single"/>
          <w:lang w:eastAsia="zh-CN" w:bidi="hi-IN"/>
        </w:rPr>
        <w:t>TERMÍN</w:t>
      </w:r>
      <w:r w:rsidR="001F111F" w:rsidRPr="005734F7">
        <w:rPr>
          <w:rFonts w:ascii="Arial" w:hAnsi="Arial" w:cs="Arial"/>
          <w:b/>
          <w:bCs/>
          <w:kern w:val="1"/>
          <w:sz w:val="22"/>
          <w:szCs w:val="22"/>
          <w:u w:val="single"/>
          <w:lang w:eastAsia="zh-CN" w:bidi="hi-IN"/>
        </w:rPr>
        <w:t xml:space="preserve"> A</w:t>
      </w:r>
      <w:r w:rsidRPr="005734F7">
        <w:rPr>
          <w:rFonts w:ascii="Arial" w:hAnsi="Arial" w:cs="Arial"/>
          <w:b/>
          <w:bCs/>
          <w:kern w:val="1"/>
          <w:sz w:val="22"/>
          <w:szCs w:val="22"/>
          <w:u w:val="single"/>
          <w:lang w:eastAsia="zh-CN" w:bidi="hi-IN"/>
        </w:rPr>
        <w:t xml:space="preserve"> MÍSTO PLNĚNÍ</w:t>
      </w:r>
    </w:p>
    <w:p w14:paraId="5F3224D6" w14:textId="1A3F1F04" w:rsidR="002D2FB8" w:rsidRPr="005734F7" w:rsidRDefault="00D44E1B" w:rsidP="00A460B7">
      <w:pPr>
        <w:widowControl w:val="0"/>
        <w:numPr>
          <w:ilvl w:val="0"/>
          <w:numId w:val="6"/>
        </w:numPr>
        <w:suppressAutoHyphens/>
        <w:spacing w:after="120" w:line="276" w:lineRule="auto"/>
        <w:jc w:val="both"/>
        <w:rPr>
          <w:rFonts w:ascii="Arial" w:eastAsia="DejaVu Sans" w:hAnsi="Arial" w:cs="Arial"/>
          <w:kern w:val="1"/>
          <w:sz w:val="22"/>
          <w:szCs w:val="22"/>
          <w:lang w:eastAsia="zh-CN" w:bidi="hi-IN"/>
        </w:rPr>
      </w:pPr>
      <w:r w:rsidRPr="005734F7">
        <w:rPr>
          <w:rFonts w:ascii="Arial" w:eastAsia="DejaVu Sans" w:hAnsi="Arial" w:cs="Arial"/>
          <w:kern w:val="1"/>
          <w:sz w:val="22"/>
          <w:szCs w:val="22"/>
          <w:lang w:eastAsia="zh-CN" w:bidi="hi-IN"/>
        </w:rPr>
        <w:t xml:space="preserve">Místem plnění </w:t>
      </w:r>
      <w:r w:rsidR="00E2271A" w:rsidRPr="005734F7">
        <w:rPr>
          <w:rFonts w:ascii="Arial" w:eastAsia="DejaVu Sans" w:hAnsi="Arial" w:cs="Arial"/>
          <w:kern w:val="1"/>
          <w:sz w:val="22"/>
          <w:szCs w:val="22"/>
          <w:lang w:eastAsia="zh-CN" w:bidi="hi-IN"/>
        </w:rPr>
        <w:t>budou</w:t>
      </w:r>
      <w:r w:rsidR="00116963">
        <w:rPr>
          <w:rFonts w:ascii="Arial" w:eastAsia="DejaVu Sans" w:hAnsi="Arial" w:cs="Arial"/>
          <w:kern w:val="1"/>
          <w:sz w:val="22"/>
          <w:szCs w:val="22"/>
          <w:lang w:eastAsia="zh-CN" w:bidi="hi-IN"/>
        </w:rPr>
        <w:t xml:space="preserve"> v případě osobního (prezenčního) způsobu výuky</w:t>
      </w:r>
      <w:r w:rsidR="00E2271A" w:rsidRPr="005734F7">
        <w:rPr>
          <w:rFonts w:ascii="Arial" w:eastAsiaTheme="minorHAnsi" w:hAnsi="Arial" w:cs="Arial"/>
          <w:sz w:val="22"/>
          <w:szCs w:val="22"/>
          <w:lang w:eastAsia="en-US"/>
        </w:rPr>
        <w:t> objekty</w:t>
      </w:r>
      <w:r w:rsidR="002D2FB8" w:rsidRPr="005734F7">
        <w:rPr>
          <w:rFonts w:ascii="Arial" w:eastAsiaTheme="minorHAnsi" w:hAnsi="Arial" w:cs="Arial"/>
          <w:sz w:val="22"/>
          <w:szCs w:val="22"/>
          <w:lang w:eastAsia="en-US"/>
        </w:rPr>
        <w:t xml:space="preserve"> Objednatele</w:t>
      </w:r>
      <w:r w:rsidR="0091305B" w:rsidRPr="005734F7">
        <w:rPr>
          <w:rFonts w:ascii="Arial" w:eastAsiaTheme="minorHAnsi" w:hAnsi="Arial" w:cs="Arial"/>
          <w:sz w:val="22"/>
          <w:szCs w:val="22"/>
          <w:lang w:eastAsia="en-US"/>
        </w:rPr>
        <w:t>, kterými jsou</w:t>
      </w:r>
      <w:r w:rsidR="002D2FB8" w:rsidRPr="005734F7">
        <w:rPr>
          <w:rFonts w:ascii="Arial" w:eastAsiaTheme="minorHAnsi" w:hAnsi="Arial" w:cs="Arial"/>
          <w:sz w:val="22"/>
          <w:szCs w:val="22"/>
          <w:lang w:eastAsia="en-US"/>
        </w:rPr>
        <w:t xml:space="preserve">:  </w:t>
      </w:r>
    </w:p>
    <w:p w14:paraId="21BC117E" w14:textId="7781B49D" w:rsidR="00D44E1B" w:rsidRPr="005734F7" w:rsidRDefault="002D2FB8" w:rsidP="00A460B7">
      <w:pPr>
        <w:pStyle w:val="Odstavecseseznamem"/>
        <w:widowControl w:val="0"/>
        <w:numPr>
          <w:ilvl w:val="0"/>
          <w:numId w:val="15"/>
        </w:numPr>
        <w:suppressAutoHyphens/>
        <w:spacing w:line="276" w:lineRule="auto"/>
        <w:ind w:left="1077" w:hanging="357"/>
        <w:jc w:val="both"/>
        <w:rPr>
          <w:rFonts w:ascii="Arial" w:eastAsia="DejaVu Sans" w:hAnsi="Arial" w:cs="Arial"/>
          <w:kern w:val="1"/>
          <w:sz w:val="22"/>
          <w:szCs w:val="22"/>
          <w:lang w:eastAsia="zh-CN" w:bidi="hi-IN"/>
        </w:rPr>
      </w:pPr>
      <w:r w:rsidRPr="005734F7">
        <w:rPr>
          <w:rFonts w:ascii="Arial" w:eastAsiaTheme="minorHAnsi" w:hAnsi="Arial" w:cs="Arial"/>
          <w:sz w:val="22"/>
          <w:szCs w:val="22"/>
          <w:lang w:eastAsia="en-US"/>
        </w:rPr>
        <w:t>Výrobní závod I – Růžová 6</w:t>
      </w:r>
      <w:r w:rsidR="008B3E42">
        <w:rPr>
          <w:rFonts w:ascii="Arial" w:eastAsiaTheme="minorHAnsi" w:hAnsi="Arial" w:cs="Arial"/>
          <w:sz w:val="22"/>
          <w:szCs w:val="22"/>
          <w:lang w:eastAsia="en-US"/>
        </w:rPr>
        <w:t xml:space="preserve">, čp. </w:t>
      </w:r>
      <w:r w:rsidRPr="005734F7">
        <w:rPr>
          <w:rFonts w:ascii="Arial" w:eastAsiaTheme="minorHAnsi" w:hAnsi="Arial" w:cs="Arial"/>
          <w:sz w:val="22"/>
          <w:szCs w:val="22"/>
          <w:lang w:eastAsia="en-US"/>
        </w:rPr>
        <w:t xml:space="preserve">943, 110 00 Praha 1, Česká republika;  </w:t>
      </w:r>
    </w:p>
    <w:p w14:paraId="46F7C9E4" w14:textId="77777777" w:rsidR="002D2FB8" w:rsidRPr="005734F7" w:rsidRDefault="002D2FB8" w:rsidP="00A460B7">
      <w:pPr>
        <w:pStyle w:val="Odstavecseseznamem"/>
        <w:widowControl w:val="0"/>
        <w:numPr>
          <w:ilvl w:val="0"/>
          <w:numId w:val="15"/>
        </w:numPr>
        <w:suppressAutoHyphens/>
        <w:spacing w:line="276" w:lineRule="auto"/>
        <w:ind w:left="1077" w:hanging="357"/>
        <w:jc w:val="both"/>
        <w:rPr>
          <w:rFonts w:ascii="Arial" w:eastAsia="DejaVu Sans" w:hAnsi="Arial" w:cs="Arial"/>
          <w:kern w:val="1"/>
          <w:sz w:val="22"/>
          <w:szCs w:val="22"/>
          <w:lang w:eastAsia="zh-CN" w:bidi="hi-IN"/>
        </w:rPr>
      </w:pPr>
      <w:r w:rsidRPr="005734F7">
        <w:rPr>
          <w:rFonts w:ascii="Arial" w:eastAsiaTheme="minorHAnsi" w:hAnsi="Arial" w:cs="Arial"/>
          <w:sz w:val="22"/>
          <w:szCs w:val="22"/>
          <w:lang w:eastAsia="en-US"/>
        </w:rPr>
        <w:t xml:space="preserve">Výrobní závod II – Za Viaduktem 8, 170 00 Praha 7, Česká republika; </w:t>
      </w:r>
    </w:p>
    <w:p w14:paraId="2B0915BB" w14:textId="02959EC5" w:rsidR="002D2FB8" w:rsidRPr="00116963" w:rsidRDefault="002D2FB8" w:rsidP="00A460B7">
      <w:pPr>
        <w:pStyle w:val="Odstavecseseznamem"/>
        <w:widowControl w:val="0"/>
        <w:numPr>
          <w:ilvl w:val="0"/>
          <w:numId w:val="15"/>
        </w:numPr>
        <w:suppressAutoHyphens/>
        <w:spacing w:after="120" w:line="276" w:lineRule="auto"/>
        <w:ind w:left="1077" w:hanging="357"/>
        <w:jc w:val="both"/>
        <w:rPr>
          <w:rFonts w:ascii="Arial" w:eastAsia="DejaVu Sans" w:hAnsi="Arial" w:cs="Arial"/>
          <w:kern w:val="1"/>
          <w:sz w:val="22"/>
          <w:szCs w:val="22"/>
          <w:lang w:eastAsia="zh-CN" w:bidi="hi-IN"/>
        </w:rPr>
      </w:pPr>
      <w:r w:rsidRPr="005734F7">
        <w:rPr>
          <w:rFonts w:ascii="Arial" w:eastAsiaTheme="minorHAnsi" w:hAnsi="Arial" w:cs="Arial"/>
          <w:sz w:val="22"/>
          <w:szCs w:val="22"/>
          <w:lang w:eastAsia="en-US"/>
        </w:rPr>
        <w:t xml:space="preserve">Výrobní závod III – Na Vápence 14/915, 130 00 Praha 3, Česká republika; </w:t>
      </w:r>
    </w:p>
    <w:p w14:paraId="77D37510" w14:textId="7F28ED37" w:rsidR="00116963" w:rsidRDefault="00116963" w:rsidP="00116963">
      <w:pPr>
        <w:widowControl w:val="0"/>
        <w:tabs>
          <w:tab w:val="left" w:pos="284"/>
        </w:tabs>
        <w:suppressAutoHyphens/>
        <w:spacing w:after="120" w:line="276" w:lineRule="auto"/>
        <w:ind w:left="284"/>
        <w:jc w:val="both"/>
        <w:rPr>
          <w:rFonts w:ascii="Arial" w:eastAsia="DejaVu Sans" w:hAnsi="Arial" w:cs="Arial"/>
          <w:kern w:val="1"/>
          <w:sz w:val="22"/>
          <w:szCs w:val="22"/>
          <w:lang w:eastAsia="zh-CN" w:bidi="hi-IN"/>
        </w:rPr>
      </w:pPr>
      <w:r>
        <w:rPr>
          <w:rFonts w:ascii="Arial" w:eastAsia="DejaVu Sans" w:hAnsi="Arial" w:cs="Arial"/>
          <w:kern w:val="1"/>
          <w:sz w:val="22"/>
          <w:szCs w:val="22"/>
          <w:lang w:eastAsia="zh-CN" w:bidi="hi-IN"/>
        </w:rPr>
        <w:t xml:space="preserve">Možný je rovněž distanční (on-line) způsob výuky, za předpokladu, že </w:t>
      </w:r>
    </w:p>
    <w:p w14:paraId="7261CAE3" w14:textId="77777777" w:rsidR="00116963" w:rsidRPr="001761C4" w:rsidRDefault="00116963" w:rsidP="00116963">
      <w:pPr>
        <w:pStyle w:val="Odstavecseseznamem"/>
        <w:widowControl w:val="0"/>
        <w:numPr>
          <w:ilvl w:val="0"/>
          <w:numId w:val="23"/>
        </w:numPr>
        <w:tabs>
          <w:tab w:val="left" w:pos="284"/>
        </w:tabs>
        <w:suppressAutoHyphens/>
        <w:spacing w:line="276" w:lineRule="auto"/>
        <w:jc w:val="both"/>
        <w:rPr>
          <w:rFonts w:ascii="Arial" w:eastAsia="DejaVu Sans" w:hAnsi="Arial" w:cs="Arial"/>
          <w:kern w:val="1"/>
          <w:sz w:val="22"/>
          <w:szCs w:val="22"/>
          <w:lang w:eastAsia="zh-CN" w:bidi="hi-IN"/>
        </w:rPr>
      </w:pPr>
      <w:r w:rsidRPr="001761C4">
        <w:rPr>
          <w:rFonts w:ascii="Arial" w:eastAsia="DejaVu Sans" w:hAnsi="Arial" w:cs="Arial"/>
          <w:kern w:val="1"/>
          <w:sz w:val="22"/>
          <w:szCs w:val="22"/>
          <w:lang w:eastAsia="zh-CN" w:bidi="hi-IN"/>
        </w:rPr>
        <w:t xml:space="preserve">osobní (prezenční) výuka bude v objektech Objednatele zakázána vnitřním předpisem Objednatele (zejm. z důvodu epidemiologické situace), </w:t>
      </w:r>
    </w:p>
    <w:p w14:paraId="40F89587" w14:textId="42437C62" w:rsidR="00116963" w:rsidRPr="001761C4" w:rsidRDefault="00116963" w:rsidP="00116963">
      <w:pPr>
        <w:pStyle w:val="Odstavecseseznamem"/>
        <w:widowControl w:val="0"/>
        <w:numPr>
          <w:ilvl w:val="0"/>
          <w:numId w:val="23"/>
        </w:numPr>
        <w:tabs>
          <w:tab w:val="left" w:pos="284"/>
        </w:tabs>
        <w:suppressAutoHyphens/>
        <w:spacing w:after="120" w:line="276" w:lineRule="auto"/>
        <w:jc w:val="both"/>
        <w:rPr>
          <w:rFonts w:ascii="Arial" w:eastAsia="DejaVu Sans" w:hAnsi="Arial" w:cs="Arial"/>
          <w:kern w:val="1"/>
          <w:sz w:val="22"/>
          <w:szCs w:val="22"/>
          <w:lang w:eastAsia="zh-CN" w:bidi="hi-IN"/>
        </w:rPr>
      </w:pPr>
      <w:r w:rsidRPr="001761C4">
        <w:rPr>
          <w:rFonts w:ascii="Arial" w:eastAsia="DejaVu Sans" w:hAnsi="Arial" w:cs="Arial"/>
          <w:kern w:val="1"/>
          <w:sz w:val="22"/>
          <w:szCs w:val="22"/>
          <w:lang w:eastAsia="zh-CN" w:bidi="hi-IN"/>
        </w:rPr>
        <w:t>anebo vyžádá-li si to situace a domluví</w:t>
      </w:r>
      <w:r w:rsidR="0035110E" w:rsidRPr="001761C4">
        <w:rPr>
          <w:rFonts w:ascii="Arial" w:eastAsia="DejaVu Sans" w:hAnsi="Arial" w:cs="Arial"/>
          <w:kern w:val="1"/>
          <w:sz w:val="22"/>
          <w:szCs w:val="22"/>
          <w:lang w:eastAsia="zh-CN" w:bidi="hi-IN"/>
        </w:rPr>
        <w:t>-li</w:t>
      </w:r>
      <w:r w:rsidRPr="001761C4">
        <w:rPr>
          <w:rFonts w:ascii="Arial" w:eastAsia="DejaVu Sans" w:hAnsi="Arial" w:cs="Arial"/>
          <w:kern w:val="1"/>
          <w:sz w:val="22"/>
          <w:szCs w:val="22"/>
          <w:lang w:eastAsia="zh-CN" w:bidi="hi-IN"/>
        </w:rPr>
        <w:t xml:space="preserve"> se na tom účastníci výuky s konkrétním lektorem.</w:t>
      </w:r>
    </w:p>
    <w:p w14:paraId="4536FB0E" w14:textId="77777777" w:rsidR="00015D6D" w:rsidRDefault="00E2271A" w:rsidP="00A460B7">
      <w:pPr>
        <w:numPr>
          <w:ilvl w:val="0"/>
          <w:numId w:val="6"/>
        </w:numPr>
        <w:spacing w:after="120" w:line="276" w:lineRule="auto"/>
        <w:jc w:val="both"/>
        <w:rPr>
          <w:rFonts w:ascii="Arial" w:hAnsi="Arial" w:cs="Arial"/>
          <w:sz w:val="22"/>
          <w:szCs w:val="22"/>
        </w:rPr>
      </w:pPr>
      <w:r w:rsidRPr="005734F7">
        <w:rPr>
          <w:rFonts w:ascii="Arial" w:hAnsi="Arial" w:cs="Arial"/>
          <w:sz w:val="22"/>
          <w:szCs w:val="22"/>
        </w:rPr>
        <w:t xml:space="preserve">Poskytování Služeb bude probíhat v pracovních dnech v době od </w:t>
      </w:r>
      <w:r w:rsidR="001F111F" w:rsidRPr="00D367DC">
        <w:rPr>
          <w:rFonts w:ascii="Arial" w:hAnsi="Arial" w:cs="Arial"/>
          <w:sz w:val="22"/>
          <w:szCs w:val="22"/>
        </w:rPr>
        <w:t>7:00 hodin do 18</w:t>
      </w:r>
      <w:r w:rsidRPr="00D367DC">
        <w:rPr>
          <w:rFonts w:ascii="Arial" w:hAnsi="Arial" w:cs="Arial"/>
          <w:sz w:val="22"/>
          <w:szCs w:val="22"/>
        </w:rPr>
        <w:t>:00</w:t>
      </w:r>
      <w:r w:rsidRPr="005734F7">
        <w:rPr>
          <w:rFonts w:ascii="Arial" w:hAnsi="Arial" w:cs="Arial"/>
          <w:sz w:val="22"/>
          <w:szCs w:val="22"/>
        </w:rPr>
        <w:t xml:space="preserve"> hodin</w:t>
      </w:r>
      <w:r w:rsidR="00015D6D">
        <w:rPr>
          <w:rFonts w:ascii="Arial" w:hAnsi="Arial" w:cs="Arial"/>
          <w:sz w:val="22"/>
          <w:szCs w:val="22"/>
        </w:rPr>
        <w:t>.</w:t>
      </w:r>
      <w:r w:rsidRPr="005734F7">
        <w:rPr>
          <w:rFonts w:ascii="Arial" w:hAnsi="Arial" w:cs="Arial"/>
          <w:sz w:val="22"/>
          <w:szCs w:val="22"/>
        </w:rPr>
        <w:t xml:space="preserve"> </w:t>
      </w:r>
    </w:p>
    <w:p w14:paraId="169381F9" w14:textId="45FAF414" w:rsidR="005734F7" w:rsidRDefault="00015D6D" w:rsidP="00A460B7">
      <w:pPr>
        <w:numPr>
          <w:ilvl w:val="0"/>
          <w:numId w:val="6"/>
        </w:numPr>
        <w:spacing w:after="120" w:line="276" w:lineRule="auto"/>
        <w:jc w:val="both"/>
        <w:rPr>
          <w:rFonts w:ascii="Arial" w:hAnsi="Arial" w:cs="Arial"/>
          <w:sz w:val="22"/>
          <w:szCs w:val="22"/>
        </w:rPr>
      </w:pPr>
      <w:r w:rsidRPr="00015D6D">
        <w:rPr>
          <w:rFonts w:ascii="Arial" w:hAnsi="Arial" w:cs="Arial"/>
          <w:sz w:val="22"/>
          <w:szCs w:val="22"/>
        </w:rPr>
        <w:lastRenderedPageBreak/>
        <w:t>P</w:t>
      </w:r>
      <w:r w:rsidR="00E2271A" w:rsidRPr="00015D6D">
        <w:rPr>
          <w:rFonts w:ascii="Arial" w:hAnsi="Arial" w:cs="Arial"/>
          <w:sz w:val="22"/>
          <w:szCs w:val="22"/>
        </w:rPr>
        <w:t>řesný časový rozvrh</w:t>
      </w:r>
      <w:r w:rsidRPr="00015D6D">
        <w:rPr>
          <w:rFonts w:ascii="Arial" w:hAnsi="Arial" w:cs="Arial"/>
          <w:sz w:val="22"/>
          <w:szCs w:val="22"/>
        </w:rPr>
        <w:t xml:space="preserve"> výuky</w:t>
      </w:r>
      <w:r w:rsidR="00597833">
        <w:rPr>
          <w:rFonts w:ascii="Arial" w:hAnsi="Arial" w:cs="Arial"/>
          <w:sz w:val="22"/>
          <w:szCs w:val="22"/>
        </w:rPr>
        <w:t>, včetně jmen lektorů konkrétních kurzů,</w:t>
      </w:r>
      <w:r w:rsidR="001F111F" w:rsidRPr="005734F7">
        <w:rPr>
          <w:rFonts w:ascii="Arial" w:hAnsi="Arial" w:cs="Arial"/>
          <w:sz w:val="22"/>
          <w:szCs w:val="22"/>
        </w:rPr>
        <w:t xml:space="preserve"> </w:t>
      </w:r>
      <w:r w:rsidRPr="003C1810">
        <w:rPr>
          <w:rFonts w:ascii="Arial" w:hAnsi="Arial" w:cs="Arial"/>
          <w:sz w:val="22"/>
          <w:szCs w:val="22"/>
        </w:rPr>
        <w:t>zpracuje Poskytovatel na základě požadavků Objednatele, a předá ho Objednateli nejpozději do 31. 8. daného školní</w:t>
      </w:r>
      <w:r w:rsidR="00293BE2">
        <w:rPr>
          <w:rFonts w:ascii="Arial" w:hAnsi="Arial" w:cs="Arial"/>
          <w:sz w:val="22"/>
          <w:szCs w:val="22"/>
        </w:rPr>
        <w:t>ho</w:t>
      </w:r>
      <w:r w:rsidRPr="003C1810">
        <w:rPr>
          <w:rFonts w:ascii="Arial" w:hAnsi="Arial" w:cs="Arial"/>
          <w:sz w:val="22"/>
          <w:szCs w:val="22"/>
        </w:rPr>
        <w:t xml:space="preserve"> roku</w:t>
      </w:r>
      <w:r w:rsidR="00E2271A" w:rsidRPr="003C1810">
        <w:rPr>
          <w:rFonts w:ascii="Arial" w:hAnsi="Arial" w:cs="Arial"/>
          <w:sz w:val="22"/>
          <w:szCs w:val="22"/>
        </w:rPr>
        <w:t>.</w:t>
      </w:r>
      <w:r w:rsidRPr="003C1810">
        <w:rPr>
          <w:rFonts w:ascii="Arial" w:hAnsi="Arial" w:cs="Arial"/>
          <w:sz w:val="22"/>
          <w:szCs w:val="22"/>
        </w:rPr>
        <w:t xml:space="preserve"> V případě dalších požadavků Objednatele nebo jejich upřesnění, je </w:t>
      </w:r>
      <w:r w:rsidR="00E63B07" w:rsidRPr="003C1810">
        <w:rPr>
          <w:rFonts w:ascii="Arial" w:hAnsi="Arial" w:cs="Arial"/>
          <w:sz w:val="22"/>
          <w:szCs w:val="22"/>
        </w:rPr>
        <w:t>Poskytovatel povinen rozvrh výuky upravit</w:t>
      </w:r>
      <w:r w:rsidR="00AA06E5" w:rsidRPr="003C1810">
        <w:rPr>
          <w:rFonts w:ascii="Arial" w:hAnsi="Arial" w:cs="Arial"/>
          <w:sz w:val="22"/>
          <w:szCs w:val="22"/>
        </w:rPr>
        <w:t xml:space="preserve">, a to nejpozději do </w:t>
      </w:r>
      <w:r w:rsidR="00597833" w:rsidRPr="003C1810">
        <w:rPr>
          <w:rFonts w:ascii="Arial" w:hAnsi="Arial" w:cs="Arial"/>
          <w:sz w:val="22"/>
          <w:szCs w:val="22"/>
        </w:rPr>
        <w:t>5</w:t>
      </w:r>
      <w:r w:rsidR="00AA06E5" w:rsidRPr="003C1810">
        <w:rPr>
          <w:rFonts w:ascii="Arial" w:hAnsi="Arial" w:cs="Arial"/>
          <w:sz w:val="22"/>
          <w:szCs w:val="22"/>
        </w:rPr>
        <w:t xml:space="preserve"> pracovních</w:t>
      </w:r>
      <w:r w:rsidR="00AA06E5">
        <w:rPr>
          <w:rFonts w:ascii="Arial" w:hAnsi="Arial" w:cs="Arial"/>
          <w:sz w:val="22"/>
          <w:szCs w:val="22"/>
        </w:rPr>
        <w:t xml:space="preserve"> dnů od </w:t>
      </w:r>
      <w:r w:rsidR="00C40E86">
        <w:rPr>
          <w:rFonts w:ascii="Arial" w:hAnsi="Arial" w:cs="Arial"/>
          <w:sz w:val="22"/>
          <w:szCs w:val="22"/>
        </w:rPr>
        <w:t xml:space="preserve">realizace </w:t>
      </w:r>
      <w:r w:rsidR="00E53A16">
        <w:rPr>
          <w:rFonts w:ascii="Arial" w:hAnsi="Arial" w:cs="Arial"/>
          <w:sz w:val="22"/>
          <w:szCs w:val="22"/>
        </w:rPr>
        <w:t xml:space="preserve">takového </w:t>
      </w:r>
      <w:r w:rsidR="00AA06E5">
        <w:rPr>
          <w:rFonts w:ascii="Arial" w:hAnsi="Arial" w:cs="Arial"/>
          <w:sz w:val="22"/>
          <w:szCs w:val="22"/>
        </w:rPr>
        <w:t>dalšího požadavku nebo upřesnění</w:t>
      </w:r>
      <w:r w:rsidR="00E63B07">
        <w:rPr>
          <w:rFonts w:ascii="Arial" w:hAnsi="Arial" w:cs="Arial"/>
          <w:sz w:val="22"/>
          <w:szCs w:val="22"/>
        </w:rPr>
        <w:t>.</w:t>
      </w:r>
      <w:r w:rsidR="00E1346B">
        <w:rPr>
          <w:rFonts w:ascii="Arial" w:hAnsi="Arial" w:cs="Arial"/>
          <w:sz w:val="22"/>
          <w:szCs w:val="22"/>
        </w:rPr>
        <w:t xml:space="preserve"> </w:t>
      </w:r>
    </w:p>
    <w:p w14:paraId="33EDFB89" w14:textId="6E95DD9B" w:rsidR="001F111F" w:rsidRPr="005734F7" w:rsidRDefault="005734F7" w:rsidP="00A460B7">
      <w:pPr>
        <w:numPr>
          <w:ilvl w:val="0"/>
          <w:numId w:val="6"/>
        </w:numPr>
        <w:spacing w:after="120" w:line="276" w:lineRule="auto"/>
        <w:jc w:val="both"/>
        <w:rPr>
          <w:rFonts w:ascii="Arial" w:hAnsi="Arial" w:cs="Arial"/>
          <w:sz w:val="22"/>
          <w:szCs w:val="22"/>
        </w:rPr>
      </w:pPr>
      <w:r w:rsidRPr="005734F7">
        <w:rPr>
          <w:rFonts w:ascii="Arial" w:hAnsi="Arial" w:cs="Arial"/>
          <w:sz w:val="22"/>
          <w:szCs w:val="22"/>
        </w:rPr>
        <w:t xml:space="preserve">Poskytovatel se zavazuje poskytovat Služby v období školního roku, tj. od 1. 9. do 30. 6. kalendářního roku, pokud se smluvní strany nedohodnou postupem dle čl. I odst. 4 této </w:t>
      </w:r>
      <w:r w:rsidR="000B0505">
        <w:rPr>
          <w:rFonts w:ascii="Arial" w:hAnsi="Arial" w:cs="Arial"/>
          <w:sz w:val="22"/>
          <w:szCs w:val="22"/>
        </w:rPr>
        <w:t>S</w:t>
      </w:r>
      <w:r w:rsidRPr="005734F7">
        <w:rPr>
          <w:rFonts w:ascii="Arial" w:hAnsi="Arial" w:cs="Arial"/>
          <w:sz w:val="22"/>
          <w:szCs w:val="22"/>
        </w:rPr>
        <w:t>mlouvy na poskytování Služeb i v měsících červenci a srpnu</w:t>
      </w:r>
      <w:r w:rsidR="001F111F" w:rsidRPr="005734F7">
        <w:rPr>
          <w:rFonts w:ascii="Arial" w:hAnsi="Arial" w:cs="Arial"/>
          <w:sz w:val="22"/>
          <w:szCs w:val="22"/>
        </w:rPr>
        <w:t>.</w:t>
      </w:r>
      <w:r w:rsidR="00D51A5A">
        <w:rPr>
          <w:rFonts w:ascii="Arial" w:hAnsi="Arial" w:cs="Arial"/>
          <w:sz w:val="22"/>
          <w:szCs w:val="22"/>
        </w:rPr>
        <w:t xml:space="preserve"> Výuka neprobíhá v období </w:t>
      </w:r>
      <w:r w:rsidR="008B3E42">
        <w:rPr>
          <w:rFonts w:ascii="Arial" w:hAnsi="Arial" w:cs="Arial"/>
          <w:sz w:val="22"/>
          <w:szCs w:val="22"/>
        </w:rPr>
        <w:t>v</w:t>
      </w:r>
      <w:r w:rsidR="00D51A5A">
        <w:rPr>
          <w:rFonts w:ascii="Arial" w:hAnsi="Arial" w:cs="Arial"/>
          <w:sz w:val="22"/>
          <w:szCs w:val="22"/>
        </w:rPr>
        <w:t xml:space="preserve">ánočních svátků ani mezi </w:t>
      </w:r>
      <w:r w:rsidR="008B3E42">
        <w:rPr>
          <w:rFonts w:ascii="Arial" w:hAnsi="Arial" w:cs="Arial"/>
          <w:sz w:val="22"/>
          <w:szCs w:val="22"/>
        </w:rPr>
        <w:t>v</w:t>
      </w:r>
      <w:r w:rsidR="00D51A5A">
        <w:rPr>
          <w:rFonts w:ascii="Arial" w:hAnsi="Arial" w:cs="Arial"/>
          <w:sz w:val="22"/>
          <w:szCs w:val="22"/>
        </w:rPr>
        <w:t>ánočními svátky a Novým rokem.</w:t>
      </w:r>
    </w:p>
    <w:p w14:paraId="4BD77496" w14:textId="77777777" w:rsidR="00834872" w:rsidRDefault="00834872" w:rsidP="00A460B7">
      <w:pPr>
        <w:widowControl w:val="0"/>
        <w:suppressAutoHyphens/>
        <w:spacing w:after="120" w:line="276" w:lineRule="auto"/>
        <w:jc w:val="center"/>
        <w:rPr>
          <w:rFonts w:ascii="Arial" w:hAnsi="Arial" w:cs="Arial"/>
          <w:b/>
          <w:sz w:val="22"/>
          <w:szCs w:val="22"/>
        </w:rPr>
      </w:pPr>
    </w:p>
    <w:p w14:paraId="23A072B7" w14:textId="77777777" w:rsidR="00D44E1B" w:rsidRDefault="00D44E1B" w:rsidP="00A460B7">
      <w:pPr>
        <w:widowControl w:val="0"/>
        <w:suppressAutoHyphens/>
        <w:spacing w:after="120" w:line="276" w:lineRule="auto"/>
        <w:jc w:val="center"/>
        <w:rPr>
          <w:rFonts w:ascii="Arial" w:hAnsi="Arial" w:cs="Arial"/>
          <w:b/>
          <w:sz w:val="22"/>
          <w:szCs w:val="22"/>
        </w:rPr>
      </w:pPr>
      <w:r>
        <w:rPr>
          <w:rFonts w:ascii="Arial" w:hAnsi="Arial" w:cs="Arial"/>
          <w:b/>
          <w:sz w:val="22"/>
          <w:szCs w:val="22"/>
        </w:rPr>
        <w:t>III</w:t>
      </w:r>
      <w:r w:rsidRPr="009945EF">
        <w:rPr>
          <w:rFonts w:ascii="Arial" w:hAnsi="Arial" w:cs="Arial"/>
          <w:b/>
          <w:sz w:val="22"/>
          <w:szCs w:val="22"/>
        </w:rPr>
        <w:t>.</w:t>
      </w:r>
    </w:p>
    <w:p w14:paraId="5D5D9040" w14:textId="341018EB" w:rsidR="00D44E1B" w:rsidRPr="00B95146" w:rsidRDefault="00D44E1B" w:rsidP="00A460B7">
      <w:pPr>
        <w:widowControl w:val="0"/>
        <w:suppressAutoHyphens/>
        <w:spacing w:after="120" w:line="276" w:lineRule="auto"/>
        <w:jc w:val="center"/>
        <w:rPr>
          <w:rFonts w:ascii="Arial" w:hAnsi="Arial" w:cs="Arial"/>
          <w:b/>
          <w:sz w:val="22"/>
          <w:szCs w:val="22"/>
          <w:u w:val="single"/>
        </w:rPr>
      </w:pPr>
      <w:r w:rsidRPr="00B95146">
        <w:rPr>
          <w:rFonts w:ascii="Arial" w:hAnsi="Arial" w:cs="Arial"/>
          <w:b/>
          <w:sz w:val="22"/>
          <w:szCs w:val="22"/>
          <w:u w:val="single"/>
        </w:rPr>
        <w:t>PRÁVA A POVINNOSTI SMLUVNÍCH STRAN</w:t>
      </w:r>
      <w:r w:rsidR="00F0182F" w:rsidRPr="00B95146">
        <w:rPr>
          <w:rFonts w:ascii="Arial" w:hAnsi="Arial" w:cs="Arial"/>
          <w:b/>
          <w:sz w:val="22"/>
          <w:szCs w:val="22"/>
          <w:u w:val="single"/>
        </w:rPr>
        <w:t>, OSTATNÍ UJEDNÁNÍ</w:t>
      </w:r>
    </w:p>
    <w:p w14:paraId="6973C2CF" w14:textId="77777777" w:rsidR="00E2271A" w:rsidRPr="00B95146" w:rsidRDefault="00E2271A" w:rsidP="00A460B7">
      <w:pPr>
        <w:numPr>
          <w:ilvl w:val="0"/>
          <w:numId w:val="9"/>
        </w:numPr>
        <w:spacing w:after="120" w:line="276" w:lineRule="auto"/>
        <w:jc w:val="both"/>
        <w:rPr>
          <w:rFonts w:ascii="Arial" w:hAnsi="Arial" w:cs="Arial"/>
          <w:sz w:val="22"/>
          <w:szCs w:val="22"/>
        </w:rPr>
      </w:pPr>
      <w:r w:rsidRPr="00B95146">
        <w:rPr>
          <w:rFonts w:ascii="Arial" w:hAnsi="Arial" w:cs="Arial"/>
          <w:sz w:val="22"/>
          <w:szCs w:val="22"/>
        </w:rPr>
        <w:t xml:space="preserve">Smluvní strany se dohodly na následujících </w:t>
      </w:r>
      <w:r w:rsidR="00B8356F" w:rsidRPr="00B95146">
        <w:rPr>
          <w:rFonts w:ascii="Arial" w:hAnsi="Arial" w:cs="Arial"/>
          <w:sz w:val="22"/>
          <w:szCs w:val="22"/>
        </w:rPr>
        <w:t xml:space="preserve">obecných </w:t>
      </w:r>
      <w:r w:rsidRPr="00B95146">
        <w:rPr>
          <w:rFonts w:ascii="Arial" w:hAnsi="Arial" w:cs="Arial"/>
          <w:sz w:val="22"/>
          <w:szCs w:val="22"/>
        </w:rPr>
        <w:t>požadavcích na poskytování Služ</w:t>
      </w:r>
      <w:r w:rsidR="00B8356F" w:rsidRPr="00B95146">
        <w:rPr>
          <w:rFonts w:ascii="Arial" w:hAnsi="Arial" w:cs="Arial"/>
          <w:sz w:val="22"/>
          <w:szCs w:val="22"/>
        </w:rPr>
        <w:t>e</w:t>
      </w:r>
      <w:r w:rsidRPr="00B95146">
        <w:rPr>
          <w:rFonts w:ascii="Arial" w:hAnsi="Arial" w:cs="Arial"/>
          <w:sz w:val="22"/>
          <w:szCs w:val="22"/>
        </w:rPr>
        <w:t>b:</w:t>
      </w:r>
    </w:p>
    <w:p w14:paraId="19057E0E" w14:textId="0F8089AD" w:rsidR="005734F7" w:rsidRPr="00A55336" w:rsidRDefault="00E2271A" w:rsidP="00A460B7">
      <w:pPr>
        <w:spacing w:line="276" w:lineRule="auto"/>
        <w:ind w:left="1276" w:hanging="425"/>
        <w:jc w:val="both"/>
        <w:rPr>
          <w:rFonts w:ascii="Arial" w:hAnsi="Arial" w:cs="Arial"/>
          <w:sz w:val="22"/>
          <w:szCs w:val="22"/>
          <w:highlight w:val="cyan"/>
        </w:rPr>
      </w:pPr>
      <w:r w:rsidRPr="00C609C8">
        <w:rPr>
          <w:rFonts w:ascii="Arial" w:hAnsi="Arial" w:cs="Arial"/>
          <w:sz w:val="22"/>
          <w:szCs w:val="22"/>
        </w:rPr>
        <w:t>a)</w:t>
      </w:r>
      <w:r w:rsidR="005734F7" w:rsidRPr="00C609C8">
        <w:rPr>
          <w:rFonts w:ascii="Arial" w:hAnsi="Arial" w:cs="Arial"/>
          <w:sz w:val="22"/>
          <w:szCs w:val="22"/>
        </w:rPr>
        <w:tab/>
      </w:r>
      <w:r w:rsidR="005734F7" w:rsidRPr="00143860">
        <w:rPr>
          <w:rFonts w:ascii="Arial" w:hAnsi="Arial" w:cs="Arial"/>
          <w:sz w:val="22"/>
          <w:szCs w:val="22"/>
        </w:rPr>
        <w:t xml:space="preserve">Poskytovatel </w:t>
      </w:r>
      <w:r w:rsidR="00A07DFC" w:rsidRPr="00143860">
        <w:rPr>
          <w:rFonts w:ascii="Arial" w:hAnsi="Arial" w:cs="Arial"/>
          <w:sz w:val="22"/>
          <w:szCs w:val="22"/>
        </w:rPr>
        <w:t>zajistí</w:t>
      </w:r>
      <w:r w:rsidR="005734F7" w:rsidRPr="00143860">
        <w:rPr>
          <w:rFonts w:ascii="Arial" w:hAnsi="Arial" w:cs="Arial"/>
          <w:sz w:val="22"/>
          <w:szCs w:val="22"/>
        </w:rPr>
        <w:t xml:space="preserve"> testování vstupní jazykové úrovně účastník</w:t>
      </w:r>
      <w:r w:rsidR="00A07DFC" w:rsidRPr="00143860">
        <w:rPr>
          <w:rFonts w:ascii="Arial" w:hAnsi="Arial" w:cs="Arial"/>
          <w:sz w:val="22"/>
          <w:szCs w:val="22"/>
        </w:rPr>
        <w:t>ů</w:t>
      </w:r>
      <w:r w:rsidR="005734F7" w:rsidRPr="00143860">
        <w:rPr>
          <w:rFonts w:ascii="Arial" w:hAnsi="Arial" w:cs="Arial"/>
          <w:sz w:val="22"/>
          <w:szCs w:val="22"/>
        </w:rPr>
        <w:t xml:space="preserve"> výuky</w:t>
      </w:r>
      <w:r w:rsidR="00A07DFC" w:rsidRPr="00143860">
        <w:rPr>
          <w:rFonts w:ascii="Arial" w:hAnsi="Arial" w:cs="Arial"/>
          <w:sz w:val="22"/>
          <w:szCs w:val="22"/>
        </w:rPr>
        <w:t xml:space="preserve"> on-line formou před zahájením výuky</w:t>
      </w:r>
      <w:r w:rsidR="00513FAB" w:rsidRPr="00143860">
        <w:rPr>
          <w:rFonts w:ascii="Arial" w:hAnsi="Arial" w:cs="Arial"/>
          <w:sz w:val="22"/>
          <w:szCs w:val="22"/>
        </w:rPr>
        <w:t xml:space="preserve"> pro každý školní rok</w:t>
      </w:r>
      <w:r w:rsidR="005734F7" w:rsidRPr="00143860">
        <w:rPr>
          <w:rFonts w:ascii="Arial" w:hAnsi="Arial" w:cs="Arial"/>
          <w:sz w:val="22"/>
          <w:szCs w:val="22"/>
        </w:rPr>
        <w:t>;</w:t>
      </w:r>
      <w:r w:rsidRPr="00143860">
        <w:rPr>
          <w:rFonts w:ascii="Arial" w:hAnsi="Arial" w:cs="Arial"/>
          <w:sz w:val="22"/>
          <w:szCs w:val="22"/>
        </w:rPr>
        <w:tab/>
      </w:r>
      <w:r w:rsidR="00E1346B" w:rsidRPr="00143860">
        <w:rPr>
          <w:rFonts w:ascii="Arial" w:hAnsi="Arial" w:cs="Arial"/>
          <w:sz w:val="22"/>
          <w:szCs w:val="22"/>
        </w:rPr>
        <w:t xml:space="preserve">  </w:t>
      </w:r>
    </w:p>
    <w:p w14:paraId="28279D25" w14:textId="1B4A6854" w:rsidR="00C609C8" w:rsidRDefault="005734F7" w:rsidP="00A460B7">
      <w:pPr>
        <w:spacing w:line="276" w:lineRule="auto"/>
        <w:ind w:left="1276" w:hanging="425"/>
        <w:jc w:val="both"/>
        <w:rPr>
          <w:rFonts w:ascii="Arial" w:hAnsi="Arial" w:cs="Arial"/>
          <w:sz w:val="22"/>
          <w:szCs w:val="22"/>
        </w:rPr>
      </w:pPr>
      <w:r w:rsidRPr="00C609C8">
        <w:rPr>
          <w:rFonts w:ascii="Arial" w:hAnsi="Arial" w:cs="Arial"/>
          <w:sz w:val="22"/>
          <w:szCs w:val="22"/>
        </w:rPr>
        <w:t>b)</w:t>
      </w:r>
      <w:r w:rsidRPr="00C609C8">
        <w:rPr>
          <w:rFonts w:ascii="Arial" w:hAnsi="Arial" w:cs="Arial"/>
          <w:sz w:val="22"/>
          <w:szCs w:val="22"/>
        </w:rPr>
        <w:tab/>
      </w:r>
      <w:r w:rsidR="00C609C8" w:rsidRPr="00C609C8">
        <w:rPr>
          <w:rFonts w:ascii="Arial" w:hAnsi="Arial" w:cs="Arial"/>
          <w:sz w:val="22"/>
          <w:szCs w:val="22"/>
        </w:rPr>
        <w:t xml:space="preserve">na základě výsledků vstupního testování a informací od </w:t>
      </w:r>
      <w:r w:rsidR="00C609C8">
        <w:rPr>
          <w:rFonts w:ascii="Arial" w:hAnsi="Arial" w:cs="Arial"/>
          <w:sz w:val="22"/>
          <w:szCs w:val="22"/>
        </w:rPr>
        <w:t xml:space="preserve">Objednatele </w:t>
      </w:r>
      <w:r w:rsidR="00C609C8" w:rsidRPr="00C609C8">
        <w:rPr>
          <w:rFonts w:ascii="Arial" w:hAnsi="Arial" w:cs="Arial"/>
          <w:sz w:val="22"/>
          <w:szCs w:val="22"/>
        </w:rPr>
        <w:t xml:space="preserve">zpracuje </w:t>
      </w:r>
      <w:r w:rsidR="00C609C8">
        <w:rPr>
          <w:rFonts w:ascii="Arial" w:hAnsi="Arial" w:cs="Arial"/>
          <w:sz w:val="22"/>
          <w:szCs w:val="22"/>
        </w:rPr>
        <w:t xml:space="preserve">Poskytovatel </w:t>
      </w:r>
      <w:r w:rsidR="00C609C8" w:rsidRPr="00C609C8">
        <w:rPr>
          <w:rFonts w:ascii="Arial" w:hAnsi="Arial" w:cs="Arial"/>
          <w:sz w:val="22"/>
          <w:szCs w:val="22"/>
        </w:rPr>
        <w:t>výukové plány včetně cílů pro jednotlivé (každý) jazykové kurzy</w:t>
      </w:r>
      <w:r w:rsidR="00513FAB">
        <w:rPr>
          <w:rFonts w:ascii="Arial" w:hAnsi="Arial" w:cs="Arial"/>
          <w:sz w:val="22"/>
          <w:szCs w:val="22"/>
        </w:rPr>
        <w:t xml:space="preserve"> pro každý školní rok</w:t>
      </w:r>
      <w:r w:rsidR="00E1346B">
        <w:rPr>
          <w:rFonts w:ascii="Arial" w:hAnsi="Arial" w:cs="Arial"/>
          <w:sz w:val="22"/>
          <w:szCs w:val="22"/>
        </w:rPr>
        <w:t>, a nejpozději do 30. 9. daného roku je předá Objednateli,</w:t>
      </w:r>
      <w:r w:rsidR="00143860">
        <w:rPr>
          <w:rFonts w:ascii="Arial" w:hAnsi="Arial" w:cs="Arial"/>
          <w:sz w:val="22"/>
          <w:szCs w:val="22"/>
        </w:rPr>
        <w:t xml:space="preserve"> </w:t>
      </w:r>
      <w:r w:rsidR="00C609C8" w:rsidRPr="00C609C8">
        <w:rPr>
          <w:rFonts w:ascii="Arial" w:hAnsi="Arial" w:cs="Arial"/>
          <w:sz w:val="22"/>
          <w:szCs w:val="22"/>
        </w:rPr>
        <w:t>a zajistí kontrolu jejich plnění</w:t>
      </w:r>
      <w:r w:rsidR="00C609C8">
        <w:rPr>
          <w:rFonts w:ascii="Arial" w:hAnsi="Arial" w:cs="Arial"/>
          <w:sz w:val="22"/>
          <w:szCs w:val="22"/>
        </w:rPr>
        <w:t>;</w:t>
      </w:r>
    </w:p>
    <w:p w14:paraId="6E5CF46B" w14:textId="35418C50" w:rsidR="00C609C8" w:rsidRPr="00143860" w:rsidRDefault="00C609C8" w:rsidP="00A460B7">
      <w:pPr>
        <w:spacing w:line="276" w:lineRule="auto"/>
        <w:ind w:left="1276" w:hanging="425"/>
        <w:jc w:val="both"/>
        <w:rPr>
          <w:rFonts w:ascii="Arial" w:hAnsi="Arial" w:cs="Arial"/>
          <w:sz w:val="22"/>
          <w:szCs w:val="22"/>
        </w:rPr>
      </w:pPr>
      <w:r>
        <w:rPr>
          <w:rFonts w:ascii="Arial" w:hAnsi="Arial" w:cs="Arial"/>
          <w:sz w:val="22"/>
          <w:szCs w:val="22"/>
        </w:rPr>
        <w:t>c)</w:t>
      </w:r>
      <w:r>
        <w:rPr>
          <w:rFonts w:ascii="Arial" w:hAnsi="Arial" w:cs="Arial"/>
          <w:sz w:val="22"/>
          <w:szCs w:val="22"/>
        </w:rPr>
        <w:tab/>
        <w:t>n</w:t>
      </w:r>
      <w:r w:rsidRPr="00C609C8">
        <w:rPr>
          <w:rFonts w:ascii="Arial" w:hAnsi="Arial" w:cs="Arial"/>
          <w:sz w:val="22"/>
          <w:szCs w:val="22"/>
        </w:rPr>
        <w:t>ásledné testování (testování vyhodnocení pokroku účastník</w:t>
      </w:r>
      <w:r>
        <w:rPr>
          <w:rFonts w:ascii="Arial" w:hAnsi="Arial" w:cs="Arial"/>
          <w:sz w:val="22"/>
          <w:szCs w:val="22"/>
        </w:rPr>
        <w:t>ů výuky</w:t>
      </w:r>
      <w:r w:rsidRPr="00C609C8">
        <w:rPr>
          <w:rFonts w:ascii="Arial" w:hAnsi="Arial" w:cs="Arial"/>
          <w:sz w:val="22"/>
          <w:szCs w:val="22"/>
        </w:rPr>
        <w:t xml:space="preserve">) provede </w:t>
      </w:r>
      <w:r>
        <w:rPr>
          <w:rFonts w:ascii="Arial" w:hAnsi="Arial" w:cs="Arial"/>
          <w:sz w:val="22"/>
          <w:szCs w:val="22"/>
        </w:rPr>
        <w:t>Poskytovatel</w:t>
      </w:r>
      <w:r w:rsidRPr="00C609C8">
        <w:rPr>
          <w:rFonts w:ascii="Arial" w:hAnsi="Arial" w:cs="Arial"/>
          <w:sz w:val="22"/>
          <w:szCs w:val="22"/>
        </w:rPr>
        <w:t xml:space="preserve"> zpravidla v lednu a červnu daného </w:t>
      </w:r>
      <w:r w:rsidR="00513FAB">
        <w:rPr>
          <w:rFonts w:ascii="Arial" w:hAnsi="Arial" w:cs="Arial"/>
          <w:sz w:val="22"/>
          <w:szCs w:val="22"/>
        </w:rPr>
        <w:t xml:space="preserve">školního </w:t>
      </w:r>
      <w:r w:rsidRPr="00C609C8">
        <w:rPr>
          <w:rFonts w:ascii="Arial" w:hAnsi="Arial" w:cs="Arial"/>
          <w:sz w:val="22"/>
          <w:szCs w:val="22"/>
        </w:rPr>
        <w:t>roku minimálně písemným testem přímo v</w:t>
      </w:r>
      <w:r>
        <w:rPr>
          <w:rFonts w:ascii="Arial" w:hAnsi="Arial" w:cs="Arial"/>
          <w:sz w:val="22"/>
          <w:szCs w:val="22"/>
        </w:rPr>
        <w:t xml:space="preserve"> lekcích</w:t>
      </w:r>
      <w:r w:rsidRPr="00C609C8">
        <w:rPr>
          <w:rFonts w:ascii="Arial" w:hAnsi="Arial" w:cs="Arial"/>
          <w:sz w:val="22"/>
          <w:szCs w:val="22"/>
        </w:rPr>
        <w:t xml:space="preserve">.  Po ukončení testování </w:t>
      </w:r>
      <w:r>
        <w:rPr>
          <w:rFonts w:ascii="Arial" w:hAnsi="Arial" w:cs="Arial"/>
          <w:sz w:val="22"/>
          <w:szCs w:val="22"/>
        </w:rPr>
        <w:t>Poskytovatel</w:t>
      </w:r>
      <w:r w:rsidRPr="00C609C8">
        <w:rPr>
          <w:rFonts w:ascii="Arial" w:hAnsi="Arial" w:cs="Arial"/>
          <w:sz w:val="22"/>
          <w:szCs w:val="22"/>
        </w:rPr>
        <w:t xml:space="preserve"> vypracuje každému účastníkovi</w:t>
      </w:r>
      <w:r>
        <w:rPr>
          <w:rFonts w:ascii="Arial" w:hAnsi="Arial" w:cs="Arial"/>
          <w:sz w:val="22"/>
          <w:szCs w:val="22"/>
        </w:rPr>
        <w:t xml:space="preserve"> výuky</w:t>
      </w:r>
      <w:r w:rsidRPr="00C609C8">
        <w:rPr>
          <w:rFonts w:ascii="Arial" w:hAnsi="Arial" w:cs="Arial"/>
          <w:sz w:val="22"/>
          <w:szCs w:val="22"/>
        </w:rPr>
        <w:t xml:space="preserve"> písemné vyhodnocení jeho pokroku, a dále vypracuje a předá </w:t>
      </w:r>
      <w:r>
        <w:rPr>
          <w:rFonts w:ascii="Arial" w:hAnsi="Arial" w:cs="Arial"/>
          <w:sz w:val="22"/>
          <w:szCs w:val="22"/>
        </w:rPr>
        <w:t>Objednateli</w:t>
      </w:r>
      <w:r w:rsidRPr="00C609C8">
        <w:rPr>
          <w:rFonts w:ascii="Arial" w:hAnsi="Arial" w:cs="Arial"/>
          <w:sz w:val="22"/>
          <w:szCs w:val="22"/>
        </w:rPr>
        <w:t xml:space="preserve"> souhrnné písemné vyhodnocení pokroků všech účastníků</w:t>
      </w:r>
      <w:r>
        <w:rPr>
          <w:rFonts w:ascii="Arial" w:hAnsi="Arial" w:cs="Arial"/>
          <w:sz w:val="22"/>
          <w:szCs w:val="22"/>
        </w:rPr>
        <w:t xml:space="preserve"> výuky</w:t>
      </w:r>
      <w:r w:rsidRPr="00C609C8">
        <w:rPr>
          <w:rFonts w:ascii="Arial" w:hAnsi="Arial" w:cs="Arial"/>
          <w:sz w:val="22"/>
          <w:szCs w:val="22"/>
        </w:rPr>
        <w:t xml:space="preserve"> (např. jako jmenný seznam s informací o úrovni jazyka při vstupním </w:t>
      </w:r>
      <w:r w:rsidRPr="00143860">
        <w:rPr>
          <w:rFonts w:ascii="Arial" w:hAnsi="Arial" w:cs="Arial"/>
          <w:sz w:val="22"/>
          <w:szCs w:val="22"/>
        </w:rPr>
        <w:t>testování a na konci období, včetně grafického znázornění), a to elektronickou formou (ať již s možností on-line náhledu nebo zasíláním na e-mail).</w:t>
      </w:r>
    </w:p>
    <w:p w14:paraId="02C1A66C" w14:textId="7B87C599" w:rsidR="002C2813" w:rsidRPr="00143860" w:rsidRDefault="003F0E78" w:rsidP="00A460B7">
      <w:pPr>
        <w:spacing w:line="276" w:lineRule="auto"/>
        <w:ind w:left="1276" w:hanging="425"/>
        <w:jc w:val="both"/>
        <w:rPr>
          <w:rFonts w:ascii="Arial" w:hAnsi="Arial" w:cs="Arial"/>
          <w:sz w:val="22"/>
          <w:szCs w:val="22"/>
        </w:rPr>
      </w:pPr>
      <w:r w:rsidRPr="00143860">
        <w:rPr>
          <w:rFonts w:ascii="Arial" w:hAnsi="Arial" w:cs="Arial"/>
          <w:sz w:val="22"/>
          <w:szCs w:val="22"/>
        </w:rPr>
        <w:t>d</w:t>
      </w:r>
      <w:r w:rsidR="00C609C8" w:rsidRPr="00143860">
        <w:rPr>
          <w:rFonts w:ascii="Arial" w:hAnsi="Arial" w:cs="Arial"/>
          <w:sz w:val="22"/>
          <w:szCs w:val="22"/>
        </w:rPr>
        <w:t>)</w:t>
      </w:r>
      <w:r w:rsidR="00C609C8" w:rsidRPr="00143860">
        <w:rPr>
          <w:rFonts w:ascii="Arial" w:hAnsi="Arial" w:cs="Arial"/>
          <w:sz w:val="22"/>
          <w:szCs w:val="22"/>
        </w:rPr>
        <w:tab/>
      </w:r>
      <w:r w:rsidR="00B8356F" w:rsidRPr="00143860">
        <w:rPr>
          <w:rFonts w:ascii="Arial" w:hAnsi="Arial" w:cs="Arial"/>
          <w:sz w:val="22"/>
          <w:szCs w:val="22"/>
        </w:rPr>
        <w:t>výuka jazyka bude přizpůsobena jazykovým znalostem a požadavkům účastníků výuky</w:t>
      </w:r>
      <w:r w:rsidR="002C2813" w:rsidRPr="00143860">
        <w:rPr>
          <w:rFonts w:ascii="Arial" w:hAnsi="Arial" w:cs="Arial"/>
          <w:sz w:val="22"/>
          <w:szCs w:val="22"/>
        </w:rPr>
        <w:t>;</w:t>
      </w:r>
      <w:r w:rsidR="00E2271A" w:rsidRPr="00143860">
        <w:rPr>
          <w:rFonts w:ascii="Arial" w:hAnsi="Arial" w:cs="Arial"/>
          <w:sz w:val="22"/>
          <w:szCs w:val="22"/>
        </w:rPr>
        <w:t xml:space="preserve"> </w:t>
      </w:r>
    </w:p>
    <w:p w14:paraId="5A1A2DB6" w14:textId="7FC18A29" w:rsidR="002C2813" w:rsidRPr="00143860" w:rsidRDefault="003F0E78" w:rsidP="00A460B7">
      <w:pPr>
        <w:spacing w:line="276" w:lineRule="auto"/>
        <w:ind w:left="1276" w:hanging="425"/>
        <w:jc w:val="both"/>
        <w:rPr>
          <w:rFonts w:ascii="Arial" w:hAnsi="Arial" w:cs="Arial"/>
          <w:sz w:val="22"/>
          <w:szCs w:val="22"/>
        </w:rPr>
      </w:pPr>
      <w:r w:rsidRPr="00143860">
        <w:rPr>
          <w:rFonts w:ascii="Arial" w:hAnsi="Arial" w:cs="Arial"/>
          <w:sz w:val="22"/>
          <w:szCs w:val="22"/>
        </w:rPr>
        <w:t>e</w:t>
      </w:r>
      <w:r w:rsidR="00E2271A" w:rsidRPr="00143860">
        <w:rPr>
          <w:rFonts w:ascii="Arial" w:hAnsi="Arial" w:cs="Arial"/>
          <w:sz w:val="22"/>
          <w:szCs w:val="22"/>
        </w:rPr>
        <w:t>)</w:t>
      </w:r>
      <w:r w:rsidR="00E2271A" w:rsidRPr="00143860">
        <w:rPr>
          <w:rFonts w:ascii="Arial" w:hAnsi="Arial" w:cs="Arial"/>
          <w:sz w:val="22"/>
          <w:szCs w:val="22"/>
        </w:rPr>
        <w:tab/>
      </w:r>
      <w:r w:rsidR="00B8356F" w:rsidRPr="00143860">
        <w:rPr>
          <w:rFonts w:ascii="Arial" w:hAnsi="Arial" w:cs="Arial"/>
          <w:sz w:val="22"/>
          <w:szCs w:val="22"/>
        </w:rPr>
        <w:t>při výuce jazyka bude kladen důraz na zdokonalování komunikačních schopností a gramatiky účastníků výuky</w:t>
      </w:r>
      <w:r w:rsidR="002C2813" w:rsidRPr="00143860">
        <w:rPr>
          <w:rFonts w:ascii="Arial" w:hAnsi="Arial" w:cs="Arial"/>
          <w:sz w:val="22"/>
          <w:szCs w:val="22"/>
        </w:rPr>
        <w:t>;</w:t>
      </w:r>
    </w:p>
    <w:p w14:paraId="39588CF7" w14:textId="6049D1EC" w:rsidR="002C2813" w:rsidRPr="00240FAC" w:rsidRDefault="003F0E78" w:rsidP="00A460B7">
      <w:pPr>
        <w:spacing w:line="276" w:lineRule="auto"/>
        <w:ind w:left="1276" w:hanging="425"/>
        <w:jc w:val="both"/>
        <w:rPr>
          <w:rFonts w:ascii="Arial" w:hAnsi="Arial" w:cs="Arial"/>
          <w:sz w:val="22"/>
          <w:szCs w:val="22"/>
        </w:rPr>
      </w:pPr>
      <w:r w:rsidRPr="00240FAC">
        <w:rPr>
          <w:rFonts w:ascii="Arial" w:hAnsi="Arial" w:cs="Arial"/>
          <w:sz w:val="22"/>
          <w:szCs w:val="22"/>
        </w:rPr>
        <w:t>f</w:t>
      </w:r>
      <w:r w:rsidR="00E2271A" w:rsidRPr="00240FAC">
        <w:rPr>
          <w:rFonts w:ascii="Arial" w:hAnsi="Arial" w:cs="Arial"/>
          <w:sz w:val="22"/>
          <w:szCs w:val="22"/>
        </w:rPr>
        <w:t xml:space="preserve">) </w:t>
      </w:r>
      <w:r w:rsidR="002C2813" w:rsidRPr="00240FAC">
        <w:rPr>
          <w:rFonts w:ascii="Arial" w:hAnsi="Arial" w:cs="Arial"/>
          <w:sz w:val="22"/>
          <w:szCs w:val="22"/>
        </w:rPr>
        <w:tab/>
      </w:r>
      <w:r w:rsidR="00E2271A" w:rsidRPr="00240FAC">
        <w:rPr>
          <w:rFonts w:ascii="Arial" w:hAnsi="Arial" w:cs="Arial"/>
          <w:sz w:val="22"/>
          <w:szCs w:val="22"/>
        </w:rPr>
        <w:t>Poskytovatel se zavazuje vést průběžnou docházku</w:t>
      </w:r>
      <w:r w:rsidR="005734F7" w:rsidRPr="00240FAC">
        <w:rPr>
          <w:rFonts w:ascii="Arial" w:hAnsi="Arial" w:cs="Arial"/>
          <w:sz w:val="22"/>
          <w:szCs w:val="22"/>
        </w:rPr>
        <w:t xml:space="preserve"> </w:t>
      </w:r>
      <w:r w:rsidR="00E2271A" w:rsidRPr="00240FAC">
        <w:rPr>
          <w:rFonts w:ascii="Arial" w:hAnsi="Arial" w:cs="Arial"/>
          <w:sz w:val="22"/>
          <w:szCs w:val="22"/>
        </w:rPr>
        <w:t>jednotlivých účastníků výuky</w:t>
      </w:r>
      <w:r w:rsidR="00240FAC" w:rsidRPr="00240FAC">
        <w:rPr>
          <w:rFonts w:ascii="Arial" w:hAnsi="Arial" w:cs="Arial"/>
          <w:sz w:val="22"/>
          <w:szCs w:val="22"/>
        </w:rPr>
        <w:t>. Poskytovatel zpřístupní Objednateli v elektronické podobě (ať již s možností on-line náhledu nebo zasíláním na e-mail):</w:t>
      </w:r>
    </w:p>
    <w:p w14:paraId="7A7461D5" w14:textId="31A236F5" w:rsidR="00240FAC" w:rsidRPr="00240FAC" w:rsidRDefault="00240FAC" w:rsidP="00240FAC">
      <w:pPr>
        <w:pStyle w:val="Odstavecseseznamem"/>
        <w:numPr>
          <w:ilvl w:val="0"/>
          <w:numId w:val="24"/>
        </w:numPr>
        <w:spacing w:line="276" w:lineRule="auto"/>
        <w:jc w:val="both"/>
        <w:rPr>
          <w:rFonts w:ascii="Arial" w:hAnsi="Arial" w:cs="Arial"/>
          <w:sz w:val="22"/>
          <w:szCs w:val="22"/>
        </w:rPr>
      </w:pPr>
      <w:r w:rsidRPr="00240FAC">
        <w:rPr>
          <w:rFonts w:ascii="Arial" w:hAnsi="Arial" w:cs="Arial"/>
          <w:sz w:val="22"/>
          <w:szCs w:val="22"/>
        </w:rPr>
        <w:t xml:space="preserve">prezenční listiny (docházkové listy) všech účastníků výuky, v nichž bude rovněž vyznačen důvod zrušení lekce či neúčasti účastníka lekce, a to nejpozději </w:t>
      </w:r>
      <w:r w:rsidR="00B355F3">
        <w:rPr>
          <w:rFonts w:ascii="Arial" w:hAnsi="Arial" w:cs="Arial"/>
          <w:sz w:val="22"/>
          <w:szCs w:val="22"/>
        </w:rPr>
        <w:t>3</w:t>
      </w:r>
      <w:r w:rsidRPr="00E26DE0">
        <w:rPr>
          <w:rFonts w:ascii="Arial" w:hAnsi="Arial" w:cs="Arial"/>
          <w:sz w:val="22"/>
          <w:szCs w:val="22"/>
        </w:rPr>
        <w:t xml:space="preserve"> pracovní</w:t>
      </w:r>
      <w:r w:rsidR="00B454C7">
        <w:rPr>
          <w:rFonts w:ascii="Arial" w:hAnsi="Arial" w:cs="Arial"/>
          <w:sz w:val="22"/>
          <w:szCs w:val="22"/>
        </w:rPr>
        <w:t>ch</w:t>
      </w:r>
      <w:r w:rsidRPr="00E26DE0">
        <w:rPr>
          <w:rFonts w:ascii="Arial" w:hAnsi="Arial" w:cs="Arial"/>
          <w:sz w:val="22"/>
          <w:szCs w:val="22"/>
        </w:rPr>
        <w:t xml:space="preserve"> dn</w:t>
      </w:r>
      <w:r w:rsidR="00B454C7">
        <w:rPr>
          <w:rFonts w:ascii="Arial" w:hAnsi="Arial" w:cs="Arial"/>
          <w:sz w:val="22"/>
          <w:szCs w:val="22"/>
        </w:rPr>
        <w:t>ů</w:t>
      </w:r>
      <w:r w:rsidRPr="00E26DE0">
        <w:rPr>
          <w:rFonts w:ascii="Arial" w:hAnsi="Arial" w:cs="Arial"/>
          <w:sz w:val="22"/>
          <w:szCs w:val="22"/>
        </w:rPr>
        <w:t xml:space="preserve"> po konání</w:t>
      </w:r>
      <w:r w:rsidRPr="00240FAC">
        <w:rPr>
          <w:rFonts w:ascii="Arial" w:hAnsi="Arial" w:cs="Arial"/>
          <w:sz w:val="22"/>
          <w:szCs w:val="22"/>
        </w:rPr>
        <w:t xml:space="preserve"> dané lekce</w:t>
      </w:r>
      <w:r w:rsidR="00513FAB">
        <w:rPr>
          <w:rFonts w:ascii="Arial" w:hAnsi="Arial" w:cs="Arial"/>
          <w:sz w:val="22"/>
          <w:szCs w:val="22"/>
        </w:rPr>
        <w:t>.</w:t>
      </w:r>
      <w:r w:rsidR="008E6201">
        <w:rPr>
          <w:rFonts w:ascii="Arial" w:hAnsi="Arial" w:cs="Arial"/>
          <w:sz w:val="22"/>
          <w:szCs w:val="22"/>
        </w:rPr>
        <w:t xml:space="preserve"> </w:t>
      </w:r>
      <w:r w:rsidR="00513FAB">
        <w:rPr>
          <w:rFonts w:ascii="Arial" w:hAnsi="Arial" w:cs="Arial"/>
          <w:sz w:val="22"/>
          <w:szCs w:val="22"/>
        </w:rPr>
        <w:t>Ú</w:t>
      </w:r>
      <w:r w:rsidR="008E6201">
        <w:rPr>
          <w:rFonts w:ascii="Arial" w:hAnsi="Arial" w:cs="Arial"/>
          <w:sz w:val="22"/>
          <w:szCs w:val="22"/>
        </w:rPr>
        <w:t xml:space="preserve">častník výuky </w:t>
      </w:r>
      <w:r w:rsidR="00B454C7">
        <w:rPr>
          <w:rFonts w:ascii="Arial" w:hAnsi="Arial" w:cs="Arial"/>
          <w:sz w:val="22"/>
          <w:szCs w:val="22"/>
        </w:rPr>
        <w:t>je</w:t>
      </w:r>
      <w:r w:rsidR="008E6201">
        <w:rPr>
          <w:rFonts w:ascii="Arial" w:hAnsi="Arial" w:cs="Arial"/>
          <w:sz w:val="22"/>
          <w:szCs w:val="22"/>
        </w:rPr>
        <w:t xml:space="preserve"> </w:t>
      </w:r>
      <w:r w:rsidR="001A6E8C">
        <w:rPr>
          <w:rFonts w:ascii="Arial" w:hAnsi="Arial" w:cs="Arial"/>
          <w:sz w:val="22"/>
          <w:szCs w:val="22"/>
        </w:rPr>
        <w:t>oprávněn</w:t>
      </w:r>
      <w:r w:rsidR="008E6201">
        <w:rPr>
          <w:rFonts w:ascii="Arial" w:hAnsi="Arial" w:cs="Arial"/>
          <w:sz w:val="22"/>
          <w:szCs w:val="22"/>
        </w:rPr>
        <w:t xml:space="preserve"> záznam o své docházce rozporovat nejpozději do </w:t>
      </w:r>
      <w:r w:rsidR="00B355F3">
        <w:rPr>
          <w:rFonts w:ascii="Arial" w:hAnsi="Arial" w:cs="Arial"/>
          <w:sz w:val="22"/>
          <w:szCs w:val="22"/>
        </w:rPr>
        <w:t>3</w:t>
      </w:r>
      <w:r w:rsidR="008E6201">
        <w:rPr>
          <w:rFonts w:ascii="Arial" w:hAnsi="Arial" w:cs="Arial"/>
          <w:sz w:val="22"/>
          <w:szCs w:val="22"/>
        </w:rPr>
        <w:t xml:space="preserve"> pracovních d</w:t>
      </w:r>
      <w:r w:rsidR="00513FAB">
        <w:rPr>
          <w:rFonts w:ascii="Arial" w:hAnsi="Arial" w:cs="Arial"/>
          <w:sz w:val="22"/>
          <w:szCs w:val="22"/>
        </w:rPr>
        <w:t xml:space="preserve">ní po skončení kalendářního měsíce, v němž se </w:t>
      </w:r>
      <w:r w:rsidR="00B454C7">
        <w:rPr>
          <w:rFonts w:ascii="Arial" w:hAnsi="Arial" w:cs="Arial"/>
          <w:sz w:val="22"/>
          <w:szCs w:val="22"/>
        </w:rPr>
        <w:t xml:space="preserve">daná </w:t>
      </w:r>
      <w:r w:rsidR="00513FAB">
        <w:rPr>
          <w:rFonts w:ascii="Arial" w:hAnsi="Arial" w:cs="Arial"/>
          <w:sz w:val="22"/>
          <w:szCs w:val="22"/>
        </w:rPr>
        <w:t>lekce konala</w:t>
      </w:r>
      <w:r w:rsidR="008E6201">
        <w:rPr>
          <w:rFonts w:ascii="Arial" w:hAnsi="Arial" w:cs="Arial"/>
          <w:sz w:val="22"/>
          <w:szCs w:val="22"/>
        </w:rPr>
        <w:t>.</w:t>
      </w:r>
    </w:p>
    <w:p w14:paraId="23D4722B" w14:textId="2958C7EE" w:rsidR="00240FAC" w:rsidRPr="00240FAC" w:rsidRDefault="00240FAC" w:rsidP="00240FAC">
      <w:pPr>
        <w:pStyle w:val="Odstavecseseznamem"/>
        <w:numPr>
          <w:ilvl w:val="0"/>
          <w:numId w:val="24"/>
        </w:numPr>
        <w:spacing w:line="276" w:lineRule="auto"/>
        <w:jc w:val="both"/>
        <w:rPr>
          <w:rFonts w:ascii="Arial" w:hAnsi="Arial" w:cs="Arial"/>
          <w:sz w:val="22"/>
          <w:szCs w:val="22"/>
        </w:rPr>
      </w:pPr>
      <w:r w:rsidRPr="00240FAC">
        <w:rPr>
          <w:rFonts w:ascii="Arial" w:hAnsi="Arial" w:cs="Arial"/>
          <w:sz w:val="22"/>
          <w:szCs w:val="22"/>
        </w:rPr>
        <w:t xml:space="preserve">docházkovou </w:t>
      </w:r>
      <w:r w:rsidRPr="00F93BC3">
        <w:rPr>
          <w:rFonts w:ascii="Arial" w:hAnsi="Arial" w:cs="Arial"/>
          <w:sz w:val="22"/>
          <w:szCs w:val="22"/>
        </w:rPr>
        <w:t xml:space="preserve">statistiku </w:t>
      </w:r>
      <w:r w:rsidRPr="00B454C7">
        <w:rPr>
          <w:rFonts w:ascii="Arial" w:hAnsi="Arial" w:cs="Arial"/>
          <w:sz w:val="22"/>
          <w:szCs w:val="22"/>
        </w:rPr>
        <w:t>za období po</w:t>
      </w:r>
      <w:r w:rsidR="000A3FCA" w:rsidRPr="00B454C7">
        <w:rPr>
          <w:rFonts w:ascii="Arial" w:hAnsi="Arial" w:cs="Arial"/>
          <w:sz w:val="22"/>
          <w:szCs w:val="22"/>
        </w:rPr>
        <w:t xml:space="preserve"> jednotlivých</w:t>
      </w:r>
      <w:r w:rsidRPr="00B454C7">
        <w:rPr>
          <w:rFonts w:ascii="Arial" w:hAnsi="Arial" w:cs="Arial"/>
          <w:sz w:val="22"/>
          <w:szCs w:val="22"/>
        </w:rPr>
        <w:t xml:space="preserve"> kalendářních měsících</w:t>
      </w:r>
      <w:r w:rsidRPr="00F93BC3">
        <w:rPr>
          <w:rFonts w:ascii="Arial" w:hAnsi="Arial" w:cs="Arial"/>
          <w:sz w:val="22"/>
          <w:szCs w:val="22"/>
        </w:rPr>
        <w:t xml:space="preserve">, jež bude obsahovat přehled účasti jednotlivých účastníků výuky, včetně procentuálního zobrazení jejich docházky, </w:t>
      </w:r>
      <w:r w:rsidRPr="00B454C7">
        <w:rPr>
          <w:rFonts w:ascii="Arial" w:hAnsi="Arial" w:cs="Arial"/>
          <w:sz w:val="22"/>
          <w:szCs w:val="22"/>
        </w:rPr>
        <w:t xml:space="preserve">a to nejpozději </w:t>
      </w:r>
      <w:r w:rsidR="000A3FCA" w:rsidRPr="00B454C7">
        <w:rPr>
          <w:rFonts w:ascii="Arial" w:hAnsi="Arial" w:cs="Arial"/>
          <w:sz w:val="22"/>
          <w:szCs w:val="22"/>
        </w:rPr>
        <w:t xml:space="preserve">spolu </w:t>
      </w:r>
      <w:r w:rsidR="000A3FCA" w:rsidRPr="00B454C7">
        <w:rPr>
          <w:rFonts w:ascii="Arial" w:hAnsi="Arial" w:cs="Arial"/>
          <w:sz w:val="22"/>
          <w:szCs w:val="22"/>
        </w:rPr>
        <w:lastRenderedPageBreak/>
        <w:t>s daňovým dokladem (fakturou) a měsíčním výkazem za uplynulý kalendářní měsíc</w:t>
      </w:r>
      <w:r w:rsidRPr="00F93BC3">
        <w:rPr>
          <w:rFonts w:ascii="Arial" w:hAnsi="Arial" w:cs="Arial"/>
          <w:sz w:val="22"/>
          <w:szCs w:val="22"/>
        </w:rPr>
        <w:t>.</w:t>
      </w:r>
    </w:p>
    <w:p w14:paraId="1524B527" w14:textId="62FABEAD" w:rsidR="002C2813" w:rsidRPr="00B454C7" w:rsidRDefault="003F0E78" w:rsidP="00A460B7">
      <w:pPr>
        <w:spacing w:line="276" w:lineRule="auto"/>
        <w:ind w:left="1276" w:hanging="425"/>
        <w:jc w:val="both"/>
        <w:rPr>
          <w:rFonts w:ascii="Arial" w:hAnsi="Arial" w:cs="Arial"/>
          <w:sz w:val="22"/>
          <w:szCs w:val="22"/>
        </w:rPr>
      </w:pPr>
      <w:r w:rsidRPr="00B454C7">
        <w:rPr>
          <w:rFonts w:ascii="Arial" w:hAnsi="Arial" w:cs="Arial"/>
          <w:sz w:val="22"/>
          <w:szCs w:val="22"/>
        </w:rPr>
        <w:t>g</w:t>
      </w:r>
      <w:r w:rsidR="00E2271A" w:rsidRPr="00B454C7">
        <w:rPr>
          <w:rFonts w:ascii="Arial" w:hAnsi="Arial" w:cs="Arial"/>
          <w:sz w:val="22"/>
          <w:szCs w:val="22"/>
        </w:rPr>
        <w:t xml:space="preserve">) </w:t>
      </w:r>
      <w:r w:rsidR="002C2813" w:rsidRPr="00B454C7">
        <w:rPr>
          <w:rFonts w:ascii="Arial" w:hAnsi="Arial" w:cs="Arial"/>
          <w:sz w:val="22"/>
          <w:szCs w:val="22"/>
        </w:rPr>
        <w:tab/>
      </w:r>
      <w:r w:rsidR="00B73956" w:rsidRPr="00B454C7">
        <w:rPr>
          <w:rFonts w:ascii="Arial" w:hAnsi="Arial" w:cs="Arial"/>
          <w:sz w:val="22"/>
          <w:szCs w:val="22"/>
        </w:rPr>
        <w:t xml:space="preserve">Poskytovatel je povinen poskytovat Služby </w:t>
      </w:r>
      <w:r w:rsidR="00E2271A" w:rsidRPr="00B454C7">
        <w:rPr>
          <w:rFonts w:ascii="Arial" w:hAnsi="Arial" w:cs="Arial"/>
          <w:sz w:val="22"/>
          <w:szCs w:val="22"/>
        </w:rPr>
        <w:t xml:space="preserve">prostřednictvím českého </w:t>
      </w:r>
      <w:r w:rsidR="002C2813" w:rsidRPr="00B454C7">
        <w:rPr>
          <w:rFonts w:ascii="Arial" w:hAnsi="Arial" w:cs="Arial"/>
          <w:sz w:val="22"/>
          <w:szCs w:val="22"/>
        </w:rPr>
        <w:t>lektora</w:t>
      </w:r>
      <w:r w:rsidR="00B64D4E" w:rsidRPr="00B454C7">
        <w:rPr>
          <w:rFonts w:ascii="Arial" w:hAnsi="Arial" w:cs="Arial"/>
          <w:sz w:val="22"/>
          <w:szCs w:val="22"/>
        </w:rPr>
        <w:t xml:space="preserve"> nebo</w:t>
      </w:r>
      <w:r w:rsidR="002C2813" w:rsidRPr="00B454C7">
        <w:rPr>
          <w:rFonts w:ascii="Arial" w:hAnsi="Arial" w:cs="Arial"/>
          <w:sz w:val="22"/>
          <w:szCs w:val="22"/>
        </w:rPr>
        <w:t xml:space="preserve"> lektora - rodilého mluvčího</w:t>
      </w:r>
      <w:r w:rsidR="00B64D4E" w:rsidRPr="00B454C7">
        <w:rPr>
          <w:rFonts w:ascii="Arial" w:hAnsi="Arial" w:cs="Arial"/>
          <w:sz w:val="22"/>
          <w:szCs w:val="22"/>
        </w:rPr>
        <w:t>, a to v souladu s požadavkem Objednatele na konkrétní kurz ve smyslu čl. I odst. 4</w:t>
      </w:r>
      <w:r w:rsidR="00CC3EF3">
        <w:rPr>
          <w:rFonts w:ascii="Arial" w:hAnsi="Arial" w:cs="Arial"/>
          <w:sz w:val="22"/>
          <w:szCs w:val="22"/>
        </w:rPr>
        <w:t xml:space="preserve"> této Smlouvy</w:t>
      </w:r>
      <w:r w:rsidR="002C2813" w:rsidRPr="00B454C7">
        <w:rPr>
          <w:rFonts w:ascii="Arial" w:hAnsi="Arial" w:cs="Arial"/>
          <w:sz w:val="22"/>
          <w:szCs w:val="22"/>
        </w:rPr>
        <w:t>;</w:t>
      </w:r>
    </w:p>
    <w:p w14:paraId="705EA2F4" w14:textId="116557C0" w:rsidR="00D17032" w:rsidRPr="008B1493" w:rsidRDefault="003F0E78" w:rsidP="003F0E78">
      <w:pPr>
        <w:spacing w:line="276" w:lineRule="auto"/>
        <w:ind w:left="1276" w:hanging="425"/>
        <w:jc w:val="both"/>
        <w:rPr>
          <w:rFonts w:ascii="Arial" w:hAnsi="Arial" w:cs="Arial"/>
          <w:sz w:val="22"/>
          <w:szCs w:val="22"/>
        </w:rPr>
      </w:pPr>
      <w:r w:rsidRPr="00B454C7">
        <w:rPr>
          <w:rFonts w:ascii="Arial" w:hAnsi="Arial" w:cs="Arial"/>
          <w:sz w:val="22"/>
          <w:szCs w:val="22"/>
        </w:rPr>
        <w:t>h</w:t>
      </w:r>
      <w:r w:rsidR="008A6669" w:rsidRPr="00B454C7">
        <w:rPr>
          <w:rFonts w:ascii="Arial" w:hAnsi="Arial" w:cs="Arial"/>
          <w:sz w:val="22"/>
          <w:szCs w:val="22"/>
        </w:rPr>
        <w:t>)</w:t>
      </w:r>
      <w:r w:rsidR="008A6669" w:rsidRPr="00B454C7">
        <w:rPr>
          <w:rFonts w:ascii="Arial" w:hAnsi="Arial" w:cs="Arial"/>
          <w:sz w:val="22"/>
          <w:szCs w:val="22"/>
        </w:rPr>
        <w:tab/>
        <w:t xml:space="preserve">výuka jazyků bude probíhat ve skupinách o </w:t>
      </w:r>
      <w:r w:rsidR="00F93BC3" w:rsidRPr="00B454C7">
        <w:rPr>
          <w:rFonts w:ascii="Arial" w:hAnsi="Arial" w:cs="Arial"/>
          <w:sz w:val="22"/>
          <w:szCs w:val="22"/>
        </w:rPr>
        <w:t>1</w:t>
      </w:r>
      <w:r w:rsidR="00B8356F" w:rsidRPr="00B454C7">
        <w:rPr>
          <w:rFonts w:ascii="Arial" w:hAnsi="Arial" w:cs="Arial"/>
          <w:sz w:val="22"/>
          <w:szCs w:val="22"/>
        </w:rPr>
        <w:t xml:space="preserve"> až </w:t>
      </w:r>
      <w:r w:rsidR="00F93BC3" w:rsidRPr="00B454C7">
        <w:rPr>
          <w:rFonts w:ascii="Arial" w:hAnsi="Arial" w:cs="Arial"/>
          <w:sz w:val="22"/>
          <w:szCs w:val="22"/>
        </w:rPr>
        <w:t>3</w:t>
      </w:r>
      <w:r w:rsidR="008A6669" w:rsidRPr="00B454C7">
        <w:rPr>
          <w:rFonts w:ascii="Arial" w:hAnsi="Arial" w:cs="Arial"/>
          <w:sz w:val="22"/>
          <w:szCs w:val="22"/>
        </w:rPr>
        <w:t xml:space="preserve"> osobách</w:t>
      </w:r>
      <w:r w:rsidR="008B1493" w:rsidRPr="00B454C7">
        <w:rPr>
          <w:rFonts w:ascii="Arial" w:hAnsi="Arial" w:cs="Arial"/>
          <w:sz w:val="22"/>
          <w:szCs w:val="22"/>
        </w:rPr>
        <w:t xml:space="preserve"> (skupinová výuka)</w:t>
      </w:r>
      <w:r w:rsidR="008A6669" w:rsidRPr="00B454C7">
        <w:rPr>
          <w:rFonts w:ascii="Arial" w:hAnsi="Arial" w:cs="Arial"/>
          <w:sz w:val="22"/>
          <w:szCs w:val="22"/>
        </w:rPr>
        <w:t xml:space="preserve"> nebo individuálně;</w:t>
      </w:r>
    </w:p>
    <w:p w14:paraId="25B57EC8" w14:textId="1DC7F5B2" w:rsidR="007F542E" w:rsidRPr="00C57EEE" w:rsidRDefault="003F0E78" w:rsidP="0073403B">
      <w:pPr>
        <w:spacing w:line="276" w:lineRule="auto"/>
        <w:ind w:left="1276" w:hanging="425"/>
        <w:jc w:val="both"/>
        <w:rPr>
          <w:rFonts w:ascii="Arial" w:hAnsi="Arial" w:cs="Arial"/>
          <w:sz w:val="22"/>
          <w:szCs w:val="22"/>
        </w:rPr>
      </w:pPr>
      <w:r w:rsidRPr="008B1493">
        <w:rPr>
          <w:rFonts w:ascii="Arial" w:hAnsi="Arial" w:cs="Arial"/>
          <w:sz w:val="22"/>
          <w:szCs w:val="22"/>
        </w:rPr>
        <w:t>i</w:t>
      </w:r>
      <w:r w:rsidR="0073403B" w:rsidRPr="008B1493">
        <w:rPr>
          <w:rFonts w:ascii="Arial" w:hAnsi="Arial" w:cs="Arial"/>
          <w:sz w:val="22"/>
          <w:szCs w:val="22"/>
        </w:rPr>
        <w:t>)</w:t>
      </w:r>
      <w:r w:rsidR="0073403B" w:rsidRPr="008B1493">
        <w:rPr>
          <w:rFonts w:ascii="Arial" w:hAnsi="Arial" w:cs="Arial"/>
          <w:sz w:val="22"/>
          <w:szCs w:val="22"/>
        </w:rPr>
        <w:tab/>
      </w:r>
      <w:r w:rsidR="00B0361A" w:rsidRPr="008B1493">
        <w:rPr>
          <w:rFonts w:ascii="Arial" w:hAnsi="Arial" w:cs="Arial"/>
          <w:sz w:val="22"/>
          <w:szCs w:val="22"/>
        </w:rPr>
        <w:t>Poskytovatel zajistí metodickou podporu výuky</w:t>
      </w:r>
      <w:r w:rsidR="00B0361A">
        <w:rPr>
          <w:rFonts w:ascii="Arial" w:hAnsi="Arial" w:cs="Arial"/>
          <w:sz w:val="22"/>
          <w:szCs w:val="22"/>
        </w:rPr>
        <w:t xml:space="preserve"> formou supervize, školení a vzdělávání lektorů</w:t>
      </w:r>
      <w:r w:rsidR="00BC7B44">
        <w:rPr>
          <w:rFonts w:ascii="Arial" w:hAnsi="Arial" w:cs="Arial"/>
          <w:sz w:val="22"/>
          <w:szCs w:val="22"/>
        </w:rPr>
        <w:t xml:space="preserve"> (dále jen „</w:t>
      </w:r>
      <w:r w:rsidR="00BC7B44" w:rsidRPr="00CA0DF3">
        <w:rPr>
          <w:rFonts w:ascii="Arial" w:hAnsi="Arial" w:cs="Arial"/>
          <w:b/>
          <w:bCs/>
          <w:sz w:val="22"/>
          <w:szCs w:val="22"/>
        </w:rPr>
        <w:t>hospitace</w:t>
      </w:r>
      <w:r w:rsidR="00BC7B44">
        <w:rPr>
          <w:rFonts w:ascii="Arial" w:hAnsi="Arial" w:cs="Arial"/>
          <w:sz w:val="22"/>
          <w:szCs w:val="22"/>
        </w:rPr>
        <w:t>“)</w:t>
      </w:r>
      <w:r w:rsidR="00B0361A">
        <w:rPr>
          <w:rFonts w:ascii="Arial" w:hAnsi="Arial" w:cs="Arial"/>
          <w:sz w:val="22"/>
          <w:szCs w:val="22"/>
        </w:rPr>
        <w:t xml:space="preserve">. Poskytovatel se zavazuje nejméně jedenkrát ve školním roce provést u každého </w:t>
      </w:r>
      <w:r w:rsidR="00BC7B44">
        <w:rPr>
          <w:rFonts w:ascii="Arial" w:hAnsi="Arial" w:cs="Arial"/>
          <w:sz w:val="22"/>
          <w:szCs w:val="22"/>
        </w:rPr>
        <w:t>kurzu</w:t>
      </w:r>
      <w:r w:rsidR="00B0361A">
        <w:rPr>
          <w:rFonts w:ascii="Arial" w:hAnsi="Arial" w:cs="Arial"/>
          <w:sz w:val="22"/>
          <w:szCs w:val="22"/>
        </w:rPr>
        <w:t xml:space="preserve"> hospitaci se zaměřením na kvalitu a metodiku výuky kvalifikovaným metodikem výuky</w:t>
      </w:r>
      <w:r w:rsidR="0034223D">
        <w:rPr>
          <w:rFonts w:ascii="Arial" w:hAnsi="Arial" w:cs="Arial"/>
          <w:sz w:val="22"/>
          <w:szCs w:val="22"/>
        </w:rPr>
        <w:t xml:space="preserve"> </w:t>
      </w:r>
      <w:r w:rsidR="0034223D" w:rsidRPr="00A3792B">
        <w:rPr>
          <w:rFonts w:ascii="Arial" w:hAnsi="Arial" w:cs="Arial"/>
          <w:sz w:val="22"/>
          <w:szCs w:val="22"/>
        </w:rPr>
        <w:t xml:space="preserve">splňujícím minimální požadavky </w:t>
      </w:r>
      <w:r w:rsidR="0034223D">
        <w:rPr>
          <w:rFonts w:ascii="Arial" w:hAnsi="Arial" w:cs="Arial"/>
          <w:sz w:val="22"/>
          <w:szCs w:val="22"/>
        </w:rPr>
        <w:t>O</w:t>
      </w:r>
      <w:r w:rsidR="0034223D" w:rsidRPr="00A3792B">
        <w:rPr>
          <w:rFonts w:ascii="Arial" w:hAnsi="Arial" w:cs="Arial"/>
          <w:sz w:val="22"/>
          <w:szCs w:val="22"/>
        </w:rPr>
        <w:t>bjednatele stanovené v zadávacích podmínkách VZMR</w:t>
      </w:r>
      <w:r w:rsidR="00BC7B44">
        <w:rPr>
          <w:rFonts w:ascii="Arial" w:hAnsi="Arial" w:cs="Arial"/>
          <w:sz w:val="22"/>
          <w:szCs w:val="22"/>
        </w:rPr>
        <w:t>. V případě, že u konkrétního kurzu dojde ke změn</w:t>
      </w:r>
      <w:r w:rsidR="00D96330">
        <w:rPr>
          <w:rFonts w:ascii="Arial" w:hAnsi="Arial" w:cs="Arial"/>
          <w:sz w:val="22"/>
          <w:szCs w:val="22"/>
        </w:rPr>
        <w:t>ě</w:t>
      </w:r>
      <w:r w:rsidR="00BC7B44">
        <w:rPr>
          <w:rFonts w:ascii="Arial" w:hAnsi="Arial" w:cs="Arial"/>
          <w:sz w:val="22"/>
          <w:szCs w:val="22"/>
        </w:rPr>
        <w:t xml:space="preserve"> lektora a před změnou lektora byla již hospitace tohoto kurzu v daném školním roce provedena, je Poskytovatel povinen zajistit hospitaci takového kurzu znovu.</w:t>
      </w:r>
      <w:r w:rsidR="00101EBB">
        <w:rPr>
          <w:rFonts w:ascii="Arial" w:hAnsi="Arial" w:cs="Arial"/>
          <w:sz w:val="22"/>
          <w:szCs w:val="22"/>
        </w:rPr>
        <w:t xml:space="preserve"> </w:t>
      </w:r>
      <w:r w:rsidR="00101EBB" w:rsidRPr="00101EBB">
        <w:rPr>
          <w:rFonts w:ascii="Arial" w:hAnsi="Arial" w:cs="Arial"/>
          <w:sz w:val="22"/>
          <w:szCs w:val="22"/>
        </w:rPr>
        <w:t>Závěry hodnocení</w:t>
      </w:r>
      <w:r w:rsidR="00BC7B44">
        <w:rPr>
          <w:rFonts w:ascii="Arial" w:hAnsi="Arial" w:cs="Arial"/>
          <w:sz w:val="22"/>
          <w:szCs w:val="22"/>
        </w:rPr>
        <w:t>,</w:t>
      </w:r>
      <w:r w:rsidR="00101EBB" w:rsidRPr="00101EBB">
        <w:rPr>
          <w:rFonts w:ascii="Arial" w:hAnsi="Arial" w:cs="Arial"/>
          <w:sz w:val="22"/>
          <w:szCs w:val="22"/>
        </w:rPr>
        <w:t xml:space="preserve"> včetně navrhovaných opatření</w:t>
      </w:r>
      <w:r w:rsidR="00BC7B44">
        <w:rPr>
          <w:rFonts w:ascii="Arial" w:hAnsi="Arial" w:cs="Arial"/>
          <w:sz w:val="22"/>
          <w:szCs w:val="22"/>
        </w:rPr>
        <w:t>,</w:t>
      </w:r>
      <w:r w:rsidR="00101EBB" w:rsidRPr="00101EBB">
        <w:rPr>
          <w:rFonts w:ascii="Arial" w:hAnsi="Arial" w:cs="Arial"/>
          <w:sz w:val="22"/>
          <w:szCs w:val="22"/>
        </w:rPr>
        <w:t xml:space="preserve"> budou poskytnuty lektorovi a budou rovněž zpřístupněny </w:t>
      </w:r>
      <w:r w:rsidR="00101EBB">
        <w:rPr>
          <w:rFonts w:ascii="Arial" w:hAnsi="Arial" w:cs="Arial"/>
          <w:sz w:val="22"/>
          <w:szCs w:val="22"/>
        </w:rPr>
        <w:t>Objednateli</w:t>
      </w:r>
      <w:r w:rsidR="00101EBB" w:rsidRPr="00101EBB">
        <w:rPr>
          <w:rFonts w:ascii="Arial" w:hAnsi="Arial" w:cs="Arial"/>
          <w:sz w:val="22"/>
          <w:szCs w:val="22"/>
        </w:rPr>
        <w:t>.</w:t>
      </w:r>
      <w:r w:rsidR="00101EBB">
        <w:rPr>
          <w:rFonts w:ascii="Arial" w:hAnsi="Arial" w:cs="Arial"/>
          <w:sz w:val="22"/>
          <w:szCs w:val="22"/>
        </w:rPr>
        <w:t xml:space="preserve"> </w:t>
      </w:r>
      <w:r w:rsidR="00101EBB" w:rsidRPr="00101EBB">
        <w:rPr>
          <w:rFonts w:ascii="Arial" w:hAnsi="Arial" w:cs="Arial"/>
          <w:sz w:val="22"/>
          <w:szCs w:val="22"/>
        </w:rPr>
        <w:t>Poskytovatel na základě závěrů a doporučení hospitace zajistí provedení doporučení hospitace</w:t>
      </w:r>
      <w:r w:rsidR="00BC7B44">
        <w:rPr>
          <w:rFonts w:ascii="Arial" w:hAnsi="Arial" w:cs="Arial"/>
          <w:sz w:val="22"/>
          <w:szCs w:val="22"/>
        </w:rPr>
        <w:t xml:space="preserve"> a </w:t>
      </w:r>
      <w:r w:rsidR="00C57EEE">
        <w:rPr>
          <w:rFonts w:ascii="Arial" w:hAnsi="Arial" w:cs="Arial"/>
          <w:sz w:val="22"/>
          <w:szCs w:val="22"/>
        </w:rPr>
        <w:t xml:space="preserve">o přijatých opatřeních </w:t>
      </w:r>
      <w:r w:rsidR="00BC7B44">
        <w:rPr>
          <w:rFonts w:ascii="Arial" w:hAnsi="Arial" w:cs="Arial"/>
          <w:sz w:val="22"/>
          <w:szCs w:val="22"/>
        </w:rPr>
        <w:t>informuje Objednatele</w:t>
      </w:r>
      <w:r w:rsidR="00101EBB">
        <w:rPr>
          <w:rFonts w:ascii="Arial" w:hAnsi="Arial" w:cs="Arial"/>
          <w:sz w:val="22"/>
          <w:szCs w:val="22"/>
        </w:rPr>
        <w:t>.</w:t>
      </w:r>
      <w:r w:rsidR="00101EBB" w:rsidRPr="00101EBB">
        <w:rPr>
          <w:rFonts w:ascii="Arial" w:hAnsi="Arial" w:cs="Arial"/>
          <w:sz w:val="22"/>
          <w:szCs w:val="22"/>
        </w:rPr>
        <w:t xml:space="preserve"> Objednatel je oprávněn na základě </w:t>
      </w:r>
      <w:r w:rsidR="00101EBB">
        <w:rPr>
          <w:rFonts w:ascii="Arial" w:hAnsi="Arial" w:cs="Arial"/>
          <w:sz w:val="22"/>
          <w:szCs w:val="22"/>
        </w:rPr>
        <w:t>závěrů</w:t>
      </w:r>
      <w:r w:rsidR="00101EBB" w:rsidRPr="00101EBB">
        <w:rPr>
          <w:rFonts w:ascii="Arial" w:hAnsi="Arial" w:cs="Arial"/>
          <w:sz w:val="22"/>
          <w:szCs w:val="22"/>
        </w:rPr>
        <w:t xml:space="preserve"> hospitace požadovat změnu lektora</w:t>
      </w:r>
      <w:r w:rsidR="002C6963">
        <w:rPr>
          <w:rFonts w:ascii="Arial" w:hAnsi="Arial" w:cs="Arial"/>
          <w:sz w:val="22"/>
          <w:szCs w:val="22"/>
        </w:rPr>
        <w:t xml:space="preserve">, Poskytovatel </w:t>
      </w:r>
      <w:r w:rsidR="002C6963" w:rsidRPr="00C57EEE">
        <w:rPr>
          <w:rFonts w:ascii="Arial" w:hAnsi="Arial" w:cs="Arial"/>
          <w:sz w:val="22"/>
          <w:szCs w:val="22"/>
        </w:rPr>
        <w:t>je povinen takovou výměnu lektora zajistit a nemá nárok na účtování žádných poplatků navíc mimo cenu proběhlých lekcí stanovenou v čl. IV odst. 1 této Smlouvy</w:t>
      </w:r>
      <w:r w:rsidR="00544851" w:rsidRPr="00C57EEE">
        <w:rPr>
          <w:rFonts w:ascii="Arial" w:hAnsi="Arial" w:cs="Arial"/>
          <w:sz w:val="22"/>
          <w:szCs w:val="22"/>
        </w:rPr>
        <w:t>;</w:t>
      </w:r>
    </w:p>
    <w:p w14:paraId="0C31C8D7" w14:textId="049A680C" w:rsidR="0073403B" w:rsidRPr="00C57EEE" w:rsidRDefault="003F0E78" w:rsidP="0073403B">
      <w:pPr>
        <w:spacing w:line="276" w:lineRule="auto"/>
        <w:ind w:left="1276" w:hanging="425"/>
        <w:jc w:val="both"/>
        <w:rPr>
          <w:rFonts w:ascii="Arial" w:hAnsi="Arial" w:cs="Arial"/>
          <w:sz w:val="22"/>
          <w:szCs w:val="22"/>
        </w:rPr>
      </w:pPr>
      <w:r w:rsidRPr="00C57EEE">
        <w:rPr>
          <w:rFonts w:ascii="Arial" w:hAnsi="Arial" w:cs="Arial"/>
          <w:sz w:val="22"/>
          <w:szCs w:val="22"/>
        </w:rPr>
        <w:t>j</w:t>
      </w:r>
      <w:r w:rsidR="007F542E" w:rsidRPr="00C57EEE">
        <w:rPr>
          <w:rFonts w:ascii="Arial" w:hAnsi="Arial" w:cs="Arial"/>
          <w:sz w:val="22"/>
          <w:szCs w:val="22"/>
        </w:rPr>
        <w:t>)</w:t>
      </w:r>
      <w:r w:rsidR="007F542E" w:rsidRPr="00C57EEE">
        <w:rPr>
          <w:rFonts w:ascii="Arial" w:hAnsi="Arial" w:cs="Arial"/>
          <w:sz w:val="22"/>
          <w:szCs w:val="22"/>
        </w:rPr>
        <w:tab/>
        <w:t>Poskytovatel je povinen z</w:t>
      </w:r>
      <w:r w:rsidR="00D96330" w:rsidRPr="00C57EEE">
        <w:rPr>
          <w:rFonts w:ascii="Arial" w:hAnsi="Arial" w:cs="Arial"/>
          <w:sz w:val="22"/>
          <w:szCs w:val="22"/>
        </w:rPr>
        <w:t>a</w:t>
      </w:r>
      <w:r w:rsidR="007F542E" w:rsidRPr="00C57EEE">
        <w:rPr>
          <w:rFonts w:ascii="Arial" w:hAnsi="Arial" w:cs="Arial"/>
          <w:sz w:val="22"/>
          <w:szCs w:val="22"/>
        </w:rPr>
        <w:t>jistit anketu spokojenost</w:t>
      </w:r>
      <w:r w:rsidR="006F0C80" w:rsidRPr="00C57EEE">
        <w:rPr>
          <w:rFonts w:ascii="Arial" w:hAnsi="Arial" w:cs="Arial"/>
          <w:sz w:val="22"/>
          <w:szCs w:val="22"/>
        </w:rPr>
        <w:t>i</w:t>
      </w:r>
      <w:r w:rsidR="007F542E" w:rsidRPr="00C57EEE">
        <w:rPr>
          <w:rFonts w:ascii="Arial" w:hAnsi="Arial" w:cs="Arial"/>
          <w:sz w:val="22"/>
          <w:szCs w:val="22"/>
        </w:rPr>
        <w:t xml:space="preserve"> </w:t>
      </w:r>
      <w:r w:rsidR="005A014C" w:rsidRPr="00C57EEE">
        <w:rPr>
          <w:rFonts w:ascii="Arial" w:hAnsi="Arial" w:cs="Arial"/>
          <w:sz w:val="22"/>
          <w:szCs w:val="22"/>
        </w:rPr>
        <w:t xml:space="preserve">s </w:t>
      </w:r>
      <w:r w:rsidR="007F542E" w:rsidRPr="00C57EEE">
        <w:rPr>
          <w:rFonts w:ascii="Arial" w:hAnsi="Arial" w:cs="Arial"/>
          <w:sz w:val="22"/>
          <w:szCs w:val="22"/>
        </w:rPr>
        <w:t>poskytovaný</w:t>
      </w:r>
      <w:r w:rsidR="005A014C" w:rsidRPr="00C57EEE">
        <w:rPr>
          <w:rFonts w:ascii="Arial" w:hAnsi="Arial" w:cs="Arial"/>
          <w:sz w:val="22"/>
          <w:szCs w:val="22"/>
        </w:rPr>
        <w:t>mi</w:t>
      </w:r>
      <w:r w:rsidR="007F542E" w:rsidRPr="00C57EEE">
        <w:rPr>
          <w:rFonts w:ascii="Arial" w:hAnsi="Arial" w:cs="Arial"/>
          <w:sz w:val="22"/>
          <w:szCs w:val="22"/>
        </w:rPr>
        <w:t xml:space="preserve"> Služb</w:t>
      </w:r>
      <w:r w:rsidR="005A014C" w:rsidRPr="00C57EEE">
        <w:rPr>
          <w:rFonts w:ascii="Arial" w:hAnsi="Arial" w:cs="Arial"/>
          <w:sz w:val="22"/>
          <w:szCs w:val="22"/>
        </w:rPr>
        <w:t>ami</w:t>
      </w:r>
      <w:r w:rsidR="007F542E" w:rsidRPr="00C57EEE">
        <w:rPr>
          <w:rFonts w:ascii="Arial" w:hAnsi="Arial" w:cs="Arial"/>
          <w:sz w:val="22"/>
          <w:szCs w:val="22"/>
        </w:rPr>
        <w:t xml:space="preserve"> mezi </w:t>
      </w:r>
      <w:r w:rsidR="005A014C" w:rsidRPr="00C57EEE">
        <w:rPr>
          <w:rFonts w:ascii="Arial" w:hAnsi="Arial" w:cs="Arial"/>
          <w:sz w:val="22"/>
          <w:szCs w:val="22"/>
        </w:rPr>
        <w:t xml:space="preserve">všemi </w:t>
      </w:r>
      <w:r w:rsidR="007F542E" w:rsidRPr="00C57EEE">
        <w:rPr>
          <w:rFonts w:ascii="Arial" w:hAnsi="Arial" w:cs="Arial"/>
          <w:sz w:val="22"/>
          <w:szCs w:val="22"/>
        </w:rPr>
        <w:t>účastníky výuky</w:t>
      </w:r>
      <w:r w:rsidR="005A014C" w:rsidRPr="00C57EEE">
        <w:rPr>
          <w:rFonts w:ascii="Arial" w:hAnsi="Arial" w:cs="Arial"/>
          <w:sz w:val="22"/>
          <w:szCs w:val="22"/>
        </w:rPr>
        <w:t>, a to nejméně 1krát v průběhu školního roku. O</w:t>
      </w:r>
      <w:r w:rsidR="007F542E" w:rsidRPr="00C57EEE">
        <w:rPr>
          <w:rFonts w:ascii="Arial" w:hAnsi="Arial" w:cs="Arial"/>
          <w:sz w:val="22"/>
          <w:szCs w:val="22"/>
        </w:rPr>
        <w:t xml:space="preserve"> výsledcích ankety je Poskytovatel povinen informovat Objednatele</w:t>
      </w:r>
      <w:r w:rsidR="005A014C" w:rsidRPr="00C57EEE">
        <w:rPr>
          <w:rFonts w:ascii="Arial" w:hAnsi="Arial" w:cs="Arial"/>
          <w:sz w:val="22"/>
          <w:szCs w:val="22"/>
        </w:rPr>
        <w:t>. V případě, že z ankety vyplyne nespokojenost účastníků výuky</w:t>
      </w:r>
      <w:r w:rsidR="00DA1EC3" w:rsidRPr="00C57EEE">
        <w:rPr>
          <w:rFonts w:ascii="Arial" w:hAnsi="Arial" w:cs="Arial"/>
          <w:sz w:val="22"/>
          <w:szCs w:val="22"/>
        </w:rPr>
        <w:t xml:space="preserve"> s poskytovanou Službou</w:t>
      </w:r>
      <w:r w:rsidR="005A014C" w:rsidRPr="00C57EEE">
        <w:rPr>
          <w:rFonts w:ascii="Arial" w:hAnsi="Arial" w:cs="Arial"/>
          <w:sz w:val="22"/>
          <w:szCs w:val="22"/>
        </w:rPr>
        <w:t>, je Poskytovatel povinen přijmout opatření k nápravě a informovat o nic</w:t>
      </w:r>
      <w:r w:rsidR="00D96330" w:rsidRPr="00C57EEE">
        <w:rPr>
          <w:rFonts w:ascii="Arial" w:hAnsi="Arial" w:cs="Arial"/>
          <w:sz w:val="22"/>
          <w:szCs w:val="22"/>
        </w:rPr>
        <w:t>h</w:t>
      </w:r>
      <w:r w:rsidR="005A014C" w:rsidRPr="00C57EEE">
        <w:rPr>
          <w:rFonts w:ascii="Arial" w:hAnsi="Arial" w:cs="Arial"/>
          <w:sz w:val="22"/>
          <w:szCs w:val="22"/>
        </w:rPr>
        <w:t xml:space="preserve"> Objednatele</w:t>
      </w:r>
      <w:r w:rsidR="00240FAC" w:rsidRPr="00C57EEE">
        <w:rPr>
          <w:rFonts w:ascii="Arial" w:hAnsi="Arial" w:cs="Arial"/>
          <w:sz w:val="22"/>
          <w:szCs w:val="22"/>
        </w:rPr>
        <w:t>;</w:t>
      </w:r>
    </w:p>
    <w:p w14:paraId="4BE2BD8B" w14:textId="2C56D0DC" w:rsidR="00240FAC" w:rsidRPr="00C57EEE" w:rsidRDefault="00240FAC" w:rsidP="0073403B">
      <w:pPr>
        <w:spacing w:line="276" w:lineRule="auto"/>
        <w:ind w:left="1276" w:hanging="425"/>
        <w:jc w:val="both"/>
        <w:rPr>
          <w:rFonts w:ascii="Arial" w:hAnsi="Arial" w:cs="Arial"/>
          <w:sz w:val="22"/>
          <w:szCs w:val="22"/>
        </w:rPr>
      </w:pPr>
      <w:r w:rsidRPr="00C57EEE">
        <w:rPr>
          <w:rFonts w:ascii="Arial" w:hAnsi="Arial" w:cs="Arial"/>
          <w:sz w:val="22"/>
          <w:szCs w:val="22"/>
        </w:rPr>
        <w:t>k)</w:t>
      </w:r>
      <w:r w:rsidRPr="00C57EEE">
        <w:rPr>
          <w:rFonts w:ascii="Arial" w:hAnsi="Arial" w:cs="Arial"/>
          <w:sz w:val="22"/>
          <w:szCs w:val="22"/>
        </w:rPr>
        <w:tab/>
        <w:t>Poskytovatel zajistí v rámci skupinové i individuální výuky učební materiály</w:t>
      </w:r>
      <w:r w:rsidR="00544851" w:rsidRPr="00C57EEE">
        <w:rPr>
          <w:rFonts w:ascii="Arial" w:hAnsi="Arial" w:cs="Arial"/>
          <w:sz w:val="22"/>
          <w:szCs w:val="22"/>
        </w:rPr>
        <w:t>;</w:t>
      </w:r>
    </w:p>
    <w:p w14:paraId="4E1DFA41" w14:textId="4F39877D" w:rsidR="00544851" w:rsidRDefault="00544851" w:rsidP="0073403B">
      <w:pPr>
        <w:spacing w:line="276" w:lineRule="auto"/>
        <w:ind w:left="1276" w:hanging="425"/>
        <w:jc w:val="both"/>
        <w:rPr>
          <w:rFonts w:ascii="Arial" w:hAnsi="Arial" w:cs="Arial"/>
          <w:sz w:val="22"/>
          <w:szCs w:val="22"/>
        </w:rPr>
      </w:pPr>
      <w:r w:rsidRPr="00C57EEE">
        <w:rPr>
          <w:rFonts w:ascii="Arial" w:hAnsi="Arial" w:cs="Arial"/>
          <w:sz w:val="22"/>
          <w:szCs w:val="22"/>
        </w:rPr>
        <w:t>l)</w:t>
      </w:r>
      <w:r w:rsidRPr="00C57EEE">
        <w:rPr>
          <w:rFonts w:ascii="Arial" w:hAnsi="Arial" w:cs="Arial"/>
          <w:sz w:val="22"/>
          <w:szCs w:val="22"/>
        </w:rPr>
        <w:tab/>
        <w:t>Poskytovatel odpovídá za to, že výuka bude realizována v souladu se</w:t>
      </w:r>
      <w:r w:rsidRPr="00544851">
        <w:rPr>
          <w:rFonts w:ascii="Arial" w:hAnsi="Arial" w:cs="Arial"/>
          <w:sz w:val="22"/>
          <w:szCs w:val="22"/>
        </w:rPr>
        <w:t xml:space="preserve"> Společným evropským referenčním rámcem a v kvalitě odpovídající tomuto Společnému evropskému referenčnímu rámci.</w:t>
      </w:r>
    </w:p>
    <w:p w14:paraId="553DDF32" w14:textId="77777777" w:rsidR="0073403B" w:rsidRPr="00244EC5" w:rsidRDefault="0073403B" w:rsidP="0073403B">
      <w:pPr>
        <w:spacing w:line="276" w:lineRule="auto"/>
        <w:ind w:left="1276" w:hanging="425"/>
        <w:jc w:val="both"/>
        <w:rPr>
          <w:rFonts w:ascii="Arial" w:hAnsi="Arial" w:cs="Arial"/>
          <w:sz w:val="22"/>
          <w:szCs w:val="22"/>
        </w:rPr>
      </w:pPr>
    </w:p>
    <w:p w14:paraId="02019FB7" w14:textId="018107D7" w:rsidR="006D47EA" w:rsidRPr="0067724D" w:rsidRDefault="00E2271A" w:rsidP="00A460B7">
      <w:pPr>
        <w:numPr>
          <w:ilvl w:val="0"/>
          <w:numId w:val="9"/>
        </w:numPr>
        <w:spacing w:after="120" w:line="276" w:lineRule="auto"/>
        <w:jc w:val="both"/>
        <w:rPr>
          <w:rFonts w:ascii="Arial" w:hAnsi="Arial" w:cs="Arial"/>
          <w:sz w:val="22"/>
          <w:szCs w:val="22"/>
        </w:rPr>
      </w:pPr>
      <w:r w:rsidRPr="00244EC5">
        <w:rPr>
          <w:rFonts w:ascii="Arial" w:hAnsi="Arial" w:cs="Arial"/>
          <w:sz w:val="22"/>
          <w:szCs w:val="22"/>
        </w:rPr>
        <w:t xml:space="preserve">V případě, že se výuka </w:t>
      </w:r>
      <w:r w:rsidR="00614C07">
        <w:rPr>
          <w:rFonts w:ascii="Arial" w:hAnsi="Arial" w:cs="Arial"/>
          <w:sz w:val="22"/>
          <w:szCs w:val="22"/>
        </w:rPr>
        <w:t xml:space="preserve">konkrétní lekce </w:t>
      </w:r>
      <w:r w:rsidRPr="00244EC5">
        <w:rPr>
          <w:rFonts w:ascii="Arial" w:hAnsi="Arial" w:cs="Arial"/>
          <w:sz w:val="22"/>
          <w:szCs w:val="22"/>
        </w:rPr>
        <w:t xml:space="preserve">neuskuteční z důvodu překážky </w:t>
      </w:r>
      <w:r w:rsidR="002C2813" w:rsidRPr="00244EC5">
        <w:rPr>
          <w:rFonts w:ascii="Arial" w:hAnsi="Arial" w:cs="Arial"/>
          <w:sz w:val="22"/>
          <w:szCs w:val="22"/>
        </w:rPr>
        <w:t>na straně</w:t>
      </w:r>
      <w:r w:rsidRPr="00244EC5">
        <w:rPr>
          <w:rFonts w:ascii="Arial" w:hAnsi="Arial" w:cs="Arial"/>
          <w:sz w:val="22"/>
          <w:szCs w:val="22"/>
        </w:rPr>
        <w:t xml:space="preserve"> </w:t>
      </w:r>
      <w:r w:rsidR="002C2813" w:rsidRPr="00244EC5">
        <w:rPr>
          <w:rFonts w:ascii="Arial" w:hAnsi="Arial" w:cs="Arial"/>
          <w:sz w:val="22"/>
          <w:szCs w:val="22"/>
        </w:rPr>
        <w:t>Poskytovatele</w:t>
      </w:r>
      <w:r w:rsidR="00614C07">
        <w:rPr>
          <w:rFonts w:ascii="Arial" w:hAnsi="Arial" w:cs="Arial"/>
          <w:sz w:val="22"/>
          <w:szCs w:val="22"/>
        </w:rPr>
        <w:t xml:space="preserve"> a neuskutečnění konkrétní lekce bude</w:t>
      </w:r>
      <w:r w:rsidRPr="00244EC5">
        <w:rPr>
          <w:rFonts w:ascii="Arial" w:hAnsi="Arial" w:cs="Arial"/>
          <w:sz w:val="22"/>
          <w:szCs w:val="22"/>
        </w:rPr>
        <w:t xml:space="preserve"> </w:t>
      </w:r>
      <w:r w:rsidR="00614C07">
        <w:rPr>
          <w:rFonts w:ascii="Arial" w:hAnsi="Arial" w:cs="Arial"/>
          <w:sz w:val="22"/>
          <w:szCs w:val="22"/>
        </w:rPr>
        <w:t>účastníkům výuky oznámeno nejpozději do 24</w:t>
      </w:r>
      <w:r w:rsidR="006D47EA">
        <w:rPr>
          <w:rFonts w:ascii="Arial" w:hAnsi="Arial" w:cs="Arial"/>
          <w:sz w:val="22"/>
          <w:szCs w:val="22"/>
        </w:rPr>
        <w:t xml:space="preserve"> hodin</w:t>
      </w:r>
      <w:r w:rsidR="00614C07">
        <w:rPr>
          <w:rFonts w:ascii="Arial" w:hAnsi="Arial" w:cs="Arial"/>
          <w:sz w:val="22"/>
          <w:szCs w:val="22"/>
        </w:rPr>
        <w:t xml:space="preserve"> před plánovaným termínem </w:t>
      </w:r>
      <w:r w:rsidR="00614C07" w:rsidRPr="005E11B5">
        <w:rPr>
          <w:rFonts w:ascii="Arial" w:hAnsi="Arial" w:cs="Arial"/>
          <w:sz w:val="22"/>
          <w:szCs w:val="22"/>
        </w:rPr>
        <w:t>konání</w:t>
      </w:r>
      <w:r w:rsidR="006D47EA" w:rsidRPr="005E11B5">
        <w:rPr>
          <w:rFonts w:ascii="Arial" w:hAnsi="Arial" w:cs="Arial"/>
          <w:sz w:val="22"/>
          <w:szCs w:val="22"/>
        </w:rPr>
        <w:t xml:space="preserve"> dané lekce</w:t>
      </w:r>
      <w:r w:rsidRPr="005E11B5">
        <w:rPr>
          <w:rFonts w:ascii="Arial" w:hAnsi="Arial" w:cs="Arial"/>
          <w:sz w:val="22"/>
          <w:szCs w:val="22"/>
        </w:rPr>
        <w:t>,</w:t>
      </w:r>
      <w:r w:rsidR="00614C07" w:rsidRPr="005E11B5">
        <w:rPr>
          <w:rFonts w:ascii="Arial" w:hAnsi="Arial" w:cs="Arial"/>
          <w:sz w:val="22"/>
          <w:szCs w:val="22"/>
        </w:rPr>
        <w:t xml:space="preserve"> bude lekce nahrazena v náhradním termínu domluveném mezi lektorem a účastníky výuky</w:t>
      </w:r>
      <w:r w:rsidR="002D2572" w:rsidRPr="005E11B5">
        <w:rPr>
          <w:rFonts w:ascii="Arial" w:hAnsi="Arial" w:cs="Arial"/>
          <w:sz w:val="22"/>
          <w:szCs w:val="22"/>
        </w:rPr>
        <w:t xml:space="preserve">, přičemž náhradní termín </w:t>
      </w:r>
      <w:r w:rsidR="002D2572" w:rsidRPr="00847CF5">
        <w:rPr>
          <w:rFonts w:ascii="Arial" w:hAnsi="Arial" w:cs="Arial"/>
          <w:sz w:val="22"/>
          <w:szCs w:val="22"/>
        </w:rPr>
        <w:t xml:space="preserve">lekce musí být realizován nejpozději do 14 </w:t>
      </w:r>
      <w:r w:rsidR="009C7CEA">
        <w:rPr>
          <w:rFonts w:ascii="Arial" w:hAnsi="Arial" w:cs="Arial"/>
          <w:sz w:val="22"/>
          <w:szCs w:val="22"/>
        </w:rPr>
        <w:t xml:space="preserve">dnů </w:t>
      </w:r>
      <w:r w:rsidR="002D2572" w:rsidRPr="00847CF5">
        <w:rPr>
          <w:rFonts w:ascii="Arial" w:hAnsi="Arial" w:cs="Arial"/>
          <w:sz w:val="22"/>
          <w:szCs w:val="22"/>
        </w:rPr>
        <w:t>od původního termínu lekce</w:t>
      </w:r>
      <w:r w:rsidR="006D47EA" w:rsidRPr="00847CF5">
        <w:rPr>
          <w:rFonts w:ascii="Arial" w:hAnsi="Arial" w:cs="Arial"/>
          <w:sz w:val="22"/>
          <w:szCs w:val="22"/>
        </w:rPr>
        <w:t>.</w:t>
      </w:r>
      <w:r w:rsidR="00614C07" w:rsidRPr="00847CF5">
        <w:rPr>
          <w:rFonts w:ascii="Arial" w:hAnsi="Arial" w:cs="Arial"/>
          <w:sz w:val="22"/>
          <w:szCs w:val="22"/>
        </w:rPr>
        <w:t xml:space="preserve"> </w:t>
      </w:r>
      <w:r w:rsidR="006D47EA" w:rsidRPr="00847CF5">
        <w:rPr>
          <w:rFonts w:ascii="Arial" w:hAnsi="Arial" w:cs="Arial"/>
          <w:sz w:val="22"/>
          <w:szCs w:val="22"/>
        </w:rPr>
        <w:t>N</w:t>
      </w:r>
      <w:r w:rsidR="00614C07" w:rsidRPr="00847CF5">
        <w:rPr>
          <w:rFonts w:ascii="Arial" w:hAnsi="Arial" w:cs="Arial"/>
          <w:sz w:val="22"/>
          <w:szCs w:val="22"/>
        </w:rPr>
        <w:t xml:space="preserve">edohodnou-li se lektor a účastníci výuky na náhradním termínu dané lekce, považuje se daná lekce za </w:t>
      </w:r>
      <w:r w:rsidR="00614C07" w:rsidRPr="0067724D">
        <w:rPr>
          <w:rFonts w:ascii="Arial" w:hAnsi="Arial" w:cs="Arial"/>
          <w:sz w:val="22"/>
          <w:szCs w:val="22"/>
        </w:rPr>
        <w:t>zrušenou a Poskytovatel nebude účtovat cenu dané lekce.</w:t>
      </w:r>
      <w:r w:rsidR="006D47EA" w:rsidRPr="0067724D">
        <w:rPr>
          <w:rFonts w:ascii="Arial" w:hAnsi="Arial" w:cs="Arial"/>
          <w:sz w:val="22"/>
          <w:szCs w:val="22"/>
        </w:rPr>
        <w:t xml:space="preserve"> </w:t>
      </w:r>
    </w:p>
    <w:p w14:paraId="056A30B7" w14:textId="37232614" w:rsidR="00614C07" w:rsidRPr="0067724D" w:rsidRDefault="006D47EA" w:rsidP="00A460B7">
      <w:pPr>
        <w:numPr>
          <w:ilvl w:val="0"/>
          <w:numId w:val="9"/>
        </w:numPr>
        <w:spacing w:after="120" w:line="276" w:lineRule="auto"/>
        <w:jc w:val="both"/>
        <w:rPr>
          <w:rFonts w:ascii="Arial" w:hAnsi="Arial" w:cs="Arial"/>
          <w:sz w:val="22"/>
          <w:szCs w:val="22"/>
        </w:rPr>
      </w:pPr>
      <w:r w:rsidRPr="0067724D">
        <w:rPr>
          <w:rFonts w:ascii="Arial" w:hAnsi="Arial" w:cs="Arial"/>
          <w:sz w:val="22"/>
          <w:szCs w:val="22"/>
        </w:rPr>
        <w:t>V případě, že se výuka konkrétní lekce neuskuteční z důvodu překážky na straně Poskytovatele a neuskutečnění konkrétní lekce bude účastníkům výuky oznámeno méně než 24 hodin před plánovaným termínem konání dané lekce, bude lekce nahrazena v náhradním termínu domluveném mezi lektorem a účastníky výuky</w:t>
      </w:r>
      <w:r w:rsidR="002D2572" w:rsidRPr="0067724D">
        <w:rPr>
          <w:rFonts w:ascii="Arial" w:hAnsi="Arial" w:cs="Arial"/>
          <w:sz w:val="22"/>
          <w:szCs w:val="22"/>
        </w:rPr>
        <w:t xml:space="preserve">, přičemž náhradní termín lekce musí být realizován nejpozději do 14 </w:t>
      </w:r>
      <w:r w:rsidR="009C7CEA">
        <w:rPr>
          <w:rFonts w:ascii="Arial" w:hAnsi="Arial" w:cs="Arial"/>
          <w:sz w:val="22"/>
          <w:szCs w:val="22"/>
        </w:rPr>
        <w:t xml:space="preserve">dnů </w:t>
      </w:r>
      <w:r w:rsidR="002D2572" w:rsidRPr="0067724D">
        <w:rPr>
          <w:rFonts w:ascii="Arial" w:hAnsi="Arial" w:cs="Arial"/>
          <w:sz w:val="22"/>
          <w:szCs w:val="22"/>
        </w:rPr>
        <w:t>od původního termínu lekce</w:t>
      </w:r>
      <w:r w:rsidRPr="0067724D">
        <w:rPr>
          <w:rFonts w:ascii="Arial" w:hAnsi="Arial" w:cs="Arial"/>
          <w:sz w:val="22"/>
          <w:szCs w:val="22"/>
        </w:rPr>
        <w:t xml:space="preserve">. Nedohodnou-li se lektor a účastníci výuky na náhradním termínu dané lekce, považuje se </w:t>
      </w:r>
      <w:r w:rsidRPr="0067724D">
        <w:rPr>
          <w:rFonts w:ascii="Arial" w:hAnsi="Arial" w:cs="Arial"/>
          <w:sz w:val="22"/>
          <w:szCs w:val="22"/>
        </w:rPr>
        <w:lastRenderedPageBreak/>
        <w:t>daná lekce za zrušenou</w:t>
      </w:r>
      <w:r w:rsidR="009C2099">
        <w:rPr>
          <w:rFonts w:ascii="Arial" w:hAnsi="Arial" w:cs="Arial"/>
          <w:sz w:val="22"/>
          <w:szCs w:val="22"/>
        </w:rPr>
        <w:t>,</w:t>
      </w:r>
      <w:r w:rsidRPr="0067724D">
        <w:rPr>
          <w:rFonts w:ascii="Arial" w:hAnsi="Arial" w:cs="Arial"/>
          <w:sz w:val="22"/>
          <w:szCs w:val="22"/>
        </w:rPr>
        <w:t xml:space="preserve"> Poskytovatel nebude účtovat cenu dané lekce</w:t>
      </w:r>
      <w:r w:rsidR="00A622AF">
        <w:rPr>
          <w:rFonts w:ascii="Arial" w:hAnsi="Arial" w:cs="Arial"/>
          <w:sz w:val="22"/>
          <w:szCs w:val="22"/>
        </w:rPr>
        <w:t xml:space="preserve"> a Objednatel </w:t>
      </w:r>
      <w:r w:rsidR="009C2099">
        <w:rPr>
          <w:rFonts w:ascii="Arial" w:hAnsi="Arial" w:cs="Arial"/>
          <w:sz w:val="22"/>
          <w:szCs w:val="22"/>
        </w:rPr>
        <w:t>má nárok na smluvní pokutu dle čl. VII odst. 4 této Smlouvy</w:t>
      </w:r>
      <w:r w:rsidRPr="0067724D">
        <w:rPr>
          <w:rFonts w:ascii="Arial" w:hAnsi="Arial" w:cs="Arial"/>
          <w:sz w:val="22"/>
          <w:szCs w:val="22"/>
        </w:rPr>
        <w:t xml:space="preserve">. </w:t>
      </w:r>
    </w:p>
    <w:p w14:paraId="6D05C1EA" w14:textId="4ADE5301" w:rsidR="004B3109" w:rsidRPr="00847CF5" w:rsidRDefault="004B3109" w:rsidP="00A460B7">
      <w:pPr>
        <w:numPr>
          <w:ilvl w:val="0"/>
          <w:numId w:val="9"/>
        </w:numPr>
        <w:spacing w:after="120" w:line="276" w:lineRule="auto"/>
        <w:jc w:val="both"/>
        <w:rPr>
          <w:rFonts w:ascii="Arial" w:hAnsi="Arial" w:cs="Arial"/>
          <w:sz w:val="22"/>
          <w:szCs w:val="22"/>
        </w:rPr>
      </w:pPr>
      <w:r w:rsidRPr="0067724D">
        <w:rPr>
          <w:rFonts w:ascii="Arial" w:hAnsi="Arial" w:cs="Arial"/>
          <w:sz w:val="22"/>
          <w:szCs w:val="22"/>
        </w:rPr>
        <w:t>V případě, že se výuka konkrétní lekce neuskuteční z důvodu překážky na</w:t>
      </w:r>
      <w:r w:rsidRPr="00244EC5">
        <w:rPr>
          <w:rFonts w:ascii="Arial" w:hAnsi="Arial" w:cs="Arial"/>
          <w:sz w:val="22"/>
          <w:szCs w:val="22"/>
        </w:rPr>
        <w:t xml:space="preserve"> straně </w:t>
      </w:r>
      <w:r>
        <w:rPr>
          <w:rFonts w:ascii="Arial" w:hAnsi="Arial" w:cs="Arial"/>
          <w:sz w:val="22"/>
          <w:szCs w:val="22"/>
        </w:rPr>
        <w:t>Objednatele</w:t>
      </w:r>
      <w:r w:rsidR="002D2572">
        <w:rPr>
          <w:rFonts w:ascii="Arial" w:hAnsi="Arial" w:cs="Arial"/>
          <w:sz w:val="22"/>
          <w:szCs w:val="22"/>
        </w:rPr>
        <w:t xml:space="preserve"> </w:t>
      </w:r>
      <w:r w:rsidR="00625F4E">
        <w:rPr>
          <w:rFonts w:ascii="Arial" w:hAnsi="Arial" w:cs="Arial"/>
          <w:sz w:val="22"/>
          <w:szCs w:val="22"/>
        </w:rPr>
        <w:t>nebo na straně všech účastníků výuky dané lekce</w:t>
      </w:r>
      <w:r>
        <w:rPr>
          <w:rFonts w:ascii="Arial" w:hAnsi="Arial" w:cs="Arial"/>
          <w:sz w:val="22"/>
          <w:szCs w:val="22"/>
        </w:rPr>
        <w:t xml:space="preserve"> a neuskutečnění konkrétní lekce bude</w:t>
      </w:r>
      <w:r w:rsidRPr="00244EC5">
        <w:rPr>
          <w:rFonts w:ascii="Arial" w:hAnsi="Arial" w:cs="Arial"/>
          <w:sz w:val="22"/>
          <w:szCs w:val="22"/>
        </w:rPr>
        <w:t xml:space="preserve"> </w:t>
      </w:r>
      <w:r>
        <w:rPr>
          <w:rFonts w:ascii="Arial" w:hAnsi="Arial" w:cs="Arial"/>
          <w:sz w:val="22"/>
          <w:szCs w:val="22"/>
        </w:rPr>
        <w:t xml:space="preserve">lektorovi oznámeno nejpozději do 24 hodin před plánovaným termínem konání dané </w:t>
      </w:r>
      <w:r w:rsidRPr="00847CF5">
        <w:rPr>
          <w:rFonts w:ascii="Arial" w:hAnsi="Arial" w:cs="Arial"/>
          <w:sz w:val="22"/>
          <w:szCs w:val="22"/>
        </w:rPr>
        <w:t>lekce, bude lekce nahrazena v náhradním termínu domluveném mezi lektorem a účastníky výuky</w:t>
      </w:r>
      <w:r w:rsidR="002D2572" w:rsidRPr="00847CF5">
        <w:rPr>
          <w:rFonts w:ascii="Arial" w:hAnsi="Arial" w:cs="Arial"/>
          <w:sz w:val="22"/>
          <w:szCs w:val="22"/>
        </w:rPr>
        <w:t>, přičemž náhradní termín lekce musí být realizován nejpozději do 14</w:t>
      </w:r>
      <w:r w:rsidR="009C7CEA">
        <w:rPr>
          <w:rFonts w:ascii="Arial" w:hAnsi="Arial" w:cs="Arial"/>
          <w:sz w:val="22"/>
          <w:szCs w:val="22"/>
        </w:rPr>
        <w:t xml:space="preserve"> dnů</w:t>
      </w:r>
      <w:r w:rsidR="002D2572" w:rsidRPr="00847CF5">
        <w:rPr>
          <w:rFonts w:ascii="Arial" w:hAnsi="Arial" w:cs="Arial"/>
          <w:sz w:val="22"/>
          <w:szCs w:val="22"/>
        </w:rPr>
        <w:t xml:space="preserve"> od původního termínu lekce</w:t>
      </w:r>
      <w:r w:rsidRPr="00847CF5">
        <w:rPr>
          <w:rFonts w:ascii="Arial" w:hAnsi="Arial" w:cs="Arial"/>
          <w:sz w:val="22"/>
          <w:szCs w:val="22"/>
        </w:rPr>
        <w:t>. Nedohodnou-li se lektor a účastníci výuky na náhradním termínu dané lekce, považuje se daná lekce za zrušenou a Poskytovatel nebude účtovat cenu dané lekce.</w:t>
      </w:r>
    </w:p>
    <w:p w14:paraId="799E6F7C" w14:textId="058826E7" w:rsidR="00B8356F" w:rsidRDefault="004B3109" w:rsidP="00A460B7">
      <w:pPr>
        <w:numPr>
          <w:ilvl w:val="0"/>
          <w:numId w:val="9"/>
        </w:numPr>
        <w:spacing w:after="120" w:line="276" w:lineRule="auto"/>
        <w:jc w:val="both"/>
        <w:rPr>
          <w:rFonts w:ascii="Arial" w:hAnsi="Arial" w:cs="Arial"/>
          <w:sz w:val="22"/>
          <w:szCs w:val="22"/>
        </w:rPr>
      </w:pPr>
      <w:r w:rsidRPr="00244EC5">
        <w:rPr>
          <w:rFonts w:ascii="Arial" w:hAnsi="Arial" w:cs="Arial"/>
          <w:sz w:val="22"/>
          <w:szCs w:val="22"/>
        </w:rPr>
        <w:t xml:space="preserve">V případě, že se výuka </w:t>
      </w:r>
      <w:r>
        <w:rPr>
          <w:rFonts w:ascii="Arial" w:hAnsi="Arial" w:cs="Arial"/>
          <w:sz w:val="22"/>
          <w:szCs w:val="22"/>
        </w:rPr>
        <w:t xml:space="preserve">konkrétní lekce </w:t>
      </w:r>
      <w:r w:rsidRPr="00244EC5">
        <w:rPr>
          <w:rFonts w:ascii="Arial" w:hAnsi="Arial" w:cs="Arial"/>
          <w:sz w:val="22"/>
          <w:szCs w:val="22"/>
        </w:rPr>
        <w:t xml:space="preserve">neuskuteční z důvodu překážky na straně </w:t>
      </w:r>
      <w:r>
        <w:rPr>
          <w:rFonts w:ascii="Arial" w:hAnsi="Arial" w:cs="Arial"/>
          <w:sz w:val="22"/>
          <w:szCs w:val="22"/>
        </w:rPr>
        <w:t>Objednatele</w:t>
      </w:r>
      <w:r w:rsidR="00625F4E">
        <w:rPr>
          <w:rFonts w:ascii="Arial" w:hAnsi="Arial" w:cs="Arial"/>
          <w:sz w:val="22"/>
          <w:szCs w:val="22"/>
        </w:rPr>
        <w:t xml:space="preserve"> nebo na straně všech účastníků výuky dané lekce</w:t>
      </w:r>
      <w:r>
        <w:rPr>
          <w:rFonts w:ascii="Arial" w:hAnsi="Arial" w:cs="Arial"/>
          <w:sz w:val="22"/>
          <w:szCs w:val="22"/>
        </w:rPr>
        <w:t xml:space="preserve"> a neuskutečnění konkrétní lekce bude</w:t>
      </w:r>
      <w:r w:rsidRPr="00244EC5">
        <w:rPr>
          <w:rFonts w:ascii="Arial" w:hAnsi="Arial" w:cs="Arial"/>
          <w:sz w:val="22"/>
          <w:szCs w:val="22"/>
        </w:rPr>
        <w:t xml:space="preserve"> </w:t>
      </w:r>
      <w:r>
        <w:rPr>
          <w:rFonts w:ascii="Arial" w:hAnsi="Arial" w:cs="Arial"/>
          <w:sz w:val="22"/>
          <w:szCs w:val="22"/>
        </w:rPr>
        <w:t xml:space="preserve">lektorovi oznámeno méně než 24 hodin před plánovaným termínem konání dané </w:t>
      </w:r>
      <w:r w:rsidRPr="00847CF5">
        <w:rPr>
          <w:rFonts w:ascii="Arial" w:hAnsi="Arial" w:cs="Arial"/>
          <w:sz w:val="22"/>
          <w:szCs w:val="22"/>
        </w:rPr>
        <w:t>lekce, bude lekce nahrazena v náhradním termínu domluveném mezi lektorem a účastníky výuky</w:t>
      </w:r>
      <w:r w:rsidR="002D2572" w:rsidRPr="00847CF5">
        <w:rPr>
          <w:rFonts w:ascii="Arial" w:hAnsi="Arial" w:cs="Arial"/>
          <w:sz w:val="22"/>
          <w:szCs w:val="22"/>
        </w:rPr>
        <w:t>, přičemž náhradní termín lekce musí být realizován nejpozději do 14</w:t>
      </w:r>
      <w:r w:rsidR="009C7CEA">
        <w:rPr>
          <w:rFonts w:ascii="Arial" w:hAnsi="Arial" w:cs="Arial"/>
          <w:sz w:val="22"/>
          <w:szCs w:val="22"/>
        </w:rPr>
        <w:t xml:space="preserve"> dnů</w:t>
      </w:r>
      <w:r w:rsidR="002D2572" w:rsidRPr="00847CF5">
        <w:rPr>
          <w:rFonts w:ascii="Arial" w:hAnsi="Arial" w:cs="Arial"/>
          <w:sz w:val="22"/>
          <w:szCs w:val="22"/>
        </w:rPr>
        <w:t xml:space="preserve"> od původního termínu lekce</w:t>
      </w:r>
      <w:r w:rsidRPr="00847CF5">
        <w:rPr>
          <w:rFonts w:ascii="Arial" w:hAnsi="Arial" w:cs="Arial"/>
          <w:sz w:val="22"/>
          <w:szCs w:val="22"/>
        </w:rPr>
        <w:t>. Nedohodnou-li se lektor a účastníci výuky na náhradním termínu dané lekce, považuje se daná lekce za z</w:t>
      </w:r>
      <w:r w:rsidRPr="00427806">
        <w:rPr>
          <w:rFonts w:ascii="Arial" w:hAnsi="Arial" w:cs="Arial"/>
          <w:sz w:val="22"/>
          <w:szCs w:val="22"/>
        </w:rPr>
        <w:t>rušeno</w:t>
      </w:r>
      <w:r w:rsidR="009E4F5E">
        <w:rPr>
          <w:rFonts w:ascii="Arial" w:hAnsi="Arial" w:cs="Arial"/>
          <w:sz w:val="22"/>
          <w:szCs w:val="22"/>
        </w:rPr>
        <w:t>u a o</w:t>
      </w:r>
      <w:r w:rsidRPr="009E4F5E">
        <w:rPr>
          <w:rFonts w:ascii="Arial" w:hAnsi="Arial" w:cs="Arial"/>
          <w:sz w:val="22"/>
          <w:szCs w:val="22"/>
        </w:rPr>
        <w:t>bjednatel uhradí cenu dané lekce</w:t>
      </w:r>
      <w:r w:rsidRPr="00427806">
        <w:rPr>
          <w:rFonts w:ascii="Arial" w:hAnsi="Arial" w:cs="Arial"/>
          <w:sz w:val="22"/>
          <w:szCs w:val="22"/>
        </w:rPr>
        <w:t>.</w:t>
      </w:r>
    </w:p>
    <w:p w14:paraId="249A5A0E" w14:textId="5A789545" w:rsidR="00625F4E" w:rsidRPr="00035935" w:rsidRDefault="00140189" w:rsidP="00E42B5C">
      <w:pPr>
        <w:numPr>
          <w:ilvl w:val="0"/>
          <w:numId w:val="9"/>
        </w:numPr>
        <w:spacing w:after="120" w:line="276" w:lineRule="auto"/>
        <w:jc w:val="both"/>
        <w:rPr>
          <w:rFonts w:ascii="Arial" w:hAnsi="Arial" w:cs="Arial"/>
          <w:sz w:val="22"/>
          <w:szCs w:val="22"/>
        </w:rPr>
      </w:pPr>
      <w:r w:rsidRPr="00035935">
        <w:rPr>
          <w:rFonts w:ascii="Arial" w:hAnsi="Arial" w:cs="Arial"/>
          <w:sz w:val="22"/>
          <w:szCs w:val="22"/>
        </w:rPr>
        <w:t>V případě zpoždění lektora</w:t>
      </w:r>
      <w:r w:rsidR="00035935" w:rsidRPr="00035935">
        <w:rPr>
          <w:rFonts w:ascii="Arial" w:hAnsi="Arial" w:cs="Arial"/>
          <w:sz w:val="22"/>
          <w:szCs w:val="22"/>
        </w:rPr>
        <w:t xml:space="preserve"> se zahájením lekce</w:t>
      </w:r>
      <w:r w:rsidR="009E4F5E" w:rsidRPr="00035935">
        <w:rPr>
          <w:rFonts w:ascii="Arial" w:hAnsi="Arial" w:cs="Arial"/>
          <w:sz w:val="22"/>
          <w:szCs w:val="22"/>
        </w:rPr>
        <w:t xml:space="preserve"> se čas skončení dané lekce prodlužuje o dobu zpoždění lektora</w:t>
      </w:r>
      <w:r w:rsidRPr="00035935">
        <w:rPr>
          <w:rFonts w:ascii="Arial" w:hAnsi="Arial" w:cs="Arial"/>
          <w:sz w:val="22"/>
          <w:szCs w:val="22"/>
        </w:rPr>
        <w:t xml:space="preserve">. </w:t>
      </w:r>
    </w:p>
    <w:p w14:paraId="39A38183" w14:textId="4871DFCB" w:rsidR="003772BB" w:rsidRDefault="003772BB" w:rsidP="00A460B7">
      <w:pPr>
        <w:numPr>
          <w:ilvl w:val="0"/>
          <w:numId w:val="9"/>
        </w:numPr>
        <w:spacing w:after="120" w:line="276" w:lineRule="auto"/>
        <w:jc w:val="both"/>
        <w:rPr>
          <w:rFonts w:ascii="Arial" w:hAnsi="Arial" w:cs="Arial"/>
          <w:sz w:val="22"/>
          <w:szCs w:val="22"/>
        </w:rPr>
      </w:pPr>
      <w:r>
        <w:rPr>
          <w:rFonts w:ascii="Arial" w:hAnsi="Arial" w:cs="Arial"/>
          <w:sz w:val="22"/>
          <w:szCs w:val="22"/>
        </w:rPr>
        <w:t>Objednatel může požadovat výměnu lektora konkrétní</w:t>
      </w:r>
      <w:r w:rsidR="00847CF5">
        <w:rPr>
          <w:rFonts w:ascii="Arial" w:hAnsi="Arial" w:cs="Arial"/>
          <w:sz w:val="22"/>
          <w:szCs w:val="22"/>
        </w:rPr>
        <w:t>ho kurzu</w:t>
      </w:r>
      <w:r>
        <w:rPr>
          <w:rFonts w:ascii="Arial" w:hAnsi="Arial" w:cs="Arial"/>
          <w:sz w:val="22"/>
          <w:szCs w:val="22"/>
        </w:rPr>
        <w:t xml:space="preserve"> z důvodu subjektivní nespokojenosti účastníků výuky s daným lektorem, pokud o to Objednatele požádají všichni účastníci </w:t>
      </w:r>
      <w:r w:rsidR="0051370D">
        <w:rPr>
          <w:rFonts w:ascii="Arial" w:hAnsi="Arial" w:cs="Arial"/>
          <w:sz w:val="22"/>
          <w:szCs w:val="22"/>
        </w:rPr>
        <w:t xml:space="preserve">výuky </w:t>
      </w:r>
      <w:r>
        <w:rPr>
          <w:rFonts w:ascii="Arial" w:hAnsi="Arial" w:cs="Arial"/>
          <w:sz w:val="22"/>
          <w:szCs w:val="22"/>
        </w:rPr>
        <w:t>dané</w:t>
      </w:r>
      <w:r w:rsidR="00847CF5">
        <w:rPr>
          <w:rFonts w:ascii="Arial" w:hAnsi="Arial" w:cs="Arial"/>
          <w:sz w:val="22"/>
          <w:szCs w:val="22"/>
        </w:rPr>
        <w:t>ho kurzu</w:t>
      </w:r>
      <w:r>
        <w:rPr>
          <w:rFonts w:ascii="Arial" w:hAnsi="Arial" w:cs="Arial"/>
          <w:sz w:val="22"/>
          <w:szCs w:val="22"/>
        </w:rPr>
        <w:t xml:space="preserve">. </w:t>
      </w:r>
      <w:r w:rsidR="00900F88">
        <w:rPr>
          <w:rFonts w:ascii="Arial" w:hAnsi="Arial" w:cs="Arial"/>
          <w:sz w:val="22"/>
          <w:szCs w:val="22"/>
        </w:rPr>
        <w:t xml:space="preserve">Poskytovatel je povinen </w:t>
      </w:r>
      <w:r w:rsidR="0051370D">
        <w:rPr>
          <w:rFonts w:ascii="Arial" w:hAnsi="Arial" w:cs="Arial"/>
          <w:sz w:val="22"/>
          <w:szCs w:val="22"/>
        </w:rPr>
        <w:t xml:space="preserve">výměnu </w:t>
      </w:r>
      <w:r w:rsidR="00900F88">
        <w:rPr>
          <w:rFonts w:ascii="Arial" w:hAnsi="Arial" w:cs="Arial"/>
          <w:sz w:val="22"/>
          <w:szCs w:val="22"/>
        </w:rPr>
        <w:t xml:space="preserve">lektora zajistit bez zbytečného </w:t>
      </w:r>
      <w:r w:rsidR="00900F88" w:rsidRPr="00035935">
        <w:rPr>
          <w:rFonts w:ascii="Arial" w:hAnsi="Arial" w:cs="Arial"/>
          <w:sz w:val="22"/>
          <w:szCs w:val="22"/>
        </w:rPr>
        <w:t>odkladu</w:t>
      </w:r>
      <w:r w:rsidR="00CC3EF3">
        <w:rPr>
          <w:rFonts w:ascii="Arial" w:hAnsi="Arial" w:cs="Arial"/>
          <w:sz w:val="22"/>
          <w:szCs w:val="22"/>
        </w:rPr>
        <w:t>,</w:t>
      </w:r>
      <w:r w:rsidR="00900F88" w:rsidRPr="00035935">
        <w:rPr>
          <w:rFonts w:ascii="Arial" w:hAnsi="Arial" w:cs="Arial"/>
          <w:sz w:val="22"/>
          <w:szCs w:val="22"/>
        </w:rPr>
        <w:t xml:space="preserve"> nejpozději do</w:t>
      </w:r>
      <w:r w:rsidR="00D42776">
        <w:rPr>
          <w:rFonts w:ascii="Arial" w:hAnsi="Arial" w:cs="Arial"/>
          <w:sz w:val="22"/>
          <w:szCs w:val="22"/>
        </w:rPr>
        <w:t xml:space="preserve"> </w:t>
      </w:r>
      <w:r w:rsidR="00A175A5" w:rsidRPr="00035935">
        <w:rPr>
          <w:rFonts w:ascii="Arial" w:hAnsi="Arial" w:cs="Arial"/>
          <w:sz w:val="22"/>
          <w:szCs w:val="22"/>
        </w:rPr>
        <w:t>14 dnů</w:t>
      </w:r>
      <w:r w:rsidR="00847CF5">
        <w:rPr>
          <w:rFonts w:ascii="Arial" w:hAnsi="Arial" w:cs="Arial"/>
          <w:sz w:val="22"/>
          <w:szCs w:val="22"/>
        </w:rPr>
        <w:t xml:space="preserve"> od oznámení požadavku Objednatele na změnu lektora</w:t>
      </w:r>
      <w:r w:rsidR="00DB34A6">
        <w:rPr>
          <w:rFonts w:ascii="Arial" w:hAnsi="Arial" w:cs="Arial"/>
          <w:sz w:val="22"/>
          <w:szCs w:val="22"/>
        </w:rPr>
        <w:t>, přičemž nový lektor musí splňovat požadavky dle odst. 19 až 23 tohoto článku</w:t>
      </w:r>
      <w:r w:rsidR="00A175A5">
        <w:rPr>
          <w:rFonts w:ascii="Arial" w:hAnsi="Arial" w:cs="Arial"/>
          <w:sz w:val="22"/>
          <w:szCs w:val="22"/>
        </w:rPr>
        <w:t>.</w:t>
      </w:r>
      <w:r w:rsidR="00900F88">
        <w:rPr>
          <w:rFonts w:ascii="Arial" w:hAnsi="Arial" w:cs="Arial"/>
          <w:sz w:val="22"/>
          <w:szCs w:val="22"/>
        </w:rPr>
        <w:t xml:space="preserve"> </w:t>
      </w:r>
      <w:r>
        <w:rPr>
          <w:rFonts w:ascii="Arial" w:hAnsi="Arial" w:cs="Arial"/>
          <w:sz w:val="22"/>
          <w:szCs w:val="22"/>
        </w:rPr>
        <w:t>Poskytovatel je povinen výměnu lektora zajistit a nemá nárok na účtování žádných poplatků navíc mimo cenu proběhlých lekcí stanovenou v čl. IV odst. 1 této Smlouvy.</w:t>
      </w:r>
    </w:p>
    <w:p w14:paraId="48843E4A" w14:textId="5F036742" w:rsidR="00011E15" w:rsidRPr="00135F7A" w:rsidRDefault="00011E15" w:rsidP="00A460B7">
      <w:pPr>
        <w:numPr>
          <w:ilvl w:val="0"/>
          <w:numId w:val="9"/>
        </w:numPr>
        <w:spacing w:after="120" w:line="276" w:lineRule="auto"/>
        <w:jc w:val="both"/>
        <w:rPr>
          <w:rFonts w:ascii="Arial" w:hAnsi="Arial" w:cs="Arial"/>
          <w:sz w:val="22"/>
          <w:szCs w:val="22"/>
        </w:rPr>
      </w:pPr>
      <w:r w:rsidRPr="00135F7A">
        <w:rPr>
          <w:rFonts w:ascii="Arial" w:hAnsi="Arial" w:cs="Arial"/>
          <w:sz w:val="22"/>
          <w:szCs w:val="22"/>
        </w:rPr>
        <w:t>Poskytovatel se zavazuje zajišťovat výuku tak, aby v osobách lektorů, kteří jsou určeni pro zajištění výuky</w:t>
      </w:r>
      <w:r w:rsidR="00135F7A" w:rsidRPr="00135F7A">
        <w:rPr>
          <w:rFonts w:ascii="Arial" w:hAnsi="Arial" w:cs="Arial"/>
          <w:sz w:val="22"/>
          <w:szCs w:val="22"/>
        </w:rPr>
        <w:t>,</w:t>
      </w:r>
      <w:r w:rsidRPr="00135F7A">
        <w:rPr>
          <w:rFonts w:ascii="Arial" w:hAnsi="Arial" w:cs="Arial"/>
          <w:sz w:val="22"/>
          <w:szCs w:val="22"/>
        </w:rPr>
        <w:t xml:space="preserve"> nedošlo během celé doby trvání smlouvy k větší než 20% obměně. Do této obměny se nezapočítává výměna lektora na přání </w:t>
      </w:r>
      <w:r w:rsidR="00DB34A6">
        <w:rPr>
          <w:rFonts w:ascii="Arial" w:hAnsi="Arial" w:cs="Arial"/>
          <w:sz w:val="22"/>
          <w:szCs w:val="22"/>
        </w:rPr>
        <w:t>O</w:t>
      </w:r>
      <w:r w:rsidRPr="00135F7A">
        <w:rPr>
          <w:rFonts w:ascii="Arial" w:hAnsi="Arial" w:cs="Arial"/>
          <w:sz w:val="22"/>
          <w:szCs w:val="22"/>
        </w:rPr>
        <w:t xml:space="preserve">bjednatele, odchod lektora/ky na </w:t>
      </w:r>
      <w:r w:rsidR="008D655B">
        <w:rPr>
          <w:rFonts w:ascii="Arial" w:hAnsi="Arial" w:cs="Arial"/>
          <w:sz w:val="22"/>
          <w:szCs w:val="22"/>
        </w:rPr>
        <w:t>mateřskou/rodičovskou dovolenou</w:t>
      </w:r>
      <w:r w:rsidRPr="00135F7A">
        <w:rPr>
          <w:rFonts w:ascii="Arial" w:hAnsi="Arial" w:cs="Arial"/>
          <w:sz w:val="22"/>
          <w:szCs w:val="22"/>
        </w:rPr>
        <w:t xml:space="preserve">, odchod do důchodu, úmrtí či dlouhodobá zdravotní indispozice. Výměna lektora ze strany </w:t>
      </w:r>
      <w:r w:rsidR="006C3FAC" w:rsidRPr="00135F7A">
        <w:rPr>
          <w:rFonts w:ascii="Arial" w:hAnsi="Arial" w:cs="Arial"/>
          <w:sz w:val="22"/>
          <w:szCs w:val="22"/>
        </w:rPr>
        <w:t>P</w:t>
      </w:r>
      <w:r w:rsidRPr="00135F7A">
        <w:rPr>
          <w:rFonts w:ascii="Arial" w:hAnsi="Arial" w:cs="Arial"/>
          <w:sz w:val="22"/>
          <w:szCs w:val="22"/>
        </w:rPr>
        <w:t xml:space="preserve">oskytovatele v průběhu kurzů je možná pouze z objektivních důvodů a musí být dostatečně předem oznámena </w:t>
      </w:r>
      <w:r w:rsidR="006C3FAC" w:rsidRPr="00135F7A">
        <w:rPr>
          <w:rFonts w:ascii="Arial" w:hAnsi="Arial" w:cs="Arial"/>
          <w:sz w:val="22"/>
          <w:szCs w:val="22"/>
        </w:rPr>
        <w:t>O</w:t>
      </w:r>
      <w:r w:rsidRPr="00135F7A">
        <w:rPr>
          <w:rFonts w:ascii="Arial" w:hAnsi="Arial" w:cs="Arial"/>
          <w:sz w:val="22"/>
          <w:szCs w:val="22"/>
        </w:rPr>
        <w:t xml:space="preserve">bjednateli, přičemž musí být splněny podmínky dle </w:t>
      </w:r>
      <w:r w:rsidR="00135F7A" w:rsidRPr="00135F7A">
        <w:rPr>
          <w:rFonts w:ascii="Arial" w:hAnsi="Arial" w:cs="Arial"/>
          <w:sz w:val="22"/>
          <w:szCs w:val="22"/>
        </w:rPr>
        <w:t>odst. 19 až 23 tohoto článku.</w:t>
      </w:r>
    </w:p>
    <w:p w14:paraId="6C506DA2" w14:textId="33AAC710" w:rsidR="00E2271A" w:rsidRPr="00DD0E72" w:rsidRDefault="005734F7" w:rsidP="00A460B7">
      <w:pPr>
        <w:numPr>
          <w:ilvl w:val="0"/>
          <w:numId w:val="9"/>
        </w:numPr>
        <w:spacing w:after="120" w:line="276" w:lineRule="auto"/>
        <w:jc w:val="both"/>
        <w:rPr>
          <w:rFonts w:ascii="Arial" w:hAnsi="Arial" w:cs="Arial"/>
          <w:sz w:val="22"/>
          <w:szCs w:val="22"/>
        </w:rPr>
      </w:pPr>
      <w:r w:rsidRPr="00E44FFA">
        <w:rPr>
          <w:rFonts w:ascii="Arial" w:hAnsi="Arial" w:cs="Arial"/>
          <w:sz w:val="22"/>
          <w:szCs w:val="22"/>
        </w:rPr>
        <w:t>P</w:t>
      </w:r>
      <w:r>
        <w:rPr>
          <w:rFonts w:ascii="Arial" w:hAnsi="Arial" w:cs="Arial"/>
          <w:sz w:val="22"/>
          <w:szCs w:val="22"/>
        </w:rPr>
        <w:t>oskytovatel</w:t>
      </w:r>
      <w:r w:rsidRPr="00E44FFA">
        <w:rPr>
          <w:rFonts w:ascii="Arial" w:hAnsi="Arial" w:cs="Arial"/>
          <w:sz w:val="22"/>
          <w:szCs w:val="22"/>
        </w:rPr>
        <w:t xml:space="preserve"> je povinen postupovat s náležitou odbornou péčí v souladu s platnými právními předpisy, chránit práva a oprávněné zájmy </w:t>
      </w:r>
      <w:r>
        <w:rPr>
          <w:rFonts w:ascii="Arial" w:hAnsi="Arial" w:cs="Arial"/>
          <w:sz w:val="22"/>
          <w:szCs w:val="22"/>
        </w:rPr>
        <w:t>Objednatele. K plnění předmětu této S</w:t>
      </w:r>
      <w:r w:rsidRPr="00E44FFA">
        <w:rPr>
          <w:rFonts w:ascii="Arial" w:hAnsi="Arial" w:cs="Arial"/>
          <w:sz w:val="22"/>
          <w:szCs w:val="22"/>
        </w:rPr>
        <w:t xml:space="preserve">mlouvy je </w:t>
      </w:r>
      <w:r>
        <w:rPr>
          <w:rFonts w:ascii="Arial" w:hAnsi="Arial" w:cs="Arial"/>
          <w:sz w:val="22"/>
          <w:szCs w:val="22"/>
        </w:rPr>
        <w:t xml:space="preserve">Poskytovatel </w:t>
      </w:r>
      <w:r w:rsidRPr="00E44FFA">
        <w:rPr>
          <w:rFonts w:ascii="Arial" w:hAnsi="Arial" w:cs="Arial"/>
          <w:sz w:val="22"/>
          <w:szCs w:val="22"/>
        </w:rPr>
        <w:t xml:space="preserve">povinen důsledně využívat všechny zákonné prostředky a uplatňovat vše, co podle svého odborného přesvědčení a </w:t>
      </w:r>
      <w:r>
        <w:rPr>
          <w:rFonts w:ascii="Arial" w:hAnsi="Arial" w:cs="Arial"/>
          <w:sz w:val="22"/>
          <w:szCs w:val="22"/>
        </w:rPr>
        <w:t>pokynů</w:t>
      </w:r>
      <w:r w:rsidRPr="00E44FFA">
        <w:rPr>
          <w:rFonts w:ascii="Arial" w:hAnsi="Arial" w:cs="Arial"/>
          <w:sz w:val="22"/>
          <w:szCs w:val="22"/>
        </w:rPr>
        <w:t xml:space="preserve"> </w:t>
      </w:r>
      <w:r>
        <w:rPr>
          <w:rFonts w:ascii="Arial" w:hAnsi="Arial" w:cs="Arial"/>
          <w:sz w:val="22"/>
          <w:szCs w:val="22"/>
        </w:rPr>
        <w:t>Objednatele</w:t>
      </w:r>
      <w:r w:rsidRPr="00E44FFA">
        <w:rPr>
          <w:rFonts w:ascii="Arial" w:hAnsi="Arial" w:cs="Arial"/>
          <w:sz w:val="22"/>
          <w:szCs w:val="22"/>
        </w:rPr>
        <w:t xml:space="preserve"> pokládá za prospěšné</w:t>
      </w:r>
      <w:r w:rsidR="00B8356F">
        <w:rPr>
          <w:rFonts w:ascii="Arial" w:hAnsi="Arial" w:cs="Arial"/>
          <w:sz w:val="22"/>
          <w:szCs w:val="22"/>
        </w:rPr>
        <w:t>.</w:t>
      </w:r>
    </w:p>
    <w:p w14:paraId="648AC826" w14:textId="77777777" w:rsidR="00D44E1B" w:rsidRDefault="00E2271A" w:rsidP="00A460B7">
      <w:pPr>
        <w:numPr>
          <w:ilvl w:val="0"/>
          <w:numId w:val="9"/>
        </w:numPr>
        <w:spacing w:after="120" w:line="276" w:lineRule="auto"/>
        <w:jc w:val="both"/>
        <w:rPr>
          <w:rFonts w:ascii="Arial" w:hAnsi="Arial" w:cs="Arial"/>
          <w:sz w:val="22"/>
          <w:szCs w:val="22"/>
        </w:rPr>
      </w:pPr>
      <w:r w:rsidRPr="00E2271A">
        <w:rPr>
          <w:rFonts w:ascii="Arial" w:hAnsi="Arial" w:cs="Arial"/>
          <w:sz w:val="22"/>
          <w:szCs w:val="22"/>
        </w:rPr>
        <w:t xml:space="preserve"> </w:t>
      </w:r>
      <w:r w:rsidR="00D44E1B">
        <w:rPr>
          <w:rFonts w:ascii="Arial" w:hAnsi="Arial" w:cs="Arial"/>
          <w:sz w:val="22"/>
          <w:szCs w:val="22"/>
        </w:rPr>
        <w:t>Poskytovatel je povinen</w:t>
      </w:r>
      <w:r w:rsidR="00D44E1B" w:rsidRPr="00E44FFA">
        <w:rPr>
          <w:rFonts w:ascii="Arial" w:hAnsi="Arial" w:cs="Arial"/>
          <w:sz w:val="22"/>
          <w:szCs w:val="22"/>
        </w:rPr>
        <w:t xml:space="preserve"> předávat </w:t>
      </w:r>
      <w:r w:rsidR="00D44E1B">
        <w:rPr>
          <w:rFonts w:ascii="Arial" w:hAnsi="Arial" w:cs="Arial"/>
          <w:sz w:val="22"/>
          <w:szCs w:val="22"/>
        </w:rPr>
        <w:t>Objednateli</w:t>
      </w:r>
      <w:r w:rsidR="00D44E1B" w:rsidRPr="00E44FFA">
        <w:rPr>
          <w:rFonts w:ascii="Arial" w:hAnsi="Arial" w:cs="Arial"/>
          <w:sz w:val="22"/>
          <w:szCs w:val="22"/>
        </w:rPr>
        <w:t xml:space="preserve"> veškeré, úplné a pravdivé informace vztahující se k plnění předmětu </w:t>
      </w:r>
      <w:r w:rsidR="00D44E1B">
        <w:rPr>
          <w:rFonts w:ascii="Arial" w:hAnsi="Arial" w:cs="Arial"/>
          <w:sz w:val="22"/>
          <w:szCs w:val="22"/>
        </w:rPr>
        <w:t>této S</w:t>
      </w:r>
      <w:r w:rsidR="00D44E1B" w:rsidRPr="00E44FFA">
        <w:rPr>
          <w:rFonts w:ascii="Arial" w:hAnsi="Arial" w:cs="Arial"/>
          <w:sz w:val="22"/>
          <w:szCs w:val="22"/>
        </w:rPr>
        <w:t xml:space="preserve">mlouvy. </w:t>
      </w:r>
    </w:p>
    <w:p w14:paraId="3B2D5403" w14:textId="77777777" w:rsidR="00D44E1B" w:rsidRDefault="00D44E1B" w:rsidP="00A460B7">
      <w:pPr>
        <w:pStyle w:val="Odstavecseseznamem"/>
        <w:widowControl w:val="0"/>
        <w:numPr>
          <w:ilvl w:val="0"/>
          <w:numId w:val="9"/>
        </w:numPr>
        <w:suppressAutoHyphens/>
        <w:spacing w:after="120" w:line="276" w:lineRule="auto"/>
        <w:jc w:val="both"/>
        <w:rPr>
          <w:rFonts w:ascii="Arial" w:hAnsi="Arial" w:cs="Arial"/>
          <w:sz w:val="22"/>
          <w:szCs w:val="22"/>
        </w:rPr>
      </w:pPr>
      <w:r w:rsidRPr="009945EF">
        <w:rPr>
          <w:rFonts w:ascii="Arial" w:hAnsi="Arial" w:cs="Arial"/>
          <w:sz w:val="22"/>
          <w:szCs w:val="22"/>
        </w:rPr>
        <w:t xml:space="preserve">Objednatel se zavazuje Poskytovateli poskytovat nezbytnou součinnost pro plnění předmětu </w:t>
      </w:r>
      <w:r w:rsidR="00FA6EE8">
        <w:rPr>
          <w:rFonts w:ascii="Arial" w:hAnsi="Arial" w:cs="Arial"/>
          <w:sz w:val="22"/>
          <w:szCs w:val="22"/>
        </w:rPr>
        <w:t>této Smlouvy</w:t>
      </w:r>
      <w:r w:rsidR="00FA6EE8">
        <w:rPr>
          <w:rFonts w:ascii="Arial" w:hAnsi="Arial" w:cs="Arial"/>
          <w:iCs/>
          <w:sz w:val="22"/>
          <w:szCs w:val="22"/>
        </w:rPr>
        <w:t>.</w:t>
      </w:r>
    </w:p>
    <w:p w14:paraId="54FCDABE" w14:textId="77777777" w:rsidR="00D44E1B" w:rsidRDefault="00D44E1B" w:rsidP="00A460B7">
      <w:pPr>
        <w:widowControl w:val="0"/>
        <w:numPr>
          <w:ilvl w:val="0"/>
          <w:numId w:val="9"/>
        </w:numPr>
        <w:suppressAutoHyphens/>
        <w:spacing w:after="120" w:line="276" w:lineRule="auto"/>
        <w:jc w:val="both"/>
        <w:rPr>
          <w:rFonts w:ascii="Arial" w:hAnsi="Arial" w:cs="Arial"/>
          <w:sz w:val="22"/>
          <w:szCs w:val="22"/>
        </w:rPr>
      </w:pPr>
      <w:r>
        <w:rPr>
          <w:rFonts w:ascii="Arial" w:hAnsi="Arial" w:cs="Arial"/>
          <w:sz w:val="22"/>
          <w:szCs w:val="22"/>
        </w:rPr>
        <w:lastRenderedPageBreak/>
        <w:t xml:space="preserve">Poskytovatel je povinen v průběhu poskytování </w:t>
      </w:r>
      <w:r w:rsidR="0012483F">
        <w:rPr>
          <w:rFonts w:ascii="Arial" w:hAnsi="Arial" w:cs="Arial"/>
          <w:sz w:val="22"/>
          <w:szCs w:val="22"/>
        </w:rPr>
        <w:t>S</w:t>
      </w:r>
      <w:r>
        <w:rPr>
          <w:rFonts w:ascii="Arial" w:hAnsi="Arial" w:cs="Arial"/>
          <w:sz w:val="22"/>
          <w:szCs w:val="22"/>
        </w:rPr>
        <w:t xml:space="preserve">lužeb neprodleně písemně upozornit Objednatele na nevhodnost jeho pokynů. </w:t>
      </w:r>
    </w:p>
    <w:p w14:paraId="03609B32" w14:textId="6FB2A8FD" w:rsidR="00D44E1B" w:rsidRDefault="00D44E1B" w:rsidP="00A460B7">
      <w:pPr>
        <w:widowControl w:val="0"/>
        <w:numPr>
          <w:ilvl w:val="0"/>
          <w:numId w:val="9"/>
        </w:numPr>
        <w:suppressAutoHyphens/>
        <w:spacing w:after="120" w:line="276" w:lineRule="auto"/>
        <w:jc w:val="both"/>
        <w:rPr>
          <w:rFonts w:ascii="Arial" w:hAnsi="Arial" w:cs="Arial"/>
          <w:sz w:val="22"/>
          <w:szCs w:val="22"/>
        </w:rPr>
      </w:pPr>
      <w:r>
        <w:rPr>
          <w:rFonts w:ascii="Arial" w:hAnsi="Arial" w:cs="Arial"/>
          <w:sz w:val="22"/>
          <w:szCs w:val="22"/>
        </w:rPr>
        <w:t>Poskytovatel</w:t>
      </w:r>
      <w:r w:rsidRPr="009945EF">
        <w:rPr>
          <w:rFonts w:ascii="Arial" w:hAnsi="Arial" w:cs="Arial"/>
          <w:sz w:val="22"/>
          <w:szCs w:val="22"/>
        </w:rPr>
        <w:t xml:space="preserve"> je povinen oznámit </w:t>
      </w:r>
      <w:r>
        <w:rPr>
          <w:rFonts w:ascii="Arial" w:hAnsi="Arial" w:cs="Arial"/>
          <w:sz w:val="22"/>
          <w:szCs w:val="22"/>
        </w:rPr>
        <w:t>Objednateli</w:t>
      </w:r>
      <w:r w:rsidRPr="009945EF">
        <w:rPr>
          <w:rFonts w:ascii="Arial" w:hAnsi="Arial" w:cs="Arial"/>
          <w:sz w:val="22"/>
          <w:szCs w:val="22"/>
        </w:rPr>
        <w:t xml:space="preserve"> všechny okolnosti, kte</w:t>
      </w:r>
      <w:r>
        <w:rPr>
          <w:rFonts w:ascii="Arial" w:hAnsi="Arial" w:cs="Arial"/>
          <w:sz w:val="22"/>
          <w:szCs w:val="22"/>
        </w:rPr>
        <w:t xml:space="preserve">ré zjistil při plnění předmětu </w:t>
      </w:r>
      <w:r w:rsidR="008A6669">
        <w:rPr>
          <w:rFonts w:ascii="Arial" w:hAnsi="Arial" w:cs="Arial"/>
          <w:sz w:val="22"/>
          <w:szCs w:val="22"/>
        </w:rPr>
        <w:t xml:space="preserve">této </w:t>
      </w:r>
      <w:r w:rsidR="000B0505">
        <w:rPr>
          <w:rFonts w:ascii="Arial" w:hAnsi="Arial" w:cs="Arial"/>
          <w:sz w:val="22"/>
          <w:szCs w:val="22"/>
        </w:rPr>
        <w:t>S</w:t>
      </w:r>
      <w:r w:rsidRPr="009945EF">
        <w:rPr>
          <w:rFonts w:ascii="Arial" w:hAnsi="Arial" w:cs="Arial"/>
          <w:sz w:val="22"/>
          <w:szCs w:val="22"/>
        </w:rPr>
        <w:t xml:space="preserve">mlouvy, které mohou mít vliv na změnu pokynů </w:t>
      </w:r>
      <w:r>
        <w:rPr>
          <w:rFonts w:ascii="Arial" w:hAnsi="Arial" w:cs="Arial"/>
          <w:sz w:val="22"/>
          <w:szCs w:val="22"/>
        </w:rPr>
        <w:t>Objednavatele</w:t>
      </w:r>
      <w:r w:rsidRPr="009945EF">
        <w:rPr>
          <w:rFonts w:ascii="Arial" w:hAnsi="Arial" w:cs="Arial"/>
          <w:sz w:val="22"/>
          <w:szCs w:val="22"/>
        </w:rPr>
        <w:t xml:space="preserve">. </w:t>
      </w:r>
    </w:p>
    <w:p w14:paraId="2C2E7D6B" w14:textId="3CAB1083" w:rsidR="00D44E1B" w:rsidRDefault="00D44E1B" w:rsidP="00A460B7">
      <w:pPr>
        <w:numPr>
          <w:ilvl w:val="0"/>
          <w:numId w:val="9"/>
        </w:numPr>
        <w:spacing w:after="120" w:line="276" w:lineRule="auto"/>
        <w:jc w:val="both"/>
        <w:rPr>
          <w:rFonts w:ascii="Arial" w:hAnsi="Arial"/>
          <w:sz w:val="22"/>
          <w:szCs w:val="20"/>
        </w:rPr>
      </w:pPr>
      <w:r>
        <w:rPr>
          <w:rFonts w:ascii="Arial" w:hAnsi="Arial"/>
          <w:sz w:val="22"/>
          <w:szCs w:val="20"/>
        </w:rPr>
        <w:t>Objednatel</w:t>
      </w:r>
      <w:r w:rsidRPr="007D3107">
        <w:rPr>
          <w:rFonts w:ascii="Arial" w:hAnsi="Arial"/>
          <w:sz w:val="22"/>
          <w:szCs w:val="20"/>
        </w:rPr>
        <w:t xml:space="preserve"> umožní </w:t>
      </w:r>
      <w:r>
        <w:rPr>
          <w:rFonts w:ascii="Arial" w:hAnsi="Arial"/>
          <w:sz w:val="22"/>
          <w:szCs w:val="20"/>
        </w:rPr>
        <w:t>Poskytovateli</w:t>
      </w:r>
      <w:r w:rsidR="00BE5826">
        <w:rPr>
          <w:rFonts w:ascii="Arial" w:hAnsi="Arial"/>
          <w:sz w:val="22"/>
          <w:szCs w:val="20"/>
        </w:rPr>
        <w:t xml:space="preserve"> za účelem zajištění prezenční výuky</w:t>
      </w:r>
      <w:r>
        <w:rPr>
          <w:rFonts w:ascii="Arial" w:hAnsi="Arial"/>
          <w:sz w:val="22"/>
          <w:szCs w:val="20"/>
        </w:rPr>
        <w:t xml:space="preserve"> </w:t>
      </w:r>
      <w:r w:rsidRPr="007D3107">
        <w:rPr>
          <w:rFonts w:ascii="Arial" w:hAnsi="Arial"/>
          <w:sz w:val="22"/>
          <w:szCs w:val="20"/>
        </w:rPr>
        <w:t>přístup do</w:t>
      </w:r>
      <w:r w:rsidR="008A6669">
        <w:rPr>
          <w:rFonts w:ascii="Arial" w:hAnsi="Arial"/>
          <w:sz w:val="22"/>
          <w:szCs w:val="20"/>
        </w:rPr>
        <w:t xml:space="preserve"> příslušných částí objektů</w:t>
      </w:r>
      <w:r w:rsidRPr="007D3107">
        <w:rPr>
          <w:rFonts w:ascii="Arial" w:hAnsi="Arial"/>
          <w:sz w:val="22"/>
          <w:szCs w:val="20"/>
        </w:rPr>
        <w:t xml:space="preserve"> </w:t>
      </w:r>
      <w:r>
        <w:rPr>
          <w:rFonts w:ascii="Arial" w:hAnsi="Arial"/>
          <w:sz w:val="22"/>
          <w:szCs w:val="20"/>
        </w:rPr>
        <w:t>Objednatele</w:t>
      </w:r>
      <w:r w:rsidRPr="007D3107">
        <w:rPr>
          <w:rFonts w:ascii="Arial" w:hAnsi="Arial"/>
          <w:sz w:val="22"/>
          <w:szCs w:val="20"/>
        </w:rPr>
        <w:t xml:space="preserve"> </w:t>
      </w:r>
      <w:r w:rsidR="008A6669">
        <w:rPr>
          <w:rFonts w:ascii="Arial" w:hAnsi="Arial"/>
          <w:sz w:val="22"/>
          <w:szCs w:val="20"/>
        </w:rPr>
        <w:t>dle časového rozvrhu výuky jazyků</w:t>
      </w:r>
      <w:r w:rsidR="0066126E">
        <w:rPr>
          <w:rFonts w:ascii="Arial" w:hAnsi="Arial"/>
          <w:sz w:val="22"/>
          <w:szCs w:val="20"/>
        </w:rPr>
        <w:t>, za předpokladu dodržení podmínek dle odst. 15 až 17 tohoto článku Smlouvy</w:t>
      </w:r>
      <w:r w:rsidRPr="007D3107">
        <w:rPr>
          <w:rFonts w:ascii="Arial" w:hAnsi="Arial"/>
          <w:sz w:val="22"/>
          <w:szCs w:val="20"/>
        </w:rPr>
        <w:t>.</w:t>
      </w:r>
    </w:p>
    <w:p w14:paraId="024694E7" w14:textId="078EE4E3" w:rsidR="0029028C" w:rsidRPr="00D76BA4" w:rsidRDefault="00D44E1B" w:rsidP="00D76BA4">
      <w:pPr>
        <w:pStyle w:val="Standardntext"/>
        <w:numPr>
          <w:ilvl w:val="0"/>
          <w:numId w:val="9"/>
        </w:numPr>
        <w:spacing w:after="120" w:line="276" w:lineRule="auto"/>
        <w:jc w:val="both"/>
        <w:rPr>
          <w:rFonts w:ascii="Arial" w:hAnsi="Arial" w:cs="Arial"/>
          <w:sz w:val="22"/>
          <w:szCs w:val="22"/>
        </w:rPr>
      </w:pPr>
      <w:r w:rsidRPr="00CE540E">
        <w:rPr>
          <w:rFonts w:ascii="Arial" w:hAnsi="Arial" w:cs="Arial"/>
          <w:sz w:val="22"/>
          <w:szCs w:val="22"/>
        </w:rPr>
        <w:t>Poskytovatel je povinen</w:t>
      </w:r>
      <w:r w:rsidR="0029028C" w:rsidRPr="00CE540E">
        <w:rPr>
          <w:rFonts w:ascii="Arial" w:hAnsi="Arial" w:cs="Arial"/>
          <w:sz w:val="22"/>
          <w:szCs w:val="22"/>
        </w:rPr>
        <w:t xml:space="preserve"> zajistit, aby lektoři</w:t>
      </w:r>
      <w:r w:rsidRPr="00CE540E">
        <w:rPr>
          <w:rFonts w:ascii="Arial" w:hAnsi="Arial" w:cs="Arial"/>
          <w:sz w:val="22"/>
          <w:szCs w:val="22"/>
        </w:rPr>
        <w:t xml:space="preserve"> dodržov</w:t>
      </w:r>
      <w:r w:rsidR="0029028C" w:rsidRPr="00CE540E">
        <w:rPr>
          <w:rFonts w:ascii="Arial" w:hAnsi="Arial" w:cs="Arial"/>
          <w:sz w:val="22"/>
          <w:szCs w:val="22"/>
        </w:rPr>
        <w:t>ali</w:t>
      </w:r>
      <w:r w:rsidRPr="00CE540E">
        <w:rPr>
          <w:rFonts w:ascii="Arial" w:hAnsi="Arial" w:cs="Arial"/>
          <w:sz w:val="22"/>
          <w:szCs w:val="22"/>
        </w:rPr>
        <w:t xml:space="preserve"> požární předpisy, </w:t>
      </w:r>
      <w:r w:rsidR="0029028C" w:rsidRPr="00CE540E">
        <w:rPr>
          <w:rFonts w:ascii="Arial" w:hAnsi="Arial" w:cs="Arial"/>
          <w:sz w:val="22"/>
          <w:szCs w:val="22"/>
        </w:rPr>
        <w:t xml:space="preserve">předpisy upravující bezpečnost práce, </w:t>
      </w:r>
      <w:r w:rsidRPr="00CE540E">
        <w:rPr>
          <w:rFonts w:ascii="Arial" w:hAnsi="Arial" w:cs="Arial"/>
          <w:sz w:val="22"/>
          <w:szCs w:val="22"/>
        </w:rPr>
        <w:t>vnitřní pokyny</w:t>
      </w:r>
      <w:r w:rsidRPr="00E44FFA">
        <w:rPr>
          <w:rFonts w:ascii="Arial" w:hAnsi="Arial" w:cs="Arial"/>
          <w:sz w:val="22"/>
          <w:szCs w:val="22"/>
        </w:rPr>
        <w:t xml:space="preserve"> a směrnice </w:t>
      </w:r>
      <w:r>
        <w:rPr>
          <w:rFonts w:ascii="Arial" w:hAnsi="Arial" w:cs="Arial"/>
          <w:sz w:val="22"/>
          <w:szCs w:val="22"/>
        </w:rPr>
        <w:t>Objednatele</w:t>
      </w:r>
      <w:r w:rsidRPr="00E44FFA">
        <w:rPr>
          <w:rFonts w:ascii="Arial" w:hAnsi="Arial" w:cs="Arial"/>
          <w:sz w:val="22"/>
          <w:szCs w:val="22"/>
        </w:rPr>
        <w:t xml:space="preserve">, jimiž jsou stanovena pravidla bezpečnosti a ochrany zdraví při práci, pohybu zaměstnanců v prostorách a zařízeních </w:t>
      </w:r>
      <w:r>
        <w:rPr>
          <w:rFonts w:ascii="Arial" w:hAnsi="Arial" w:cs="Arial"/>
          <w:sz w:val="22"/>
          <w:szCs w:val="22"/>
        </w:rPr>
        <w:t>Objednatele</w:t>
      </w:r>
      <w:r w:rsidR="0029028C">
        <w:rPr>
          <w:rFonts w:ascii="Arial" w:hAnsi="Arial" w:cs="Arial"/>
          <w:sz w:val="22"/>
          <w:szCs w:val="22"/>
        </w:rPr>
        <w:t xml:space="preserve">. </w:t>
      </w:r>
      <w:r w:rsidR="0029028C" w:rsidRPr="00BF7350">
        <w:rPr>
          <w:rFonts w:ascii="Arial" w:hAnsi="Arial" w:cs="Arial"/>
          <w:color w:val="000000"/>
          <w:sz w:val="22"/>
          <w:szCs w:val="22"/>
        </w:rPr>
        <w:t xml:space="preserve">Vzhledem ke specifickým podmínkám výroby v objektu </w:t>
      </w:r>
      <w:r w:rsidR="0029028C">
        <w:rPr>
          <w:rFonts w:ascii="Arial" w:hAnsi="Arial" w:cs="Arial"/>
          <w:color w:val="000000"/>
          <w:sz w:val="22"/>
          <w:szCs w:val="22"/>
        </w:rPr>
        <w:t>O</w:t>
      </w:r>
      <w:r w:rsidR="0029028C" w:rsidRPr="00BF7350">
        <w:rPr>
          <w:rFonts w:ascii="Arial" w:hAnsi="Arial" w:cs="Arial"/>
          <w:color w:val="000000"/>
          <w:sz w:val="22"/>
          <w:szCs w:val="22"/>
        </w:rPr>
        <w:t xml:space="preserve">bjednatele se vjezd, vstup a pohyb </w:t>
      </w:r>
      <w:r w:rsidR="0029028C">
        <w:rPr>
          <w:rFonts w:ascii="Arial" w:hAnsi="Arial" w:cs="Arial"/>
          <w:color w:val="000000"/>
          <w:sz w:val="22"/>
          <w:szCs w:val="22"/>
        </w:rPr>
        <w:t>lektorů</w:t>
      </w:r>
      <w:r w:rsidR="0029028C" w:rsidRPr="00BF7350">
        <w:rPr>
          <w:rFonts w:ascii="Arial" w:hAnsi="Arial" w:cs="Arial"/>
          <w:color w:val="000000"/>
          <w:sz w:val="22"/>
          <w:szCs w:val="22"/>
        </w:rPr>
        <w:t xml:space="preserve"> </w:t>
      </w:r>
      <w:r w:rsidR="0029028C">
        <w:rPr>
          <w:rFonts w:ascii="Arial" w:hAnsi="Arial" w:cs="Arial"/>
          <w:color w:val="000000"/>
          <w:sz w:val="22"/>
          <w:szCs w:val="22"/>
        </w:rPr>
        <w:t>Poskytovatele</w:t>
      </w:r>
      <w:r w:rsidR="0029028C" w:rsidRPr="00BF7350">
        <w:rPr>
          <w:rFonts w:ascii="Arial" w:hAnsi="Arial" w:cs="Arial"/>
          <w:color w:val="000000"/>
          <w:sz w:val="22"/>
          <w:szCs w:val="22"/>
        </w:rPr>
        <w:t xml:space="preserve"> musí řídit </w:t>
      </w:r>
      <w:r w:rsidR="0080569B">
        <w:rPr>
          <w:rFonts w:ascii="Arial" w:hAnsi="Arial" w:cs="Arial"/>
          <w:color w:val="000000"/>
          <w:sz w:val="22"/>
          <w:szCs w:val="22"/>
        </w:rPr>
        <w:t xml:space="preserve">platnými </w:t>
      </w:r>
      <w:r w:rsidR="0029028C" w:rsidRPr="00BF7350">
        <w:rPr>
          <w:rFonts w:ascii="Arial" w:hAnsi="Arial" w:cs="Arial"/>
          <w:color w:val="000000"/>
          <w:sz w:val="22"/>
          <w:szCs w:val="22"/>
        </w:rPr>
        <w:t>vnitropodnikov</w:t>
      </w:r>
      <w:r w:rsidR="0029028C">
        <w:rPr>
          <w:rFonts w:ascii="Arial" w:hAnsi="Arial" w:cs="Arial"/>
          <w:color w:val="000000"/>
          <w:sz w:val="22"/>
          <w:szCs w:val="22"/>
        </w:rPr>
        <w:t>ými předpisy</w:t>
      </w:r>
      <w:r w:rsidR="0080569B">
        <w:rPr>
          <w:rFonts w:ascii="Arial" w:hAnsi="Arial" w:cs="Arial"/>
          <w:color w:val="000000"/>
          <w:sz w:val="22"/>
          <w:szCs w:val="22"/>
        </w:rPr>
        <w:t>.</w:t>
      </w:r>
      <w:r w:rsidR="0029028C" w:rsidRPr="00BF7350">
        <w:rPr>
          <w:rFonts w:ascii="Arial" w:hAnsi="Arial" w:cs="Arial"/>
          <w:color w:val="000000"/>
          <w:sz w:val="22"/>
          <w:szCs w:val="22"/>
        </w:rPr>
        <w:t xml:space="preserve"> Základním principem t</w:t>
      </w:r>
      <w:r w:rsidR="0029028C">
        <w:rPr>
          <w:rFonts w:ascii="Arial" w:hAnsi="Arial" w:cs="Arial"/>
          <w:color w:val="000000"/>
          <w:sz w:val="22"/>
          <w:szCs w:val="22"/>
        </w:rPr>
        <w:t>ěchto vnitropodnikových předpisů</w:t>
      </w:r>
      <w:r w:rsidR="0029028C" w:rsidRPr="00BF7350">
        <w:rPr>
          <w:rFonts w:ascii="Arial" w:hAnsi="Arial" w:cs="Arial"/>
          <w:color w:val="000000"/>
          <w:sz w:val="22"/>
          <w:szCs w:val="22"/>
        </w:rPr>
        <w:t xml:space="preserve"> je identifikace všech osob vstupujících do objektu </w:t>
      </w:r>
      <w:r w:rsidR="0029028C">
        <w:rPr>
          <w:rFonts w:ascii="Arial" w:hAnsi="Arial" w:cs="Arial"/>
          <w:color w:val="000000"/>
          <w:sz w:val="22"/>
          <w:szCs w:val="22"/>
        </w:rPr>
        <w:t>Objednatele</w:t>
      </w:r>
      <w:r w:rsidR="0029028C" w:rsidRPr="00BF7350">
        <w:rPr>
          <w:rFonts w:ascii="Arial" w:hAnsi="Arial" w:cs="Arial"/>
          <w:color w:val="000000"/>
          <w:sz w:val="22"/>
          <w:szCs w:val="22"/>
        </w:rPr>
        <w:t xml:space="preserve"> a aktualizace seznamu osob oprávněných vstoupit do objektu</w:t>
      </w:r>
      <w:r w:rsidR="0029028C">
        <w:rPr>
          <w:rFonts w:ascii="Arial" w:hAnsi="Arial" w:cs="Arial"/>
          <w:color w:val="000000"/>
          <w:sz w:val="22"/>
          <w:szCs w:val="22"/>
        </w:rPr>
        <w:t xml:space="preserve"> Objednatele</w:t>
      </w:r>
      <w:r w:rsidR="0029028C" w:rsidRPr="00BF7350">
        <w:rPr>
          <w:rFonts w:ascii="Arial" w:hAnsi="Arial" w:cs="Arial"/>
          <w:color w:val="000000"/>
          <w:sz w:val="22"/>
          <w:szCs w:val="22"/>
        </w:rPr>
        <w:t xml:space="preserve"> s právem </w:t>
      </w:r>
      <w:r w:rsidR="0029028C">
        <w:rPr>
          <w:rFonts w:ascii="Arial" w:hAnsi="Arial" w:cs="Arial"/>
          <w:color w:val="000000"/>
          <w:sz w:val="22"/>
          <w:szCs w:val="22"/>
        </w:rPr>
        <w:t>Objednatele</w:t>
      </w:r>
      <w:r w:rsidR="0029028C" w:rsidRPr="00BF7350">
        <w:rPr>
          <w:rFonts w:ascii="Arial" w:hAnsi="Arial" w:cs="Arial"/>
          <w:color w:val="000000"/>
          <w:sz w:val="22"/>
          <w:szCs w:val="22"/>
        </w:rPr>
        <w:t xml:space="preserve"> nepovolit vstup. </w:t>
      </w:r>
      <w:r w:rsidR="001A0010">
        <w:rPr>
          <w:rFonts w:ascii="Arial" w:hAnsi="Arial" w:cs="Arial"/>
          <w:color w:val="000000"/>
          <w:sz w:val="22"/>
          <w:szCs w:val="22"/>
        </w:rPr>
        <w:t xml:space="preserve">Obsah právních předpisů i vnitřních přepisů Objednatele uvedených v tomto odstavci je uveden v Poučení o pohybu v objektu </w:t>
      </w:r>
      <w:r w:rsidR="00A3768A">
        <w:rPr>
          <w:rFonts w:ascii="Arial" w:hAnsi="Arial" w:cs="Arial"/>
          <w:color w:val="000000"/>
          <w:sz w:val="22"/>
          <w:szCs w:val="22"/>
        </w:rPr>
        <w:t>O</w:t>
      </w:r>
      <w:r w:rsidR="001A0010">
        <w:rPr>
          <w:rFonts w:ascii="Arial" w:hAnsi="Arial" w:cs="Arial"/>
          <w:color w:val="000000"/>
          <w:sz w:val="22"/>
          <w:szCs w:val="22"/>
        </w:rPr>
        <w:t>bjednatele</w:t>
      </w:r>
      <w:r w:rsidR="004B4460">
        <w:rPr>
          <w:rFonts w:ascii="Arial" w:hAnsi="Arial" w:cs="Arial"/>
          <w:color w:val="000000"/>
          <w:sz w:val="22"/>
          <w:szCs w:val="22"/>
        </w:rPr>
        <w:t>.</w:t>
      </w:r>
      <w:r w:rsidR="001A0010">
        <w:rPr>
          <w:rFonts w:ascii="Arial" w:hAnsi="Arial" w:cs="Arial"/>
          <w:color w:val="000000"/>
          <w:sz w:val="22"/>
          <w:szCs w:val="22"/>
        </w:rPr>
        <w:t xml:space="preserve"> </w:t>
      </w:r>
      <w:r w:rsidR="00D76BA4" w:rsidRPr="00D76BA4">
        <w:rPr>
          <w:rFonts w:ascii="Arial" w:hAnsi="Arial" w:cs="Arial"/>
          <w:color w:val="000000"/>
          <w:sz w:val="22"/>
          <w:szCs w:val="22"/>
        </w:rPr>
        <w:t>Zmocněnec pro jednání věcná Objednatele informuje Poskytovatele v základních bodech o obsahu tohoto Poučení a o povinnosti lektorů se při příchodu do STC s Poučením seznámit a podepsat jej</w:t>
      </w:r>
      <w:r w:rsidR="00D76BA4">
        <w:rPr>
          <w:rFonts w:ascii="Arial" w:hAnsi="Arial" w:cs="Arial"/>
          <w:color w:val="000000"/>
          <w:sz w:val="22"/>
          <w:szCs w:val="22"/>
        </w:rPr>
        <w:t xml:space="preserve">. </w:t>
      </w:r>
      <w:r w:rsidR="00D76BA4" w:rsidRPr="00264D27">
        <w:rPr>
          <w:rFonts w:ascii="Arial" w:hAnsi="Arial" w:cs="Arial"/>
          <w:sz w:val="22"/>
          <w:szCs w:val="22"/>
        </w:rPr>
        <w:t>Poskytovatel je následně povinen zajistit dodržování Poučení lektory</w:t>
      </w:r>
      <w:r w:rsidR="00D76BA4">
        <w:rPr>
          <w:rFonts w:ascii="Arial" w:hAnsi="Arial" w:cs="Arial"/>
          <w:sz w:val="22"/>
          <w:szCs w:val="22"/>
        </w:rPr>
        <w:t xml:space="preserve">. </w:t>
      </w:r>
      <w:r w:rsidR="0029028C" w:rsidRPr="00D76BA4">
        <w:rPr>
          <w:rFonts w:ascii="Arial" w:hAnsi="Arial" w:cs="Arial"/>
          <w:color w:val="000000"/>
          <w:sz w:val="22"/>
          <w:szCs w:val="22"/>
        </w:rPr>
        <w:t>Bližší úprava práv a povinností smluvních stran je upravena v odstavci 16 tohoto článku.</w:t>
      </w:r>
      <w:r w:rsidR="001A0010" w:rsidRPr="00D76BA4">
        <w:rPr>
          <w:rFonts w:ascii="Arial" w:hAnsi="Arial" w:cs="Arial"/>
          <w:color w:val="000000"/>
          <w:sz w:val="22"/>
          <w:szCs w:val="22"/>
        </w:rPr>
        <w:t xml:space="preserve"> </w:t>
      </w:r>
    </w:p>
    <w:p w14:paraId="1FEE2F50" w14:textId="5E337867" w:rsidR="0029028C" w:rsidRPr="000329A7" w:rsidRDefault="0029028C" w:rsidP="0029028C">
      <w:pPr>
        <w:numPr>
          <w:ilvl w:val="0"/>
          <w:numId w:val="9"/>
        </w:numPr>
        <w:tabs>
          <w:tab w:val="left" w:pos="360"/>
        </w:tabs>
        <w:suppressAutoHyphens/>
        <w:overflowPunct w:val="0"/>
        <w:autoSpaceDE w:val="0"/>
        <w:spacing w:after="120"/>
        <w:jc w:val="both"/>
        <w:textAlignment w:val="baseline"/>
        <w:rPr>
          <w:rFonts w:ascii="Arial" w:hAnsi="Arial" w:cs="Arial"/>
          <w:color w:val="000000"/>
          <w:sz w:val="22"/>
          <w:szCs w:val="22"/>
        </w:rPr>
      </w:pPr>
      <w:r>
        <w:rPr>
          <w:rFonts w:ascii="Arial" w:hAnsi="Arial" w:cs="Arial"/>
          <w:color w:val="000000"/>
          <w:sz w:val="22"/>
          <w:szCs w:val="22"/>
        </w:rPr>
        <w:t>Poskytovatel je povinen sdělit svým lektorům a zajisti</w:t>
      </w:r>
      <w:r w:rsidR="00AA0B4C">
        <w:rPr>
          <w:rFonts w:ascii="Arial" w:hAnsi="Arial" w:cs="Arial"/>
          <w:color w:val="000000"/>
          <w:sz w:val="22"/>
          <w:szCs w:val="22"/>
        </w:rPr>
        <w:t>t</w:t>
      </w:r>
      <w:r>
        <w:rPr>
          <w:rFonts w:ascii="Arial" w:hAnsi="Arial" w:cs="Arial"/>
          <w:color w:val="000000"/>
          <w:sz w:val="22"/>
          <w:szCs w:val="22"/>
        </w:rPr>
        <w:t>, aby lektoři při poskytování Služeb dle této Smlouvy dodržovali zejm. následující:</w:t>
      </w:r>
      <w:r w:rsidR="00427806">
        <w:rPr>
          <w:rFonts w:ascii="Arial" w:hAnsi="Arial" w:cs="Arial"/>
          <w:color w:val="000000"/>
          <w:sz w:val="22"/>
          <w:szCs w:val="22"/>
        </w:rPr>
        <w:t xml:space="preserve"> </w:t>
      </w:r>
    </w:p>
    <w:p w14:paraId="6B986954" w14:textId="5A0E4944" w:rsidR="00AA0B4C" w:rsidRDefault="0029028C" w:rsidP="0029028C">
      <w:pPr>
        <w:numPr>
          <w:ilvl w:val="1"/>
          <w:numId w:val="9"/>
        </w:numPr>
        <w:tabs>
          <w:tab w:val="num" w:pos="567"/>
          <w:tab w:val="left" w:pos="851"/>
        </w:tabs>
        <w:suppressAutoHyphens/>
        <w:overflowPunct w:val="0"/>
        <w:autoSpaceDE w:val="0"/>
        <w:spacing w:after="120"/>
        <w:jc w:val="both"/>
        <w:textAlignment w:val="baseline"/>
        <w:rPr>
          <w:rFonts w:ascii="Arial" w:hAnsi="Arial" w:cs="Arial"/>
          <w:color w:val="000000"/>
          <w:sz w:val="22"/>
          <w:szCs w:val="22"/>
        </w:rPr>
      </w:pPr>
      <w:r>
        <w:rPr>
          <w:rFonts w:ascii="Arial" w:hAnsi="Arial" w:cs="Arial"/>
          <w:color w:val="000000"/>
          <w:sz w:val="22"/>
          <w:szCs w:val="22"/>
        </w:rPr>
        <w:t xml:space="preserve">    </w:t>
      </w:r>
      <w:r w:rsidR="00742B65">
        <w:rPr>
          <w:rFonts w:ascii="Arial" w:hAnsi="Arial" w:cs="Arial"/>
          <w:color w:val="000000"/>
          <w:sz w:val="22"/>
          <w:szCs w:val="22"/>
        </w:rPr>
        <w:t>Při příchodu do objektu Objednatele je lektor povinen nahlásit se na recepci své jméno</w:t>
      </w:r>
      <w:r w:rsidR="00CC3EF3">
        <w:rPr>
          <w:rFonts w:ascii="Arial" w:hAnsi="Arial" w:cs="Arial"/>
          <w:color w:val="000000"/>
          <w:sz w:val="22"/>
          <w:szCs w:val="22"/>
        </w:rPr>
        <w:t xml:space="preserve"> a příjmení</w:t>
      </w:r>
      <w:r w:rsidR="00742B65">
        <w:rPr>
          <w:rFonts w:ascii="Arial" w:hAnsi="Arial" w:cs="Arial"/>
          <w:color w:val="000000"/>
          <w:sz w:val="22"/>
          <w:szCs w:val="22"/>
        </w:rPr>
        <w:t>, předložit platný průkaz totožnosti</w:t>
      </w:r>
      <w:r w:rsidR="001A0010">
        <w:rPr>
          <w:rFonts w:ascii="Arial" w:hAnsi="Arial" w:cs="Arial"/>
          <w:color w:val="000000"/>
          <w:sz w:val="22"/>
          <w:szCs w:val="22"/>
        </w:rPr>
        <w:t>.</w:t>
      </w:r>
      <w:r w:rsidR="00742B65">
        <w:rPr>
          <w:rFonts w:ascii="Arial" w:hAnsi="Arial" w:cs="Arial"/>
          <w:color w:val="000000"/>
          <w:sz w:val="22"/>
          <w:szCs w:val="22"/>
        </w:rPr>
        <w:t xml:space="preserve"> </w:t>
      </w:r>
      <w:r w:rsidR="001A0010">
        <w:rPr>
          <w:rFonts w:ascii="Arial" w:hAnsi="Arial" w:cs="Arial"/>
          <w:color w:val="000000"/>
          <w:sz w:val="22"/>
          <w:szCs w:val="22"/>
        </w:rPr>
        <w:t xml:space="preserve">Při prvním příchodu do STC je lektor povinen seznámit se </w:t>
      </w:r>
      <w:r w:rsidR="00742B65">
        <w:rPr>
          <w:rFonts w:ascii="Arial" w:hAnsi="Arial" w:cs="Arial"/>
          <w:color w:val="000000"/>
          <w:sz w:val="22"/>
          <w:szCs w:val="22"/>
        </w:rPr>
        <w:t xml:space="preserve">a podepsat </w:t>
      </w:r>
      <w:r w:rsidR="001A0010">
        <w:rPr>
          <w:rFonts w:ascii="Arial" w:hAnsi="Arial" w:cs="Arial"/>
          <w:color w:val="000000"/>
          <w:sz w:val="22"/>
          <w:szCs w:val="22"/>
        </w:rPr>
        <w:t>P</w:t>
      </w:r>
      <w:r w:rsidR="00742B65">
        <w:rPr>
          <w:rFonts w:ascii="Arial" w:hAnsi="Arial" w:cs="Arial"/>
          <w:color w:val="000000"/>
          <w:sz w:val="22"/>
          <w:szCs w:val="22"/>
        </w:rPr>
        <w:t>oučení o pohybu v</w:t>
      </w:r>
      <w:r w:rsidR="00CC3EF3">
        <w:rPr>
          <w:rFonts w:ascii="Arial" w:hAnsi="Arial" w:cs="Arial"/>
          <w:color w:val="000000"/>
          <w:sz w:val="22"/>
          <w:szCs w:val="22"/>
        </w:rPr>
        <w:t> </w:t>
      </w:r>
      <w:r w:rsidR="00742B65">
        <w:rPr>
          <w:rFonts w:ascii="Arial" w:hAnsi="Arial" w:cs="Arial"/>
          <w:color w:val="000000"/>
          <w:sz w:val="22"/>
          <w:szCs w:val="22"/>
        </w:rPr>
        <w:t>objektu</w:t>
      </w:r>
      <w:r w:rsidR="00CC3EF3">
        <w:rPr>
          <w:rFonts w:ascii="Arial" w:hAnsi="Arial" w:cs="Arial"/>
          <w:color w:val="000000"/>
          <w:sz w:val="22"/>
          <w:szCs w:val="22"/>
        </w:rPr>
        <w:t xml:space="preserve"> Objednatele</w:t>
      </w:r>
      <w:r w:rsidR="00742B65">
        <w:rPr>
          <w:rFonts w:ascii="Arial" w:hAnsi="Arial" w:cs="Arial"/>
          <w:color w:val="000000"/>
          <w:sz w:val="22"/>
          <w:szCs w:val="22"/>
        </w:rPr>
        <w:t xml:space="preserve">, které mu bude předloženo na recepci. </w:t>
      </w:r>
      <w:r w:rsidR="00AA0B4C">
        <w:rPr>
          <w:rFonts w:ascii="Arial" w:hAnsi="Arial" w:cs="Arial"/>
          <w:color w:val="000000"/>
          <w:sz w:val="22"/>
          <w:szCs w:val="22"/>
        </w:rPr>
        <w:t xml:space="preserve">Za tímto účelem se lektor dostaví do </w:t>
      </w:r>
      <w:r w:rsidR="00EF08F8">
        <w:rPr>
          <w:rFonts w:ascii="Arial" w:hAnsi="Arial" w:cs="Arial"/>
          <w:color w:val="000000"/>
          <w:sz w:val="22"/>
          <w:szCs w:val="22"/>
        </w:rPr>
        <w:t>objektu</w:t>
      </w:r>
      <w:r w:rsidR="00AA0B4C">
        <w:rPr>
          <w:rFonts w:ascii="Arial" w:hAnsi="Arial" w:cs="Arial"/>
          <w:color w:val="000000"/>
          <w:sz w:val="22"/>
          <w:szCs w:val="22"/>
        </w:rPr>
        <w:t xml:space="preserve"> </w:t>
      </w:r>
      <w:r w:rsidR="001A0010">
        <w:rPr>
          <w:rFonts w:ascii="Arial" w:hAnsi="Arial" w:cs="Arial"/>
          <w:color w:val="000000"/>
          <w:sz w:val="22"/>
          <w:szCs w:val="22"/>
        </w:rPr>
        <w:t xml:space="preserve">Objednatele </w:t>
      </w:r>
      <w:r w:rsidR="00AA0B4C">
        <w:rPr>
          <w:rFonts w:ascii="Arial" w:hAnsi="Arial" w:cs="Arial"/>
          <w:color w:val="000000"/>
          <w:sz w:val="22"/>
          <w:szCs w:val="22"/>
        </w:rPr>
        <w:t>(na</w:t>
      </w:r>
      <w:r w:rsidR="00742B65">
        <w:rPr>
          <w:rFonts w:ascii="Arial" w:hAnsi="Arial" w:cs="Arial"/>
          <w:color w:val="000000"/>
          <w:sz w:val="22"/>
          <w:szCs w:val="22"/>
        </w:rPr>
        <w:t xml:space="preserve"> recepci</w:t>
      </w:r>
      <w:r w:rsidR="00AA0B4C">
        <w:rPr>
          <w:rFonts w:ascii="Arial" w:hAnsi="Arial" w:cs="Arial"/>
          <w:color w:val="000000"/>
          <w:sz w:val="22"/>
          <w:szCs w:val="22"/>
        </w:rPr>
        <w:t>) s dostatečným časovým předstihem</w:t>
      </w:r>
      <w:r w:rsidR="00B7145D">
        <w:rPr>
          <w:rFonts w:ascii="Arial" w:hAnsi="Arial" w:cs="Arial"/>
          <w:color w:val="000000"/>
          <w:sz w:val="22"/>
          <w:szCs w:val="22"/>
        </w:rPr>
        <w:t xml:space="preserve"> před zahájením lekce</w:t>
      </w:r>
      <w:r w:rsidR="009E4F5E">
        <w:rPr>
          <w:rFonts w:ascii="Arial" w:hAnsi="Arial" w:cs="Arial"/>
          <w:color w:val="000000"/>
          <w:sz w:val="22"/>
          <w:szCs w:val="22"/>
        </w:rPr>
        <w:t>, min. 5 minut před začátkem dané lekce</w:t>
      </w:r>
      <w:r w:rsidR="00AA0B4C">
        <w:rPr>
          <w:rFonts w:ascii="Arial" w:hAnsi="Arial" w:cs="Arial"/>
          <w:color w:val="000000"/>
          <w:sz w:val="22"/>
          <w:szCs w:val="22"/>
        </w:rPr>
        <w:t>.</w:t>
      </w:r>
      <w:r w:rsidR="00742B65">
        <w:rPr>
          <w:rFonts w:ascii="Arial" w:hAnsi="Arial" w:cs="Arial"/>
          <w:color w:val="000000"/>
          <w:sz w:val="22"/>
          <w:szCs w:val="22"/>
        </w:rPr>
        <w:t xml:space="preserve"> Recepce rovněž telefonicky informuje účastníka výuky, že lektor již čeká na recepci.</w:t>
      </w:r>
    </w:p>
    <w:p w14:paraId="69852DA3" w14:textId="16BC208B" w:rsidR="0029028C" w:rsidRDefault="00AA0B4C" w:rsidP="00AA0B4C">
      <w:pPr>
        <w:numPr>
          <w:ilvl w:val="1"/>
          <w:numId w:val="9"/>
        </w:numPr>
        <w:tabs>
          <w:tab w:val="num" w:pos="567"/>
          <w:tab w:val="left" w:pos="851"/>
        </w:tabs>
        <w:suppressAutoHyphens/>
        <w:overflowPunct w:val="0"/>
        <w:autoSpaceDE w:val="0"/>
        <w:spacing w:after="120"/>
        <w:jc w:val="both"/>
        <w:textAlignment w:val="baseline"/>
        <w:rPr>
          <w:rFonts w:ascii="Arial" w:hAnsi="Arial" w:cs="Arial"/>
          <w:color w:val="000000"/>
          <w:sz w:val="22"/>
          <w:szCs w:val="22"/>
        </w:rPr>
      </w:pPr>
      <w:r>
        <w:rPr>
          <w:rFonts w:ascii="Arial" w:hAnsi="Arial" w:cs="Arial"/>
          <w:color w:val="000000"/>
          <w:sz w:val="22"/>
          <w:szCs w:val="22"/>
        </w:rPr>
        <w:t xml:space="preserve">   </w:t>
      </w:r>
      <w:r w:rsidR="00742B65">
        <w:rPr>
          <w:rFonts w:ascii="Arial" w:hAnsi="Arial" w:cs="Arial"/>
          <w:color w:val="000000"/>
          <w:sz w:val="22"/>
          <w:szCs w:val="22"/>
        </w:rPr>
        <w:t>L</w:t>
      </w:r>
      <w:r w:rsidR="0029028C">
        <w:rPr>
          <w:rFonts w:ascii="Arial" w:hAnsi="Arial" w:cs="Arial"/>
          <w:color w:val="000000"/>
          <w:sz w:val="22"/>
          <w:szCs w:val="22"/>
        </w:rPr>
        <w:t>ekto</w:t>
      </w:r>
      <w:r>
        <w:rPr>
          <w:rFonts w:ascii="Arial" w:hAnsi="Arial" w:cs="Arial"/>
          <w:color w:val="000000"/>
          <w:sz w:val="22"/>
          <w:szCs w:val="22"/>
        </w:rPr>
        <w:t>r</w:t>
      </w:r>
      <w:r w:rsidR="0029028C">
        <w:rPr>
          <w:rFonts w:ascii="Arial" w:hAnsi="Arial" w:cs="Arial"/>
          <w:color w:val="000000"/>
          <w:sz w:val="22"/>
          <w:szCs w:val="22"/>
        </w:rPr>
        <w:t xml:space="preserve"> j</w:t>
      </w:r>
      <w:r>
        <w:rPr>
          <w:rFonts w:ascii="Arial" w:hAnsi="Arial" w:cs="Arial"/>
          <w:color w:val="000000"/>
          <w:sz w:val="22"/>
          <w:szCs w:val="22"/>
        </w:rPr>
        <w:t>e</w:t>
      </w:r>
      <w:r w:rsidR="0029028C">
        <w:rPr>
          <w:rFonts w:ascii="Arial" w:hAnsi="Arial" w:cs="Arial"/>
          <w:color w:val="000000"/>
          <w:sz w:val="22"/>
          <w:szCs w:val="22"/>
        </w:rPr>
        <w:t xml:space="preserve"> povin</w:t>
      </w:r>
      <w:r>
        <w:rPr>
          <w:rFonts w:ascii="Arial" w:hAnsi="Arial" w:cs="Arial"/>
          <w:color w:val="000000"/>
          <w:sz w:val="22"/>
          <w:szCs w:val="22"/>
        </w:rPr>
        <w:t>en</w:t>
      </w:r>
      <w:r w:rsidR="0029028C">
        <w:rPr>
          <w:rFonts w:ascii="Arial" w:hAnsi="Arial" w:cs="Arial"/>
          <w:color w:val="000000"/>
          <w:sz w:val="22"/>
          <w:szCs w:val="22"/>
        </w:rPr>
        <w:t xml:space="preserve"> </w:t>
      </w:r>
      <w:r w:rsidR="001A311B" w:rsidRPr="00385C7F">
        <w:rPr>
          <w:rFonts w:ascii="Arial" w:hAnsi="Arial" w:cs="Arial"/>
          <w:color w:val="000000"/>
          <w:sz w:val="22"/>
          <w:szCs w:val="22"/>
        </w:rPr>
        <w:t xml:space="preserve">po celou dobu přítomnosti v objektu </w:t>
      </w:r>
      <w:r w:rsidR="001A311B">
        <w:rPr>
          <w:rFonts w:ascii="Arial" w:hAnsi="Arial" w:cs="Arial"/>
          <w:color w:val="000000"/>
          <w:sz w:val="22"/>
          <w:szCs w:val="22"/>
        </w:rPr>
        <w:t>Objednatele</w:t>
      </w:r>
      <w:r w:rsidR="001A311B" w:rsidRPr="00385C7F">
        <w:rPr>
          <w:rFonts w:ascii="Arial" w:hAnsi="Arial" w:cs="Arial"/>
          <w:color w:val="000000"/>
          <w:sz w:val="22"/>
          <w:szCs w:val="22"/>
        </w:rPr>
        <w:t xml:space="preserve"> nosit viditelně vstupní identifikační kart</w:t>
      </w:r>
      <w:r w:rsidR="00D974B1">
        <w:rPr>
          <w:rFonts w:ascii="Arial" w:hAnsi="Arial" w:cs="Arial"/>
          <w:color w:val="000000"/>
          <w:sz w:val="22"/>
          <w:szCs w:val="22"/>
        </w:rPr>
        <w:t>u</w:t>
      </w:r>
      <w:r w:rsidR="001A311B" w:rsidRPr="00385C7F">
        <w:rPr>
          <w:rFonts w:ascii="Arial" w:hAnsi="Arial" w:cs="Arial"/>
          <w:color w:val="000000"/>
          <w:sz w:val="22"/>
          <w:szCs w:val="22"/>
        </w:rPr>
        <w:t xml:space="preserve"> pro vstup do objektu </w:t>
      </w:r>
      <w:r>
        <w:rPr>
          <w:rFonts w:ascii="Arial" w:hAnsi="Arial" w:cs="Arial"/>
          <w:color w:val="000000"/>
          <w:sz w:val="22"/>
          <w:szCs w:val="22"/>
        </w:rPr>
        <w:t xml:space="preserve">Objednatele, mít u sebe platný průkaz totožnosti a po objektu Objednatele se pohybovat pouze za doprovodu účastníka výuky. Při odchodu z objektu Objednatele je lektor povinen vstupní identifikační kartu vrátit </w:t>
      </w:r>
      <w:r w:rsidR="00742B65">
        <w:rPr>
          <w:rFonts w:ascii="Arial" w:hAnsi="Arial" w:cs="Arial"/>
          <w:color w:val="000000"/>
          <w:sz w:val="22"/>
          <w:szCs w:val="22"/>
        </w:rPr>
        <w:t>na recepci/</w:t>
      </w:r>
      <w:r>
        <w:rPr>
          <w:rFonts w:ascii="Arial" w:hAnsi="Arial" w:cs="Arial"/>
          <w:color w:val="000000"/>
          <w:sz w:val="22"/>
          <w:szCs w:val="22"/>
        </w:rPr>
        <w:t>ostraze.</w:t>
      </w:r>
      <w:r w:rsidR="00742B65">
        <w:rPr>
          <w:rFonts w:ascii="Arial" w:hAnsi="Arial" w:cs="Arial"/>
          <w:color w:val="000000"/>
          <w:sz w:val="22"/>
          <w:szCs w:val="22"/>
        </w:rPr>
        <w:t xml:space="preserve"> </w:t>
      </w:r>
      <w:r w:rsidR="00742B65" w:rsidRPr="00385C7F">
        <w:rPr>
          <w:rFonts w:ascii="Arial" w:hAnsi="Arial" w:cs="Arial"/>
          <w:color w:val="000000"/>
          <w:sz w:val="22"/>
          <w:szCs w:val="22"/>
        </w:rPr>
        <w:t xml:space="preserve">V případě ztráty, poškození nebo nevrácení vstupní identifikační karty je </w:t>
      </w:r>
      <w:r w:rsidR="00742B65">
        <w:rPr>
          <w:rFonts w:ascii="Arial" w:hAnsi="Arial" w:cs="Arial"/>
          <w:color w:val="000000"/>
          <w:sz w:val="22"/>
          <w:szCs w:val="22"/>
        </w:rPr>
        <w:t>Poskytovatel povinen uhradit náhradu vzniklé škod</w:t>
      </w:r>
      <w:r w:rsidR="00742B65" w:rsidRPr="00385C7F">
        <w:rPr>
          <w:rFonts w:ascii="Arial" w:hAnsi="Arial" w:cs="Arial"/>
          <w:color w:val="000000"/>
          <w:sz w:val="22"/>
          <w:szCs w:val="22"/>
        </w:rPr>
        <w:t xml:space="preserve">y </w:t>
      </w:r>
      <w:r w:rsidR="00742B65">
        <w:rPr>
          <w:rFonts w:ascii="Arial" w:hAnsi="Arial" w:cs="Arial"/>
          <w:color w:val="000000"/>
          <w:sz w:val="22"/>
          <w:szCs w:val="22"/>
        </w:rPr>
        <w:t>ve výši 100 Kč za každou vstupn</w:t>
      </w:r>
      <w:r w:rsidR="00742B65" w:rsidRPr="00385C7F">
        <w:rPr>
          <w:rFonts w:ascii="Arial" w:hAnsi="Arial" w:cs="Arial"/>
          <w:color w:val="000000"/>
          <w:sz w:val="22"/>
          <w:szCs w:val="22"/>
        </w:rPr>
        <w:t>í identifikační kartu</w:t>
      </w:r>
      <w:r w:rsidR="00742B65">
        <w:rPr>
          <w:rFonts w:ascii="Arial" w:hAnsi="Arial" w:cs="Arial"/>
          <w:color w:val="000000"/>
          <w:sz w:val="22"/>
          <w:szCs w:val="22"/>
        </w:rPr>
        <w:t>.</w:t>
      </w:r>
    </w:p>
    <w:p w14:paraId="23CFF7B7" w14:textId="195473ED" w:rsidR="00AA0B4C" w:rsidRPr="00742B65" w:rsidRDefault="00AA0B4C" w:rsidP="0029028C">
      <w:pPr>
        <w:numPr>
          <w:ilvl w:val="1"/>
          <w:numId w:val="9"/>
        </w:numPr>
        <w:tabs>
          <w:tab w:val="num" w:pos="567"/>
          <w:tab w:val="left" w:pos="851"/>
        </w:tabs>
        <w:suppressAutoHyphens/>
        <w:overflowPunct w:val="0"/>
        <w:autoSpaceDE w:val="0"/>
        <w:spacing w:after="120"/>
        <w:jc w:val="both"/>
        <w:textAlignment w:val="baseline"/>
        <w:rPr>
          <w:rFonts w:ascii="Arial" w:hAnsi="Arial" w:cs="Arial"/>
          <w:color w:val="000000"/>
          <w:sz w:val="22"/>
          <w:szCs w:val="22"/>
        </w:rPr>
      </w:pPr>
      <w:r>
        <w:rPr>
          <w:rFonts w:ascii="Arial" w:hAnsi="Arial" w:cs="Arial"/>
          <w:sz w:val="22"/>
          <w:szCs w:val="22"/>
        </w:rPr>
        <w:t xml:space="preserve">    </w:t>
      </w:r>
      <w:r w:rsidR="00742B65">
        <w:rPr>
          <w:rFonts w:ascii="Arial" w:hAnsi="Arial" w:cs="Arial"/>
          <w:sz w:val="22"/>
          <w:szCs w:val="22"/>
        </w:rPr>
        <w:t>L</w:t>
      </w:r>
      <w:r>
        <w:rPr>
          <w:rFonts w:ascii="Arial" w:hAnsi="Arial" w:cs="Arial"/>
          <w:sz w:val="22"/>
          <w:szCs w:val="22"/>
        </w:rPr>
        <w:t>ektor</w:t>
      </w:r>
      <w:r w:rsidRPr="00E44FFA">
        <w:rPr>
          <w:rFonts w:ascii="Arial" w:hAnsi="Arial" w:cs="Arial"/>
          <w:sz w:val="22"/>
          <w:szCs w:val="22"/>
        </w:rPr>
        <w:t xml:space="preserve"> </w:t>
      </w:r>
      <w:r w:rsidR="00742B65">
        <w:rPr>
          <w:rFonts w:ascii="Arial" w:hAnsi="Arial" w:cs="Arial"/>
          <w:sz w:val="22"/>
          <w:szCs w:val="22"/>
        </w:rPr>
        <w:t xml:space="preserve">je povinen </w:t>
      </w:r>
      <w:r w:rsidRPr="00E44FFA">
        <w:rPr>
          <w:rFonts w:ascii="Arial" w:hAnsi="Arial" w:cs="Arial"/>
          <w:sz w:val="22"/>
          <w:szCs w:val="22"/>
        </w:rPr>
        <w:t>dodržov</w:t>
      </w:r>
      <w:r>
        <w:rPr>
          <w:rFonts w:ascii="Arial" w:hAnsi="Arial" w:cs="Arial"/>
          <w:sz w:val="22"/>
          <w:szCs w:val="22"/>
        </w:rPr>
        <w:t>at</w:t>
      </w:r>
      <w:r w:rsidRPr="00E44FFA">
        <w:rPr>
          <w:rFonts w:ascii="Arial" w:hAnsi="Arial" w:cs="Arial"/>
          <w:sz w:val="22"/>
          <w:szCs w:val="22"/>
        </w:rPr>
        <w:t xml:space="preserve"> požární předpisy, </w:t>
      </w:r>
      <w:r>
        <w:rPr>
          <w:rFonts w:ascii="Arial" w:hAnsi="Arial" w:cs="Arial"/>
          <w:sz w:val="22"/>
          <w:szCs w:val="22"/>
        </w:rPr>
        <w:t xml:space="preserve">předpisy upravující bezpečnost práce, </w:t>
      </w:r>
      <w:r w:rsidRPr="00E44FFA">
        <w:rPr>
          <w:rFonts w:ascii="Arial" w:hAnsi="Arial" w:cs="Arial"/>
          <w:sz w:val="22"/>
          <w:szCs w:val="22"/>
        </w:rPr>
        <w:t xml:space="preserve">vnitřní pokyny a směrnice </w:t>
      </w:r>
      <w:r>
        <w:rPr>
          <w:rFonts w:ascii="Arial" w:hAnsi="Arial" w:cs="Arial"/>
          <w:sz w:val="22"/>
          <w:szCs w:val="22"/>
        </w:rPr>
        <w:t>Objednatele</w:t>
      </w:r>
      <w:r w:rsidRPr="00E44FFA">
        <w:rPr>
          <w:rFonts w:ascii="Arial" w:hAnsi="Arial" w:cs="Arial"/>
          <w:sz w:val="22"/>
          <w:szCs w:val="22"/>
        </w:rPr>
        <w:t>, jimiž jsou stanovena pravidla bezpečnosti a ochrany zdraví při práci</w:t>
      </w:r>
      <w:r w:rsidR="00742B65">
        <w:rPr>
          <w:rFonts w:ascii="Arial" w:hAnsi="Arial" w:cs="Arial"/>
          <w:sz w:val="22"/>
          <w:szCs w:val="22"/>
        </w:rPr>
        <w:t xml:space="preserve"> a</w:t>
      </w:r>
      <w:r w:rsidRPr="00E44FFA">
        <w:rPr>
          <w:rFonts w:ascii="Arial" w:hAnsi="Arial" w:cs="Arial"/>
          <w:sz w:val="22"/>
          <w:szCs w:val="22"/>
        </w:rPr>
        <w:t xml:space="preserve"> pohybu zaměstnanců v prostorách a zařízeních</w:t>
      </w:r>
      <w:r>
        <w:rPr>
          <w:rFonts w:ascii="Arial" w:hAnsi="Arial" w:cs="Arial"/>
          <w:sz w:val="22"/>
          <w:szCs w:val="22"/>
        </w:rPr>
        <w:t xml:space="preserve"> Objednatele</w:t>
      </w:r>
      <w:r w:rsidR="00240B8B">
        <w:rPr>
          <w:rFonts w:ascii="Arial" w:hAnsi="Arial" w:cs="Arial"/>
          <w:sz w:val="22"/>
          <w:szCs w:val="22"/>
        </w:rPr>
        <w:t>, se kterými bude seznámen</w:t>
      </w:r>
      <w:r w:rsidR="00466B88">
        <w:rPr>
          <w:rFonts w:ascii="Arial" w:hAnsi="Arial" w:cs="Arial"/>
          <w:sz w:val="22"/>
          <w:szCs w:val="22"/>
        </w:rPr>
        <w:t xml:space="preserve"> způsobem dle písm. a) tohoto odstavce.</w:t>
      </w:r>
    </w:p>
    <w:p w14:paraId="01A94E25" w14:textId="6145145B" w:rsidR="00742B65" w:rsidRPr="009119C9" w:rsidRDefault="00742B65" w:rsidP="0029028C">
      <w:pPr>
        <w:numPr>
          <w:ilvl w:val="1"/>
          <w:numId w:val="9"/>
        </w:numPr>
        <w:tabs>
          <w:tab w:val="num" w:pos="567"/>
          <w:tab w:val="left" w:pos="851"/>
        </w:tabs>
        <w:suppressAutoHyphens/>
        <w:overflowPunct w:val="0"/>
        <w:autoSpaceDE w:val="0"/>
        <w:spacing w:after="120"/>
        <w:jc w:val="both"/>
        <w:textAlignment w:val="baseline"/>
        <w:rPr>
          <w:rFonts w:ascii="Arial" w:hAnsi="Arial" w:cs="Arial"/>
          <w:color w:val="000000"/>
          <w:sz w:val="22"/>
          <w:szCs w:val="22"/>
        </w:rPr>
      </w:pPr>
      <w:r>
        <w:rPr>
          <w:rFonts w:ascii="Arial" w:hAnsi="Arial" w:cs="Arial"/>
          <w:color w:val="000000"/>
          <w:sz w:val="22"/>
          <w:szCs w:val="22"/>
        </w:rPr>
        <w:t xml:space="preserve">    Lektor </w:t>
      </w:r>
      <w:r w:rsidRPr="00385C7F">
        <w:rPr>
          <w:rFonts w:ascii="Arial" w:hAnsi="Arial" w:cs="Arial"/>
          <w:sz w:val="22"/>
        </w:rPr>
        <w:t>povin</w:t>
      </w:r>
      <w:r>
        <w:rPr>
          <w:rFonts w:ascii="Arial" w:hAnsi="Arial" w:cs="Arial"/>
          <w:sz w:val="22"/>
        </w:rPr>
        <w:t>en</w:t>
      </w:r>
      <w:r w:rsidRPr="00385C7F">
        <w:rPr>
          <w:rFonts w:ascii="Arial" w:hAnsi="Arial" w:cs="Arial"/>
          <w:sz w:val="22"/>
        </w:rPr>
        <w:t xml:space="preserve"> uposlechnout pokynů bezpečnostních pracovníků </w:t>
      </w:r>
      <w:r>
        <w:rPr>
          <w:rFonts w:ascii="Arial" w:hAnsi="Arial" w:cs="Arial"/>
          <w:sz w:val="22"/>
        </w:rPr>
        <w:t>Objednatele.</w:t>
      </w:r>
    </w:p>
    <w:p w14:paraId="322AD042" w14:textId="7CB68BBB" w:rsidR="009119C9" w:rsidRDefault="009119C9" w:rsidP="009119C9">
      <w:pPr>
        <w:suppressAutoHyphens/>
        <w:overflowPunct w:val="0"/>
        <w:autoSpaceDE w:val="0"/>
        <w:spacing w:after="120"/>
        <w:ind w:left="426"/>
        <w:jc w:val="both"/>
        <w:textAlignment w:val="baseline"/>
        <w:rPr>
          <w:rFonts w:ascii="Arial" w:hAnsi="Arial" w:cs="Arial"/>
          <w:color w:val="000000"/>
          <w:sz w:val="22"/>
          <w:szCs w:val="22"/>
        </w:rPr>
      </w:pPr>
      <w:r>
        <w:rPr>
          <w:rFonts w:ascii="Arial" w:hAnsi="Arial" w:cs="Arial"/>
          <w:sz w:val="22"/>
        </w:rPr>
        <w:t>Nedostaví-li se lektor na danou lekci nejpozději do 30 minut po jejím plánovaném čase zahájení z důvodu nedodržení některých z jeho povinností stanovených v tomto odstavci, považuje se takový případ za situaci dle odst. 3 tohoto článku.</w:t>
      </w:r>
    </w:p>
    <w:p w14:paraId="002C3072" w14:textId="2313BF5C" w:rsidR="0066126E" w:rsidRDefault="0066126E" w:rsidP="00A460B7">
      <w:pPr>
        <w:pStyle w:val="Standardntext"/>
        <w:numPr>
          <w:ilvl w:val="0"/>
          <w:numId w:val="9"/>
        </w:numPr>
        <w:spacing w:after="120" w:line="276" w:lineRule="auto"/>
        <w:jc w:val="both"/>
        <w:rPr>
          <w:rFonts w:ascii="Arial" w:hAnsi="Arial" w:cs="Arial"/>
          <w:sz w:val="22"/>
          <w:szCs w:val="22"/>
        </w:rPr>
      </w:pPr>
      <w:r>
        <w:rPr>
          <w:rFonts w:ascii="Arial" w:hAnsi="Arial" w:cs="Arial"/>
          <w:sz w:val="22"/>
          <w:szCs w:val="22"/>
        </w:rPr>
        <w:lastRenderedPageBreak/>
        <w:t>Poskytovatel je rovněž povinen zajistit, aby povinnosti dle odst. 15 a 16 tohoto odstavce dodržovali i osoby provádějící hospitaci dle čl. III odst. 1 písm. i) této Smlouvy.</w:t>
      </w:r>
    </w:p>
    <w:p w14:paraId="74BB1E6C" w14:textId="638E003B" w:rsidR="00E42B5C" w:rsidRDefault="00E42B5C" w:rsidP="00A460B7">
      <w:pPr>
        <w:pStyle w:val="Standardntext"/>
        <w:numPr>
          <w:ilvl w:val="0"/>
          <w:numId w:val="9"/>
        </w:numPr>
        <w:spacing w:after="120" w:line="276" w:lineRule="auto"/>
        <w:jc w:val="both"/>
        <w:rPr>
          <w:rFonts w:ascii="Arial" w:hAnsi="Arial" w:cs="Arial"/>
          <w:sz w:val="22"/>
          <w:szCs w:val="22"/>
        </w:rPr>
      </w:pPr>
      <w:r>
        <w:rPr>
          <w:rFonts w:ascii="Arial" w:hAnsi="Arial" w:cs="Arial"/>
          <w:sz w:val="22"/>
          <w:szCs w:val="22"/>
        </w:rPr>
        <w:t xml:space="preserve">Za účelem koordinace plnění této Smlouvy bude probíhat komunikace mezi zástupci smluvních stran pro věcná jednání, jež jsou uvedeni v úvodu této Smlouvy. Komunikace mezi zástupci pro věcná jednání bude probíhat v českém jazyce, primárně elektronicky prostřednictvím e-mailu, případně telefonicky, a to v pracovní dny </w:t>
      </w:r>
      <w:r w:rsidRPr="00813031">
        <w:rPr>
          <w:rFonts w:ascii="Arial" w:hAnsi="Arial" w:cs="Arial"/>
          <w:sz w:val="22"/>
          <w:szCs w:val="22"/>
        </w:rPr>
        <w:t>08:00 – 1</w:t>
      </w:r>
      <w:r w:rsidR="00813031" w:rsidRPr="00813031">
        <w:rPr>
          <w:rFonts w:ascii="Arial" w:hAnsi="Arial" w:cs="Arial"/>
          <w:sz w:val="22"/>
          <w:szCs w:val="22"/>
        </w:rPr>
        <w:t>6</w:t>
      </w:r>
      <w:r w:rsidRPr="00813031">
        <w:rPr>
          <w:rFonts w:ascii="Arial" w:hAnsi="Arial" w:cs="Arial"/>
          <w:sz w:val="22"/>
          <w:szCs w:val="22"/>
        </w:rPr>
        <w:t>:00.</w:t>
      </w:r>
    </w:p>
    <w:p w14:paraId="696498E4" w14:textId="7BACE3FC" w:rsidR="00A3792B" w:rsidRDefault="00A3792B" w:rsidP="00A460B7">
      <w:pPr>
        <w:pStyle w:val="Standardntext"/>
        <w:numPr>
          <w:ilvl w:val="0"/>
          <w:numId w:val="9"/>
        </w:numPr>
        <w:spacing w:after="120" w:line="276" w:lineRule="auto"/>
        <w:jc w:val="both"/>
        <w:rPr>
          <w:rFonts w:ascii="Arial" w:hAnsi="Arial" w:cs="Arial"/>
          <w:sz w:val="22"/>
          <w:szCs w:val="22"/>
        </w:rPr>
      </w:pPr>
      <w:r w:rsidRPr="00A3792B">
        <w:rPr>
          <w:rFonts w:ascii="Arial" w:hAnsi="Arial" w:cs="Arial"/>
          <w:sz w:val="22"/>
          <w:szCs w:val="22"/>
        </w:rPr>
        <w:t xml:space="preserve">Poskytovatel je povinen poskytovat </w:t>
      </w:r>
      <w:r w:rsidR="00A8546B">
        <w:rPr>
          <w:rFonts w:ascii="Arial" w:hAnsi="Arial" w:cs="Arial"/>
          <w:sz w:val="22"/>
          <w:szCs w:val="22"/>
        </w:rPr>
        <w:t>S</w:t>
      </w:r>
      <w:r w:rsidRPr="00A3792B">
        <w:rPr>
          <w:rFonts w:ascii="Arial" w:hAnsi="Arial" w:cs="Arial"/>
          <w:sz w:val="22"/>
          <w:szCs w:val="22"/>
        </w:rPr>
        <w:t xml:space="preserve">lužby dle této </w:t>
      </w:r>
      <w:r w:rsidR="00A8546B">
        <w:rPr>
          <w:rFonts w:ascii="Arial" w:hAnsi="Arial" w:cs="Arial"/>
          <w:sz w:val="22"/>
          <w:szCs w:val="22"/>
        </w:rPr>
        <w:t>S</w:t>
      </w:r>
      <w:r w:rsidRPr="00A3792B">
        <w:rPr>
          <w:rFonts w:ascii="Arial" w:hAnsi="Arial" w:cs="Arial"/>
          <w:sz w:val="22"/>
          <w:szCs w:val="22"/>
        </w:rPr>
        <w:t xml:space="preserve">mlouvy </w:t>
      </w:r>
      <w:r w:rsidR="00A8546B">
        <w:rPr>
          <w:rFonts w:ascii="Arial" w:hAnsi="Arial" w:cs="Arial"/>
          <w:sz w:val="22"/>
          <w:szCs w:val="22"/>
        </w:rPr>
        <w:t xml:space="preserve">výlučně </w:t>
      </w:r>
      <w:r w:rsidRPr="00A3792B">
        <w:rPr>
          <w:rFonts w:ascii="Arial" w:hAnsi="Arial" w:cs="Arial"/>
          <w:sz w:val="22"/>
          <w:szCs w:val="22"/>
        </w:rPr>
        <w:t>prostřednictvím osob, které uvedl jako členy realizačního týmu v</w:t>
      </w:r>
      <w:r w:rsidR="00A8546B">
        <w:rPr>
          <w:rFonts w:ascii="Arial" w:hAnsi="Arial" w:cs="Arial"/>
          <w:sz w:val="22"/>
          <w:szCs w:val="22"/>
        </w:rPr>
        <w:t>e své</w:t>
      </w:r>
      <w:r w:rsidRPr="00A3792B">
        <w:rPr>
          <w:rFonts w:ascii="Arial" w:hAnsi="Arial" w:cs="Arial"/>
          <w:sz w:val="22"/>
          <w:szCs w:val="22"/>
        </w:rPr>
        <w:t xml:space="preserve"> Nabídce, resp. </w:t>
      </w:r>
      <w:r w:rsidR="00A8546B">
        <w:rPr>
          <w:rFonts w:ascii="Arial" w:hAnsi="Arial" w:cs="Arial"/>
          <w:sz w:val="22"/>
          <w:szCs w:val="22"/>
        </w:rPr>
        <w:t xml:space="preserve">prostřednictví </w:t>
      </w:r>
      <w:r w:rsidRPr="00A3792B">
        <w:rPr>
          <w:rFonts w:ascii="Arial" w:hAnsi="Arial" w:cs="Arial"/>
          <w:sz w:val="22"/>
          <w:szCs w:val="22"/>
        </w:rPr>
        <w:t>nový</w:t>
      </w:r>
      <w:r w:rsidR="00A8546B">
        <w:rPr>
          <w:rFonts w:ascii="Arial" w:hAnsi="Arial" w:cs="Arial"/>
          <w:sz w:val="22"/>
          <w:szCs w:val="22"/>
        </w:rPr>
        <w:t>ch</w:t>
      </w:r>
      <w:r w:rsidRPr="00A3792B">
        <w:rPr>
          <w:rFonts w:ascii="Arial" w:hAnsi="Arial" w:cs="Arial"/>
          <w:sz w:val="22"/>
          <w:szCs w:val="22"/>
        </w:rPr>
        <w:t xml:space="preserve"> osob, které se členy realizačního týmu stali v souladu s touto </w:t>
      </w:r>
      <w:r w:rsidR="00A8546B">
        <w:rPr>
          <w:rFonts w:ascii="Arial" w:hAnsi="Arial" w:cs="Arial"/>
          <w:sz w:val="22"/>
          <w:szCs w:val="22"/>
        </w:rPr>
        <w:t>S</w:t>
      </w:r>
      <w:r w:rsidRPr="00A3792B">
        <w:rPr>
          <w:rFonts w:ascii="Arial" w:hAnsi="Arial" w:cs="Arial"/>
          <w:sz w:val="22"/>
          <w:szCs w:val="22"/>
        </w:rPr>
        <w:t xml:space="preserve">mlouvou. Porušení této povinnosti poskytování přetrvávající déle než </w:t>
      </w:r>
      <w:r w:rsidR="00A8546B">
        <w:rPr>
          <w:rFonts w:ascii="Arial" w:hAnsi="Arial" w:cs="Arial"/>
          <w:sz w:val="22"/>
          <w:szCs w:val="22"/>
        </w:rPr>
        <w:t>14</w:t>
      </w:r>
      <w:r w:rsidRPr="00A3792B">
        <w:rPr>
          <w:rFonts w:ascii="Arial" w:hAnsi="Arial" w:cs="Arial"/>
          <w:sz w:val="22"/>
          <w:szCs w:val="22"/>
        </w:rPr>
        <w:t xml:space="preserve"> </w:t>
      </w:r>
      <w:r w:rsidR="00A8546B">
        <w:rPr>
          <w:rFonts w:ascii="Arial" w:hAnsi="Arial" w:cs="Arial"/>
          <w:sz w:val="22"/>
          <w:szCs w:val="22"/>
        </w:rPr>
        <w:t>dnů</w:t>
      </w:r>
      <w:r w:rsidRPr="00A3792B">
        <w:rPr>
          <w:rFonts w:ascii="Arial" w:hAnsi="Arial" w:cs="Arial"/>
          <w:sz w:val="22"/>
          <w:szCs w:val="22"/>
        </w:rPr>
        <w:t xml:space="preserve"> je považováno za porušení této </w:t>
      </w:r>
      <w:r w:rsidR="00A8546B">
        <w:rPr>
          <w:rFonts w:ascii="Arial" w:hAnsi="Arial" w:cs="Arial"/>
          <w:sz w:val="22"/>
          <w:szCs w:val="22"/>
        </w:rPr>
        <w:t>S</w:t>
      </w:r>
      <w:r w:rsidRPr="00A3792B">
        <w:rPr>
          <w:rFonts w:ascii="Arial" w:hAnsi="Arial" w:cs="Arial"/>
          <w:sz w:val="22"/>
          <w:szCs w:val="22"/>
        </w:rPr>
        <w:t>mlouvy podstatným způsobem.</w:t>
      </w:r>
    </w:p>
    <w:p w14:paraId="0BD0B9B1" w14:textId="57EC7DF7" w:rsidR="003753AA" w:rsidRPr="006F7F00" w:rsidRDefault="00A3792B" w:rsidP="006F7F00">
      <w:pPr>
        <w:widowControl w:val="0"/>
        <w:numPr>
          <w:ilvl w:val="0"/>
          <w:numId w:val="9"/>
        </w:numPr>
        <w:tabs>
          <w:tab w:val="left" w:pos="284"/>
          <w:tab w:val="left" w:pos="567"/>
        </w:tabs>
        <w:adjustRightInd w:val="0"/>
        <w:spacing w:after="120" w:line="276" w:lineRule="auto"/>
        <w:jc w:val="both"/>
        <w:textAlignment w:val="baseline"/>
        <w:rPr>
          <w:rFonts w:ascii="Arial" w:hAnsi="Arial" w:cs="Arial"/>
          <w:sz w:val="22"/>
          <w:szCs w:val="22"/>
        </w:rPr>
      </w:pPr>
      <w:bookmarkStart w:id="2" w:name="_Hlk68096563"/>
      <w:r w:rsidRPr="00A3792B">
        <w:rPr>
          <w:rFonts w:ascii="Arial" w:hAnsi="Arial" w:cs="Arial"/>
          <w:sz w:val="22"/>
          <w:szCs w:val="22"/>
        </w:rPr>
        <w:t xml:space="preserve">Ke dni uzavření této smlouvy tvoří realizační tým </w:t>
      </w:r>
      <w:r w:rsidR="00A8546B">
        <w:rPr>
          <w:rFonts w:ascii="Arial" w:hAnsi="Arial" w:cs="Arial"/>
          <w:sz w:val="22"/>
          <w:szCs w:val="22"/>
        </w:rPr>
        <w:t>P</w:t>
      </w:r>
      <w:r w:rsidRPr="00A3792B">
        <w:rPr>
          <w:rFonts w:ascii="Arial" w:hAnsi="Arial" w:cs="Arial"/>
          <w:sz w:val="22"/>
          <w:szCs w:val="22"/>
        </w:rPr>
        <w:t>oskytovatele osoby</w:t>
      </w:r>
      <w:r w:rsidR="009E5458">
        <w:rPr>
          <w:rFonts w:ascii="Arial" w:hAnsi="Arial" w:cs="Arial"/>
          <w:sz w:val="22"/>
          <w:szCs w:val="22"/>
        </w:rPr>
        <w:t xml:space="preserve"> uvedené v Příloze č. 2 této sm</w:t>
      </w:r>
      <w:r w:rsidR="00A46D58">
        <w:rPr>
          <w:rFonts w:ascii="Arial" w:hAnsi="Arial" w:cs="Arial"/>
          <w:sz w:val="22"/>
          <w:szCs w:val="22"/>
        </w:rPr>
        <w:t>l</w:t>
      </w:r>
      <w:r w:rsidR="009E5458">
        <w:rPr>
          <w:rFonts w:ascii="Arial" w:hAnsi="Arial" w:cs="Arial"/>
          <w:sz w:val="22"/>
          <w:szCs w:val="22"/>
        </w:rPr>
        <w:t>ouvy</w:t>
      </w:r>
      <w:r w:rsidRPr="00A3792B">
        <w:rPr>
          <w:rFonts w:ascii="Arial" w:hAnsi="Arial" w:cs="Arial"/>
          <w:sz w:val="22"/>
          <w:szCs w:val="22"/>
        </w:rPr>
        <w:t>,</w:t>
      </w:r>
      <w:r w:rsidR="009E5458">
        <w:rPr>
          <w:rFonts w:ascii="Arial" w:hAnsi="Arial" w:cs="Arial"/>
          <w:sz w:val="22"/>
          <w:szCs w:val="22"/>
        </w:rPr>
        <w:t xml:space="preserve"> a jež jsou</w:t>
      </w:r>
      <w:r w:rsidRPr="00A3792B">
        <w:rPr>
          <w:rFonts w:ascii="Arial" w:hAnsi="Arial" w:cs="Arial"/>
          <w:sz w:val="22"/>
          <w:szCs w:val="22"/>
        </w:rPr>
        <w:t xml:space="preserve"> uveden</w:t>
      </w:r>
      <w:r w:rsidR="009E5458">
        <w:rPr>
          <w:rFonts w:ascii="Arial" w:hAnsi="Arial" w:cs="Arial"/>
          <w:sz w:val="22"/>
          <w:szCs w:val="22"/>
        </w:rPr>
        <w:t>y</w:t>
      </w:r>
      <w:r w:rsidRPr="00A3792B">
        <w:rPr>
          <w:rFonts w:ascii="Arial" w:hAnsi="Arial" w:cs="Arial"/>
          <w:sz w:val="22"/>
          <w:szCs w:val="22"/>
        </w:rPr>
        <w:t xml:space="preserve"> v</w:t>
      </w:r>
      <w:r w:rsidR="009E5458">
        <w:rPr>
          <w:rFonts w:ascii="Arial" w:hAnsi="Arial" w:cs="Arial"/>
          <w:sz w:val="22"/>
          <w:szCs w:val="22"/>
        </w:rPr>
        <w:t> </w:t>
      </w:r>
      <w:r w:rsidRPr="00A3792B">
        <w:rPr>
          <w:rFonts w:ascii="Arial" w:hAnsi="Arial" w:cs="Arial"/>
          <w:sz w:val="22"/>
          <w:szCs w:val="22"/>
        </w:rPr>
        <w:t>Nabídce</w:t>
      </w:r>
      <w:r w:rsidR="009E5458">
        <w:rPr>
          <w:rFonts w:ascii="Arial" w:hAnsi="Arial" w:cs="Arial"/>
          <w:sz w:val="22"/>
          <w:szCs w:val="22"/>
        </w:rPr>
        <w:t>.</w:t>
      </w:r>
      <w:bookmarkEnd w:id="2"/>
    </w:p>
    <w:p w14:paraId="022EBBB6" w14:textId="57F000AC" w:rsidR="00A3792B" w:rsidRDefault="00A3792B" w:rsidP="00A460B7">
      <w:pPr>
        <w:pStyle w:val="Standardntext"/>
        <w:numPr>
          <w:ilvl w:val="0"/>
          <w:numId w:val="9"/>
        </w:numPr>
        <w:spacing w:after="120" w:line="276" w:lineRule="auto"/>
        <w:jc w:val="both"/>
        <w:rPr>
          <w:rFonts w:ascii="Arial" w:hAnsi="Arial" w:cs="Arial"/>
          <w:sz w:val="22"/>
          <w:szCs w:val="22"/>
        </w:rPr>
      </w:pPr>
      <w:r w:rsidRPr="00A3792B">
        <w:rPr>
          <w:rFonts w:ascii="Arial" w:hAnsi="Arial" w:cs="Arial"/>
          <w:sz w:val="22"/>
          <w:szCs w:val="22"/>
        </w:rPr>
        <w:t xml:space="preserve">V případě, že některá osoba tvořící realizační tým, přestane v průběhu trvání této </w:t>
      </w:r>
      <w:r w:rsidR="00A8546B">
        <w:rPr>
          <w:rFonts w:ascii="Arial" w:hAnsi="Arial" w:cs="Arial"/>
          <w:sz w:val="22"/>
          <w:szCs w:val="22"/>
        </w:rPr>
        <w:t>S</w:t>
      </w:r>
      <w:r w:rsidRPr="00A3792B">
        <w:rPr>
          <w:rFonts w:ascii="Arial" w:hAnsi="Arial" w:cs="Arial"/>
          <w:sz w:val="22"/>
          <w:szCs w:val="22"/>
        </w:rPr>
        <w:t xml:space="preserve">mlouvy splňovat jakýkoliv z požadavků stanovených </w:t>
      </w:r>
      <w:r w:rsidR="00A8546B">
        <w:rPr>
          <w:rFonts w:ascii="Arial" w:hAnsi="Arial" w:cs="Arial"/>
          <w:sz w:val="22"/>
          <w:szCs w:val="22"/>
        </w:rPr>
        <w:t>O</w:t>
      </w:r>
      <w:r w:rsidRPr="00A3792B">
        <w:rPr>
          <w:rFonts w:ascii="Arial" w:hAnsi="Arial" w:cs="Arial"/>
          <w:sz w:val="22"/>
          <w:szCs w:val="22"/>
        </w:rPr>
        <w:t xml:space="preserve">bjednatelem v zadávacích podmínkách VZMR, je </w:t>
      </w:r>
      <w:r w:rsidR="00A8546B">
        <w:rPr>
          <w:rFonts w:ascii="Arial" w:hAnsi="Arial" w:cs="Arial"/>
          <w:sz w:val="22"/>
          <w:szCs w:val="22"/>
        </w:rPr>
        <w:t>P</w:t>
      </w:r>
      <w:r w:rsidRPr="00A3792B">
        <w:rPr>
          <w:rFonts w:ascii="Arial" w:hAnsi="Arial" w:cs="Arial"/>
          <w:sz w:val="22"/>
          <w:szCs w:val="22"/>
        </w:rPr>
        <w:t xml:space="preserve">oskytovatel povinen takovouto osobu v realizačním týmu bezodkladně nahradit jinou, splňující veškeré požadavky </w:t>
      </w:r>
      <w:r w:rsidR="00A8546B">
        <w:rPr>
          <w:rFonts w:ascii="Arial" w:hAnsi="Arial" w:cs="Arial"/>
          <w:sz w:val="22"/>
          <w:szCs w:val="22"/>
        </w:rPr>
        <w:t>O</w:t>
      </w:r>
      <w:r w:rsidRPr="00A3792B">
        <w:rPr>
          <w:rFonts w:ascii="Arial" w:hAnsi="Arial" w:cs="Arial"/>
          <w:sz w:val="22"/>
          <w:szCs w:val="22"/>
        </w:rPr>
        <w:t>bjednatele</w:t>
      </w:r>
      <w:r>
        <w:rPr>
          <w:rFonts w:ascii="Arial" w:hAnsi="Arial" w:cs="Arial"/>
          <w:sz w:val="22"/>
          <w:szCs w:val="22"/>
        </w:rPr>
        <w:t>.</w:t>
      </w:r>
    </w:p>
    <w:p w14:paraId="4467E95B" w14:textId="2D569B74" w:rsidR="00A3792B" w:rsidRDefault="00A3792B" w:rsidP="00A460B7">
      <w:pPr>
        <w:pStyle w:val="Standardntext"/>
        <w:numPr>
          <w:ilvl w:val="0"/>
          <w:numId w:val="9"/>
        </w:numPr>
        <w:spacing w:after="120" w:line="276" w:lineRule="auto"/>
        <w:jc w:val="both"/>
        <w:rPr>
          <w:rFonts w:ascii="Arial" w:hAnsi="Arial" w:cs="Arial"/>
          <w:sz w:val="22"/>
          <w:szCs w:val="22"/>
        </w:rPr>
      </w:pPr>
      <w:r w:rsidRPr="00A3792B">
        <w:rPr>
          <w:rFonts w:ascii="Arial" w:hAnsi="Arial" w:cs="Arial"/>
          <w:sz w:val="22"/>
          <w:szCs w:val="22"/>
        </w:rPr>
        <w:t xml:space="preserve">Poskytovatel je oprávněn nahradit, resp. zaměnit, shora uvedené osoby tvořící realizační tým pouze osobami splňujícími minimální požadavky </w:t>
      </w:r>
      <w:r w:rsidR="00A8546B">
        <w:rPr>
          <w:rFonts w:ascii="Arial" w:hAnsi="Arial" w:cs="Arial"/>
          <w:sz w:val="22"/>
          <w:szCs w:val="22"/>
        </w:rPr>
        <w:t>O</w:t>
      </w:r>
      <w:r w:rsidRPr="00A3792B">
        <w:rPr>
          <w:rFonts w:ascii="Arial" w:hAnsi="Arial" w:cs="Arial"/>
          <w:sz w:val="22"/>
          <w:szCs w:val="22"/>
        </w:rPr>
        <w:t>bjednatele stanovené v zadávacích podmínkách VZMR.</w:t>
      </w:r>
    </w:p>
    <w:p w14:paraId="787674F4" w14:textId="6E968A3A" w:rsidR="00A3792B" w:rsidRDefault="00A3792B" w:rsidP="00A460B7">
      <w:pPr>
        <w:pStyle w:val="Standardntext"/>
        <w:numPr>
          <w:ilvl w:val="0"/>
          <w:numId w:val="9"/>
        </w:numPr>
        <w:spacing w:after="120" w:line="276" w:lineRule="auto"/>
        <w:jc w:val="both"/>
        <w:rPr>
          <w:rFonts w:ascii="Arial" w:hAnsi="Arial" w:cs="Arial"/>
          <w:sz w:val="22"/>
          <w:szCs w:val="22"/>
        </w:rPr>
      </w:pPr>
      <w:r w:rsidRPr="00A3792B">
        <w:rPr>
          <w:rFonts w:ascii="Arial" w:hAnsi="Arial" w:cs="Arial"/>
          <w:sz w:val="22"/>
          <w:szCs w:val="22"/>
        </w:rPr>
        <w:t xml:space="preserve">Jakékoliv změny realizačního týmu </w:t>
      </w:r>
      <w:r w:rsidR="00A8546B">
        <w:rPr>
          <w:rFonts w:ascii="Arial" w:hAnsi="Arial" w:cs="Arial"/>
          <w:sz w:val="22"/>
          <w:szCs w:val="22"/>
        </w:rPr>
        <w:t>P</w:t>
      </w:r>
      <w:r w:rsidRPr="00A3792B">
        <w:rPr>
          <w:rFonts w:ascii="Arial" w:hAnsi="Arial" w:cs="Arial"/>
          <w:sz w:val="22"/>
          <w:szCs w:val="22"/>
        </w:rPr>
        <w:t xml:space="preserve">oskytovatele budou možné vždy pouze s předchozím písemným souhlasem </w:t>
      </w:r>
      <w:r w:rsidR="00A8546B">
        <w:rPr>
          <w:rFonts w:ascii="Arial" w:hAnsi="Arial" w:cs="Arial"/>
          <w:sz w:val="22"/>
          <w:szCs w:val="22"/>
        </w:rPr>
        <w:t>O</w:t>
      </w:r>
      <w:r w:rsidRPr="00A3792B">
        <w:rPr>
          <w:rFonts w:ascii="Arial" w:hAnsi="Arial" w:cs="Arial"/>
          <w:sz w:val="22"/>
          <w:szCs w:val="22"/>
        </w:rPr>
        <w:t xml:space="preserve">bjednatele. Objednatel není oprávněn odmítnout souhlas se změnou osoby tvořící realizační tým navrženou </w:t>
      </w:r>
      <w:r w:rsidR="00A8546B">
        <w:rPr>
          <w:rFonts w:ascii="Arial" w:hAnsi="Arial" w:cs="Arial"/>
          <w:sz w:val="22"/>
          <w:szCs w:val="22"/>
        </w:rPr>
        <w:t>P</w:t>
      </w:r>
      <w:r w:rsidRPr="00A3792B">
        <w:rPr>
          <w:rFonts w:ascii="Arial" w:hAnsi="Arial" w:cs="Arial"/>
          <w:sz w:val="22"/>
          <w:szCs w:val="22"/>
        </w:rPr>
        <w:t xml:space="preserve">oskytovatelem, pokud tato osoba splňuje veškeré shora uvedené požadavky. Poskytovatel je povinen společně se svojí žádostí o souhlas s takovou změnou osoby, tvořící realizační tým, předložit dokumenty prokazující splnění požadavků stanovených </w:t>
      </w:r>
      <w:r w:rsidR="002A06C0">
        <w:rPr>
          <w:rFonts w:ascii="Arial" w:hAnsi="Arial" w:cs="Arial"/>
          <w:sz w:val="22"/>
          <w:szCs w:val="22"/>
        </w:rPr>
        <w:t>O</w:t>
      </w:r>
      <w:r w:rsidRPr="00A3792B">
        <w:rPr>
          <w:rFonts w:ascii="Arial" w:hAnsi="Arial" w:cs="Arial"/>
          <w:sz w:val="22"/>
          <w:szCs w:val="22"/>
        </w:rPr>
        <w:t xml:space="preserve">bjednatelem v zadávacích podmínkách VZMR, a to alespoň v prosté kopii. Za dostatečný souhlas </w:t>
      </w:r>
      <w:r w:rsidR="002A06C0">
        <w:rPr>
          <w:rFonts w:ascii="Arial" w:hAnsi="Arial" w:cs="Arial"/>
          <w:sz w:val="22"/>
          <w:szCs w:val="22"/>
        </w:rPr>
        <w:t>O</w:t>
      </w:r>
      <w:r w:rsidRPr="00A3792B">
        <w:rPr>
          <w:rFonts w:ascii="Arial" w:hAnsi="Arial" w:cs="Arial"/>
          <w:sz w:val="22"/>
          <w:szCs w:val="22"/>
        </w:rPr>
        <w:t xml:space="preserve">bjednatele s touto změnou je považováno vyjádření souhlasu prostřednictvím e-mailu mezi zmocněnci pro </w:t>
      </w:r>
      <w:r w:rsidR="002A06C0">
        <w:rPr>
          <w:rFonts w:ascii="Arial" w:hAnsi="Arial" w:cs="Arial"/>
          <w:sz w:val="22"/>
          <w:szCs w:val="22"/>
        </w:rPr>
        <w:t xml:space="preserve">věcná </w:t>
      </w:r>
      <w:r w:rsidRPr="00A3792B">
        <w:rPr>
          <w:rFonts w:ascii="Arial" w:hAnsi="Arial" w:cs="Arial"/>
          <w:sz w:val="22"/>
          <w:szCs w:val="22"/>
        </w:rPr>
        <w:t>jednání obou smluvních stran.</w:t>
      </w:r>
    </w:p>
    <w:p w14:paraId="2C5CCF38" w14:textId="77777777" w:rsidR="008B6FBE" w:rsidRDefault="008B6FBE" w:rsidP="00A460B7">
      <w:pPr>
        <w:spacing w:after="120" w:line="276" w:lineRule="auto"/>
        <w:rPr>
          <w:rFonts w:ascii="Arial" w:hAnsi="Arial" w:cs="Arial"/>
          <w:b/>
          <w:sz w:val="22"/>
          <w:szCs w:val="22"/>
        </w:rPr>
      </w:pPr>
    </w:p>
    <w:p w14:paraId="7F8668F0" w14:textId="1D7DBA30" w:rsidR="00D44E1B" w:rsidRDefault="00507694" w:rsidP="00A460B7">
      <w:pPr>
        <w:spacing w:after="120" w:line="276" w:lineRule="auto"/>
        <w:jc w:val="center"/>
        <w:rPr>
          <w:rFonts w:ascii="Arial" w:hAnsi="Arial" w:cs="Arial"/>
          <w:b/>
          <w:sz w:val="22"/>
          <w:szCs w:val="22"/>
        </w:rPr>
      </w:pPr>
      <w:r>
        <w:rPr>
          <w:rFonts w:ascii="Arial" w:hAnsi="Arial" w:cs="Arial"/>
          <w:b/>
          <w:sz w:val="22"/>
          <w:szCs w:val="22"/>
        </w:rPr>
        <w:t>I</w:t>
      </w:r>
      <w:r w:rsidR="00D44E1B">
        <w:rPr>
          <w:rFonts w:ascii="Arial" w:hAnsi="Arial" w:cs="Arial"/>
          <w:b/>
          <w:sz w:val="22"/>
          <w:szCs w:val="22"/>
        </w:rPr>
        <w:t>V.</w:t>
      </w:r>
    </w:p>
    <w:p w14:paraId="6274B7F8" w14:textId="77777777" w:rsidR="00D44E1B" w:rsidRPr="009A187A" w:rsidRDefault="00D44E1B" w:rsidP="00A460B7">
      <w:pPr>
        <w:spacing w:after="120" w:line="276" w:lineRule="auto"/>
        <w:jc w:val="center"/>
        <w:rPr>
          <w:rFonts w:ascii="Arial" w:hAnsi="Arial" w:cs="Arial"/>
          <w:b/>
          <w:sz w:val="22"/>
          <w:szCs w:val="22"/>
        </w:rPr>
      </w:pPr>
      <w:r w:rsidRPr="00861F03">
        <w:rPr>
          <w:rFonts w:ascii="Arial" w:hAnsi="Arial" w:cs="Arial"/>
          <w:b/>
          <w:sz w:val="22"/>
          <w:szCs w:val="22"/>
          <w:u w:val="single"/>
        </w:rPr>
        <w:t>CENA</w:t>
      </w:r>
    </w:p>
    <w:p w14:paraId="26D02D6D" w14:textId="6DB7C93D" w:rsidR="008560CA" w:rsidRPr="008560CA" w:rsidRDefault="00866BD8" w:rsidP="00866BD8">
      <w:pPr>
        <w:pStyle w:val="Odstavecseseznamem"/>
        <w:keepNext/>
        <w:widowControl w:val="0"/>
        <w:numPr>
          <w:ilvl w:val="0"/>
          <w:numId w:val="5"/>
        </w:numPr>
        <w:suppressAutoHyphens/>
        <w:spacing w:after="120" w:line="276" w:lineRule="auto"/>
        <w:ind w:left="425" w:hanging="425"/>
        <w:jc w:val="both"/>
        <w:outlineLvl w:val="2"/>
        <w:rPr>
          <w:rFonts w:ascii="Arial" w:hAnsi="Arial" w:cs="Arial"/>
          <w:sz w:val="22"/>
          <w:szCs w:val="22"/>
          <w:lang w:eastAsia="ar-SA"/>
        </w:rPr>
      </w:pPr>
      <w:r w:rsidRPr="00D55210">
        <w:rPr>
          <w:rFonts w:ascii="Arial" w:hAnsi="Arial" w:cs="Arial"/>
          <w:sz w:val="22"/>
          <w:szCs w:val="22"/>
        </w:rPr>
        <w:t>Cen</w:t>
      </w:r>
      <w:r>
        <w:rPr>
          <w:rFonts w:ascii="Arial" w:hAnsi="Arial" w:cs="Arial"/>
          <w:sz w:val="22"/>
          <w:szCs w:val="22"/>
        </w:rPr>
        <w:t>y</w:t>
      </w:r>
      <w:r w:rsidRPr="00D55210">
        <w:rPr>
          <w:rFonts w:ascii="Arial" w:hAnsi="Arial" w:cs="Arial"/>
          <w:sz w:val="22"/>
          <w:szCs w:val="22"/>
        </w:rPr>
        <w:t xml:space="preserve"> za </w:t>
      </w:r>
      <w:r>
        <w:rPr>
          <w:rFonts w:ascii="Arial" w:hAnsi="Arial" w:cs="Arial"/>
          <w:sz w:val="22"/>
          <w:szCs w:val="22"/>
        </w:rPr>
        <w:t>poskytování Služeb dle této Smlouvy</w:t>
      </w:r>
      <w:r w:rsidRPr="00D55210">
        <w:rPr>
          <w:rFonts w:ascii="Arial" w:hAnsi="Arial" w:cs="Arial"/>
          <w:sz w:val="22"/>
          <w:szCs w:val="22"/>
        </w:rPr>
        <w:t xml:space="preserve"> j</w:t>
      </w:r>
      <w:r>
        <w:rPr>
          <w:rFonts w:ascii="Arial" w:hAnsi="Arial" w:cs="Arial"/>
          <w:sz w:val="22"/>
          <w:szCs w:val="22"/>
        </w:rPr>
        <w:t>sou</w:t>
      </w:r>
      <w:r w:rsidRPr="00D55210">
        <w:rPr>
          <w:rFonts w:ascii="Arial" w:hAnsi="Arial" w:cs="Arial"/>
          <w:sz w:val="22"/>
          <w:szCs w:val="22"/>
        </w:rPr>
        <w:t xml:space="preserve"> stanoven</w:t>
      </w:r>
      <w:r>
        <w:rPr>
          <w:rFonts w:ascii="Arial" w:hAnsi="Arial" w:cs="Arial"/>
          <w:sz w:val="22"/>
          <w:szCs w:val="22"/>
        </w:rPr>
        <w:t>y</w:t>
      </w:r>
      <w:r w:rsidRPr="00D55210">
        <w:rPr>
          <w:rFonts w:ascii="Arial" w:hAnsi="Arial" w:cs="Arial"/>
          <w:sz w:val="22"/>
          <w:szCs w:val="22"/>
        </w:rPr>
        <w:t xml:space="preserve"> </w:t>
      </w:r>
      <w:r w:rsidRPr="00660AA6">
        <w:rPr>
          <w:rFonts w:ascii="Arial" w:hAnsi="Arial" w:cs="Arial"/>
          <w:sz w:val="22"/>
          <w:szCs w:val="22"/>
        </w:rPr>
        <w:t xml:space="preserve">dohodou smluvních stran </w:t>
      </w:r>
      <w:r>
        <w:rPr>
          <w:rFonts w:ascii="Arial" w:hAnsi="Arial" w:cs="Arial"/>
          <w:sz w:val="22"/>
          <w:szCs w:val="22"/>
        </w:rPr>
        <w:t xml:space="preserve">v souladu se </w:t>
      </w:r>
      <w:r w:rsidRPr="00660AA6">
        <w:rPr>
          <w:rFonts w:ascii="Arial" w:hAnsi="Arial" w:cs="Arial"/>
          <w:sz w:val="22"/>
          <w:szCs w:val="22"/>
        </w:rPr>
        <w:t>zákon</w:t>
      </w:r>
      <w:r>
        <w:rPr>
          <w:rFonts w:ascii="Arial" w:hAnsi="Arial" w:cs="Arial"/>
          <w:sz w:val="22"/>
          <w:szCs w:val="22"/>
        </w:rPr>
        <w:t>em</w:t>
      </w:r>
      <w:r w:rsidRPr="00660AA6">
        <w:rPr>
          <w:rFonts w:ascii="Arial" w:hAnsi="Arial" w:cs="Arial"/>
          <w:sz w:val="22"/>
          <w:szCs w:val="22"/>
        </w:rPr>
        <w:t xml:space="preserve"> č. 526/1990 Sb., o cenách, ve znění pozdějších předpisů, </w:t>
      </w:r>
      <w:r>
        <w:rPr>
          <w:rFonts w:ascii="Arial" w:hAnsi="Arial" w:cs="Arial"/>
          <w:sz w:val="22"/>
          <w:szCs w:val="22"/>
        </w:rPr>
        <w:t>a jsou uvedeny v Příloze č. 1 Smlouvy – Ceník</w:t>
      </w:r>
      <w:r w:rsidR="00A7528E">
        <w:rPr>
          <w:rFonts w:ascii="Arial" w:hAnsi="Arial" w:cs="Arial"/>
          <w:sz w:val="22"/>
          <w:szCs w:val="22"/>
        </w:rPr>
        <w:t>, jež Poskytovatel předložil v rámci své Nabídky</w:t>
      </w:r>
      <w:r>
        <w:rPr>
          <w:rFonts w:ascii="Arial" w:hAnsi="Arial" w:cs="Arial"/>
          <w:sz w:val="22"/>
          <w:szCs w:val="22"/>
        </w:rPr>
        <w:t>.</w:t>
      </w:r>
    </w:p>
    <w:p w14:paraId="1B6B7BB4" w14:textId="7D89568C" w:rsidR="00D44E1B" w:rsidRDefault="00D44E1B" w:rsidP="00A460B7">
      <w:pPr>
        <w:pStyle w:val="Odstavecseseznamem"/>
        <w:widowControl w:val="0"/>
        <w:numPr>
          <w:ilvl w:val="0"/>
          <w:numId w:val="5"/>
        </w:numPr>
        <w:suppressAutoHyphens/>
        <w:spacing w:after="120" w:line="276" w:lineRule="auto"/>
        <w:ind w:left="426" w:hanging="426"/>
        <w:jc w:val="both"/>
        <w:rPr>
          <w:rFonts w:ascii="Arial" w:eastAsia="DejaVu Sans" w:hAnsi="Arial" w:cs="Arial"/>
          <w:kern w:val="1"/>
          <w:sz w:val="22"/>
          <w:szCs w:val="22"/>
          <w:lang w:eastAsia="zh-CN" w:bidi="hi-IN"/>
        </w:rPr>
      </w:pPr>
      <w:r>
        <w:rPr>
          <w:rFonts w:ascii="Arial" w:eastAsia="DejaVu Sans" w:hAnsi="Arial" w:cs="Arial"/>
          <w:kern w:val="1"/>
          <w:sz w:val="22"/>
          <w:szCs w:val="22"/>
          <w:lang w:eastAsia="zh-CN" w:bidi="hi-IN"/>
        </w:rPr>
        <w:t xml:space="preserve">Cena za poskytování </w:t>
      </w:r>
      <w:r w:rsidR="00E22EC9">
        <w:rPr>
          <w:rFonts w:ascii="Arial" w:eastAsia="DejaVu Sans" w:hAnsi="Arial" w:cs="Arial"/>
          <w:kern w:val="1"/>
          <w:sz w:val="22"/>
          <w:szCs w:val="22"/>
          <w:lang w:eastAsia="zh-CN" w:bidi="hi-IN"/>
        </w:rPr>
        <w:t>S</w:t>
      </w:r>
      <w:r>
        <w:rPr>
          <w:rFonts w:ascii="Arial" w:eastAsia="DejaVu Sans" w:hAnsi="Arial" w:cs="Arial"/>
          <w:kern w:val="1"/>
          <w:sz w:val="22"/>
          <w:szCs w:val="22"/>
          <w:lang w:eastAsia="zh-CN" w:bidi="hi-IN"/>
        </w:rPr>
        <w:t xml:space="preserve">lužeb dle </w:t>
      </w:r>
      <w:r w:rsidR="008560CA">
        <w:rPr>
          <w:rFonts w:ascii="Arial" w:eastAsia="DejaVu Sans" w:hAnsi="Arial" w:cs="Arial"/>
          <w:kern w:val="1"/>
          <w:sz w:val="22"/>
          <w:szCs w:val="22"/>
          <w:lang w:eastAsia="zh-CN" w:bidi="hi-IN"/>
        </w:rPr>
        <w:t xml:space="preserve">čl. I. odst. 3 této </w:t>
      </w:r>
      <w:r w:rsidR="000B0505">
        <w:rPr>
          <w:rFonts w:ascii="Arial" w:eastAsia="DejaVu Sans" w:hAnsi="Arial" w:cs="Arial"/>
          <w:kern w:val="1"/>
          <w:sz w:val="22"/>
          <w:szCs w:val="22"/>
          <w:lang w:eastAsia="zh-CN" w:bidi="hi-IN"/>
        </w:rPr>
        <w:t>S</w:t>
      </w:r>
      <w:r w:rsidR="008560CA">
        <w:rPr>
          <w:rFonts w:ascii="Arial" w:eastAsia="DejaVu Sans" w:hAnsi="Arial" w:cs="Arial"/>
          <w:kern w:val="1"/>
          <w:sz w:val="22"/>
          <w:szCs w:val="22"/>
          <w:lang w:eastAsia="zh-CN" w:bidi="hi-IN"/>
        </w:rPr>
        <w:t>mlouvy</w:t>
      </w:r>
      <w:r w:rsidRPr="00861F03">
        <w:rPr>
          <w:rFonts w:ascii="Arial" w:eastAsia="DejaVu Sans" w:hAnsi="Arial" w:cs="Arial"/>
          <w:kern w:val="1"/>
          <w:sz w:val="22"/>
          <w:szCs w:val="22"/>
          <w:lang w:eastAsia="zh-CN" w:bidi="hi-IN"/>
        </w:rPr>
        <w:t xml:space="preserve"> je st</w:t>
      </w:r>
      <w:r>
        <w:rPr>
          <w:rFonts w:ascii="Arial" w:eastAsia="DejaVu Sans" w:hAnsi="Arial" w:cs="Arial"/>
          <w:kern w:val="1"/>
          <w:sz w:val="22"/>
          <w:szCs w:val="22"/>
          <w:lang w:eastAsia="zh-CN" w:bidi="hi-IN"/>
        </w:rPr>
        <w:t xml:space="preserve">anovena </w:t>
      </w:r>
      <w:r w:rsidRPr="00861F03">
        <w:rPr>
          <w:rFonts w:ascii="Arial" w:eastAsia="DejaVu Sans" w:hAnsi="Arial" w:cs="Arial"/>
          <w:kern w:val="1"/>
          <w:sz w:val="22"/>
          <w:szCs w:val="22"/>
          <w:lang w:eastAsia="zh-CN" w:bidi="hi-IN"/>
        </w:rPr>
        <w:t xml:space="preserve">jako součin skutečně provedeného rozsahu </w:t>
      </w:r>
      <w:r w:rsidR="00C34707">
        <w:rPr>
          <w:rFonts w:ascii="Arial" w:eastAsia="DejaVu Sans" w:hAnsi="Arial" w:cs="Arial"/>
          <w:kern w:val="1"/>
          <w:sz w:val="22"/>
          <w:szCs w:val="22"/>
          <w:lang w:eastAsia="zh-CN" w:bidi="hi-IN"/>
        </w:rPr>
        <w:t>S</w:t>
      </w:r>
      <w:r>
        <w:rPr>
          <w:rFonts w:ascii="Arial" w:eastAsia="DejaVu Sans" w:hAnsi="Arial" w:cs="Arial"/>
          <w:kern w:val="1"/>
          <w:sz w:val="22"/>
          <w:szCs w:val="22"/>
          <w:lang w:eastAsia="zh-CN" w:bidi="hi-IN"/>
        </w:rPr>
        <w:t>lužeb</w:t>
      </w:r>
      <w:r w:rsidRPr="00861F03">
        <w:rPr>
          <w:rFonts w:ascii="Arial" w:eastAsia="DejaVu Sans" w:hAnsi="Arial" w:cs="Arial"/>
          <w:kern w:val="1"/>
          <w:sz w:val="22"/>
          <w:szCs w:val="22"/>
          <w:lang w:eastAsia="zh-CN" w:bidi="hi-IN"/>
        </w:rPr>
        <w:t xml:space="preserve"> Poskytovatele</w:t>
      </w:r>
      <w:r w:rsidR="00DD0E72">
        <w:rPr>
          <w:rFonts w:ascii="Arial" w:eastAsia="DejaVu Sans" w:hAnsi="Arial" w:cs="Arial"/>
          <w:kern w:val="1"/>
          <w:sz w:val="22"/>
          <w:szCs w:val="22"/>
          <w:lang w:eastAsia="zh-CN" w:bidi="hi-IN"/>
        </w:rPr>
        <w:t>, tj. počtu</w:t>
      </w:r>
      <w:r w:rsidRPr="00861F03">
        <w:rPr>
          <w:rFonts w:ascii="Arial" w:eastAsia="DejaVu Sans" w:hAnsi="Arial" w:cs="Arial"/>
          <w:kern w:val="1"/>
          <w:sz w:val="22"/>
          <w:szCs w:val="22"/>
          <w:lang w:eastAsia="zh-CN" w:bidi="hi-IN"/>
        </w:rPr>
        <w:t xml:space="preserve"> </w:t>
      </w:r>
      <w:r w:rsidR="008560CA">
        <w:rPr>
          <w:rFonts w:ascii="Arial" w:eastAsia="DejaVu Sans" w:hAnsi="Arial" w:cs="Arial"/>
          <w:kern w:val="1"/>
          <w:sz w:val="22"/>
          <w:szCs w:val="22"/>
          <w:lang w:eastAsia="zh-CN" w:bidi="hi-IN"/>
        </w:rPr>
        <w:t>vyučovacích</w:t>
      </w:r>
      <w:r w:rsidRPr="00861F03">
        <w:rPr>
          <w:rFonts w:ascii="Arial" w:eastAsia="DejaVu Sans" w:hAnsi="Arial" w:cs="Arial"/>
          <w:kern w:val="1"/>
          <w:sz w:val="22"/>
          <w:szCs w:val="22"/>
          <w:lang w:eastAsia="zh-CN" w:bidi="hi-IN"/>
        </w:rPr>
        <w:t> </w:t>
      </w:r>
      <w:r w:rsidR="004932BB">
        <w:rPr>
          <w:rFonts w:ascii="Arial" w:eastAsia="DejaVu Sans" w:hAnsi="Arial" w:cs="Arial"/>
          <w:kern w:val="1"/>
          <w:sz w:val="22"/>
          <w:szCs w:val="22"/>
          <w:lang w:eastAsia="zh-CN" w:bidi="hi-IN"/>
        </w:rPr>
        <w:t>lekcí</w:t>
      </w:r>
      <w:r w:rsidR="004932BB" w:rsidRPr="00861F03">
        <w:rPr>
          <w:rFonts w:ascii="Arial" w:eastAsia="DejaVu Sans" w:hAnsi="Arial" w:cs="Arial"/>
          <w:kern w:val="1"/>
          <w:sz w:val="22"/>
          <w:szCs w:val="22"/>
          <w:lang w:eastAsia="zh-CN" w:bidi="hi-IN"/>
        </w:rPr>
        <w:t xml:space="preserve"> </w:t>
      </w:r>
      <w:r w:rsidRPr="00861F03">
        <w:rPr>
          <w:rFonts w:ascii="Arial" w:eastAsia="DejaVu Sans" w:hAnsi="Arial" w:cs="Arial"/>
          <w:kern w:val="1"/>
          <w:sz w:val="22"/>
          <w:szCs w:val="22"/>
          <w:lang w:eastAsia="zh-CN" w:bidi="hi-IN"/>
        </w:rPr>
        <w:t xml:space="preserve">a smluvní </w:t>
      </w:r>
      <w:r>
        <w:rPr>
          <w:rFonts w:ascii="Arial" w:eastAsia="DejaVu Sans" w:hAnsi="Arial" w:cs="Arial"/>
          <w:kern w:val="1"/>
          <w:sz w:val="22"/>
          <w:szCs w:val="22"/>
          <w:lang w:eastAsia="zh-CN" w:bidi="hi-IN"/>
        </w:rPr>
        <w:t>sazby dle odst. 1 tohoto článku.</w:t>
      </w:r>
      <w:r w:rsidRPr="00861F03">
        <w:rPr>
          <w:rFonts w:ascii="Arial" w:eastAsia="DejaVu Sans" w:hAnsi="Arial" w:cs="Arial"/>
          <w:kern w:val="1"/>
          <w:sz w:val="22"/>
          <w:szCs w:val="22"/>
          <w:lang w:eastAsia="zh-CN" w:bidi="hi-IN"/>
        </w:rPr>
        <w:t xml:space="preserve"> Celkov</w:t>
      </w:r>
      <w:r w:rsidR="004E17EB">
        <w:rPr>
          <w:rFonts w:ascii="Arial" w:eastAsia="DejaVu Sans" w:hAnsi="Arial" w:cs="Arial"/>
          <w:kern w:val="1"/>
          <w:sz w:val="22"/>
          <w:szCs w:val="22"/>
          <w:lang w:eastAsia="zh-CN" w:bidi="hi-IN"/>
        </w:rPr>
        <w:t>ý</w:t>
      </w:r>
      <w:r w:rsidRPr="00861F03">
        <w:rPr>
          <w:rFonts w:ascii="Arial" w:eastAsia="DejaVu Sans" w:hAnsi="Arial" w:cs="Arial"/>
          <w:kern w:val="1"/>
          <w:sz w:val="22"/>
          <w:szCs w:val="22"/>
          <w:lang w:eastAsia="zh-CN" w:bidi="hi-IN"/>
        </w:rPr>
        <w:t xml:space="preserve"> maximální </w:t>
      </w:r>
      <w:r w:rsidR="004E17EB">
        <w:rPr>
          <w:rFonts w:ascii="Arial" w:eastAsia="DejaVu Sans" w:hAnsi="Arial" w:cs="Arial"/>
          <w:kern w:val="1"/>
          <w:sz w:val="22"/>
          <w:szCs w:val="22"/>
          <w:lang w:eastAsia="zh-CN" w:bidi="hi-IN"/>
        </w:rPr>
        <w:t>finanční limit</w:t>
      </w:r>
      <w:r w:rsidRPr="00861F03">
        <w:rPr>
          <w:rFonts w:ascii="Arial" w:eastAsia="DejaVu Sans" w:hAnsi="Arial" w:cs="Arial"/>
          <w:kern w:val="1"/>
          <w:sz w:val="22"/>
          <w:szCs w:val="22"/>
          <w:lang w:eastAsia="zh-CN" w:bidi="hi-IN"/>
        </w:rPr>
        <w:t xml:space="preserve"> za všec</w:t>
      </w:r>
      <w:r>
        <w:rPr>
          <w:rFonts w:ascii="Arial" w:eastAsia="DejaVu Sans" w:hAnsi="Arial" w:cs="Arial"/>
          <w:kern w:val="1"/>
          <w:sz w:val="22"/>
          <w:szCs w:val="22"/>
          <w:lang w:eastAsia="zh-CN" w:bidi="hi-IN"/>
        </w:rPr>
        <w:t>hn</w:t>
      </w:r>
      <w:r w:rsidR="004E17EB">
        <w:rPr>
          <w:rFonts w:ascii="Arial" w:eastAsia="DejaVu Sans" w:hAnsi="Arial" w:cs="Arial"/>
          <w:kern w:val="1"/>
          <w:sz w:val="22"/>
          <w:szCs w:val="22"/>
          <w:lang w:eastAsia="zh-CN" w:bidi="hi-IN"/>
        </w:rPr>
        <w:t>y</w:t>
      </w:r>
      <w:r>
        <w:rPr>
          <w:rFonts w:ascii="Arial" w:eastAsia="DejaVu Sans" w:hAnsi="Arial" w:cs="Arial"/>
          <w:kern w:val="1"/>
          <w:sz w:val="22"/>
          <w:szCs w:val="22"/>
          <w:lang w:eastAsia="zh-CN" w:bidi="hi-IN"/>
        </w:rPr>
        <w:t xml:space="preserve"> poskytnut</w:t>
      </w:r>
      <w:r w:rsidR="004E17EB">
        <w:rPr>
          <w:rFonts w:ascii="Arial" w:eastAsia="DejaVu Sans" w:hAnsi="Arial" w:cs="Arial"/>
          <w:kern w:val="1"/>
          <w:sz w:val="22"/>
          <w:szCs w:val="22"/>
          <w:lang w:eastAsia="zh-CN" w:bidi="hi-IN"/>
        </w:rPr>
        <w:t>é Služby</w:t>
      </w:r>
      <w:r>
        <w:rPr>
          <w:rFonts w:ascii="Arial" w:eastAsia="DejaVu Sans" w:hAnsi="Arial" w:cs="Arial"/>
          <w:kern w:val="1"/>
          <w:sz w:val="22"/>
          <w:szCs w:val="22"/>
          <w:lang w:eastAsia="zh-CN" w:bidi="hi-IN"/>
        </w:rPr>
        <w:t xml:space="preserve"> dle této S</w:t>
      </w:r>
      <w:r w:rsidRPr="00861F03">
        <w:rPr>
          <w:rFonts w:ascii="Arial" w:eastAsia="DejaVu Sans" w:hAnsi="Arial" w:cs="Arial"/>
          <w:kern w:val="1"/>
          <w:sz w:val="22"/>
          <w:szCs w:val="22"/>
          <w:lang w:eastAsia="zh-CN" w:bidi="hi-IN"/>
        </w:rPr>
        <w:t xml:space="preserve">mlouvy nesmí překročit </w:t>
      </w:r>
      <w:r w:rsidR="00C34707" w:rsidRPr="00A7528E">
        <w:rPr>
          <w:rFonts w:ascii="Arial" w:eastAsia="DejaVu Sans" w:hAnsi="Arial" w:cs="Arial"/>
          <w:kern w:val="1"/>
          <w:sz w:val="22"/>
          <w:szCs w:val="22"/>
          <w:lang w:eastAsia="zh-CN" w:bidi="hi-IN"/>
        </w:rPr>
        <w:t xml:space="preserve">částku </w:t>
      </w:r>
      <w:r w:rsidR="004507AB" w:rsidRPr="00CA0DF3">
        <w:rPr>
          <w:rFonts w:ascii="Arial" w:eastAsia="DejaVu Sans" w:hAnsi="Arial" w:cs="Arial"/>
          <w:kern w:val="1"/>
          <w:sz w:val="22"/>
          <w:szCs w:val="22"/>
          <w:lang w:eastAsia="zh-CN" w:bidi="hi-IN"/>
        </w:rPr>
        <w:t>2.0</w:t>
      </w:r>
      <w:r w:rsidR="008560CA" w:rsidRPr="00CA0DF3">
        <w:rPr>
          <w:rFonts w:ascii="Arial" w:eastAsia="DejaVu Sans" w:hAnsi="Arial" w:cs="Arial"/>
          <w:kern w:val="1"/>
          <w:sz w:val="22"/>
          <w:szCs w:val="22"/>
          <w:lang w:eastAsia="zh-CN" w:bidi="hi-IN"/>
        </w:rPr>
        <w:t>00.000</w:t>
      </w:r>
      <w:r w:rsidR="00C34707" w:rsidRPr="00CA0DF3">
        <w:rPr>
          <w:rFonts w:ascii="Arial" w:eastAsia="DejaVu Sans" w:hAnsi="Arial" w:cs="Arial"/>
          <w:kern w:val="1"/>
          <w:sz w:val="22"/>
          <w:szCs w:val="22"/>
          <w:lang w:eastAsia="zh-CN" w:bidi="hi-IN"/>
        </w:rPr>
        <w:t xml:space="preserve">,- </w:t>
      </w:r>
      <w:r w:rsidR="00C34707" w:rsidRPr="00A7528E">
        <w:rPr>
          <w:rFonts w:ascii="Arial" w:eastAsia="DejaVu Sans" w:hAnsi="Arial" w:cs="Arial"/>
          <w:kern w:val="1"/>
          <w:sz w:val="22"/>
          <w:szCs w:val="22"/>
          <w:lang w:eastAsia="zh-CN" w:bidi="hi-IN"/>
        </w:rPr>
        <w:t>Kč</w:t>
      </w:r>
      <w:r w:rsidR="004507AB" w:rsidRPr="00A7528E">
        <w:rPr>
          <w:rFonts w:ascii="Arial" w:eastAsia="DejaVu Sans" w:hAnsi="Arial" w:cs="Arial"/>
          <w:kern w:val="1"/>
          <w:sz w:val="22"/>
          <w:szCs w:val="22"/>
          <w:lang w:eastAsia="zh-CN" w:bidi="hi-IN"/>
        </w:rPr>
        <w:t xml:space="preserve"> bez DPH</w:t>
      </w:r>
      <w:r w:rsidRPr="007102AD">
        <w:rPr>
          <w:rFonts w:ascii="Arial" w:eastAsia="DejaVu Sans" w:hAnsi="Arial" w:cs="Arial"/>
          <w:kern w:val="1"/>
          <w:sz w:val="22"/>
          <w:szCs w:val="22"/>
          <w:lang w:eastAsia="zh-CN" w:bidi="hi-IN"/>
        </w:rPr>
        <w:t>.</w:t>
      </w:r>
    </w:p>
    <w:p w14:paraId="05755859" w14:textId="5DE29899" w:rsidR="00D44E1B" w:rsidRDefault="004E5308" w:rsidP="00A460B7">
      <w:pPr>
        <w:pStyle w:val="Odstavecseseznamem"/>
        <w:widowControl w:val="0"/>
        <w:numPr>
          <w:ilvl w:val="0"/>
          <w:numId w:val="5"/>
        </w:numPr>
        <w:suppressAutoHyphens/>
        <w:spacing w:after="120" w:line="276" w:lineRule="auto"/>
        <w:ind w:left="426" w:hanging="426"/>
        <w:jc w:val="both"/>
        <w:rPr>
          <w:rFonts w:ascii="Arial" w:eastAsia="DejaVu Sans" w:hAnsi="Arial" w:cs="Arial"/>
          <w:kern w:val="1"/>
          <w:sz w:val="22"/>
          <w:szCs w:val="22"/>
          <w:lang w:eastAsia="zh-CN" w:bidi="hi-IN"/>
        </w:rPr>
      </w:pPr>
      <w:r>
        <w:rPr>
          <w:rFonts w:ascii="Arial" w:eastAsia="DejaVu Sans" w:hAnsi="Arial" w:cs="Arial"/>
          <w:kern w:val="1"/>
          <w:sz w:val="22"/>
          <w:szCs w:val="22"/>
          <w:lang w:eastAsia="zh-CN" w:bidi="hi-IN"/>
        </w:rPr>
        <w:t>Smluvní s</w:t>
      </w:r>
      <w:r w:rsidR="00D44E1B">
        <w:rPr>
          <w:rFonts w:ascii="Arial" w:eastAsia="DejaVu Sans" w:hAnsi="Arial" w:cs="Arial"/>
          <w:kern w:val="1"/>
          <w:sz w:val="22"/>
          <w:szCs w:val="22"/>
          <w:lang w:eastAsia="zh-CN" w:bidi="hi-IN"/>
        </w:rPr>
        <w:t>azba podle odst. 1 tohoto článku</w:t>
      </w:r>
      <w:r w:rsidR="00D44E1B" w:rsidRPr="00861F03">
        <w:rPr>
          <w:rFonts w:ascii="Arial" w:eastAsia="DejaVu Sans" w:hAnsi="Arial" w:cs="Arial"/>
          <w:kern w:val="1"/>
          <w:sz w:val="22"/>
          <w:szCs w:val="22"/>
          <w:lang w:eastAsia="zh-CN" w:bidi="hi-IN"/>
        </w:rPr>
        <w:t xml:space="preserve"> je cenou nejvýše přípustnou a závaznou po celou dobu plnění této </w:t>
      </w:r>
      <w:r w:rsidR="000B0505">
        <w:rPr>
          <w:rFonts w:ascii="Arial" w:eastAsia="DejaVu Sans" w:hAnsi="Arial" w:cs="Arial"/>
          <w:kern w:val="1"/>
          <w:sz w:val="22"/>
          <w:szCs w:val="22"/>
          <w:lang w:eastAsia="zh-CN" w:bidi="hi-IN"/>
        </w:rPr>
        <w:t>S</w:t>
      </w:r>
      <w:r w:rsidR="00D44E1B" w:rsidRPr="00861F03">
        <w:rPr>
          <w:rFonts w:ascii="Arial" w:eastAsia="DejaVu Sans" w:hAnsi="Arial" w:cs="Arial"/>
          <w:kern w:val="1"/>
          <w:sz w:val="22"/>
          <w:szCs w:val="22"/>
          <w:lang w:eastAsia="zh-CN" w:bidi="hi-IN"/>
        </w:rPr>
        <w:t xml:space="preserve">mlouvy a zahrnuje veškeré náklady nutné nebo Poskytovatelem vynaložené pro poskytování </w:t>
      </w:r>
      <w:r>
        <w:rPr>
          <w:rFonts w:ascii="Arial" w:eastAsia="DejaVu Sans" w:hAnsi="Arial" w:cs="Arial"/>
          <w:kern w:val="1"/>
          <w:sz w:val="22"/>
          <w:szCs w:val="22"/>
          <w:lang w:eastAsia="zh-CN" w:bidi="hi-IN"/>
        </w:rPr>
        <w:t>S</w:t>
      </w:r>
      <w:r w:rsidR="00D44E1B">
        <w:rPr>
          <w:rFonts w:ascii="Arial" w:eastAsia="DejaVu Sans" w:hAnsi="Arial" w:cs="Arial"/>
          <w:kern w:val="1"/>
          <w:sz w:val="22"/>
          <w:szCs w:val="22"/>
          <w:lang w:eastAsia="zh-CN" w:bidi="hi-IN"/>
        </w:rPr>
        <w:t>lužeb</w:t>
      </w:r>
      <w:r w:rsidR="00D44E1B" w:rsidRPr="00861F03">
        <w:rPr>
          <w:rFonts w:ascii="Arial" w:eastAsia="DejaVu Sans" w:hAnsi="Arial" w:cs="Arial"/>
          <w:kern w:val="1"/>
          <w:sz w:val="22"/>
          <w:szCs w:val="22"/>
          <w:lang w:eastAsia="zh-CN" w:bidi="hi-IN"/>
        </w:rPr>
        <w:t xml:space="preserve"> dle</w:t>
      </w:r>
      <w:r w:rsidR="00D44E1B">
        <w:rPr>
          <w:rFonts w:ascii="Arial" w:eastAsia="DejaVu Sans" w:hAnsi="Arial" w:cs="Arial"/>
          <w:kern w:val="1"/>
          <w:sz w:val="22"/>
          <w:szCs w:val="22"/>
          <w:lang w:eastAsia="zh-CN" w:bidi="hi-IN"/>
        </w:rPr>
        <w:t xml:space="preserve"> této</w:t>
      </w:r>
      <w:r w:rsidR="000D0B1C">
        <w:rPr>
          <w:rFonts w:ascii="Arial" w:eastAsia="DejaVu Sans" w:hAnsi="Arial" w:cs="Arial"/>
          <w:kern w:val="1"/>
          <w:sz w:val="22"/>
          <w:szCs w:val="22"/>
          <w:lang w:eastAsia="zh-CN" w:bidi="hi-IN"/>
        </w:rPr>
        <w:t xml:space="preserve"> </w:t>
      </w:r>
      <w:r w:rsidR="000B0505">
        <w:rPr>
          <w:rFonts w:ascii="Arial" w:eastAsia="DejaVu Sans" w:hAnsi="Arial" w:cs="Arial"/>
          <w:kern w:val="1"/>
          <w:sz w:val="22"/>
          <w:szCs w:val="22"/>
          <w:lang w:eastAsia="zh-CN" w:bidi="hi-IN"/>
        </w:rPr>
        <w:t>S</w:t>
      </w:r>
      <w:r w:rsidR="00D44E1B" w:rsidRPr="00861F03">
        <w:rPr>
          <w:rFonts w:ascii="Arial" w:eastAsia="DejaVu Sans" w:hAnsi="Arial" w:cs="Arial"/>
          <w:kern w:val="1"/>
          <w:sz w:val="22"/>
          <w:szCs w:val="22"/>
          <w:lang w:eastAsia="zh-CN" w:bidi="hi-IN"/>
        </w:rPr>
        <w:t>mlouvy</w:t>
      </w:r>
      <w:r w:rsidR="008D4811">
        <w:rPr>
          <w:rFonts w:ascii="Arial" w:eastAsia="DejaVu Sans" w:hAnsi="Arial" w:cs="Arial"/>
          <w:kern w:val="1"/>
          <w:sz w:val="22"/>
          <w:szCs w:val="22"/>
          <w:lang w:eastAsia="zh-CN" w:bidi="hi-IN"/>
        </w:rPr>
        <w:t xml:space="preserve">, včetně učebních materiálů, </w:t>
      </w:r>
      <w:r w:rsidR="008D4811">
        <w:rPr>
          <w:rFonts w:ascii="Arial" w:eastAsia="DejaVu Sans" w:hAnsi="Arial" w:cs="Arial"/>
          <w:kern w:val="1"/>
          <w:sz w:val="22"/>
          <w:szCs w:val="22"/>
          <w:lang w:eastAsia="zh-CN" w:bidi="hi-IN"/>
        </w:rPr>
        <w:lastRenderedPageBreak/>
        <w:t>hospitace, testování účastníků výuky,</w:t>
      </w:r>
      <w:r w:rsidR="002B1A23">
        <w:rPr>
          <w:rFonts w:ascii="Arial" w:eastAsia="DejaVu Sans" w:hAnsi="Arial" w:cs="Arial"/>
          <w:kern w:val="1"/>
          <w:sz w:val="22"/>
          <w:szCs w:val="22"/>
          <w:lang w:eastAsia="zh-CN" w:bidi="hi-IN"/>
        </w:rPr>
        <w:t xml:space="preserve"> zpracování a vyhodnocení plánů výuky,</w:t>
      </w:r>
      <w:r w:rsidR="008D4811">
        <w:rPr>
          <w:rFonts w:ascii="Arial" w:eastAsia="DejaVu Sans" w:hAnsi="Arial" w:cs="Arial"/>
          <w:kern w:val="1"/>
          <w:sz w:val="22"/>
          <w:szCs w:val="22"/>
          <w:lang w:eastAsia="zh-CN" w:bidi="hi-IN"/>
        </w:rPr>
        <w:t xml:space="preserve"> vedení docházky, cestovních nákladů lektorů a osob provádějících hospitaci</w:t>
      </w:r>
      <w:r w:rsidR="00D44E1B" w:rsidRPr="00861F03">
        <w:rPr>
          <w:rFonts w:ascii="Arial" w:eastAsia="DejaVu Sans" w:hAnsi="Arial" w:cs="Arial"/>
          <w:kern w:val="1"/>
          <w:sz w:val="22"/>
          <w:szCs w:val="22"/>
          <w:lang w:eastAsia="zh-CN" w:bidi="hi-IN"/>
        </w:rPr>
        <w:t>.</w:t>
      </w:r>
    </w:p>
    <w:p w14:paraId="01CB0B67" w14:textId="64081E42" w:rsidR="00D44E1B" w:rsidRPr="00834872" w:rsidRDefault="00834872" w:rsidP="00A460B7">
      <w:pPr>
        <w:pStyle w:val="Prohlen"/>
        <w:numPr>
          <w:ilvl w:val="0"/>
          <w:numId w:val="5"/>
        </w:numPr>
        <w:suppressAutoHyphens/>
        <w:spacing w:after="120" w:line="276" w:lineRule="auto"/>
        <w:ind w:left="426" w:hanging="426"/>
        <w:jc w:val="both"/>
        <w:rPr>
          <w:rFonts w:ascii="Arial" w:eastAsia="DejaVu Sans" w:hAnsi="Arial" w:cs="Arial"/>
          <w:b w:val="0"/>
          <w:kern w:val="1"/>
          <w:sz w:val="22"/>
          <w:szCs w:val="22"/>
          <w:lang w:eastAsia="zh-CN" w:bidi="hi-IN"/>
        </w:rPr>
      </w:pPr>
      <w:r w:rsidRPr="00834872">
        <w:rPr>
          <w:rFonts w:ascii="Arial" w:hAnsi="Arial" w:cs="Arial"/>
          <w:b w:val="0"/>
          <w:color w:val="000000"/>
          <w:sz w:val="22"/>
          <w:szCs w:val="22"/>
        </w:rPr>
        <w:t xml:space="preserve">K ceně za poskytování Služeb dle odst. </w:t>
      </w:r>
      <w:r w:rsidR="004E17EB">
        <w:rPr>
          <w:rFonts w:ascii="Arial" w:hAnsi="Arial" w:cs="Arial"/>
          <w:b w:val="0"/>
          <w:color w:val="000000"/>
          <w:sz w:val="22"/>
          <w:szCs w:val="22"/>
        </w:rPr>
        <w:t>1 tohoto článku</w:t>
      </w:r>
      <w:r w:rsidRPr="00834872">
        <w:rPr>
          <w:rFonts w:ascii="Arial" w:hAnsi="Arial" w:cs="Arial"/>
          <w:b w:val="0"/>
          <w:color w:val="000000"/>
          <w:sz w:val="22"/>
          <w:szCs w:val="22"/>
        </w:rPr>
        <w:t xml:space="preserve"> </w:t>
      </w:r>
      <w:r w:rsidR="000B0505">
        <w:rPr>
          <w:rFonts w:ascii="Arial" w:hAnsi="Arial" w:cs="Arial"/>
          <w:b w:val="0"/>
          <w:color w:val="000000"/>
          <w:sz w:val="22"/>
          <w:szCs w:val="22"/>
        </w:rPr>
        <w:t>S</w:t>
      </w:r>
      <w:r w:rsidRPr="00834872">
        <w:rPr>
          <w:rFonts w:ascii="Arial" w:hAnsi="Arial" w:cs="Arial"/>
          <w:b w:val="0"/>
          <w:color w:val="000000"/>
          <w:sz w:val="22"/>
          <w:szCs w:val="22"/>
        </w:rPr>
        <w:t xml:space="preserve">mlouvy se připočte DPH podle právního předpisu </w:t>
      </w:r>
      <w:r w:rsidRPr="00F95878">
        <w:rPr>
          <w:rFonts w:ascii="Arial" w:hAnsi="Arial" w:cs="Arial"/>
          <w:b w:val="0"/>
          <w:color w:val="000000"/>
          <w:sz w:val="22"/>
          <w:szCs w:val="22"/>
        </w:rPr>
        <w:t>platného</w:t>
      </w:r>
      <w:r w:rsidRPr="00F95878">
        <w:rPr>
          <w:rFonts w:ascii="Arial" w:hAnsi="Arial" w:cs="Arial"/>
          <w:b w:val="0"/>
          <w:sz w:val="22"/>
          <w:szCs w:val="22"/>
        </w:rPr>
        <w:t xml:space="preserve"> </w:t>
      </w:r>
      <w:r w:rsidR="00F95878" w:rsidRPr="00F95878">
        <w:rPr>
          <w:rFonts w:ascii="Arial" w:hAnsi="Arial" w:cs="Arial"/>
          <w:b w:val="0"/>
          <w:sz w:val="22"/>
          <w:szCs w:val="22"/>
        </w:rPr>
        <w:t xml:space="preserve">a účinného </w:t>
      </w:r>
      <w:r w:rsidR="00F95878">
        <w:rPr>
          <w:rFonts w:ascii="Arial" w:hAnsi="Arial" w:cs="Arial"/>
          <w:b w:val="0"/>
          <w:sz w:val="22"/>
          <w:szCs w:val="22"/>
        </w:rPr>
        <w:t>ke dni</w:t>
      </w:r>
      <w:r w:rsidRPr="00834872">
        <w:rPr>
          <w:rFonts w:ascii="Arial" w:hAnsi="Arial" w:cs="Arial"/>
          <w:b w:val="0"/>
          <w:color w:val="000000"/>
          <w:sz w:val="22"/>
          <w:szCs w:val="22"/>
        </w:rPr>
        <w:t xml:space="preserve"> </w:t>
      </w:r>
      <w:r w:rsidR="00AC6BF3">
        <w:rPr>
          <w:rFonts w:ascii="Arial" w:hAnsi="Arial" w:cs="Arial"/>
          <w:b w:val="0"/>
          <w:color w:val="000000"/>
          <w:sz w:val="22"/>
          <w:szCs w:val="22"/>
        </w:rPr>
        <w:t xml:space="preserve">uskutečnění zdanitelného </w:t>
      </w:r>
      <w:r w:rsidRPr="00834872">
        <w:rPr>
          <w:rFonts w:ascii="Arial" w:hAnsi="Arial" w:cs="Arial"/>
          <w:b w:val="0"/>
          <w:color w:val="000000"/>
          <w:sz w:val="22"/>
          <w:szCs w:val="22"/>
        </w:rPr>
        <w:t>plnění.</w:t>
      </w:r>
      <w:r w:rsidR="00A7528E" w:rsidRPr="00834872" w:rsidDel="00A7528E">
        <w:rPr>
          <w:rFonts w:ascii="Arial" w:hAnsi="Arial" w:cs="Arial"/>
          <w:b w:val="0"/>
          <w:color w:val="000000"/>
          <w:sz w:val="22"/>
          <w:szCs w:val="22"/>
        </w:rPr>
        <w:t xml:space="preserve"> </w:t>
      </w:r>
    </w:p>
    <w:p w14:paraId="65812351" w14:textId="77777777" w:rsidR="00834872" w:rsidRDefault="00834872" w:rsidP="00A460B7">
      <w:pPr>
        <w:keepNext/>
        <w:widowControl w:val="0"/>
        <w:tabs>
          <w:tab w:val="num" w:pos="0"/>
        </w:tabs>
        <w:suppressAutoHyphens/>
        <w:spacing w:after="120" w:line="276" w:lineRule="auto"/>
        <w:jc w:val="center"/>
        <w:rPr>
          <w:rFonts w:ascii="Arial" w:eastAsia="DejaVu Sans" w:hAnsi="Arial" w:cs="Arial"/>
          <w:b/>
          <w:kern w:val="1"/>
          <w:sz w:val="22"/>
          <w:szCs w:val="22"/>
          <w:lang w:eastAsia="zh-CN" w:bidi="hi-IN"/>
        </w:rPr>
      </w:pPr>
    </w:p>
    <w:p w14:paraId="2634BD69" w14:textId="0F071357" w:rsidR="00D44E1B" w:rsidRPr="00244EC5" w:rsidRDefault="00D44E1B" w:rsidP="00A460B7">
      <w:pPr>
        <w:keepNext/>
        <w:widowControl w:val="0"/>
        <w:tabs>
          <w:tab w:val="num" w:pos="0"/>
        </w:tabs>
        <w:suppressAutoHyphens/>
        <w:spacing w:after="120" w:line="276" w:lineRule="auto"/>
        <w:jc w:val="center"/>
        <w:rPr>
          <w:rFonts w:ascii="Arial" w:eastAsia="DejaVu Sans" w:hAnsi="Arial" w:cs="Arial"/>
          <w:b/>
          <w:kern w:val="1"/>
          <w:sz w:val="22"/>
          <w:szCs w:val="22"/>
          <w:lang w:eastAsia="zh-CN" w:bidi="hi-IN"/>
        </w:rPr>
      </w:pPr>
      <w:r w:rsidRPr="00244EC5">
        <w:rPr>
          <w:rFonts w:ascii="Arial" w:eastAsia="DejaVu Sans" w:hAnsi="Arial" w:cs="Arial"/>
          <w:b/>
          <w:kern w:val="1"/>
          <w:sz w:val="22"/>
          <w:szCs w:val="22"/>
          <w:lang w:eastAsia="zh-CN" w:bidi="hi-IN"/>
        </w:rPr>
        <w:t>V.</w:t>
      </w:r>
    </w:p>
    <w:p w14:paraId="50532D99" w14:textId="77777777" w:rsidR="00D44E1B" w:rsidRPr="00244EC5" w:rsidRDefault="00D44E1B" w:rsidP="00A460B7">
      <w:pPr>
        <w:keepNext/>
        <w:widowControl w:val="0"/>
        <w:numPr>
          <w:ilvl w:val="2"/>
          <w:numId w:val="0"/>
        </w:numPr>
        <w:tabs>
          <w:tab w:val="num" w:pos="0"/>
        </w:tabs>
        <w:suppressAutoHyphens/>
        <w:spacing w:after="120" w:line="276" w:lineRule="auto"/>
        <w:jc w:val="center"/>
        <w:outlineLvl w:val="2"/>
        <w:rPr>
          <w:rFonts w:ascii="Arial" w:eastAsia="DejaVu Sans" w:hAnsi="Arial" w:cs="Arial"/>
          <w:b/>
          <w:bCs/>
          <w:kern w:val="1"/>
          <w:sz w:val="22"/>
          <w:szCs w:val="22"/>
          <w:u w:val="single"/>
          <w:lang w:eastAsia="zh-CN" w:bidi="hi-IN"/>
        </w:rPr>
      </w:pPr>
      <w:r w:rsidRPr="00244EC5">
        <w:rPr>
          <w:rFonts w:ascii="Arial" w:eastAsia="DejaVu Sans" w:hAnsi="Arial" w:cs="Arial"/>
          <w:b/>
          <w:bCs/>
          <w:kern w:val="1"/>
          <w:sz w:val="22"/>
          <w:szCs w:val="22"/>
          <w:u w:val="single"/>
          <w:lang w:eastAsia="zh-CN" w:bidi="hi-IN"/>
        </w:rPr>
        <w:t>PLATEBNÍ PODMÍNKY</w:t>
      </w:r>
    </w:p>
    <w:p w14:paraId="22093939" w14:textId="267DACCF" w:rsidR="00151FDB" w:rsidRPr="00244EC5" w:rsidRDefault="004E5308" w:rsidP="00A460B7">
      <w:pPr>
        <w:pStyle w:val="Odstavecseseznamem"/>
        <w:numPr>
          <w:ilvl w:val="0"/>
          <w:numId w:val="4"/>
        </w:numPr>
        <w:spacing w:after="120" w:line="276" w:lineRule="auto"/>
        <w:jc w:val="both"/>
        <w:rPr>
          <w:rFonts w:ascii="Arial" w:hAnsi="Arial" w:cs="Arial"/>
          <w:sz w:val="22"/>
          <w:szCs w:val="22"/>
        </w:rPr>
      </w:pPr>
      <w:r w:rsidRPr="00244EC5">
        <w:rPr>
          <w:rFonts w:ascii="Arial" w:hAnsi="Arial" w:cs="Arial"/>
          <w:color w:val="000000"/>
          <w:sz w:val="22"/>
          <w:szCs w:val="22"/>
        </w:rPr>
        <w:t xml:space="preserve">Vyúčtování ceny za poskytování Služeb bude prováděno měsíčně vždy k poslednímu dni měsíce, a to </w:t>
      </w:r>
      <w:r w:rsidRPr="00244EC5">
        <w:rPr>
          <w:rFonts w:ascii="Arial" w:hAnsi="Arial" w:cs="Arial"/>
          <w:iCs/>
          <w:sz w:val="22"/>
          <w:szCs w:val="22"/>
        </w:rPr>
        <w:t xml:space="preserve">vystavením daňového dokladu (faktury) na základě měsíčního výkazu </w:t>
      </w:r>
      <w:r w:rsidR="00DD0E72" w:rsidRPr="00244EC5">
        <w:rPr>
          <w:rFonts w:ascii="Arial" w:hAnsi="Arial" w:cs="Arial"/>
          <w:iCs/>
          <w:sz w:val="22"/>
          <w:szCs w:val="22"/>
        </w:rPr>
        <w:t xml:space="preserve">pro </w:t>
      </w:r>
      <w:r w:rsidRPr="00244EC5">
        <w:rPr>
          <w:rFonts w:ascii="Arial" w:hAnsi="Arial" w:cs="Arial"/>
          <w:iCs/>
          <w:sz w:val="22"/>
          <w:szCs w:val="22"/>
        </w:rPr>
        <w:t>dan</w:t>
      </w:r>
      <w:r w:rsidR="00DD0E72" w:rsidRPr="00244EC5">
        <w:rPr>
          <w:rFonts w:ascii="Arial" w:hAnsi="Arial" w:cs="Arial"/>
          <w:iCs/>
          <w:sz w:val="22"/>
          <w:szCs w:val="22"/>
        </w:rPr>
        <w:t>ý</w:t>
      </w:r>
      <w:r w:rsidRPr="00244EC5">
        <w:rPr>
          <w:rFonts w:ascii="Arial" w:hAnsi="Arial" w:cs="Arial"/>
          <w:iCs/>
          <w:sz w:val="22"/>
          <w:szCs w:val="22"/>
        </w:rPr>
        <w:t xml:space="preserve"> měsíc, který bud</w:t>
      </w:r>
      <w:r w:rsidR="00D071B3">
        <w:rPr>
          <w:rFonts w:ascii="Arial" w:hAnsi="Arial" w:cs="Arial"/>
          <w:iCs/>
          <w:sz w:val="22"/>
          <w:szCs w:val="22"/>
        </w:rPr>
        <w:t>e</w:t>
      </w:r>
      <w:r w:rsidRPr="00244EC5">
        <w:rPr>
          <w:rFonts w:ascii="Arial" w:hAnsi="Arial" w:cs="Arial"/>
          <w:iCs/>
          <w:sz w:val="22"/>
          <w:szCs w:val="22"/>
        </w:rPr>
        <w:t xml:space="preserve"> rovněž přílohou</w:t>
      </w:r>
      <w:r w:rsidRPr="00244EC5">
        <w:rPr>
          <w:rFonts w:ascii="Arial" w:hAnsi="Arial" w:cs="Arial"/>
          <w:color w:val="000000"/>
          <w:sz w:val="22"/>
          <w:szCs w:val="22"/>
        </w:rPr>
        <w:t xml:space="preserve"> daňového dokladu (faktury). </w:t>
      </w:r>
      <w:r w:rsidRPr="00244EC5">
        <w:rPr>
          <w:rFonts w:ascii="Arial" w:eastAsia="DejaVu Sans" w:hAnsi="Arial" w:cs="Arial"/>
          <w:kern w:val="1"/>
          <w:sz w:val="22"/>
          <w:szCs w:val="22"/>
          <w:lang w:eastAsia="zh-CN" w:bidi="hi-IN"/>
        </w:rPr>
        <w:t xml:space="preserve">Poskytovatel je povinen vystavit daňový doklad (fakturu) nejpozději do 5. kalendářního dne </w:t>
      </w:r>
      <w:r w:rsidR="00DD0E72" w:rsidRPr="00244EC5">
        <w:rPr>
          <w:rFonts w:ascii="Arial" w:eastAsia="DejaVu Sans" w:hAnsi="Arial" w:cs="Arial"/>
          <w:kern w:val="1"/>
          <w:sz w:val="22"/>
          <w:szCs w:val="22"/>
          <w:lang w:eastAsia="zh-CN" w:bidi="hi-IN"/>
        </w:rPr>
        <w:t>následujícího měsíce</w:t>
      </w:r>
      <w:r w:rsidRPr="00244EC5">
        <w:rPr>
          <w:rFonts w:ascii="Arial" w:eastAsia="DejaVu Sans" w:hAnsi="Arial" w:cs="Arial"/>
          <w:kern w:val="1"/>
          <w:sz w:val="22"/>
          <w:szCs w:val="22"/>
          <w:lang w:eastAsia="zh-CN" w:bidi="hi-IN"/>
        </w:rPr>
        <w:t>.</w:t>
      </w:r>
      <w:r w:rsidRPr="00244EC5">
        <w:rPr>
          <w:rFonts w:ascii="Arial" w:hAnsi="Arial" w:cs="Arial"/>
          <w:sz w:val="22"/>
          <w:szCs w:val="22"/>
        </w:rPr>
        <w:t xml:space="preserve"> </w:t>
      </w:r>
      <w:r w:rsidR="001C3C67" w:rsidRPr="00244EC5">
        <w:rPr>
          <w:rFonts w:ascii="Arial" w:eastAsia="DejaVu Sans" w:hAnsi="Arial" w:cs="Arial"/>
          <w:kern w:val="1"/>
          <w:sz w:val="22"/>
          <w:szCs w:val="22"/>
          <w:lang w:eastAsia="zh-CN" w:bidi="hi-IN"/>
        </w:rPr>
        <w:t xml:space="preserve">Datum zdanitelného plnění je </w:t>
      </w:r>
      <w:r w:rsidRPr="00244EC5">
        <w:rPr>
          <w:rFonts w:ascii="Arial" w:eastAsia="DejaVu Sans" w:hAnsi="Arial" w:cs="Arial"/>
          <w:kern w:val="1"/>
          <w:sz w:val="22"/>
          <w:szCs w:val="22"/>
          <w:lang w:eastAsia="zh-CN" w:bidi="hi-IN"/>
        </w:rPr>
        <w:t>poslední den měsíce, za který se provádí vyúčtování ceny</w:t>
      </w:r>
      <w:r w:rsidR="00DD0E72" w:rsidRPr="00244EC5">
        <w:rPr>
          <w:rFonts w:ascii="Arial" w:eastAsia="DejaVu Sans" w:hAnsi="Arial" w:cs="Arial"/>
          <w:kern w:val="1"/>
          <w:sz w:val="22"/>
          <w:szCs w:val="22"/>
          <w:lang w:eastAsia="zh-CN" w:bidi="hi-IN"/>
        </w:rPr>
        <w:t xml:space="preserve"> za poskytování Služeb</w:t>
      </w:r>
      <w:r w:rsidR="00ED76A9" w:rsidRPr="00244EC5">
        <w:rPr>
          <w:rFonts w:ascii="Arial" w:eastAsia="DejaVu Sans" w:hAnsi="Arial" w:cs="Arial"/>
          <w:kern w:val="1"/>
          <w:sz w:val="22"/>
          <w:szCs w:val="22"/>
          <w:lang w:eastAsia="zh-CN" w:bidi="hi-IN"/>
        </w:rPr>
        <w:t>.</w:t>
      </w:r>
    </w:p>
    <w:p w14:paraId="56E51619" w14:textId="3E5B4B14" w:rsidR="00D44E1B" w:rsidRPr="00244EC5" w:rsidRDefault="001F111F" w:rsidP="00A460B7">
      <w:pPr>
        <w:widowControl w:val="0"/>
        <w:numPr>
          <w:ilvl w:val="0"/>
          <w:numId w:val="4"/>
        </w:numPr>
        <w:suppressAutoHyphens/>
        <w:spacing w:after="120" w:line="276" w:lineRule="auto"/>
        <w:jc w:val="both"/>
        <w:rPr>
          <w:rFonts w:ascii="Arial" w:eastAsia="DejaVu Sans" w:hAnsi="Arial" w:cs="Arial"/>
          <w:kern w:val="1"/>
          <w:sz w:val="22"/>
          <w:szCs w:val="22"/>
          <w:lang w:eastAsia="zh-CN" w:bidi="hi-IN"/>
        </w:rPr>
      </w:pPr>
      <w:r w:rsidRPr="00244EC5">
        <w:rPr>
          <w:rFonts w:ascii="Arial" w:hAnsi="Arial" w:cs="Arial"/>
          <w:sz w:val="22"/>
          <w:szCs w:val="22"/>
        </w:rPr>
        <w:t>V případě, že má Objednatel výhrady ke kvalitě či rozsahu poskytnutých Služeb</w:t>
      </w:r>
      <w:r w:rsidR="00DD0E72" w:rsidRPr="00244EC5">
        <w:rPr>
          <w:rFonts w:ascii="Arial" w:hAnsi="Arial" w:cs="Arial"/>
          <w:sz w:val="22"/>
          <w:szCs w:val="22"/>
        </w:rPr>
        <w:t xml:space="preserve"> vyúčtovaných</w:t>
      </w:r>
      <w:r w:rsidR="004E5308" w:rsidRPr="00244EC5">
        <w:rPr>
          <w:rFonts w:ascii="Arial" w:hAnsi="Arial" w:cs="Arial"/>
          <w:sz w:val="22"/>
          <w:szCs w:val="22"/>
        </w:rPr>
        <w:t xml:space="preserve"> v měsíčním výkazu,</w:t>
      </w:r>
      <w:r w:rsidRPr="00244EC5">
        <w:rPr>
          <w:rFonts w:ascii="Arial" w:hAnsi="Arial" w:cs="Arial"/>
          <w:sz w:val="22"/>
          <w:szCs w:val="22"/>
        </w:rPr>
        <w:t xml:space="preserve"> </w:t>
      </w:r>
      <w:r w:rsidR="004E5308" w:rsidRPr="00244EC5">
        <w:rPr>
          <w:rFonts w:ascii="Arial" w:eastAsia="DejaVu Sans" w:hAnsi="Arial" w:cs="Arial"/>
          <w:kern w:val="1"/>
          <w:sz w:val="22"/>
          <w:szCs w:val="22"/>
          <w:lang w:eastAsia="zh-CN" w:bidi="hi-IN"/>
        </w:rPr>
        <w:t xml:space="preserve">je Objednatel oprávněn zaslat </w:t>
      </w:r>
      <w:r w:rsidR="004E5308" w:rsidRPr="00244EC5">
        <w:rPr>
          <w:rFonts w:ascii="Arial" w:eastAsia="DejaVu Sans" w:hAnsi="Arial" w:cs="Arial"/>
          <w:kern w:val="2"/>
          <w:sz w:val="22"/>
          <w:szCs w:val="22"/>
          <w:lang w:eastAsia="zh-CN" w:bidi="hi-IN"/>
        </w:rPr>
        <w:t>daňový dokl</w:t>
      </w:r>
      <w:r w:rsidR="00DD0E72" w:rsidRPr="00244EC5">
        <w:rPr>
          <w:rFonts w:ascii="Arial" w:eastAsia="DejaVu Sans" w:hAnsi="Arial" w:cs="Arial"/>
          <w:kern w:val="2"/>
          <w:sz w:val="22"/>
          <w:szCs w:val="22"/>
          <w:lang w:eastAsia="zh-CN" w:bidi="hi-IN"/>
        </w:rPr>
        <w:t>ad (fakturu), jehož byl měsíční</w:t>
      </w:r>
      <w:r w:rsidR="004E5308" w:rsidRPr="00244EC5">
        <w:rPr>
          <w:rFonts w:ascii="Arial" w:eastAsia="DejaVu Sans" w:hAnsi="Arial" w:cs="Arial"/>
          <w:kern w:val="2"/>
          <w:sz w:val="22"/>
          <w:szCs w:val="22"/>
          <w:lang w:eastAsia="zh-CN" w:bidi="hi-IN"/>
        </w:rPr>
        <w:t xml:space="preserve"> výkaz přílohou, </w:t>
      </w:r>
      <w:r w:rsidR="004E5308" w:rsidRPr="00244EC5">
        <w:rPr>
          <w:rFonts w:ascii="Arial" w:eastAsia="DejaVu Sans" w:hAnsi="Arial" w:cs="Arial"/>
          <w:kern w:val="1"/>
          <w:sz w:val="22"/>
          <w:szCs w:val="22"/>
          <w:lang w:eastAsia="zh-CN" w:bidi="hi-IN"/>
        </w:rPr>
        <w:t xml:space="preserve">ve lhůtě splatnosti zpět Poskytovateli k </w:t>
      </w:r>
      <w:r w:rsidR="008D4811">
        <w:rPr>
          <w:rFonts w:ascii="Arial" w:hAnsi="Arial" w:cs="Arial"/>
          <w:sz w:val="22"/>
          <w:szCs w:val="22"/>
        </w:rPr>
        <w:t>ná</w:t>
      </w:r>
      <w:r w:rsidR="004E5308" w:rsidRPr="00244EC5">
        <w:rPr>
          <w:rFonts w:ascii="Arial" w:hAnsi="Arial" w:cs="Arial"/>
          <w:sz w:val="22"/>
          <w:szCs w:val="22"/>
        </w:rPr>
        <w:t xml:space="preserve">pravě. </w:t>
      </w:r>
      <w:r w:rsidRPr="00244EC5">
        <w:rPr>
          <w:rFonts w:ascii="Arial" w:hAnsi="Arial" w:cs="Arial"/>
          <w:sz w:val="22"/>
          <w:szCs w:val="22"/>
        </w:rPr>
        <w:t xml:space="preserve"> Poskytovatel </w:t>
      </w:r>
      <w:r w:rsidR="004E5308" w:rsidRPr="00244EC5">
        <w:rPr>
          <w:rFonts w:ascii="Arial" w:hAnsi="Arial" w:cs="Arial"/>
          <w:sz w:val="22"/>
          <w:szCs w:val="22"/>
        </w:rPr>
        <w:t xml:space="preserve">je </w:t>
      </w:r>
      <w:r w:rsidRPr="00244EC5">
        <w:rPr>
          <w:rFonts w:ascii="Arial" w:hAnsi="Arial" w:cs="Arial"/>
          <w:sz w:val="22"/>
          <w:szCs w:val="22"/>
        </w:rPr>
        <w:t xml:space="preserve">povinen ve lhůtě 3 pracovních dnů od oznámení takových výhrad </w:t>
      </w:r>
      <w:r w:rsidR="004E5308" w:rsidRPr="00244EC5">
        <w:rPr>
          <w:rFonts w:ascii="Arial" w:hAnsi="Arial" w:cs="Arial"/>
          <w:sz w:val="22"/>
          <w:szCs w:val="22"/>
        </w:rPr>
        <w:t>dohodnout s Objednatelem zjednání nápravy</w:t>
      </w:r>
      <w:r w:rsidRPr="00244EC5">
        <w:rPr>
          <w:rFonts w:ascii="Arial" w:hAnsi="Arial" w:cs="Arial"/>
          <w:sz w:val="22"/>
          <w:szCs w:val="22"/>
        </w:rPr>
        <w:t xml:space="preserve">, pokud se Smluvní strany nedohodnou jinak. </w:t>
      </w:r>
      <w:r w:rsidR="00151FDB" w:rsidRPr="00244EC5">
        <w:rPr>
          <w:rFonts w:ascii="Arial" w:hAnsi="Arial" w:cs="Arial"/>
          <w:sz w:val="22"/>
          <w:szCs w:val="22"/>
        </w:rPr>
        <w:t>L</w:t>
      </w:r>
      <w:r w:rsidR="00151FDB" w:rsidRPr="00244EC5">
        <w:rPr>
          <w:rFonts w:ascii="Arial" w:eastAsia="DejaVu Sans" w:hAnsi="Arial" w:cs="Arial"/>
          <w:kern w:val="1"/>
          <w:sz w:val="22"/>
          <w:szCs w:val="22"/>
          <w:lang w:eastAsia="zh-CN" w:bidi="hi-IN"/>
        </w:rPr>
        <w:t xml:space="preserve">hůta splatnosti daňového dokladu (faktury) počíná běžet znovu od opětovného </w:t>
      </w:r>
      <w:r w:rsidR="00A7528E">
        <w:rPr>
          <w:rFonts w:ascii="Arial" w:eastAsia="DejaVu Sans" w:hAnsi="Arial" w:cs="Arial"/>
          <w:kern w:val="1"/>
          <w:sz w:val="22"/>
          <w:szCs w:val="22"/>
          <w:lang w:eastAsia="zh-CN" w:bidi="hi-IN"/>
        </w:rPr>
        <w:t>vystavení</w:t>
      </w:r>
      <w:r w:rsidR="00151FDB" w:rsidRPr="00244EC5">
        <w:rPr>
          <w:rFonts w:ascii="Arial" w:eastAsia="DejaVu Sans" w:hAnsi="Arial" w:cs="Arial"/>
          <w:kern w:val="1"/>
          <w:sz w:val="22"/>
          <w:szCs w:val="22"/>
          <w:lang w:eastAsia="zh-CN" w:bidi="hi-IN"/>
        </w:rPr>
        <w:t xml:space="preserve"> náležitě doplněného či opraveného daňového dokladu (faktury)</w:t>
      </w:r>
      <w:r w:rsidR="00DD0E72" w:rsidRPr="00244EC5">
        <w:rPr>
          <w:rFonts w:ascii="Arial" w:eastAsia="DejaVu Sans" w:hAnsi="Arial" w:cs="Arial"/>
          <w:kern w:val="1"/>
          <w:sz w:val="22"/>
          <w:szCs w:val="22"/>
          <w:lang w:eastAsia="zh-CN" w:bidi="hi-IN"/>
        </w:rPr>
        <w:t>, resp. měsíčního výkazu</w:t>
      </w:r>
      <w:r w:rsidR="00151FDB" w:rsidRPr="00244EC5">
        <w:rPr>
          <w:rFonts w:ascii="Arial" w:eastAsia="DejaVu Sans" w:hAnsi="Arial" w:cs="Arial"/>
          <w:kern w:val="1"/>
          <w:sz w:val="22"/>
          <w:szCs w:val="22"/>
          <w:lang w:eastAsia="zh-CN" w:bidi="hi-IN"/>
        </w:rPr>
        <w:t xml:space="preserve">. </w:t>
      </w:r>
    </w:p>
    <w:p w14:paraId="2D8DA77B" w14:textId="241EACBE" w:rsidR="00B03D7F" w:rsidRPr="00244EC5" w:rsidRDefault="005E7BFE" w:rsidP="00A460B7">
      <w:pPr>
        <w:widowControl w:val="0"/>
        <w:numPr>
          <w:ilvl w:val="0"/>
          <w:numId w:val="4"/>
        </w:numPr>
        <w:suppressAutoHyphens/>
        <w:spacing w:after="120" w:line="276" w:lineRule="auto"/>
        <w:jc w:val="both"/>
        <w:rPr>
          <w:rFonts w:ascii="Arial" w:eastAsia="DejaVu Sans" w:hAnsi="Arial" w:cs="Arial"/>
          <w:kern w:val="1"/>
          <w:sz w:val="22"/>
          <w:szCs w:val="22"/>
          <w:lang w:eastAsia="zh-CN" w:bidi="hi-IN"/>
        </w:rPr>
      </w:pPr>
      <w:r w:rsidRPr="00244EC5">
        <w:rPr>
          <w:rFonts w:ascii="Arial" w:eastAsia="DejaVu Sans" w:hAnsi="Arial" w:cs="Arial"/>
          <w:kern w:val="1"/>
          <w:sz w:val="22"/>
          <w:szCs w:val="22"/>
          <w:lang w:eastAsia="zh-CN" w:bidi="hi-IN"/>
        </w:rPr>
        <w:t>Daňový doklad (f</w:t>
      </w:r>
      <w:r w:rsidR="00D44E1B" w:rsidRPr="00244EC5">
        <w:rPr>
          <w:rFonts w:ascii="Arial" w:eastAsia="DejaVu Sans" w:hAnsi="Arial" w:cs="Arial"/>
          <w:kern w:val="1"/>
          <w:sz w:val="22"/>
          <w:szCs w:val="22"/>
          <w:lang w:eastAsia="zh-CN" w:bidi="hi-IN"/>
        </w:rPr>
        <w:t>aktura</w:t>
      </w:r>
      <w:r w:rsidRPr="00244EC5">
        <w:rPr>
          <w:rFonts w:ascii="Arial" w:eastAsia="DejaVu Sans" w:hAnsi="Arial" w:cs="Arial"/>
          <w:kern w:val="1"/>
          <w:sz w:val="22"/>
          <w:szCs w:val="22"/>
          <w:lang w:eastAsia="zh-CN" w:bidi="hi-IN"/>
        </w:rPr>
        <w:t>)</w:t>
      </w:r>
      <w:r w:rsidR="00D44E1B" w:rsidRPr="00244EC5">
        <w:rPr>
          <w:rFonts w:ascii="Arial" w:eastAsia="DejaVu Sans" w:hAnsi="Arial" w:cs="Arial"/>
          <w:kern w:val="1"/>
          <w:sz w:val="22"/>
          <w:szCs w:val="22"/>
          <w:lang w:eastAsia="zh-CN" w:bidi="hi-IN"/>
        </w:rPr>
        <w:t xml:space="preserve"> musí </w:t>
      </w:r>
      <w:r w:rsidR="00151FDB" w:rsidRPr="00244EC5">
        <w:rPr>
          <w:rFonts w:ascii="Arial" w:eastAsia="DejaVu Sans" w:hAnsi="Arial" w:cs="Arial"/>
          <w:kern w:val="1"/>
          <w:sz w:val="22"/>
          <w:szCs w:val="22"/>
          <w:lang w:eastAsia="zh-CN" w:bidi="hi-IN"/>
        </w:rPr>
        <w:t xml:space="preserve">dále </w:t>
      </w:r>
      <w:r w:rsidR="00D44E1B" w:rsidRPr="00244EC5">
        <w:rPr>
          <w:rFonts w:ascii="Arial" w:eastAsia="DejaVu Sans" w:hAnsi="Arial" w:cs="Arial"/>
          <w:kern w:val="1"/>
          <w:sz w:val="22"/>
          <w:szCs w:val="22"/>
          <w:lang w:eastAsia="zh-CN" w:bidi="hi-IN"/>
        </w:rPr>
        <w:t xml:space="preserve">obsahovat všechny náležitosti řádného daňového dokladu ve smyslu zákona o dani z přidané hodnoty, a číslo </w:t>
      </w:r>
      <w:r w:rsidR="000B0505">
        <w:rPr>
          <w:rFonts w:ascii="Arial" w:eastAsia="DejaVu Sans" w:hAnsi="Arial" w:cs="Arial"/>
          <w:kern w:val="1"/>
          <w:sz w:val="22"/>
          <w:szCs w:val="22"/>
          <w:lang w:eastAsia="zh-CN" w:bidi="hi-IN"/>
        </w:rPr>
        <w:t>této S</w:t>
      </w:r>
      <w:r w:rsidR="00D44E1B" w:rsidRPr="00244EC5">
        <w:rPr>
          <w:rFonts w:ascii="Arial" w:eastAsia="DejaVu Sans" w:hAnsi="Arial" w:cs="Arial"/>
          <w:kern w:val="1"/>
          <w:sz w:val="22"/>
          <w:szCs w:val="22"/>
          <w:lang w:eastAsia="zh-CN" w:bidi="hi-IN"/>
        </w:rPr>
        <w:t xml:space="preserve">mlouvy Objednatele. V případě, že </w:t>
      </w:r>
      <w:r w:rsidRPr="00244EC5">
        <w:rPr>
          <w:rFonts w:ascii="Arial" w:eastAsia="DejaVu Sans" w:hAnsi="Arial" w:cs="Arial"/>
          <w:kern w:val="1"/>
          <w:sz w:val="22"/>
          <w:szCs w:val="22"/>
          <w:lang w:eastAsia="zh-CN" w:bidi="hi-IN"/>
        </w:rPr>
        <w:t>daňový doklad (</w:t>
      </w:r>
      <w:r w:rsidR="00D44E1B" w:rsidRPr="00244EC5">
        <w:rPr>
          <w:rFonts w:ascii="Arial" w:eastAsia="DejaVu Sans" w:hAnsi="Arial" w:cs="Arial"/>
          <w:kern w:val="1"/>
          <w:sz w:val="22"/>
          <w:szCs w:val="22"/>
          <w:lang w:eastAsia="zh-CN" w:bidi="hi-IN"/>
        </w:rPr>
        <w:t>faktura</w:t>
      </w:r>
      <w:r w:rsidRPr="00244EC5">
        <w:rPr>
          <w:rFonts w:ascii="Arial" w:eastAsia="DejaVu Sans" w:hAnsi="Arial" w:cs="Arial"/>
          <w:kern w:val="1"/>
          <w:sz w:val="22"/>
          <w:szCs w:val="22"/>
          <w:lang w:eastAsia="zh-CN" w:bidi="hi-IN"/>
        </w:rPr>
        <w:t>)</w:t>
      </w:r>
      <w:r w:rsidR="00D44E1B" w:rsidRPr="00244EC5">
        <w:rPr>
          <w:rFonts w:ascii="Arial" w:eastAsia="DejaVu Sans" w:hAnsi="Arial" w:cs="Arial"/>
          <w:kern w:val="1"/>
          <w:sz w:val="22"/>
          <w:szCs w:val="22"/>
          <w:lang w:eastAsia="zh-CN" w:bidi="hi-IN"/>
        </w:rPr>
        <w:t xml:space="preserve"> nebude mít odpovídající náležitosti, je Objednatel oprávněn zaslat </w:t>
      </w:r>
      <w:r w:rsidRPr="00244EC5">
        <w:rPr>
          <w:rFonts w:ascii="Arial" w:eastAsia="DejaVu Sans" w:hAnsi="Arial" w:cs="Arial"/>
          <w:kern w:val="2"/>
          <w:sz w:val="22"/>
          <w:szCs w:val="22"/>
          <w:lang w:eastAsia="zh-CN" w:bidi="hi-IN"/>
        </w:rPr>
        <w:t xml:space="preserve">tento daňový doklad (fakturu) </w:t>
      </w:r>
      <w:r w:rsidR="00D44E1B" w:rsidRPr="00244EC5">
        <w:rPr>
          <w:rFonts w:ascii="Arial" w:eastAsia="DejaVu Sans" w:hAnsi="Arial" w:cs="Arial"/>
          <w:kern w:val="1"/>
          <w:sz w:val="22"/>
          <w:szCs w:val="22"/>
          <w:lang w:eastAsia="zh-CN" w:bidi="hi-IN"/>
        </w:rPr>
        <w:t xml:space="preserve">ve lhůtě splatnosti zpět Poskytovateli k doplnění, aniž se tak dostane do prodlení se splatností; lhůta splatnosti počíná běžet znovu od opětovného doručení náležitě doplněného či opraveného </w:t>
      </w:r>
      <w:r w:rsidRPr="00244EC5">
        <w:rPr>
          <w:rFonts w:ascii="Arial" w:eastAsia="DejaVu Sans" w:hAnsi="Arial" w:cs="Arial"/>
          <w:kern w:val="1"/>
          <w:sz w:val="22"/>
          <w:szCs w:val="22"/>
          <w:lang w:eastAsia="zh-CN" w:bidi="hi-IN"/>
        </w:rPr>
        <w:t xml:space="preserve">daňového </w:t>
      </w:r>
      <w:r w:rsidR="00D44E1B" w:rsidRPr="00244EC5">
        <w:rPr>
          <w:rFonts w:ascii="Arial" w:eastAsia="DejaVu Sans" w:hAnsi="Arial" w:cs="Arial"/>
          <w:kern w:val="1"/>
          <w:sz w:val="22"/>
          <w:szCs w:val="22"/>
          <w:lang w:eastAsia="zh-CN" w:bidi="hi-IN"/>
        </w:rPr>
        <w:t>dokladu</w:t>
      </w:r>
      <w:r w:rsidRPr="00244EC5">
        <w:rPr>
          <w:rFonts w:ascii="Arial" w:eastAsia="DejaVu Sans" w:hAnsi="Arial" w:cs="Arial"/>
          <w:kern w:val="1"/>
          <w:sz w:val="22"/>
          <w:szCs w:val="22"/>
          <w:lang w:eastAsia="zh-CN" w:bidi="hi-IN"/>
        </w:rPr>
        <w:t xml:space="preserve"> (faktury)</w:t>
      </w:r>
      <w:r w:rsidR="00D44E1B" w:rsidRPr="00244EC5">
        <w:rPr>
          <w:rFonts w:ascii="Arial" w:eastAsia="DejaVu Sans" w:hAnsi="Arial" w:cs="Arial"/>
          <w:kern w:val="1"/>
          <w:sz w:val="22"/>
          <w:szCs w:val="22"/>
          <w:lang w:eastAsia="zh-CN" w:bidi="hi-IN"/>
        </w:rPr>
        <w:t>.</w:t>
      </w:r>
      <w:r w:rsidR="001F111F" w:rsidRPr="00244EC5">
        <w:rPr>
          <w:rFonts w:ascii="Arial" w:eastAsia="DejaVu Sans" w:hAnsi="Arial" w:cs="Arial"/>
          <w:kern w:val="1"/>
          <w:sz w:val="22"/>
          <w:szCs w:val="22"/>
          <w:lang w:eastAsia="zh-CN" w:bidi="hi-IN"/>
        </w:rPr>
        <w:t xml:space="preserve"> </w:t>
      </w:r>
    </w:p>
    <w:p w14:paraId="2E5EF0D4" w14:textId="08958DC0" w:rsidR="00D44E1B" w:rsidRPr="00861F03" w:rsidRDefault="00D44E1B" w:rsidP="00A460B7">
      <w:pPr>
        <w:widowControl w:val="0"/>
        <w:numPr>
          <w:ilvl w:val="0"/>
          <w:numId w:val="4"/>
        </w:numPr>
        <w:suppressAutoHyphens/>
        <w:spacing w:after="120" w:line="276" w:lineRule="auto"/>
        <w:jc w:val="both"/>
        <w:rPr>
          <w:rFonts w:eastAsia="DejaVu Sans"/>
          <w:kern w:val="1"/>
          <w:sz w:val="22"/>
          <w:szCs w:val="22"/>
          <w:lang w:eastAsia="zh-CN" w:bidi="hi-IN"/>
        </w:rPr>
      </w:pPr>
      <w:r w:rsidRPr="00244EC5">
        <w:rPr>
          <w:rFonts w:ascii="Arial" w:eastAsia="DejaVu Sans" w:hAnsi="Arial" w:cs="Arial"/>
          <w:kern w:val="1"/>
          <w:sz w:val="22"/>
          <w:szCs w:val="22"/>
          <w:lang w:eastAsia="zh-CN" w:bidi="hi-IN"/>
        </w:rPr>
        <w:t xml:space="preserve">Splatnost </w:t>
      </w:r>
      <w:r w:rsidR="005E7BFE" w:rsidRPr="00244EC5">
        <w:rPr>
          <w:rFonts w:ascii="Arial" w:eastAsia="DejaVu Sans" w:hAnsi="Arial" w:cs="Arial"/>
          <w:kern w:val="1"/>
          <w:sz w:val="22"/>
          <w:szCs w:val="22"/>
          <w:lang w:eastAsia="zh-CN" w:bidi="hi-IN"/>
        </w:rPr>
        <w:t>daňového dokladu (faktury)</w:t>
      </w:r>
      <w:r w:rsidRPr="00244EC5">
        <w:rPr>
          <w:rFonts w:ascii="Arial" w:eastAsia="DejaVu Sans" w:hAnsi="Arial" w:cs="Arial"/>
          <w:kern w:val="1"/>
          <w:sz w:val="22"/>
          <w:szCs w:val="22"/>
          <w:lang w:eastAsia="zh-CN" w:bidi="hi-IN"/>
        </w:rPr>
        <w:t xml:space="preserve"> je </w:t>
      </w:r>
      <w:r w:rsidR="00B228D0">
        <w:rPr>
          <w:rFonts w:ascii="Arial" w:hAnsi="Arial" w:cs="Arial"/>
          <w:sz w:val="22"/>
          <w:szCs w:val="22"/>
        </w:rPr>
        <w:t>30</w:t>
      </w:r>
      <w:r w:rsidRPr="00244EC5">
        <w:rPr>
          <w:rFonts w:ascii="Arial" w:hAnsi="Arial" w:cs="Arial"/>
          <w:sz w:val="22"/>
          <w:szCs w:val="22"/>
        </w:rPr>
        <w:t xml:space="preserve"> kalendářních dnů ode dne je</w:t>
      </w:r>
      <w:r w:rsidR="005E7BFE" w:rsidRPr="00244EC5">
        <w:rPr>
          <w:rFonts w:ascii="Arial" w:hAnsi="Arial" w:cs="Arial"/>
          <w:sz w:val="22"/>
          <w:szCs w:val="22"/>
        </w:rPr>
        <w:t>ho</w:t>
      </w:r>
      <w:r w:rsidRPr="00244EC5">
        <w:rPr>
          <w:rFonts w:ascii="Arial" w:hAnsi="Arial" w:cs="Arial"/>
          <w:sz w:val="22"/>
          <w:szCs w:val="22"/>
        </w:rPr>
        <w:t xml:space="preserve"> </w:t>
      </w:r>
      <w:r w:rsidR="00881F9F">
        <w:rPr>
          <w:rFonts w:ascii="Arial" w:hAnsi="Arial" w:cs="Arial"/>
          <w:sz w:val="22"/>
          <w:szCs w:val="22"/>
        </w:rPr>
        <w:t>vystavení</w:t>
      </w:r>
      <w:r w:rsidRPr="00244EC5">
        <w:rPr>
          <w:rFonts w:ascii="Arial" w:hAnsi="Arial" w:cs="Arial"/>
          <w:sz w:val="22"/>
          <w:szCs w:val="22"/>
        </w:rPr>
        <w:t xml:space="preserve">. </w:t>
      </w:r>
      <w:r w:rsidR="00933655" w:rsidRPr="00244EC5">
        <w:rPr>
          <w:rFonts w:ascii="Arial" w:hAnsi="Arial" w:cs="Arial"/>
          <w:sz w:val="22"/>
          <w:szCs w:val="22"/>
        </w:rPr>
        <w:t xml:space="preserve">Poskytovatel </w:t>
      </w:r>
      <w:r w:rsidR="005E7BFE" w:rsidRPr="00244EC5">
        <w:rPr>
          <w:rFonts w:ascii="Arial" w:hAnsi="Arial" w:cs="Arial"/>
          <w:sz w:val="22"/>
          <w:szCs w:val="22"/>
        </w:rPr>
        <w:t xml:space="preserve">daňový doklad </w:t>
      </w:r>
      <w:r w:rsidR="00933655" w:rsidRPr="00244EC5">
        <w:rPr>
          <w:rFonts w:ascii="Arial" w:hAnsi="Arial" w:cs="Arial"/>
          <w:sz w:val="22"/>
          <w:szCs w:val="22"/>
        </w:rPr>
        <w:t>(</w:t>
      </w:r>
      <w:r w:rsidR="005E7BFE" w:rsidRPr="00244EC5">
        <w:rPr>
          <w:rFonts w:ascii="Arial" w:hAnsi="Arial" w:cs="Arial"/>
          <w:sz w:val="22"/>
          <w:szCs w:val="22"/>
        </w:rPr>
        <w:t>fakturu</w:t>
      </w:r>
      <w:r w:rsidR="00933655" w:rsidRPr="00244EC5">
        <w:rPr>
          <w:rFonts w:ascii="Arial" w:hAnsi="Arial" w:cs="Arial"/>
          <w:sz w:val="22"/>
          <w:szCs w:val="22"/>
        </w:rPr>
        <w:t xml:space="preserve">) doručí </w:t>
      </w:r>
      <w:r w:rsidR="0052023D" w:rsidRPr="00244EC5">
        <w:rPr>
          <w:rFonts w:ascii="Arial" w:hAnsi="Arial" w:cs="Arial"/>
          <w:sz w:val="22"/>
          <w:szCs w:val="22"/>
        </w:rPr>
        <w:t>elektronicky na e-mailovou adresu</w:t>
      </w:r>
      <w:r w:rsidR="00C02F00" w:rsidRPr="00244EC5">
        <w:rPr>
          <w:rFonts w:ascii="Arial" w:hAnsi="Arial" w:cs="Arial"/>
          <w:sz w:val="22"/>
          <w:szCs w:val="22"/>
        </w:rPr>
        <w:t xml:space="preserve"> </w:t>
      </w:r>
      <w:hyperlink r:id="rId13" w:history="1">
        <w:r w:rsidR="00C02F00" w:rsidRPr="0001630C">
          <w:rPr>
            <w:rStyle w:val="Hypertextovodkaz"/>
            <w:rFonts w:ascii="Arial" w:hAnsi="Arial" w:cs="Arial"/>
            <w:color w:val="auto"/>
            <w:sz w:val="22"/>
            <w:szCs w:val="22"/>
            <w:u w:val="none"/>
          </w:rPr>
          <w:t>podatelna@stc.cz</w:t>
        </w:r>
      </w:hyperlink>
      <w:r w:rsidR="00CE4BCE">
        <w:rPr>
          <w:rFonts w:ascii="Arial" w:hAnsi="Arial" w:cs="Arial"/>
          <w:b/>
          <w:sz w:val="22"/>
          <w:szCs w:val="22"/>
        </w:rPr>
        <w:t xml:space="preserve"> </w:t>
      </w:r>
      <w:r w:rsidR="00933655" w:rsidRPr="00F97590">
        <w:rPr>
          <w:rFonts w:ascii="Arial" w:hAnsi="Arial" w:cs="Arial"/>
          <w:sz w:val="22"/>
          <w:szCs w:val="22"/>
        </w:rPr>
        <w:t xml:space="preserve">nebo doporučeným dopisem </w:t>
      </w:r>
      <w:r w:rsidR="00933655">
        <w:rPr>
          <w:rFonts w:ascii="Arial" w:hAnsi="Arial" w:cs="Arial"/>
          <w:sz w:val="22"/>
          <w:szCs w:val="22"/>
        </w:rPr>
        <w:t>na adresu</w:t>
      </w:r>
      <w:r w:rsidR="00CE4BCE" w:rsidRPr="00483F38">
        <w:rPr>
          <w:rFonts w:ascii="Arial" w:hAnsi="Arial" w:cs="Arial"/>
          <w:sz w:val="22"/>
          <w:szCs w:val="22"/>
        </w:rPr>
        <w:t xml:space="preserve"> sídla Objednatele</w:t>
      </w:r>
      <w:r w:rsidR="00C02F00">
        <w:rPr>
          <w:rFonts w:ascii="Arial" w:hAnsi="Arial" w:cs="Arial"/>
          <w:sz w:val="22"/>
          <w:szCs w:val="22"/>
        </w:rPr>
        <w:t>.</w:t>
      </w:r>
      <w:r>
        <w:rPr>
          <w:rFonts w:ascii="Arial" w:hAnsi="Arial" w:cs="Arial"/>
          <w:sz w:val="22"/>
          <w:szCs w:val="22"/>
        </w:rPr>
        <w:t xml:space="preserve"> </w:t>
      </w:r>
      <w:r w:rsidRPr="00327D4C">
        <w:rPr>
          <w:rFonts w:ascii="Arial" w:hAnsi="Arial" w:cs="Arial"/>
          <w:sz w:val="22"/>
          <w:szCs w:val="22"/>
        </w:rPr>
        <w:t xml:space="preserve">Zaplacením se pro účely </w:t>
      </w:r>
      <w:r>
        <w:rPr>
          <w:rFonts w:ascii="Arial" w:hAnsi="Arial" w:cs="Arial"/>
          <w:sz w:val="22"/>
          <w:szCs w:val="22"/>
        </w:rPr>
        <w:t>této Smlouvy</w:t>
      </w:r>
      <w:r w:rsidRPr="00327D4C">
        <w:rPr>
          <w:rFonts w:ascii="Arial" w:hAnsi="Arial" w:cs="Arial"/>
          <w:sz w:val="22"/>
          <w:szCs w:val="22"/>
        </w:rPr>
        <w:t xml:space="preserve"> rozumí den odepsání příslušné částky z účtu Objednatele. </w:t>
      </w:r>
    </w:p>
    <w:p w14:paraId="0B49B203" w14:textId="192D63BE" w:rsidR="00D44E1B" w:rsidRPr="00861F03" w:rsidRDefault="001269C7" w:rsidP="00A460B7">
      <w:pPr>
        <w:widowControl w:val="0"/>
        <w:numPr>
          <w:ilvl w:val="0"/>
          <w:numId w:val="4"/>
        </w:numPr>
        <w:suppressAutoHyphens/>
        <w:spacing w:after="120" w:line="276" w:lineRule="auto"/>
        <w:jc w:val="both"/>
        <w:rPr>
          <w:rFonts w:ascii="Arial" w:eastAsia="DejaVu Sans" w:hAnsi="Arial" w:cs="Arial"/>
          <w:kern w:val="1"/>
          <w:sz w:val="22"/>
          <w:szCs w:val="22"/>
          <w:lang w:eastAsia="zh-CN" w:bidi="hi-IN"/>
        </w:rPr>
      </w:pPr>
      <w:r>
        <w:rPr>
          <w:rFonts w:ascii="Arial" w:eastAsia="DejaVu Sans" w:hAnsi="Arial" w:cs="Arial"/>
          <w:kern w:val="1"/>
          <w:sz w:val="22"/>
          <w:szCs w:val="22"/>
          <w:lang w:eastAsia="zh-CN" w:bidi="hi-IN"/>
        </w:rPr>
        <w:t>Poskytovatel</w:t>
      </w:r>
      <w:r w:rsidRPr="001269C7">
        <w:rPr>
          <w:rFonts w:ascii="Arial" w:eastAsia="DejaVu Sans" w:hAnsi="Arial" w:cs="Arial"/>
          <w:kern w:val="1"/>
          <w:sz w:val="22"/>
          <w:szCs w:val="22"/>
          <w:lang w:eastAsia="zh-CN" w:bidi="hi-IN"/>
        </w:rPr>
        <w:t xml:space="preserve"> prohlašuje, že ke dni uzavření této </w:t>
      </w:r>
      <w:r>
        <w:rPr>
          <w:rFonts w:ascii="Arial" w:eastAsia="DejaVu Sans" w:hAnsi="Arial" w:cs="Arial"/>
          <w:kern w:val="1"/>
          <w:sz w:val="22"/>
          <w:szCs w:val="22"/>
          <w:lang w:eastAsia="zh-CN" w:bidi="hi-IN"/>
        </w:rPr>
        <w:t>S</w:t>
      </w:r>
      <w:r w:rsidRPr="001269C7">
        <w:rPr>
          <w:rFonts w:ascii="Arial" w:eastAsia="DejaVu Sans" w:hAnsi="Arial" w:cs="Arial"/>
          <w:kern w:val="1"/>
          <w:sz w:val="22"/>
          <w:szCs w:val="22"/>
          <w:lang w:eastAsia="zh-CN" w:bidi="hi-IN"/>
        </w:rPr>
        <w:t xml:space="preserve">mlouvy není v likvidaci a není vůči němu vedeno řízení dle zákona č. 182/2006 Sb., o úpadku a způsobech jeho řešení (insolvenční zákon), ve znění pozdějších předpisů. </w:t>
      </w:r>
      <w:r>
        <w:rPr>
          <w:rFonts w:ascii="Arial" w:eastAsia="DejaVu Sans" w:hAnsi="Arial" w:cs="Arial"/>
          <w:kern w:val="1"/>
          <w:sz w:val="22"/>
          <w:szCs w:val="22"/>
          <w:lang w:eastAsia="zh-CN" w:bidi="hi-IN"/>
        </w:rPr>
        <w:t>Poskytovatel</w:t>
      </w:r>
      <w:r w:rsidRPr="001269C7">
        <w:rPr>
          <w:rFonts w:ascii="Arial" w:eastAsia="DejaVu Sans" w:hAnsi="Arial" w:cs="Arial"/>
          <w:kern w:val="1"/>
          <w:sz w:val="22"/>
          <w:szCs w:val="22"/>
          <w:lang w:eastAsia="zh-CN" w:bidi="hi-IN"/>
        </w:rPr>
        <w:t xml:space="preserve"> prohlašuje, že ke dni uzavření této </w:t>
      </w:r>
      <w:r>
        <w:rPr>
          <w:rFonts w:ascii="Arial" w:eastAsia="DejaVu Sans" w:hAnsi="Arial" w:cs="Arial"/>
          <w:kern w:val="1"/>
          <w:sz w:val="22"/>
          <w:szCs w:val="22"/>
          <w:lang w:eastAsia="zh-CN" w:bidi="hi-IN"/>
        </w:rPr>
        <w:t>S</w:t>
      </w:r>
      <w:r w:rsidRPr="001269C7">
        <w:rPr>
          <w:rFonts w:ascii="Arial" w:eastAsia="DejaVu Sans" w:hAnsi="Arial" w:cs="Arial"/>
          <w:kern w:val="1"/>
          <w:sz w:val="22"/>
          <w:szCs w:val="22"/>
          <w:lang w:eastAsia="zh-CN" w:bidi="hi-IN"/>
        </w:rPr>
        <w:t>mlouvy správce daně nerozhodl, že</w:t>
      </w:r>
      <w:r>
        <w:rPr>
          <w:rFonts w:ascii="Arial" w:eastAsia="DejaVu Sans" w:hAnsi="Arial" w:cs="Arial"/>
          <w:kern w:val="1"/>
          <w:sz w:val="22"/>
          <w:szCs w:val="22"/>
          <w:lang w:eastAsia="zh-CN" w:bidi="hi-IN"/>
        </w:rPr>
        <w:t xml:space="preserve"> Poskytovatel</w:t>
      </w:r>
      <w:r w:rsidRPr="001269C7">
        <w:rPr>
          <w:rFonts w:ascii="Arial" w:eastAsia="DejaVu Sans" w:hAnsi="Arial" w:cs="Arial"/>
          <w:kern w:val="1"/>
          <w:sz w:val="22"/>
          <w:szCs w:val="22"/>
          <w:lang w:eastAsia="zh-CN" w:bidi="hi-IN"/>
        </w:rPr>
        <w:t xml:space="preserve"> je nespolehlivým plátcem ve smyslu </w:t>
      </w:r>
      <w:r>
        <w:rPr>
          <w:rFonts w:ascii="Arial" w:eastAsia="DejaVu Sans" w:hAnsi="Arial" w:cs="Arial"/>
          <w:kern w:val="1"/>
          <w:sz w:val="22"/>
          <w:szCs w:val="22"/>
          <w:lang w:eastAsia="zh-CN" w:bidi="hi-IN"/>
        </w:rPr>
        <w:br/>
      </w:r>
      <w:r w:rsidRPr="001269C7">
        <w:rPr>
          <w:rFonts w:ascii="Arial" w:eastAsia="DejaVu Sans" w:hAnsi="Arial" w:cs="Arial"/>
          <w:kern w:val="1"/>
          <w:sz w:val="22"/>
          <w:szCs w:val="22"/>
          <w:lang w:eastAsia="zh-CN" w:bidi="hi-IN"/>
        </w:rPr>
        <w:t xml:space="preserve">§ 106a zákona </w:t>
      </w:r>
      <w:r w:rsidR="0066754A">
        <w:rPr>
          <w:rFonts w:ascii="Arial" w:eastAsia="DejaVu Sans" w:hAnsi="Arial" w:cs="Arial"/>
          <w:kern w:val="1"/>
          <w:sz w:val="22"/>
          <w:szCs w:val="22"/>
          <w:lang w:eastAsia="zh-CN" w:bidi="hi-IN"/>
        </w:rPr>
        <w:t xml:space="preserve">č. 235/2004 Sb., </w:t>
      </w:r>
      <w:r w:rsidRPr="001269C7">
        <w:rPr>
          <w:rFonts w:ascii="Arial" w:eastAsia="DejaVu Sans" w:hAnsi="Arial" w:cs="Arial"/>
          <w:kern w:val="1"/>
          <w:sz w:val="22"/>
          <w:szCs w:val="22"/>
          <w:lang w:eastAsia="zh-CN" w:bidi="hi-IN"/>
        </w:rPr>
        <w:t xml:space="preserve">o </w:t>
      </w:r>
      <w:r w:rsidR="00D071B3">
        <w:rPr>
          <w:rFonts w:ascii="Arial" w:eastAsia="DejaVu Sans" w:hAnsi="Arial" w:cs="Arial"/>
          <w:kern w:val="1"/>
          <w:sz w:val="22"/>
          <w:szCs w:val="22"/>
          <w:lang w:eastAsia="zh-CN" w:bidi="hi-IN"/>
        </w:rPr>
        <w:t>dani z přidané hodnoty (dále jen „Z</w:t>
      </w:r>
      <w:r w:rsidRPr="001269C7">
        <w:rPr>
          <w:rFonts w:ascii="Arial" w:eastAsia="DejaVu Sans" w:hAnsi="Arial" w:cs="Arial"/>
          <w:kern w:val="1"/>
          <w:sz w:val="22"/>
          <w:szCs w:val="22"/>
          <w:lang w:eastAsia="zh-CN" w:bidi="hi-IN"/>
        </w:rPr>
        <w:t>DPH</w:t>
      </w:r>
      <w:r w:rsidR="00D071B3">
        <w:rPr>
          <w:rFonts w:ascii="Arial" w:eastAsia="DejaVu Sans" w:hAnsi="Arial" w:cs="Arial"/>
          <w:kern w:val="1"/>
          <w:sz w:val="22"/>
          <w:szCs w:val="22"/>
          <w:lang w:eastAsia="zh-CN" w:bidi="hi-IN"/>
        </w:rPr>
        <w:t>“)</w:t>
      </w:r>
      <w:r w:rsidRPr="001269C7">
        <w:rPr>
          <w:rFonts w:ascii="Arial" w:eastAsia="DejaVu Sans" w:hAnsi="Arial" w:cs="Arial"/>
          <w:kern w:val="1"/>
          <w:sz w:val="22"/>
          <w:szCs w:val="22"/>
          <w:lang w:eastAsia="zh-CN" w:bidi="hi-IN"/>
        </w:rPr>
        <w:t xml:space="preserve">. </w:t>
      </w:r>
      <w:r>
        <w:rPr>
          <w:rFonts w:ascii="Arial" w:eastAsia="DejaVu Sans" w:hAnsi="Arial" w:cs="Arial"/>
          <w:kern w:val="1"/>
          <w:sz w:val="22"/>
          <w:szCs w:val="22"/>
          <w:lang w:eastAsia="zh-CN" w:bidi="hi-IN"/>
        </w:rPr>
        <w:t>Poskytovatel</w:t>
      </w:r>
      <w:r w:rsidRPr="001269C7">
        <w:rPr>
          <w:rFonts w:ascii="Arial" w:eastAsia="DejaVu Sans" w:hAnsi="Arial" w:cs="Arial"/>
          <w:kern w:val="1"/>
          <w:sz w:val="22"/>
          <w:szCs w:val="22"/>
          <w:lang w:eastAsia="zh-CN" w:bidi="hi-IN"/>
        </w:rPr>
        <w:t xml:space="preserve"> je povinen bezprostředně, nejpozději do 2 pracovních dnů od zjištění skutečnosti dle první věty tohoto odstavce nebo od vydání rozhodnutí správce daně, že je </w:t>
      </w:r>
      <w:r>
        <w:rPr>
          <w:rFonts w:ascii="Arial" w:eastAsia="DejaVu Sans" w:hAnsi="Arial" w:cs="Arial"/>
          <w:kern w:val="1"/>
          <w:sz w:val="22"/>
          <w:szCs w:val="22"/>
          <w:lang w:eastAsia="zh-CN" w:bidi="hi-IN"/>
        </w:rPr>
        <w:t>Poskytovatel</w:t>
      </w:r>
      <w:r w:rsidRPr="001269C7">
        <w:rPr>
          <w:rFonts w:ascii="Arial" w:eastAsia="DejaVu Sans" w:hAnsi="Arial" w:cs="Arial"/>
          <w:kern w:val="1"/>
          <w:sz w:val="22"/>
          <w:szCs w:val="22"/>
          <w:lang w:eastAsia="zh-CN" w:bidi="hi-IN"/>
        </w:rPr>
        <w:t xml:space="preserve"> nespolehlivým plátcem dle § 106a ZDPH, oznámit takovou skutečnost prokazatelně </w:t>
      </w:r>
      <w:r>
        <w:rPr>
          <w:rFonts w:ascii="Arial" w:eastAsia="DejaVu Sans" w:hAnsi="Arial" w:cs="Arial"/>
          <w:kern w:val="1"/>
          <w:sz w:val="22"/>
          <w:szCs w:val="22"/>
          <w:lang w:eastAsia="zh-CN" w:bidi="hi-IN"/>
        </w:rPr>
        <w:t>O</w:t>
      </w:r>
      <w:r w:rsidRPr="001269C7">
        <w:rPr>
          <w:rFonts w:ascii="Arial" w:eastAsia="DejaVu Sans" w:hAnsi="Arial" w:cs="Arial"/>
          <w:kern w:val="1"/>
          <w:sz w:val="22"/>
          <w:szCs w:val="22"/>
          <w:lang w:eastAsia="zh-CN" w:bidi="hi-IN"/>
        </w:rPr>
        <w:t xml:space="preserve">bjednateli, příjemci zdanitelného plnění. V případě, že se po dobu platnosti a účinnosti této </w:t>
      </w:r>
      <w:r>
        <w:rPr>
          <w:rFonts w:ascii="Arial" w:eastAsia="DejaVu Sans" w:hAnsi="Arial" w:cs="Arial"/>
          <w:kern w:val="1"/>
          <w:sz w:val="22"/>
          <w:szCs w:val="22"/>
          <w:lang w:eastAsia="zh-CN" w:bidi="hi-IN"/>
        </w:rPr>
        <w:t>S</w:t>
      </w:r>
      <w:r w:rsidRPr="001269C7">
        <w:rPr>
          <w:rFonts w:ascii="Arial" w:eastAsia="DejaVu Sans" w:hAnsi="Arial" w:cs="Arial"/>
          <w:kern w:val="1"/>
          <w:sz w:val="22"/>
          <w:szCs w:val="22"/>
          <w:lang w:eastAsia="zh-CN" w:bidi="hi-IN"/>
        </w:rPr>
        <w:t xml:space="preserve">mlouvy prohlášení </w:t>
      </w:r>
      <w:r>
        <w:rPr>
          <w:rFonts w:ascii="Arial" w:eastAsia="DejaVu Sans" w:hAnsi="Arial" w:cs="Arial"/>
          <w:kern w:val="1"/>
          <w:sz w:val="22"/>
          <w:szCs w:val="22"/>
          <w:lang w:eastAsia="zh-CN" w:bidi="hi-IN"/>
        </w:rPr>
        <w:t>Poskytovatele</w:t>
      </w:r>
      <w:r w:rsidRPr="001269C7">
        <w:rPr>
          <w:rFonts w:ascii="Arial" w:eastAsia="DejaVu Sans" w:hAnsi="Arial" w:cs="Arial"/>
          <w:kern w:val="1"/>
          <w:sz w:val="22"/>
          <w:szCs w:val="22"/>
          <w:lang w:eastAsia="zh-CN" w:bidi="hi-IN"/>
        </w:rPr>
        <w:t xml:space="preserve"> uvedená v tomto odstavci ukážou jako nepravdivá, nebo zhotovitel poruší povinnost oznámit </w:t>
      </w:r>
      <w:r>
        <w:rPr>
          <w:rFonts w:ascii="Arial" w:eastAsia="DejaVu Sans" w:hAnsi="Arial" w:cs="Arial"/>
          <w:kern w:val="1"/>
          <w:sz w:val="22"/>
          <w:szCs w:val="22"/>
          <w:lang w:eastAsia="zh-CN" w:bidi="hi-IN"/>
        </w:rPr>
        <w:t>O</w:t>
      </w:r>
      <w:r w:rsidRPr="001269C7">
        <w:rPr>
          <w:rFonts w:ascii="Arial" w:eastAsia="DejaVu Sans" w:hAnsi="Arial" w:cs="Arial"/>
          <w:kern w:val="1"/>
          <w:sz w:val="22"/>
          <w:szCs w:val="22"/>
          <w:lang w:eastAsia="zh-CN" w:bidi="hi-IN"/>
        </w:rPr>
        <w:t xml:space="preserve">bjednateli skutečnost uvedenou v předchozí větě ve stanovené lhůtě, bude to smluvními stranami považováno za podstatné porušení této </w:t>
      </w:r>
      <w:r>
        <w:rPr>
          <w:rFonts w:ascii="Arial" w:eastAsia="DejaVu Sans" w:hAnsi="Arial" w:cs="Arial"/>
          <w:kern w:val="1"/>
          <w:sz w:val="22"/>
          <w:szCs w:val="22"/>
          <w:lang w:eastAsia="zh-CN" w:bidi="hi-IN"/>
        </w:rPr>
        <w:t>S</w:t>
      </w:r>
      <w:r w:rsidRPr="001269C7">
        <w:rPr>
          <w:rFonts w:ascii="Arial" w:eastAsia="DejaVu Sans" w:hAnsi="Arial" w:cs="Arial"/>
          <w:kern w:val="1"/>
          <w:sz w:val="22"/>
          <w:szCs w:val="22"/>
          <w:lang w:eastAsia="zh-CN" w:bidi="hi-IN"/>
        </w:rPr>
        <w:t>mlouvy.</w:t>
      </w:r>
      <w:r w:rsidR="00D44E1B" w:rsidRPr="00861F03">
        <w:rPr>
          <w:rFonts w:ascii="Arial" w:eastAsia="DejaVu Sans" w:hAnsi="Arial" w:cs="Arial"/>
          <w:kern w:val="1"/>
          <w:sz w:val="22"/>
          <w:szCs w:val="22"/>
          <w:lang w:eastAsia="zh-CN" w:bidi="hi-IN"/>
        </w:rPr>
        <w:t xml:space="preserve"> </w:t>
      </w:r>
    </w:p>
    <w:p w14:paraId="253ECB06" w14:textId="5AF8C7D7" w:rsidR="00D44E1B" w:rsidRPr="00861F03" w:rsidRDefault="00D44E1B" w:rsidP="00A460B7">
      <w:pPr>
        <w:widowControl w:val="0"/>
        <w:numPr>
          <w:ilvl w:val="0"/>
          <w:numId w:val="4"/>
        </w:numPr>
        <w:suppressAutoHyphens/>
        <w:spacing w:after="120" w:line="276" w:lineRule="auto"/>
        <w:jc w:val="both"/>
        <w:rPr>
          <w:rFonts w:ascii="Arial" w:eastAsia="DejaVu Sans" w:hAnsi="Arial" w:cs="Arial"/>
          <w:kern w:val="1"/>
          <w:sz w:val="22"/>
          <w:szCs w:val="22"/>
          <w:lang w:eastAsia="zh-CN" w:bidi="hi-IN"/>
        </w:rPr>
      </w:pPr>
      <w:r w:rsidRPr="00861F03">
        <w:rPr>
          <w:rFonts w:ascii="Arial" w:eastAsia="DejaVu Sans" w:hAnsi="Arial" w:cs="Arial"/>
          <w:kern w:val="1"/>
          <w:sz w:val="22"/>
          <w:szCs w:val="22"/>
          <w:lang w:eastAsia="zh-CN" w:bidi="hi-IN"/>
        </w:rPr>
        <w:lastRenderedPageBreak/>
        <w:t xml:space="preserve">Poskytovatel se zavazuje, že bankovní účet jím určený pro zaplacení jakéhokoliv závazku Objednateli na základě této </w:t>
      </w:r>
      <w:r w:rsidR="000B0505">
        <w:rPr>
          <w:rFonts w:ascii="Arial" w:eastAsia="DejaVu Sans" w:hAnsi="Arial" w:cs="Arial"/>
          <w:kern w:val="1"/>
          <w:sz w:val="22"/>
          <w:szCs w:val="22"/>
          <w:lang w:eastAsia="zh-CN" w:bidi="hi-IN"/>
        </w:rPr>
        <w:t>S</w:t>
      </w:r>
      <w:r w:rsidRPr="00861F03">
        <w:rPr>
          <w:rFonts w:ascii="Arial" w:eastAsia="DejaVu Sans" w:hAnsi="Arial" w:cs="Arial"/>
          <w:kern w:val="1"/>
          <w:sz w:val="22"/>
          <w:szCs w:val="22"/>
          <w:lang w:eastAsia="zh-CN" w:bidi="hi-IN"/>
        </w:rPr>
        <w:t xml:space="preserve">mlouvy bude od data podpisu této </w:t>
      </w:r>
      <w:r w:rsidR="000B0505">
        <w:rPr>
          <w:rFonts w:ascii="Arial" w:eastAsia="DejaVu Sans" w:hAnsi="Arial" w:cs="Arial"/>
          <w:kern w:val="1"/>
          <w:sz w:val="22"/>
          <w:szCs w:val="22"/>
          <w:lang w:eastAsia="zh-CN" w:bidi="hi-IN"/>
        </w:rPr>
        <w:t>S</w:t>
      </w:r>
      <w:r w:rsidRPr="00861F03">
        <w:rPr>
          <w:rFonts w:ascii="Arial" w:eastAsia="DejaVu Sans" w:hAnsi="Arial" w:cs="Arial"/>
          <w:kern w:val="1"/>
          <w:sz w:val="22"/>
          <w:szCs w:val="22"/>
          <w:lang w:eastAsia="zh-CN" w:bidi="hi-IN"/>
        </w:rPr>
        <w:t xml:space="preserve">mlouvy do ukončení její platnosti zveřejněn způsobem umožňující dálkový přístup ve smyslu § </w:t>
      </w:r>
      <w:r w:rsidR="005D568A">
        <w:rPr>
          <w:rFonts w:ascii="Arial" w:eastAsia="DejaVu Sans" w:hAnsi="Arial" w:cs="Arial"/>
          <w:kern w:val="1"/>
          <w:sz w:val="22"/>
          <w:szCs w:val="22"/>
          <w:lang w:eastAsia="zh-CN" w:bidi="hi-IN"/>
        </w:rPr>
        <w:t>98</w:t>
      </w:r>
      <w:r w:rsidRPr="00861F03">
        <w:rPr>
          <w:rFonts w:ascii="Arial" w:eastAsia="DejaVu Sans" w:hAnsi="Arial" w:cs="Arial"/>
          <w:kern w:val="1"/>
          <w:sz w:val="22"/>
          <w:szCs w:val="22"/>
          <w:lang w:eastAsia="zh-CN" w:bidi="hi-IN"/>
        </w:rPr>
        <w:t xml:space="preserve"> ZDPH, v opačném případě je Poskytovatel povinen sdělit Objednateli jiný bankovní účet řádně zveřejněný ve smyslu § </w:t>
      </w:r>
      <w:r w:rsidR="005D568A">
        <w:rPr>
          <w:rFonts w:ascii="Arial" w:eastAsia="DejaVu Sans" w:hAnsi="Arial" w:cs="Arial"/>
          <w:kern w:val="1"/>
          <w:sz w:val="22"/>
          <w:szCs w:val="22"/>
          <w:lang w:eastAsia="zh-CN" w:bidi="hi-IN"/>
        </w:rPr>
        <w:t>98</w:t>
      </w:r>
      <w:r w:rsidRPr="00861F03">
        <w:rPr>
          <w:rFonts w:ascii="Arial" w:eastAsia="DejaVu Sans" w:hAnsi="Arial" w:cs="Arial"/>
          <w:kern w:val="1"/>
          <w:sz w:val="22"/>
          <w:szCs w:val="22"/>
          <w:lang w:eastAsia="zh-CN" w:bidi="hi-IN"/>
        </w:rPr>
        <w:t>. Pokud bude Poskytovatel označen správcem daně za nespolehlivého plátce ve smyslu § 106a ZDPH, zavazuje se zároveň o této skutečnosti neprodleně informovat Objednatele spolu s uvedením data, kdy tato skutečnost nastala.</w:t>
      </w:r>
    </w:p>
    <w:p w14:paraId="74FF65EA" w14:textId="3169B09B" w:rsidR="00D44E1B" w:rsidRPr="00861F03" w:rsidRDefault="00D44E1B" w:rsidP="00A460B7">
      <w:pPr>
        <w:widowControl w:val="0"/>
        <w:numPr>
          <w:ilvl w:val="0"/>
          <w:numId w:val="4"/>
        </w:numPr>
        <w:suppressAutoHyphens/>
        <w:spacing w:after="120" w:line="276" w:lineRule="auto"/>
        <w:jc w:val="both"/>
        <w:rPr>
          <w:rFonts w:ascii="Arial" w:eastAsia="DejaVu Sans" w:hAnsi="Arial" w:cs="Arial"/>
          <w:kern w:val="1"/>
          <w:sz w:val="22"/>
          <w:szCs w:val="22"/>
          <w:lang w:eastAsia="zh-CN" w:bidi="hi-IN"/>
        </w:rPr>
      </w:pPr>
      <w:r w:rsidRPr="00861F03">
        <w:rPr>
          <w:rFonts w:ascii="Arial" w:eastAsia="DejaVu Sans" w:hAnsi="Arial" w:cs="Arial"/>
          <w:kern w:val="1"/>
          <w:sz w:val="22"/>
          <w:szCs w:val="22"/>
          <w:lang w:eastAsia="zh-CN" w:bidi="hi-IN"/>
        </w:rPr>
        <w:t>Pokud Objednateli vznikne podle § 109 ZDPH ručení za nezaplacenou DPH z přijatého zdanitelného plnění od Poskytovatele, nebo se Objednatel důvodně domnívá, že tyto skutečnosti nastaly nebo mohly nastat, má Objednatel právo bez souhlasu Poskytovatele uplatnit postup zvláštního zajištění daně, tzn., že je Objednatel oprávněn odvést částku DPH podle faktury – daňového dokladu vystavené Poskytovatelem přímo příslušnému finančnímu úřadu</w:t>
      </w:r>
      <w:r w:rsidR="00D071B3">
        <w:rPr>
          <w:rFonts w:ascii="Arial" w:eastAsia="DejaVu Sans" w:hAnsi="Arial" w:cs="Arial"/>
          <w:kern w:val="1"/>
          <w:sz w:val="22"/>
          <w:szCs w:val="22"/>
          <w:lang w:eastAsia="zh-CN" w:bidi="hi-IN"/>
        </w:rPr>
        <w:t>,</w:t>
      </w:r>
      <w:r w:rsidRPr="00861F03">
        <w:rPr>
          <w:rFonts w:ascii="Arial" w:eastAsia="DejaVu Sans" w:hAnsi="Arial" w:cs="Arial"/>
          <w:kern w:val="1"/>
          <w:sz w:val="22"/>
          <w:szCs w:val="22"/>
          <w:lang w:eastAsia="zh-CN" w:bidi="hi-IN"/>
        </w:rPr>
        <w:t xml:space="preserve"> a to v návaznosti na § 109 a § 109a ZDPH. </w:t>
      </w:r>
    </w:p>
    <w:p w14:paraId="04F5BFD1" w14:textId="45F6ECB0" w:rsidR="00D44E1B" w:rsidRPr="00861F03" w:rsidRDefault="00D44E1B" w:rsidP="00A460B7">
      <w:pPr>
        <w:widowControl w:val="0"/>
        <w:numPr>
          <w:ilvl w:val="0"/>
          <w:numId w:val="4"/>
        </w:numPr>
        <w:suppressAutoHyphens/>
        <w:spacing w:after="120" w:line="276" w:lineRule="auto"/>
        <w:jc w:val="both"/>
        <w:rPr>
          <w:rFonts w:ascii="Arial" w:eastAsia="DejaVu Sans" w:hAnsi="Arial" w:cs="Arial"/>
          <w:kern w:val="1"/>
          <w:sz w:val="22"/>
          <w:szCs w:val="22"/>
          <w:lang w:eastAsia="zh-CN" w:bidi="hi-IN"/>
        </w:rPr>
      </w:pPr>
      <w:r w:rsidRPr="00861F03">
        <w:rPr>
          <w:rFonts w:ascii="Arial" w:eastAsia="DejaVu Sans" w:hAnsi="Arial" w:cs="Arial"/>
          <w:kern w:val="1"/>
          <w:sz w:val="22"/>
          <w:szCs w:val="22"/>
          <w:lang w:eastAsia="zh-CN" w:bidi="hi-IN"/>
        </w:rPr>
        <w:t xml:space="preserve">Úhradou DPH na účet finančního úřadu se pohledávka Poskytovatele vůči Objednateli v částce uhrazené DPH považuje bez ohledu na další ustanovení </w:t>
      </w:r>
      <w:r w:rsidR="000B0505">
        <w:rPr>
          <w:rFonts w:ascii="Arial" w:eastAsia="DejaVu Sans" w:hAnsi="Arial" w:cs="Arial"/>
          <w:kern w:val="1"/>
          <w:sz w:val="22"/>
          <w:szCs w:val="22"/>
          <w:lang w:eastAsia="zh-CN" w:bidi="hi-IN"/>
        </w:rPr>
        <w:t>této S</w:t>
      </w:r>
      <w:r w:rsidRPr="00861F03">
        <w:rPr>
          <w:rFonts w:ascii="Arial" w:eastAsia="DejaVu Sans" w:hAnsi="Arial" w:cs="Arial"/>
          <w:kern w:val="1"/>
          <w:sz w:val="22"/>
          <w:szCs w:val="22"/>
          <w:lang w:eastAsia="zh-CN" w:bidi="hi-IN"/>
        </w:rPr>
        <w:t>mlouvy za uhrazenou. Zároveň je Objednatel povinen Poskytovatele o takové úhradě bezprostředně po jejím uskutečnění písemně informovat.</w:t>
      </w:r>
    </w:p>
    <w:p w14:paraId="0DF29A0F" w14:textId="77777777" w:rsidR="00881F9F" w:rsidRDefault="00881F9F" w:rsidP="00507694">
      <w:pPr>
        <w:keepNext/>
        <w:widowControl w:val="0"/>
        <w:numPr>
          <w:ilvl w:val="2"/>
          <w:numId w:val="0"/>
        </w:numPr>
        <w:tabs>
          <w:tab w:val="num" w:pos="0"/>
        </w:tabs>
        <w:suppressAutoHyphens/>
        <w:spacing w:after="120" w:line="276" w:lineRule="auto"/>
        <w:rPr>
          <w:rFonts w:ascii="Arial" w:hAnsi="Arial" w:cs="Arial"/>
          <w:b/>
          <w:sz w:val="22"/>
          <w:szCs w:val="22"/>
        </w:rPr>
      </w:pPr>
    </w:p>
    <w:p w14:paraId="2F0CFB2E" w14:textId="08ACBAF3" w:rsidR="00D44E1B" w:rsidRDefault="00D44E1B" w:rsidP="00A460B7">
      <w:pPr>
        <w:keepNext/>
        <w:widowControl w:val="0"/>
        <w:numPr>
          <w:ilvl w:val="2"/>
          <w:numId w:val="0"/>
        </w:numPr>
        <w:tabs>
          <w:tab w:val="num" w:pos="0"/>
        </w:tabs>
        <w:suppressAutoHyphens/>
        <w:spacing w:after="120" w:line="276" w:lineRule="auto"/>
        <w:jc w:val="center"/>
        <w:outlineLvl w:val="2"/>
        <w:rPr>
          <w:rFonts w:ascii="Arial" w:hAnsi="Arial" w:cs="Arial"/>
          <w:b/>
          <w:sz w:val="22"/>
          <w:szCs w:val="22"/>
        </w:rPr>
      </w:pPr>
      <w:r>
        <w:rPr>
          <w:rFonts w:ascii="Arial" w:hAnsi="Arial" w:cs="Arial"/>
          <w:b/>
          <w:sz w:val="22"/>
          <w:szCs w:val="22"/>
        </w:rPr>
        <w:t>VI</w:t>
      </w:r>
      <w:r w:rsidRPr="0049058D">
        <w:rPr>
          <w:rFonts w:ascii="Arial" w:hAnsi="Arial" w:cs="Arial"/>
          <w:b/>
          <w:sz w:val="22"/>
          <w:szCs w:val="22"/>
        </w:rPr>
        <w:t>.</w:t>
      </w:r>
    </w:p>
    <w:p w14:paraId="6064DA9D" w14:textId="77777777" w:rsidR="00507694" w:rsidRPr="00941661" w:rsidRDefault="00507694" w:rsidP="00507694">
      <w:pPr>
        <w:spacing w:after="120" w:line="276" w:lineRule="auto"/>
        <w:jc w:val="center"/>
        <w:rPr>
          <w:rFonts w:ascii="Arial" w:hAnsi="Arial" w:cs="Arial"/>
          <w:b/>
          <w:sz w:val="22"/>
          <w:szCs w:val="22"/>
        </w:rPr>
      </w:pPr>
      <w:r>
        <w:rPr>
          <w:rFonts w:ascii="Arial" w:hAnsi="Arial"/>
          <w:b/>
          <w:color w:val="000000"/>
          <w:sz w:val="22"/>
          <w:szCs w:val="20"/>
          <w:u w:val="single"/>
        </w:rPr>
        <w:t>OCHRANA INFORMACÍ</w:t>
      </w:r>
    </w:p>
    <w:p w14:paraId="0FE273BC" w14:textId="77777777" w:rsidR="009556DF" w:rsidRPr="0037693B" w:rsidRDefault="009556DF" w:rsidP="009556DF">
      <w:pPr>
        <w:numPr>
          <w:ilvl w:val="0"/>
          <w:numId w:val="26"/>
        </w:numPr>
        <w:tabs>
          <w:tab w:val="left" w:pos="284"/>
          <w:tab w:val="left" w:pos="567"/>
        </w:tabs>
        <w:spacing w:after="120" w:line="276" w:lineRule="auto"/>
        <w:ind w:left="284" w:hanging="426"/>
        <w:jc w:val="both"/>
        <w:rPr>
          <w:rFonts w:ascii="Arial" w:hAnsi="Arial" w:cs="Arial"/>
          <w:sz w:val="22"/>
          <w:szCs w:val="22"/>
        </w:rPr>
      </w:pPr>
      <w:r w:rsidRPr="0037693B">
        <w:rPr>
          <w:rFonts w:ascii="Arial" w:hAnsi="Arial" w:cs="Arial"/>
          <w:sz w:val="22"/>
          <w:szCs w:val="22"/>
        </w:rPr>
        <w:t xml:space="preserve">Smluvní strany nejsou oprávněny zpřístupnit třetí osobě neveřejné informace, které získaly či získají při vzájemné spolupráci, jakož i informace spojené s vytvořením a obsahem této </w:t>
      </w:r>
      <w:r>
        <w:rPr>
          <w:rFonts w:ascii="Arial" w:hAnsi="Arial" w:cs="Arial"/>
          <w:sz w:val="22"/>
          <w:szCs w:val="22"/>
        </w:rPr>
        <w:t>S</w:t>
      </w:r>
      <w:r w:rsidRPr="0037693B">
        <w:rPr>
          <w:rFonts w:ascii="Arial" w:hAnsi="Arial" w:cs="Arial"/>
          <w:sz w:val="22"/>
          <w:szCs w:val="22"/>
        </w:rPr>
        <w:t xml:space="preserve">mlouvy. To neplatí, mají-li být za účelem plnění této </w:t>
      </w:r>
      <w:r>
        <w:rPr>
          <w:rFonts w:ascii="Arial" w:hAnsi="Arial" w:cs="Arial"/>
          <w:sz w:val="22"/>
          <w:szCs w:val="22"/>
        </w:rPr>
        <w:t>S</w:t>
      </w:r>
      <w:r w:rsidRPr="0037693B">
        <w:rPr>
          <w:rFonts w:ascii="Arial" w:hAnsi="Arial" w:cs="Arial"/>
          <w:sz w:val="22"/>
          <w:szCs w:val="22"/>
        </w:rPr>
        <w:t xml:space="preserve">mlouvy potřebné informace zpřístupněny zaměstnancům smluvních stran nebo dalším osobám (zpracovatelům informací), kteří se podílejí na plnění dle této </w:t>
      </w:r>
      <w:r>
        <w:rPr>
          <w:rFonts w:ascii="Arial" w:hAnsi="Arial" w:cs="Arial"/>
          <w:sz w:val="22"/>
          <w:szCs w:val="22"/>
        </w:rPr>
        <w:t>S</w:t>
      </w:r>
      <w:r w:rsidRPr="0037693B">
        <w:rPr>
          <w:rFonts w:ascii="Arial" w:hAnsi="Arial" w:cs="Arial"/>
          <w:sz w:val="22"/>
          <w:szCs w:val="22"/>
        </w:rPr>
        <w:t xml:space="preserve">mlouvy, a to za stejných podmínek, jaké jsou stanoveny smluvním stranám v tomto článku, a vždy jen v rozsahu zcela nezbytně nutném pro řádné plnění této </w:t>
      </w:r>
      <w:r>
        <w:rPr>
          <w:rFonts w:ascii="Arial" w:hAnsi="Arial" w:cs="Arial"/>
          <w:sz w:val="22"/>
          <w:szCs w:val="22"/>
        </w:rPr>
        <w:t>S</w:t>
      </w:r>
      <w:r w:rsidRPr="0037693B">
        <w:rPr>
          <w:rFonts w:ascii="Arial" w:hAnsi="Arial" w:cs="Arial"/>
          <w:sz w:val="22"/>
          <w:szCs w:val="22"/>
        </w:rPr>
        <w:t>mlouvy.</w:t>
      </w:r>
    </w:p>
    <w:p w14:paraId="7D7E9ADB" w14:textId="77777777" w:rsidR="009556DF" w:rsidRPr="0037693B" w:rsidRDefault="009556DF" w:rsidP="009556DF">
      <w:pPr>
        <w:numPr>
          <w:ilvl w:val="0"/>
          <w:numId w:val="26"/>
        </w:numPr>
        <w:tabs>
          <w:tab w:val="left" w:pos="284"/>
          <w:tab w:val="left" w:pos="567"/>
        </w:tabs>
        <w:spacing w:after="120" w:line="276" w:lineRule="auto"/>
        <w:ind w:left="284" w:hanging="426"/>
        <w:jc w:val="both"/>
        <w:rPr>
          <w:rFonts w:ascii="Arial" w:hAnsi="Arial" w:cs="Arial"/>
          <w:sz w:val="22"/>
          <w:szCs w:val="22"/>
        </w:rPr>
      </w:pPr>
      <w:r w:rsidRPr="0037693B">
        <w:rPr>
          <w:rFonts w:ascii="Arial" w:hAnsi="Arial" w:cs="Arial"/>
          <w:sz w:val="22"/>
          <w:szCs w:val="22"/>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7D07C029" w14:textId="77777777" w:rsidR="009556DF" w:rsidRPr="0037693B" w:rsidRDefault="009556DF" w:rsidP="009556DF">
      <w:pPr>
        <w:numPr>
          <w:ilvl w:val="0"/>
          <w:numId w:val="26"/>
        </w:numPr>
        <w:tabs>
          <w:tab w:val="left" w:pos="284"/>
          <w:tab w:val="left" w:pos="567"/>
        </w:tabs>
        <w:spacing w:after="120" w:line="276" w:lineRule="auto"/>
        <w:ind w:left="284" w:hanging="426"/>
        <w:jc w:val="both"/>
        <w:rPr>
          <w:rFonts w:ascii="Arial" w:hAnsi="Arial" w:cs="Arial"/>
          <w:sz w:val="22"/>
          <w:szCs w:val="22"/>
        </w:rPr>
      </w:pPr>
      <w:r w:rsidRPr="0037693B">
        <w:rPr>
          <w:rFonts w:ascii="Arial" w:hAnsi="Arial" w:cs="Arial"/>
          <w:sz w:val="22"/>
          <w:szCs w:val="22"/>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2D63E7CC" w14:textId="77777777" w:rsidR="009556DF" w:rsidRPr="0037693B" w:rsidRDefault="009556DF" w:rsidP="009556DF">
      <w:pPr>
        <w:numPr>
          <w:ilvl w:val="0"/>
          <w:numId w:val="26"/>
        </w:numPr>
        <w:tabs>
          <w:tab w:val="left" w:pos="284"/>
          <w:tab w:val="left" w:pos="567"/>
        </w:tabs>
        <w:spacing w:after="120" w:line="276" w:lineRule="auto"/>
        <w:ind w:left="284" w:hanging="426"/>
        <w:jc w:val="both"/>
        <w:rPr>
          <w:rFonts w:ascii="Arial" w:hAnsi="Arial" w:cs="Arial"/>
          <w:sz w:val="22"/>
          <w:szCs w:val="22"/>
        </w:rPr>
      </w:pPr>
      <w:r w:rsidRPr="0037693B">
        <w:rPr>
          <w:rFonts w:ascii="Arial" w:hAnsi="Arial" w:cs="Arial"/>
          <w:sz w:val="22"/>
          <w:szCs w:val="22"/>
        </w:rPr>
        <w:t>V této souvislosti se smluvní strany zejména zavazují:</w:t>
      </w:r>
    </w:p>
    <w:p w14:paraId="6CC03D2C" w14:textId="77777777" w:rsidR="009556DF" w:rsidRPr="0037693B" w:rsidRDefault="009556DF" w:rsidP="009556DF">
      <w:pPr>
        <w:pStyle w:val="Styl"/>
        <w:widowControl w:val="0"/>
        <w:numPr>
          <w:ilvl w:val="0"/>
          <w:numId w:val="16"/>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37693B">
        <w:rPr>
          <w:rFonts w:ascii="Arial" w:hAnsi="Arial" w:cs="Arial"/>
          <w:sz w:val="22"/>
          <w:szCs w:val="22"/>
        </w:rPr>
        <w:t>nesdělit neveřejné informace třetím osobám;</w:t>
      </w:r>
    </w:p>
    <w:p w14:paraId="25F7A670" w14:textId="77777777" w:rsidR="009556DF" w:rsidRPr="0037693B" w:rsidRDefault="009556DF" w:rsidP="009556DF">
      <w:pPr>
        <w:pStyle w:val="Styl"/>
        <w:widowControl w:val="0"/>
        <w:numPr>
          <w:ilvl w:val="0"/>
          <w:numId w:val="16"/>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37693B">
        <w:rPr>
          <w:rFonts w:ascii="Arial" w:hAnsi="Arial" w:cs="Arial"/>
          <w:sz w:val="22"/>
          <w:szCs w:val="22"/>
        </w:rPr>
        <w:t>zajistit, aby neveřejné informace nebyly zpřístupněny třetím osobám;</w:t>
      </w:r>
    </w:p>
    <w:p w14:paraId="28B8EE6E" w14:textId="77777777" w:rsidR="009556DF" w:rsidRPr="0037693B" w:rsidRDefault="009556DF" w:rsidP="009556DF">
      <w:pPr>
        <w:pStyle w:val="Styl"/>
        <w:widowControl w:val="0"/>
        <w:numPr>
          <w:ilvl w:val="0"/>
          <w:numId w:val="16"/>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37693B">
        <w:rPr>
          <w:rFonts w:ascii="Arial" w:hAnsi="Arial" w:cs="Arial"/>
          <w:sz w:val="22"/>
          <w:szCs w:val="22"/>
        </w:rPr>
        <w:t>zabezpečit data či údaje v jakékoli formě, včetně jejich kopií, obsahující neveřejné informace, před zneužitím třetími osobami a zajistit proti ztrátě.</w:t>
      </w:r>
    </w:p>
    <w:p w14:paraId="599FC056" w14:textId="77777777" w:rsidR="009556DF" w:rsidRPr="0037693B" w:rsidRDefault="009556DF" w:rsidP="009556DF">
      <w:pPr>
        <w:numPr>
          <w:ilvl w:val="0"/>
          <w:numId w:val="26"/>
        </w:numPr>
        <w:tabs>
          <w:tab w:val="left" w:pos="284"/>
          <w:tab w:val="left" w:pos="567"/>
        </w:tabs>
        <w:spacing w:after="120" w:line="276" w:lineRule="auto"/>
        <w:ind w:left="284" w:hanging="426"/>
        <w:jc w:val="both"/>
        <w:rPr>
          <w:rFonts w:ascii="Arial" w:hAnsi="Arial" w:cs="Arial"/>
          <w:sz w:val="22"/>
          <w:szCs w:val="22"/>
        </w:rPr>
      </w:pPr>
      <w:r w:rsidRPr="0037693B">
        <w:rPr>
          <w:rFonts w:ascii="Arial" w:hAnsi="Arial" w:cs="Arial"/>
          <w:sz w:val="22"/>
          <w:szCs w:val="22"/>
        </w:rPr>
        <w:lastRenderedPageBreak/>
        <w:t>Ochrana neveřejných informací se nevztahuje zejména na případy, kdy:</w:t>
      </w:r>
    </w:p>
    <w:p w14:paraId="60A27CEE" w14:textId="77777777" w:rsidR="009556DF" w:rsidRPr="0037693B" w:rsidRDefault="009556DF" w:rsidP="009556DF">
      <w:pPr>
        <w:pStyle w:val="Styl"/>
        <w:widowControl w:val="0"/>
        <w:numPr>
          <w:ilvl w:val="0"/>
          <w:numId w:val="17"/>
        </w:numPr>
        <w:suppressAutoHyphens w:val="0"/>
        <w:overflowPunct/>
        <w:autoSpaceDN w:val="0"/>
        <w:adjustRightInd w:val="0"/>
        <w:spacing w:after="120" w:line="276" w:lineRule="auto"/>
        <w:ind w:left="1080" w:right="6" w:hanging="567"/>
        <w:contextualSpacing/>
        <w:jc w:val="both"/>
        <w:textAlignment w:val="auto"/>
        <w:rPr>
          <w:rFonts w:ascii="Arial" w:hAnsi="Arial" w:cs="Arial"/>
          <w:sz w:val="22"/>
          <w:szCs w:val="22"/>
        </w:rPr>
      </w:pPr>
      <w:r w:rsidRPr="0037693B">
        <w:rPr>
          <w:rFonts w:ascii="Arial" w:hAnsi="Arial" w:cs="Arial"/>
          <w:sz w:val="22"/>
          <w:szCs w:val="22"/>
        </w:rPr>
        <w:t>smluvní strana prokáže, že je daná informace veřejně dostupná, aniž by tuto dostupnost sama způsobila;</w:t>
      </w:r>
    </w:p>
    <w:p w14:paraId="549FA08F" w14:textId="77777777" w:rsidR="009556DF" w:rsidRPr="0037693B" w:rsidRDefault="009556DF" w:rsidP="009556DF">
      <w:pPr>
        <w:pStyle w:val="Styl"/>
        <w:widowControl w:val="0"/>
        <w:numPr>
          <w:ilvl w:val="0"/>
          <w:numId w:val="17"/>
        </w:numPr>
        <w:suppressAutoHyphens w:val="0"/>
        <w:overflowPunct/>
        <w:autoSpaceDN w:val="0"/>
        <w:adjustRightInd w:val="0"/>
        <w:spacing w:after="120" w:line="276" w:lineRule="auto"/>
        <w:ind w:left="1080" w:right="6" w:hanging="567"/>
        <w:contextualSpacing/>
        <w:jc w:val="both"/>
        <w:textAlignment w:val="auto"/>
        <w:rPr>
          <w:rFonts w:ascii="Arial" w:hAnsi="Arial" w:cs="Arial"/>
          <w:sz w:val="22"/>
          <w:szCs w:val="22"/>
        </w:rPr>
      </w:pPr>
      <w:r w:rsidRPr="0037693B">
        <w:rPr>
          <w:rFonts w:ascii="Arial" w:hAnsi="Arial" w:cs="Arial"/>
          <w:sz w:val="22"/>
          <w:szCs w:val="22"/>
        </w:rPr>
        <w:t>smluvní strana prokáže, že měla danou informaci k dispozici ještě před datem zpřístupnění druhou stranou a že ji nenabyla v rozporu se zákonem;</w:t>
      </w:r>
    </w:p>
    <w:p w14:paraId="0ADF6F96" w14:textId="77777777" w:rsidR="009556DF" w:rsidRPr="0037693B" w:rsidRDefault="009556DF" w:rsidP="009556DF">
      <w:pPr>
        <w:pStyle w:val="Styl"/>
        <w:widowControl w:val="0"/>
        <w:numPr>
          <w:ilvl w:val="0"/>
          <w:numId w:val="17"/>
        </w:numPr>
        <w:suppressAutoHyphens w:val="0"/>
        <w:overflowPunct/>
        <w:autoSpaceDN w:val="0"/>
        <w:adjustRightInd w:val="0"/>
        <w:spacing w:after="120" w:line="276" w:lineRule="auto"/>
        <w:ind w:left="1080" w:right="6" w:hanging="567"/>
        <w:contextualSpacing/>
        <w:jc w:val="both"/>
        <w:textAlignment w:val="auto"/>
        <w:rPr>
          <w:rFonts w:ascii="Arial" w:hAnsi="Arial" w:cs="Arial"/>
          <w:sz w:val="22"/>
          <w:szCs w:val="22"/>
        </w:rPr>
      </w:pPr>
      <w:r w:rsidRPr="0037693B">
        <w:rPr>
          <w:rFonts w:ascii="Arial" w:hAnsi="Arial" w:cs="Arial"/>
          <w:sz w:val="22"/>
          <w:szCs w:val="22"/>
        </w:rPr>
        <w:t>smluvní strana obdrží od druhé strany písemný souhlas zpřístupňovat dále danou informaci;</w:t>
      </w:r>
    </w:p>
    <w:p w14:paraId="38C8749B" w14:textId="77777777" w:rsidR="009556DF" w:rsidRPr="0037693B" w:rsidRDefault="009556DF" w:rsidP="009556DF">
      <w:pPr>
        <w:pStyle w:val="Styl"/>
        <w:widowControl w:val="0"/>
        <w:numPr>
          <w:ilvl w:val="0"/>
          <w:numId w:val="17"/>
        </w:numPr>
        <w:suppressAutoHyphens w:val="0"/>
        <w:overflowPunct/>
        <w:autoSpaceDN w:val="0"/>
        <w:adjustRightInd w:val="0"/>
        <w:spacing w:after="120" w:line="276" w:lineRule="auto"/>
        <w:ind w:left="1080" w:right="6" w:hanging="567"/>
        <w:contextualSpacing/>
        <w:jc w:val="both"/>
        <w:textAlignment w:val="auto"/>
        <w:rPr>
          <w:rFonts w:ascii="Arial" w:hAnsi="Arial" w:cs="Arial"/>
          <w:sz w:val="22"/>
          <w:szCs w:val="22"/>
        </w:rPr>
      </w:pPr>
      <w:r w:rsidRPr="0037693B">
        <w:rPr>
          <w:rFonts w:ascii="Arial" w:hAnsi="Arial" w:cs="Arial"/>
          <w:sz w:val="22"/>
          <w:szCs w:val="22"/>
        </w:rPr>
        <w:t>je zpřístupnění dané informace vyžadováno zákonem nebo závazným rozhodnutím příslušného orgánu státní správy či samosprávy;</w:t>
      </w:r>
    </w:p>
    <w:p w14:paraId="7D2E311A" w14:textId="77777777" w:rsidR="009556DF" w:rsidRPr="0037693B" w:rsidRDefault="009556DF" w:rsidP="009556DF">
      <w:pPr>
        <w:pStyle w:val="Styl"/>
        <w:widowControl w:val="0"/>
        <w:numPr>
          <w:ilvl w:val="0"/>
          <w:numId w:val="17"/>
        </w:numPr>
        <w:suppressAutoHyphens w:val="0"/>
        <w:overflowPunct/>
        <w:autoSpaceDN w:val="0"/>
        <w:adjustRightInd w:val="0"/>
        <w:spacing w:after="120" w:line="276" w:lineRule="auto"/>
        <w:ind w:left="1080" w:right="5" w:hanging="567"/>
        <w:jc w:val="both"/>
        <w:textAlignment w:val="auto"/>
        <w:rPr>
          <w:rFonts w:ascii="Arial" w:hAnsi="Arial" w:cs="Arial"/>
          <w:sz w:val="22"/>
          <w:szCs w:val="22"/>
        </w:rPr>
      </w:pPr>
      <w:r w:rsidRPr="0037693B">
        <w:rPr>
          <w:rFonts w:ascii="Arial" w:hAnsi="Arial" w:cs="Arial"/>
          <w:sz w:val="22"/>
          <w:szCs w:val="22"/>
        </w:rPr>
        <w:t>auditor provádí u některé ze smluvních stran audit na základě oprávnění vyplývajícího z příslušných právních předpisů.</w:t>
      </w:r>
    </w:p>
    <w:p w14:paraId="701EA7A1" w14:textId="77777777" w:rsidR="009556DF" w:rsidRPr="0037693B" w:rsidRDefault="009556DF" w:rsidP="009556DF">
      <w:pPr>
        <w:numPr>
          <w:ilvl w:val="0"/>
          <w:numId w:val="26"/>
        </w:numPr>
        <w:tabs>
          <w:tab w:val="left" w:pos="284"/>
          <w:tab w:val="left" w:pos="567"/>
        </w:tabs>
        <w:spacing w:after="120" w:line="276" w:lineRule="auto"/>
        <w:ind w:left="284" w:hanging="426"/>
        <w:jc w:val="both"/>
        <w:rPr>
          <w:rFonts w:ascii="Arial" w:hAnsi="Arial" w:cs="Arial"/>
          <w:sz w:val="22"/>
          <w:szCs w:val="22"/>
        </w:rPr>
      </w:pPr>
      <w:r w:rsidRPr="0037693B">
        <w:rPr>
          <w:rFonts w:ascii="Arial" w:hAnsi="Arial" w:cs="Arial"/>
          <w:sz w:val="22"/>
          <w:szCs w:val="22"/>
        </w:rPr>
        <w:t>Smluvní strany se zavazují na žádost druhé smluvní strany:</w:t>
      </w:r>
    </w:p>
    <w:p w14:paraId="6311CEFC" w14:textId="77777777" w:rsidR="009556DF" w:rsidRPr="0037693B" w:rsidRDefault="009556DF" w:rsidP="009556DF">
      <w:pPr>
        <w:pStyle w:val="Styl"/>
        <w:widowControl w:val="0"/>
        <w:numPr>
          <w:ilvl w:val="0"/>
          <w:numId w:val="18"/>
        </w:numPr>
        <w:tabs>
          <w:tab w:val="clear" w:pos="1419"/>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37693B">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3D3E915C" w14:textId="77777777" w:rsidR="009556DF" w:rsidRPr="0037693B" w:rsidRDefault="009556DF" w:rsidP="009556DF">
      <w:pPr>
        <w:pStyle w:val="Styl"/>
        <w:widowControl w:val="0"/>
        <w:numPr>
          <w:ilvl w:val="0"/>
          <w:numId w:val="18"/>
        </w:numPr>
        <w:tabs>
          <w:tab w:val="clear" w:pos="1419"/>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37693B">
        <w:rPr>
          <w:rFonts w:ascii="Arial" w:hAnsi="Arial" w:cs="Arial"/>
          <w:sz w:val="22"/>
          <w:szCs w:val="22"/>
        </w:rPr>
        <w:t>vrátit či zničit kopie, výpisy nebo jiné celkové nebo částečné reprodukce či záznamy neveřejných informací;</w:t>
      </w:r>
    </w:p>
    <w:p w14:paraId="245B3AE9" w14:textId="77777777" w:rsidR="009556DF" w:rsidRPr="0037693B" w:rsidRDefault="009556DF" w:rsidP="009556DF">
      <w:pPr>
        <w:pStyle w:val="Styl"/>
        <w:widowControl w:val="0"/>
        <w:numPr>
          <w:ilvl w:val="0"/>
          <w:numId w:val="18"/>
        </w:numPr>
        <w:tabs>
          <w:tab w:val="clear" w:pos="1419"/>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37693B">
        <w:rPr>
          <w:rFonts w:ascii="Arial" w:hAnsi="Arial" w:cs="Arial"/>
          <w:sz w:val="22"/>
          <w:szCs w:val="22"/>
        </w:rPr>
        <w:t>zničit bez zbytečného odkladu všechny dokumenty, memoranda, poznámky a ostatní písemnosti vyhotovené na základě neveřejných informací;</w:t>
      </w:r>
    </w:p>
    <w:p w14:paraId="5AEFB0DE" w14:textId="77777777" w:rsidR="009556DF" w:rsidRPr="0037693B" w:rsidRDefault="009556DF" w:rsidP="009556DF">
      <w:pPr>
        <w:pStyle w:val="Styl"/>
        <w:widowControl w:val="0"/>
        <w:numPr>
          <w:ilvl w:val="0"/>
          <w:numId w:val="18"/>
        </w:numPr>
        <w:tabs>
          <w:tab w:val="clear" w:pos="1419"/>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37693B">
        <w:rPr>
          <w:rFonts w:ascii="Arial" w:hAnsi="Arial" w:cs="Arial"/>
          <w:sz w:val="22"/>
          <w:szCs w:val="22"/>
        </w:rPr>
        <w:t xml:space="preserve">zničit materiály, uložené v počítačích, textových editorech nebo jiných zařízeních, obsahující neveřejné informace ve smyslu této </w:t>
      </w:r>
      <w:r>
        <w:rPr>
          <w:rFonts w:ascii="Arial" w:hAnsi="Arial" w:cs="Arial"/>
          <w:sz w:val="22"/>
          <w:szCs w:val="22"/>
        </w:rPr>
        <w:t>S</w:t>
      </w:r>
      <w:r w:rsidRPr="0037693B">
        <w:rPr>
          <w:rFonts w:ascii="Arial" w:hAnsi="Arial" w:cs="Arial"/>
          <w:sz w:val="22"/>
          <w:szCs w:val="22"/>
        </w:rPr>
        <w:t>mlouvy.</w:t>
      </w:r>
    </w:p>
    <w:p w14:paraId="386125A4" w14:textId="77777777" w:rsidR="009556DF" w:rsidRPr="0037693B" w:rsidRDefault="009556DF" w:rsidP="009556DF">
      <w:pPr>
        <w:pStyle w:val="Styl"/>
        <w:spacing w:after="120" w:line="276" w:lineRule="auto"/>
        <w:ind w:left="284"/>
        <w:jc w:val="both"/>
        <w:rPr>
          <w:rFonts w:ascii="Arial" w:hAnsi="Arial" w:cs="Arial"/>
          <w:sz w:val="22"/>
          <w:szCs w:val="22"/>
        </w:rPr>
      </w:pPr>
      <w:r w:rsidRPr="0037693B">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01EDDB20" w14:textId="77777777" w:rsidR="009556DF" w:rsidRPr="0037693B" w:rsidRDefault="009556DF" w:rsidP="009556DF">
      <w:pPr>
        <w:numPr>
          <w:ilvl w:val="0"/>
          <w:numId w:val="26"/>
        </w:numPr>
        <w:tabs>
          <w:tab w:val="left" w:pos="284"/>
          <w:tab w:val="left" w:pos="567"/>
        </w:tabs>
        <w:spacing w:after="120" w:line="276" w:lineRule="auto"/>
        <w:ind w:left="284" w:hanging="426"/>
        <w:jc w:val="both"/>
        <w:rPr>
          <w:rFonts w:ascii="Arial" w:hAnsi="Arial" w:cs="Arial"/>
          <w:sz w:val="22"/>
          <w:szCs w:val="22"/>
        </w:rPr>
      </w:pPr>
      <w:r w:rsidRPr="0037693B">
        <w:rPr>
          <w:rFonts w:ascii="Arial" w:hAnsi="Arial" w:cs="Arial"/>
          <w:sz w:val="22"/>
          <w:szCs w:val="22"/>
        </w:rPr>
        <w:t>Zaměstnanec povinné smluvní strany, který byl zničením dokumentů ve smyslu předchozího odstavce pověřen, na výzvu druhé smluvní strany písemně potvrdí zničení příslušných dokumentů.</w:t>
      </w:r>
    </w:p>
    <w:p w14:paraId="1CFC063C" w14:textId="77777777" w:rsidR="009556DF" w:rsidRPr="0037693B" w:rsidRDefault="009556DF" w:rsidP="009556DF">
      <w:pPr>
        <w:numPr>
          <w:ilvl w:val="0"/>
          <w:numId w:val="26"/>
        </w:numPr>
        <w:tabs>
          <w:tab w:val="left" w:pos="284"/>
          <w:tab w:val="left" w:pos="567"/>
        </w:tabs>
        <w:spacing w:after="120" w:line="276" w:lineRule="auto"/>
        <w:ind w:left="284" w:hanging="426"/>
        <w:jc w:val="both"/>
        <w:rPr>
          <w:rFonts w:ascii="Arial" w:hAnsi="Arial" w:cs="Arial"/>
          <w:sz w:val="22"/>
          <w:szCs w:val="22"/>
        </w:rPr>
      </w:pPr>
      <w:r w:rsidRPr="0037693B">
        <w:rPr>
          <w:rFonts w:ascii="Arial" w:hAnsi="Arial" w:cs="Arial"/>
          <w:sz w:val="22"/>
          <w:szCs w:val="22"/>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0B87FAB4" w14:textId="77777777" w:rsidR="009556DF" w:rsidRPr="0037693B" w:rsidRDefault="009556DF" w:rsidP="009556DF">
      <w:pPr>
        <w:pStyle w:val="Odstavecseseznamem"/>
        <w:numPr>
          <w:ilvl w:val="0"/>
          <w:numId w:val="26"/>
        </w:numPr>
        <w:suppressAutoHyphens/>
        <w:overflowPunct w:val="0"/>
        <w:autoSpaceDE w:val="0"/>
        <w:spacing w:after="120" w:line="276" w:lineRule="auto"/>
        <w:ind w:left="284" w:hanging="426"/>
        <w:jc w:val="both"/>
        <w:textAlignment w:val="baseline"/>
        <w:rPr>
          <w:rFonts w:ascii="Arial" w:hAnsi="Arial" w:cs="Arial"/>
          <w:b/>
          <w:sz w:val="22"/>
          <w:szCs w:val="22"/>
        </w:rPr>
      </w:pPr>
      <w:r w:rsidRPr="0037693B">
        <w:rPr>
          <w:rFonts w:ascii="Arial" w:hAnsi="Arial" w:cs="Arial"/>
          <w:sz w:val="22"/>
          <w:szCs w:val="22"/>
        </w:rPr>
        <w:t xml:space="preserve">Závazek mlčenlivosti není časově omezen. Povinnost zachovávat mlčenlivost o neveřejných informacích získaných v rámci spolupráce s druhou smluvní stranou trvá i po ukončení platnosti a účinnosti této </w:t>
      </w:r>
      <w:r>
        <w:rPr>
          <w:rFonts w:ascii="Arial" w:hAnsi="Arial" w:cs="Arial"/>
          <w:sz w:val="22"/>
          <w:szCs w:val="22"/>
        </w:rPr>
        <w:t>S</w:t>
      </w:r>
      <w:r w:rsidRPr="0037693B">
        <w:rPr>
          <w:rFonts w:ascii="Arial" w:hAnsi="Arial" w:cs="Arial"/>
          <w:sz w:val="22"/>
          <w:szCs w:val="22"/>
        </w:rPr>
        <w:t>mlouvy. Závazek mlčenlivosti přechází i na případné právní nástupce smluvních stran.</w:t>
      </w:r>
    </w:p>
    <w:p w14:paraId="4CBF1F2E" w14:textId="5A63493F" w:rsidR="00E05958" w:rsidRDefault="00E05958" w:rsidP="00E05958">
      <w:pPr>
        <w:numPr>
          <w:ilvl w:val="0"/>
          <w:numId w:val="26"/>
        </w:numPr>
        <w:tabs>
          <w:tab w:val="left" w:pos="284"/>
          <w:tab w:val="left" w:pos="567"/>
        </w:tabs>
        <w:spacing w:after="120" w:line="276" w:lineRule="auto"/>
        <w:ind w:left="284" w:hanging="426"/>
        <w:jc w:val="both"/>
        <w:rPr>
          <w:rFonts w:ascii="Arial" w:hAnsi="Arial" w:cs="Arial"/>
          <w:sz w:val="22"/>
          <w:szCs w:val="22"/>
        </w:rPr>
      </w:pPr>
      <w:r w:rsidRPr="0037693B">
        <w:rPr>
          <w:rFonts w:ascii="Arial" w:hAnsi="Arial" w:cs="Arial"/>
          <w:sz w:val="22"/>
          <w:szCs w:val="22"/>
        </w:rPr>
        <w:t xml:space="preserve">Smluvní strany </w:t>
      </w:r>
      <w:r>
        <w:rPr>
          <w:rFonts w:ascii="Arial" w:hAnsi="Arial" w:cs="Arial"/>
          <w:sz w:val="22"/>
          <w:szCs w:val="22"/>
        </w:rPr>
        <w:t>při plnění předmětu této Smlouvy zpracovávají osobní údaje ve smyslu čl. 26</w:t>
      </w:r>
      <w:r w:rsidRPr="0037693B">
        <w:rPr>
          <w:rFonts w:ascii="Arial" w:hAnsi="Arial" w:cs="Arial"/>
          <w:sz w:val="22"/>
          <w:szCs w:val="22"/>
        </w:rPr>
        <w:t xml:space="preserve"> Nařízení Evropského parlamentu a Rady (EU) 2016/679 ze dne 27. dubna 2016 o ochraně fyzických osob v souvislosti se zpracováním osobních údajů a o volném pohybu těchto údajů a o zrušení směrnice 95/46/ES (</w:t>
      </w:r>
      <w:r>
        <w:rPr>
          <w:rFonts w:ascii="Arial" w:hAnsi="Arial" w:cs="Arial"/>
          <w:sz w:val="22"/>
          <w:szCs w:val="22"/>
        </w:rPr>
        <w:t>dále také „Nařízení“</w:t>
      </w:r>
      <w:r w:rsidRPr="0037693B">
        <w:rPr>
          <w:rFonts w:ascii="Arial" w:hAnsi="Arial" w:cs="Arial"/>
          <w:sz w:val="22"/>
          <w:szCs w:val="22"/>
        </w:rPr>
        <w:t>)</w:t>
      </w:r>
      <w:r>
        <w:rPr>
          <w:rFonts w:ascii="Arial" w:hAnsi="Arial" w:cs="Arial"/>
          <w:sz w:val="22"/>
          <w:szCs w:val="22"/>
        </w:rPr>
        <w:t xml:space="preserve">. V souvislosti se zpracováním osobních údajů se smluvní strany dohodly, že </w:t>
      </w:r>
    </w:p>
    <w:p w14:paraId="5B1BF2B6" w14:textId="5C80EA30" w:rsidR="00E05958" w:rsidRDefault="00E05958" w:rsidP="00E05958">
      <w:pPr>
        <w:pStyle w:val="Odstavecseseznamem"/>
        <w:numPr>
          <w:ilvl w:val="0"/>
          <w:numId w:val="40"/>
        </w:numPr>
        <w:tabs>
          <w:tab w:val="left" w:pos="284"/>
          <w:tab w:val="left" w:pos="567"/>
        </w:tabs>
        <w:spacing w:after="120" w:line="276" w:lineRule="auto"/>
        <w:jc w:val="both"/>
        <w:rPr>
          <w:rFonts w:ascii="Arial" w:hAnsi="Arial" w:cs="Arial"/>
          <w:sz w:val="22"/>
          <w:szCs w:val="22"/>
        </w:rPr>
      </w:pPr>
      <w:r>
        <w:rPr>
          <w:rFonts w:ascii="Arial" w:hAnsi="Arial" w:cs="Arial"/>
          <w:sz w:val="22"/>
          <w:szCs w:val="22"/>
        </w:rPr>
        <w:t>Objednavatel bude předávat Poskytovateli osobní údaje svých zaměstnanců, kteří se budou v rámci prohlubování jejich kvalifikace účastnit výuky cizích jazyků poskytované Poskytovatelem(účastníci výuky);</w:t>
      </w:r>
      <w:r w:rsidR="000F75DB">
        <w:rPr>
          <w:rFonts w:ascii="Arial" w:hAnsi="Arial" w:cs="Arial"/>
          <w:sz w:val="22"/>
          <w:szCs w:val="22"/>
        </w:rPr>
        <w:t xml:space="preserve"> </w:t>
      </w:r>
      <w:r w:rsidR="000F4CE3">
        <w:rPr>
          <w:rFonts w:ascii="Arial" w:hAnsi="Arial" w:cs="Arial"/>
          <w:sz w:val="22"/>
          <w:szCs w:val="22"/>
        </w:rPr>
        <w:t xml:space="preserve">účast vybraných zaměstnanců Objednatele na výuce cizího jazyka a její podmínky </w:t>
      </w:r>
      <w:r w:rsidR="00316070">
        <w:rPr>
          <w:rFonts w:ascii="Arial" w:hAnsi="Arial" w:cs="Arial"/>
          <w:sz w:val="22"/>
          <w:szCs w:val="22"/>
        </w:rPr>
        <w:t>jsou</w:t>
      </w:r>
      <w:r w:rsidR="000F4CE3">
        <w:rPr>
          <w:rFonts w:ascii="Arial" w:hAnsi="Arial" w:cs="Arial"/>
          <w:sz w:val="22"/>
          <w:szCs w:val="22"/>
        </w:rPr>
        <w:t xml:space="preserve"> mezi těmito účastníky výuky a Objednatelem </w:t>
      </w:r>
      <w:r w:rsidR="000F4CE3">
        <w:rPr>
          <w:rFonts w:ascii="Arial" w:hAnsi="Arial" w:cs="Arial"/>
          <w:sz w:val="22"/>
          <w:szCs w:val="22"/>
        </w:rPr>
        <w:lastRenderedPageBreak/>
        <w:t>stanoven</w:t>
      </w:r>
      <w:r w:rsidR="00316070">
        <w:rPr>
          <w:rFonts w:ascii="Arial" w:hAnsi="Arial" w:cs="Arial"/>
          <w:sz w:val="22"/>
          <w:szCs w:val="22"/>
        </w:rPr>
        <w:t>y</w:t>
      </w:r>
      <w:r w:rsidR="000F4CE3">
        <w:rPr>
          <w:rFonts w:ascii="Arial" w:hAnsi="Arial" w:cs="Arial"/>
          <w:sz w:val="22"/>
          <w:szCs w:val="22"/>
        </w:rPr>
        <w:t xml:space="preserve"> příslušným vnitřním předpisem Objednatele, povinnost účastníků výuky dodržovat příslušný vnitřní předpis objednatele  je stanoven</w:t>
      </w:r>
      <w:r w:rsidR="00316070">
        <w:rPr>
          <w:rFonts w:ascii="Arial" w:hAnsi="Arial" w:cs="Arial"/>
          <w:sz w:val="22"/>
          <w:szCs w:val="22"/>
        </w:rPr>
        <w:t>a</w:t>
      </w:r>
      <w:r w:rsidR="000F4CE3">
        <w:rPr>
          <w:rFonts w:ascii="Arial" w:hAnsi="Arial" w:cs="Arial"/>
          <w:sz w:val="22"/>
          <w:szCs w:val="22"/>
        </w:rPr>
        <w:t xml:space="preserve"> jejich pracovní smlouvou.</w:t>
      </w:r>
    </w:p>
    <w:p w14:paraId="5A3B2980" w14:textId="77777777" w:rsidR="00E05958" w:rsidRDefault="00E05958" w:rsidP="00E05958">
      <w:pPr>
        <w:pStyle w:val="Odstavecseseznamem"/>
        <w:numPr>
          <w:ilvl w:val="0"/>
          <w:numId w:val="40"/>
        </w:numPr>
        <w:tabs>
          <w:tab w:val="left" w:pos="284"/>
          <w:tab w:val="left" w:pos="567"/>
        </w:tabs>
        <w:spacing w:after="120" w:line="276" w:lineRule="auto"/>
        <w:jc w:val="both"/>
        <w:rPr>
          <w:rFonts w:ascii="Arial" w:hAnsi="Arial" w:cs="Arial"/>
          <w:sz w:val="22"/>
          <w:szCs w:val="22"/>
        </w:rPr>
      </w:pPr>
      <w:r>
        <w:rPr>
          <w:rFonts w:ascii="Arial" w:hAnsi="Arial" w:cs="Arial"/>
          <w:sz w:val="22"/>
          <w:szCs w:val="22"/>
        </w:rPr>
        <w:t>při vzájemném plnění této Smlouvy může dále také docházet k předání osobních údajů dalších zaměstnanců nebo obchodních partnerů obou smluvních stran, a to z důvodu oprávněných zájmů smluvních stran při plnění této Smlouvy;</w:t>
      </w:r>
    </w:p>
    <w:p w14:paraId="2AB3F73B" w14:textId="77777777" w:rsidR="00E05958" w:rsidRDefault="00E05958" w:rsidP="00E05958">
      <w:pPr>
        <w:pStyle w:val="Odstavecseseznamem"/>
        <w:numPr>
          <w:ilvl w:val="0"/>
          <w:numId w:val="40"/>
        </w:numPr>
        <w:tabs>
          <w:tab w:val="left" w:pos="284"/>
          <w:tab w:val="left" w:pos="567"/>
        </w:tabs>
        <w:spacing w:after="120" w:line="276" w:lineRule="auto"/>
        <w:jc w:val="both"/>
        <w:rPr>
          <w:rFonts w:ascii="Arial" w:hAnsi="Arial" w:cs="Arial"/>
          <w:sz w:val="22"/>
          <w:szCs w:val="22"/>
        </w:rPr>
      </w:pPr>
      <w:r>
        <w:rPr>
          <w:rFonts w:ascii="Arial" w:hAnsi="Arial" w:cs="Arial"/>
          <w:sz w:val="22"/>
          <w:szCs w:val="22"/>
        </w:rPr>
        <w:t xml:space="preserve">předané osobní údaje </w:t>
      </w:r>
      <w:r w:rsidRPr="00627B37">
        <w:rPr>
          <w:rFonts w:ascii="Arial" w:hAnsi="Arial" w:cs="Arial"/>
          <w:sz w:val="22"/>
          <w:szCs w:val="22"/>
        </w:rPr>
        <w:t xml:space="preserve">mohou </w:t>
      </w:r>
      <w:r>
        <w:rPr>
          <w:rFonts w:ascii="Arial" w:hAnsi="Arial" w:cs="Arial"/>
          <w:sz w:val="22"/>
          <w:szCs w:val="22"/>
        </w:rPr>
        <w:t xml:space="preserve">být </w:t>
      </w:r>
      <w:r w:rsidRPr="00627B37">
        <w:rPr>
          <w:rFonts w:ascii="Arial" w:hAnsi="Arial" w:cs="Arial"/>
          <w:sz w:val="22"/>
          <w:szCs w:val="22"/>
        </w:rPr>
        <w:t>zpracováv</w:t>
      </w:r>
      <w:r>
        <w:rPr>
          <w:rFonts w:ascii="Arial" w:hAnsi="Arial" w:cs="Arial"/>
          <w:sz w:val="22"/>
          <w:szCs w:val="22"/>
        </w:rPr>
        <w:t>ány Poskytovatelem</w:t>
      </w:r>
      <w:r w:rsidRPr="00627B37">
        <w:rPr>
          <w:rFonts w:ascii="Arial" w:hAnsi="Arial" w:cs="Arial"/>
          <w:sz w:val="22"/>
          <w:szCs w:val="22"/>
        </w:rPr>
        <w:t xml:space="preserve"> výhradně </w:t>
      </w:r>
      <w:r>
        <w:rPr>
          <w:rFonts w:ascii="Arial" w:hAnsi="Arial" w:cs="Arial"/>
          <w:sz w:val="22"/>
          <w:szCs w:val="22"/>
        </w:rPr>
        <w:t xml:space="preserve">pro účely </w:t>
      </w:r>
      <w:r w:rsidRPr="00627B37">
        <w:rPr>
          <w:rFonts w:ascii="Arial" w:hAnsi="Arial" w:cs="Arial"/>
          <w:sz w:val="22"/>
          <w:szCs w:val="22"/>
        </w:rPr>
        <w:t>plnění</w:t>
      </w:r>
      <w:r w:rsidRPr="00A71B55">
        <w:rPr>
          <w:rFonts w:ascii="Arial" w:hAnsi="Arial" w:cs="Arial"/>
          <w:sz w:val="22"/>
          <w:szCs w:val="22"/>
        </w:rPr>
        <w:t xml:space="preserve"> </w:t>
      </w:r>
      <w:r>
        <w:rPr>
          <w:rFonts w:ascii="Arial" w:hAnsi="Arial" w:cs="Arial"/>
          <w:sz w:val="22"/>
          <w:szCs w:val="22"/>
        </w:rPr>
        <w:t xml:space="preserve">předmětu </w:t>
      </w:r>
      <w:r w:rsidRPr="00627B37">
        <w:rPr>
          <w:rFonts w:ascii="Arial" w:hAnsi="Arial" w:cs="Arial"/>
          <w:sz w:val="22"/>
          <w:szCs w:val="22"/>
        </w:rPr>
        <w:t xml:space="preserve">této </w:t>
      </w:r>
      <w:r>
        <w:rPr>
          <w:rFonts w:ascii="Arial" w:hAnsi="Arial" w:cs="Arial"/>
          <w:sz w:val="22"/>
          <w:szCs w:val="22"/>
        </w:rPr>
        <w:t>S</w:t>
      </w:r>
      <w:r w:rsidRPr="00627B37">
        <w:rPr>
          <w:rFonts w:ascii="Arial" w:hAnsi="Arial" w:cs="Arial"/>
          <w:sz w:val="22"/>
          <w:szCs w:val="22"/>
        </w:rPr>
        <w:t>mlouvy, případně</w:t>
      </w:r>
      <w:r>
        <w:rPr>
          <w:rFonts w:ascii="Arial" w:hAnsi="Arial" w:cs="Arial"/>
          <w:sz w:val="22"/>
          <w:szCs w:val="22"/>
        </w:rPr>
        <w:t xml:space="preserve"> pro plnění svých právních povinností, či jeho oprávněných zájmů nebo třetích osob, jakékoliv případné zpracování nad rámec těchto účelů musí být v souladu s Nařízením;</w:t>
      </w:r>
    </w:p>
    <w:p w14:paraId="55206335" w14:textId="77777777" w:rsidR="00E05958" w:rsidRDefault="00E05958" w:rsidP="00E05958">
      <w:pPr>
        <w:pStyle w:val="Odstavecseseznamem"/>
        <w:numPr>
          <w:ilvl w:val="0"/>
          <w:numId w:val="40"/>
        </w:numPr>
        <w:tabs>
          <w:tab w:val="left" w:pos="284"/>
          <w:tab w:val="left" w:pos="567"/>
        </w:tabs>
        <w:spacing w:after="120" w:line="276" w:lineRule="auto"/>
        <w:jc w:val="both"/>
        <w:rPr>
          <w:rFonts w:ascii="Arial" w:hAnsi="Arial" w:cs="Arial"/>
          <w:sz w:val="22"/>
          <w:szCs w:val="22"/>
        </w:rPr>
      </w:pPr>
      <w:r>
        <w:rPr>
          <w:rFonts w:ascii="Arial" w:hAnsi="Arial" w:cs="Arial"/>
          <w:sz w:val="22"/>
          <w:szCs w:val="22"/>
        </w:rPr>
        <w:t>při plnění předmětu této Smlouvy budou předány zejména údaje:</w:t>
      </w:r>
    </w:p>
    <w:p w14:paraId="568ABAC0" w14:textId="77777777" w:rsidR="00E05958" w:rsidRDefault="00E05958" w:rsidP="00E05958">
      <w:pPr>
        <w:pStyle w:val="Odstavecseseznamem"/>
        <w:tabs>
          <w:tab w:val="left" w:pos="284"/>
          <w:tab w:val="left" w:pos="567"/>
        </w:tabs>
        <w:spacing w:after="120" w:line="276" w:lineRule="auto"/>
        <w:ind w:left="644"/>
        <w:jc w:val="both"/>
        <w:rPr>
          <w:rFonts w:ascii="Arial" w:hAnsi="Arial" w:cs="Arial"/>
          <w:sz w:val="22"/>
          <w:szCs w:val="22"/>
        </w:rPr>
      </w:pPr>
      <w:r>
        <w:rPr>
          <w:rFonts w:ascii="Arial" w:hAnsi="Arial" w:cs="Arial"/>
          <w:sz w:val="22"/>
          <w:szCs w:val="22"/>
        </w:rPr>
        <w:t>Zaměstnanců účastnících se výuky cizích jazyků</w:t>
      </w:r>
    </w:p>
    <w:p w14:paraId="232B3111" w14:textId="77777777"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sidRPr="00627B37">
        <w:rPr>
          <w:rFonts w:ascii="Arial" w:hAnsi="Arial" w:cs="Arial"/>
          <w:sz w:val="22"/>
          <w:szCs w:val="22"/>
        </w:rPr>
        <w:t>jméno a příjmení</w:t>
      </w:r>
    </w:p>
    <w:p w14:paraId="4B06206F" w14:textId="77777777"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sidRPr="00627B37">
        <w:rPr>
          <w:rFonts w:ascii="Arial" w:hAnsi="Arial" w:cs="Arial"/>
          <w:sz w:val="22"/>
          <w:szCs w:val="22"/>
        </w:rPr>
        <w:t>služební e-mail, služební telefonní číslo,</w:t>
      </w:r>
    </w:p>
    <w:p w14:paraId="45171233" w14:textId="77777777"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sidRPr="00627B37">
        <w:rPr>
          <w:rFonts w:ascii="Arial" w:hAnsi="Arial" w:cs="Arial"/>
          <w:sz w:val="22"/>
          <w:szCs w:val="22"/>
        </w:rPr>
        <w:t>informac</w:t>
      </w:r>
      <w:r>
        <w:rPr>
          <w:rFonts w:ascii="Arial" w:hAnsi="Arial" w:cs="Arial"/>
          <w:sz w:val="22"/>
          <w:szCs w:val="22"/>
        </w:rPr>
        <w:t>e</w:t>
      </w:r>
      <w:r w:rsidRPr="00627B37">
        <w:rPr>
          <w:rFonts w:ascii="Arial" w:hAnsi="Arial" w:cs="Arial"/>
          <w:sz w:val="22"/>
          <w:szCs w:val="22"/>
        </w:rPr>
        <w:t xml:space="preserve"> o jazykové úrovni jednotlivých zaměstnanců</w:t>
      </w:r>
      <w:r>
        <w:rPr>
          <w:rFonts w:ascii="Arial" w:hAnsi="Arial" w:cs="Arial"/>
          <w:sz w:val="22"/>
          <w:szCs w:val="22"/>
        </w:rPr>
        <w:t>, včetně hodnocení pokroku formou testu</w:t>
      </w:r>
    </w:p>
    <w:p w14:paraId="2121FA22" w14:textId="77777777"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Pr>
          <w:rFonts w:ascii="Arial" w:hAnsi="Arial" w:cs="Arial"/>
          <w:sz w:val="22"/>
          <w:szCs w:val="22"/>
        </w:rPr>
        <w:t>docházka do výuky, včetně důvodů nepřítomnosti</w:t>
      </w:r>
    </w:p>
    <w:p w14:paraId="2F85A865" w14:textId="3DCC24FF"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Pr>
          <w:rFonts w:ascii="Arial" w:hAnsi="Arial" w:cs="Arial"/>
          <w:sz w:val="22"/>
          <w:szCs w:val="22"/>
        </w:rPr>
        <w:t>podpis</w:t>
      </w:r>
      <w:r w:rsidR="001741B0">
        <w:rPr>
          <w:rFonts w:ascii="Arial" w:hAnsi="Arial" w:cs="Arial"/>
          <w:sz w:val="22"/>
          <w:szCs w:val="22"/>
        </w:rPr>
        <w:t xml:space="preserve"> v případě fyzického podpisu na docházkovém formuláři</w:t>
      </w:r>
    </w:p>
    <w:p w14:paraId="3599ED74" w14:textId="77777777"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Pr>
          <w:rFonts w:ascii="Arial" w:hAnsi="Arial" w:cs="Arial"/>
          <w:sz w:val="22"/>
          <w:szCs w:val="22"/>
        </w:rPr>
        <w:t>výstupy hodnocení výuky nebo lektora (anketa nebo subjektivní hodnocení);</w:t>
      </w:r>
    </w:p>
    <w:p w14:paraId="6D374EE8" w14:textId="77777777" w:rsidR="00E05958" w:rsidRDefault="00E05958" w:rsidP="00E05958">
      <w:pPr>
        <w:tabs>
          <w:tab w:val="left" w:pos="284"/>
          <w:tab w:val="left" w:pos="567"/>
        </w:tabs>
        <w:jc w:val="both"/>
        <w:rPr>
          <w:rFonts w:ascii="Arial" w:hAnsi="Arial" w:cs="Arial"/>
          <w:sz w:val="22"/>
          <w:szCs w:val="22"/>
        </w:rPr>
      </w:pPr>
    </w:p>
    <w:p w14:paraId="7DDB1D54" w14:textId="77777777" w:rsidR="00E05958" w:rsidRDefault="00E05958" w:rsidP="00561E13">
      <w:pPr>
        <w:tabs>
          <w:tab w:val="left" w:pos="284"/>
          <w:tab w:val="left" w:pos="567"/>
        </w:tabs>
        <w:ind w:left="709" w:hanging="142"/>
        <w:jc w:val="both"/>
        <w:rPr>
          <w:rFonts w:ascii="Arial" w:hAnsi="Arial" w:cs="Arial"/>
          <w:sz w:val="22"/>
          <w:szCs w:val="22"/>
        </w:rPr>
      </w:pPr>
      <w:r>
        <w:rPr>
          <w:rFonts w:ascii="Arial" w:hAnsi="Arial" w:cs="Arial"/>
          <w:sz w:val="22"/>
          <w:szCs w:val="22"/>
        </w:rPr>
        <w:tab/>
        <w:t>Lektorů výuky</w:t>
      </w:r>
    </w:p>
    <w:p w14:paraId="07F6D17E" w14:textId="1B88757A" w:rsidR="00E05958" w:rsidRPr="00C63134" w:rsidRDefault="00E05958" w:rsidP="00C63134">
      <w:pPr>
        <w:pStyle w:val="Odstavecseseznamem"/>
        <w:numPr>
          <w:ilvl w:val="2"/>
          <w:numId w:val="41"/>
        </w:numPr>
        <w:tabs>
          <w:tab w:val="left" w:pos="284"/>
          <w:tab w:val="left" w:pos="567"/>
        </w:tabs>
        <w:ind w:left="1134" w:hanging="357"/>
        <w:jc w:val="both"/>
        <w:rPr>
          <w:rFonts w:ascii="Arial" w:hAnsi="Arial" w:cs="Arial"/>
          <w:sz w:val="22"/>
          <w:szCs w:val="22"/>
        </w:rPr>
      </w:pPr>
      <w:r w:rsidRPr="00627B37">
        <w:rPr>
          <w:rFonts w:ascii="Arial" w:hAnsi="Arial" w:cs="Arial"/>
          <w:sz w:val="22"/>
          <w:szCs w:val="22"/>
        </w:rPr>
        <w:t>jméno a příjmení</w:t>
      </w:r>
    </w:p>
    <w:p w14:paraId="22CF840D" w14:textId="24A10B65"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sidRPr="0093770C">
        <w:rPr>
          <w:rFonts w:ascii="Arial" w:hAnsi="Arial" w:cs="Arial"/>
          <w:sz w:val="22"/>
          <w:szCs w:val="22"/>
        </w:rPr>
        <w:t xml:space="preserve">vykonávaná činnost </w:t>
      </w:r>
      <w:r w:rsidR="00535F9B">
        <w:rPr>
          <w:rFonts w:ascii="Arial" w:hAnsi="Arial" w:cs="Arial"/>
          <w:sz w:val="22"/>
          <w:szCs w:val="22"/>
        </w:rPr>
        <w:t>v</w:t>
      </w:r>
      <w:r w:rsidR="00535F9B" w:rsidRPr="0093770C">
        <w:rPr>
          <w:rFonts w:ascii="Arial" w:hAnsi="Arial" w:cs="Arial"/>
          <w:sz w:val="22"/>
          <w:szCs w:val="22"/>
        </w:rPr>
        <w:t xml:space="preserve"> </w:t>
      </w:r>
      <w:r w:rsidRPr="0093770C">
        <w:rPr>
          <w:rFonts w:ascii="Arial" w:hAnsi="Arial" w:cs="Arial"/>
          <w:sz w:val="22"/>
          <w:szCs w:val="22"/>
        </w:rPr>
        <w:t xml:space="preserve">STC, </w:t>
      </w:r>
    </w:p>
    <w:p w14:paraId="0E099FD2" w14:textId="77777777"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sidRPr="0093770C">
        <w:rPr>
          <w:rFonts w:ascii="Arial" w:hAnsi="Arial" w:cs="Arial"/>
          <w:sz w:val="22"/>
          <w:szCs w:val="22"/>
        </w:rPr>
        <w:t>podpis - manuální (tiskopis), grafická podoba (automatizovaného zpracování)</w:t>
      </w:r>
    </w:p>
    <w:p w14:paraId="2244FE80" w14:textId="513EFB01"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Pr>
          <w:rFonts w:ascii="Arial" w:hAnsi="Arial" w:cs="Arial"/>
          <w:sz w:val="22"/>
          <w:szCs w:val="22"/>
        </w:rPr>
        <w:t xml:space="preserve">výstupy hodnocení ze strany zaměstnanců hodnotících </w:t>
      </w:r>
      <w:r w:rsidR="00535F9B">
        <w:rPr>
          <w:rFonts w:ascii="Arial" w:hAnsi="Arial" w:cs="Arial"/>
          <w:sz w:val="22"/>
          <w:szCs w:val="22"/>
        </w:rPr>
        <w:t xml:space="preserve">výuku </w:t>
      </w:r>
      <w:r>
        <w:rPr>
          <w:rFonts w:ascii="Arial" w:hAnsi="Arial" w:cs="Arial"/>
          <w:sz w:val="22"/>
          <w:szCs w:val="22"/>
        </w:rPr>
        <w:t>(anketa nebo subjektivní hodnocení)</w:t>
      </w:r>
    </w:p>
    <w:p w14:paraId="3F4B02EF" w14:textId="1BC8AE9C" w:rsidR="004F28C0" w:rsidRPr="00C63134" w:rsidRDefault="00E05958" w:rsidP="00C63134">
      <w:pPr>
        <w:pStyle w:val="Odstavecseseznamem"/>
        <w:numPr>
          <w:ilvl w:val="2"/>
          <w:numId w:val="41"/>
        </w:numPr>
        <w:tabs>
          <w:tab w:val="left" w:pos="284"/>
          <w:tab w:val="left" w:pos="567"/>
        </w:tabs>
        <w:ind w:left="1134" w:hanging="357"/>
        <w:jc w:val="both"/>
        <w:rPr>
          <w:rFonts w:ascii="Arial" w:hAnsi="Arial" w:cs="Arial"/>
          <w:sz w:val="22"/>
          <w:szCs w:val="22"/>
        </w:rPr>
      </w:pPr>
      <w:r>
        <w:rPr>
          <w:rFonts w:ascii="Arial" w:hAnsi="Arial" w:cs="Arial"/>
          <w:sz w:val="22"/>
          <w:szCs w:val="22"/>
        </w:rPr>
        <w:t>výstupy hodnocení ze strany osob realizujících hospitaci výuky</w:t>
      </w:r>
    </w:p>
    <w:p w14:paraId="10D94282" w14:textId="2139BE6C" w:rsidR="00535F9B" w:rsidRDefault="00535F9B" w:rsidP="00E05958">
      <w:pPr>
        <w:pStyle w:val="Odstavecseseznamem"/>
        <w:numPr>
          <w:ilvl w:val="2"/>
          <w:numId w:val="41"/>
        </w:numPr>
        <w:tabs>
          <w:tab w:val="left" w:pos="284"/>
          <w:tab w:val="left" w:pos="567"/>
        </w:tabs>
        <w:ind w:left="1134" w:hanging="357"/>
        <w:jc w:val="both"/>
        <w:rPr>
          <w:rFonts w:ascii="Arial" w:hAnsi="Arial" w:cs="Arial"/>
          <w:sz w:val="22"/>
          <w:szCs w:val="22"/>
        </w:rPr>
      </w:pPr>
      <w:r>
        <w:rPr>
          <w:rFonts w:ascii="Arial" w:hAnsi="Arial" w:cs="Arial"/>
          <w:sz w:val="22"/>
          <w:szCs w:val="22"/>
        </w:rPr>
        <w:t>strukturovaný životopis</w:t>
      </w:r>
    </w:p>
    <w:p w14:paraId="279FD2D0" w14:textId="77777777" w:rsidR="00E05958" w:rsidRDefault="00E05958" w:rsidP="00E05958">
      <w:pPr>
        <w:tabs>
          <w:tab w:val="left" w:pos="284"/>
          <w:tab w:val="left" w:pos="567"/>
        </w:tabs>
        <w:jc w:val="both"/>
        <w:rPr>
          <w:rFonts w:ascii="Arial" w:hAnsi="Arial" w:cs="Arial"/>
          <w:sz w:val="22"/>
          <w:szCs w:val="22"/>
        </w:rPr>
      </w:pPr>
    </w:p>
    <w:p w14:paraId="396739D3" w14:textId="77777777" w:rsidR="00E05958" w:rsidRDefault="00E05958" w:rsidP="00561E13">
      <w:pPr>
        <w:tabs>
          <w:tab w:val="left" w:pos="567"/>
        </w:tabs>
        <w:ind w:left="284" w:firstLine="283"/>
        <w:jc w:val="both"/>
        <w:rPr>
          <w:rFonts w:ascii="Arial" w:hAnsi="Arial" w:cs="Arial"/>
          <w:sz w:val="22"/>
          <w:szCs w:val="22"/>
        </w:rPr>
      </w:pPr>
      <w:r>
        <w:rPr>
          <w:rFonts w:ascii="Arial" w:hAnsi="Arial" w:cs="Arial"/>
          <w:sz w:val="22"/>
          <w:szCs w:val="22"/>
        </w:rPr>
        <w:t>Osob provádějících hospitaci výuky</w:t>
      </w:r>
    </w:p>
    <w:p w14:paraId="3B450637" w14:textId="69DE9543" w:rsidR="00E05958" w:rsidRPr="00C63134" w:rsidRDefault="00E05958" w:rsidP="00C63134">
      <w:pPr>
        <w:pStyle w:val="Odstavecseseznamem"/>
        <w:numPr>
          <w:ilvl w:val="2"/>
          <w:numId w:val="41"/>
        </w:numPr>
        <w:tabs>
          <w:tab w:val="left" w:pos="284"/>
          <w:tab w:val="left" w:pos="567"/>
        </w:tabs>
        <w:ind w:left="1134" w:hanging="357"/>
        <w:jc w:val="both"/>
        <w:rPr>
          <w:rFonts w:ascii="Arial" w:hAnsi="Arial" w:cs="Arial"/>
          <w:sz w:val="22"/>
          <w:szCs w:val="22"/>
        </w:rPr>
      </w:pPr>
      <w:r w:rsidRPr="00627B37">
        <w:rPr>
          <w:rFonts w:ascii="Arial" w:hAnsi="Arial" w:cs="Arial"/>
          <w:sz w:val="22"/>
          <w:szCs w:val="22"/>
        </w:rPr>
        <w:t>jméno a příjmení</w:t>
      </w:r>
      <w:r w:rsidRPr="00C63134">
        <w:rPr>
          <w:rFonts w:ascii="Arial" w:hAnsi="Arial" w:cs="Arial"/>
          <w:sz w:val="22"/>
          <w:szCs w:val="22"/>
        </w:rPr>
        <w:t xml:space="preserve"> </w:t>
      </w:r>
    </w:p>
    <w:p w14:paraId="620C4884" w14:textId="49F3243D"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sidRPr="00402FCD">
        <w:rPr>
          <w:rFonts w:ascii="Arial" w:hAnsi="Arial" w:cs="Arial"/>
          <w:sz w:val="22"/>
          <w:szCs w:val="22"/>
        </w:rPr>
        <w:t xml:space="preserve">vykonávaná činnost </w:t>
      </w:r>
      <w:r w:rsidR="00535F9B">
        <w:rPr>
          <w:rFonts w:ascii="Arial" w:hAnsi="Arial" w:cs="Arial"/>
          <w:sz w:val="22"/>
          <w:szCs w:val="22"/>
        </w:rPr>
        <w:t>v</w:t>
      </w:r>
      <w:r w:rsidR="00535F9B" w:rsidRPr="00402FCD">
        <w:rPr>
          <w:rFonts w:ascii="Arial" w:hAnsi="Arial" w:cs="Arial"/>
          <w:sz w:val="22"/>
          <w:szCs w:val="22"/>
        </w:rPr>
        <w:t xml:space="preserve"> </w:t>
      </w:r>
      <w:r w:rsidRPr="00402FCD">
        <w:rPr>
          <w:rFonts w:ascii="Arial" w:hAnsi="Arial" w:cs="Arial"/>
          <w:sz w:val="22"/>
          <w:szCs w:val="22"/>
        </w:rPr>
        <w:t xml:space="preserve">STC, </w:t>
      </w:r>
    </w:p>
    <w:p w14:paraId="0C46D64F" w14:textId="77777777"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sidRPr="00402FCD">
        <w:rPr>
          <w:rFonts w:ascii="Arial" w:hAnsi="Arial" w:cs="Arial"/>
          <w:sz w:val="22"/>
          <w:szCs w:val="22"/>
        </w:rPr>
        <w:t>podpis - manuální (tiskopis), grafická podoba (automatizovaného zpracování)</w:t>
      </w:r>
      <w:r>
        <w:rPr>
          <w:rFonts w:ascii="Arial" w:hAnsi="Arial" w:cs="Arial"/>
          <w:sz w:val="22"/>
          <w:szCs w:val="22"/>
        </w:rPr>
        <w:t>;</w:t>
      </w:r>
    </w:p>
    <w:p w14:paraId="14984CD3" w14:textId="77777777" w:rsidR="00E05958" w:rsidRDefault="00E05958" w:rsidP="00E05958">
      <w:pPr>
        <w:tabs>
          <w:tab w:val="left" w:pos="284"/>
          <w:tab w:val="left" w:pos="567"/>
        </w:tabs>
        <w:jc w:val="both"/>
        <w:rPr>
          <w:rFonts w:ascii="Arial" w:hAnsi="Arial" w:cs="Arial"/>
          <w:sz w:val="22"/>
          <w:szCs w:val="22"/>
        </w:rPr>
      </w:pPr>
    </w:p>
    <w:p w14:paraId="46096825" w14:textId="14F212FB" w:rsidR="00B355F3" w:rsidRDefault="00B355F3" w:rsidP="00561E13">
      <w:pPr>
        <w:tabs>
          <w:tab w:val="left" w:pos="567"/>
        </w:tabs>
        <w:ind w:left="567"/>
        <w:jc w:val="both"/>
        <w:rPr>
          <w:rFonts w:ascii="Arial" w:hAnsi="Arial" w:cs="Arial"/>
          <w:sz w:val="22"/>
          <w:szCs w:val="22"/>
        </w:rPr>
      </w:pPr>
      <w:r>
        <w:rPr>
          <w:rFonts w:ascii="Arial" w:hAnsi="Arial" w:cs="Arial"/>
          <w:sz w:val="22"/>
          <w:szCs w:val="22"/>
        </w:rPr>
        <w:t>Metodika</w:t>
      </w:r>
    </w:p>
    <w:p w14:paraId="25CEDA70" w14:textId="496B046D" w:rsidR="00B355F3" w:rsidRDefault="00B355F3" w:rsidP="00B355F3">
      <w:pPr>
        <w:pStyle w:val="Odstavecseseznamem"/>
        <w:numPr>
          <w:ilvl w:val="0"/>
          <w:numId w:val="42"/>
        </w:numPr>
        <w:tabs>
          <w:tab w:val="left" w:pos="567"/>
        </w:tabs>
        <w:jc w:val="both"/>
        <w:rPr>
          <w:rFonts w:ascii="Arial" w:hAnsi="Arial" w:cs="Arial"/>
          <w:sz w:val="22"/>
          <w:szCs w:val="22"/>
        </w:rPr>
      </w:pPr>
      <w:r>
        <w:rPr>
          <w:rFonts w:ascii="Arial" w:hAnsi="Arial" w:cs="Arial"/>
          <w:sz w:val="22"/>
          <w:szCs w:val="22"/>
        </w:rPr>
        <w:t>jméno a příjmení</w:t>
      </w:r>
    </w:p>
    <w:p w14:paraId="299594E7" w14:textId="033BAE8B" w:rsidR="00B355F3" w:rsidRPr="00CA0DF3" w:rsidRDefault="00B355F3" w:rsidP="00CA0DF3">
      <w:pPr>
        <w:pStyle w:val="Odstavecseseznamem"/>
        <w:numPr>
          <w:ilvl w:val="0"/>
          <w:numId w:val="42"/>
        </w:numPr>
        <w:tabs>
          <w:tab w:val="left" w:pos="567"/>
        </w:tabs>
        <w:jc w:val="both"/>
        <w:rPr>
          <w:rFonts w:ascii="Arial" w:hAnsi="Arial" w:cs="Arial"/>
          <w:sz w:val="22"/>
          <w:szCs w:val="22"/>
        </w:rPr>
      </w:pPr>
      <w:r>
        <w:rPr>
          <w:rFonts w:ascii="Arial" w:hAnsi="Arial" w:cs="Arial"/>
          <w:sz w:val="22"/>
          <w:szCs w:val="22"/>
        </w:rPr>
        <w:t>strukturovaný životopis</w:t>
      </w:r>
    </w:p>
    <w:p w14:paraId="31A74393" w14:textId="77777777" w:rsidR="00B355F3" w:rsidRDefault="00B355F3" w:rsidP="00561E13">
      <w:pPr>
        <w:tabs>
          <w:tab w:val="left" w:pos="567"/>
        </w:tabs>
        <w:ind w:left="567"/>
        <w:jc w:val="both"/>
        <w:rPr>
          <w:rFonts w:ascii="Arial" w:hAnsi="Arial" w:cs="Arial"/>
          <w:sz w:val="22"/>
          <w:szCs w:val="22"/>
        </w:rPr>
      </w:pPr>
    </w:p>
    <w:p w14:paraId="31C7F001" w14:textId="71ED24BC" w:rsidR="00E05958" w:rsidRDefault="00E05958" w:rsidP="00561E13">
      <w:pPr>
        <w:tabs>
          <w:tab w:val="left" w:pos="567"/>
        </w:tabs>
        <w:ind w:left="567"/>
        <w:jc w:val="both"/>
        <w:rPr>
          <w:rFonts w:ascii="Arial" w:hAnsi="Arial" w:cs="Arial"/>
          <w:sz w:val="22"/>
          <w:szCs w:val="22"/>
        </w:rPr>
      </w:pPr>
      <w:r>
        <w:rPr>
          <w:rFonts w:ascii="Arial" w:hAnsi="Arial" w:cs="Arial"/>
          <w:sz w:val="22"/>
          <w:szCs w:val="22"/>
        </w:rPr>
        <w:t>Ostatních zaměstnanců smluvních stran (kontaktní osoby apod.)</w:t>
      </w:r>
    </w:p>
    <w:p w14:paraId="5E4F166D" w14:textId="77777777" w:rsidR="00E05958"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Pr>
          <w:rFonts w:ascii="Arial" w:hAnsi="Arial" w:cs="Arial"/>
          <w:sz w:val="22"/>
          <w:szCs w:val="22"/>
        </w:rPr>
        <w:t xml:space="preserve"> </w:t>
      </w:r>
      <w:r w:rsidRPr="00627B37">
        <w:rPr>
          <w:rFonts w:ascii="Arial" w:hAnsi="Arial" w:cs="Arial"/>
          <w:sz w:val="22"/>
          <w:szCs w:val="22"/>
        </w:rPr>
        <w:t>jméno a příjmení</w:t>
      </w:r>
    </w:p>
    <w:p w14:paraId="1B1C390E" w14:textId="77777777" w:rsidR="00E05958" w:rsidRPr="00DE7C57" w:rsidRDefault="00E05958" w:rsidP="00E05958">
      <w:pPr>
        <w:pStyle w:val="Odstavecseseznamem"/>
        <w:numPr>
          <w:ilvl w:val="2"/>
          <w:numId w:val="41"/>
        </w:numPr>
        <w:tabs>
          <w:tab w:val="left" w:pos="284"/>
          <w:tab w:val="left" w:pos="567"/>
        </w:tabs>
        <w:ind w:left="1134" w:hanging="357"/>
        <w:jc w:val="both"/>
        <w:rPr>
          <w:rFonts w:ascii="Arial" w:hAnsi="Arial" w:cs="Arial"/>
          <w:sz w:val="22"/>
          <w:szCs w:val="22"/>
        </w:rPr>
      </w:pPr>
      <w:r w:rsidRPr="00627B37">
        <w:rPr>
          <w:rFonts w:ascii="Arial" w:hAnsi="Arial" w:cs="Arial"/>
          <w:sz w:val="22"/>
          <w:szCs w:val="22"/>
        </w:rPr>
        <w:t>služební e-mail, služební telefonní číslo</w:t>
      </w:r>
      <w:r>
        <w:rPr>
          <w:rFonts w:ascii="Arial" w:hAnsi="Arial" w:cs="Arial"/>
          <w:sz w:val="22"/>
          <w:szCs w:val="22"/>
        </w:rPr>
        <w:t>;</w:t>
      </w:r>
    </w:p>
    <w:p w14:paraId="24C57F51" w14:textId="77777777" w:rsidR="00E05958" w:rsidRPr="002935FC" w:rsidRDefault="00E05958" w:rsidP="00E05958">
      <w:pPr>
        <w:tabs>
          <w:tab w:val="left" w:pos="284"/>
          <w:tab w:val="left" w:pos="567"/>
        </w:tabs>
        <w:jc w:val="both"/>
        <w:rPr>
          <w:rFonts w:ascii="Arial" w:hAnsi="Arial" w:cs="Arial"/>
          <w:sz w:val="22"/>
          <w:szCs w:val="22"/>
        </w:rPr>
      </w:pPr>
    </w:p>
    <w:p w14:paraId="47B206DD" w14:textId="77777777" w:rsidR="00E05958" w:rsidRDefault="00E05958" w:rsidP="00E05958">
      <w:pPr>
        <w:numPr>
          <w:ilvl w:val="0"/>
          <w:numId w:val="40"/>
        </w:numPr>
        <w:tabs>
          <w:tab w:val="left" w:pos="709"/>
        </w:tabs>
        <w:spacing w:after="120" w:line="276" w:lineRule="auto"/>
        <w:ind w:left="567" w:hanging="283"/>
        <w:jc w:val="both"/>
        <w:rPr>
          <w:rFonts w:ascii="Arial" w:hAnsi="Arial" w:cs="Arial"/>
          <w:sz w:val="22"/>
          <w:szCs w:val="22"/>
        </w:rPr>
      </w:pPr>
      <w:r>
        <w:rPr>
          <w:rFonts w:ascii="Arial" w:hAnsi="Arial" w:cs="Arial"/>
          <w:sz w:val="22"/>
          <w:szCs w:val="22"/>
        </w:rPr>
        <w:t>povinnost poskytovat informace podle čl. 13 až 14 Nařízení zabezpečuje každá smluvní strana samostatně;</w:t>
      </w:r>
    </w:p>
    <w:p w14:paraId="13BE2E38" w14:textId="77777777" w:rsidR="00E05958" w:rsidRDefault="00E05958" w:rsidP="00E05958">
      <w:pPr>
        <w:numPr>
          <w:ilvl w:val="0"/>
          <w:numId w:val="40"/>
        </w:numPr>
        <w:tabs>
          <w:tab w:val="left" w:pos="709"/>
        </w:tabs>
        <w:spacing w:after="120" w:line="276" w:lineRule="auto"/>
        <w:ind w:left="567" w:hanging="283"/>
        <w:jc w:val="both"/>
        <w:rPr>
          <w:rFonts w:ascii="Arial" w:hAnsi="Arial" w:cs="Arial"/>
          <w:sz w:val="22"/>
          <w:szCs w:val="22"/>
        </w:rPr>
      </w:pPr>
      <w:r>
        <w:rPr>
          <w:rFonts w:ascii="Arial" w:hAnsi="Arial" w:cs="Arial"/>
          <w:sz w:val="22"/>
          <w:szCs w:val="22"/>
        </w:rPr>
        <w:t>vyřízení žádostí subjektů údajů podle čl. 15 až 23 Nařízení realizuje každá smluvní strana zvlášť. Smluvní strany si za účelem vyřízení žádosti poskytují maximální součinnost v souladu s Nařízením a o vypořádání žádostí se informují, předpokládá-li to Nařízení;</w:t>
      </w:r>
    </w:p>
    <w:p w14:paraId="01FFDD55" w14:textId="77777777" w:rsidR="00E05958" w:rsidRPr="00627B37" w:rsidRDefault="00E05958" w:rsidP="00E05958">
      <w:pPr>
        <w:numPr>
          <w:ilvl w:val="0"/>
          <w:numId w:val="40"/>
        </w:numPr>
        <w:tabs>
          <w:tab w:val="left" w:pos="709"/>
        </w:tabs>
        <w:spacing w:after="120" w:line="276" w:lineRule="auto"/>
        <w:ind w:left="567" w:hanging="283"/>
        <w:jc w:val="both"/>
        <w:rPr>
          <w:rFonts w:ascii="Arial" w:hAnsi="Arial" w:cs="Arial"/>
          <w:sz w:val="22"/>
          <w:szCs w:val="22"/>
        </w:rPr>
      </w:pPr>
      <w:r>
        <w:rPr>
          <w:rFonts w:ascii="Arial" w:hAnsi="Arial" w:cs="Arial"/>
          <w:sz w:val="22"/>
          <w:szCs w:val="22"/>
        </w:rPr>
        <w:lastRenderedPageBreak/>
        <w:t xml:space="preserve">ve smyslu odstavce 4 tohoto článku smluvní strany </w:t>
      </w:r>
      <w:r w:rsidRPr="0037693B">
        <w:rPr>
          <w:rFonts w:ascii="Arial" w:hAnsi="Arial" w:cs="Arial"/>
          <w:sz w:val="22"/>
          <w:szCs w:val="22"/>
        </w:rPr>
        <w:t>učiní veškerá opatření, aby nedošlo k neoprávněnému nebo nahodilému přístupu k</w:t>
      </w:r>
      <w:r>
        <w:rPr>
          <w:rFonts w:ascii="Arial" w:hAnsi="Arial" w:cs="Arial"/>
          <w:sz w:val="22"/>
          <w:szCs w:val="22"/>
        </w:rPr>
        <w:t> předávaným údajům</w:t>
      </w:r>
      <w:r w:rsidRPr="0037693B">
        <w:rPr>
          <w:rFonts w:ascii="Arial" w:hAnsi="Arial" w:cs="Arial"/>
          <w:sz w:val="22"/>
          <w:szCs w:val="22"/>
        </w:rPr>
        <w:t>, k jejich změně, zničení či ztrátě, neoprávněným přenosům, k jinému neoprávněnému zpracování, jakož i k jejich jinému zneužití</w:t>
      </w:r>
      <w:r>
        <w:rPr>
          <w:rFonts w:ascii="Arial" w:hAnsi="Arial" w:cs="Arial"/>
          <w:sz w:val="22"/>
          <w:szCs w:val="22"/>
        </w:rPr>
        <w:t>;</w:t>
      </w:r>
    </w:p>
    <w:p w14:paraId="4FDAC831" w14:textId="30F37960" w:rsidR="00E05958" w:rsidRDefault="00E05958" w:rsidP="00E05958">
      <w:pPr>
        <w:numPr>
          <w:ilvl w:val="0"/>
          <w:numId w:val="40"/>
        </w:numPr>
        <w:tabs>
          <w:tab w:val="left" w:pos="709"/>
        </w:tabs>
        <w:spacing w:after="120" w:line="276" w:lineRule="auto"/>
        <w:ind w:left="567" w:hanging="283"/>
        <w:jc w:val="both"/>
        <w:rPr>
          <w:rFonts w:ascii="Arial" w:hAnsi="Arial" w:cs="Arial"/>
          <w:sz w:val="22"/>
          <w:szCs w:val="22"/>
        </w:rPr>
      </w:pPr>
      <w:r>
        <w:rPr>
          <w:rFonts w:ascii="Arial" w:hAnsi="Arial" w:cs="Arial"/>
          <w:sz w:val="22"/>
          <w:szCs w:val="22"/>
        </w:rPr>
        <w:t>předání osobních údajů bude probíhat prostřednictvím emailové komunikace mezi zmocněnci pro jednání věcná; údaje budou zasílány ve formě zaheslovaného excel souboru před zahájením školního roku, případně operativně, a to na emailovou adresu zmocněnců pro věcná jednání;</w:t>
      </w:r>
    </w:p>
    <w:p w14:paraId="52545B1D" w14:textId="41C0D19A" w:rsidR="00507694" w:rsidRPr="00E05958" w:rsidRDefault="00E05958" w:rsidP="00E05958">
      <w:pPr>
        <w:numPr>
          <w:ilvl w:val="0"/>
          <w:numId w:val="40"/>
        </w:numPr>
        <w:tabs>
          <w:tab w:val="left" w:pos="709"/>
        </w:tabs>
        <w:spacing w:after="120" w:line="276" w:lineRule="auto"/>
        <w:ind w:left="567" w:hanging="283"/>
        <w:jc w:val="both"/>
        <w:rPr>
          <w:rFonts w:ascii="Arial" w:hAnsi="Arial" w:cs="Arial"/>
          <w:sz w:val="22"/>
          <w:szCs w:val="22"/>
        </w:rPr>
      </w:pPr>
      <w:r>
        <w:rPr>
          <w:rFonts w:ascii="Arial" w:hAnsi="Arial" w:cs="Arial"/>
          <w:sz w:val="22"/>
          <w:szCs w:val="22"/>
        </w:rPr>
        <w:t xml:space="preserve">případné podezření na porušení zabezpečení osobních údajů účastníků výuky či svých zaměstnanců si smluvní strany navzájem hlásí, plnění nahlašovací povinnosti je vždy na dotčené smluvní straně. </w:t>
      </w:r>
    </w:p>
    <w:p w14:paraId="51C5C84B" w14:textId="6CCF7888" w:rsidR="00507694" w:rsidRPr="0049058D" w:rsidRDefault="00507694" w:rsidP="00A460B7">
      <w:pPr>
        <w:keepNext/>
        <w:widowControl w:val="0"/>
        <w:numPr>
          <w:ilvl w:val="2"/>
          <w:numId w:val="0"/>
        </w:numPr>
        <w:tabs>
          <w:tab w:val="num" w:pos="0"/>
        </w:tabs>
        <w:suppressAutoHyphens/>
        <w:spacing w:after="120" w:line="276" w:lineRule="auto"/>
        <w:jc w:val="center"/>
        <w:outlineLvl w:val="2"/>
        <w:rPr>
          <w:rFonts w:ascii="Arial" w:hAnsi="Arial" w:cs="Arial"/>
          <w:b/>
          <w:sz w:val="22"/>
          <w:szCs w:val="22"/>
        </w:rPr>
      </w:pPr>
      <w:r>
        <w:rPr>
          <w:rFonts w:ascii="Arial" w:hAnsi="Arial" w:cs="Arial"/>
          <w:b/>
          <w:sz w:val="22"/>
          <w:szCs w:val="22"/>
        </w:rPr>
        <w:t>VII.</w:t>
      </w:r>
    </w:p>
    <w:p w14:paraId="200CE35D" w14:textId="77777777" w:rsidR="00D44E1B" w:rsidRPr="004F0835" w:rsidRDefault="00D44E1B" w:rsidP="00A460B7">
      <w:pPr>
        <w:widowControl w:val="0"/>
        <w:suppressAutoHyphens/>
        <w:spacing w:after="120" w:line="276" w:lineRule="auto"/>
        <w:jc w:val="center"/>
        <w:rPr>
          <w:rFonts w:ascii="Arial" w:eastAsia="DejaVu Sans" w:hAnsi="Arial" w:cs="Arial"/>
          <w:b/>
          <w:kern w:val="1"/>
          <w:sz w:val="22"/>
          <w:szCs w:val="22"/>
          <w:u w:val="single"/>
          <w:lang w:eastAsia="zh-CN" w:bidi="hi-IN"/>
        </w:rPr>
      </w:pPr>
      <w:r w:rsidRPr="004F0835">
        <w:rPr>
          <w:rFonts w:ascii="Arial" w:eastAsia="DejaVu Sans" w:hAnsi="Arial" w:cs="Arial"/>
          <w:b/>
          <w:kern w:val="1"/>
          <w:sz w:val="22"/>
          <w:szCs w:val="22"/>
          <w:u w:val="single"/>
          <w:lang w:eastAsia="zh-CN" w:bidi="hi-IN"/>
        </w:rPr>
        <w:t>SANKČNÍ UJEDNÁNÍ</w:t>
      </w:r>
    </w:p>
    <w:p w14:paraId="6F2461B7" w14:textId="4ADDC0E4" w:rsidR="00B17B3A" w:rsidRPr="0040654B" w:rsidRDefault="00B17B3A" w:rsidP="00A460B7">
      <w:pPr>
        <w:pStyle w:val="Odstavecseseznamem"/>
        <w:numPr>
          <w:ilvl w:val="0"/>
          <w:numId w:val="12"/>
        </w:numPr>
        <w:spacing w:after="120" w:line="276" w:lineRule="auto"/>
        <w:ind w:left="426" w:hanging="426"/>
        <w:jc w:val="both"/>
        <w:rPr>
          <w:rFonts w:ascii="Arial" w:hAnsi="Arial" w:cs="Arial"/>
          <w:sz w:val="22"/>
          <w:szCs w:val="22"/>
        </w:rPr>
      </w:pPr>
      <w:r w:rsidRPr="00B17B3A">
        <w:rPr>
          <w:rFonts w:ascii="Arial" w:hAnsi="Arial" w:cs="Arial"/>
          <w:sz w:val="22"/>
          <w:szCs w:val="22"/>
        </w:rPr>
        <w:t>V</w:t>
      </w:r>
      <w:r>
        <w:rPr>
          <w:rFonts w:ascii="Arial" w:hAnsi="Arial" w:cs="Arial"/>
          <w:sz w:val="22"/>
          <w:szCs w:val="22"/>
        </w:rPr>
        <w:t> </w:t>
      </w:r>
      <w:r w:rsidRPr="00B17B3A">
        <w:rPr>
          <w:rFonts w:ascii="Arial" w:hAnsi="Arial" w:cs="Arial"/>
          <w:sz w:val="22"/>
          <w:szCs w:val="22"/>
        </w:rPr>
        <w:t>p</w:t>
      </w:r>
      <w:r>
        <w:rPr>
          <w:rFonts w:ascii="Arial" w:hAnsi="Arial" w:cs="Arial"/>
          <w:sz w:val="22"/>
          <w:szCs w:val="22"/>
        </w:rPr>
        <w:t>ř</w:t>
      </w:r>
      <w:r w:rsidRPr="00B17B3A">
        <w:rPr>
          <w:rFonts w:ascii="Arial" w:hAnsi="Arial" w:cs="Arial"/>
          <w:sz w:val="22"/>
          <w:szCs w:val="22"/>
        </w:rPr>
        <w:t>í</w:t>
      </w:r>
      <w:r>
        <w:rPr>
          <w:rFonts w:ascii="Arial" w:hAnsi="Arial" w:cs="Arial"/>
          <w:sz w:val="22"/>
          <w:szCs w:val="22"/>
        </w:rPr>
        <w:t xml:space="preserve">padě, že Poskytovatel nepředá Objednateli přesný časový rozvrh výuky ve lhůtách dle čl. II odst. 3 této Smlouvy, je </w:t>
      </w:r>
      <w:r w:rsidRPr="0040654B">
        <w:rPr>
          <w:rFonts w:ascii="Arial" w:hAnsi="Arial" w:cs="Arial"/>
          <w:sz w:val="22"/>
          <w:szCs w:val="22"/>
        </w:rPr>
        <w:t xml:space="preserve">Poskytovatel povinen uhradit Objednateli smluvní pokutu ve výši </w:t>
      </w:r>
      <w:r w:rsidR="00E1346B" w:rsidRPr="0040654B">
        <w:rPr>
          <w:rFonts w:ascii="Arial" w:hAnsi="Arial" w:cs="Arial"/>
          <w:sz w:val="22"/>
          <w:szCs w:val="22"/>
        </w:rPr>
        <w:t>500</w:t>
      </w:r>
      <w:r w:rsidRPr="0040654B">
        <w:rPr>
          <w:rFonts w:ascii="Arial" w:hAnsi="Arial" w:cs="Arial"/>
          <w:sz w:val="22"/>
          <w:szCs w:val="22"/>
        </w:rPr>
        <w:t xml:space="preserve"> Kč za každý i započatý den prodlení.</w:t>
      </w:r>
    </w:p>
    <w:p w14:paraId="5CC33743" w14:textId="4A4EDECD" w:rsidR="00D26CA0" w:rsidRPr="0040654B" w:rsidRDefault="00D26CA0" w:rsidP="00A460B7">
      <w:pPr>
        <w:pStyle w:val="Odstavecseseznamem"/>
        <w:numPr>
          <w:ilvl w:val="0"/>
          <w:numId w:val="12"/>
        </w:numPr>
        <w:spacing w:after="120" w:line="276" w:lineRule="auto"/>
        <w:ind w:left="426" w:hanging="426"/>
        <w:jc w:val="both"/>
        <w:rPr>
          <w:rFonts w:ascii="Arial" w:hAnsi="Arial" w:cs="Arial"/>
          <w:sz w:val="22"/>
          <w:szCs w:val="22"/>
        </w:rPr>
      </w:pPr>
      <w:r>
        <w:rPr>
          <w:rFonts w:ascii="Arial" w:hAnsi="Arial" w:cs="Arial"/>
          <w:sz w:val="22"/>
          <w:szCs w:val="22"/>
        </w:rPr>
        <w:t xml:space="preserve">V případě, že Poskytovatel ani po předchozím písemné </w:t>
      </w:r>
      <w:r w:rsidR="00DF60BA">
        <w:rPr>
          <w:rFonts w:ascii="Arial" w:hAnsi="Arial" w:cs="Arial"/>
          <w:sz w:val="22"/>
          <w:szCs w:val="22"/>
        </w:rPr>
        <w:t>výzvě</w:t>
      </w:r>
      <w:r>
        <w:rPr>
          <w:rFonts w:ascii="Arial" w:hAnsi="Arial" w:cs="Arial"/>
          <w:sz w:val="22"/>
          <w:szCs w:val="22"/>
        </w:rPr>
        <w:t xml:space="preserve"> Objednatele</w:t>
      </w:r>
      <w:r w:rsidR="00DF60BA">
        <w:rPr>
          <w:rFonts w:ascii="Arial" w:hAnsi="Arial" w:cs="Arial"/>
          <w:sz w:val="22"/>
          <w:szCs w:val="22"/>
        </w:rPr>
        <w:t xml:space="preserve"> k nápravě</w:t>
      </w:r>
      <w:r>
        <w:rPr>
          <w:rFonts w:ascii="Arial" w:hAnsi="Arial" w:cs="Arial"/>
          <w:sz w:val="22"/>
          <w:szCs w:val="22"/>
        </w:rPr>
        <w:t xml:space="preserve"> nesplní některou ze svých povinností dle čl. III odst. 1 písm. a), b</w:t>
      </w:r>
      <w:r w:rsidRPr="0040654B">
        <w:rPr>
          <w:rFonts w:ascii="Arial" w:hAnsi="Arial" w:cs="Arial"/>
          <w:sz w:val="22"/>
          <w:szCs w:val="22"/>
        </w:rPr>
        <w:t>)</w:t>
      </w:r>
      <w:r w:rsidR="00DF60BA" w:rsidRPr="0040654B">
        <w:rPr>
          <w:rFonts w:ascii="Arial" w:hAnsi="Arial" w:cs="Arial"/>
          <w:sz w:val="22"/>
          <w:szCs w:val="22"/>
        </w:rPr>
        <w:t>,</w:t>
      </w:r>
      <w:r w:rsidRPr="0040654B">
        <w:rPr>
          <w:rFonts w:ascii="Arial" w:hAnsi="Arial" w:cs="Arial"/>
          <w:sz w:val="22"/>
          <w:szCs w:val="22"/>
        </w:rPr>
        <w:t xml:space="preserve"> c)</w:t>
      </w:r>
      <w:r w:rsidR="0070200D" w:rsidRPr="0040654B">
        <w:rPr>
          <w:rFonts w:ascii="Arial" w:hAnsi="Arial" w:cs="Arial"/>
          <w:sz w:val="22"/>
          <w:szCs w:val="22"/>
        </w:rPr>
        <w:t>,</w:t>
      </w:r>
      <w:r w:rsidR="00DF60BA" w:rsidRPr="0040654B">
        <w:rPr>
          <w:rFonts w:ascii="Arial" w:hAnsi="Arial" w:cs="Arial"/>
          <w:sz w:val="22"/>
          <w:szCs w:val="22"/>
        </w:rPr>
        <w:t xml:space="preserve"> i)</w:t>
      </w:r>
      <w:r w:rsidR="0070200D" w:rsidRPr="0040654B">
        <w:rPr>
          <w:rFonts w:ascii="Arial" w:hAnsi="Arial" w:cs="Arial"/>
          <w:sz w:val="22"/>
          <w:szCs w:val="22"/>
        </w:rPr>
        <w:t>, j) nebo l)</w:t>
      </w:r>
      <w:r w:rsidRPr="0040654B">
        <w:rPr>
          <w:rFonts w:ascii="Arial" w:hAnsi="Arial" w:cs="Arial"/>
          <w:sz w:val="22"/>
          <w:szCs w:val="22"/>
        </w:rPr>
        <w:t xml:space="preserve"> této Smlouvy, je Poskytovatel povinen uhradit Objednateli smluvní pokutu ve výši </w:t>
      </w:r>
      <w:r w:rsidR="00F76654" w:rsidRPr="0040654B">
        <w:rPr>
          <w:rFonts w:ascii="Arial" w:hAnsi="Arial" w:cs="Arial"/>
          <w:sz w:val="22"/>
          <w:szCs w:val="22"/>
        </w:rPr>
        <w:t>5.000</w:t>
      </w:r>
      <w:r w:rsidRPr="0040654B">
        <w:rPr>
          <w:rFonts w:ascii="Arial" w:hAnsi="Arial" w:cs="Arial"/>
          <w:sz w:val="22"/>
          <w:szCs w:val="22"/>
        </w:rPr>
        <w:t xml:space="preserve"> Kč </w:t>
      </w:r>
      <w:r w:rsidR="006849E0">
        <w:rPr>
          <w:rFonts w:ascii="Arial" w:hAnsi="Arial" w:cs="Arial"/>
          <w:sz w:val="22"/>
          <w:szCs w:val="22"/>
        </w:rPr>
        <w:t xml:space="preserve">za </w:t>
      </w:r>
      <w:r w:rsidRPr="0040654B">
        <w:rPr>
          <w:rFonts w:ascii="Arial" w:hAnsi="Arial" w:cs="Arial"/>
          <w:sz w:val="22"/>
          <w:szCs w:val="22"/>
        </w:rPr>
        <w:t>každý jednotlivý případ porušení povinnosti.</w:t>
      </w:r>
    </w:p>
    <w:p w14:paraId="616F16DB" w14:textId="38881D83" w:rsidR="00DF60BA" w:rsidRDefault="00DF60BA" w:rsidP="00A460B7">
      <w:pPr>
        <w:pStyle w:val="Odstavecseseznamem"/>
        <w:numPr>
          <w:ilvl w:val="0"/>
          <w:numId w:val="12"/>
        </w:numPr>
        <w:spacing w:after="120" w:line="276" w:lineRule="auto"/>
        <w:ind w:left="426" w:hanging="426"/>
        <w:jc w:val="both"/>
        <w:rPr>
          <w:rFonts w:ascii="Arial" w:hAnsi="Arial" w:cs="Arial"/>
          <w:sz w:val="22"/>
          <w:szCs w:val="22"/>
        </w:rPr>
      </w:pPr>
      <w:r>
        <w:rPr>
          <w:rFonts w:ascii="Arial" w:hAnsi="Arial" w:cs="Arial"/>
          <w:sz w:val="22"/>
          <w:szCs w:val="22"/>
        </w:rPr>
        <w:t xml:space="preserve">V případě, že Poskytovatel nezpřístupní Objednateli prezenční listiny (docházkové listy) všech účastníků výuky nebo docházkovou statistiku ve lhůtě dle čl. III odst. 1 písm. f) této Smlouvy, je Poskytovatel povinen </w:t>
      </w:r>
      <w:r w:rsidRPr="0040654B">
        <w:rPr>
          <w:rFonts w:ascii="Arial" w:hAnsi="Arial" w:cs="Arial"/>
          <w:sz w:val="22"/>
          <w:szCs w:val="22"/>
        </w:rPr>
        <w:t xml:space="preserve">uhradit Objednateli smluvní pokutu ve výši </w:t>
      </w:r>
      <w:r w:rsidR="00F76654" w:rsidRPr="0040654B">
        <w:rPr>
          <w:rFonts w:ascii="Arial" w:hAnsi="Arial" w:cs="Arial"/>
          <w:sz w:val="22"/>
          <w:szCs w:val="22"/>
        </w:rPr>
        <w:t>500</w:t>
      </w:r>
      <w:r w:rsidRPr="0040654B">
        <w:rPr>
          <w:rFonts w:ascii="Arial" w:hAnsi="Arial" w:cs="Arial"/>
          <w:sz w:val="22"/>
          <w:szCs w:val="22"/>
        </w:rPr>
        <w:t xml:space="preserve"> Kč za každý i započatý den prodlení.</w:t>
      </w:r>
    </w:p>
    <w:p w14:paraId="58E0FD9C" w14:textId="0FC21E97" w:rsidR="00CE64AA" w:rsidRPr="00CE64AA" w:rsidRDefault="00CE64AA" w:rsidP="00CE64AA">
      <w:pPr>
        <w:pStyle w:val="Odstavecseseznamem"/>
        <w:numPr>
          <w:ilvl w:val="0"/>
          <w:numId w:val="12"/>
        </w:numPr>
        <w:spacing w:after="120" w:line="276" w:lineRule="auto"/>
        <w:ind w:left="426" w:hanging="426"/>
        <w:jc w:val="both"/>
        <w:rPr>
          <w:rFonts w:ascii="Arial" w:hAnsi="Arial" w:cs="Arial"/>
          <w:sz w:val="22"/>
          <w:szCs w:val="22"/>
        </w:rPr>
      </w:pPr>
      <w:r w:rsidRPr="00B17B3A">
        <w:rPr>
          <w:rFonts w:ascii="Arial" w:hAnsi="Arial" w:cs="Arial"/>
          <w:sz w:val="22"/>
          <w:szCs w:val="22"/>
        </w:rPr>
        <w:t xml:space="preserve">V případě, že </w:t>
      </w:r>
      <w:r>
        <w:rPr>
          <w:rFonts w:ascii="Arial" w:hAnsi="Arial" w:cs="Arial"/>
          <w:sz w:val="22"/>
          <w:szCs w:val="22"/>
        </w:rPr>
        <w:t xml:space="preserve">došlo k situaci dle čl. III odst. 3 této Smlouvy, je Poskytovatel povinen uhradit Objednateli smluvní </w:t>
      </w:r>
      <w:r w:rsidRPr="00CE64AA">
        <w:rPr>
          <w:rFonts w:ascii="Arial" w:hAnsi="Arial" w:cs="Arial"/>
          <w:sz w:val="22"/>
          <w:szCs w:val="22"/>
        </w:rPr>
        <w:t xml:space="preserve">pokutu ve výši ceny zrušené lekce za každý jednotlivý případ </w:t>
      </w:r>
      <w:r w:rsidR="00DD6154">
        <w:rPr>
          <w:rFonts w:ascii="Arial" w:hAnsi="Arial" w:cs="Arial"/>
          <w:sz w:val="22"/>
          <w:szCs w:val="22"/>
        </w:rPr>
        <w:t xml:space="preserve"> zrušení </w:t>
      </w:r>
      <w:r w:rsidR="00301786">
        <w:rPr>
          <w:rFonts w:ascii="Arial" w:hAnsi="Arial" w:cs="Arial"/>
          <w:sz w:val="22"/>
          <w:szCs w:val="22"/>
        </w:rPr>
        <w:t xml:space="preserve">lekce </w:t>
      </w:r>
      <w:r w:rsidR="00DD6154">
        <w:rPr>
          <w:rFonts w:ascii="Arial" w:hAnsi="Arial" w:cs="Arial"/>
          <w:sz w:val="22"/>
          <w:szCs w:val="22"/>
        </w:rPr>
        <w:t>méně než 24</w:t>
      </w:r>
      <w:r w:rsidR="00301786">
        <w:rPr>
          <w:rFonts w:ascii="Arial" w:hAnsi="Arial" w:cs="Arial"/>
          <w:sz w:val="22"/>
          <w:szCs w:val="22"/>
        </w:rPr>
        <w:t xml:space="preserve"> </w:t>
      </w:r>
      <w:r w:rsidR="00DD6154">
        <w:rPr>
          <w:rFonts w:ascii="Arial" w:hAnsi="Arial" w:cs="Arial"/>
          <w:sz w:val="22"/>
          <w:szCs w:val="22"/>
        </w:rPr>
        <w:t>h před jejím konáním</w:t>
      </w:r>
      <w:r w:rsidRPr="00CE64AA">
        <w:rPr>
          <w:rFonts w:ascii="Arial" w:hAnsi="Arial" w:cs="Arial"/>
          <w:sz w:val="22"/>
          <w:szCs w:val="22"/>
        </w:rPr>
        <w:t>.</w:t>
      </w:r>
    </w:p>
    <w:p w14:paraId="18AF49A4" w14:textId="1700218B" w:rsidR="0070200D" w:rsidRPr="0040654B" w:rsidRDefault="0070200D" w:rsidP="00A460B7">
      <w:pPr>
        <w:pStyle w:val="Odstavecseseznamem"/>
        <w:numPr>
          <w:ilvl w:val="0"/>
          <w:numId w:val="12"/>
        </w:numPr>
        <w:spacing w:after="120" w:line="276" w:lineRule="auto"/>
        <w:ind w:left="426" w:hanging="426"/>
        <w:jc w:val="both"/>
        <w:rPr>
          <w:rFonts w:ascii="Arial" w:hAnsi="Arial" w:cs="Arial"/>
          <w:sz w:val="22"/>
          <w:szCs w:val="22"/>
        </w:rPr>
      </w:pPr>
      <w:r>
        <w:rPr>
          <w:rFonts w:ascii="Arial" w:hAnsi="Arial" w:cs="Arial"/>
          <w:sz w:val="22"/>
          <w:szCs w:val="22"/>
        </w:rPr>
        <w:t xml:space="preserve">V případě, že Poskytovatel nezajistí výměnu lektora </w:t>
      </w:r>
      <w:r w:rsidRPr="0040654B">
        <w:rPr>
          <w:rFonts w:ascii="Arial" w:hAnsi="Arial" w:cs="Arial"/>
          <w:sz w:val="22"/>
          <w:szCs w:val="22"/>
        </w:rPr>
        <w:t xml:space="preserve">pro subjektivní nespokojenost účastníků výuky nejpozději ve lhůtě dle čl. III odst. 7 této Smlouvy, </w:t>
      </w:r>
      <w:r w:rsidR="006849E0">
        <w:rPr>
          <w:rFonts w:ascii="Arial" w:hAnsi="Arial" w:cs="Arial"/>
          <w:sz w:val="22"/>
          <w:szCs w:val="22"/>
        </w:rPr>
        <w:t xml:space="preserve">je Poskytovatel povinen uhradit Objednateli smluvní pokutu ve výši </w:t>
      </w:r>
      <w:r w:rsidR="00F76654" w:rsidRPr="0040654B">
        <w:rPr>
          <w:rFonts w:ascii="Arial" w:hAnsi="Arial" w:cs="Arial"/>
          <w:sz w:val="22"/>
          <w:szCs w:val="22"/>
        </w:rPr>
        <w:t>500</w:t>
      </w:r>
      <w:r w:rsidR="005565B1" w:rsidRPr="0040654B">
        <w:rPr>
          <w:rFonts w:ascii="Arial" w:hAnsi="Arial" w:cs="Arial"/>
          <w:sz w:val="22"/>
          <w:szCs w:val="22"/>
        </w:rPr>
        <w:t xml:space="preserve"> Kč za každý i započatý den prodlení</w:t>
      </w:r>
    </w:p>
    <w:p w14:paraId="7326E873" w14:textId="40C033C7" w:rsidR="00D44E1B" w:rsidRPr="00AD098B" w:rsidRDefault="00D44E1B" w:rsidP="00A460B7">
      <w:pPr>
        <w:numPr>
          <w:ilvl w:val="0"/>
          <w:numId w:val="12"/>
        </w:numPr>
        <w:spacing w:after="120" w:line="276" w:lineRule="auto"/>
        <w:ind w:left="426" w:hanging="426"/>
        <w:jc w:val="both"/>
        <w:rPr>
          <w:rFonts w:ascii="Arial" w:eastAsiaTheme="minorEastAsia" w:hAnsi="Arial" w:cs="Arial"/>
          <w:sz w:val="22"/>
          <w:szCs w:val="22"/>
        </w:rPr>
      </w:pPr>
      <w:r w:rsidRPr="0040654B">
        <w:rPr>
          <w:rFonts w:ascii="Arial" w:hAnsi="Arial" w:cs="Arial"/>
          <w:sz w:val="22"/>
          <w:szCs w:val="22"/>
        </w:rPr>
        <w:t xml:space="preserve">V případě, že </w:t>
      </w:r>
      <w:r w:rsidR="00151FDB" w:rsidRPr="0040654B">
        <w:rPr>
          <w:rFonts w:ascii="Arial" w:hAnsi="Arial" w:cs="Arial"/>
          <w:sz w:val="22"/>
          <w:szCs w:val="22"/>
        </w:rPr>
        <w:t xml:space="preserve">smluvní strana </w:t>
      </w:r>
      <w:r w:rsidRPr="0040654B">
        <w:rPr>
          <w:rFonts w:ascii="Arial" w:hAnsi="Arial" w:cs="Arial"/>
          <w:sz w:val="22"/>
          <w:szCs w:val="22"/>
        </w:rPr>
        <w:t xml:space="preserve">poruší povinnost </w:t>
      </w:r>
      <w:r w:rsidR="005D568A" w:rsidRPr="0040654B">
        <w:rPr>
          <w:rFonts w:ascii="Arial" w:hAnsi="Arial" w:cs="Arial"/>
          <w:sz w:val="22"/>
          <w:szCs w:val="22"/>
        </w:rPr>
        <w:t>k ochraně informací</w:t>
      </w:r>
      <w:r w:rsidR="000D0B1C" w:rsidRPr="0040654B">
        <w:rPr>
          <w:rFonts w:ascii="Arial" w:hAnsi="Arial" w:cs="Arial"/>
          <w:sz w:val="22"/>
          <w:szCs w:val="22"/>
        </w:rPr>
        <w:t xml:space="preserve"> dle čl. V</w:t>
      </w:r>
      <w:r w:rsidR="00AD098B" w:rsidRPr="0040654B">
        <w:rPr>
          <w:rFonts w:ascii="Arial" w:hAnsi="Arial" w:cs="Arial"/>
          <w:sz w:val="22"/>
          <w:szCs w:val="22"/>
        </w:rPr>
        <w:t>I</w:t>
      </w:r>
      <w:r w:rsidR="000D0B1C" w:rsidRPr="0040654B">
        <w:rPr>
          <w:rFonts w:ascii="Arial" w:hAnsi="Arial" w:cs="Arial"/>
          <w:sz w:val="22"/>
          <w:szCs w:val="22"/>
        </w:rPr>
        <w:t xml:space="preserve"> této </w:t>
      </w:r>
      <w:r w:rsidR="000B0505" w:rsidRPr="0040654B">
        <w:rPr>
          <w:rFonts w:ascii="Arial" w:hAnsi="Arial" w:cs="Arial"/>
          <w:sz w:val="22"/>
          <w:szCs w:val="22"/>
        </w:rPr>
        <w:t>S</w:t>
      </w:r>
      <w:r w:rsidRPr="0040654B">
        <w:rPr>
          <w:rFonts w:ascii="Arial" w:hAnsi="Arial" w:cs="Arial"/>
          <w:sz w:val="22"/>
          <w:szCs w:val="22"/>
        </w:rPr>
        <w:t>mlouvy je povinn</w:t>
      </w:r>
      <w:r w:rsidR="00151FDB" w:rsidRPr="0040654B">
        <w:rPr>
          <w:rFonts w:ascii="Arial" w:hAnsi="Arial" w:cs="Arial"/>
          <w:sz w:val="22"/>
          <w:szCs w:val="22"/>
        </w:rPr>
        <w:t>a</w:t>
      </w:r>
      <w:r w:rsidRPr="0040654B">
        <w:rPr>
          <w:rFonts w:ascii="Arial" w:hAnsi="Arial" w:cs="Arial"/>
          <w:sz w:val="22"/>
          <w:szCs w:val="22"/>
        </w:rPr>
        <w:t xml:space="preserve"> zaplatit </w:t>
      </w:r>
      <w:r w:rsidR="00151FDB" w:rsidRPr="0040654B">
        <w:rPr>
          <w:rFonts w:ascii="Arial" w:hAnsi="Arial" w:cs="Arial"/>
          <w:sz w:val="22"/>
          <w:szCs w:val="22"/>
        </w:rPr>
        <w:t xml:space="preserve">druhé smluvní straně </w:t>
      </w:r>
      <w:r w:rsidRPr="0040654B">
        <w:rPr>
          <w:rFonts w:ascii="Arial" w:hAnsi="Arial" w:cs="Arial"/>
          <w:sz w:val="22"/>
          <w:szCs w:val="22"/>
        </w:rPr>
        <w:t xml:space="preserve">smluvní pokutu ve výši </w:t>
      </w:r>
      <w:r w:rsidR="00151FDB" w:rsidRPr="0040654B">
        <w:rPr>
          <w:rFonts w:ascii="Arial" w:hAnsi="Arial" w:cs="Arial"/>
          <w:sz w:val="22"/>
          <w:szCs w:val="22"/>
        </w:rPr>
        <w:t>5</w:t>
      </w:r>
      <w:r w:rsidRPr="0040654B">
        <w:rPr>
          <w:rFonts w:ascii="Arial" w:hAnsi="Arial" w:cs="Arial"/>
          <w:sz w:val="22"/>
          <w:szCs w:val="22"/>
        </w:rPr>
        <w:t>0.000 Kč za</w:t>
      </w:r>
      <w:r w:rsidRPr="00AD098B">
        <w:rPr>
          <w:rFonts w:ascii="Arial" w:hAnsi="Arial" w:cs="Arial"/>
          <w:sz w:val="22"/>
          <w:szCs w:val="22"/>
        </w:rPr>
        <w:t xml:space="preserve"> každý jednotlivý případ porušení povinnosti mlčenlivosti.</w:t>
      </w:r>
    </w:p>
    <w:p w14:paraId="36B06BC7" w14:textId="506F230D" w:rsidR="00D44E1B" w:rsidRPr="00E908A5" w:rsidRDefault="00D44E1B" w:rsidP="00A460B7">
      <w:pPr>
        <w:numPr>
          <w:ilvl w:val="0"/>
          <w:numId w:val="12"/>
        </w:numPr>
        <w:spacing w:after="120" w:line="276" w:lineRule="auto"/>
        <w:ind w:left="426" w:hanging="426"/>
        <w:jc w:val="both"/>
        <w:rPr>
          <w:rFonts w:ascii="Arial" w:eastAsiaTheme="minorEastAsia" w:hAnsi="Arial" w:cs="Arial"/>
          <w:sz w:val="22"/>
          <w:szCs w:val="22"/>
        </w:rPr>
      </w:pPr>
      <w:r w:rsidRPr="00E908A5">
        <w:rPr>
          <w:rFonts w:ascii="Arial" w:eastAsiaTheme="minorEastAsia" w:hAnsi="Arial" w:cs="Arial"/>
          <w:sz w:val="22"/>
          <w:szCs w:val="22"/>
        </w:rPr>
        <w:t xml:space="preserve">Zaplacení smluvní pokuty nezbavuje </w:t>
      </w:r>
      <w:r w:rsidR="00151FDB" w:rsidRPr="00E908A5">
        <w:rPr>
          <w:rFonts w:ascii="Arial" w:eastAsiaTheme="minorEastAsia" w:hAnsi="Arial" w:cs="Arial"/>
          <w:sz w:val="22"/>
          <w:szCs w:val="22"/>
        </w:rPr>
        <w:t>smluvní stranu</w:t>
      </w:r>
      <w:r w:rsidRPr="00E908A5">
        <w:rPr>
          <w:rFonts w:ascii="Arial" w:eastAsiaTheme="minorEastAsia" w:hAnsi="Arial" w:cs="Arial"/>
          <w:sz w:val="22"/>
          <w:szCs w:val="22"/>
        </w:rPr>
        <w:t xml:space="preserve"> povinnosti plnit závazky přijaté touto </w:t>
      </w:r>
      <w:r w:rsidR="000B0505" w:rsidRPr="00E908A5">
        <w:rPr>
          <w:rFonts w:ascii="Arial" w:eastAsiaTheme="minorEastAsia" w:hAnsi="Arial" w:cs="Arial"/>
          <w:sz w:val="22"/>
          <w:szCs w:val="22"/>
        </w:rPr>
        <w:t>S</w:t>
      </w:r>
      <w:r w:rsidRPr="00E908A5">
        <w:rPr>
          <w:rFonts w:ascii="Arial" w:eastAsiaTheme="minorEastAsia" w:hAnsi="Arial" w:cs="Arial"/>
          <w:sz w:val="22"/>
          <w:szCs w:val="22"/>
        </w:rPr>
        <w:t>mlouvou.</w:t>
      </w:r>
    </w:p>
    <w:p w14:paraId="29238FA1" w14:textId="52C6EC44" w:rsidR="00D44E1B" w:rsidRPr="00E908A5" w:rsidRDefault="00D44E1B" w:rsidP="00A460B7">
      <w:pPr>
        <w:numPr>
          <w:ilvl w:val="0"/>
          <w:numId w:val="12"/>
        </w:numPr>
        <w:spacing w:after="120" w:line="276" w:lineRule="auto"/>
        <w:ind w:left="426" w:hanging="426"/>
        <w:jc w:val="both"/>
        <w:rPr>
          <w:rFonts w:ascii="Arial" w:eastAsiaTheme="minorEastAsia" w:hAnsi="Arial" w:cs="Arial"/>
          <w:sz w:val="22"/>
          <w:szCs w:val="22"/>
        </w:rPr>
      </w:pPr>
      <w:r w:rsidRPr="00E908A5">
        <w:rPr>
          <w:rFonts w:ascii="Arial" w:eastAsiaTheme="minorEastAsia" w:hAnsi="Arial" w:cs="Arial"/>
          <w:sz w:val="22"/>
          <w:szCs w:val="22"/>
        </w:rPr>
        <w:t xml:space="preserve">V případě prodlení Objednatele s úhradou ceny dle řádně </w:t>
      </w:r>
      <w:r w:rsidR="005E7BFE" w:rsidRPr="00E908A5">
        <w:rPr>
          <w:rFonts w:ascii="Arial" w:eastAsiaTheme="minorEastAsia" w:hAnsi="Arial" w:cs="Arial"/>
          <w:sz w:val="22"/>
          <w:szCs w:val="22"/>
        </w:rPr>
        <w:t>vystaveného a doručeného daňového dokladu (faktury)</w:t>
      </w:r>
      <w:r w:rsidRPr="00E908A5">
        <w:rPr>
          <w:rFonts w:ascii="Arial" w:eastAsiaTheme="minorEastAsia" w:hAnsi="Arial" w:cs="Arial"/>
          <w:sz w:val="22"/>
          <w:szCs w:val="22"/>
        </w:rPr>
        <w:t>, je Objednatel povinen uhradit Poskytovateli úrok z prodlení dle nařízení vlády č. 351/2013 Sb.,</w:t>
      </w:r>
      <w:r w:rsidR="00E908A5" w:rsidRPr="00E908A5">
        <w:rPr>
          <w:rFonts w:ascii="Arial" w:eastAsiaTheme="minorEastAsia" w:hAnsi="Arial" w:cs="Arial"/>
          <w:sz w:val="22"/>
          <w:szCs w:val="22"/>
        </w:rPr>
        <w:t xml:space="preserve">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w:t>
      </w:r>
      <w:r w:rsidR="00E908A5" w:rsidRPr="00E908A5">
        <w:rPr>
          <w:rFonts w:ascii="Arial" w:eastAsiaTheme="minorEastAsia" w:hAnsi="Arial" w:cs="Arial"/>
          <w:sz w:val="22"/>
          <w:szCs w:val="22"/>
        </w:rPr>
        <w:lastRenderedPageBreak/>
        <w:t>svěřenských fondů a evidence údajů o skutečných majitelích, ve znění pozdějších předpisů.</w:t>
      </w:r>
    </w:p>
    <w:p w14:paraId="5449E143" w14:textId="6F11CFC5" w:rsidR="00D44E1B" w:rsidRPr="00E908A5" w:rsidRDefault="00D44E1B" w:rsidP="00A460B7">
      <w:pPr>
        <w:numPr>
          <w:ilvl w:val="0"/>
          <w:numId w:val="12"/>
        </w:numPr>
        <w:spacing w:after="120" w:line="276" w:lineRule="auto"/>
        <w:ind w:left="426" w:hanging="426"/>
        <w:jc w:val="both"/>
        <w:rPr>
          <w:rFonts w:ascii="Arial" w:eastAsiaTheme="minorEastAsia" w:hAnsi="Arial" w:cs="Arial"/>
          <w:sz w:val="22"/>
          <w:szCs w:val="22"/>
        </w:rPr>
      </w:pPr>
      <w:r w:rsidRPr="00E908A5">
        <w:rPr>
          <w:rFonts w:ascii="Arial" w:eastAsiaTheme="minorEastAsia" w:hAnsi="Arial" w:cs="Arial"/>
          <w:sz w:val="22"/>
          <w:szCs w:val="22"/>
        </w:rPr>
        <w:t xml:space="preserve">Uplatněním smluvní pokuty není dotčeno právo na náhradu vzniklé </w:t>
      </w:r>
      <w:r w:rsidR="001D5F2F" w:rsidRPr="00E908A5">
        <w:rPr>
          <w:rFonts w:ascii="Arial" w:eastAsiaTheme="minorEastAsia" w:hAnsi="Arial" w:cs="Arial"/>
          <w:sz w:val="22"/>
          <w:szCs w:val="22"/>
        </w:rPr>
        <w:t xml:space="preserve">škody </w:t>
      </w:r>
      <w:r w:rsidRPr="00E908A5">
        <w:rPr>
          <w:rFonts w:ascii="Arial" w:eastAsiaTheme="minorEastAsia" w:hAnsi="Arial" w:cs="Arial"/>
          <w:sz w:val="22"/>
          <w:szCs w:val="22"/>
        </w:rPr>
        <w:t>v celém jejím rozsahu.</w:t>
      </w:r>
    </w:p>
    <w:p w14:paraId="3153B603" w14:textId="251C45F2" w:rsidR="00D44E1B" w:rsidRPr="00E908A5" w:rsidRDefault="00D44E1B" w:rsidP="00A460B7">
      <w:pPr>
        <w:numPr>
          <w:ilvl w:val="0"/>
          <w:numId w:val="12"/>
        </w:numPr>
        <w:spacing w:after="120" w:line="276" w:lineRule="auto"/>
        <w:ind w:left="426" w:hanging="426"/>
        <w:jc w:val="both"/>
        <w:rPr>
          <w:rFonts w:ascii="Arial" w:eastAsiaTheme="minorEastAsia" w:hAnsi="Arial" w:cs="Arial"/>
          <w:sz w:val="22"/>
          <w:szCs w:val="22"/>
        </w:rPr>
      </w:pPr>
      <w:r w:rsidRPr="00E908A5">
        <w:rPr>
          <w:rFonts w:ascii="Arial" w:eastAsiaTheme="minorEastAsia" w:hAnsi="Arial" w:cs="Arial"/>
          <w:sz w:val="22"/>
          <w:szCs w:val="22"/>
        </w:rPr>
        <w:t>Smluvní pokuta (úrok z</w:t>
      </w:r>
      <w:r w:rsidR="00151FDB" w:rsidRPr="00E908A5">
        <w:rPr>
          <w:rFonts w:ascii="Arial" w:eastAsiaTheme="minorEastAsia" w:hAnsi="Arial" w:cs="Arial"/>
          <w:sz w:val="22"/>
          <w:szCs w:val="22"/>
        </w:rPr>
        <w:t xml:space="preserve"> prodlení) je splatná ve lhůtě </w:t>
      </w:r>
      <w:r w:rsidR="004107D5" w:rsidRPr="00E908A5">
        <w:rPr>
          <w:rFonts w:ascii="Arial" w:eastAsiaTheme="minorEastAsia" w:hAnsi="Arial" w:cs="Arial"/>
          <w:sz w:val="22"/>
          <w:szCs w:val="22"/>
        </w:rPr>
        <w:t>14</w:t>
      </w:r>
      <w:r w:rsidRPr="00E908A5">
        <w:rPr>
          <w:rFonts w:ascii="Arial" w:eastAsiaTheme="minorEastAsia" w:hAnsi="Arial" w:cs="Arial"/>
          <w:sz w:val="22"/>
          <w:szCs w:val="22"/>
        </w:rPr>
        <w:t xml:space="preserve"> kalendářních dní ode dne doručení vyúčtování smluvní pokuty (úroku z prodlení) povinné straně</w:t>
      </w:r>
      <w:r w:rsidR="00E908A5" w:rsidRPr="00E908A5">
        <w:rPr>
          <w:rFonts w:ascii="Arial" w:eastAsiaTheme="minorEastAsia" w:hAnsi="Arial" w:cs="Arial"/>
          <w:sz w:val="22"/>
          <w:szCs w:val="22"/>
        </w:rPr>
        <w:t>, není-li v doručeném vyúčtování smluvní pokuty uvedena delší lhůta spla</w:t>
      </w:r>
      <w:r w:rsidR="00D532EC">
        <w:rPr>
          <w:rFonts w:ascii="Arial" w:eastAsiaTheme="minorEastAsia" w:hAnsi="Arial" w:cs="Arial"/>
          <w:sz w:val="22"/>
          <w:szCs w:val="22"/>
        </w:rPr>
        <w:t>t</w:t>
      </w:r>
      <w:r w:rsidR="00E908A5" w:rsidRPr="00E908A5">
        <w:rPr>
          <w:rFonts w:ascii="Arial" w:eastAsiaTheme="minorEastAsia" w:hAnsi="Arial" w:cs="Arial"/>
          <w:sz w:val="22"/>
          <w:szCs w:val="22"/>
        </w:rPr>
        <w:t>nosti</w:t>
      </w:r>
      <w:r w:rsidRPr="00E908A5">
        <w:rPr>
          <w:rFonts w:ascii="Arial" w:eastAsiaTheme="minorEastAsia" w:hAnsi="Arial" w:cs="Arial"/>
          <w:sz w:val="22"/>
          <w:szCs w:val="22"/>
        </w:rPr>
        <w:t>.</w:t>
      </w:r>
    </w:p>
    <w:p w14:paraId="737A4F6D" w14:textId="77777777" w:rsidR="008B6FBE" w:rsidRPr="00244EC5" w:rsidRDefault="008B6FBE" w:rsidP="00A460B7">
      <w:pPr>
        <w:widowControl w:val="0"/>
        <w:suppressAutoHyphens/>
        <w:spacing w:after="120" w:line="276" w:lineRule="auto"/>
        <w:ind w:left="360"/>
        <w:jc w:val="both"/>
        <w:rPr>
          <w:rFonts w:ascii="Arial" w:eastAsia="DejaVu Sans" w:hAnsi="Arial" w:cs="Arial"/>
          <w:kern w:val="1"/>
          <w:sz w:val="22"/>
          <w:szCs w:val="22"/>
          <w:lang w:eastAsia="zh-CN" w:bidi="hi-IN"/>
        </w:rPr>
      </w:pPr>
    </w:p>
    <w:p w14:paraId="36460D99" w14:textId="77777777" w:rsidR="00D44E1B" w:rsidRPr="00244EC5" w:rsidRDefault="00151FDB" w:rsidP="00A460B7">
      <w:pPr>
        <w:spacing w:after="120" w:line="276" w:lineRule="auto"/>
        <w:jc w:val="center"/>
        <w:rPr>
          <w:rFonts w:ascii="Arial" w:hAnsi="Arial" w:cs="Arial"/>
          <w:b/>
          <w:bCs/>
          <w:sz w:val="22"/>
          <w:szCs w:val="22"/>
          <w:u w:val="single"/>
        </w:rPr>
      </w:pPr>
      <w:r w:rsidRPr="00244EC5">
        <w:rPr>
          <w:rFonts w:ascii="Arial" w:hAnsi="Arial" w:cs="Arial"/>
          <w:b/>
          <w:bCs/>
          <w:sz w:val="22"/>
          <w:szCs w:val="22"/>
        </w:rPr>
        <w:t>VIII</w:t>
      </w:r>
      <w:r w:rsidR="00D44E1B" w:rsidRPr="00244EC5">
        <w:rPr>
          <w:rFonts w:ascii="Arial" w:hAnsi="Arial" w:cs="Arial"/>
          <w:b/>
          <w:bCs/>
          <w:sz w:val="22"/>
          <w:szCs w:val="22"/>
        </w:rPr>
        <w:t>.</w:t>
      </w:r>
      <w:r w:rsidR="00D44E1B" w:rsidRPr="00244EC5">
        <w:rPr>
          <w:rFonts w:ascii="Arial" w:hAnsi="Arial" w:cs="Arial"/>
          <w:b/>
          <w:bCs/>
          <w:sz w:val="22"/>
          <w:szCs w:val="22"/>
        </w:rPr>
        <w:br/>
      </w:r>
      <w:r w:rsidR="00D44E1B" w:rsidRPr="00244EC5">
        <w:rPr>
          <w:rFonts w:ascii="Arial" w:hAnsi="Arial" w:cs="Arial"/>
          <w:b/>
          <w:bCs/>
          <w:sz w:val="22"/>
          <w:szCs w:val="22"/>
          <w:u w:val="single"/>
        </w:rPr>
        <w:t>TRVÁNÍ SMLOUVY</w:t>
      </w:r>
    </w:p>
    <w:p w14:paraId="13E69082" w14:textId="75AA8FE1" w:rsidR="004042DB" w:rsidRDefault="004042DB" w:rsidP="00A460B7">
      <w:pPr>
        <w:numPr>
          <w:ilvl w:val="0"/>
          <w:numId w:val="2"/>
        </w:numPr>
        <w:spacing w:after="120" w:line="276" w:lineRule="auto"/>
        <w:jc w:val="both"/>
        <w:rPr>
          <w:rFonts w:ascii="Arial" w:hAnsi="Arial" w:cs="Arial"/>
          <w:sz w:val="22"/>
          <w:szCs w:val="22"/>
        </w:rPr>
      </w:pPr>
      <w:r>
        <w:rPr>
          <w:rFonts w:ascii="Arial" w:hAnsi="Arial" w:cs="Arial"/>
          <w:sz w:val="22"/>
          <w:szCs w:val="22"/>
        </w:rPr>
        <w:t>Tato Smlouva nabývá platnosti dnem jejího podpisu poslední ze smluvních stran a účinnosti dnem jejího uveřejnění v registru smluv.</w:t>
      </w:r>
    </w:p>
    <w:p w14:paraId="19393F47" w14:textId="48B42C81" w:rsidR="004E17EB" w:rsidRDefault="00D44E1B" w:rsidP="004E17EB">
      <w:pPr>
        <w:numPr>
          <w:ilvl w:val="0"/>
          <w:numId w:val="2"/>
        </w:numPr>
        <w:spacing w:after="120" w:line="276" w:lineRule="auto"/>
        <w:jc w:val="both"/>
        <w:rPr>
          <w:rFonts w:ascii="Arial" w:hAnsi="Arial" w:cs="Arial"/>
          <w:sz w:val="22"/>
          <w:szCs w:val="22"/>
        </w:rPr>
      </w:pPr>
      <w:bookmarkStart w:id="3" w:name="_Hlk69295224"/>
      <w:r w:rsidRPr="00244EC5">
        <w:rPr>
          <w:rFonts w:ascii="Arial" w:hAnsi="Arial" w:cs="Arial"/>
          <w:sz w:val="22"/>
          <w:szCs w:val="22"/>
        </w:rPr>
        <w:t xml:space="preserve">Tato Smlouva se uzavírá na dobu </w:t>
      </w:r>
      <w:r w:rsidR="00151FDB" w:rsidRPr="00244EC5">
        <w:rPr>
          <w:rFonts w:ascii="Arial" w:hAnsi="Arial" w:cs="Arial"/>
          <w:sz w:val="22"/>
          <w:szCs w:val="22"/>
        </w:rPr>
        <w:t>určitou,</w:t>
      </w:r>
      <w:r w:rsidR="00151FDB" w:rsidRPr="00244EC5">
        <w:rPr>
          <w:rFonts w:ascii="Arial" w:hAnsi="Arial"/>
          <w:color w:val="000000"/>
          <w:sz w:val="22"/>
        </w:rPr>
        <w:t xml:space="preserve"> a to </w:t>
      </w:r>
      <w:r w:rsidR="00BF7C35">
        <w:rPr>
          <w:rFonts w:ascii="Arial" w:hAnsi="Arial"/>
          <w:color w:val="000000"/>
          <w:sz w:val="22"/>
        </w:rPr>
        <w:t>do 31. 8. 2024</w:t>
      </w:r>
      <w:r w:rsidR="00B77355" w:rsidRPr="00244EC5">
        <w:rPr>
          <w:rFonts w:ascii="Arial" w:hAnsi="Arial"/>
          <w:color w:val="000000"/>
          <w:sz w:val="22"/>
        </w:rPr>
        <w:t xml:space="preserve"> </w:t>
      </w:r>
      <w:r w:rsidR="00B77355" w:rsidRPr="00244EC5">
        <w:rPr>
          <w:rFonts w:ascii="Arial" w:hAnsi="Arial" w:cs="Arial"/>
          <w:sz w:val="22"/>
          <w:szCs w:val="22"/>
        </w:rPr>
        <w:t xml:space="preserve">nebo </w:t>
      </w:r>
      <w:r w:rsidR="00B73956" w:rsidRPr="00244EC5">
        <w:rPr>
          <w:rFonts w:ascii="Arial" w:hAnsi="Arial" w:cs="Arial"/>
          <w:sz w:val="22"/>
          <w:szCs w:val="22"/>
        </w:rPr>
        <w:t>do</w:t>
      </w:r>
      <w:r w:rsidR="008B6FBE" w:rsidRPr="00244EC5">
        <w:rPr>
          <w:rFonts w:ascii="Arial" w:hAnsi="Arial" w:cs="Arial"/>
          <w:sz w:val="22"/>
          <w:szCs w:val="22"/>
        </w:rPr>
        <w:t xml:space="preserve"> dosažení finančního objemu dle čl. </w:t>
      </w:r>
      <w:r w:rsidR="004E17EB">
        <w:rPr>
          <w:rFonts w:ascii="Arial" w:hAnsi="Arial" w:cs="Arial"/>
          <w:sz w:val="22"/>
          <w:szCs w:val="22"/>
        </w:rPr>
        <w:t>I</w:t>
      </w:r>
      <w:r w:rsidR="008B6FBE" w:rsidRPr="00244EC5">
        <w:rPr>
          <w:rFonts w:ascii="Arial" w:hAnsi="Arial" w:cs="Arial"/>
          <w:sz w:val="22"/>
          <w:szCs w:val="22"/>
        </w:rPr>
        <w:t xml:space="preserve">V odst. </w:t>
      </w:r>
      <w:r w:rsidR="004E17EB">
        <w:rPr>
          <w:rFonts w:ascii="Arial" w:hAnsi="Arial" w:cs="Arial"/>
          <w:sz w:val="22"/>
          <w:szCs w:val="22"/>
        </w:rPr>
        <w:t>2</w:t>
      </w:r>
      <w:r w:rsidR="00B77355" w:rsidRPr="00244EC5">
        <w:rPr>
          <w:rFonts w:ascii="Arial" w:hAnsi="Arial" w:cs="Arial"/>
          <w:sz w:val="22"/>
          <w:szCs w:val="22"/>
        </w:rPr>
        <w:t xml:space="preserve"> této </w:t>
      </w:r>
      <w:r w:rsidR="000B0505">
        <w:rPr>
          <w:rFonts w:ascii="Arial" w:hAnsi="Arial" w:cs="Arial"/>
          <w:sz w:val="22"/>
          <w:szCs w:val="22"/>
        </w:rPr>
        <w:t>S</w:t>
      </w:r>
      <w:r w:rsidR="00B77355" w:rsidRPr="00244EC5">
        <w:rPr>
          <w:rFonts w:ascii="Arial" w:hAnsi="Arial" w:cs="Arial"/>
          <w:sz w:val="22"/>
          <w:szCs w:val="22"/>
        </w:rPr>
        <w:t>mlouvy, podle toho, která z těchto skutečností nastane dříve</w:t>
      </w:r>
      <w:bookmarkEnd w:id="3"/>
      <w:r w:rsidRPr="00244EC5">
        <w:rPr>
          <w:rFonts w:ascii="Arial" w:hAnsi="Arial" w:cs="Arial"/>
          <w:sz w:val="22"/>
          <w:szCs w:val="22"/>
        </w:rPr>
        <w:t xml:space="preserve">. </w:t>
      </w:r>
    </w:p>
    <w:p w14:paraId="4AE127B4" w14:textId="70D94770" w:rsidR="00D44E1B" w:rsidRPr="004E17EB" w:rsidRDefault="004E17EB" w:rsidP="004E17EB">
      <w:pPr>
        <w:numPr>
          <w:ilvl w:val="0"/>
          <w:numId w:val="2"/>
        </w:numPr>
        <w:spacing w:after="120" w:line="276" w:lineRule="auto"/>
        <w:jc w:val="both"/>
        <w:rPr>
          <w:rFonts w:ascii="Arial" w:hAnsi="Arial" w:cs="Arial"/>
          <w:sz w:val="22"/>
          <w:szCs w:val="22"/>
        </w:rPr>
      </w:pPr>
      <w:r>
        <w:rPr>
          <w:rFonts w:ascii="Arial" w:hAnsi="Arial" w:cs="Arial"/>
          <w:sz w:val="22"/>
          <w:szCs w:val="22"/>
        </w:rPr>
        <w:t>Tato Smlouva zanikne</w:t>
      </w:r>
      <w:r w:rsidR="00D44E1B" w:rsidRPr="004E17EB">
        <w:rPr>
          <w:rFonts w:ascii="Arial" w:hAnsi="Arial" w:cs="Arial"/>
          <w:sz w:val="22"/>
          <w:szCs w:val="22"/>
        </w:rPr>
        <w:t xml:space="preserve">: </w:t>
      </w:r>
    </w:p>
    <w:p w14:paraId="5C0DD682" w14:textId="3BE71EE1" w:rsidR="004E17EB" w:rsidRDefault="004E17EB" w:rsidP="00A460B7">
      <w:pPr>
        <w:numPr>
          <w:ilvl w:val="1"/>
          <w:numId w:val="2"/>
        </w:numPr>
        <w:tabs>
          <w:tab w:val="clear" w:pos="1080"/>
        </w:tabs>
        <w:spacing w:line="276" w:lineRule="auto"/>
        <w:ind w:left="714" w:hanging="357"/>
        <w:jc w:val="both"/>
        <w:rPr>
          <w:rFonts w:ascii="Arial" w:hAnsi="Arial" w:cs="Arial"/>
          <w:sz w:val="22"/>
          <w:szCs w:val="22"/>
        </w:rPr>
      </w:pPr>
      <w:r>
        <w:rPr>
          <w:rFonts w:ascii="Arial" w:hAnsi="Arial" w:cs="Arial"/>
          <w:sz w:val="22"/>
          <w:szCs w:val="22"/>
        </w:rPr>
        <w:t>způsobem dle odst. 2 tohoto článku;</w:t>
      </w:r>
    </w:p>
    <w:p w14:paraId="3ABD0679" w14:textId="31D2F54C" w:rsidR="00D44E1B" w:rsidRPr="002310F4" w:rsidRDefault="00D44E1B" w:rsidP="00A460B7">
      <w:pPr>
        <w:numPr>
          <w:ilvl w:val="1"/>
          <w:numId w:val="2"/>
        </w:numPr>
        <w:tabs>
          <w:tab w:val="clear" w:pos="1080"/>
        </w:tabs>
        <w:spacing w:line="276" w:lineRule="auto"/>
        <w:ind w:left="714" w:hanging="357"/>
        <w:jc w:val="both"/>
        <w:rPr>
          <w:rFonts w:ascii="Arial" w:hAnsi="Arial" w:cs="Arial"/>
          <w:sz w:val="22"/>
          <w:szCs w:val="22"/>
        </w:rPr>
      </w:pPr>
      <w:r w:rsidRPr="002310F4">
        <w:rPr>
          <w:rFonts w:ascii="Arial" w:hAnsi="Arial" w:cs="Arial"/>
          <w:sz w:val="22"/>
          <w:szCs w:val="22"/>
        </w:rPr>
        <w:t>písemnou dohod</w:t>
      </w:r>
      <w:r>
        <w:rPr>
          <w:rFonts w:ascii="Arial" w:hAnsi="Arial" w:cs="Arial"/>
          <w:sz w:val="22"/>
          <w:szCs w:val="22"/>
        </w:rPr>
        <w:t xml:space="preserve">ou </w:t>
      </w:r>
      <w:r w:rsidR="004E17EB">
        <w:rPr>
          <w:rFonts w:ascii="Arial" w:hAnsi="Arial" w:cs="Arial"/>
          <w:sz w:val="22"/>
          <w:szCs w:val="22"/>
        </w:rPr>
        <w:t>Smluvních stran</w:t>
      </w:r>
      <w:r w:rsidR="001F58DB">
        <w:rPr>
          <w:rFonts w:ascii="Arial" w:hAnsi="Arial" w:cs="Arial"/>
          <w:sz w:val="22"/>
          <w:szCs w:val="22"/>
        </w:rPr>
        <w:t>;</w:t>
      </w:r>
    </w:p>
    <w:p w14:paraId="00AE20E2" w14:textId="7071AB94" w:rsidR="00D44E1B" w:rsidRPr="002310F4" w:rsidRDefault="00D44E1B" w:rsidP="00A460B7">
      <w:pPr>
        <w:numPr>
          <w:ilvl w:val="1"/>
          <w:numId w:val="2"/>
        </w:numPr>
        <w:tabs>
          <w:tab w:val="clear" w:pos="1080"/>
        </w:tabs>
        <w:spacing w:line="276" w:lineRule="auto"/>
        <w:ind w:left="709"/>
        <w:jc w:val="both"/>
        <w:rPr>
          <w:rFonts w:ascii="Arial" w:hAnsi="Arial" w:cs="Arial"/>
          <w:sz w:val="22"/>
          <w:szCs w:val="22"/>
        </w:rPr>
      </w:pPr>
      <w:r w:rsidRPr="002310F4">
        <w:rPr>
          <w:rFonts w:ascii="Arial" w:hAnsi="Arial" w:cs="Arial"/>
          <w:sz w:val="22"/>
          <w:szCs w:val="22"/>
        </w:rPr>
        <w:t xml:space="preserve">písemnou </w:t>
      </w:r>
      <w:r w:rsidRPr="0046497E">
        <w:rPr>
          <w:rFonts w:ascii="Arial" w:hAnsi="Arial" w:cs="Arial"/>
          <w:sz w:val="22"/>
          <w:szCs w:val="22"/>
        </w:rPr>
        <w:t xml:space="preserve">výpovědí </w:t>
      </w:r>
      <w:r w:rsidRPr="007973DC">
        <w:rPr>
          <w:rFonts w:ascii="Arial" w:hAnsi="Arial" w:cs="Arial"/>
          <w:sz w:val="22"/>
          <w:szCs w:val="22"/>
        </w:rPr>
        <w:t xml:space="preserve">jedné ze </w:t>
      </w:r>
      <w:r w:rsidR="00B77355" w:rsidRPr="007973DC">
        <w:rPr>
          <w:rFonts w:ascii="Arial" w:hAnsi="Arial" w:cs="Arial"/>
          <w:sz w:val="22"/>
          <w:szCs w:val="22"/>
        </w:rPr>
        <w:t>s</w:t>
      </w:r>
      <w:r w:rsidRPr="007973DC">
        <w:rPr>
          <w:rFonts w:ascii="Arial" w:hAnsi="Arial" w:cs="Arial"/>
          <w:sz w:val="22"/>
          <w:szCs w:val="22"/>
        </w:rPr>
        <w:t>mluvních stran</w:t>
      </w:r>
      <w:r w:rsidR="001F58DB" w:rsidRPr="0046497E">
        <w:rPr>
          <w:rFonts w:ascii="Arial" w:hAnsi="Arial" w:cs="Arial"/>
          <w:sz w:val="22"/>
          <w:szCs w:val="22"/>
        </w:rPr>
        <w:t xml:space="preserve">, a to bez udání důvodu. Výpovědní </w:t>
      </w:r>
      <w:r w:rsidR="00A3771C" w:rsidRPr="0046497E">
        <w:rPr>
          <w:rFonts w:ascii="Arial" w:hAnsi="Arial" w:cs="Arial"/>
          <w:sz w:val="22"/>
          <w:szCs w:val="22"/>
        </w:rPr>
        <w:t>doba</w:t>
      </w:r>
      <w:r w:rsidR="00A3771C" w:rsidRPr="00581E1C">
        <w:rPr>
          <w:rFonts w:ascii="Arial" w:hAnsi="Arial" w:cs="Arial"/>
          <w:sz w:val="22"/>
          <w:szCs w:val="22"/>
        </w:rPr>
        <w:t xml:space="preserve"> </w:t>
      </w:r>
      <w:r w:rsidR="001F58DB" w:rsidRPr="00581E1C">
        <w:rPr>
          <w:rFonts w:ascii="Arial" w:hAnsi="Arial" w:cs="Arial"/>
          <w:sz w:val="22"/>
          <w:szCs w:val="22"/>
        </w:rPr>
        <w:t xml:space="preserve">je </w:t>
      </w:r>
      <w:r w:rsidR="001F58DB" w:rsidRPr="007973DC">
        <w:rPr>
          <w:rFonts w:ascii="Arial" w:hAnsi="Arial" w:cs="Arial"/>
          <w:sz w:val="22"/>
          <w:szCs w:val="22"/>
        </w:rPr>
        <w:t>3 měsíce</w:t>
      </w:r>
      <w:r w:rsidR="001F58DB" w:rsidRPr="0046497E">
        <w:rPr>
          <w:rFonts w:ascii="Arial" w:hAnsi="Arial" w:cs="Arial"/>
          <w:sz w:val="22"/>
          <w:szCs w:val="22"/>
        </w:rPr>
        <w:t xml:space="preserve"> a počíná</w:t>
      </w:r>
      <w:r w:rsidR="001F58DB" w:rsidRPr="001F58DB">
        <w:rPr>
          <w:rFonts w:ascii="Arial" w:hAnsi="Arial" w:cs="Arial"/>
          <w:sz w:val="22"/>
          <w:szCs w:val="22"/>
        </w:rPr>
        <w:t xml:space="preserve"> běžet prvním dnem kalendářního měsíce následujícího po doručení písemné výpovědi druhé smlu</w:t>
      </w:r>
      <w:r w:rsidR="001F58DB">
        <w:rPr>
          <w:rFonts w:ascii="Arial" w:hAnsi="Arial" w:cs="Arial"/>
          <w:sz w:val="22"/>
          <w:szCs w:val="22"/>
        </w:rPr>
        <w:t>vní straně;</w:t>
      </w:r>
    </w:p>
    <w:p w14:paraId="3330382C" w14:textId="0EAAE401" w:rsidR="00D44E1B" w:rsidRDefault="00A94723" w:rsidP="00A460B7">
      <w:pPr>
        <w:numPr>
          <w:ilvl w:val="1"/>
          <w:numId w:val="2"/>
        </w:numPr>
        <w:tabs>
          <w:tab w:val="clear" w:pos="1080"/>
        </w:tabs>
        <w:spacing w:after="120" w:line="276" w:lineRule="auto"/>
        <w:ind w:left="720"/>
        <w:jc w:val="both"/>
        <w:rPr>
          <w:rFonts w:ascii="Arial" w:hAnsi="Arial" w:cs="Arial"/>
          <w:sz w:val="22"/>
          <w:szCs w:val="22"/>
        </w:rPr>
      </w:pPr>
      <w:r w:rsidRPr="00A94723">
        <w:rPr>
          <w:rFonts w:ascii="Arial" w:hAnsi="Arial" w:cs="Arial"/>
          <w:sz w:val="22"/>
          <w:szCs w:val="22"/>
        </w:rPr>
        <w:t xml:space="preserve">odstoupením od </w:t>
      </w:r>
      <w:r>
        <w:rPr>
          <w:rFonts w:ascii="Arial" w:hAnsi="Arial" w:cs="Arial"/>
          <w:sz w:val="22"/>
          <w:szCs w:val="22"/>
        </w:rPr>
        <w:t>této Smlouvy</w:t>
      </w:r>
      <w:r w:rsidRPr="00A94723">
        <w:rPr>
          <w:rFonts w:ascii="Arial" w:hAnsi="Arial" w:cs="Arial"/>
          <w:sz w:val="22"/>
          <w:szCs w:val="22"/>
        </w:rPr>
        <w:t xml:space="preserve"> ve smyslu § 2001 a násl. OZ v případě porušení této </w:t>
      </w:r>
      <w:r>
        <w:rPr>
          <w:rFonts w:ascii="Arial" w:hAnsi="Arial" w:cs="Arial"/>
          <w:sz w:val="22"/>
          <w:szCs w:val="22"/>
        </w:rPr>
        <w:t>S</w:t>
      </w:r>
      <w:r w:rsidRPr="00A94723">
        <w:rPr>
          <w:rFonts w:ascii="Arial" w:hAnsi="Arial" w:cs="Arial"/>
          <w:sz w:val="22"/>
          <w:szCs w:val="22"/>
        </w:rPr>
        <w:t>mlouvy podstatným způsobem nebo v dalších případech uvedených v této smlouvě.</w:t>
      </w:r>
    </w:p>
    <w:p w14:paraId="704F33E8" w14:textId="1147ED96" w:rsidR="0008619A" w:rsidRPr="0008619A" w:rsidRDefault="0008619A" w:rsidP="00A94723">
      <w:pPr>
        <w:pStyle w:val="Odstavecseseznamem"/>
        <w:numPr>
          <w:ilvl w:val="0"/>
          <w:numId w:val="2"/>
        </w:numPr>
        <w:spacing w:after="120" w:line="276" w:lineRule="auto"/>
        <w:jc w:val="both"/>
        <w:rPr>
          <w:rFonts w:ascii="Arial" w:hAnsi="Arial" w:cs="Arial"/>
          <w:b/>
          <w:sz w:val="22"/>
          <w:szCs w:val="22"/>
        </w:rPr>
      </w:pPr>
      <w:r w:rsidRPr="0008619A">
        <w:rPr>
          <w:rFonts w:ascii="Arial" w:hAnsi="Arial" w:cs="Arial"/>
          <w:sz w:val="22"/>
          <w:szCs w:val="22"/>
        </w:rPr>
        <w:t>Smluvní strany se dohodly, že za porušení této</w:t>
      </w:r>
      <w:r>
        <w:rPr>
          <w:rFonts w:ascii="Arial" w:hAnsi="Arial" w:cs="Arial"/>
          <w:sz w:val="22"/>
          <w:szCs w:val="22"/>
        </w:rPr>
        <w:t xml:space="preserve"> Smlouvy</w:t>
      </w:r>
      <w:r w:rsidRPr="0008619A">
        <w:rPr>
          <w:rFonts w:ascii="Arial" w:hAnsi="Arial" w:cs="Arial"/>
          <w:sz w:val="22"/>
          <w:szCs w:val="22"/>
        </w:rPr>
        <w:t xml:space="preserve"> podstatným způsobem považují zejména tyto případy:</w:t>
      </w:r>
    </w:p>
    <w:p w14:paraId="443BC4F0" w14:textId="10AD3B4E" w:rsidR="00F05267" w:rsidRPr="007973DC" w:rsidRDefault="00D26CA0" w:rsidP="0008619A">
      <w:pPr>
        <w:pStyle w:val="Odstavecseseznamem"/>
        <w:numPr>
          <w:ilvl w:val="0"/>
          <w:numId w:val="28"/>
        </w:numPr>
        <w:spacing w:after="120" w:line="276" w:lineRule="auto"/>
        <w:ind w:left="1134" w:hanging="425"/>
        <w:jc w:val="both"/>
        <w:rPr>
          <w:rFonts w:ascii="Arial" w:hAnsi="Arial" w:cs="Arial"/>
          <w:sz w:val="22"/>
          <w:szCs w:val="22"/>
        </w:rPr>
      </w:pPr>
      <w:r w:rsidRPr="007973DC">
        <w:rPr>
          <w:rFonts w:ascii="Arial" w:hAnsi="Arial" w:cs="Arial"/>
          <w:sz w:val="22"/>
          <w:szCs w:val="22"/>
        </w:rPr>
        <w:t>Poskytovatel ani po předchozím písemné výzvě Objednatele k nápravě neposkytuje Služby v souladu s potvrzenými požadavky nebo potvrzenými zvláštními požadavky Objednatele</w:t>
      </w:r>
      <w:r w:rsidR="00F05267" w:rsidRPr="007973DC">
        <w:rPr>
          <w:rFonts w:ascii="Arial" w:hAnsi="Arial" w:cs="Arial"/>
          <w:sz w:val="22"/>
          <w:szCs w:val="22"/>
        </w:rPr>
        <w:t>;</w:t>
      </w:r>
    </w:p>
    <w:p w14:paraId="2C5D0518" w14:textId="57874F1E" w:rsidR="00D26CA0" w:rsidRPr="007973DC" w:rsidRDefault="00D26CA0" w:rsidP="0008619A">
      <w:pPr>
        <w:pStyle w:val="Odstavecseseznamem"/>
        <w:numPr>
          <w:ilvl w:val="0"/>
          <w:numId w:val="28"/>
        </w:numPr>
        <w:spacing w:after="120" w:line="276" w:lineRule="auto"/>
        <w:ind w:left="1134" w:hanging="425"/>
        <w:jc w:val="both"/>
        <w:rPr>
          <w:rFonts w:ascii="Arial" w:hAnsi="Arial" w:cs="Arial"/>
          <w:sz w:val="22"/>
          <w:szCs w:val="22"/>
        </w:rPr>
      </w:pPr>
      <w:r w:rsidRPr="007973DC">
        <w:rPr>
          <w:rFonts w:ascii="Arial" w:hAnsi="Arial" w:cs="Arial"/>
          <w:sz w:val="22"/>
          <w:szCs w:val="22"/>
        </w:rPr>
        <w:t>Poskytovate</w:t>
      </w:r>
      <w:r w:rsidR="00F05267" w:rsidRPr="007973DC">
        <w:rPr>
          <w:rFonts w:ascii="Arial" w:hAnsi="Arial" w:cs="Arial"/>
          <w:sz w:val="22"/>
          <w:szCs w:val="22"/>
        </w:rPr>
        <w:t>l opakovaně (tj. nejméně dvakrát) nepotvrdil požadavek Objednatele ve lhůtě dle čl. I odst. 4 této Smlouvy, nebo se Poskytovatel opakovaně (tj. nejméně dvakrát) nevyjádřil ke zvláštnímu požadavku Objednatele ve lhůtě dle čl. I odst. 5 této Smlouvy;</w:t>
      </w:r>
    </w:p>
    <w:p w14:paraId="5D1E5344" w14:textId="00816C13" w:rsidR="004F0835" w:rsidRPr="007973DC" w:rsidRDefault="00D26CA0" w:rsidP="004F0835">
      <w:pPr>
        <w:pStyle w:val="Odstavecseseznamem"/>
        <w:numPr>
          <w:ilvl w:val="0"/>
          <w:numId w:val="28"/>
        </w:numPr>
        <w:spacing w:after="120" w:line="276" w:lineRule="auto"/>
        <w:ind w:left="1134" w:hanging="425"/>
        <w:jc w:val="both"/>
        <w:rPr>
          <w:rFonts w:ascii="Arial" w:hAnsi="Arial" w:cs="Arial"/>
          <w:sz w:val="22"/>
          <w:szCs w:val="22"/>
        </w:rPr>
      </w:pPr>
      <w:r w:rsidRPr="007973DC">
        <w:rPr>
          <w:rFonts w:ascii="Arial" w:hAnsi="Arial" w:cs="Arial"/>
          <w:sz w:val="22"/>
          <w:szCs w:val="22"/>
        </w:rPr>
        <w:t>Poskytovatel ani po předchozím písemné výzvě Objednatele k nápravě nesplní některou ze svých povinností dle čl. III odst. 1 písm. a), b)</w:t>
      </w:r>
      <w:r w:rsidR="00DF60BA" w:rsidRPr="007973DC">
        <w:rPr>
          <w:rFonts w:ascii="Arial" w:hAnsi="Arial" w:cs="Arial"/>
          <w:sz w:val="22"/>
          <w:szCs w:val="22"/>
        </w:rPr>
        <w:t>,</w:t>
      </w:r>
      <w:r w:rsidRPr="007973DC">
        <w:rPr>
          <w:rFonts w:ascii="Arial" w:hAnsi="Arial" w:cs="Arial"/>
          <w:sz w:val="22"/>
          <w:szCs w:val="22"/>
        </w:rPr>
        <w:t xml:space="preserve"> c)</w:t>
      </w:r>
      <w:r w:rsidR="0070200D" w:rsidRPr="007973DC">
        <w:rPr>
          <w:rFonts w:ascii="Arial" w:hAnsi="Arial" w:cs="Arial"/>
          <w:sz w:val="22"/>
          <w:szCs w:val="22"/>
        </w:rPr>
        <w:t>,</w:t>
      </w:r>
      <w:r w:rsidR="00DF60BA" w:rsidRPr="007973DC">
        <w:rPr>
          <w:rFonts w:ascii="Arial" w:hAnsi="Arial" w:cs="Arial"/>
          <w:sz w:val="22"/>
          <w:szCs w:val="22"/>
        </w:rPr>
        <w:t xml:space="preserve"> i)</w:t>
      </w:r>
      <w:r w:rsidR="0070200D" w:rsidRPr="007973DC">
        <w:rPr>
          <w:rFonts w:ascii="Arial" w:hAnsi="Arial" w:cs="Arial"/>
          <w:sz w:val="22"/>
          <w:szCs w:val="22"/>
        </w:rPr>
        <w:t xml:space="preserve">, j) nebo l) </w:t>
      </w:r>
      <w:r w:rsidRPr="007973DC">
        <w:rPr>
          <w:rFonts w:ascii="Arial" w:hAnsi="Arial" w:cs="Arial"/>
          <w:sz w:val="22"/>
          <w:szCs w:val="22"/>
        </w:rPr>
        <w:t>této Smlouvy</w:t>
      </w:r>
      <w:r w:rsidR="00F05267" w:rsidRPr="007973DC">
        <w:rPr>
          <w:rFonts w:ascii="Arial" w:hAnsi="Arial" w:cs="Arial"/>
          <w:sz w:val="22"/>
          <w:szCs w:val="22"/>
        </w:rPr>
        <w:t>;</w:t>
      </w:r>
    </w:p>
    <w:p w14:paraId="22197BF2" w14:textId="771597BD" w:rsidR="004F0835" w:rsidRPr="0046497E" w:rsidRDefault="004F0835" w:rsidP="0008619A">
      <w:pPr>
        <w:pStyle w:val="Odstavecseseznamem"/>
        <w:numPr>
          <w:ilvl w:val="0"/>
          <w:numId w:val="28"/>
        </w:numPr>
        <w:spacing w:after="120" w:line="276" w:lineRule="auto"/>
        <w:ind w:left="1134" w:hanging="425"/>
        <w:jc w:val="both"/>
        <w:rPr>
          <w:rFonts w:ascii="Arial" w:hAnsi="Arial" w:cs="Arial"/>
          <w:sz w:val="22"/>
          <w:szCs w:val="22"/>
        </w:rPr>
      </w:pPr>
      <w:r w:rsidRPr="007973DC">
        <w:rPr>
          <w:rFonts w:ascii="Arial" w:hAnsi="Arial" w:cs="Arial"/>
          <w:sz w:val="22"/>
          <w:szCs w:val="22"/>
        </w:rPr>
        <w:t>pokud dojde k větší než 20% obměně lektorů ve smyslu čl. III odst. 8 této Smlouvy</w:t>
      </w:r>
      <w:r w:rsidRPr="0046497E">
        <w:rPr>
          <w:rFonts w:ascii="Arial" w:hAnsi="Arial" w:cs="Arial"/>
          <w:sz w:val="22"/>
          <w:szCs w:val="22"/>
        </w:rPr>
        <w:t>;</w:t>
      </w:r>
    </w:p>
    <w:p w14:paraId="64BAD3C1" w14:textId="7D4D2C1C" w:rsidR="0008619A" w:rsidRDefault="00F05267" w:rsidP="0008619A">
      <w:pPr>
        <w:pStyle w:val="Odstavecseseznamem"/>
        <w:numPr>
          <w:ilvl w:val="0"/>
          <w:numId w:val="28"/>
        </w:numPr>
        <w:spacing w:after="120" w:line="276" w:lineRule="auto"/>
        <w:ind w:left="1134" w:hanging="425"/>
        <w:jc w:val="both"/>
        <w:rPr>
          <w:rFonts w:ascii="Arial" w:hAnsi="Arial" w:cs="Arial"/>
          <w:sz w:val="22"/>
          <w:szCs w:val="22"/>
        </w:rPr>
      </w:pPr>
      <w:r>
        <w:rPr>
          <w:rFonts w:ascii="Arial" w:hAnsi="Arial" w:cs="Arial"/>
          <w:sz w:val="22"/>
          <w:szCs w:val="22"/>
        </w:rPr>
        <w:t xml:space="preserve">Poskytovatel i po předchozí písemné výzvě Objednatele k nápravě </w:t>
      </w:r>
      <w:r w:rsidR="0008619A" w:rsidRPr="0008619A">
        <w:rPr>
          <w:rFonts w:ascii="Arial" w:hAnsi="Arial" w:cs="Arial"/>
          <w:sz w:val="22"/>
          <w:szCs w:val="22"/>
        </w:rPr>
        <w:t>poruš</w:t>
      </w:r>
      <w:r>
        <w:rPr>
          <w:rFonts w:ascii="Arial" w:hAnsi="Arial" w:cs="Arial"/>
          <w:sz w:val="22"/>
          <w:szCs w:val="22"/>
        </w:rPr>
        <w:t>uje</w:t>
      </w:r>
      <w:r w:rsidR="0008619A" w:rsidRPr="0008619A">
        <w:rPr>
          <w:rFonts w:ascii="Arial" w:hAnsi="Arial" w:cs="Arial"/>
          <w:sz w:val="22"/>
          <w:szCs w:val="22"/>
        </w:rPr>
        <w:t xml:space="preserve"> čl. VI této </w:t>
      </w:r>
      <w:r w:rsidR="0008619A">
        <w:rPr>
          <w:rFonts w:ascii="Arial" w:hAnsi="Arial" w:cs="Arial"/>
          <w:sz w:val="22"/>
          <w:szCs w:val="22"/>
        </w:rPr>
        <w:t>Smlouvy</w:t>
      </w:r>
      <w:r w:rsidR="00555AAC">
        <w:rPr>
          <w:rFonts w:ascii="Arial" w:hAnsi="Arial" w:cs="Arial"/>
          <w:sz w:val="22"/>
          <w:szCs w:val="22"/>
        </w:rPr>
        <w:t>;</w:t>
      </w:r>
      <w:r w:rsidR="0008619A" w:rsidRPr="0008619A">
        <w:rPr>
          <w:rFonts w:ascii="Arial" w:hAnsi="Arial" w:cs="Arial"/>
          <w:sz w:val="22"/>
          <w:szCs w:val="22"/>
        </w:rPr>
        <w:t xml:space="preserve"> </w:t>
      </w:r>
    </w:p>
    <w:p w14:paraId="4EC10661" w14:textId="6188F4FC" w:rsidR="001269C7" w:rsidRPr="00BF7C35" w:rsidRDefault="001A61FB" w:rsidP="00BF7C35">
      <w:pPr>
        <w:pStyle w:val="Odstavecseseznamem"/>
        <w:numPr>
          <w:ilvl w:val="0"/>
          <w:numId w:val="28"/>
        </w:numPr>
        <w:spacing w:after="120" w:line="276" w:lineRule="auto"/>
        <w:ind w:left="1134" w:hanging="425"/>
        <w:jc w:val="both"/>
        <w:rPr>
          <w:rFonts w:ascii="Arial" w:hAnsi="Arial" w:cs="Arial"/>
          <w:sz w:val="22"/>
          <w:szCs w:val="22"/>
        </w:rPr>
      </w:pPr>
      <w:r w:rsidRPr="007973DC">
        <w:rPr>
          <w:rFonts w:ascii="Arial" w:hAnsi="Arial" w:cs="Arial"/>
          <w:sz w:val="22"/>
          <w:szCs w:val="22"/>
        </w:rPr>
        <w:t xml:space="preserve">Poskytovatel </w:t>
      </w:r>
      <w:r w:rsidR="00D26CA0" w:rsidRPr="007973DC">
        <w:rPr>
          <w:rFonts w:ascii="Arial" w:hAnsi="Arial" w:cs="Arial"/>
          <w:sz w:val="22"/>
          <w:szCs w:val="22"/>
        </w:rPr>
        <w:t>poruší</w:t>
      </w:r>
      <w:r w:rsidR="00A8546B" w:rsidRPr="007973DC">
        <w:rPr>
          <w:rFonts w:ascii="Arial" w:hAnsi="Arial" w:cs="Arial"/>
          <w:sz w:val="22"/>
          <w:szCs w:val="22"/>
        </w:rPr>
        <w:t xml:space="preserve"> </w:t>
      </w:r>
      <w:r w:rsidR="00331C85" w:rsidRPr="007973DC">
        <w:rPr>
          <w:rFonts w:ascii="Arial" w:hAnsi="Arial" w:cs="Arial"/>
          <w:sz w:val="22"/>
          <w:szCs w:val="22"/>
        </w:rPr>
        <w:t>někter</w:t>
      </w:r>
      <w:r w:rsidRPr="007973DC">
        <w:rPr>
          <w:rFonts w:ascii="Arial" w:hAnsi="Arial" w:cs="Arial"/>
          <w:sz w:val="22"/>
          <w:szCs w:val="22"/>
        </w:rPr>
        <w:t>ou</w:t>
      </w:r>
      <w:r w:rsidR="00331C85" w:rsidRPr="007973DC">
        <w:rPr>
          <w:rFonts w:ascii="Arial" w:hAnsi="Arial" w:cs="Arial"/>
          <w:sz w:val="22"/>
          <w:szCs w:val="22"/>
        </w:rPr>
        <w:t xml:space="preserve"> z </w:t>
      </w:r>
      <w:r w:rsidR="00A8546B" w:rsidRPr="007973DC">
        <w:rPr>
          <w:rFonts w:ascii="Arial" w:hAnsi="Arial" w:cs="Arial"/>
          <w:sz w:val="22"/>
          <w:szCs w:val="22"/>
        </w:rPr>
        <w:t>povinnost</w:t>
      </w:r>
      <w:r w:rsidR="00331C85" w:rsidRPr="007973DC">
        <w:rPr>
          <w:rFonts w:ascii="Arial" w:hAnsi="Arial" w:cs="Arial"/>
          <w:sz w:val="22"/>
          <w:szCs w:val="22"/>
        </w:rPr>
        <w:t>í</w:t>
      </w:r>
      <w:r w:rsidR="00A8546B" w:rsidRPr="007973DC">
        <w:rPr>
          <w:rFonts w:ascii="Arial" w:hAnsi="Arial" w:cs="Arial"/>
          <w:sz w:val="22"/>
          <w:szCs w:val="22"/>
        </w:rPr>
        <w:t xml:space="preserve"> dle čl. III odst. 19 až 23 této Smlouvy</w:t>
      </w:r>
      <w:r w:rsidRPr="007973DC">
        <w:rPr>
          <w:rFonts w:ascii="Arial" w:hAnsi="Arial" w:cs="Arial"/>
          <w:sz w:val="22"/>
          <w:szCs w:val="22"/>
        </w:rPr>
        <w:t>;</w:t>
      </w:r>
    </w:p>
    <w:p w14:paraId="27EF3756" w14:textId="553EE475" w:rsidR="001269C7" w:rsidRPr="001269C7" w:rsidRDefault="001269C7" w:rsidP="007973DC">
      <w:pPr>
        <w:pStyle w:val="Odstavecseseznamem"/>
        <w:numPr>
          <w:ilvl w:val="0"/>
          <w:numId w:val="28"/>
        </w:numPr>
        <w:spacing w:after="120" w:line="276" w:lineRule="auto"/>
        <w:ind w:left="1134"/>
        <w:jc w:val="both"/>
        <w:rPr>
          <w:rFonts w:ascii="Arial" w:hAnsi="Arial" w:cs="Arial"/>
          <w:sz w:val="22"/>
          <w:szCs w:val="22"/>
        </w:rPr>
      </w:pPr>
      <w:r w:rsidRPr="001269C7">
        <w:rPr>
          <w:rFonts w:ascii="Arial" w:hAnsi="Arial" w:cs="Arial"/>
          <w:sz w:val="22"/>
          <w:szCs w:val="22"/>
        </w:rPr>
        <w:lastRenderedPageBreak/>
        <w:t xml:space="preserve">ohledně </w:t>
      </w:r>
      <w:r>
        <w:rPr>
          <w:rFonts w:ascii="Arial" w:hAnsi="Arial" w:cs="Arial"/>
          <w:sz w:val="22"/>
          <w:szCs w:val="22"/>
        </w:rPr>
        <w:t>Poskytovatele</w:t>
      </w:r>
      <w:r w:rsidRPr="001269C7">
        <w:rPr>
          <w:rFonts w:ascii="Arial" w:hAnsi="Arial" w:cs="Arial"/>
          <w:sz w:val="22"/>
          <w:szCs w:val="22"/>
        </w:rPr>
        <w:t xml:space="preserve"> byl podán insolvenční návrh, bylo rozhodnut</w:t>
      </w:r>
      <w:r w:rsidR="0066754A">
        <w:rPr>
          <w:rFonts w:ascii="Arial" w:hAnsi="Arial" w:cs="Arial"/>
          <w:sz w:val="22"/>
          <w:szCs w:val="22"/>
        </w:rPr>
        <w:t>o</w:t>
      </w:r>
      <w:r w:rsidRPr="001269C7">
        <w:rPr>
          <w:rFonts w:ascii="Arial" w:hAnsi="Arial" w:cs="Arial"/>
          <w:sz w:val="22"/>
          <w:szCs w:val="22"/>
        </w:rPr>
        <w:t xml:space="preserve"> o úpadku </w:t>
      </w:r>
      <w:r>
        <w:rPr>
          <w:rFonts w:ascii="Arial" w:hAnsi="Arial" w:cs="Arial"/>
          <w:sz w:val="22"/>
          <w:szCs w:val="22"/>
        </w:rPr>
        <w:t>Poskytovatele</w:t>
      </w:r>
      <w:r w:rsidRPr="001269C7">
        <w:rPr>
          <w:rFonts w:ascii="Arial" w:hAnsi="Arial" w:cs="Arial"/>
          <w:sz w:val="22"/>
          <w:szCs w:val="22"/>
        </w:rPr>
        <w:t xml:space="preserve"> nebo bude ve vztahu k </w:t>
      </w:r>
      <w:r>
        <w:rPr>
          <w:rFonts w:ascii="Arial" w:hAnsi="Arial" w:cs="Arial"/>
          <w:sz w:val="22"/>
          <w:szCs w:val="22"/>
        </w:rPr>
        <w:t>Poskytovateli</w:t>
      </w:r>
      <w:r w:rsidRPr="001269C7">
        <w:rPr>
          <w:rFonts w:ascii="Arial" w:hAnsi="Arial" w:cs="Arial"/>
          <w:sz w:val="22"/>
          <w:szCs w:val="22"/>
        </w:rPr>
        <w:t xml:space="preserve"> vydáno jiné rozhodnutí s obdobnými účinky,</w:t>
      </w:r>
    </w:p>
    <w:p w14:paraId="1F2AA1FB" w14:textId="28B3AC6B" w:rsidR="001269C7" w:rsidRPr="001269C7" w:rsidRDefault="001269C7" w:rsidP="007973DC">
      <w:pPr>
        <w:pStyle w:val="Odstavecseseznamem"/>
        <w:numPr>
          <w:ilvl w:val="0"/>
          <w:numId w:val="28"/>
        </w:numPr>
        <w:spacing w:after="120" w:line="276" w:lineRule="auto"/>
        <w:ind w:left="1134"/>
        <w:jc w:val="both"/>
        <w:rPr>
          <w:rFonts w:ascii="Arial" w:hAnsi="Arial" w:cs="Arial"/>
          <w:sz w:val="22"/>
          <w:szCs w:val="22"/>
        </w:rPr>
      </w:pPr>
      <w:r w:rsidRPr="001269C7">
        <w:rPr>
          <w:rFonts w:ascii="Arial" w:hAnsi="Arial" w:cs="Arial"/>
          <w:sz w:val="22"/>
          <w:szCs w:val="22"/>
        </w:rPr>
        <w:t xml:space="preserve">bylo-li rozhodnuto o likvidaci </w:t>
      </w:r>
      <w:r>
        <w:rPr>
          <w:rFonts w:ascii="Arial" w:hAnsi="Arial" w:cs="Arial"/>
          <w:sz w:val="22"/>
          <w:szCs w:val="22"/>
        </w:rPr>
        <w:t>Poskytovatele</w:t>
      </w:r>
      <w:r w:rsidRPr="001269C7">
        <w:rPr>
          <w:rFonts w:ascii="Arial" w:hAnsi="Arial" w:cs="Arial"/>
          <w:sz w:val="22"/>
          <w:szCs w:val="22"/>
        </w:rPr>
        <w:t>, popř. bylo-li rozhodnuto o zrušení Poskytovatele bez likvidace,</w:t>
      </w:r>
    </w:p>
    <w:p w14:paraId="1D2474A4" w14:textId="68CF4E8B" w:rsidR="00A8546B" w:rsidRPr="001269C7" w:rsidRDefault="001269C7" w:rsidP="007973DC">
      <w:pPr>
        <w:pStyle w:val="Odstavecseseznamem"/>
        <w:numPr>
          <w:ilvl w:val="0"/>
          <w:numId w:val="28"/>
        </w:numPr>
        <w:spacing w:after="120" w:line="276" w:lineRule="auto"/>
        <w:ind w:left="1134"/>
        <w:jc w:val="both"/>
        <w:rPr>
          <w:rFonts w:ascii="Arial" w:hAnsi="Arial" w:cs="Arial"/>
          <w:sz w:val="22"/>
          <w:szCs w:val="22"/>
        </w:rPr>
      </w:pPr>
      <w:r w:rsidRPr="001269C7">
        <w:rPr>
          <w:rFonts w:ascii="Arial" w:hAnsi="Arial" w:cs="Arial"/>
          <w:sz w:val="22"/>
          <w:szCs w:val="22"/>
        </w:rPr>
        <w:t xml:space="preserve">Poskytovatel neoznámil Objednateli skutečnosti dle poslední věty čl. V odst. </w:t>
      </w:r>
      <w:r w:rsidR="00A7528E">
        <w:rPr>
          <w:rFonts w:ascii="Arial" w:hAnsi="Arial" w:cs="Arial"/>
          <w:sz w:val="22"/>
          <w:szCs w:val="22"/>
        </w:rPr>
        <w:t>5</w:t>
      </w:r>
      <w:r w:rsidRPr="001269C7">
        <w:rPr>
          <w:rFonts w:ascii="Arial" w:hAnsi="Arial" w:cs="Arial"/>
          <w:sz w:val="22"/>
          <w:szCs w:val="22"/>
        </w:rPr>
        <w:t xml:space="preserve"> této Smlouvy</w:t>
      </w:r>
      <w:r w:rsidR="00A8546B" w:rsidRPr="001269C7">
        <w:rPr>
          <w:rFonts w:ascii="Arial" w:hAnsi="Arial" w:cs="Arial"/>
          <w:sz w:val="22"/>
          <w:szCs w:val="22"/>
        </w:rPr>
        <w:t>.</w:t>
      </w:r>
    </w:p>
    <w:p w14:paraId="64E62FF4" w14:textId="01F390AD" w:rsidR="00D44E1B" w:rsidRPr="00834872" w:rsidRDefault="00D44E1B" w:rsidP="00A460B7">
      <w:pPr>
        <w:pStyle w:val="Odstavecseseznamem"/>
        <w:numPr>
          <w:ilvl w:val="0"/>
          <w:numId w:val="2"/>
        </w:numPr>
        <w:spacing w:after="120" w:line="276" w:lineRule="auto"/>
        <w:ind w:left="357" w:hanging="357"/>
        <w:contextualSpacing/>
        <w:jc w:val="both"/>
        <w:rPr>
          <w:rFonts w:ascii="Arial" w:hAnsi="Arial" w:cs="Arial"/>
          <w:b/>
          <w:sz w:val="22"/>
          <w:szCs w:val="22"/>
        </w:rPr>
      </w:pPr>
      <w:r w:rsidRPr="001269C7">
        <w:rPr>
          <w:rFonts w:ascii="Arial" w:hAnsi="Arial" w:cs="Arial"/>
          <w:sz w:val="22"/>
          <w:szCs w:val="22"/>
        </w:rPr>
        <w:t xml:space="preserve">Účinky odstoupení od </w:t>
      </w:r>
      <w:r w:rsidR="000D0B1C" w:rsidRPr="001269C7">
        <w:rPr>
          <w:rFonts w:ascii="Arial" w:hAnsi="Arial" w:cs="Arial"/>
          <w:sz w:val="22"/>
          <w:szCs w:val="22"/>
        </w:rPr>
        <w:t xml:space="preserve">této </w:t>
      </w:r>
      <w:r w:rsidR="000B0505" w:rsidRPr="001269C7">
        <w:rPr>
          <w:rFonts w:ascii="Arial" w:hAnsi="Arial" w:cs="Arial"/>
          <w:sz w:val="22"/>
          <w:szCs w:val="22"/>
        </w:rPr>
        <w:t>S</w:t>
      </w:r>
      <w:r w:rsidRPr="001269C7">
        <w:rPr>
          <w:rFonts w:ascii="Arial" w:hAnsi="Arial" w:cs="Arial"/>
          <w:sz w:val="22"/>
          <w:szCs w:val="22"/>
        </w:rPr>
        <w:t>mlouvy</w:t>
      </w:r>
      <w:r w:rsidRPr="002310F4">
        <w:rPr>
          <w:rFonts w:ascii="Arial" w:hAnsi="Arial" w:cs="Arial"/>
          <w:sz w:val="22"/>
          <w:szCs w:val="22"/>
        </w:rPr>
        <w:t xml:space="preserve"> nastávají dnem doručení písemného oznámení o o</w:t>
      </w:r>
      <w:r>
        <w:rPr>
          <w:rFonts w:ascii="Arial" w:hAnsi="Arial" w:cs="Arial"/>
          <w:sz w:val="22"/>
          <w:szCs w:val="22"/>
        </w:rPr>
        <w:t xml:space="preserve">dstoupení druhé </w:t>
      </w:r>
      <w:r w:rsidR="00B77355">
        <w:rPr>
          <w:rFonts w:ascii="Arial" w:hAnsi="Arial" w:cs="Arial"/>
          <w:sz w:val="22"/>
          <w:szCs w:val="22"/>
        </w:rPr>
        <w:t>s</w:t>
      </w:r>
      <w:r>
        <w:rPr>
          <w:rFonts w:ascii="Arial" w:hAnsi="Arial" w:cs="Arial"/>
          <w:sz w:val="22"/>
          <w:szCs w:val="22"/>
        </w:rPr>
        <w:t>mluvní straně</w:t>
      </w:r>
      <w:r w:rsidR="005565B1">
        <w:rPr>
          <w:rFonts w:ascii="Arial" w:hAnsi="Arial" w:cs="Arial"/>
          <w:sz w:val="22"/>
          <w:szCs w:val="22"/>
        </w:rPr>
        <w:t>, nebude-li v textu oznámení uvedeno pozdější datum zániku této Smlouvy</w:t>
      </w:r>
      <w:r>
        <w:rPr>
          <w:rFonts w:ascii="Arial" w:hAnsi="Arial" w:cs="Arial"/>
          <w:sz w:val="22"/>
          <w:szCs w:val="22"/>
        </w:rPr>
        <w:t>.</w:t>
      </w:r>
      <w:r w:rsidR="0008619A">
        <w:rPr>
          <w:rFonts w:ascii="Arial" w:hAnsi="Arial" w:cs="Arial"/>
          <w:sz w:val="22"/>
          <w:szCs w:val="22"/>
        </w:rPr>
        <w:t xml:space="preserve"> </w:t>
      </w:r>
      <w:r w:rsidR="0008619A" w:rsidRPr="0008619A">
        <w:rPr>
          <w:rFonts w:ascii="Arial" w:hAnsi="Arial" w:cs="Arial"/>
          <w:sz w:val="22"/>
          <w:szCs w:val="22"/>
        </w:rPr>
        <w:t xml:space="preserve">Oznámení o odstoupení od této </w:t>
      </w:r>
      <w:r w:rsidR="0008619A">
        <w:rPr>
          <w:rFonts w:ascii="Arial" w:hAnsi="Arial" w:cs="Arial"/>
          <w:sz w:val="22"/>
          <w:szCs w:val="22"/>
        </w:rPr>
        <w:t xml:space="preserve">Smlouvy </w:t>
      </w:r>
      <w:r w:rsidR="0008619A" w:rsidRPr="0008619A">
        <w:rPr>
          <w:rFonts w:ascii="Arial" w:hAnsi="Arial" w:cs="Arial"/>
          <w:sz w:val="22"/>
          <w:szCs w:val="22"/>
        </w:rPr>
        <w:t xml:space="preserve">musí být odesláno doporučeně. Odstoupením od této </w:t>
      </w:r>
      <w:r w:rsidR="0008619A">
        <w:rPr>
          <w:rFonts w:ascii="Arial" w:hAnsi="Arial" w:cs="Arial"/>
          <w:sz w:val="22"/>
          <w:szCs w:val="22"/>
        </w:rPr>
        <w:t xml:space="preserve">Smlouvy </w:t>
      </w:r>
      <w:r w:rsidR="0008619A" w:rsidRPr="0008619A">
        <w:rPr>
          <w:rFonts w:ascii="Arial" w:hAnsi="Arial" w:cs="Arial"/>
          <w:sz w:val="22"/>
          <w:szCs w:val="22"/>
        </w:rPr>
        <w:t xml:space="preserve">nedochází ke zrušení smluvního vztahu od samého počátku, vzájemná plnění, která si smluvní strany do ukončení této </w:t>
      </w:r>
      <w:r w:rsidR="0008619A">
        <w:rPr>
          <w:rFonts w:ascii="Arial" w:hAnsi="Arial" w:cs="Arial"/>
          <w:sz w:val="22"/>
          <w:szCs w:val="22"/>
        </w:rPr>
        <w:t xml:space="preserve">Smlouvy </w:t>
      </w:r>
      <w:r w:rsidR="0008619A" w:rsidRPr="0008619A">
        <w:rPr>
          <w:rFonts w:ascii="Arial" w:hAnsi="Arial" w:cs="Arial"/>
          <w:sz w:val="22"/>
          <w:szCs w:val="22"/>
        </w:rPr>
        <w:t>odstoupením poskytly, si obě</w:t>
      </w:r>
      <w:r w:rsidR="0008619A">
        <w:rPr>
          <w:rFonts w:ascii="Arial" w:hAnsi="Arial" w:cs="Arial"/>
          <w:sz w:val="22"/>
          <w:szCs w:val="22"/>
        </w:rPr>
        <w:t xml:space="preserve"> S</w:t>
      </w:r>
      <w:r w:rsidR="0008619A" w:rsidRPr="0008619A">
        <w:rPr>
          <w:rFonts w:ascii="Arial" w:hAnsi="Arial" w:cs="Arial"/>
          <w:sz w:val="22"/>
          <w:szCs w:val="22"/>
        </w:rPr>
        <w:t>mluvní strany ponechají.</w:t>
      </w:r>
    </w:p>
    <w:p w14:paraId="6DCAA185" w14:textId="77777777" w:rsidR="00834872" w:rsidRPr="002310F4" w:rsidRDefault="00834872" w:rsidP="00A460B7">
      <w:pPr>
        <w:pStyle w:val="Odstavecseseznamem"/>
        <w:spacing w:after="120" w:line="276" w:lineRule="auto"/>
        <w:ind w:left="357"/>
        <w:contextualSpacing/>
        <w:jc w:val="both"/>
        <w:rPr>
          <w:rFonts w:ascii="Arial" w:hAnsi="Arial" w:cs="Arial"/>
          <w:b/>
          <w:sz w:val="22"/>
          <w:szCs w:val="22"/>
        </w:rPr>
      </w:pPr>
    </w:p>
    <w:p w14:paraId="11A34B27" w14:textId="56740F11" w:rsidR="00D44E1B" w:rsidRPr="001D5F2F" w:rsidRDefault="00D44E1B" w:rsidP="00A460B7">
      <w:pPr>
        <w:pStyle w:val="Odstavecseseznamem"/>
        <w:numPr>
          <w:ilvl w:val="0"/>
          <w:numId w:val="2"/>
        </w:numPr>
        <w:spacing w:after="120" w:line="276" w:lineRule="auto"/>
        <w:ind w:left="357" w:hanging="357"/>
        <w:contextualSpacing/>
        <w:jc w:val="both"/>
        <w:rPr>
          <w:rFonts w:ascii="Arial" w:hAnsi="Arial" w:cs="Arial"/>
          <w:b/>
          <w:sz w:val="22"/>
          <w:szCs w:val="22"/>
        </w:rPr>
      </w:pPr>
      <w:r w:rsidRPr="002310F4">
        <w:rPr>
          <w:rFonts w:ascii="Arial" w:hAnsi="Arial" w:cs="Arial"/>
          <w:sz w:val="22"/>
          <w:szCs w:val="22"/>
        </w:rPr>
        <w:t xml:space="preserve">Ukončením této </w:t>
      </w:r>
      <w:r w:rsidR="000B0505">
        <w:rPr>
          <w:rFonts w:ascii="Arial" w:hAnsi="Arial" w:cs="Arial"/>
          <w:sz w:val="22"/>
          <w:szCs w:val="22"/>
        </w:rPr>
        <w:t>S</w:t>
      </w:r>
      <w:r>
        <w:rPr>
          <w:rFonts w:ascii="Arial" w:hAnsi="Arial" w:cs="Arial"/>
          <w:sz w:val="22"/>
          <w:szCs w:val="22"/>
        </w:rPr>
        <w:t>mlouvy</w:t>
      </w:r>
      <w:r w:rsidRPr="002310F4">
        <w:rPr>
          <w:rFonts w:ascii="Arial" w:hAnsi="Arial" w:cs="Arial"/>
          <w:sz w:val="22"/>
          <w:szCs w:val="22"/>
        </w:rPr>
        <w:t xml:space="preserve"> nejsou dotčena ustanovení týkající se smluvních pokut,</w:t>
      </w:r>
      <w:r w:rsidR="00B77355">
        <w:rPr>
          <w:rFonts w:ascii="Arial" w:hAnsi="Arial" w:cs="Arial"/>
          <w:sz w:val="22"/>
          <w:szCs w:val="22"/>
        </w:rPr>
        <w:t xml:space="preserve"> úroku z prodlení</w:t>
      </w:r>
      <w:r w:rsidRPr="002310F4">
        <w:rPr>
          <w:rFonts w:ascii="Arial" w:hAnsi="Arial" w:cs="Arial"/>
          <w:sz w:val="22"/>
          <w:szCs w:val="22"/>
        </w:rPr>
        <w:t xml:space="preserve"> a ustanovení týkající se takových práv a povinností, z jejichž povahy vyplývá, že mají trvat i po ukončení této </w:t>
      </w:r>
      <w:r w:rsidR="000B0505">
        <w:rPr>
          <w:rFonts w:ascii="Arial" w:hAnsi="Arial" w:cs="Arial"/>
          <w:sz w:val="22"/>
          <w:szCs w:val="22"/>
        </w:rPr>
        <w:t>S</w:t>
      </w:r>
      <w:r>
        <w:rPr>
          <w:rFonts w:ascii="Arial" w:hAnsi="Arial" w:cs="Arial"/>
          <w:sz w:val="22"/>
          <w:szCs w:val="22"/>
        </w:rPr>
        <w:t>mlouvy.</w:t>
      </w:r>
    </w:p>
    <w:p w14:paraId="4086D6EF" w14:textId="77777777" w:rsidR="00D17032" w:rsidRDefault="00D17032" w:rsidP="00A460B7">
      <w:pPr>
        <w:spacing w:after="120" w:line="276" w:lineRule="auto"/>
        <w:contextualSpacing/>
        <w:rPr>
          <w:rFonts w:ascii="Arial" w:hAnsi="Arial" w:cs="Arial"/>
          <w:b/>
          <w:sz w:val="22"/>
          <w:szCs w:val="22"/>
        </w:rPr>
      </w:pPr>
    </w:p>
    <w:p w14:paraId="0FF05868" w14:textId="77777777" w:rsidR="00834872" w:rsidRDefault="00834872" w:rsidP="00A460B7">
      <w:pPr>
        <w:spacing w:after="120" w:line="276" w:lineRule="auto"/>
        <w:contextualSpacing/>
        <w:rPr>
          <w:rFonts w:ascii="Arial" w:hAnsi="Arial" w:cs="Arial"/>
          <w:b/>
          <w:sz w:val="22"/>
          <w:szCs w:val="22"/>
        </w:rPr>
      </w:pPr>
    </w:p>
    <w:p w14:paraId="127C4F7F" w14:textId="77777777" w:rsidR="00D44E1B" w:rsidRPr="00D17032" w:rsidRDefault="00B77355" w:rsidP="00A460B7">
      <w:pPr>
        <w:spacing w:after="120" w:line="276" w:lineRule="auto"/>
        <w:contextualSpacing/>
        <w:jc w:val="center"/>
        <w:rPr>
          <w:rFonts w:ascii="Arial" w:hAnsi="Arial" w:cs="Arial"/>
          <w:b/>
          <w:sz w:val="22"/>
          <w:szCs w:val="22"/>
        </w:rPr>
      </w:pPr>
      <w:r>
        <w:rPr>
          <w:rFonts w:ascii="Arial" w:hAnsi="Arial" w:cs="Arial"/>
          <w:b/>
          <w:sz w:val="22"/>
          <w:szCs w:val="22"/>
        </w:rPr>
        <w:t>I</w:t>
      </w:r>
      <w:r w:rsidR="00D44E1B" w:rsidRPr="00D17032">
        <w:rPr>
          <w:rFonts w:ascii="Arial" w:hAnsi="Arial" w:cs="Arial"/>
          <w:b/>
          <w:sz w:val="22"/>
          <w:szCs w:val="22"/>
        </w:rPr>
        <w:t>X.</w:t>
      </w:r>
    </w:p>
    <w:p w14:paraId="46027A14" w14:textId="77777777" w:rsidR="00D44E1B" w:rsidRDefault="00D44E1B" w:rsidP="00A460B7">
      <w:pPr>
        <w:pStyle w:val="Odstavecseseznamem"/>
        <w:spacing w:after="120" w:line="276" w:lineRule="auto"/>
        <w:ind w:left="357"/>
        <w:contextualSpacing/>
        <w:jc w:val="center"/>
        <w:rPr>
          <w:rFonts w:ascii="Arial" w:hAnsi="Arial" w:cs="Arial"/>
          <w:b/>
          <w:sz w:val="22"/>
          <w:szCs w:val="22"/>
          <w:u w:val="single"/>
        </w:rPr>
      </w:pPr>
      <w:r w:rsidRPr="009945EF">
        <w:rPr>
          <w:rFonts w:ascii="Arial" w:hAnsi="Arial" w:cs="Arial"/>
          <w:b/>
          <w:sz w:val="22"/>
          <w:szCs w:val="22"/>
          <w:u w:val="single"/>
        </w:rPr>
        <w:t>ZÁVĚREČNÁ USTANOVENÍ</w:t>
      </w:r>
    </w:p>
    <w:p w14:paraId="68121AEB" w14:textId="77777777" w:rsidR="00834872" w:rsidRPr="009945EF" w:rsidRDefault="00834872" w:rsidP="00A460B7">
      <w:pPr>
        <w:pStyle w:val="Odstavecseseznamem"/>
        <w:spacing w:after="120" w:line="276" w:lineRule="auto"/>
        <w:ind w:left="357"/>
        <w:contextualSpacing/>
        <w:jc w:val="center"/>
        <w:rPr>
          <w:rFonts w:ascii="Arial" w:hAnsi="Arial" w:cs="Arial"/>
          <w:b/>
          <w:sz w:val="22"/>
          <w:szCs w:val="22"/>
          <w:u w:val="single"/>
        </w:rPr>
      </w:pPr>
    </w:p>
    <w:p w14:paraId="199F986B" w14:textId="7CE4BEA0" w:rsidR="00D44E1B" w:rsidRPr="00BC5B78" w:rsidRDefault="00D44E1B" w:rsidP="00A460B7">
      <w:pPr>
        <w:pStyle w:val="Odstavecseseznamem"/>
        <w:numPr>
          <w:ilvl w:val="0"/>
          <w:numId w:val="3"/>
        </w:numPr>
        <w:spacing w:after="120" w:line="276" w:lineRule="auto"/>
        <w:ind w:left="357" w:hanging="357"/>
        <w:jc w:val="both"/>
        <w:rPr>
          <w:rFonts w:ascii="Arial" w:hAnsi="Arial" w:cs="Arial"/>
          <w:sz w:val="22"/>
          <w:szCs w:val="22"/>
        </w:rPr>
      </w:pPr>
      <w:r w:rsidRPr="00BC5B78">
        <w:rPr>
          <w:rFonts w:ascii="Arial" w:hAnsi="Arial" w:cs="Arial"/>
          <w:sz w:val="22"/>
          <w:szCs w:val="22"/>
        </w:rPr>
        <w:t xml:space="preserve">Tuto </w:t>
      </w:r>
      <w:r w:rsidR="000B0505">
        <w:rPr>
          <w:rFonts w:ascii="Arial" w:hAnsi="Arial" w:cs="Arial"/>
          <w:sz w:val="22"/>
          <w:szCs w:val="22"/>
        </w:rPr>
        <w:t>S</w:t>
      </w:r>
      <w:r>
        <w:rPr>
          <w:rFonts w:ascii="Arial" w:hAnsi="Arial" w:cs="Arial"/>
          <w:sz w:val="22"/>
          <w:szCs w:val="22"/>
        </w:rPr>
        <w:t>mlouvu</w:t>
      </w:r>
      <w:r w:rsidRPr="00BC5B78">
        <w:rPr>
          <w:rFonts w:ascii="Arial" w:hAnsi="Arial" w:cs="Arial"/>
          <w:sz w:val="22"/>
          <w:szCs w:val="22"/>
        </w:rPr>
        <w:t xml:space="preserve"> lze měnit nebo doplňovat pouze písemnými dodatky takto označovanými, číslovanými vzestupnou řadou a po dohodě obou </w:t>
      </w:r>
      <w:r w:rsidR="00B77355">
        <w:rPr>
          <w:rFonts w:ascii="Arial" w:hAnsi="Arial" w:cs="Arial"/>
          <w:sz w:val="22"/>
          <w:szCs w:val="22"/>
        </w:rPr>
        <w:t>s</w:t>
      </w:r>
      <w:r w:rsidRPr="00BC5B78">
        <w:rPr>
          <w:rFonts w:ascii="Arial" w:hAnsi="Arial" w:cs="Arial"/>
          <w:sz w:val="22"/>
          <w:szCs w:val="22"/>
        </w:rPr>
        <w:t xml:space="preserve">mluvních stran. </w:t>
      </w:r>
    </w:p>
    <w:p w14:paraId="1AA6FBB1" w14:textId="5C3E5E58" w:rsidR="00D44E1B" w:rsidRDefault="00D44E1B" w:rsidP="00A460B7">
      <w:pPr>
        <w:pStyle w:val="Odstavecseseznamem"/>
        <w:numPr>
          <w:ilvl w:val="0"/>
          <w:numId w:val="3"/>
        </w:numPr>
        <w:spacing w:after="120" w:line="276" w:lineRule="auto"/>
        <w:ind w:hanging="357"/>
        <w:jc w:val="both"/>
        <w:rPr>
          <w:rFonts w:ascii="Arial" w:hAnsi="Arial" w:cs="Arial"/>
          <w:sz w:val="22"/>
          <w:szCs w:val="22"/>
        </w:rPr>
      </w:pPr>
      <w:r w:rsidRPr="00BC5B78">
        <w:rPr>
          <w:rFonts w:ascii="Arial" w:hAnsi="Arial" w:cs="Arial"/>
          <w:sz w:val="22"/>
          <w:szCs w:val="22"/>
        </w:rPr>
        <w:t>Smluvní strany tímto prohlašují, že ne</w:t>
      </w:r>
      <w:r>
        <w:rPr>
          <w:rFonts w:ascii="Arial" w:hAnsi="Arial" w:cs="Arial"/>
          <w:sz w:val="22"/>
          <w:szCs w:val="22"/>
        </w:rPr>
        <w:t xml:space="preserve">existuje žádné ústní ujednání, </w:t>
      </w:r>
      <w:r w:rsidR="000B0505">
        <w:rPr>
          <w:rFonts w:ascii="Arial" w:hAnsi="Arial" w:cs="Arial"/>
          <w:sz w:val="22"/>
          <w:szCs w:val="22"/>
        </w:rPr>
        <w:t>S</w:t>
      </w:r>
      <w:r w:rsidR="00B77355">
        <w:rPr>
          <w:rFonts w:ascii="Arial" w:hAnsi="Arial" w:cs="Arial"/>
          <w:sz w:val="22"/>
          <w:szCs w:val="22"/>
        </w:rPr>
        <w:t>mlouva či řízení některé s</w:t>
      </w:r>
      <w:r w:rsidRPr="00BC5B78">
        <w:rPr>
          <w:rFonts w:ascii="Arial" w:hAnsi="Arial" w:cs="Arial"/>
          <w:sz w:val="22"/>
          <w:szCs w:val="22"/>
        </w:rPr>
        <w:t xml:space="preserve">mluvní strany, které by nepříznivě ovlivnilo výkon jakýchkoliv práv a povinností dle této </w:t>
      </w:r>
      <w:r w:rsidR="000B0505">
        <w:rPr>
          <w:rFonts w:ascii="Arial" w:hAnsi="Arial" w:cs="Arial"/>
          <w:sz w:val="22"/>
          <w:szCs w:val="22"/>
        </w:rPr>
        <w:t>S</w:t>
      </w:r>
      <w:r w:rsidRPr="00BC5B78">
        <w:rPr>
          <w:rFonts w:ascii="Arial" w:hAnsi="Arial" w:cs="Arial"/>
          <w:sz w:val="22"/>
          <w:szCs w:val="22"/>
        </w:rPr>
        <w:t xml:space="preserve">mlouvy. </w:t>
      </w:r>
    </w:p>
    <w:p w14:paraId="13127F55" w14:textId="63E758EA" w:rsidR="00D44E1B" w:rsidRDefault="00D44E1B" w:rsidP="00A460B7">
      <w:pPr>
        <w:numPr>
          <w:ilvl w:val="0"/>
          <w:numId w:val="3"/>
        </w:numPr>
        <w:spacing w:after="120" w:line="276" w:lineRule="auto"/>
        <w:jc w:val="both"/>
        <w:rPr>
          <w:rFonts w:ascii="Arial" w:hAnsi="Arial" w:cs="Arial"/>
          <w:sz w:val="22"/>
          <w:szCs w:val="22"/>
        </w:rPr>
      </w:pPr>
      <w:r w:rsidRPr="00E44FFA">
        <w:rPr>
          <w:rFonts w:ascii="Arial" w:hAnsi="Arial" w:cs="Arial"/>
          <w:sz w:val="22"/>
          <w:szCs w:val="22"/>
        </w:rPr>
        <w:t xml:space="preserve">Tato </w:t>
      </w:r>
      <w:r w:rsidR="000B0505">
        <w:rPr>
          <w:rFonts w:ascii="Arial" w:hAnsi="Arial" w:cs="Arial"/>
          <w:sz w:val="22"/>
          <w:szCs w:val="22"/>
        </w:rPr>
        <w:t>S</w:t>
      </w:r>
      <w:r w:rsidRPr="00E44FFA">
        <w:rPr>
          <w:rFonts w:ascii="Arial" w:hAnsi="Arial" w:cs="Arial"/>
          <w:sz w:val="22"/>
          <w:szCs w:val="22"/>
        </w:rPr>
        <w:t>mlouva nahr</w:t>
      </w:r>
      <w:r>
        <w:rPr>
          <w:rFonts w:ascii="Arial" w:hAnsi="Arial" w:cs="Arial"/>
          <w:sz w:val="22"/>
          <w:szCs w:val="22"/>
        </w:rPr>
        <w:t>azuje veškerá smluvní ujednání S</w:t>
      </w:r>
      <w:r w:rsidRPr="00E44FFA">
        <w:rPr>
          <w:rFonts w:ascii="Arial" w:hAnsi="Arial" w:cs="Arial"/>
          <w:sz w:val="22"/>
          <w:szCs w:val="22"/>
        </w:rPr>
        <w:t xml:space="preserve">mluvních stran učiněná před datem uzavření této </w:t>
      </w:r>
      <w:r w:rsidR="000B0505">
        <w:rPr>
          <w:rFonts w:ascii="Arial" w:hAnsi="Arial" w:cs="Arial"/>
          <w:sz w:val="22"/>
          <w:szCs w:val="22"/>
        </w:rPr>
        <w:t>S</w:t>
      </w:r>
      <w:r w:rsidR="000D0B1C">
        <w:rPr>
          <w:rFonts w:ascii="Arial" w:hAnsi="Arial" w:cs="Arial"/>
          <w:sz w:val="22"/>
          <w:szCs w:val="22"/>
        </w:rPr>
        <w:t xml:space="preserve">mlouvy. V případech touto </w:t>
      </w:r>
      <w:r w:rsidR="000B0505">
        <w:rPr>
          <w:rFonts w:ascii="Arial" w:hAnsi="Arial" w:cs="Arial"/>
          <w:sz w:val="22"/>
          <w:szCs w:val="22"/>
        </w:rPr>
        <w:t>S</w:t>
      </w:r>
      <w:r w:rsidRPr="00E44FFA">
        <w:rPr>
          <w:rFonts w:ascii="Arial" w:hAnsi="Arial" w:cs="Arial"/>
          <w:sz w:val="22"/>
          <w:szCs w:val="22"/>
        </w:rPr>
        <w:t>mlouvou výslovně neup</w:t>
      </w:r>
      <w:r w:rsidR="00E22EC9">
        <w:rPr>
          <w:rFonts w:ascii="Arial" w:hAnsi="Arial" w:cs="Arial"/>
          <w:sz w:val="22"/>
          <w:szCs w:val="22"/>
        </w:rPr>
        <w:t>ravených se práva a povinnosti S</w:t>
      </w:r>
      <w:r w:rsidRPr="00E44FFA">
        <w:rPr>
          <w:rFonts w:ascii="Arial" w:hAnsi="Arial" w:cs="Arial"/>
          <w:sz w:val="22"/>
          <w:szCs w:val="22"/>
        </w:rPr>
        <w:t>mluvních str</w:t>
      </w:r>
      <w:r>
        <w:rPr>
          <w:rFonts w:ascii="Arial" w:hAnsi="Arial" w:cs="Arial"/>
          <w:sz w:val="22"/>
          <w:szCs w:val="22"/>
        </w:rPr>
        <w:t>an řídí</w:t>
      </w:r>
      <w:r w:rsidRPr="00E44FFA">
        <w:rPr>
          <w:rFonts w:ascii="Arial" w:hAnsi="Arial" w:cs="Arial"/>
          <w:sz w:val="22"/>
          <w:szCs w:val="22"/>
        </w:rPr>
        <w:t xml:space="preserve"> </w:t>
      </w:r>
      <w:r>
        <w:rPr>
          <w:rFonts w:ascii="Arial" w:hAnsi="Arial" w:cs="Arial"/>
          <w:sz w:val="22"/>
          <w:szCs w:val="22"/>
        </w:rPr>
        <w:t>OZ.</w:t>
      </w:r>
    </w:p>
    <w:p w14:paraId="47ABA50A" w14:textId="7EB76B79" w:rsidR="00D44E1B" w:rsidRDefault="00D44E1B" w:rsidP="00A460B7">
      <w:pPr>
        <w:pStyle w:val="Odstavecseseznamem"/>
        <w:numPr>
          <w:ilvl w:val="0"/>
          <w:numId w:val="3"/>
        </w:numPr>
        <w:spacing w:after="120" w:line="276" w:lineRule="auto"/>
        <w:contextualSpacing/>
        <w:jc w:val="both"/>
        <w:rPr>
          <w:rFonts w:ascii="Arial" w:hAnsi="Arial" w:cs="Arial"/>
          <w:sz w:val="22"/>
          <w:szCs w:val="22"/>
        </w:rPr>
      </w:pPr>
      <w:r w:rsidRPr="00BC5B78">
        <w:rPr>
          <w:rFonts w:ascii="Arial" w:hAnsi="Arial" w:cs="Arial"/>
          <w:sz w:val="22"/>
          <w:szCs w:val="22"/>
        </w:rPr>
        <w:t xml:space="preserve">V případě, že některé ustanovení této </w:t>
      </w:r>
      <w:r w:rsidR="000B0505">
        <w:rPr>
          <w:rFonts w:ascii="Arial" w:hAnsi="Arial" w:cs="Arial"/>
          <w:sz w:val="22"/>
          <w:szCs w:val="22"/>
        </w:rPr>
        <w:t>S</w:t>
      </w:r>
      <w:r>
        <w:rPr>
          <w:rFonts w:ascii="Arial" w:hAnsi="Arial" w:cs="Arial"/>
          <w:sz w:val="22"/>
          <w:szCs w:val="22"/>
        </w:rPr>
        <w:t>mlouvy</w:t>
      </w:r>
      <w:r w:rsidRPr="00BC5B78">
        <w:rPr>
          <w:rFonts w:ascii="Arial" w:hAnsi="Arial" w:cs="Arial"/>
          <w:sz w:val="22"/>
          <w:szCs w:val="22"/>
        </w:rPr>
        <w:t xml:space="preserve"> je či se stane neplatným, neúčinným či nevymahatelným nebo bude-li jako takové příslušným orgánem shledáno, zůstávají ostatní ustanovení této </w:t>
      </w:r>
      <w:r w:rsidR="000B0505">
        <w:rPr>
          <w:rFonts w:ascii="Arial" w:hAnsi="Arial" w:cs="Arial"/>
          <w:sz w:val="22"/>
          <w:szCs w:val="22"/>
        </w:rPr>
        <w:t>S</w:t>
      </w:r>
      <w:r>
        <w:rPr>
          <w:rFonts w:ascii="Arial" w:hAnsi="Arial" w:cs="Arial"/>
          <w:sz w:val="22"/>
          <w:szCs w:val="22"/>
        </w:rPr>
        <w:t>mlouvy</w:t>
      </w:r>
      <w:r w:rsidRPr="00BC5B78">
        <w:rPr>
          <w:rFonts w:ascii="Arial" w:hAnsi="Arial" w:cs="Arial"/>
          <w:sz w:val="22"/>
          <w:szCs w:val="22"/>
        </w:rPr>
        <w:t xml:space="preserve"> v platnosti a účinnosti, pokud z povahy takového ustanovení nebo z jeho obsahu anebo z okolností, za nichž bylo uzavřeno, nevyplývá, že jej nelze oddělit od jejího obsahu. Smluvní strany se zavazují nahradit neplatné, neúčinné nebo nevymahatelné ustanovení této </w:t>
      </w:r>
      <w:r w:rsidR="000B0505">
        <w:rPr>
          <w:rFonts w:ascii="Arial" w:hAnsi="Arial" w:cs="Arial"/>
          <w:sz w:val="22"/>
          <w:szCs w:val="22"/>
        </w:rPr>
        <w:t>S</w:t>
      </w:r>
      <w:r>
        <w:rPr>
          <w:rFonts w:ascii="Arial" w:hAnsi="Arial" w:cs="Arial"/>
          <w:sz w:val="22"/>
          <w:szCs w:val="22"/>
        </w:rPr>
        <w:t>mlouvy</w:t>
      </w:r>
      <w:r w:rsidRPr="00BC5B78">
        <w:rPr>
          <w:rFonts w:ascii="Arial" w:hAnsi="Arial" w:cs="Arial"/>
          <w:sz w:val="22"/>
          <w:szCs w:val="22"/>
        </w:rPr>
        <w:t xml:space="preserve"> ustanovením jiným, které svým obsahem a smyslem nejlépe odpovídá ustanovení původnímu a smyslu této </w:t>
      </w:r>
      <w:r w:rsidR="000B0505">
        <w:rPr>
          <w:rFonts w:ascii="Arial" w:hAnsi="Arial" w:cs="Arial"/>
          <w:sz w:val="22"/>
          <w:szCs w:val="22"/>
        </w:rPr>
        <w:t>S</w:t>
      </w:r>
      <w:r>
        <w:rPr>
          <w:rFonts w:ascii="Arial" w:hAnsi="Arial" w:cs="Arial"/>
          <w:sz w:val="22"/>
          <w:szCs w:val="22"/>
        </w:rPr>
        <w:t>mlouvy.</w:t>
      </w:r>
    </w:p>
    <w:p w14:paraId="1EE73D36" w14:textId="7BB867F7" w:rsidR="008B6FBE" w:rsidRPr="00306618" w:rsidRDefault="004042DB" w:rsidP="00A460B7">
      <w:pPr>
        <w:numPr>
          <w:ilvl w:val="0"/>
          <w:numId w:val="3"/>
        </w:numPr>
        <w:spacing w:after="120" w:line="276" w:lineRule="auto"/>
        <w:jc w:val="both"/>
        <w:rPr>
          <w:rFonts w:ascii="Arial" w:hAnsi="Arial" w:cs="Arial"/>
          <w:sz w:val="22"/>
          <w:szCs w:val="22"/>
          <w:lang w:val="x-none"/>
        </w:rPr>
      </w:pPr>
      <w:r w:rsidRPr="00B47695">
        <w:rPr>
          <w:rFonts w:ascii="Arial" w:hAnsi="Arial" w:cs="Arial"/>
          <w:iCs/>
          <w:sz w:val="22"/>
          <w:szCs w:val="22"/>
        </w:rPr>
        <w:t xml:space="preserve">Smluvní strany berou na vědomí, že tato </w:t>
      </w:r>
      <w:r>
        <w:rPr>
          <w:rFonts w:ascii="Arial" w:hAnsi="Arial" w:cs="Arial"/>
          <w:iCs/>
          <w:sz w:val="22"/>
          <w:szCs w:val="22"/>
        </w:rPr>
        <w:t>S</w:t>
      </w:r>
      <w:r w:rsidRPr="00B47695">
        <w:rPr>
          <w:rFonts w:ascii="Arial" w:hAnsi="Arial" w:cs="Arial"/>
          <w:iCs/>
          <w:sz w:val="22"/>
          <w:szCs w:val="22"/>
        </w:rPr>
        <w:t>mlouva bude uveřejněna v registru smluv dle zákona č. 340/2015 Sb., o zvláštních podmínkách účinnosti některých smluv, uveřejňování těchto smluv a o registru smluv (zákon o registru smluv)</w:t>
      </w:r>
      <w:r>
        <w:rPr>
          <w:rFonts w:ascii="Arial" w:hAnsi="Arial" w:cs="Arial"/>
          <w:iCs/>
          <w:sz w:val="22"/>
          <w:szCs w:val="22"/>
        </w:rPr>
        <w:t>, ve znění pozdějších předpisů</w:t>
      </w:r>
      <w:r w:rsidRPr="00B47695">
        <w:rPr>
          <w:rFonts w:ascii="Arial" w:hAnsi="Arial" w:cs="Arial"/>
          <w:iCs/>
          <w:sz w:val="22"/>
          <w:szCs w:val="22"/>
        </w:rPr>
        <w:t xml:space="preserve">. Uveřejnění </w:t>
      </w:r>
      <w:r>
        <w:rPr>
          <w:rFonts w:ascii="Arial" w:hAnsi="Arial" w:cs="Arial"/>
          <w:iCs/>
          <w:sz w:val="22"/>
          <w:szCs w:val="22"/>
        </w:rPr>
        <w:t xml:space="preserve">Smlouvy </w:t>
      </w:r>
      <w:r w:rsidRPr="00B47695">
        <w:rPr>
          <w:rFonts w:ascii="Arial" w:hAnsi="Arial" w:cs="Arial"/>
          <w:iCs/>
          <w:sz w:val="22"/>
          <w:szCs w:val="22"/>
        </w:rPr>
        <w:t xml:space="preserve">zajistí </w:t>
      </w:r>
      <w:r>
        <w:rPr>
          <w:rFonts w:ascii="Arial" w:hAnsi="Arial" w:cs="Arial"/>
          <w:iCs/>
          <w:sz w:val="22"/>
          <w:szCs w:val="22"/>
        </w:rPr>
        <w:t>O</w:t>
      </w:r>
      <w:r w:rsidRPr="00B47695">
        <w:rPr>
          <w:rFonts w:ascii="Arial" w:hAnsi="Arial" w:cs="Arial"/>
          <w:iCs/>
          <w:sz w:val="22"/>
          <w:szCs w:val="22"/>
        </w:rPr>
        <w:t>bjednatel</w:t>
      </w:r>
      <w:r>
        <w:rPr>
          <w:rFonts w:ascii="Arial" w:hAnsi="Arial" w:cs="Arial"/>
          <w:iCs/>
          <w:sz w:val="22"/>
          <w:szCs w:val="22"/>
        </w:rPr>
        <w:t>.</w:t>
      </w:r>
    </w:p>
    <w:p w14:paraId="6C796710" w14:textId="619641A8" w:rsidR="00306618" w:rsidRPr="00306618" w:rsidRDefault="00306618" w:rsidP="00A460B7">
      <w:pPr>
        <w:numPr>
          <w:ilvl w:val="0"/>
          <w:numId w:val="3"/>
        </w:numPr>
        <w:spacing w:after="120" w:line="276" w:lineRule="auto"/>
        <w:jc w:val="both"/>
        <w:rPr>
          <w:rFonts w:ascii="Arial" w:hAnsi="Arial" w:cs="Arial"/>
          <w:sz w:val="22"/>
          <w:szCs w:val="22"/>
          <w:lang w:val="x-none"/>
        </w:rPr>
      </w:pPr>
      <w:r w:rsidRPr="00306618">
        <w:rPr>
          <w:rFonts w:ascii="Arial" w:hAnsi="Arial" w:cs="Arial"/>
          <w:sz w:val="22"/>
          <w:szCs w:val="22"/>
        </w:rPr>
        <w:t xml:space="preserve">Poskytovatel tímto prohlašuje, že dodržuje základní lidská práva a všeobecně uznávané etické a morální standardy v souladu s Všeobecnou deklarací lidských práv (dále jen </w:t>
      </w:r>
      <w:r w:rsidRPr="00306618">
        <w:rPr>
          <w:rFonts w:ascii="Arial" w:hAnsi="Arial" w:cs="Arial"/>
          <w:sz w:val="22"/>
          <w:szCs w:val="22"/>
        </w:rPr>
        <w:lastRenderedPageBreak/>
        <w:t xml:space="preserve">„Práva“). V případě, že se </w:t>
      </w:r>
      <w:r>
        <w:rPr>
          <w:rFonts w:ascii="Arial" w:hAnsi="Arial" w:cs="Arial"/>
          <w:sz w:val="22"/>
          <w:szCs w:val="22"/>
        </w:rPr>
        <w:t>O</w:t>
      </w:r>
      <w:r w:rsidRPr="00306618">
        <w:rPr>
          <w:rFonts w:ascii="Arial" w:hAnsi="Arial" w:cs="Arial"/>
          <w:sz w:val="22"/>
          <w:szCs w:val="22"/>
        </w:rPr>
        <w:t xml:space="preserve">bjednatel hodnověrným a prokazatelným způsobem dozví, že ze strany </w:t>
      </w:r>
      <w:r>
        <w:rPr>
          <w:rFonts w:ascii="Arial" w:hAnsi="Arial" w:cs="Arial"/>
          <w:sz w:val="22"/>
          <w:szCs w:val="22"/>
        </w:rPr>
        <w:t>P</w:t>
      </w:r>
      <w:r w:rsidRPr="00306618">
        <w:rPr>
          <w:rFonts w:ascii="Arial" w:hAnsi="Arial" w:cs="Arial"/>
          <w:sz w:val="22"/>
          <w:szCs w:val="22"/>
        </w:rPr>
        <w:t xml:space="preserve">oskytovatele došlo nebo dochází k porušení Práv, a </w:t>
      </w:r>
      <w:r>
        <w:rPr>
          <w:rFonts w:ascii="Arial" w:hAnsi="Arial" w:cs="Arial"/>
          <w:sz w:val="22"/>
          <w:szCs w:val="22"/>
        </w:rPr>
        <w:t>P</w:t>
      </w:r>
      <w:r w:rsidRPr="00306618">
        <w:rPr>
          <w:rFonts w:ascii="Arial" w:hAnsi="Arial" w:cs="Arial"/>
          <w:sz w:val="22"/>
          <w:szCs w:val="22"/>
        </w:rPr>
        <w:t xml:space="preserve">oskytovatel i přes předchozí písemné upozornění </w:t>
      </w:r>
      <w:r>
        <w:rPr>
          <w:rFonts w:ascii="Arial" w:hAnsi="Arial" w:cs="Arial"/>
          <w:sz w:val="22"/>
          <w:szCs w:val="22"/>
        </w:rPr>
        <w:t>O</w:t>
      </w:r>
      <w:r w:rsidRPr="00306618">
        <w:rPr>
          <w:rFonts w:ascii="Arial" w:hAnsi="Arial" w:cs="Arial"/>
          <w:sz w:val="22"/>
          <w:szCs w:val="22"/>
        </w:rPr>
        <w:t xml:space="preserve">bjednatele pokračuje v porušování Práv nebo nezjedná nápravu, má </w:t>
      </w:r>
      <w:r>
        <w:rPr>
          <w:rFonts w:ascii="Arial" w:hAnsi="Arial" w:cs="Arial"/>
          <w:sz w:val="22"/>
          <w:szCs w:val="22"/>
        </w:rPr>
        <w:t>O</w:t>
      </w:r>
      <w:r w:rsidRPr="00306618">
        <w:rPr>
          <w:rFonts w:ascii="Arial" w:hAnsi="Arial" w:cs="Arial"/>
          <w:sz w:val="22"/>
          <w:szCs w:val="22"/>
        </w:rPr>
        <w:t xml:space="preserve">bjednatel právo odstoupit od této </w:t>
      </w:r>
      <w:r>
        <w:rPr>
          <w:rFonts w:ascii="Arial" w:hAnsi="Arial" w:cs="Arial"/>
          <w:sz w:val="22"/>
          <w:szCs w:val="22"/>
        </w:rPr>
        <w:t>S</w:t>
      </w:r>
      <w:r w:rsidRPr="00306618">
        <w:rPr>
          <w:rFonts w:ascii="Arial" w:hAnsi="Arial" w:cs="Arial"/>
          <w:sz w:val="22"/>
          <w:szCs w:val="22"/>
        </w:rPr>
        <w:t xml:space="preserve">mlouvy za podmínek uvedených v čl. </w:t>
      </w:r>
      <w:r>
        <w:rPr>
          <w:rFonts w:ascii="Arial" w:hAnsi="Arial" w:cs="Arial"/>
          <w:sz w:val="22"/>
          <w:szCs w:val="22"/>
        </w:rPr>
        <w:t>VIII</w:t>
      </w:r>
      <w:r w:rsidRPr="00306618">
        <w:rPr>
          <w:rFonts w:ascii="Arial" w:hAnsi="Arial" w:cs="Arial"/>
          <w:sz w:val="22"/>
          <w:szCs w:val="22"/>
        </w:rPr>
        <w:t xml:space="preserve"> odst. 5 této smlouvy.</w:t>
      </w:r>
    </w:p>
    <w:p w14:paraId="28240C85" w14:textId="77777777" w:rsidR="00D44E1B" w:rsidRDefault="00D44E1B" w:rsidP="00A460B7">
      <w:pPr>
        <w:pStyle w:val="Odstavecseseznamem"/>
        <w:numPr>
          <w:ilvl w:val="0"/>
          <w:numId w:val="3"/>
        </w:numPr>
        <w:spacing w:after="120" w:line="276" w:lineRule="auto"/>
        <w:ind w:left="357" w:hanging="357"/>
        <w:contextualSpacing/>
        <w:jc w:val="both"/>
        <w:rPr>
          <w:rFonts w:ascii="Arial" w:hAnsi="Arial" w:cs="Arial"/>
          <w:sz w:val="22"/>
          <w:szCs w:val="22"/>
        </w:rPr>
      </w:pPr>
      <w:r w:rsidRPr="00BC5B78">
        <w:rPr>
          <w:rFonts w:ascii="Arial" w:hAnsi="Arial" w:cs="Arial"/>
          <w:sz w:val="22"/>
          <w:szCs w:val="22"/>
        </w:rPr>
        <w:t xml:space="preserve">Tato </w:t>
      </w:r>
      <w:r>
        <w:rPr>
          <w:rFonts w:ascii="Arial" w:hAnsi="Arial" w:cs="Arial"/>
          <w:sz w:val="22"/>
          <w:szCs w:val="22"/>
        </w:rPr>
        <w:t>Smlouva</w:t>
      </w:r>
      <w:r w:rsidRPr="00BC5B78">
        <w:rPr>
          <w:rFonts w:ascii="Arial" w:hAnsi="Arial" w:cs="Arial"/>
          <w:sz w:val="22"/>
          <w:szCs w:val="22"/>
        </w:rPr>
        <w:t xml:space="preserve"> se vyhotovuje ve 2 (slovy: dvou) stejnopisech s platností o</w:t>
      </w:r>
      <w:r>
        <w:rPr>
          <w:rFonts w:ascii="Arial" w:hAnsi="Arial" w:cs="Arial"/>
          <w:sz w:val="22"/>
          <w:szCs w:val="22"/>
        </w:rPr>
        <w:t xml:space="preserve">riginálu, a to v českém jazyce. </w:t>
      </w:r>
      <w:r w:rsidRPr="00BC5B78">
        <w:rPr>
          <w:rFonts w:ascii="Arial" w:hAnsi="Arial" w:cs="Arial"/>
          <w:sz w:val="22"/>
          <w:szCs w:val="22"/>
        </w:rPr>
        <w:t>Jedno vyhotovení</w:t>
      </w:r>
      <w:r>
        <w:rPr>
          <w:rFonts w:ascii="Arial" w:hAnsi="Arial" w:cs="Arial"/>
          <w:sz w:val="22"/>
          <w:szCs w:val="22"/>
        </w:rPr>
        <w:t xml:space="preserve"> </w:t>
      </w:r>
      <w:r w:rsidRPr="00BC5B78">
        <w:rPr>
          <w:rFonts w:ascii="Arial" w:hAnsi="Arial" w:cs="Arial"/>
          <w:sz w:val="22"/>
          <w:szCs w:val="22"/>
        </w:rPr>
        <w:t xml:space="preserve">obdrží Objednatel a jedno </w:t>
      </w:r>
      <w:r>
        <w:rPr>
          <w:rFonts w:ascii="Arial" w:hAnsi="Arial" w:cs="Arial"/>
          <w:sz w:val="22"/>
          <w:szCs w:val="22"/>
        </w:rPr>
        <w:t>Poskytovatel.</w:t>
      </w:r>
    </w:p>
    <w:p w14:paraId="0A01243C" w14:textId="77777777" w:rsidR="00834872" w:rsidRDefault="00834872" w:rsidP="00A460B7">
      <w:pPr>
        <w:pStyle w:val="Odstavecseseznamem"/>
        <w:spacing w:after="120" w:line="276" w:lineRule="auto"/>
        <w:ind w:left="357"/>
        <w:contextualSpacing/>
        <w:jc w:val="both"/>
        <w:rPr>
          <w:rFonts w:ascii="Arial" w:hAnsi="Arial" w:cs="Arial"/>
          <w:sz w:val="22"/>
          <w:szCs w:val="22"/>
        </w:rPr>
      </w:pPr>
    </w:p>
    <w:p w14:paraId="3889E22C" w14:textId="1AD99065" w:rsidR="00A3771C" w:rsidRPr="008A54F8" w:rsidRDefault="00D44E1B" w:rsidP="008A54F8">
      <w:pPr>
        <w:pStyle w:val="Odstavecseseznamem"/>
        <w:numPr>
          <w:ilvl w:val="0"/>
          <w:numId w:val="3"/>
        </w:numPr>
        <w:spacing w:after="120" w:line="276" w:lineRule="auto"/>
        <w:ind w:left="357" w:hanging="357"/>
        <w:contextualSpacing/>
        <w:jc w:val="both"/>
        <w:rPr>
          <w:rFonts w:ascii="Arial" w:hAnsi="Arial" w:cs="Arial"/>
          <w:sz w:val="22"/>
          <w:szCs w:val="22"/>
        </w:rPr>
      </w:pPr>
      <w:r w:rsidRPr="00BC5B78">
        <w:rPr>
          <w:rFonts w:ascii="Arial" w:hAnsi="Arial" w:cs="Arial"/>
          <w:sz w:val="22"/>
          <w:szCs w:val="22"/>
        </w:rPr>
        <w:t xml:space="preserve">Smluvní strany prohlašují, že si </w:t>
      </w:r>
      <w:r w:rsidR="000D0B1C">
        <w:rPr>
          <w:rFonts w:ascii="Arial" w:hAnsi="Arial" w:cs="Arial"/>
          <w:sz w:val="22"/>
          <w:szCs w:val="22"/>
        </w:rPr>
        <w:t xml:space="preserve">tuto </w:t>
      </w:r>
      <w:r w:rsidR="000B0505">
        <w:rPr>
          <w:rFonts w:ascii="Arial" w:hAnsi="Arial" w:cs="Arial"/>
          <w:sz w:val="22"/>
          <w:szCs w:val="22"/>
        </w:rPr>
        <w:t>S</w:t>
      </w:r>
      <w:r>
        <w:rPr>
          <w:rFonts w:ascii="Arial" w:hAnsi="Arial" w:cs="Arial"/>
          <w:sz w:val="22"/>
          <w:szCs w:val="22"/>
        </w:rPr>
        <w:t>mlouvu</w:t>
      </w:r>
      <w:r w:rsidRPr="00BC5B78">
        <w:rPr>
          <w:rFonts w:ascii="Arial" w:hAnsi="Arial" w:cs="Arial"/>
          <w:sz w:val="22"/>
          <w:szCs w:val="22"/>
        </w:rPr>
        <w:t xml:space="preserve"> přečetly, sou</w:t>
      </w:r>
      <w:r>
        <w:rPr>
          <w:rFonts w:ascii="Arial" w:hAnsi="Arial" w:cs="Arial"/>
          <w:sz w:val="22"/>
          <w:szCs w:val="22"/>
        </w:rPr>
        <w:t>hlasí s jejím obsahem, že tato S</w:t>
      </w:r>
      <w:r w:rsidRPr="00BC5B78">
        <w:rPr>
          <w:rFonts w:ascii="Arial" w:hAnsi="Arial" w:cs="Arial"/>
          <w:sz w:val="22"/>
          <w:szCs w:val="22"/>
        </w:rPr>
        <w:t>mlouva byla sepsána určitě, srozumitelně, na základě jejich pravé, svobodné a vážné vůle, bez nátlaku na některou ze stran. Na důkaz toho připojují své podpisy.</w:t>
      </w:r>
    </w:p>
    <w:p w14:paraId="1FE00348" w14:textId="77777777" w:rsidR="001C1CB1" w:rsidRPr="001C1CB1" w:rsidRDefault="001C1CB1" w:rsidP="001C1CB1">
      <w:pPr>
        <w:pStyle w:val="Odstavecseseznamem"/>
        <w:rPr>
          <w:rFonts w:ascii="Arial" w:hAnsi="Arial" w:cs="Arial"/>
          <w:sz w:val="22"/>
          <w:szCs w:val="22"/>
        </w:rPr>
      </w:pPr>
    </w:p>
    <w:p w14:paraId="334CAEF0" w14:textId="11357028" w:rsidR="001C1CB1" w:rsidRDefault="001C1CB1" w:rsidP="001C1CB1">
      <w:pPr>
        <w:pStyle w:val="Odstavecseseznamem"/>
        <w:numPr>
          <w:ilvl w:val="0"/>
          <w:numId w:val="3"/>
        </w:numPr>
        <w:spacing w:line="276" w:lineRule="auto"/>
        <w:contextualSpacing/>
        <w:jc w:val="both"/>
        <w:rPr>
          <w:rFonts w:ascii="Arial" w:hAnsi="Arial" w:cs="Arial"/>
          <w:sz w:val="22"/>
          <w:szCs w:val="22"/>
        </w:rPr>
      </w:pPr>
      <w:r>
        <w:rPr>
          <w:rFonts w:ascii="Arial" w:hAnsi="Arial" w:cs="Arial"/>
          <w:sz w:val="22"/>
          <w:szCs w:val="22"/>
        </w:rPr>
        <w:t xml:space="preserve">Nedílnou součástí této Smlouvy je: </w:t>
      </w:r>
    </w:p>
    <w:p w14:paraId="2E9EAB56" w14:textId="01CC0D43" w:rsidR="001C1CB1" w:rsidRDefault="001C1CB1" w:rsidP="001C1CB1">
      <w:pPr>
        <w:spacing w:line="276" w:lineRule="auto"/>
        <w:ind w:left="284"/>
        <w:contextualSpacing/>
        <w:jc w:val="both"/>
        <w:rPr>
          <w:rFonts w:ascii="Arial" w:hAnsi="Arial" w:cs="Arial"/>
          <w:sz w:val="22"/>
          <w:szCs w:val="22"/>
        </w:rPr>
      </w:pPr>
      <w:r>
        <w:rPr>
          <w:rFonts w:ascii="Arial" w:hAnsi="Arial" w:cs="Arial"/>
          <w:sz w:val="22"/>
          <w:szCs w:val="22"/>
        </w:rPr>
        <w:t xml:space="preserve">Příloha č. 1 </w:t>
      </w:r>
      <w:r w:rsidR="00BF7C35">
        <w:rPr>
          <w:rFonts w:ascii="Arial" w:hAnsi="Arial" w:cs="Arial"/>
          <w:sz w:val="22"/>
          <w:szCs w:val="22"/>
        </w:rPr>
        <w:t>–</w:t>
      </w:r>
      <w:r w:rsidR="00F4499A">
        <w:rPr>
          <w:rFonts w:ascii="Arial" w:hAnsi="Arial" w:cs="Arial"/>
          <w:sz w:val="22"/>
          <w:szCs w:val="22"/>
        </w:rPr>
        <w:t xml:space="preserve"> Ceník</w:t>
      </w:r>
      <w:r w:rsidR="00BF7C35">
        <w:rPr>
          <w:rFonts w:ascii="Arial" w:hAnsi="Arial" w:cs="Arial"/>
          <w:sz w:val="22"/>
          <w:szCs w:val="22"/>
        </w:rPr>
        <w:t xml:space="preserve"> </w:t>
      </w:r>
      <w:r w:rsidR="00BF7C35" w:rsidRPr="00BF7C35">
        <w:rPr>
          <w:rFonts w:ascii="Arial" w:hAnsi="Arial" w:cs="Arial"/>
          <w:sz w:val="22"/>
          <w:szCs w:val="22"/>
          <w:highlight w:val="yellow"/>
        </w:rPr>
        <w:t xml:space="preserve">[dodavatel </w:t>
      </w:r>
      <w:r w:rsidR="00BF7C35">
        <w:rPr>
          <w:rFonts w:ascii="Arial" w:hAnsi="Arial" w:cs="Arial"/>
          <w:sz w:val="22"/>
          <w:szCs w:val="22"/>
          <w:highlight w:val="yellow"/>
        </w:rPr>
        <w:t>vyplní a předloží vyplněný v rámci své nabídky</w:t>
      </w:r>
      <w:r w:rsidR="00BF7C35" w:rsidRPr="00BF7C35">
        <w:rPr>
          <w:rFonts w:ascii="Arial" w:hAnsi="Arial" w:cs="Arial"/>
          <w:sz w:val="22"/>
          <w:szCs w:val="22"/>
          <w:highlight w:val="yellow"/>
        </w:rPr>
        <w:t>]</w:t>
      </w:r>
    </w:p>
    <w:p w14:paraId="0C256DD4" w14:textId="23ACE6EF" w:rsidR="001E7D48" w:rsidRDefault="001E7D48" w:rsidP="001C1CB1">
      <w:pPr>
        <w:spacing w:line="276" w:lineRule="auto"/>
        <w:ind w:left="284"/>
        <w:contextualSpacing/>
        <w:jc w:val="both"/>
        <w:rPr>
          <w:rFonts w:ascii="Arial" w:hAnsi="Arial" w:cs="Arial"/>
          <w:sz w:val="22"/>
          <w:szCs w:val="22"/>
        </w:rPr>
      </w:pPr>
      <w:r>
        <w:rPr>
          <w:rFonts w:ascii="Arial" w:hAnsi="Arial" w:cs="Arial"/>
          <w:sz w:val="22"/>
          <w:szCs w:val="22"/>
        </w:rPr>
        <w:t xml:space="preserve">Příloha č. 2 – Realizační tým </w:t>
      </w:r>
      <w:r w:rsidRPr="00BF7C35">
        <w:rPr>
          <w:rFonts w:ascii="Arial" w:hAnsi="Arial" w:cs="Arial"/>
          <w:sz w:val="22"/>
          <w:szCs w:val="22"/>
          <w:highlight w:val="yellow"/>
        </w:rPr>
        <w:t xml:space="preserve">[dodavatel </w:t>
      </w:r>
      <w:r>
        <w:rPr>
          <w:rFonts w:ascii="Arial" w:hAnsi="Arial" w:cs="Arial"/>
          <w:sz w:val="22"/>
          <w:szCs w:val="22"/>
          <w:highlight w:val="yellow"/>
        </w:rPr>
        <w:t>vyplní a předloží vyplněný v rámci své nabídky</w:t>
      </w:r>
      <w:r w:rsidRPr="00BF7C35">
        <w:rPr>
          <w:rFonts w:ascii="Arial" w:hAnsi="Arial" w:cs="Arial"/>
          <w:sz w:val="22"/>
          <w:szCs w:val="22"/>
          <w:highlight w:val="yellow"/>
        </w:rPr>
        <w:t>]</w:t>
      </w:r>
    </w:p>
    <w:p w14:paraId="517BE653" w14:textId="77777777" w:rsidR="001C1CB1" w:rsidRPr="001C1CB1" w:rsidRDefault="001C1CB1" w:rsidP="001C1CB1">
      <w:pPr>
        <w:spacing w:line="276" w:lineRule="auto"/>
        <w:contextualSpacing/>
        <w:jc w:val="both"/>
        <w:rPr>
          <w:rFonts w:ascii="Arial" w:hAnsi="Arial" w:cs="Arial"/>
          <w:sz w:val="22"/>
          <w:szCs w:val="22"/>
        </w:rPr>
      </w:pPr>
    </w:p>
    <w:p w14:paraId="206FC2BA" w14:textId="56B2E19F" w:rsidR="00D44E1B" w:rsidRDefault="00D44E1B" w:rsidP="00A460B7">
      <w:pPr>
        <w:spacing w:after="120" w:line="276" w:lineRule="auto"/>
        <w:rPr>
          <w:rFonts w:ascii="Arial" w:hAnsi="Arial" w:cs="Arial"/>
          <w:sz w:val="22"/>
          <w:szCs w:val="22"/>
        </w:rPr>
      </w:pPr>
      <w:r w:rsidRPr="0099274F">
        <w:rPr>
          <w:rFonts w:ascii="Arial" w:hAnsi="Arial" w:cs="Arial"/>
          <w:sz w:val="22"/>
          <w:szCs w:val="22"/>
        </w:rPr>
        <w:t>V Praze dne</w:t>
      </w:r>
      <w:r w:rsidR="008A54F8">
        <w:rPr>
          <w:rFonts w:ascii="Arial" w:hAnsi="Arial" w:cs="Arial"/>
          <w:sz w:val="22"/>
          <w:szCs w:val="22"/>
        </w:rPr>
        <w:t xml:space="preserve"> ………………</w:t>
      </w:r>
      <w:r w:rsidRPr="0099274F">
        <w:rPr>
          <w:rFonts w:ascii="Arial" w:hAnsi="Arial" w:cs="Arial"/>
          <w:sz w:val="22"/>
          <w:szCs w:val="22"/>
        </w:rPr>
        <w:tab/>
      </w:r>
      <w:r w:rsidRPr="0099274F">
        <w:rPr>
          <w:rFonts w:ascii="Arial" w:hAnsi="Arial" w:cs="Arial"/>
          <w:sz w:val="22"/>
          <w:szCs w:val="22"/>
        </w:rPr>
        <w:tab/>
      </w:r>
      <w:r w:rsidRPr="0099274F">
        <w:rPr>
          <w:rFonts w:ascii="Arial" w:hAnsi="Arial" w:cs="Arial"/>
          <w:sz w:val="22"/>
          <w:szCs w:val="22"/>
        </w:rPr>
        <w:tab/>
      </w:r>
      <w:r w:rsidRPr="0099274F">
        <w:rPr>
          <w:rFonts w:ascii="Arial" w:hAnsi="Arial" w:cs="Arial"/>
          <w:sz w:val="22"/>
          <w:szCs w:val="22"/>
        </w:rPr>
        <w:tab/>
      </w:r>
      <w:r w:rsidR="008A54F8">
        <w:rPr>
          <w:rFonts w:ascii="Arial" w:hAnsi="Arial" w:cs="Arial"/>
          <w:sz w:val="22"/>
          <w:szCs w:val="22"/>
        </w:rPr>
        <w:tab/>
      </w:r>
      <w:r>
        <w:rPr>
          <w:rFonts w:ascii="Arial" w:hAnsi="Arial" w:cs="Arial"/>
          <w:sz w:val="22"/>
          <w:szCs w:val="22"/>
        </w:rPr>
        <w:t>V</w:t>
      </w:r>
      <w:r w:rsidR="00B03D7F">
        <w:rPr>
          <w:rFonts w:ascii="Arial" w:hAnsi="Arial" w:cs="Arial"/>
          <w:sz w:val="22"/>
          <w:szCs w:val="22"/>
        </w:rPr>
        <w:t> </w:t>
      </w:r>
      <w:r w:rsidR="008B6FBE" w:rsidRPr="00B01FAB">
        <w:rPr>
          <w:rFonts w:ascii="Arial" w:hAnsi="Arial" w:cs="Arial"/>
          <w:sz w:val="22"/>
          <w:szCs w:val="22"/>
          <w:highlight w:val="yellow"/>
        </w:rPr>
        <w:t>[•]</w:t>
      </w:r>
      <w:r w:rsidR="00B03D7F">
        <w:rPr>
          <w:rFonts w:ascii="Arial" w:hAnsi="Arial" w:cs="Arial"/>
          <w:sz w:val="22"/>
          <w:szCs w:val="22"/>
        </w:rPr>
        <w:t xml:space="preserve"> </w:t>
      </w:r>
      <w:r w:rsidRPr="0099274F">
        <w:rPr>
          <w:rFonts w:ascii="Arial" w:hAnsi="Arial" w:cs="Arial"/>
          <w:sz w:val="22"/>
          <w:szCs w:val="22"/>
        </w:rPr>
        <w:t xml:space="preserve">dne </w:t>
      </w:r>
      <w:r w:rsidR="008A54F8">
        <w:rPr>
          <w:rFonts w:ascii="Arial" w:hAnsi="Arial" w:cs="Arial"/>
          <w:sz w:val="22"/>
          <w:szCs w:val="22"/>
        </w:rPr>
        <w:t>………….</w:t>
      </w:r>
      <w:r w:rsidRPr="0099274F">
        <w:rPr>
          <w:rFonts w:ascii="Arial" w:hAnsi="Arial" w:cs="Arial"/>
          <w:sz w:val="22"/>
          <w:szCs w:val="22"/>
        </w:rPr>
        <w:br/>
      </w:r>
    </w:p>
    <w:p w14:paraId="7A8E10F0" w14:textId="77777777" w:rsidR="00D44E1B" w:rsidRDefault="00D44E1B" w:rsidP="00A460B7">
      <w:pPr>
        <w:spacing w:after="120" w:line="276" w:lineRule="auto"/>
        <w:rPr>
          <w:rFonts w:ascii="Arial" w:hAnsi="Arial" w:cs="Arial"/>
          <w:sz w:val="22"/>
          <w:szCs w:val="22"/>
        </w:rPr>
      </w:pPr>
      <w:r>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 Poskytovatele:</w:t>
      </w:r>
    </w:p>
    <w:p w14:paraId="372CD04F" w14:textId="77777777" w:rsidR="00D44E1B" w:rsidRDefault="00D44E1B" w:rsidP="00A460B7">
      <w:pPr>
        <w:spacing w:after="120" w:line="276" w:lineRule="auto"/>
        <w:rPr>
          <w:rFonts w:ascii="Arial" w:hAnsi="Arial" w:cs="Arial"/>
          <w:sz w:val="22"/>
          <w:szCs w:val="22"/>
        </w:rPr>
      </w:pPr>
    </w:p>
    <w:p w14:paraId="4D4029C2" w14:textId="77777777" w:rsidR="00D44E1B" w:rsidRDefault="00D44E1B" w:rsidP="00A460B7">
      <w:pPr>
        <w:spacing w:after="120" w:line="276" w:lineRule="auto"/>
        <w:rPr>
          <w:rFonts w:ascii="Arial" w:hAnsi="Arial" w:cs="Arial"/>
          <w:sz w:val="22"/>
          <w:szCs w:val="22"/>
        </w:rPr>
      </w:pPr>
    </w:p>
    <w:p w14:paraId="318EE71F" w14:textId="77777777" w:rsidR="00D44E1B" w:rsidRDefault="00D44E1B" w:rsidP="00A460B7">
      <w:pPr>
        <w:spacing w:after="120" w:line="276" w:lineRule="auto"/>
        <w:rPr>
          <w:rFonts w:ascii="Arial" w:hAnsi="Arial" w:cs="Arial"/>
          <w:sz w:val="22"/>
          <w:szCs w:val="22"/>
        </w:rPr>
      </w:pPr>
      <w:r>
        <w:rPr>
          <w:rFonts w:ascii="Arial" w:hAnsi="Arial" w:cs="Arial"/>
          <w:sz w:val="22"/>
          <w:szCs w:val="22"/>
        </w:rPr>
        <w:t>__________________________________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2455C77" w14:textId="70F45BC7" w:rsidR="00B03D7F" w:rsidRPr="00D44E1B" w:rsidRDefault="00D44E1B" w:rsidP="008A54F8">
      <w:pPr>
        <w:spacing w:line="360" w:lineRule="auto"/>
        <w:rPr>
          <w:rFonts w:ascii="Arial" w:hAnsi="Arial" w:cs="Arial"/>
          <w:sz w:val="22"/>
          <w:szCs w:val="22"/>
        </w:rPr>
      </w:pPr>
      <w:r w:rsidRPr="008A54F8">
        <w:rPr>
          <w:rFonts w:ascii="Arial" w:hAnsi="Arial" w:cs="Arial"/>
          <w:b/>
          <w:bCs/>
          <w:sz w:val="22"/>
          <w:szCs w:val="22"/>
        </w:rPr>
        <w:t>STÁTNÍ TISKÁRNA CENIN, státní podnik</w:t>
      </w:r>
      <w:r>
        <w:rPr>
          <w:rFonts w:ascii="Arial" w:hAnsi="Arial" w:cs="Arial"/>
          <w:sz w:val="22"/>
          <w:szCs w:val="22"/>
        </w:rPr>
        <w:tab/>
      </w:r>
      <w:r>
        <w:rPr>
          <w:rFonts w:ascii="Arial" w:hAnsi="Arial" w:cs="Arial"/>
          <w:sz w:val="22"/>
          <w:szCs w:val="22"/>
        </w:rPr>
        <w:tab/>
      </w:r>
      <w:r>
        <w:rPr>
          <w:rFonts w:ascii="Arial" w:hAnsi="Arial" w:cs="Arial"/>
          <w:sz w:val="22"/>
          <w:szCs w:val="22"/>
        </w:rPr>
        <w:tab/>
      </w:r>
      <w:r w:rsidR="008A54F8" w:rsidRPr="008A54F8">
        <w:rPr>
          <w:rFonts w:ascii="Arial" w:hAnsi="Arial" w:cs="Arial"/>
          <w:b/>
          <w:sz w:val="22"/>
          <w:szCs w:val="22"/>
          <w:highlight w:val="yellow"/>
        </w:rPr>
        <w:t xml:space="preserve">[dodavatel doplní svůj název] </w:t>
      </w:r>
    </w:p>
    <w:p w14:paraId="79E61161" w14:textId="77777777" w:rsidR="008A54F8" w:rsidRDefault="008B6FBE" w:rsidP="008A54F8">
      <w:pPr>
        <w:spacing w:line="360" w:lineRule="auto"/>
        <w:ind w:left="4248" w:hanging="4248"/>
        <w:rPr>
          <w:rFonts w:ascii="Arial" w:hAnsi="Arial" w:cs="Arial"/>
          <w:bCs/>
          <w:sz w:val="22"/>
          <w:szCs w:val="22"/>
          <w:highlight w:val="yellow"/>
        </w:rPr>
      </w:pPr>
      <w:r>
        <w:rPr>
          <w:rFonts w:ascii="Arial" w:hAnsi="Arial" w:cs="Arial"/>
          <w:sz w:val="22"/>
          <w:szCs w:val="22"/>
        </w:rPr>
        <w:t>Tomáš Hebelka, MSc</w:t>
      </w:r>
      <w:r w:rsidR="00B03D7F">
        <w:rPr>
          <w:rFonts w:ascii="Arial" w:hAnsi="Arial" w:cs="Arial"/>
          <w:sz w:val="22"/>
          <w:szCs w:val="22"/>
        </w:rPr>
        <w:t xml:space="preserve">, </w:t>
      </w:r>
      <w:r w:rsidR="008A54F8">
        <w:rPr>
          <w:rFonts w:ascii="Arial" w:hAnsi="Arial" w:cs="Arial"/>
          <w:sz w:val="22"/>
          <w:szCs w:val="22"/>
        </w:rPr>
        <w:tab/>
      </w:r>
      <w:r w:rsidR="008A54F8">
        <w:rPr>
          <w:rFonts w:ascii="Arial" w:hAnsi="Arial" w:cs="Arial"/>
          <w:sz w:val="22"/>
          <w:szCs w:val="22"/>
        </w:rPr>
        <w:tab/>
      </w:r>
      <w:r w:rsidR="008A54F8">
        <w:rPr>
          <w:rFonts w:ascii="Arial" w:hAnsi="Arial" w:cs="Arial"/>
          <w:sz w:val="22"/>
          <w:szCs w:val="22"/>
        </w:rPr>
        <w:tab/>
      </w:r>
      <w:r w:rsidR="008A54F8" w:rsidRPr="008A54F8">
        <w:rPr>
          <w:rFonts w:ascii="Arial" w:hAnsi="Arial" w:cs="Arial"/>
          <w:bCs/>
          <w:sz w:val="22"/>
          <w:szCs w:val="22"/>
          <w:highlight w:val="yellow"/>
        </w:rPr>
        <w:t xml:space="preserve">[dodavatel doplní jméno a příjmení </w:t>
      </w:r>
      <w:r w:rsidR="008A54F8">
        <w:rPr>
          <w:rFonts w:ascii="Arial" w:hAnsi="Arial" w:cs="Arial"/>
          <w:bCs/>
          <w:sz w:val="22"/>
          <w:szCs w:val="22"/>
          <w:highlight w:val="yellow"/>
        </w:rPr>
        <w:t xml:space="preserve">     </w:t>
      </w:r>
    </w:p>
    <w:p w14:paraId="30783F59" w14:textId="2C43B84F" w:rsidR="008A54F8" w:rsidRDefault="008A54F8" w:rsidP="008A54F8">
      <w:pPr>
        <w:spacing w:line="360" w:lineRule="auto"/>
        <w:ind w:left="4248" w:hanging="4248"/>
        <w:rPr>
          <w:rFonts w:ascii="Arial" w:hAnsi="Arial" w:cs="Arial"/>
          <w:sz w:val="22"/>
          <w:szCs w:val="22"/>
        </w:rPr>
      </w:pPr>
      <w:r w:rsidRPr="008A54F8">
        <w:rPr>
          <w:rFonts w:ascii="Arial" w:hAnsi="Arial" w:cs="Arial"/>
          <w:bCs/>
          <w:sz w:val="22"/>
          <w:szCs w:val="22"/>
        </w:rPr>
        <w:t xml:space="preserve">                                                                                            </w:t>
      </w:r>
      <w:r>
        <w:rPr>
          <w:rFonts w:ascii="Arial" w:hAnsi="Arial" w:cs="Arial"/>
          <w:bCs/>
          <w:sz w:val="22"/>
          <w:szCs w:val="22"/>
          <w:highlight w:val="yellow"/>
        </w:rPr>
        <w:t xml:space="preserve"> </w:t>
      </w:r>
      <w:r w:rsidRPr="008A54F8">
        <w:rPr>
          <w:rFonts w:ascii="Arial" w:hAnsi="Arial" w:cs="Arial"/>
          <w:bCs/>
          <w:sz w:val="22"/>
          <w:szCs w:val="22"/>
          <w:highlight w:val="yellow"/>
        </w:rPr>
        <w:t>oprávněné osoby]</w:t>
      </w:r>
    </w:p>
    <w:p w14:paraId="64C058A4" w14:textId="77777777" w:rsidR="008A54F8" w:rsidRDefault="00B03D7F" w:rsidP="008A54F8">
      <w:pPr>
        <w:spacing w:line="360" w:lineRule="auto"/>
        <w:rPr>
          <w:rFonts w:ascii="Arial" w:hAnsi="Arial" w:cs="Arial"/>
          <w:bCs/>
          <w:sz w:val="22"/>
          <w:szCs w:val="22"/>
          <w:highlight w:val="yellow"/>
        </w:rPr>
      </w:pPr>
      <w:r>
        <w:rPr>
          <w:rFonts w:ascii="Arial" w:hAnsi="Arial" w:cs="Arial"/>
          <w:sz w:val="22"/>
          <w:szCs w:val="22"/>
        </w:rPr>
        <w:t>generální ř</w:t>
      </w:r>
      <w:r w:rsidR="008A54F8">
        <w:rPr>
          <w:rFonts w:ascii="Arial" w:hAnsi="Arial" w:cs="Arial"/>
          <w:sz w:val="22"/>
          <w:szCs w:val="22"/>
        </w:rPr>
        <w:t>editel</w:t>
      </w:r>
      <w:r w:rsidR="008A54F8">
        <w:rPr>
          <w:rFonts w:ascii="Arial" w:hAnsi="Arial" w:cs="Arial"/>
          <w:sz w:val="22"/>
          <w:szCs w:val="22"/>
        </w:rPr>
        <w:tab/>
      </w:r>
      <w:r w:rsidR="008A54F8">
        <w:rPr>
          <w:rFonts w:ascii="Arial" w:hAnsi="Arial" w:cs="Arial"/>
          <w:sz w:val="22"/>
          <w:szCs w:val="22"/>
        </w:rPr>
        <w:tab/>
      </w:r>
      <w:r w:rsidR="008A54F8">
        <w:rPr>
          <w:rFonts w:ascii="Arial" w:hAnsi="Arial" w:cs="Arial"/>
          <w:sz w:val="22"/>
          <w:szCs w:val="22"/>
        </w:rPr>
        <w:tab/>
      </w:r>
      <w:r w:rsidR="008A54F8">
        <w:rPr>
          <w:rFonts w:ascii="Arial" w:hAnsi="Arial" w:cs="Arial"/>
          <w:sz w:val="22"/>
          <w:szCs w:val="22"/>
        </w:rPr>
        <w:tab/>
      </w:r>
      <w:r w:rsidR="008A54F8">
        <w:rPr>
          <w:rFonts w:ascii="Arial" w:hAnsi="Arial" w:cs="Arial"/>
          <w:sz w:val="22"/>
          <w:szCs w:val="22"/>
        </w:rPr>
        <w:tab/>
      </w:r>
      <w:r w:rsidR="008A54F8">
        <w:rPr>
          <w:rFonts w:ascii="Arial" w:hAnsi="Arial" w:cs="Arial"/>
          <w:sz w:val="22"/>
          <w:szCs w:val="22"/>
        </w:rPr>
        <w:tab/>
      </w:r>
      <w:r w:rsidR="008A54F8" w:rsidRPr="008A54F8">
        <w:rPr>
          <w:rFonts w:ascii="Arial" w:hAnsi="Arial" w:cs="Arial"/>
          <w:bCs/>
          <w:sz w:val="22"/>
          <w:szCs w:val="22"/>
          <w:highlight w:val="yellow"/>
        </w:rPr>
        <w:t xml:space="preserve">[dodavatel doplní funkci, z jaké </w:t>
      </w:r>
    </w:p>
    <w:p w14:paraId="49F910A7" w14:textId="65BF04E2" w:rsidR="00736D6F" w:rsidRDefault="008A54F8" w:rsidP="008A54F8">
      <w:pPr>
        <w:spacing w:line="360" w:lineRule="auto"/>
        <w:rPr>
          <w:rFonts w:ascii="Arial" w:hAnsi="Arial" w:cs="Arial"/>
          <w:bCs/>
          <w:sz w:val="22"/>
          <w:szCs w:val="22"/>
        </w:rPr>
      </w:pPr>
      <w:r w:rsidRPr="008A54F8">
        <w:rPr>
          <w:rFonts w:ascii="Arial" w:hAnsi="Arial" w:cs="Arial"/>
          <w:bCs/>
          <w:sz w:val="22"/>
          <w:szCs w:val="22"/>
        </w:rPr>
        <w:t xml:space="preserve">                                                                                             </w:t>
      </w:r>
      <w:r w:rsidRPr="008A54F8">
        <w:rPr>
          <w:rFonts w:ascii="Arial" w:hAnsi="Arial" w:cs="Arial"/>
          <w:bCs/>
          <w:sz w:val="22"/>
          <w:szCs w:val="22"/>
          <w:highlight w:val="yellow"/>
        </w:rPr>
        <w:t>daná osoba smlouvu podepisuje]</w:t>
      </w:r>
    </w:p>
    <w:p w14:paraId="6C2B4C15" w14:textId="5412B6BE" w:rsidR="00B31858" w:rsidRDefault="00B31858" w:rsidP="008A54F8">
      <w:pPr>
        <w:spacing w:line="360" w:lineRule="auto"/>
        <w:rPr>
          <w:rFonts w:ascii="Arial" w:hAnsi="Arial" w:cs="Arial"/>
          <w:bCs/>
          <w:sz w:val="22"/>
          <w:szCs w:val="22"/>
        </w:rPr>
      </w:pPr>
    </w:p>
    <w:p w14:paraId="6CF96D43" w14:textId="37E1A62A" w:rsidR="00B31858" w:rsidRDefault="00B31858" w:rsidP="008A54F8">
      <w:pPr>
        <w:spacing w:line="360" w:lineRule="auto"/>
        <w:rPr>
          <w:rFonts w:ascii="Arial" w:hAnsi="Arial" w:cs="Arial"/>
          <w:bCs/>
          <w:sz w:val="22"/>
          <w:szCs w:val="22"/>
        </w:rPr>
      </w:pPr>
    </w:p>
    <w:p w14:paraId="66B078CA" w14:textId="1B16CDED" w:rsidR="00B31858" w:rsidRDefault="00B31858" w:rsidP="008A54F8">
      <w:pPr>
        <w:spacing w:line="360" w:lineRule="auto"/>
        <w:rPr>
          <w:rFonts w:ascii="Arial" w:hAnsi="Arial" w:cs="Arial"/>
          <w:bCs/>
          <w:sz w:val="22"/>
          <w:szCs w:val="22"/>
        </w:rPr>
      </w:pPr>
    </w:p>
    <w:p w14:paraId="54E6D031" w14:textId="35CDD280" w:rsidR="00B31858" w:rsidRDefault="00B31858" w:rsidP="008A54F8">
      <w:pPr>
        <w:spacing w:line="360" w:lineRule="auto"/>
        <w:rPr>
          <w:rFonts w:ascii="Arial" w:hAnsi="Arial" w:cs="Arial"/>
          <w:bCs/>
          <w:sz w:val="22"/>
          <w:szCs w:val="22"/>
        </w:rPr>
      </w:pPr>
    </w:p>
    <w:p w14:paraId="34114527" w14:textId="1596BC0B" w:rsidR="00B31858" w:rsidRDefault="00B31858" w:rsidP="008A54F8">
      <w:pPr>
        <w:spacing w:line="360" w:lineRule="auto"/>
        <w:rPr>
          <w:rFonts w:ascii="Arial" w:hAnsi="Arial" w:cs="Arial"/>
          <w:bCs/>
          <w:sz w:val="22"/>
          <w:szCs w:val="22"/>
        </w:rPr>
      </w:pPr>
    </w:p>
    <w:p w14:paraId="52B8A16D" w14:textId="65D96EA3" w:rsidR="00B31858" w:rsidRDefault="00B31858" w:rsidP="008A54F8">
      <w:pPr>
        <w:spacing w:line="360" w:lineRule="auto"/>
        <w:rPr>
          <w:rFonts w:ascii="Arial" w:hAnsi="Arial" w:cs="Arial"/>
          <w:sz w:val="22"/>
          <w:szCs w:val="22"/>
        </w:rPr>
      </w:pPr>
    </w:p>
    <w:sectPr w:rsidR="00B31858" w:rsidSect="00DD0E72">
      <w:footerReference w:type="default" r:id="rId14"/>
      <w:pgSz w:w="11906" w:h="16838"/>
      <w:pgMar w:top="170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FAB2F7" w14:textId="77777777" w:rsidR="00301786" w:rsidRDefault="00301786" w:rsidP="00D44E1B">
      <w:r>
        <w:separator/>
      </w:r>
    </w:p>
  </w:endnote>
  <w:endnote w:type="continuationSeparator" w:id="0">
    <w:p w14:paraId="6E3F5E5B" w14:textId="77777777" w:rsidR="00301786" w:rsidRDefault="00301786" w:rsidP="00D44E1B">
      <w:r>
        <w:continuationSeparator/>
      </w:r>
    </w:p>
  </w:endnote>
  <w:endnote w:type="continuationNotice" w:id="1">
    <w:p w14:paraId="32A6A2B6" w14:textId="77777777" w:rsidR="00644A63" w:rsidRDefault="00644A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DejaVu Sans">
    <w:altName w:val="Arial Unicode MS"/>
    <w:charset w:val="8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1750031"/>
      <w:docPartObj>
        <w:docPartGallery w:val="Page Numbers (Bottom of Page)"/>
        <w:docPartUnique/>
      </w:docPartObj>
    </w:sdtPr>
    <w:sdtEndPr>
      <w:rPr>
        <w:rFonts w:ascii="Arial" w:hAnsi="Arial" w:cs="Arial"/>
        <w:sz w:val="18"/>
        <w:szCs w:val="20"/>
      </w:rPr>
    </w:sdtEndPr>
    <w:sdtContent>
      <w:p w14:paraId="2601E654" w14:textId="0E66A1BF" w:rsidR="00301786" w:rsidRPr="005E0F7A" w:rsidRDefault="00301786" w:rsidP="005E0F7A">
        <w:pPr>
          <w:pStyle w:val="Zpat"/>
          <w:pBdr>
            <w:top w:val="single" w:sz="4" w:space="1" w:color="auto"/>
          </w:pBdr>
          <w:jc w:val="center"/>
          <w:rPr>
            <w:rFonts w:ascii="Arial" w:hAnsi="Arial" w:cs="Arial"/>
            <w:sz w:val="18"/>
            <w:szCs w:val="20"/>
          </w:rPr>
        </w:pPr>
        <w:r w:rsidRPr="005E0F7A">
          <w:rPr>
            <w:rFonts w:ascii="Arial" w:hAnsi="Arial" w:cs="Arial"/>
            <w:sz w:val="18"/>
            <w:szCs w:val="20"/>
          </w:rPr>
          <w:fldChar w:fldCharType="begin"/>
        </w:r>
        <w:r w:rsidRPr="005E0F7A">
          <w:rPr>
            <w:rFonts w:ascii="Arial" w:hAnsi="Arial" w:cs="Arial"/>
            <w:sz w:val="18"/>
            <w:szCs w:val="20"/>
          </w:rPr>
          <w:instrText>PAGE   \* MERGEFORMAT</w:instrText>
        </w:r>
        <w:r w:rsidRPr="005E0F7A">
          <w:rPr>
            <w:rFonts w:ascii="Arial" w:hAnsi="Arial" w:cs="Arial"/>
            <w:sz w:val="18"/>
            <w:szCs w:val="20"/>
          </w:rPr>
          <w:fldChar w:fldCharType="separate"/>
        </w:r>
        <w:r>
          <w:rPr>
            <w:rFonts w:ascii="Arial" w:hAnsi="Arial" w:cs="Arial"/>
            <w:noProof/>
            <w:sz w:val="18"/>
            <w:szCs w:val="20"/>
          </w:rPr>
          <w:t>16</w:t>
        </w:r>
        <w:r w:rsidRPr="005E0F7A">
          <w:rPr>
            <w:rFonts w:ascii="Arial" w:hAnsi="Arial" w:cs="Arial"/>
            <w:sz w:val="18"/>
            <w:szCs w:val="20"/>
          </w:rPr>
          <w:fldChar w:fldCharType="end"/>
        </w:r>
      </w:p>
    </w:sdtContent>
  </w:sdt>
  <w:p w14:paraId="31EDE0FC" w14:textId="77777777" w:rsidR="00301786" w:rsidRPr="005E0F7A" w:rsidRDefault="00301786">
    <w:pPr>
      <w:pStyle w:val="Zpat"/>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9DF8F" w14:textId="77777777" w:rsidR="00301786" w:rsidRDefault="00301786" w:rsidP="00D44E1B">
      <w:r>
        <w:separator/>
      </w:r>
    </w:p>
  </w:footnote>
  <w:footnote w:type="continuationSeparator" w:id="0">
    <w:p w14:paraId="0CD01827" w14:textId="77777777" w:rsidR="00301786" w:rsidRDefault="00301786" w:rsidP="00D44E1B">
      <w:r>
        <w:continuationSeparator/>
      </w:r>
    </w:p>
  </w:footnote>
  <w:footnote w:type="continuationNotice" w:id="1">
    <w:p w14:paraId="5A8CFE8C" w14:textId="77777777" w:rsidR="00644A63" w:rsidRDefault="00644A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D665FA2"/>
    <w:name w:val="WW8Num4"/>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0000006"/>
    <w:multiLevelType w:val="multilevel"/>
    <w:tmpl w:val="715A0F56"/>
    <w:lvl w:ilvl="0">
      <w:start w:val="1"/>
      <w:numFmt w:val="decimal"/>
      <w:lvlText w:val="%1."/>
      <w:lvlJc w:val="left"/>
      <w:pPr>
        <w:tabs>
          <w:tab w:val="num" w:pos="0"/>
        </w:tabs>
        <w:ind w:left="360" w:hanging="360"/>
      </w:pPr>
      <w:rPr>
        <w:rFonts w:ascii="Arial" w:hAnsi="Arial" w:cs="Arial"/>
        <w:b w:val="0"/>
        <w:sz w:val="22"/>
        <w:szCs w:val="22"/>
      </w:r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2"/>
    <w:multiLevelType w:val="multilevel"/>
    <w:tmpl w:val="00000012"/>
    <w:name w:val="WW8Num31"/>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66"/>
        </w:tabs>
        <w:ind w:left="66"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4" w15:restartNumberingAfterBreak="0">
    <w:nsid w:val="063E3578"/>
    <w:multiLevelType w:val="hybridMultilevel"/>
    <w:tmpl w:val="18549AC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08560565"/>
    <w:multiLevelType w:val="hybridMultilevel"/>
    <w:tmpl w:val="C8A60BA6"/>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9E62EF"/>
    <w:multiLevelType w:val="hybridMultilevel"/>
    <w:tmpl w:val="92E24BD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0E632EE6"/>
    <w:multiLevelType w:val="hybridMultilevel"/>
    <w:tmpl w:val="BC98B12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1E952A3"/>
    <w:multiLevelType w:val="hybridMultilevel"/>
    <w:tmpl w:val="1B34FE5C"/>
    <w:lvl w:ilvl="0" w:tplc="04050001">
      <w:start w:val="1"/>
      <w:numFmt w:val="bullet"/>
      <w:lvlText w:val=""/>
      <w:lvlJc w:val="left"/>
      <w:pPr>
        <w:ind w:left="1995" w:hanging="360"/>
      </w:pPr>
      <w:rPr>
        <w:rFonts w:ascii="Symbol" w:hAnsi="Symbol" w:hint="default"/>
      </w:rPr>
    </w:lvl>
    <w:lvl w:ilvl="1" w:tplc="04050003" w:tentative="1">
      <w:start w:val="1"/>
      <w:numFmt w:val="bullet"/>
      <w:lvlText w:val="o"/>
      <w:lvlJc w:val="left"/>
      <w:pPr>
        <w:ind w:left="2715" w:hanging="360"/>
      </w:pPr>
      <w:rPr>
        <w:rFonts w:ascii="Courier New" w:hAnsi="Courier New" w:cs="Courier New" w:hint="default"/>
      </w:rPr>
    </w:lvl>
    <w:lvl w:ilvl="2" w:tplc="04050005" w:tentative="1">
      <w:start w:val="1"/>
      <w:numFmt w:val="bullet"/>
      <w:lvlText w:val=""/>
      <w:lvlJc w:val="left"/>
      <w:pPr>
        <w:ind w:left="3435" w:hanging="360"/>
      </w:pPr>
      <w:rPr>
        <w:rFonts w:ascii="Wingdings" w:hAnsi="Wingdings" w:hint="default"/>
      </w:rPr>
    </w:lvl>
    <w:lvl w:ilvl="3" w:tplc="04050001" w:tentative="1">
      <w:start w:val="1"/>
      <w:numFmt w:val="bullet"/>
      <w:lvlText w:val=""/>
      <w:lvlJc w:val="left"/>
      <w:pPr>
        <w:ind w:left="4155" w:hanging="360"/>
      </w:pPr>
      <w:rPr>
        <w:rFonts w:ascii="Symbol" w:hAnsi="Symbol" w:hint="default"/>
      </w:rPr>
    </w:lvl>
    <w:lvl w:ilvl="4" w:tplc="04050003" w:tentative="1">
      <w:start w:val="1"/>
      <w:numFmt w:val="bullet"/>
      <w:lvlText w:val="o"/>
      <w:lvlJc w:val="left"/>
      <w:pPr>
        <w:ind w:left="4875" w:hanging="360"/>
      </w:pPr>
      <w:rPr>
        <w:rFonts w:ascii="Courier New" w:hAnsi="Courier New" w:cs="Courier New" w:hint="default"/>
      </w:rPr>
    </w:lvl>
    <w:lvl w:ilvl="5" w:tplc="04050005" w:tentative="1">
      <w:start w:val="1"/>
      <w:numFmt w:val="bullet"/>
      <w:lvlText w:val=""/>
      <w:lvlJc w:val="left"/>
      <w:pPr>
        <w:ind w:left="5595" w:hanging="360"/>
      </w:pPr>
      <w:rPr>
        <w:rFonts w:ascii="Wingdings" w:hAnsi="Wingdings" w:hint="default"/>
      </w:rPr>
    </w:lvl>
    <w:lvl w:ilvl="6" w:tplc="04050001" w:tentative="1">
      <w:start w:val="1"/>
      <w:numFmt w:val="bullet"/>
      <w:lvlText w:val=""/>
      <w:lvlJc w:val="left"/>
      <w:pPr>
        <w:ind w:left="6315" w:hanging="360"/>
      </w:pPr>
      <w:rPr>
        <w:rFonts w:ascii="Symbol" w:hAnsi="Symbol" w:hint="default"/>
      </w:rPr>
    </w:lvl>
    <w:lvl w:ilvl="7" w:tplc="04050003" w:tentative="1">
      <w:start w:val="1"/>
      <w:numFmt w:val="bullet"/>
      <w:lvlText w:val="o"/>
      <w:lvlJc w:val="left"/>
      <w:pPr>
        <w:ind w:left="7035" w:hanging="360"/>
      </w:pPr>
      <w:rPr>
        <w:rFonts w:ascii="Courier New" w:hAnsi="Courier New" w:cs="Courier New" w:hint="default"/>
      </w:rPr>
    </w:lvl>
    <w:lvl w:ilvl="8" w:tplc="04050005" w:tentative="1">
      <w:start w:val="1"/>
      <w:numFmt w:val="bullet"/>
      <w:lvlText w:val=""/>
      <w:lvlJc w:val="left"/>
      <w:pPr>
        <w:ind w:left="7755" w:hanging="360"/>
      </w:pPr>
      <w:rPr>
        <w:rFonts w:ascii="Wingdings" w:hAnsi="Wingdings" w:hint="default"/>
      </w:rPr>
    </w:lvl>
  </w:abstractNum>
  <w:abstractNum w:abstractNumId="9" w15:restartNumberingAfterBreak="0">
    <w:nsid w:val="17815471"/>
    <w:multiLevelType w:val="hybridMultilevel"/>
    <w:tmpl w:val="912E338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8BC0909"/>
    <w:multiLevelType w:val="hybridMultilevel"/>
    <w:tmpl w:val="71204996"/>
    <w:lvl w:ilvl="0" w:tplc="E9B43A04">
      <w:start w:val="1"/>
      <w:numFmt w:val="decimal"/>
      <w:lvlText w:val="%1."/>
      <w:lvlJc w:val="left"/>
      <w:pPr>
        <w:ind w:left="1080" w:hanging="360"/>
      </w:pPr>
      <w:rPr>
        <w:rFonts w:hint="default"/>
      </w:rPr>
    </w:lvl>
    <w:lvl w:ilvl="1" w:tplc="0405001B">
      <w:start w:val="1"/>
      <w:numFmt w:val="lowerRoman"/>
      <w:lvlText w:val="%2."/>
      <w:lvlJc w:val="righ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9047469"/>
    <w:multiLevelType w:val="hybridMultilevel"/>
    <w:tmpl w:val="5DA61676"/>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2" w15:restartNumberingAfterBreak="0">
    <w:nsid w:val="1942393B"/>
    <w:multiLevelType w:val="hybridMultilevel"/>
    <w:tmpl w:val="B9E63EF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C06385"/>
    <w:multiLevelType w:val="hybridMultilevel"/>
    <w:tmpl w:val="A2C87D54"/>
    <w:lvl w:ilvl="0" w:tplc="8CE8446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5337EC"/>
    <w:multiLevelType w:val="hybridMultilevel"/>
    <w:tmpl w:val="0FE66048"/>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6"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2F661EED"/>
    <w:multiLevelType w:val="singleLevel"/>
    <w:tmpl w:val="BC0EF1B2"/>
    <w:lvl w:ilvl="0">
      <w:start w:val="1"/>
      <w:numFmt w:val="lowerLetter"/>
      <w:lvlText w:val="%1)"/>
      <w:lvlJc w:val="left"/>
      <w:pPr>
        <w:tabs>
          <w:tab w:val="num" w:pos="1419"/>
        </w:tabs>
        <w:ind w:left="1419" w:hanging="567"/>
      </w:pPr>
      <w:rPr>
        <w:rFonts w:ascii="Arial" w:hAnsi="Arial" w:cs="Times New Roman" w:hint="default"/>
        <w:sz w:val="22"/>
      </w:rPr>
    </w:lvl>
  </w:abstractNum>
  <w:abstractNum w:abstractNumId="18" w15:restartNumberingAfterBreak="0">
    <w:nsid w:val="32325566"/>
    <w:multiLevelType w:val="hybridMultilevel"/>
    <w:tmpl w:val="48787984"/>
    <w:lvl w:ilvl="0" w:tplc="668C9ED8">
      <w:start w:val="1"/>
      <w:numFmt w:val="lowerLetter"/>
      <w:lvlText w:val="%1)"/>
      <w:lvlJc w:val="left"/>
      <w:pPr>
        <w:ind w:left="930" w:hanging="360"/>
      </w:pPr>
      <w:rPr>
        <w:rFonts w:hint="default"/>
      </w:rPr>
    </w:lvl>
    <w:lvl w:ilvl="1" w:tplc="0405000F">
      <w:start w:val="1"/>
      <w:numFmt w:val="decimal"/>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9"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0" w15:restartNumberingAfterBreak="0">
    <w:nsid w:val="36DA04AB"/>
    <w:multiLevelType w:val="multilevel"/>
    <w:tmpl w:val="E0E07AF6"/>
    <w:lvl w:ilvl="0">
      <w:start w:val="1"/>
      <w:numFmt w:val="decimal"/>
      <w:lvlText w:val="%1."/>
      <w:lvlJc w:val="left"/>
      <w:pPr>
        <w:tabs>
          <w:tab w:val="num" w:pos="0"/>
        </w:tabs>
        <w:ind w:left="360" w:hanging="360"/>
      </w:pPr>
      <w:rPr>
        <w:rFonts w:ascii="Arial" w:hAnsi="Arial" w:cs="Arial"/>
        <w:b w:val="0"/>
        <w:sz w:val="22"/>
        <w:szCs w:val="22"/>
      </w:r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375C0DB9"/>
    <w:multiLevelType w:val="hybridMultilevel"/>
    <w:tmpl w:val="482E637E"/>
    <w:lvl w:ilvl="0" w:tplc="ED6492F0">
      <w:start w:val="14"/>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746735"/>
    <w:multiLevelType w:val="hybridMultilevel"/>
    <w:tmpl w:val="570601F8"/>
    <w:lvl w:ilvl="0" w:tplc="04050001">
      <w:start w:val="1"/>
      <w:numFmt w:val="bullet"/>
      <w:lvlText w:val=""/>
      <w:lvlJc w:val="left"/>
      <w:pPr>
        <w:ind w:left="1647" w:hanging="360"/>
      </w:pPr>
      <w:rPr>
        <w:rFonts w:ascii="Symbol" w:hAnsi="Symbol" w:hint="default"/>
      </w:rPr>
    </w:lvl>
    <w:lvl w:ilvl="1" w:tplc="04050003">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3"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42BC7996"/>
    <w:multiLevelType w:val="hybridMultilevel"/>
    <w:tmpl w:val="78EA4F40"/>
    <w:lvl w:ilvl="0" w:tplc="855EF3A4">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5" w15:restartNumberingAfterBreak="0">
    <w:nsid w:val="4557707F"/>
    <w:multiLevelType w:val="hybridMultilevel"/>
    <w:tmpl w:val="421A337E"/>
    <w:lvl w:ilvl="0" w:tplc="0405000F">
      <w:start w:val="1"/>
      <w:numFmt w:val="decimal"/>
      <w:lvlText w:val="%1."/>
      <w:lvlJc w:val="left"/>
      <w:pPr>
        <w:tabs>
          <w:tab w:val="num" w:pos="360"/>
        </w:tabs>
        <w:ind w:left="360" w:hanging="360"/>
      </w:pPr>
    </w:lvl>
    <w:lvl w:ilvl="1" w:tplc="210C2E7E">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46C70A1C"/>
    <w:multiLevelType w:val="hybridMultilevel"/>
    <w:tmpl w:val="95126A08"/>
    <w:lvl w:ilvl="0" w:tplc="1BC6BF4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424202"/>
    <w:multiLevelType w:val="hybridMultilevel"/>
    <w:tmpl w:val="7BFAC666"/>
    <w:lvl w:ilvl="0" w:tplc="D8E2FD4C">
      <w:start w:val="1"/>
      <w:numFmt w:val="decimal"/>
      <w:lvlText w:val="%1."/>
      <w:lvlJc w:val="left"/>
      <w:pPr>
        <w:ind w:left="1428" w:hanging="360"/>
      </w:pPr>
      <w:rPr>
        <w:rFonts w:ascii="Arial" w:hAnsi="Arial" w:cs="Arial" w:hint="default"/>
        <w:b w:val="0"/>
        <w:bCs w:val="0"/>
        <w:sz w:val="22"/>
        <w:szCs w:val="22"/>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F1266A"/>
    <w:multiLevelType w:val="hybridMultilevel"/>
    <w:tmpl w:val="DA269DD0"/>
    <w:lvl w:ilvl="0" w:tplc="D4D0C276">
      <w:start w:val="5"/>
      <w:numFmt w:val="bullet"/>
      <w:lvlText w:val="-"/>
      <w:lvlJc w:val="left"/>
      <w:pPr>
        <w:ind w:left="717" w:hanging="360"/>
      </w:pPr>
      <w:rPr>
        <w:rFonts w:ascii="Arial" w:eastAsia="Times New Roman" w:hAnsi="Arial" w:cs="Arial" w:hint="default"/>
        <w:b w:val="0"/>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1" w15:restartNumberingAfterBreak="0">
    <w:nsid w:val="4FC27D78"/>
    <w:multiLevelType w:val="hybridMultilevel"/>
    <w:tmpl w:val="1E8ADA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F6292"/>
    <w:multiLevelType w:val="hybridMultilevel"/>
    <w:tmpl w:val="680E5B4E"/>
    <w:lvl w:ilvl="0" w:tplc="E3442DC4">
      <w:start w:val="1"/>
      <w:numFmt w:val="decimal"/>
      <w:lvlText w:val="%1."/>
      <w:lvlJc w:val="left"/>
      <w:pPr>
        <w:tabs>
          <w:tab w:val="num" w:pos="720"/>
        </w:tabs>
        <w:ind w:left="720" w:hanging="360"/>
      </w:pPr>
      <w:rPr>
        <w:rFonts w:hint="default"/>
        <w:i w:val="0"/>
      </w:rPr>
    </w:lvl>
    <w:lvl w:ilvl="1" w:tplc="FBC2FA64">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5D997C40"/>
    <w:multiLevelType w:val="hybridMultilevel"/>
    <w:tmpl w:val="11FA14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1B05BD1"/>
    <w:multiLevelType w:val="hybridMultilevel"/>
    <w:tmpl w:val="D02E14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6A10A3"/>
    <w:multiLevelType w:val="hybridMultilevel"/>
    <w:tmpl w:val="ED462C34"/>
    <w:lvl w:ilvl="0" w:tplc="B3B0D7C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6619099E"/>
    <w:multiLevelType w:val="hybridMultilevel"/>
    <w:tmpl w:val="5100F2CC"/>
    <w:lvl w:ilvl="0" w:tplc="04050001">
      <w:start w:val="1"/>
      <w:numFmt w:val="bullet"/>
      <w:lvlText w:val=""/>
      <w:lvlJc w:val="left"/>
      <w:pPr>
        <w:ind w:left="1647" w:hanging="360"/>
      </w:pPr>
      <w:rPr>
        <w:rFonts w:ascii="Symbol" w:hAnsi="Symbol" w:hint="default"/>
      </w:rPr>
    </w:lvl>
    <w:lvl w:ilvl="1" w:tplc="04050003">
      <w:start w:val="1"/>
      <w:numFmt w:val="bullet"/>
      <w:lvlText w:val="o"/>
      <w:lvlJc w:val="left"/>
      <w:pPr>
        <w:ind w:left="2367" w:hanging="360"/>
      </w:pPr>
      <w:rPr>
        <w:rFonts w:ascii="Courier New" w:hAnsi="Courier New" w:cs="Courier New" w:hint="default"/>
      </w:rPr>
    </w:lvl>
    <w:lvl w:ilvl="2" w:tplc="04050001">
      <w:start w:val="1"/>
      <w:numFmt w:val="bullet"/>
      <w:lvlText w:val=""/>
      <w:lvlJc w:val="left"/>
      <w:pPr>
        <w:ind w:left="3087" w:hanging="360"/>
      </w:pPr>
      <w:rPr>
        <w:rFonts w:ascii="Symbol" w:hAnsi="Symbol"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38" w15:restartNumberingAfterBreak="0">
    <w:nsid w:val="693612BA"/>
    <w:multiLevelType w:val="hybridMultilevel"/>
    <w:tmpl w:val="7E9C9F54"/>
    <w:lvl w:ilvl="0" w:tplc="63DA2492">
      <w:start w:val="1"/>
      <w:numFmt w:val="decimal"/>
      <w:lvlText w:val="%1."/>
      <w:lvlJc w:val="left"/>
      <w:pPr>
        <w:tabs>
          <w:tab w:val="num" w:pos="360"/>
        </w:tabs>
        <w:ind w:left="360" w:hanging="360"/>
      </w:pPr>
      <w:rPr>
        <w:b w:val="0"/>
      </w:rPr>
    </w:lvl>
    <w:lvl w:ilvl="1" w:tplc="210C2E7E">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6DB46A61"/>
    <w:multiLevelType w:val="hybridMultilevel"/>
    <w:tmpl w:val="06507E5E"/>
    <w:lvl w:ilvl="0" w:tplc="1AD26C3E">
      <w:start w:val="1"/>
      <w:numFmt w:val="decimal"/>
      <w:lvlText w:val="%1."/>
      <w:lvlJc w:val="left"/>
      <w:pPr>
        <w:ind w:left="36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85073B5"/>
    <w:multiLevelType w:val="hybridMultilevel"/>
    <w:tmpl w:val="B120C134"/>
    <w:lvl w:ilvl="0" w:tplc="0405000F">
      <w:start w:val="1"/>
      <w:numFmt w:val="decimal"/>
      <w:lvlText w:val="%1."/>
      <w:lvlJc w:val="left"/>
      <w:pPr>
        <w:tabs>
          <w:tab w:val="num" w:pos="360"/>
        </w:tabs>
        <w:ind w:left="360" w:hanging="360"/>
      </w:pPr>
    </w:lvl>
    <w:lvl w:ilvl="1" w:tplc="210C2E7E">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7A7C4359"/>
    <w:multiLevelType w:val="hybridMultilevel"/>
    <w:tmpl w:val="BD029802"/>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32"/>
  </w:num>
  <w:num w:numId="2">
    <w:abstractNumId w:val="38"/>
  </w:num>
  <w:num w:numId="3">
    <w:abstractNumId w:val="40"/>
  </w:num>
  <w:num w:numId="4">
    <w:abstractNumId w:val="2"/>
  </w:num>
  <w:num w:numId="5">
    <w:abstractNumId w:val="26"/>
  </w:num>
  <w:num w:numId="6">
    <w:abstractNumId w:val="1"/>
  </w:num>
  <w:num w:numId="7">
    <w:abstractNumId w:val="30"/>
  </w:num>
  <w:num w:numId="8">
    <w:abstractNumId w:val="12"/>
  </w:num>
  <w:num w:numId="9">
    <w:abstractNumId w:val="20"/>
  </w:num>
  <w:num w:numId="10">
    <w:abstractNumId w:val="25"/>
  </w:num>
  <w:num w:numId="11">
    <w:abstractNumId w:val="3"/>
  </w:num>
  <w:num w:numId="12">
    <w:abstractNumId w:val="35"/>
  </w:num>
  <w:num w:numId="13">
    <w:abstractNumId w:val="7"/>
  </w:num>
  <w:num w:numId="14">
    <w:abstractNumId w:val="14"/>
  </w:num>
  <w:num w:numId="15">
    <w:abstractNumId w:val="9"/>
  </w:num>
  <w:num w:numId="16">
    <w:abstractNumId w:val="15"/>
  </w:num>
  <w:num w:numId="17">
    <w:abstractNumId w:val="19"/>
  </w:num>
  <w:num w:numId="18">
    <w:abstractNumId w:val="17"/>
  </w:num>
  <w:num w:numId="19">
    <w:abstractNumId w:val="39"/>
  </w:num>
  <w:num w:numId="20">
    <w:abstractNumId w:val="13"/>
  </w:num>
  <w:num w:numId="21">
    <w:abstractNumId w:val="10"/>
  </w:num>
  <w:num w:numId="22">
    <w:abstractNumId w:val="29"/>
  </w:num>
  <w:num w:numId="23">
    <w:abstractNumId w:val="4"/>
  </w:num>
  <w:num w:numId="24">
    <w:abstractNumId w:val="8"/>
  </w:num>
  <w:num w:numId="25">
    <w:abstractNumId w:val="0"/>
  </w:num>
  <w:num w:numId="26">
    <w:abstractNumId w:val="27"/>
  </w:num>
  <w:num w:numId="27">
    <w:abstractNumId w:val="16"/>
  </w:num>
  <w:num w:numId="28">
    <w:abstractNumId w:val="23"/>
  </w:num>
  <w:num w:numId="29">
    <w:abstractNumId w:val="21"/>
  </w:num>
  <w:num w:numId="30">
    <w:abstractNumId w:val="22"/>
  </w:num>
  <w:num w:numId="31">
    <w:abstractNumId w:val="34"/>
  </w:num>
  <w:num w:numId="32">
    <w:abstractNumId w:val="5"/>
  </w:num>
  <w:num w:numId="33">
    <w:abstractNumId w:val="28"/>
  </w:num>
  <w:num w:numId="34">
    <w:abstractNumId w:val="33"/>
  </w:num>
  <w:num w:numId="35">
    <w:abstractNumId w:val="24"/>
  </w:num>
  <w:num w:numId="36">
    <w:abstractNumId w:val="41"/>
  </w:num>
  <w:num w:numId="37">
    <w:abstractNumId w:val="11"/>
  </w:num>
  <w:num w:numId="38">
    <w:abstractNumId w:val="31"/>
  </w:num>
  <w:num w:numId="39">
    <w:abstractNumId w:val="18"/>
  </w:num>
  <w:num w:numId="40">
    <w:abstractNumId w:val="36"/>
  </w:num>
  <w:num w:numId="41">
    <w:abstractNumId w:val="37"/>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E1B"/>
    <w:rsid w:val="00002EAE"/>
    <w:rsid w:val="00004C5E"/>
    <w:rsid w:val="00011E15"/>
    <w:rsid w:val="00012125"/>
    <w:rsid w:val="00015D6D"/>
    <w:rsid w:val="0001630C"/>
    <w:rsid w:val="000174C8"/>
    <w:rsid w:val="00032EC0"/>
    <w:rsid w:val="00035935"/>
    <w:rsid w:val="00036932"/>
    <w:rsid w:val="00051EB8"/>
    <w:rsid w:val="0006563A"/>
    <w:rsid w:val="00076157"/>
    <w:rsid w:val="00076D98"/>
    <w:rsid w:val="00080686"/>
    <w:rsid w:val="000817F5"/>
    <w:rsid w:val="0008619A"/>
    <w:rsid w:val="00092559"/>
    <w:rsid w:val="000A19F6"/>
    <w:rsid w:val="000A3FCA"/>
    <w:rsid w:val="000A60EB"/>
    <w:rsid w:val="000B0505"/>
    <w:rsid w:val="000B2BD4"/>
    <w:rsid w:val="000B3CBC"/>
    <w:rsid w:val="000C15BB"/>
    <w:rsid w:val="000D0B1C"/>
    <w:rsid w:val="000E21E8"/>
    <w:rsid w:val="000E4739"/>
    <w:rsid w:val="000F0EFE"/>
    <w:rsid w:val="000F4CE3"/>
    <w:rsid w:val="000F75DB"/>
    <w:rsid w:val="0010150B"/>
    <w:rsid w:val="00101EBB"/>
    <w:rsid w:val="001102D9"/>
    <w:rsid w:val="0011070D"/>
    <w:rsid w:val="0011136B"/>
    <w:rsid w:val="00111CE5"/>
    <w:rsid w:val="00116963"/>
    <w:rsid w:val="0012406E"/>
    <w:rsid w:val="0012483F"/>
    <w:rsid w:val="001269C7"/>
    <w:rsid w:val="00135F7A"/>
    <w:rsid w:val="001362BE"/>
    <w:rsid w:val="00140189"/>
    <w:rsid w:val="00143860"/>
    <w:rsid w:val="00145A2F"/>
    <w:rsid w:val="00147B78"/>
    <w:rsid w:val="00147F3C"/>
    <w:rsid w:val="00151FDB"/>
    <w:rsid w:val="00153835"/>
    <w:rsid w:val="00155D98"/>
    <w:rsid w:val="001613CD"/>
    <w:rsid w:val="00161F87"/>
    <w:rsid w:val="00164BBF"/>
    <w:rsid w:val="00170D1E"/>
    <w:rsid w:val="001741B0"/>
    <w:rsid w:val="001761C4"/>
    <w:rsid w:val="00182707"/>
    <w:rsid w:val="001853D1"/>
    <w:rsid w:val="001874FB"/>
    <w:rsid w:val="001912EF"/>
    <w:rsid w:val="001A0010"/>
    <w:rsid w:val="001A311B"/>
    <w:rsid w:val="001A61FB"/>
    <w:rsid w:val="001A6DE4"/>
    <w:rsid w:val="001A6E8C"/>
    <w:rsid w:val="001B35BA"/>
    <w:rsid w:val="001C1CB1"/>
    <w:rsid w:val="001C1F15"/>
    <w:rsid w:val="001C378F"/>
    <w:rsid w:val="001C3C67"/>
    <w:rsid w:val="001D5F2F"/>
    <w:rsid w:val="001E7D48"/>
    <w:rsid w:val="001F111F"/>
    <w:rsid w:val="001F3CE5"/>
    <w:rsid w:val="001F58DB"/>
    <w:rsid w:val="001F5B8B"/>
    <w:rsid w:val="001F6332"/>
    <w:rsid w:val="001F7E26"/>
    <w:rsid w:val="00201EEC"/>
    <w:rsid w:val="00204E8F"/>
    <w:rsid w:val="00214E0E"/>
    <w:rsid w:val="00216094"/>
    <w:rsid w:val="00235986"/>
    <w:rsid w:val="00240B8B"/>
    <w:rsid w:val="00240FAC"/>
    <w:rsid w:val="00244EC5"/>
    <w:rsid w:val="00245F73"/>
    <w:rsid w:val="00246DCB"/>
    <w:rsid w:val="002538C0"/>
    <w:rsid w:val="002563B2"/>
    <w:rsid w:val="00262D04"/>
    <w:rsid w:val="00264D27"/>
    <w:rsid w:val="0027380A"/>
    <w:rsid w:val="00277346"/>
    <w:rsid w:val="0028277E"/>
    <w:rsid w:val="002838CF"/>
    <w:rsid w:val="0029028C"/>
    <w:rsid w:val="00293BE2"/>
    <w:rsid w:val="00294D48"/>
    <w:rsid w:val="002953EC"/>
    <w:rsid w:val="00295631"/>
    <w:rsid w:val="0029652F"/>
    <w:rsid w:val="002A06C0"/>
    <w:rsid w:val="002A5B44"/>
    <w:rsid w:val="002B1244"/>
    <w:rsid w:val="002B1A23"/>
    <w:rsid w:val="002B3C87"/>
    <w:rsid w:val="002B5B56"/>
    <w:rsid w:val="002B6AC6"/>
    <w:rsid w:val="002C012A"/>
    <w:rsid w:val="002C2813"/>
    <w:rsid w:val="002C33E8"/>
    <w:rsid w:val="002C6963"/>
    <w:rsid w:val="002D2572"/>
    <w:rsid w:val="002D2576"/>
    <w:rsid w:val="002D2FB8"/>
    <w:rsid w:val="002D3B37"/>
    <w:rsid w:val="002E2508"/>
    <w:rsid w:val="002E5FAB"/>
    <w:rsid w:val="002F1F02"/>
    <w:rsid w:val="002F2FA4"/>
    <w:rsid w:val="00301786"/>
    <w:rsid w:val="00306618"/>
    <w:rsid w:val="003156B4"/>
    <w:rsid w:val="00316070"/>
    <w:rsid w:val="00317521"/>
    <w:rsid w:val="00321ED7"/>
    <w:rsid w:val="00331C85"/>
    <w:rsid w:val="0034223D"/>
    <w:rsid w:val="0034420B"/>
    <w:rsid w:val="0035110E"/>
    <w:rsid w:val="0035432B"/>
    <w:rsid w:val="0036098A"/>
    <w:rsid w:val="00367E9C"/>
    <w:rsid w:val="003753AA"/>
    <w:rsid w:val="0037693B"/>
    <w:rsid w:val="003772BB"/>
    <w:rsid w:val="0038269B"/>
    <w:rsid w:val="00385293"/>
    <w:rsid w:val="003947D1"/>
    <w:rsid w:val="003A015B"/>
    <w:rsid w:val="003B03FE"/>
    <w:rsid w:val="003B577D"/>
    <w:rsid w:val="003C1810"/>
    <w:rsid w:val="003C2124"/>
    <w:rsid w:val="003E72BD"/>
    <w:rsid w:val="003F0E78"/>
    <w:rsid w:val="00402A1E"/>
    <w:rsid w:val="00402F0A"/>
    <w:rsid w:val="004042DB"/>
    <w:rsid w:val="0040654B"/>
    <w:rsid w:val="004107D5"/>
    <w:rsid w:val="00412036"/>
    <w:rsid w:val="00412BC6"/>
    <w:rsid w:val="004208BC"/>
    <w:rsid w:val="00423891"/>
    <w:rsid w:val="004250D0"/>
    <w:rsid w:val="00427806"/>
    <w:rsid w:val="00434A74"/>
    <w:rsid w:val="004420DC"/>
    <w:rsid w:val="004474B9"/>
    <w:rsid w:val="004507AB"/>
    <w:rsid w:val="00451E19"/>
    <w:rsid w:val="00456FE3"/>
    <w:rsid w:val="0046497E"/>
    <w:rsid w:val="00465BCF"/>
    <w:rsid w:val="00466B88"/>
    <w:rsid w:val="00466EB5"/>
    <w:rsid w:val="00483F38"/>
    <w:rsid w:val="00492157"/>
    <w:rsid w:val="004932BB"/>
    <w:rsid w:val="00497B36"/>
    <w:rsid w:val="00497C03"/>
    <w:rsid w:val="004B0B64"/>
    <w:rsid w:val="004B22AC"/>
    <w:rsid w:val="004B28A6"/>
    <w:rsid w:val="004B3109"/>
    <w:rsid w:val="004B4460"/>
    <w:rsid w:val="004D6E1F"/>
    <w:rsid w:val="004E1521"/>
    <w:rsid w:val="004E17EB"/>
    <w:rsid w:val="004E29A6"/>
    <w:rsid w:val="004E3E5C"/>
    <w:rsid w:val="004E5308"/>
    <w:rsid w:val="004F0835"/>
    <w:rsid w:val="004F28C0"/>
    <w:rsid w:val="004F6A44"/>
    <w:rsid w:val="00507694"/>
    <w:rsid w:val="00512E6B"/>
    <w:rsid w:val="0051370D"/>
    <w:rsid w:val="00513FAB"/>
    <w:rsid w:val="00514C02"/>
    <w:rsid w:val="0052023D"/>
    <w:rsid w:val="005225A1"/>
    <w:rsid w:val="00526359"/>
    <w:rsid w:val="00530F3E"/>
    <w:rsid w:val="00534F36"/>
    <w:rsid w:val="0053536F"/>
    <w:rsid w:val="00535F9B"/>
    <w:rsid w:val="00542EEF"/>
    <w:rsid w:val="00544851"/>
    <w:rsid w:val="00546235"/>
    <w:rsid w:val="00551D56"/>
    <w:rsid w:val="00554C4F"/>
    <w:rsid w:val="00555AAC"/>
    <w:rsid w:val="005565B1"/>
    <w:rsid w:val="00561C2C"/>
    <w:rsid w:val="00561E13"/>
    <w:rsid w:val="00565014"/>
    <w:rsid w:val="005734F7"/>
    <w:rsid w:val="00573809"/>
    <w:rsid w:val="00574BBB"/>
    <w:rsid w:val="00574E00"/>
    <w:rsid w:val="005770CC"/>
    <w:rsid w:val="00581E1C"/>
    <w:rsid w:val="00582C15"/>
    <w:rsid w:val="00583703"/>
    <w:rsid w:val="00586677"/>
    <w:rsid w:val="00597833"/>
    <w:rsid w:val="005A014C"/>
    <w:rsid w:val="005A2240"/>
    <w:rsid w:val="005A4C65"/>
    <w:rsid w:val="005A6520"/>
    <w:rsid w:val="005B2D13"/>
    <w:rsid w:val="005B6FB2"/>
    <w:rsid w:val="005C0161"/>
    <w:rsid w:val="005D568A"/>
    <w:rsid w:val="005E0F7A"/>
    <w:rsid w:val="005E11B5"/>
    <w:rsid w:val="005E7BFE"/>
    <w:rsid w:val="005F244B"/>
    <w:rsid w:val="005F2673"/>
    <w:rsid w:val="005F656A"/>
    <w:rsid w:val="00611063"/>
    <w:rsid w:val="00614918"/>
    <w:rsid w:val="00614C07"/>
    <w:rsid w:val="0062413E"/>
    <w:rsid w:val="00625F4E"/>
    <w:rsid w:val="0062747B"/>
    <w:rsid w:val="006322C3"/>
    <w:rsid w:val="006325FF"/>
    <w:rsid w:val="00636812"/>
    <w:rsid w:val="0064163E"/>
    <w:rsid w:val="00641690"/>
    <w:rsid w:val="00644A63"/>
    <w:rsid w:val="0065420F"/>
    <w:rsid w:val="0065514A"/>
    <w:rsid w:val="00657755"/>
    <w:rsid w:val="0066126E"/>
    <w:rsid w:val="00662E2B"/>
    <w:rsid w:val="0066754A"/>
    <w:rsid w:val="00672867"/>
    <w:rsid w:val="00676346"/>
    <w:rsid w:val="0067724D"/>
    <w:rsid w:val="006849E0"/>
    <w:rsid w:val="006A2C33"/>
    <w:rsid w:val="006A5697"/>
    <w:rsid w:val="006B3CD8"/>
    <w:rsid w:val="006C3FAC"/>
    <w:rsid w:val="006D013E"/>
    <w:rsid w:val="006D47EA"/>
    <w:rsid w:val="006D56A0"/>
    <w:rsid w:val="006D5978"/>
    <w:rsid w:val="006E43E4"/>
    <w:rsid w:val="006E5652"/>
    <w:rsid w:val="006F0C80"/>
    <w:rsid w:val="006F13D9"/>
    <w:rsid w:val="006F40C5"/>
    <w:rsid w:val="006F7F00"/>
    <w:rsid w:val="00701BF2"/>
    <w:rsid w:val="0070200D"/>
    <w:rsid w:val="007102AD"/>
    <w:rsid w:val="00720E4F"/>
    <w:rsid w:val="00731707"/>
    <w:rsid w:val="0073403B"/>
    <w:rsid w:val="00734E95"/>
    <w:rsid w:val="00736ACD"/>
    <w:rsid w:val="00736D6F"/>
    <w:rsid w:val="007377A7"/>
    <w:rsid w:val="00742B65"/>
    <w:rsid w:val="007501C5"/>
    <w:rsid w:val="00754E48"/>
    <w:rsid w:val="0075651E"/>
    <w:rsid w:val="007631EA"/>
    <w:rsid w:val="00776771"/>
    <w:rsid w:val="007770F9"/>
    <w:rsid w:val="00777CE1"/>
    <w:rsid w:val="00782447"/>
    <w:rsid w:val="0078327E"/>
    <w:rsid w:val="0079670F"/>
    <w:rsid w:val="00796971"/>
    <w:rsid w:val="007973DC"/>
    <w:rsid w:val="007B403D"/>
    <w:rsid w:val="007C7BEB"/>
    <w:rsid w:val="007C7EB7"/>
    <w:rsid w:val="007C7F34"/>
    <w:rsid w:val="007D2F43"/>
    <w:rsid w:val="007D5732"/>
    <w:rsid w:val="007E216F"/>
    <w:rsid w:val="007E29DE"/>
    <w:rsid w:val="007E4105"/>
    <w:rsid w:val="007E7426"/>
    <w:rsid w:val="007F14B1"/>
    <w:rsid w:val="007F3DBF"/>
    <w:rsid w:val="007F542E"/>
    <w:rsid w:val="008018F9"/>
    <w:rsid w:val="0080569B"/>
    <w:rsid w:val="0081053A"/>
    <w:rsid w:val="00812DF6"/>
    <w:rsid w:val="00813031"/>
    <w:rsid w:val="00834872"/>
    <w:rsid w:val="00835745"/>
    <w:rsid w:val="00837083"/>
    <w:rsid w:val="008479DA"/>
    <w:rsid w:val="00847CF5"/>
    <w:rsid w:val="008560CA"/>
    <w:rsid w:val="008567F2"/>
    <w:rsid w:val="0086571E"/>
    <w:rsid w:val="00865A54"/>
    <w:rsid w:val="00866BD8"/>
    <w:rsid w:val="008741AD"/>
    <w:rsid w:val="00881566"/>
    <w:rsid w:val="00881F9F"/>
    <w:rsid w:val="008900C7"/>
    <w:rsid w:val="008958C9"/>
    <w:rsid w:val="008A507D"/>
    <w:rsid w:val="008A54F8"/>
    <w:rsid w:val="008A6669"/>
    <w:rsid w:val="008A741C"/>
    <w:rsid w:val="008B1493"/>
    <w:rsid w:val="008B3E42"/>
    <w:rsid w:val="008B55D8"/>
    <w:rsid w:val="008B6785"/>
    <w:rsid w:val="008B6FBE"/>
    <w:rsid w:val="008B7195"/>
    <w:rsid w:val="008C636B"/>
    <w:rsid w:val="008D4811"/>
    <w:rsid w:val="008D655B"/>
    <w:rsid w:val="008D7A5C"/>
    <w:rsid w:val="008E0357"/>
    <w:rsid w:val="008E6201"/>
    <w:rsid w:val="008F348F"/>
    <w:rsid w:val="008F7293"/>
    <w:rsid w:val="0090099A"/>
    <w:rsid w:val="00900F88"/>
    <w:rsid w:val="00905C6A"/>
    <w:rsid w:val="00907B4E"/>
    <w:rsid w:val="009119C9"/>
    <w:rsid w:val="0091305B"/>
    <w:rsid w:val="00920651"/>
    <w:rsid w:val="00925B6E"/>
    <w:rsid w:val="00926791"/>
    <w:rsid w:val="009269C8"/>
    <w:rsid w:val="0092762E"/>
    <w:rsid w:val="00932DD0"/>
    <w:rsid w:val="00933655"/>
    <w:rsid w:val="00934469"/>
    <w:rsid w:val="00937C73"/>
    <w:rsid w:val="00940244"/>
    <w:rsid w:val="0094333D"/>
    <w:rsid w:val="009556DF"/>
    <w:rsid w:val="0096507F"/>
    <w:rsid w:val="00974BBB"/>
    <w:rsid w:val="009814E0"/>
    <w:rsid w:val="009A328B"/>
    <w:rsid w:val="009A5597"/>
    <w:rsid w:val="009A5F65"/>
    <w:rsid w:val="009B1F51"/>
    <w:rsid w:val="009C2099"/>
    <w:rsid w:val="009C7CEA"/>
    <w:rsid w:val="009D0DC6"/>
    <w:rsid w:val="009D5E96"/>
    <w:rsid w:val="009D6018"/>
    <w:rsid w:val="009E4F5E"/>
    <w:rsid w:val="009E5458"/>
    <w:rsid w:val="009E683E"/>
    <w:rsid w:val="009F4DE2"/>
    <w:rsid w:val="00A0086F"/>
    <w:rsid w:val="00A00BEB"/>
    <w:rsid w:val="00A07900"/>
    <w:rsid w:val="00A07DFC"/>
    <w:rsid w:val="00A12EF7"/>
    <w:rsid w:val="00A175A5"/>
    <w:rsid w:val="00A22698"/>
    <w:rsid w:val="00A30AE6"/>
    <w:rsid w:val="00A32339"/>
    <w:rsid w:val="00A3768A"/>
    <w:rsid w:val="00A3771C"/>
    <w:rsid w:val="00A3792B"/>
    <w:rsid w:val="00A43729"/>
    <w:rsid w:val="00A45103"/>
    <w:rsid w:val="00A460B7"/>
    <w:rsid w:val="00A46D58"/>
    <w:rsid w:val="00A55336"/>
    <w:rsid w:val="00A622AF"/>
    <w:rsid w:val="00A655D9"/>
    <w:rsid w:val="00A7063C"/>
    <w:rsid w:val="00A73384"/>
    <w:rsid w:val="00A7528E"/>
    <w:rsid w:val="00A75BCB"/>
    <w:rsid w:val="00A75D37"/>
    <w:rsid w:val="00A812D3"/>
    <w:rsid w:val="00A8546B"/>
    <w:rsid w:val="00A85BAB"/>
    <w:rsid w:val="00A90ACB"/>
    <w:rsid w:val="00A94723"/>
    <w:rsid w:val="00A95532"/>
    <w:rsid w:val="00AA06E5"/>
    <w:rsid w:val="00AA0B4C"/>
    <w:rsid w:val="00AB3C84"/>
    <w:rsid w:val="00AB715A"/>
    <w:rsid w:val="00AC6BF3"/>
    <w:rsid w:val="00AD098B"/>
    <w:rsid w:val="00AD2A9E"/>
    <w:rsid w:val="00AE1227"/>
    <w:rsid w:val="00AE1A4D"/>
    <w:rsid w:val="00AE397E"/>
    <w:rsid w:val="00AF4F13"/>
    <w:rsid w:val="00AF67CC"/>
    <w:rsid w:val="00B01FAB"/>
    <w:rsid w:val="00B0361A"/>
    <w:rsid w:val="00B03D7F"/>
    <w:rsid w:val="00B0551A"/>
    <w:rsid w:val="00B10B3E"/>
    <w:rsid w:val="00B11FA7"/>
    <w:rsid w:val="00B1292D"/>
    <w:rsid w:val="00B17B3A"/>
    <w:rsid w:val="00B228D0"/>
    <w:rsid w:val="00B24962"/>
    <w:rsid w:val="00B31858"/>
    <w:rsid w:val="00B355F3"/>
    <w:rsid w:val="00B453DD"/>
    <w:rsid w:val="00B454C7"/>
    <w:rsid w:val="00B46158"/>
    <w:rsid w:val="00B46B10"/>
    <w:rsid w:val="00B479BF"/>
    <w:rsid w:val="00B63D27"/>
    <w:rsid w:val="00B63EFF"/>
    <w:rsid w:val="00B64D4E"/>
    <w:rsid w:val="00B7145D"/>
    <w:rsid w:val="00B7162D"/>
    <w:rsid w:val="00B73956"/>
    <w:rsid w:val="00B76DFB"/>
    <w:rsid w:val="00B77355"/>
    <w:rsid w:val="00B83245"/>
    <w:rsid w:val="00B8356F"/>
    <w:rsid w:val="00B83DAA"/>
    <w:rsid w:val="00B857C5"/>
    <w:rsid w:val="00B87B37"/>
    <w:rsid w:val="00B95146"/>
    <w:rsid w:val="00B971E4"/>
    <w:rsid w:val="00BA2FBE"/>
    <w:rsid w:val="00BA5F6B"/>
    <w:rsid w:val="00BA78D7"/>
    <w:rsid w:val="00BB5F63"/>
    <w:rsid w:val="00BB7DA9"/>
    <w:rsid w:val="00BC2680"/>
    <w:rsid w:val="00BC593F"/>
    <w:rsid w:val="00BC67EF"/>
    <w:rsid w:val="00BC7B44"/>
    <w:rsid w:val="00BD148D"/>
    <w:rsid w:val="00BD38E8"/>
    <w:rsid w:val="00BE1F7C"/>
    <w:rsid w:val="00BE2A82"/>
    <w:rsid w:val="00BE5826"/>
    <w:rsid w:val="00BF1852"/>
    <w:rsid w:val="00BF3794"/>
    <w:rsid w:val="00BF4A69"/>
    <w:rsid w:val="00BF602A"/>
    <w:rsid w:val="00BF7C35"/>
    <w:rsid w:val="00C017C2"/>
    <w:rsid w:val="00C02F00"/>
    <w:rsid w:val="00C050B5"/>
    <w:rsid w:val="00C238FA"/>
    <w:rsid w:val="00C34707"/>
    <w:rsid w:val="00C347F3"/>
    <w:rsid w:val="00C40E86"/>
    <w:rsid w:val="00C42297"/>
    <w:rsid w:val="00C56353"/>
    <w:rsid w:val="00C57EEE"/>
    <w:rsid w:val="00C609C8"/>
    <w:rsid w:val="00C61F23"/>
    <w:rsid w:val="00C63134"/>
    <w:rsid w:val="00C801C3"/>
    <w:rsid w:val="00CA0DF3"/>
    <w:rsid w:val="00CC0D01"/>
    <w:rsid w:val="00CC1604"/>
    <w:rsid w:val="00CC3EF3"/>
    <w:rsid w:val="00CD0873"/>
    <w:rsid w:val="00CE0A0B"/>
    <w:rsid w:val="00CE4BCE"/>
    <w:rsid w:val="00CE540E"/>
    <w:rsid w:val="00CE64AA"/>
    <w:rsid w:val="00CE6530"/>
    <w:rsid w:val="00CE74AE"/>
    <w:rsid w:val="00CF679A"/>
    <w:rsid w:val="00D00F12"/>
    <w:rsid w:val="00D071B3"/>
    <w:rsid w:val="00D17032"/>
    <w:rsid w:val="00D17FD1"/>
    <w:rsid w:val="00D26CA0"/>
    <w:rsid w:val="00D32713"/>
    <w:rsid w:val="00D33A98"/>
    <w:rsid w:val="00D344A0"/>
    <w:rsid w:val="00D367DC"/>
    <w:rsid w:val="00D37ED5"/>
    <w:rsid w:val="00D41EEE"/>
    <w:rsid w:val="00D42776"/>
    <w:rsid w:val="00D44E1B"/>
    <w:rsid w:val="00D45CBF"/>
    <w:rsid w:val="00D51A5A"/>
    <w:rsid w:val="00D532EC"/>
    <w:rsid w:val="00D61233"/>
    <w:rsid w:val="00D74BDB"/>
    <w:rsid w:val="00D74F8D"/>
    <w:rsid w:val="00D75E87"/>
    <w:rsid w:val="00D76BA4"/>
    <w:rsid w:val="00D8114C"/>
    <w:rsid w:val="00D85FAA"/>
    <w:rsid w:val="00D96330"/>
    <w:rsid w:val="00D972BF"/>
    <w:rsid w:val="00D974B1"/>
    <w:rsid w:val="00DA0CCE"/>
    <w:rsid w:val="00DA1AE1"/>
    <w:rsid w:val="00DA1EC3"/>
    <w:rsid w:val="00DA61D2"/>
    <w:rsid w:val="00DB0D20"/>
    <w:rsid w:val="00DB3336"/>
    <w:rsid w:val="00DB34A6"/>
    <w:rsid w:val="00DB713C"/>
    <w:rsid w:val="00DC0FFC"/>
    <w:rsid w:val="00DD0E72"/>
    <w:rsid w:val="00DD6154"/>
    <w:rsid w:val="00DD6BED"/>
    <w:rsid w:val="00DE0FA0"/>
    <w:rsid w:val="00DE3F5C"/>
    <w:rsid w:val="00DF216A"/>
    <w:rsid w:val="00DF60BA"/>
    <w:rsid w:val="00E00EA2"/>
    <w:rsid w:val="00E013F8"/>
    <w:rsid w:val="00E05958"/>
    <w:rsid w:val="00E06429"/>
    <w:rsid w:val="00E126FA"/>
    <w:rsid w:val="00E1346B"/>
    <w:rsid w:val="00E13C73"/>
    <w:rsid w:val="00E17FD0"/>
    <w:rsid w:val="00E20E6B"/>
    <w:rsid w:val="00E2271A"/>
    <w:rsid w:val="00E22EC9"/>
    <w:rsid w:val="00E26DE0"/>
    <w:rsid w:val="00E2790B"/>
    <w:rsid w:val="00E31A7E"/>
    <w:rsid w:val="00E32510"/>
    <w:rsid w:val="00E42B5C"/>
    <w:rsid w:val="00E44094"/>
    <w:rsid w:val="00E51F6F"/>
    <w:rsid w:val="00E53A16"/>
    <w:rsid w:val="00E53EF2"/>
    <w:rsid w:val="00E60873"/>
    <w:rsid w:val="00E63B07"/>
    <w:rsid w:val="00E83026"/>
    <w:rsid w:val="00E847F4"/>
    <w:rsid w:val="00E908A5"/>
    <w:rsid w:val="00E922C8"/>
    <w:rsid w:val="00E951E1"/>
    <w:rsid w:val="00E973A4"/>
    <w:rsid w:val="00EA251B"/>
    <w:rsid w:val="00EB5663"/>
    <w:rsid w:val="00EB6ACC"/>
    <w:rsid w:val="00EC5E60"/>
    <w:rsid w:val="00EC6C87"/>
    <w:rsid w:val="00ED39FA"/>
    <w:rsid w:val="00ED3A2F"/>
    <w:rsid w:val="00ED76A9"/>
    <w:rsid w:val="00EF08F5"/>
    <w:rsid w:val="00EF08F8"/>
    <w:rsid w:val="00EF1C34"/>
    <w:rsid w:val="00EF211E"/>
    <w:rsid w:val="00EF25F8"/>
    <w:rsid w:val="00EF49EA"/>
    <w:rsid w:val="00F00E3E"/>
    <w:rsid w:val="00F0182F"/>
    <w:rsid w:val="00F0398E"/>
    <w:rsid w:val="00F05267"/>
    <w:rsid w:val="00F15521"/>
    <w:rsid w:val="00F315F1"/>
    <w:rsid w:val="00F412BE"/>
    <w:rsid w:val="00F4499A"/>
    <w:rsid w:val="00F47963"/>
    <w:rsid w:val="00F51D76"/>
    <w:rsid w:val="00F537E3"/>
    <w:rsid w:val="00F54F1D"/>
    <w:rsid w:val="00F56377"/>
    <w:rsid w:val="00F61149"/>
    <w:rsid w:val="00F629E5"/>
    <w:rsid w:val="00F71686"/>
    <w:rsid w:val="00F76654"/>
    <w:rsid w:val="00F77F55"/>
    <w:rsid w:val="00F80F6C"/>
    <w:rsid w:val="00F835D5"/>
    <w:rsid w:val="00F858AC"/>
    <w:rsid w:val="00F93BC3"/>
    <w:rsid w:val="00F95878"/>
    <w:rsid w:val="00F97590"/>
    <w:rsid w:val="00FA0265"/>
    <w:rsid w:val="00FA37CC"/>
    <w:rsid w:val="00FA6EE8"/>
    <w:rsid w:val="00FB3CE5"/>
    <w:rsid w:val="00FC2945"/>
    <w:rsid w:val="00FC7EC3"/>
    <w:rsid w:val="00FD5063"/>
    <w:rsid w:val="00FD6463"/>
    <w:rsid w:val="00FE6078"/>
    <w:rsid w:val="00FE6B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F8DCB57"/>
  <w15:docId w15:val="{B5D1E4F1-5D9A-48A1-9EA6-356535AA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54F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D44E1B"/>
    <w:pPr>
      <w:spacing w:before="100" w:beforeAutospacing="1" w:after="100" w:afterAutospacing="1"/>
    </w:pPr>
  </w:style>
  <w:style w:type="paragraph" w:styleId="Odstavecseseznamem">
    <w:name w:val="List Paragraph"/>
    <w:basedOn w:val="Normln"/>
    <w:link w:val="OdstavecseseznamemChar"/>
    <w:uiPriority w:val="99"/>
    <w:qFormat/>
    <w:rsid w:val="00D44E1B"/>
    <w:pPr>
      <w:ind w:left="708"/>
    </w:pPr>
  </w:style>
  <w:style w:type="character" w:customStyle="1" w:styleId="OdstavecseseznamemChar">
    <w:name w:val="Odstavec se seznamem Char"/>
    <w:link w:val="Odstavecseseznamem"/>
    <w:uiPriority w:val="99"/>
    <w:locked/>
    <w:rsid w:val="00D44E1B"/>
    <w:rPr>
      <w:rFonts w:ascii="Times New Roman" w:eastAsia="Times New Roman" w:hAnsi="Times New Roman" w:cs="Times New Roman"/>
      <w:sz w:val="24"/>
      <w:szCs w:val="24"/>
      <w:lang w:eastAsia="cs-CZ"/>
    </w:rPr>
  </w:style>
  <w:style w:type="paragraph" w:customStyle="1" w:styleId="Standardntext">
    <w:name w:val="Standardní text"/>
    <w:basedOn w:val="Normln"/>
    <w:rsid w:val="00D44E1B"/>
    <w:pPr>
      <w:suppressAutoHyphens/>
    </w:pPr>
    <w:rPr>
      <w:szCs w:val="20"/>
      <w:lang w:eastAsia="ar-SA"/>
    </w:rPr>
  </w:style>
  <w:style w:type="paragraph" w:styleId="Zhlav">
    <w:name w:val="header"/>
    <w:basedOn w:val="Normln"/>
    <w:link w:val="ZhlavChar"/>
    <w:unhideWhenUsed/>
    <w:rsid w:val="00D44E1B"/>
    <w:pPr>
      <w:tabs>
        <w:tab w:val="center" w:pos="4536"/>
        <w:tab w:val="right" w:pos="9072"/>
      </w:tabs>
    </w:pPr>
  </w:style>
  <w:style w:type="character" w:customStyle="1" w:styleId="ZhlavChar">
    <w:name w:val="Záhlaví Char"/>
    <w:basedOn w:val="Standardnpsmoodstavce"/>
    <w:link w:val="Zhlav"/>
    <w:rsid w:val="00D44E1B"/>
    <w:rPr>
      <w:rFonts w:ascii="Times New Roman" w:eastAsia="Times New Roman" w:hAnsi="Times New Roman" w:cs="Times New Roman"/>
      <w:sz w:val="24"/>
      <w:szCs w:val="24"/>
      <w:lang w:eastAsia="cs-CZ"/>
    </w:rPr>
  </w:style>
  <w:style w:type="paragraph" w:styleId="Zpat">
    <w:name w:val="footer"/>
    <w:basedOn w:val="Normln"/>
    <w:link w:val="ZpatChar"/>
    <w:unhideWhenUsed/>
    <w:rsid w:val="00D44E1B"/>
    <w:pPr>
      <w:tabs>
        <w:tab w:val="center" w:pos="4536"/>
        <w:tab w:val="right" w:pos="9072"/>
      </w:tabs>
    </w:pPr>
  </w:style>
  <w:style w:type="character" w:customStyle="1" w:styleId="ZpatChar">
    <w:name w:val="Zápatí Char"/>
    <w:basedOn w:val="Standardnpsmoodstavce"/>
    <w:link w:val="Zpat"/>
    <w:uiPriority w:val="99"/>
    <w:rsid w:val="00D44E1B"/>
    <w:rPr>
      <w:rFonts w:ascii="Times New Roman" w:eastAsia="Times New Roman" w:hAnsi="Times New Roman" w:cs="Times New Roman"/>
      <w:sz w:val="24"/>
      <w:szCs w:val="24"/>
      <w:lang w:eastAsia="cs-CZ"/>
    </w:rPr>
  </w:style>
  <w:style w:type="character" w:styleId="Odkaznakoment">
    <w:name w:val="annotation reference"/>
    <w:basedOn w:val="Standardnpsmoodstavce"/>
    <w:unhideWhenUsed/>
    <w:rsid w:val="001C3C67"/>
    <w:rPr>
      <w:sz w:val="16"/>
      <w:szCs w:val="16"/>
    </w:rPr>
  </w:style>
  <w:style w:type="paragraph" w:styleId="Textkomente">
    <w:name w:val="annotation text"/>
    <w:basedOn w:val="Normln"/>
    <w:link w:val="TextkomenteChar"/>
    <w:uiPriority w:val="99"/>
    <w:unhideWhenUsed/>
    <w:rsid w:val="001C3C67"/>
    <w:rPr>
      <w:sz w:val="20"/>
      <w:szCs w:val="20"/>
    </w:rPr>
  </w:style>
  <w:style w:type="character" w:customStyle="1" w:styleId="TextkomenteChar">
    <w:name w:val="Text komentáře Char"/>
    <w:basedOn w:val="Standardnpsmoodstavce"/>
    <w:link w:val="Textkomente"/>
    <w:uiPriority w:val="99"/>
    <w:rsid w:val="001C3C6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3C67"/>
    <w:rPr>
      <w:b/>
      <w:bCs/>
    </w:rPr>
  </w:style>
  <w:style w:type="character" w:customStyle="1" w:styleId="PedmtkomenteChar">
    <w:name w:val="Předmět komentáře Char"/>
    <w:basedOn w:val="TextkomenteChar"/>
    <w:link w:val="Pedmtkomente"/>
    <w:uiPriority w:val="99"/>
    <w:semiHidden/>
    <w:rsid w:val="001C3C6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C3C67"/>
    <w:rPr>
      <w:rFonts w:ascii="Tahoma" w:hAnsi="Tahoma" w:cs="Tahoma"/>
      <w:sz w:val="16"/>
      <w:szCs w:val="16"/>
    </w:rPr>
  </w:style>
  <w:style w:type="character" w:customStyle="1" w:styleId="TextbublinyChar">
    <w:name w:val="Text bubliny Char"/>
    <w:basedOn w:val="Standardnpsmoodstavce"/>
    <w:link w:val="Textbubliny"/>
    <w:uiPriority w:val="99"/>
    <w:semiHidden/>
    <w:rsid w:val="001C3C67"/>
    <w:rPr>
      <w:rFonts w:ascii="Tahoma" w:eastAsia="Times New Roman" w:hAnsi="Tahoma" w:cs="Tahoma"/>
      <w:sz w:val="16"/>
      <w:szCs w:val="16"/>
      <w:lang w:eastAsia="cs-CZ"/>
    </w:rPr>
  </w:style>
  <w:style w:type="paragraph" w:styleId="Revize">
    <w:name w:val="Revision"/>
    <w:hidden/>
    <w:uiPriority w:val="99"/>
    <w:semiHidden/>
    <w:rsid w:val="008900C7"/>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C02F00"/>
    <w:rPr>
      <w:color w:val="0000FF" w:themeColor="hyperlink"/>
      <w:u w:val="single"/>
    </w:rPr>
  </w:style>
  <w:style w:type="paragraph" w:customStyle="1" w:styleId="Styl">
    <w:name w:val="Styl"/>
    <w:rsid w:val="0012483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kladntext">
    <w:name w:val="Body Text"/>
    <w:basedOn w:val="Normln"/>
    <w:link w:val="ZkladntextChar"/>
    <w:rsid w:val="009D5E96"/>
    <w:pPr>
      <w:tabs>
        <w:tab w:val="left" w:pos="284"/>
      </w:tabs>
      <w:suppressAutoHyphens/>
      <w:spacing w:before="120"/>
      <w:jc w:val="both"/>
    </w:pPr>
    <w:rPr>
      <w:rFonts w:ascii="Arial" w:hAnsi="Arial"/>
      <w:sz w:val="20"/>
      <w:szCs w:val="20"/>
      <w:lang w:eastAsia="ar-SA"/>
    </w:rPr>
  </w:style>
  <w:style w:type="character" w:customStyle="1" w:styleId="ZkladntextChar">
    <w:name w:val="Základní text Char"/>
    <w:basedOn w:val="Standardnpsmoodstavce"/>
    <w:link w:val="Zkladntext"/>
    <w:rsid w:val="009D5E96"/>
    <w:rPr>
      <w:rFonts w:ascii="Arial" w:eastAsia="Times New Roman" w:hAnsi="Arial" w:cs="Times New Roman"/>
      <w:sz w:val="20"/>
      <w:szCs w:val="20"/>
      <w:lang w:eastAsia="ar-SA"/>
    </w:rPr>
  </w:style>
  <w:style w:type="paragraph" w:customStyle="1" w:styleId="AP">
    <w:name w:val="AP"/>
    <w:basedOn w:val="Normln"/>
    <w:rsid w:val="009D5E96"/>
    <w:pPr>
      <w:suppressAutoHyphens/>
      <w:spacing w:before="60" w:after="60"/>
    </w:pPr>
    <w:rPr>
      <w:rFonts w:ascii="Georgia" w:hAnsi="Georgia"/>
      <w:sz w:val="20"/>
      <w:szCs w:val="20"/>
      <w:lang w:eastAsia="ar-SA"/>
    </w:rPr>
  </w:style>
  <w:style w:type="paragraph" w:customStyle="1" w:styleId="APNad1">
    <w:name w:val="AP Nad 1"/>
    <w:basedOn w:val="Podnadpis"/>
    <w:rsid w:val="009D5E96"/>
    <w:pPr>
      <w:numPr>
        <w:ilvl w:val="0"/>
      </w:numPr>
      <w:suppressAutoHyphens/>
    </w:pPr>
    <w:rPr>
      <w:rFonts w:ascii="Arial Black" w:eastAsia="Times New Roman" w:hAnsi="Arial Black" w:cs="Arial"/>
      <w:i w:val="0"/>
      <w:iCs w:val="0"/>
      <w:caps/>
      <w:color w:val="auto"/>
      <w:spacing w:val="0"/>
      <w:sz w:val="36"/>
      <w:lang w:eastAsia="ar-SA"/>
    </w:rPr>
  </w:style>
  <w:style w:type="paragraph" w:styleId="Podnadpis">
    <w:name w:val="Subtitle"/>
    <w:basedOn w:val="Normln"/>
    <w:next w:val="Normln"/>
    <w:link w:val="PodnadpisChar"/>
    <w:qFormat/>
    <w:rsid w:val="009D5E96"/>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uiPriority w:val="11"/>
    <w:rsid w:val="009D5E96"/>
    <w:rPr>
      <w:rFonts w:asciiTheme="majorHAnsi" w:eastAsiaTheme="majorEastAsia" w:hAnsiTheme="majorHAnsi" w:cstheme="majorBidi"/>
      <w:i/>
      <w:iCs/>
      <w:color w:val="4F81BD" w:themeColor="accent1"/>
      <w:spacing w:val="15"/>
      <w:sz w:val="24"/>
      <w:szCs w:val="24"/>
      <w:lang w:eastAsia="cs-CZ"/>
    </w:rPr>
  </w:style>
  <w:style w:type="paragraph" w:styleId="Textpoznpodarou">
    <w:name w:val="footnote text"/>
    <w:basedOn w:val="Normln"/>
    <w:link w:val="TextpoznpodarouChar"/>
    <w:rsid w:val="009D5E96"/>
    <w:pPr>
      <w:suppressAutoHyphens/>
    </w:pPr>
    <w:rPr>
      <w:sz w:val="20"/>
      <w:szCs w:val="20"/>
      <w:lang w:eastAsia="ar-SA"/>
    </w:rPr>
  </w:style>
  <w:style w:type="character" w:customStyle="1" w:styleId="TextpoznpodarouChar">
    <w:name w:val="Text pozn. pod čarou Char"/>
    <w:basedOn w:val="Standardnpsmoodstavce"/>
    <w:link w:val="Textpoznpodarou"/>
    <w:rsid w:val="009D5E96"/>
    <w:rPr>
      <w:rFonts w:ascii="Times New Roman" w:eastAsia="Times New Roman" w:hAnsi="Times New Roman" w:cs="Times New Roman"/>
      <w:sz w:val="20"/>
      <w:szCs w:val="20"/>
      <w:lang w:eastAsia="ar-SA"/>
    </w:rPr>
  </w:style>
  <w:style w:type="character" w:styleId="Znakapoznpodarou">
    <w:name w:val="footnote reference"/>
    <w:basedOn w:val="Standardnpsmoodstavce"/>
    <w:rsid w:val="009D5E96"/>
    <w:rPr>
      <w:vertAlign w:val="superscript"/>
    </w:rPr>
  </w:style>
  <w:style w:type="paragraph" w:customStyle="1" w:styleId="Prohlen">
    <w:name w:val="Prohlášení"/>
    <w:basedOn w:val="Normln"/>
    <w:uiPriority w:val="99"/>
    <w:rsid w:val="00834872"/>
    <w:pPr>
      <w:widowControl w:val="0"/>
      <w:spacing w:line="280" w:lineRule="atLeast"/>
      <w:jc w:val="center"/>
    </w:pPr>
    <w:rPr>
      <w:b/>
      <w:szCs w:val="20"/>
      <w:lang w:eastAsia="en-US"/>
    </w:rPr>
  </w:style>
  <w:style w:type="character" w:customStyle="1" w:styleId="Nevyeenzmnka1">
    <w:name w:val="Nevyřešená zmínka1"/>
    <w:basedOn w:val="Standardnpsmoodstavce"/>
    <w:uiPriority w:val="99"/>
    <w:semiHidden/>
    <w:unhideWhenUsed/>
    <w:rsid w:val="00CC0D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015875">
      <w:bodyDiv w:val="1"/>
      <w:marLeft w:val="0"/>
      <w:marRight w:val="0"/>
      <w:marTop w:val="0"/>
      <w:marBottom w:val="0"/>
      <w:divBdr>
        <w:top w:val="none" w:sz="0" w:space="0" w:color="auto"/>
        <w:left w:val="none" w:sz="0" w:space="0" w:color="auto"/>
        <w:bottom w:val="none" w:sz="0" w:space="0" w:color="auto"/>
        <w:right w:val="none" w:sz="0" w:space="0" w:color="auto"/>
      </w:divBdr>
    </w:div>
    <w:div w:id="934829342">
      <w:bodyDiv w:val="1"/>
      <w:marLeft w:val="0"/>
      <w:marRight w:val="0"/>
      <w:marTop w:val="0"/>
      <w:marBottom w:val="0"/>
      <w:divBdr>
        <w:top w:val="none" w:sz="0" w:space="0" w:color="auto"/>
        <w:left w:val="none" w:sz="0" w:space="0" w:color="auto"/>
        <w:bottom w:val="none" w:sz="0" w:space="0" w:color="auto"/>
        <w:right w:val="none" w:sz="0" w:space="0" w:color="auto"/>
      </w:divBdr>
    </w:div>
    <w:div w:id="1394501868">
      <w:bodyDiv w:val="1"/>
      <w:marLeft w:val="0"/>
      <w:marRight w:val="0"/>
      <w:marTop w:val="0"/>
      <w:marBottom w:val="0"/>
      <w:divBdr>
        <w:top w:val="none" w:sz="0" w:space="0" w:color="auto"/>
        <w:left w:val="none" w:sz="0" w:space="0" w:color="auto"/>
        <w:bottom w:val="none" w:sz="0" w:space="0" w:color="auto"/>
        <w:right w:val="none" w:sz="0" w:space="0" w:color="auto"/>
      </w:divBdr>
      <w:divsChild>
        <w:div w:id="1960065080">
          <w:marLeft w:val="0"/>
          <w:marRight w:val="0"/>
          <w:marTop w:val="0"/>
          <w:marBottom w:val="0"/>
          <w:divBdr>
            <w:top w:val="none" w:sz="0" w:space="0" w:color="auto"/>
            <w:left w:val="none" w:sz="0" w:space="0" w:color="auto"/>
            <w:bottom w:val="none" w:sz="0" w:space="0" w:color="auto"/>
            <w:right w:val="none" w:sz="0" w:space="0" w:color="auto"/>
          </w:divBdr>
        </w:div>
      </w:divsChild>
    </w:div>
    <w:div w:id="1681741611">
      <w:bodyDiv w:val="1"/>
      <w:marLeft w:val="0"/>
      <w:marRight w:val="0"/>
      <w:marTop w:val="0"/>
      <w:marBottom w:val="0"/>
      <w:divBdr>
        <w:top w:val="none" w:sz="0" w:space="0" w:color="auto"/>
        <w:left w:val="none" w:sz="0" w:space="0" w:color="auto"/>
        <w:bottom w:val="none" w:sz="0" w:space="0" w:color="auto"/>
        <w:right w:val="none" w:sz="0" w:space="0" w:color="auto"/>
      </w:divBdr>
      <w:divsChild>
        <w:div w:id="233126418">
          <w:marLeft w:val="0"/>
          <w:marRight w:val="0"/>
          <w:marTop w:val="0"/>
          <w:marBottom w:val="0"/>
          <w:divBdr>
            <w:top w:val="none" w:sz="0" w:space="0" w:color="auto"/>
            <w:left w:val="none" w:sz="0" w:space="0" w:color="auto"/>
            <w:bottom w:val="none" w:sz="0" w:space="0" w:color="auto"/>
            <w:right w:val="none" w:sz="0" w:space="0" w:color="auto"/>
          </w:divBdr>
        </w:div>
      </w:divsChild>
    </w:div>
    <w:div w:id="1695376974">
      <w:bodyDiv w:val="1"/>
      <w:marLeft w:val="0"/>
      <w:marRight w:val="0"/>
      <w:marTop w:val="0"/>
      <w:marBottom w:val="0"/>
      <w:divBdr>
        <w:top w:val="none" w:sz="0" w:space="0" w:color="auto"/>
        <w:left w:val="none" w:sz="0" w:space="0" w:color="auto"/>
        <w:bottom w:val="none" w:sz="0" w:space="0" w:color="auto"/>
        <w:right w:val="none" w:sz="0" w:space="0" w:color="auto"/>
      </w:divBdr>
      <w:divsChild>
        <w:div w:id="605427559">
          <w:marLeft w:val="0"/>
          <w:marRight w:val="0"/>
          <w:marTop w:val="0"/>
          <w:marBottom w:val="0"/>
          <w:divBdr>
            <w:top w:val="none" w:sz="0" w:space="0" w:color="auto"/>
            <w:left w:val="none" w:sz="0" w:space="0" w:color="auto"/>
            <w:bottom w:val="none" w:sz="0" w:space="0" w:color="auto"/>
            <w:right w:val="none" w:sz="0" w:space="0" w:color="auto"/>
          </w:divBdr>
        </w:div>
      </w:divsChild>
    </w:div>
    <w:div w:id="212823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atelna@st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idvaldska.dita@stc.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kalova.miluse@st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STC/003721/ÚSGŘ/2021</CisloJednaci>
    <NazevDokumentu xmlns="b246a3c9-e8b6-4373-bafd-ef843f8c6aef">Smlouva o zajištění výuky cizích jazyků</NazevDokumentu>
    <Znacka xmlns="b246a3c9-e8b6-4373-bafd-ef843f8c6aef" xsi:nil="true"/>
    <HashValue xmlns="b246a3c9-e8b6-4373-bafd-ef843f8c6aef" xsi:nil="true"/>
    <JID xmlns="b246a3c9-e8b6-4373-bafd-ef843f8c6aef">R_STCSPS_0015307</JID>
    <IDExt xmlns="b246a3c9-e8b6-4373-bafd-ef843f8c6a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73F534-D545-4D82-985C-7ED33C3A3CBE}">
  <ds:schemaRefs>
    <ds:schemaRef ds:uri="b246a3c9-e8b6-4373-bafd-ef843f8c6aef"/>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8894D44-9375-429A-96A8-FCA41FB8FD45}">
  <ds:schemaRefs>
    <ds:schemaRef ds:uri="http://schemas.openxmlformats.org/officeDocument/2006/bibliography"/>
  </ds:schemaRefs>
</ds:datastoreItem>
</file>

<file path=customXml/itemProps3.xml><?xml version="1.0" encoding="utf-8"?>
<ds:datastoreItem xmlns:ds="http://schemas.openxmlformats.org/officeDocument/2006/customXml" ds:itemID="{C0AA248B-0A29-4D66-A9B4-92C2269C6FC6}">
  <ds:schemaRefs>
    <ds:schemaRef ds:uri="http://schemas.microsoft.com/sharepoint/v3/contenttype/forms"/>
  </ds:schemaRefs>
</ds:datastoreItem>
</file>

<file path=customXml/itemProps4.xml><?xml version="1.0" encoding="utf-8"?>
<ds:datastoreItem xmlns:ds="http://schemas.openxmlformats.org/officeDocument/2006/customXml" ds:itemID="{E69CF4ED-3E1B-4744-B1DC-87B743D09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16</Pages>
  <Words>6198</Words>
  <Characters>36575</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Haskova Jana</dc:creator>
  <cp:lastModifiedBy>Kmoníčková Klára</cp:lastModifiedBy>
  <cp:revision>15</cp:revision>
  <cp:lastPrinted>2018-07-17T06:20:00Z</cp:lastPrinted>
  <dcterms:created xsi:type="dcterms:W3CDTF">2021-04-20T10:53:00Z</dcterms:created>
  <dcterms:modified xsi:type="dcterms:W3CDTF">2021-04-20T11:44:00Z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