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4D00B658" w:rsidR="00C139DD" w:rsidRDefault="005E7398">
      <w:pPr>
        <w:pStyle w:val="Nadpis3"/>
        <w:ind w:left="1077" w:hanging="357"/>
        <w:rPr>
          <w:lang w:eastAsia="en-US"/>
        </w:rPr>
      </w:pPr>
      <w:r>
        <w:rPr>
          <w:b/>
          <w:lang w:eastAsia="en-US"/>
        </w:rPr>
        <w:t>N</w:t>
      </w:r>
      <w:r w:rsidR="00F23C6A">
        <w:rPr>
          <w:b/>
          <w:lang w:eastAsia="en-US"/>
        </w:rPr>
        <w:t>otebook</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0E93B042" w14:textId="7F5C5331"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625AEF">
        <w:rPr>
          <w:lang w:eastAsia="en-US"/>
        </w:rPr>
        <w:t xml:space="preserve"> a</w:t>
      </w:r>
    </w:p>
    <w:p w14:paraId="5DA01D8D" w14:textId="625A483F" w:rsidR="00D96697" w:rsidRDefault="00D96697" w:rsidP="00D96697">
      <w:pPr>
        <w:pStyle w:val="Nadpis3"/>
        <w:rPr>
          <w:lang w:eastAsia="en-US"/>
        </w:rPr>
      </w:pPr>
      <w:r>
        <w:rPr>
          <w:b/>
          <w:lang w:eastAsia="en-US"/>
        </w:rPr>
        <w:lastRenderedPageBreak/>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59A37541"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170C8C">
        <w:rPr>
          <w:lang w:eastAsia="en-US"/>
        </w:rPr>
        <w:t>7</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30625F9C"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232300" w:rsidRPr="00232300">
        <w:t>30 dnů od účinnosti Smlouvy</w:t>
      </w:r>
      <w:r>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301D8E3"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w:t>
      </w:r>
      <w:r w:rsidR="00C504A7">
        <w:t xml:space="preserve">a </w:t>
      </w:r>
      <w:r w:rsidR="009F4F60">
        <w:t>c)</w:t>
      </w:r>
      <w:r w:rsidR="00C504A7">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27AB5DD9" w:rsidR="00C139DD" w:rsidRDefault="00784830">
            <w:pPr>
              <w:jc w:val="center"/>
              <w:rPr>
                <w:bCs/>
              </w:rPr>
            </w:pPr>
            <w:r>
              <w:rPr>
                <w:b/>
                <w:bCs/>
              </w:rPr>
              <w:t>Notebook</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lastRenderedPageBreak/>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w:t>
      </w:r>
      <w:r>
        <w:lastRenderedPageBreak/>
        <w:t>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w:t>
      </w:r>
      <w:r>
        <w:lastRenderedPageBreak/>
        <w:t>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 xml:space="preserve">mailová zpráva </w:t>
      </w:r>
      <w:r>
        <w:rPr>
          <w:bCs w:val="0"/>
          <w:szCs w:val="24"/>
        </w:rPr>
        <w:lastRenderedPageBreak/>
        <w:t>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lastRenderedPageBreak/>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 xml:space="preserve">Za podstatné porušení Smlouvy Prodávajícím ve smyslu § 2002 Občanského zákoníku se </w:t>
      </w:r>
      <w:r>
        <w:rPr>
          <w:color w:val="000000" w:themeColor="text1"/>
        </w:rPr>
        <w:lastRenderedPageBreak/>
        <w:t>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w:t>
      </w:r>
      <w:r>
        <w:lastRenderedPageBreak/>
        <w:t xml:space="preserve">„Kontaktní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 xml:space="preserve">v 1 vyhotovení v českém jazyce s platností originálu s </w:t>
      </w:r>
      <w:r w:rsidRPr="00A0199C">
        <w:lastRenderedPageBreak/>
        <w:t>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6D75A17A" w:rsidR="00C139DD" w:rsidRPr="00BD7C53" w:rsidRDefault="00C4061B" w:rsidP="00BD7C53">
      <w:pPr>
        <w:pStyle w:val="Nadpis2"/>
        <w:tabs>
          <w:tab w:val="num" w:pos="576"/>
        </w:tabs>
        <w:ind w:left="786"/>
      </w:pPr>
      <w:r>
        <w:t>Tato Smlouva nabývá platnosti okamžikem podpisu oběma Smluvními stranami a účinnosti dnem uveřejnění v registru smluv.</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70C8C"/>
    <w:rsid w:val="00176F51"/>
    <w:rsid w:val="001E702F"/>
    <w:rsid w:val="00202D7C"/>
    <w:rsid w:val="00223898"/>
    <w:rsid w:val="00232300"/>
    <w:rsid w:val="002717DD"/>
    <w:rsid w:val="003040C2"/>
    <w:rsid w:val="003542D6"/>
    <w:rsid w:val="0039261B"/>
    <w:rsid w:val="003A0E64"/>
    <w:rsid w:val="003B0A68"/>
    <w:rsid w:val="003E44EE"/>
    <w:rsid w:val="00410C6B"/>
    <w:rsid w:val="00470DDA"/>
    <w:rsid w:val="004A12C6"/>
    <w:rsid w:val="004A2D24"/>
    <w:rsid w:val="005047A0"/>
    <w:rsid w:val="005E7398"/>
    <w:rsid w:val="00616F73"/>
    <w:rsid w:val="00624D35"/>
    <w:rsid w:val="00625AEF"/>
    <w:rsid w:val="006266AF"/>
    <w:rsid w:val="00687CEB"/>
    <w:rsid w:val="00711CC1"/>
    <w:rsid w:val="00784830"/>
    <w:rsid w:val="00843053"/>
    <w:rsid w:val="00890D6A"/>
    <w:rsid w:val="008A4D6E"/>
    <w:rsid w:val="008D5A27"/>
    <w:rsid w:val="00947EA3"/>
    <w:rsid w:val="009D71B3"/>
    <w:rsid w:val="009E5C39"/>
    <w:rsid w:val="009F4F60"/>
    <w:rsid w:val="00A668C8"/>
    <w:rsid w:val="00A72C0E"/>
    <w:rsid w:val="00B03E92"/>
    <w:rsid w:val="00BA46B1"/>
    <w:rsid w:val="00BB6857"/>
    <w:rsid w:val="00BD7C53"/>
    <w:rsid w:val="00BE2907"/>
    <w:rsid w:val="00C1092D"/>
    <w:rsid w:val="00C139DD"/>
    <w:rsid w:val="00C4061B"/>
    <w:rsid w:val="00C40E9E"/>
    <w:rsid w:val="00C504A7"/>
    <w:rsid w:val="00C767AA"/>
    <w:rsid w:val="00CB0BA5"/>
    <w:rsid w:val="00CD0DCC"/>
    <w:rsid w:val="00D12639"/>
    <w:rsid w:val="00D24686"/>
    <w:rsid w:val="00D96697"/>
    <w:rsid w:val="00DD4748"/>
    <w:rsid w:val="00E238DF"/>
    <w:rsid w:val="00E241AA"/>
    <w:rsid w:val="00E34A09"/>
    <w:rsid w:val="00E43986"/>
    <w:rsid w:val="00E70F55"/>
    <w:rsid w:val="00EA4E15"/>
    <w:rsid w:val="00EE3F5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92</TotalTime>
  <Pages>10</Pages>
  <Words>4091</Words>
  <Characters>23312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Ramaislová Veronika Mgr.</cp:lastModifiedBy>
  <cp:revision>50</cp:revision>
  <cp:lastPrinted>2023-07-07T08:20:00Z</cp:lastPrinted>
  <dcterms:created xsi:type="dcterms:W3CDTF">2023-07-11T07:03:00Z</dcterms:created>
  <dcterms:modified xsi:type="dcterms:W3CDTF">2025-09-11T07:37:00Z</dcterms:modified>
</cp:coreProperties>
</file>