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BDD1" w14:textId="44D56E43" w:rsidR="00713BC0" w:rsidRPr="001F7BAF" w:rsidRDefault="00A00E8E" w:rsidP="00EA2CE3">
      <w:pPr>
        <w:spacing w:after="0"/>
        <w:jc w:val="center"/>
        <w:rPr>
          <w:rStyle w:val="NzevChar"/>
          <w:rFonts w:eastAsiaTheme="minorEastAsia"/>
          <w:b w:val="0"/>
          <w:caps w:val="0"/>
          <w:sz w:val="32"/>
          <w:szCs w:val="32"/>
        </w:rPr>
      </w:pPr>
      <w:r w:rsidRPr="001F7BAF">
        <w:rPr>
          <w:rStyle w:val="NzevChar"/>
          <w:rFonts w:eastAsiaTheme="minorEastAsia"/>
          <w:sz w:val="32"/>
          <w:szCs w:val="32"/>
        </w:rPr>
        <w:t>FRAMEWORK AGREEMENT</w:t>
      </w:r>
      <w:r w:rsidRPr="001F7BAF">
        <w:rPr>
          <w:rStyle w:val="NzevChar"/>
          <w:rFonts w:eastAsiaTheme="minorEastAsia"/>
          <w:b w:val="0"/>
          <w:caps w:val="0"/>
          <w:sz w:val="32"/>
          <w:szCs w:val="32"/>
        </w:rPr>
        <w:t xml:space="preserve"> </w:t>
      </w:r>
      <w:r w:rsidR="00B9108B" w:rsidRPr="001F7BAF">
        <w:rPr>
          <w:rStyle w:val="NzevChar"/>
          <w:rFonts w:eastAsiaTheme="minorEastAsia"/>
          <w:sz w:val="32"/>
          <w:szCs w:val="32"/>
        </w:rPr>
        <w:t xml:space="preserve">for the </w:t>
      </w:r>
      <w:r w:rsidR="00461C54" w:rsidRPr="001F7BAF">
        <w:rPr>
          <w:rStyle w:val="NzevChar"/>
          <w:rFonts w:eastAsiaTheme="minorEastAsia"/>
          <w:sz w:val="32"/>
          <w:szCs w:val="32"/>
        </w:rPr>
        <w:t>supply</w:t>
      </w:r>
      <w:r w:rsidR="00B9108B" w:rsidRPr="001F7BAF">
        <w:rPr>
          <w:rStyle w:val="NzevChar"/>
          <w:rFonts w:eastAsiaTheme="minorEastAsia"/>
          <w:sz w:val="32"/>
          <w:szCs w:val="32"/>
        </w:rPr>
        <w:t xml:space="preserve"> of </w:t>
      </w:r>
      <w:r w:rsidR="00EA2CE3">
        <w:rPr>
          <w:rStyle w:val="NzevChar"/>
          <w:rFonts w:eastAsiaTheme="minorEastAsia"/>
          <w:sz w:val="32"/>
          <w:szCs w:val="32"/>
        </w:rPr>
        <w:t>INTAGLIO PRINTING PLATES</w:t>
      </w:r>
    </w:p>
    <w:p w14:paraId="310FA26A" w14:textId="7802EA19" w:rsidR="00713BC0" w:rsidRPr="001F7BAF" w:rsidRDefault="00713BC0" w:rsidP="002E5DD6">
      <w:pPr>
        <w:spacing w:after="0"/>
        <w:jc w:val="center"/>
        <w:rPr>
          <w:rFonts w:ascii="Arial" w:hAnsi="Arial"/>
          <w:sz w:val="21"/>
          <w:szCs w:val="21"/>
        </w:rPr>
      </w:pPr>
      <w:r w:rsidRPr="001F7BAF">
        <w:rPr>
          <w:rFonts w:ascii="Arial" w:hAnsi="Arial"/>
          <w:sz w:val="21"/>
          <w:szCs w:val="21"/>
        </w:rPr>
        <w:t xml:space="preserve">registered </w:t>
      </w:r>
      <w:r w:rsidR="00904E42" w:rsidRPr="001F7BAF">
        <w:rPr>
          <w:rFonts w:ascii="Arial" w:hAnsi="Arial"/>
          <w:sz w:val="21"/>
          <w:szCs w:val="21"/>
        </w:rPr>
        <w:t>by</w:t>
      </w:r>
      <w:r w:rsidRPr="001F7BAF">
        <w:rPr>
          <w:rFonts w:ascii="Arial" w:hAnsi="Arial"/>
          <w:sz w:val="21"/>
          <w:szCs w:val="21"/>
        </w:rPr>
        <w:t xml:space="preserve"> the Buyer under </w:t>
      </w:r>
      <w:r w:rsidR="00904E42" w:rsidRPr="00BE7F3B">
        <w:rPr>
          <w:rFonts w:ascii="Arial" w:hAnsi="Arial"/>
          <w:sz w:val="21"/>
          <w:szCs w:val="21"/>
        </w:rPr>
        <w:t>No</w:t>
      </w:r>
      <w:r w:rsidRPr="00BE7F3B">
        <w:rPr>
          <w:rFonts w:ascii="Arial" w:hAnsi="Arial"/>
          <w:sz w:val="21"/>
          <w:szCs w:val="21"/>
        </w:rPr>
        <w:t xml:space="preserve">. </w:t>
      </w:r>
      <w:r w:rsidR="00BE7F3B" w:rsidRPr="00BE7F3B">
        <w:rPr>
          <w:rFonts w:ascii="Arial" w:hAnsi="Arial"/>
          <w:sz w:val="21"/>
          <w:szCs w:val="21"/>
        </w:rPr>
        <w:t>0</w:t>
      </w:r>
      <w:r w:rsidR="00C849D9">
        <w:rPr>
          <w:rFonts w:ascii="Arial" w:hAnsi="Arial"/>
          <w:sz w:val="21"/>
          <w:szCs w:val="21"/>
        </w:rPr>
        <w:t>69</w:t>
      </w:r>
      <w:r w:rsidR="006C1638" w:rsidRPr="00BE7F3B">
        <w:rPr>
          <w:rFonts w:ascii="Arial" w:hAnsi="Arial"/>
          <w:sz w:val="21"/>
          <w:szCs w:val="21"/>
        </w:rPr>
        <w:t>/OS/202</w:t>
      </w:r>
      <w:r w:rsidR="00F05610" w:rsidRPr="00BE7F3B">
        <w:rPr>
          <w:rFonts w:ascii="Arial" w:hAnsi="Arial"/>
          <w:sz w:val="21"/>
          <w:szCs w:val="21"/>
        </w:rPr>
        <w:t>5</w:t>
      </w:r>
    </w:p>
    <w:p w14:paraId="0A6EFEED" w14:textId="77777777" w:rsidR="002E5DD6" w:rsidRPr="001F7BAF" w:rsidRDefault="002E5DD6" w:rsidP="002E5DD6">
      <w:pPr>
        <w:spacing w:after="0"/>
        <w:jc w:val="center"/>
        <w:rPr>
          <w:rFonts w:ascii="Arial" w:hAnsi="Arial" w:cs="Arial"/>
          <w:b/>
          <w:sz w:val="21"/>
          <w:szCs w:val="21"/>
        </w:rPr>
      </w:pPr>
    </w:p>
    <w:p w14:paraId="3FD68BC8" w14:textId="522758A5" w:rsidR="00713BC0" w:rsidRPr="001F7BAF" w:rsidRDefault="00713BC0" w:rsidP="00DB5F4E">
      <w:pPr>
        <w:spacing w:after="0"/>
        <w:jc w:val="center"/>
        <w:rPr>
          <w:rFonts w:ascii="Arial" w:eastAsia="Times New Roman" w:hAnsi="Arial" w:cs="Arial"/>
          <w:bCs/>
          <w:sz w:val="21"/>
          <w:szCs w:val="21"/>
        </w:rPr>
      </w:pPr>
      <w:r w:rsidRPr="001F7BAF">
        <w:rPr>
          <w:rFonts w:ascii="Arial" w:hAnsi="Arial"/>
          <w:bCs/>
          <w:sz w:val="21"/>
          <w:szCs w:val="21"/>
        </w:rPr>
        <w:t>(hereinafter referred to as "</w:t>
      </w:r>
      <w:r w:rsidRPr="001F7BAF">
        <w:rPr>
          <w:rFonts w:ascii="Arial" w:hAnsi="Arial"/>
          <w:b/>
          <w:bCs/>
          <w:sz w:val="21"/>
          <w:szCs w:val="21"/>
        </w:rPr>
        <w:t>th</w:t>
      </w:r>
      <w:r w:rsidR="001C3880" w:rsidRPr="001F7BAF">
        <w:rPr>
          <w:rFonts w:ascii="Arial" w:hAnsi="Arial"/>
          <w:b/>
          <w:bCs/>
          <w:sz w:val="21"/>
          <w:szCs w:val="21"/>
        </w:rPr>
        <w:t>e</w:t>
      </w:r>
      <w:r w:rsidRPr="001F7BAF">
        <w:rPr>
          <w:rFonts w:ascii="Arial" w:hAnsi="Arial"/>
          <w:b/>
          <w:bCs/>
          <w:sz w:val="21"/>
          <w:szCs w:val="21"/>
        </w:rPr>
        <w:t xml:space="preserve"> Framework Agreement</w:t>
      </w:r>
      <w:r w:rsidRPr="001F7BAF">
        <w:rPr>
          <w:rFonts w:ascii="Arial" w:hAnsi="Arial"/>
          <w:bCs/>
          <w:sz w:val="21"/>
          <w:szCs w:val="21"/>
        </w:rPr>
        <w:t>")</w:t>
      </w:r>
    </w:p>
    <w:p w14:paraId="24BD583E" w14:textId="77777777" w:rsidR="00713BC0" w:rsidRPr="001F7BAF" w:rsidRDefault="00713BC0" w:rsidP="000E468D">
      <w:pPr>
        <w:spacing w:after="0"/>
        <w:jc w:val="both"/>
        <w:rPr>
          <w:rFonts w:ascii="Arial" w:eastAsia="Times New Roman" w:hAnsi="Arial" w:cs="Arial"/>
          <w:bCs/>
          <w:sz w:val="21"/>
          <w:szCs w:val="21"/>
        </w:rPr>
      </w:pPr>
    </w:p>
    <w:p w14:paraId="43628F42" w14:textId="77777777" w:rsidR="001F7BAF" w:rsidRPr="001F7BAF" w:rsidRDefault="005A19B1" w:rsidP="000E468D">
      <w:pPr>
        <w:spacing w:after="0"/>
        <w:jc w:val="center"/>
        <w:rPr>
          <w:rFonts w:ascii="Arial" w:hAnsi="Arial"/>
          <w:b/>
          <w:sz w:val="21"/>
          <w:szCs w:val="21"/>
        </w:rPr>
      </w:pPr>
      <w:r w:rsidRPr="001F7BAF">
        <w:rPr>
          <w:rFonts w:ascii="Arial" w:hAnsi="Arial"/>
          <w:b/>
          <w:sz w:val="21"/>
          <w:szCs w:val="21"/>
        </w:rPr>
        <w:t>made</w:t>
      </w:r>
      <w:r w:rsidR="00713BC0" w:rsidRPr="001F7BAF">
        <w:rPr>
          <w:rFonts w:ascii="Arial" w:hAnsi="Arial"/>
          <w:b/>
          <w:sz w:val="21"/>
          <w:szCs w:val="21"/>
        </w:rPr>
        <w:t xml:space="preserve"> pursuant to the provision of Section </w:t>
      </w:r>
      <w:r w:rsidR="00145E31" w:rsidRPr="001F7BAF">
        <w:rPr>
          <w:rFonts w:ascii="Arial" w:hAnsi="Arial"/>
          <w:b/>
          <w:sz w:val="21"/>
          <w:szCs w:val="21"/>
        </w:rPr>
        <w:t>25 and Section 56 et seq.</w:t>
      </w:r>
      <w:r w:rsidR="00713BC0" w:rsidRPr="001F7BAF">
        <w:rPr>
          <w:rFonts w:ascii="Arial" w:hAnsi="Arial"/>
          <w:b/>
          <w:sz w:val="21"/>
          <w:szCs w:val="21"/>
        </w:rPr>
        <w:t xml:space="preserve"> of the Act No. 134/2016 Coll., on public procurement, as amended</w:t>
      </w:r>
    </w:p>
    <w:p w14:paraId="012686C1" w14:textId="04D03A8B" w:rsidR="00713BC0" w:rsidRPr="001F7BAF" w:rsidRDefault="00713BC0" w:rsidP="000E468D">
      <w:pPr>
        <w:spacing w:after="0"/>
        <w:jc w:val="center"/>
        <w:rPr>
          <w:rFonts w:ascii="Arial" w:eastAsia="Times New Roman" w:hAnsi="Arial" w:cs="Arial"/>
          <w:b/>
          <w:sz w:val="21"/>
          <w:szCs w:val="21"/>
        </w:rPr>
      </w:pPr>
      <w:r w:rsidRPr="001F7BAF">
        <w:rPr>
          <w:rFonts w:ascii="Arial" w:hAnsi="Arial"/>
          <w:b/>
          <w:sz w:val="21"/>
          <w:szCs w:val="21"/>
        </w:rPr>
        <w:t>(hereinafter referred to as the “PPA”) and</w:t>
      </w:r>
    </w:p>
    <w:p w14:paraId="3E0C3D54" w14:textId="3589679F" w:rsidR="00713BC0" w:rsidRPr="001F7BAF" w:rsidRDefault="00713BC0" w:rsidP="000E468D">
      <w:pPr>
        <w:spacing w:after="0"/>
        <w:jc w:val="center"/>
        <w:rPr>
          <w:rFonts w:ascii="Arial" w:hAnsi="Arial" w:cs="Arial"/>
          <w:i/>
          <w:sz w:val="21"/>
          <w:szCs w:val="21"/>
        </w:rPr>
      </w:pPr>
      <w:r w:rsidRPr="001F7BAF">
        <w:rPr>
          <w:rFonts w:ascii="Arial" w:hAnsi="Arial"/>
          <w:b/>
          <w:sz w:val="21"/>
          <w:szCs w:val="21"/>
        </w:rPr>
        <w:t xml:space="preserve">pursuant to Section 1746 </w:t>
      </w:r>
      <w:r w:rsidR="00A50814" w:rsidRPr="001F7BAF">
        <w:rPr>
          <w:rFonts w:ascii="Arial" w:hAnsi="Arial"/>
          <w:b/>
          <w:sz w:val="21"/>
          <w:szCs w:val="21"/>
        </w:rPr>
        <w:t xml:space="preserve">(2) </w:t>
      </w:r>
      <w:r w:rsidRPr="001F7BAF">
        <w:rPr>
          <w:rFonts w:ascii="Arial" w:hAnsi="Arial"/>
          <w:b/>
          <w:sz w:val="21"/>
          <w:szCs w:val="21"/>
        </w:rPr>
        <w:t>of Act No. 89/2012 Coll., the Civil Code, as amended (hereinafter referred to as the “Civil Code”)</w:t>
      </w:r>
      <w:r w:rsidRPr="001F7BAF">
        <w:rPr>
          <w:rFonts w:ascii="Arial" w:hAnsi="Arial"/>
          <w:sz w:val="21"/>
          <w:szCs w:val="21"/>
        </w:rPr>
        <w:br/>
      </w:r>
    </w:p>
    <w:p w14:paraId="7699A797" w14:textId="77777777" w:rsidR="00713BC0" w:rsidRPr="001F7BAF" w:rsidRDefault="00713BC0" w:rsidP="00DB5F4E">
      <w:pPr>
        <w:spacing w:after="0"/>
        <w:jc w:val="center"/>
        <w:rPr>
          <w:rFonts w:ascii="Arial" w:hAnsi="Arial" w:cs="Arial"/>
          <w:sz w:val="21"/>
          <w:szCs w:val="21"/>
        </w:rPr>
      </w:pPr>
      <w:r w:rsidRPr="001F7BAF">
        <w:rPr>
          <w:rFonts w:ascii="Arial" w:hAnsi="Arial"/>
          <w:sz w:val="21"/>
          <w:szCs w:val="21"/>
        </w:rPr>
        <w:t>by and between:</w:t>
      </w:r>
    </w:p>
    <w:p w14:paraId="240FD4FA" w14:textId="77777777" w:rsidR="00713BC0" w:rsidRPr="001F7BAF" w:rsidRDefault="00713BC0" w:rsidP="00DB5F4E">
      <w:pPr>
        <w:spacing w:after="0"/>
        <w:jc w:val="both"/>
        <w:rPr>
          <w:rFonts w:ascii="Arial" w:hAnsi="Arial" w:cs="Arial"/>
          <w:sz w:val="21"/>
          <w:szCs w:val="21"/>
        </w:rPr>
      </w:pPr>
    </w:p>
    <w:p w14:paraId="7442587A" w14:textId="77777777" w:rsidR="00C63C51" w:rsidRPr="001F7BAF" w:rsidRDefault="00C63C51" w:rsidP="00C63C51">
      <w:pPr>
        <w:pStyle w:val="Odstavecseseznamem"/>
        <w:spacing w:after="0"/>
        <w:ind w:left="0"/>
        <w:contextualSpacing w:val="0"/>
        <w:jc w:val="both"/>
        <w:rPr>
          <w:rFonts w:ascii="Arial" w:hAnsi="Arial" w:cs="Arial"/>
          <w:b/>
          <w:bCs/>
          <w:sz w:val="21"/>
          <w:szCs w:val="21"/>
        </w:rPr>
      </w:pPr>
      <w:r w:rsidRPr="001F7BAF">
        <w:rPr>
          <w:rFonts w:ascii="Arial" w:hAnsi="Arial" w:cs="Arial"/>
          <w:b/>
          <w:bCs/>
          <w:sz w:val="21"/>
          <w:szCs w:val="21"/>
        </w:rPr>
        <w:t>Státní tiskárna cenin, s. p.</w:t>
      </w:r>
    </w:p>
    <w:p w14:paraId="3049458B" w14:textId="77777777" w:rsidR="00C63C51" w:rsidRPr="001F7BAF" w:rsidRDefault="00C63C51" w:rsidP="00C63C51">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with its registered office at Růžová 943/6, Nové Město, 110 00 Praha 1, Czech Republic</w:t>
      </w:r>
    </w:p>
    <w:p w14:paraId="05FDBDD7" w14:textId="77777777" w:rsidR="00C63C51" w:rsidRPr="001F7BAF" w:rsidRDefault="00C63C51" w:rsidP="00C63C51">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entered in the Commercial Register maintained by the Municipal Court in Prague, Section ALX, Insert 296</w:t>
      </w:r>
    </w:p>
    <w:p w14:paraId="72689A7F" w14:textId="77777777" w:rsidR="00C63C51" w:rsidRPr="001F7BAF" w:rsidRDefault="00C63C51" w:rsidP="00C63C51">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 xml:space="preserve">Business ID: </w:t>
      </w:r>
      <w:r w:rsidRPr="001F7BAF">
        <w:rPr>
          <w:rFonts w:ascii="Arial" w:hAnsi="Arial" w:cs="Arial"/>
          <w:sz w:val="21"/>
          <w:szCs w:val="21"/>
        </w:rPr>
        <w:tab/>
      </w:r>
      <w:r w:rsidRPr="001F7BAF">
        <w:rPr>
          <w:rFonts w:ascii="Arial" w:hAnsi="Arial" w:cs="Arial"/>
          <w:sz w:val="21"/>
          <w:szCs w:val="21"/>
        </w:rPr>
        <w:tab/>
      </w:r>
      <w:r w:rsidRPr="001F7BAF">
        <w:rPr>
          <w:rFonts w:ascii="Arial" w:hAnsi="Arial" w:cs="Arial"/>
          <w:sz w:val="21"/>
          <w:szCs w:val="21"/>
        </w:rPr>
        <w:tab/>
        <w:t>00001279</w:t>
      </w:r>
    </w:p>
    <w:p w14:paraId="31FBFF96" w14:textId="7F6405C0" w:rsidR="00C63C51" w:rsidRPr="001F7BAF" w:rsidRDefault="00C63C51" w:rsidP="00C63C51">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Tax Identification No.:</w:t>
      </w:r>
      <w:r w:rsidR="001F7BAF">
        <w:rPr>
          <w:rFonts w:ascii="Arial" w:hAnsi="Arial" w:cs="Arial"/>
          <w:sz w:val="21"/>
          <w:szCs w:val="21"/>
        </w:rPr>
        <w:tab/>
      </w:r>
      <w:r w:rsidR="001F7BAF">
        <w:rPr>
          <w:rFonts w:ascii="Arial" w:hAnsi="Arial" w:cs="Arial"/>
          <w:sz w:val="21"/>
          <w:szCs w:val="21"/>
        </w:rPr>
        <w:tab/>
      </w:r>
      <w:r w:rsidRPr="001F7BAF">
        <w:rPr>
          <w:rFonts w:ascii="Arial" w:hAnsi="Arial" w:cs="Arial"/>
          <w:sz w:val="21"/>
          <w:szCs w:val="21"/>
        </w:rPr>
        <w:t>CZ00001279</w:t>
      </w:r>
    </w:p>
    <w:p w14:paraId="2B88E44D" w14:textId="77777777" w:rsidR="00C63C51" w:rsidRPr="001F7BAF" w:rsidRDefault="00C63C51" w:rsidP="00C63C51">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 xml:space="preserve">Acting through: </w:t>
      </w:r>
      <w:r w:rsidRPr="001F7BAF">
        <w:rPr>
          <w:rFonts w:ascii="Arial" w:hAnsi="Arial" w:cs="Arial"/>
          <w:sz w:val="21"/>
          <w:szCs w:val="21"/>
        </w:rPr>
        <w:tab/>
      </w:r>
      <w:r w:rsidRPr="001F7BAF">
        <w:rPr>
          <w:rFonts w:ascii="Arial" w:hAnsi="Arial" w:cs="Arial"/>
          <w:sz w:val="21"/>
          <w:szCs w:val="21"/>
        </w:rPr>
        <w:tab/>
      </w:r>
      <w:r w:rsidRPr="001F7BAF">
        <w:rPr>
          <w:rFonts w:ascii="Arial" w:hAnsi="Arial" w:cs="Arial"/>
          <w:b/>
          <w:bCs/>
          <w:sz w:val="21"/>
          <w:szCs w:val="21"/>
        </w:rPr>
        <w:t>Tomáš Hebelka, MSc</w:t>
      </w:r>
      <w:r w:rsidRPr="001F7BAF">
        <w:rPr>
          <w:rFonts w:ascii="Arial" w:hAnsi="Arial" w:cs="Arial"/>
          <w:sz w:val="21"/>
          <w:szCs w:val="21"/>
        </w:rPr>
        <w:t>, Chief Executive Officer</w:t>
      </w:r>
    </w:p>
    <w:p w14:paraId="3DAB2A66" w14:textId="77777777" w:rsidR="00C63C51" w:rsidRPr="001F7BAF" w:rsidRDefault="00C63C51" w:rsidP="00C63C51">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 xml:space="preserve">Bank details: </w:t>
      </w:r>
      <w:r w:rsidRPr="001F7BAF">
        <w:rPr>
          <w:rFonts w:ascii="Arial" w:hAnsi="Arial" w:cs="Arial"/>
          <w:sz w:val="21"/>
          <w:szCs w:val="21"/>
        </w:rPr>
        <w:tab/>
      </w:r>
      <w:r w:rsidRPr="001F7BAF">
        <w:rPr>
          <w:rFonts w:ascii="Arial" w:hAnsi="Arial" w:cs="Arial"/>
          <w:sz w:val="21"/>
          <w:szCs w:val="21"/>
        </w:rPr>
        <w:tab/>
      </w:r>
      <w:r w:rsidRPr="001F7BAF">
        <w:rPr>
          <w:rFonts w:ascii="Arial" w:hAnsi="Arial" w:cs="Arial"/>
          <w:sz w:val="21"/>
          <w:szCs w:val="21"/>
        </w:rPr>
        <w:tab/>
        <w:t>UniCredit Bank Czech Republic and Slovakia, a.s.</w:t>
      </w:r>
    </w:p>
    <w:p w14:paraId="6A866F62" w14:textId="77777777" w:rsidR="00C63C51" w:rsidRPr="001F7BAF" w:rsidRDefault="00C63C51" w:rsidP="00C63C51">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Account number:</w:t>
      </w:r>
      <w:r w:rsidRPr="001F7BAF">
        <w:rPr>
          <w:rFonts w:ascii="Arial" w:hAnsi="Arial" w:cs="Arial"/>
          <w:sz w:val="21"/>
          <w:szCs w:val="21"/>
        </w:rPr>
        <w:tab/>
      </w:r>
      <w:r w:rsidRPr="001F7BAF">
        <w:rPr>
          <w:rFonts w:ascii="Arial" w:hAnsi="Arial" w:cs="Arial"/>
          <w:sz w:val="21"/>
          <w:szCs w:val="21"/>
        </w:rPr>
        <w:tab/>
        <w:t>200210010/2700</w:t>
      </w:r>
    </w:p>
    <w:p w14:paraId="426BE4C2" w14:textId="77777777" w:rsidR="00C63C51" w:rsidRPr="001F7BAF" w:rsidRDefault="00C63C51" w:rsidP="00C63C51">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IBAN:</w:t>
      </w:r>
      <w:r w:rsidRPr="001F7BAF">
        <w:rPr>
          <w:rFonts w:ascii="Arial" w:hAnsi="Arial" w:cs="Arial"/>
          <w:sz w:val="21"/>
          <w:szCs w:val="21"/>
        </w:rPr>
        <w:tab/>
      </w:r>
      <w:r w:rsidRPr="001F7BAF">
        <w:rPr>
          <w:rFonts w:ascii="Arial" w:hAnsi="Arial" w:cs="Arial"/>
          <w:sz w:val="21"/>
          <w:szCs w:val="21"/>
        </w:rPr>
        <w:tab/>
      </w:r>
      <w:r w:rsidRPr="001F7BAF">
        <w:rPr>
          <w:rFonts w:ascii="Arial" w:hAnsi="Arial" w:cs="Arial"/>
          <w:sz w:val="21"/>
          <w:szCs w:val="21"/>
        </w:rPr>
        <w:tab/>
      </w:r>
      <w:r w:rsidRPr="001F7BAF">
        <w:rPr>
          <w:rFonts w:ascii="Arial" w:hAnsi="Arial" w:cs="Arial"/>
          <w:sz w:val="21"/>
          <w:szCs w:val="21"/>
        </w:rPr>
        <w:tab/>
        <w:t>CZ44 2700 0000 0002 0021 0010</w:t>
      </w:r>
    </w:p>
    <w:p w14:paraId="4033BE5E" w14:textId="77777777" w:rsidR="00C63C51" w:rsidRPr="001F7BAF" w:rsidRDefault="00C63C51" w:rsidP="00C63C51">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SWIFT:</w:t>
      </w:r>
      <w:r w:rsidRPr="001F7BAF">
        <w:rPr>
          <w:rFonts w:ascii="Arial" w:hAnsi="Arial" w:cs="Arial"/>
          <w:sz w:val="21"/>
          <w:szCs w:val="21"/>
        </w:rPr>
        <w:tab/>
      </w:r>
      <w:r w:rsidRPr="001F7BAF">
        <w:rPr>
          <w:rFonts w:ascii="Arial" w:hAnsi="Arial" w:cs="Arial"/>
          <w:sz w:val="21"/>
          <w:szCs w:val="21"/>
        </w:rPr>
        <w:tab/>
      </w:r>
      <w:r w:rsidRPr="001F7BAF">
        <w:rPr>
          <w:rFonts w:ascii="Arial" w:hAnsi="Arial" w:cs="Arial"/>
          <w:sz w:val="21"/>
          <w:szCs w:val="21"/>
        </w:rPr>
        <w:tab/>
        <w:t>BACX CZPP</w:t>
      </w:r>
    </w:p>
    <w:p w14:paraId="1C1AF876" w14:textId="77777777" w:rsidR="00C63C51" w:rsidRPr="001F7BAF" w:rsidRDefault="00C63C51" w:rsidP="00C63C51">
      <w:pPr>
        <w:spacing w:after="0"/>
        <w:ind w:right="-409"/>
        <w:jc w:val="both"/>
        <w:rPr>
          <w:rFonts w:ascii="Arial" w:eastAsia="Times New Roman" w:hAnsi="Arial" w:cs="Arial"/>
          <w:bCs/>
          <w:sz w:val="21"/>
          <w:szCs w:val="21"/>
        </w:rPr>
      </w:pPr>
    </w:p>
    <w:p w14:paraId="51BA9850" w14:textId="77777777" w:rsidR="00C63C51" w:rsidRPr="001F7BAF" w:rsidRDefault="00C63C51" w:rsidP="00C63C51">
      <w:pPr>
        <w:jc w:val="both"/>
        <w:rPr>
          <w:rFonts w:ascii="Arial" w:hAnsi="Arial" w:cs="Arial"/>
          <w:sz w:val="21"/>
          <w:szCs w:val="21"/>
        </w:rPr>
      </w:pPr>
      <w:r w:rsidRPr="001F7BAF">
        <w:rPr>
          <w:rFonts w:ascii="Arial" w:hAnsi="Arial" w:cs="Arial"/>
          <w:sz w:val="21"/>
          <w:szCs w:val="21"/>
        </w:rPr>
        <w:t>(hereinafter referred to as the “</w:t>
      </w:r>
      <w:r w:rsidRPr="001F7BAF">
        <w:rPr>
          <w:rFonts w:ascii="Arial" w:hAnsi="Arial" w:cs="Arial"/>
          <w:b/>
          <w:sz w:val="21"/>
          <w:szCs w:val="21"/>
        </w:rPr>
        <w:t>Buyer</w:t>
      </w:r>
      <w:r w:rsidRPr="001F7BAF">
        <w:rPr>
          <w:rFonts w:ascii="Arial" w:hAnsi="Arial" w:cs="Arial"/>
          <w:sz w:val="21"/>
          <w:szCs w:val="21"/>
        </w:rPr>
        <w:t>”)</w:t>
      </w:r>
    </w:p>
    <w:p w14:paraId="7E721FE8" w14:textId="77777777" w:rsidR="00C63C51" w:rsidRPr="001F7BAF" w:rsidRDefault="00C63C51" w:rsidP="00C63C51">
      <w:pPr>
        <w:spacing w:after="0"/>
        <w:jc w:val="both"/>
        <w:rPr>
          <w:rFonts w:ascii="Arial" w:hAnsi="Arial" w:cs="Arial"/>
          <w:sz w:val="21"/>
          <w:szCs w:val="21"/>
        </w:rPr>
      </w:pPr>
      <w:r w:rsidRPr="001F7BAF">
        <w:rPr>
          <w:rFonts w:ascii="Arial" w:hAnsi="Arial" w:cs="Arial"/>
          <w:sz w:val="21"/>
          <w:szCs w:val="21"/>
        </w:rPr>
        <w:t>and</w:t>
      </w:r>
    </w:p>
    <w:p w14:paraId="7B3F083B" w14:textId="77777777" w:rsidR="00C63C51" w:rsidRPr="001F7BAF" w:rsidRDefault="00C63C51" w:rsidP="00C63C51">
      <w:pPr>
        <w:autoSpaceDE w:val="0"/>
        <w:autoSpaceDN w:val="0"/>
        <w:adjustRightInd w:val="0"/>
        <w:spacing w:after="0"/>
        <w:jc w:val="both"/>
        <w:rPr>
          <w:rFonts w:ascii="Arial" w:hAnsi="Arial" w:cs="Arial"/>
          <w:b/>
          <w:sz w:val="21"/>
          <w:szCs w:val="21"/>
          <w:highlight w:val="yellow"/>
        </w:rPr>
      </w:pPr>
    </w:p>
    <w:p w14:paraId="3C2BB080" w14:textId="77777777" w:rsidR="00C63C51" w:rsidRPr="001F7BAF" w:rsidRDefault="00C63C51" w:rsidP="00C63C51">
      <w:pPr>
        <w:pStyle w:val="Odstavecseseznamem"/>
        <w:spacing w:after="0"/>
        <w:ind w:left="0"/>
        <w:contextualSpacing w:val="0"/>
        <w:jc w:val="both"/>
        <w:rPr>
          <w:rFonts w:ascii="Arial" w:hAnsi="Arial" w:cs="Arial"/>
          <w:b/>
          <w:bCs/>
          <w:sz w:val="21"/>
          <w:szCs w:val="21"/>
        </w:rPr>
      </w:pPr>
      <w:r w:rsidRPr="001F7BAF">
        <w:rPr>
          <w:rFonts w:ascii="Arial" w:hAnsi="Arial" w:cs="Arial"/>
          <w:b/>
          <w:bCs/>
          <w:sz w:val="21"/>
          <w:szCs w:val="21"/>
          <w:highlight w:val="green"/>
        </w:rPr>
        <w:t>[the Contracting Authority shall complete with the Participant´s business name and further identification details from the Tender]</w:t>
      </w:r>
    </w:p>
    <w:p w14:paraId="731EFC15" w14:textId="77777777" w:rsidR="00C63C51" w:rsidRPr="001F7BAF" w:rsidRDefault="00C63C51" w:rsidP="00C63C51">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 xml:space="preserve">with its registered office at </w:t>
      </w:r>
      <w:r w:rsidRPr="001F7BAF">
        <w:rPr>
          <w:rFonts w:ascii="Arial" w:hAnsi="Arial" w:cs="Arial"/>
          <w:b/>
          <w:sz w:val="21"/>
          <w:szCs w:val="21"/>
          <w:highlight w:val="green"/>
        </w:rPr>
        <w:t>[•]</w:t>
      </w:r>
    </w:p>
    <w:p w14:paraId="06B9ACD1" w14:textId="77777777" w:rsidR="00C63C51" w:rsidRPr="001F7BAF" w:rsidRDefault="00C63C51" w:rsidP="00C63C51">
      <w:pPr>
        <w:pStyle w:val="Odstavecseseznamem"/>
        <w:spacing w:after="0"/>
        <w:ind w:left="0"/>
        <w:contextualSpacing w:val="0"/>
        <w:jc w:val="both"/>
        <w:rPr>
          <w:rFonts w:ascii="Arial" w:hAnsi="Arial" w:cs="Arial"/>
          <w:b/>
          <w:sz w:val="21"/>
          <w:szCs w:val="21"/>
        </w:rPr>
      </w:pPr>
      <w:r w:rsidRPr="001F7BAF">
        <w:rPr>
          <w:rFonts w:ascii="Arial" w:hAnsi="Arial" w:cs="Arial"/>
          <w:sz w:val="21"/>
          <w:szCs w:val="21"/>
        </w:rPr>
        <w:t xml:space="preserve">entered in the Commercial Register administered by </w:t>
      </w:r>
      <w:r w:rsidRPr="001F7BAF">
        <w:rPr>
          <w:rFonts w:ascii="Arial" w:hAnsi="Arial" w:cs="Arial"/>
          <w:b/>
          <w:sz w:val="21"/>
          <w:szCs w:val="21"/>
          <w:highlight w:val="green"/>
        </w:rPr>
        <w:t>[•]</w:t>
      </w:r>
      <w:r w:rsidRPr="001F7BAF" w:rsidDel="00BA2345">
        <w:rPr>
          <w:rFonts w:ascii="Arial" w:hAnsi="Arial" w:cs="Arial"/>
          <w:b/>
          <w:sz w:val="21"/>
          <w:szCs w:val="21"/>
          <w:highlight w:val="yellow"/>
        </w:rPr>
        <w:t xml:space="preserve"> </w:t>
      </w:r>
    </w:p>
    <w:p w14:paraId="1C2772B8" w14:textId="77777777" w:rsidR="00C63C51" w:rsidRPr="001F7BAF" w:rsidRDefault="00C63C51" w:rsidP="00C63C51">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Business ID:</w:t>
      </w:r>
      <w:r w:rsidRPr="001F7BAF">
        <w:rPr>
          <w:rFonts w:ascii="Arial" w:hAnsi="Arial" w:cs="Arial"/>
          <w:sz w:val="21"/>
          <w:szCs w:val="21"/>
        </w:rPr>
        <w:tab/>
      </w:r>
      <w:r w:rsidRPr="001F7BAF">
        <w:rPr>
          <w:rFonts w:ascii="Arial" w:hAnsi="Arial" w:cs="Arial"/>
          <w:sz w:val="21"/>
          <w:szCs w:val="21"/>
        </w:rPr>
        <w:tab/>
      </w:r>
      <w:r w:rsidRPr="001F7BAF">
        <w:rPr>
          <w:rFonts w:ascii="Arial" w:hAnsi="Arial" w:cs="Arial"/>
          <w:sz w:val="21"/>
          <w:szCs w:val="21"/>
        </w:rPr>
        <w:tab/>
      </w:r>
      <w:r w:rsidRPr="001F7BAF">
        <w:rPr>
          <w:rFonts w:ascii="Arial" w:hAnsi="Arial" w:cs="Arial"/>
          <w:b/>
          <w:sz w:val="21"/>
          <w:szCs w:val="21"/>
          <w:highlight w:val="green"/>
        </w:rPr>
        <w:t>[•]</w:t>
      </w:r>
      <w:r w:rsidRPr="001F7BAF" w:rsidDel="00BA2345">
        <w:rPr>
          <w:rFonts w:ascii="Arial" w:hAnsi="Arial" w:cs="Arial"/>
          <w:b/>
          <w:sz w:val="21"/>
          <w:szCs w:val="21"/>
          <w:highlight w:val="yellow"/>
        </w:rPr>
        <w:t xml:space="preserve"> </w:t>
      </w:r>
    </w:p>
    <w:p w14:paraId="3068B770" w14:textId="3B3D9CB9" w:rsidR="00C63C51" w:rsidRPr="001F7BAF" w:rsidRDefault="00C63C51" w:rsidP="00C63C51">
      <w:pPr>
        <w:pStyle w:val="Odstavecseseznamem"/>
        <w:spacing w:after="0"/>
        <w:ind w:left="426" w:hanging="426"/>
        <w:contextualSpacing w:val="0"/>
        <w:jc w:val="both"/>
        <w:rPr>
          <w:rFonts w:ascii="Arial" w:hAnsi="Arial" w:cs="Arial"/>
          <w:b/>
          <w:sz w:val="21"/>
          <w:szCs w:val="21"/>
        </w:rPr>
      </w:pPr>
      <w:r w:rsidRPr="001F7BAF">
        <w:rPr>
          <w:rFonts w:ascii="Arial" w:hAnsi="Arial" w:cs="Arial"/>
          <w:sz w:val="21"/>
          <w:szCs w:val="21"/>
        </w:rPr>
        <w:t>Tax Identification No.:</w:t>
      </w:r>
      <w:r w:rsidRPr="001F7BAF">
        <w:rPr>
          <w:rFonts w:ascii="Arial" w:hAnsi="Arial" w:cs="Arial"/>
          <w:sz w:val="21"/>
          <w:szCs w:val="21"/>
        </w:rPr>
        <w:tab/>
      </w:r>
      <w:r w:rsidR="001F7BAF">
        <w:rPr>
          <w:rFonts w:ascii="Arial" w:hAnsi="Arial" w:cs="Arial"/>
          <w:sz w:val="21"/>
          <w:szCs w:val="21"/>
        </w:rPr>
        <w:tab/>
      </w:r>
      <w:r w:rsidRPr="001F7BAF">
        <w:rPr>
          <w:rFonts w:ascii="Arial" w:hAnsi="Arial" w:cs="Arial"/>
          <w:b/>
          <w:sz w:val="21"/>
          <w:szCs w:val="21"/>
          <w:highlight w:val="green"/>
        </w:rPr>
        <w:t>[•]</w:t>
      </w:r>
      <w:r w:rsidRPr="001F7BAF" w:rsidDel="00BA2345">
        <w:rPr>
          <w:rFonts w:ascii="Arial" w:hAnsi="Arial" w:cs="Arial"/>
          <w:b/>
          <w:sz w:val="21"/>
          <w:szCs w:val="21"/>
          <w:highlight w:val="yellow"/>
        </w:rPr>
        <w:t xml:space="preserve"> </w:t>
      </w:r>
    </w:p>
    <w:p w14:paraId="3C521F2D" w14:textId="77777777" w:rsidR="00C63C51" w:rsidRPr="001F7BAF" w:rsidRDefault="00C63C51" w:rsidP="00C63C51">
      <w:pPr>
        <w:pStyle w:val="Odstavecseseznamem"/>
        <w:spacing w:after="0"/>
        <w:ind w:left="426" w:hanging="426"/>
        <w:contextualSpacing w:val="0"/>
        <w:jc w:val="both"/>
        <w:rPr>
          <w:rFonts w:ascii="Arial" w:hAnsi="Arial" w:cs="Arial"/>
          <w:b/>
          <w:sz w:val="21"/>
          <w:szCs w:val="21"/>
        </w:rPr>
      </w:pPr>
      <w:r w:rsidRPr="001F7BAF">
        <w:rPr>
          <w:rFonts w:ascii="Arial" w:hAnsi="Arial" w:cs="Arial"/>
          <w:sz w:val="21"/>
          <w:szCs w:val="21"/>
        </w:rPr>
        <w:t>Represented by:</w:t>
      </w:r>
      <w:r w:rsidRPr="001F7BAF">
        <w:rPr>
          <w:rFonts w:ascii="Arial" w:hAnsi="Arial" w:cs="Arial"/>
          <w:sz w:val="21"/>
          <w:szCs w:val="21"/>
        </w:rPr>
        <w:tab/>
      </w:r>
      <w:r w:rsidRPr="001F7BAF">
        <w:rPr>
          <w:rFonts w:ascii="Arial" w:hAnsi="Arial" w:cs="Arial"/>
          <w:sz w:val="21"/>
          <w:szCs w:val="21"/>
        </w:rPr>
        <w:tab/>
      </w:r>
      <w:r w:rsidRPr="001F7BAF">
        <w:rPr>
          <w:rFonts w:ascii="Arial" w:hAnsi="Arial" w:cs="Arial"/>
          <w:b/>
          <w:sz w:val="21"/>
          <w:szCs w:val="21"/>
          <w:highlight w:val="green"/>
        </w:rPr>
        <w:t>[•]</w:t>
      </w:r>
      <w:r w:rsidRPr="001F7BAF" w:rsidDel="00BA2345">
        <w:rPr>
          <w:rFonts w:ascii="Arial" w:hAnsi="Arial" w:cs="Arial"/>
          <w:b/>
          <w:sz w:val="21"/>
          <w:szCs w:val="21"/>
          <w:highlight w:val="yellow"/>
        </w:rPr>
        <w:t xml:space="preserve"> </w:t>
      </w:r>
    </w:p>
    <w:p w14:paraId="3582D2DF" w14:textId="77777777" w:rsidR="00C63C51" w:rsidRPr="001F7BAF" w:rsidRDefault="00C63C51" w:rsidP="00C63C51">
      <w:pPr>
        <w:pStyle w:val="Odstavecseseznamem"/>
        <w:spacing w:after="0"/>
        <w:ind w:left="426" w:hanging="426"/>
        <w:contextualSpacing w:val="0"/>
        <w:jc w:val="both"/>
        <w:rPr>
          <w:rFonts w:ascii="Arial" w:hAnsi="Arial" w:cs="Arial"/>
          <w:sz w:val="21"/>
          <w:szCs w:val="21"/>
        </w:rPr>
      </w:pPr>
      <w:r w:rsidRPr="001F7BAF">
        <w:rPr>
          <w:rFonts w:ascii="Arial" w:hAnsi="Arial" w:cs="Arial"/>
          <w:sz w:val="21"/>
          <w:szCs w:val="21"/>
        </w:rPr>
        <w:t xml:space="preserve">Bank details: </w:t>
      </w:r>
      <w:r w:rsidRPr="001F7BAF">
        <w:rPr>
          <w:rFonts w:ascii="Arial" w:hAnsi="Arial" w:cs="Arial"/>
          <w:sz w:val="21"/>
          <w:szCs w:val="21"/>
        </w:rPr>
        <w:tab/>
      </w:r>
      <w:r w:rsidRPr="001F7BAF">
        <w:rPr>
          <w:rFonts w:ascii="Arial" w:hAnsi="Arial" w:cs="Arial"/>
          <w:sz w:val="21"/>
          <w:szCs w:val="21"/>
        </w:rPr>
        <w:tab/>
      </w:r>
      <w:r w:rsidRPr="001F7BAF">
        <w:rPr>
          <w:rFonts w:ascii="Arial" w:hAnsi="Arial" w:cs="Arial"/>
          <w:sz w:val="21"/>
          <w:szCs w:val="21"/>
        </w:rPr>
        <w:tab/>
      </w:r>
      <w:r w:rsidRPr="001F7BAF">
        <w:rPr>
          <w:rFonts w:ascii="Arial" w:hAnsi="Arial" w:cs="Arial"/>
          <w:b/>
          <w:sz w:val="21"/>
          <w:szCs w:val="21"/>
          <w:highlight w:val="green"/>
        </w:rPr>
        <w:t>[•]</w:t>
      </w:r>
      <w:r w:rsidRPr="001F7BAF" w:rsidDel="00BA2345">
        <w:rPr>
          <w:rFonts w:ascii="Arial" w:hAnsi="Arial" w:cs="Arial"/>
          <w:b/>
          <w:sz w:val="21"/>
          <w:szCs w:val="21"/>
          <w:highlight w:val="yellow"/>
        </w:rPr>
        <w:t xml:space="preserve"> </w:t>
      </w:r>
    </w:p>
    <w:p w14:paraId="76E08076" w14:textId="77777777" w:rsidR="00C63C51" w:rsidRPr="001F7BAF" w:rsidRDefault="00C63C51" w:rsidP="00C63C51">
      <w:pPr>
        <w:pStyle w:val="Odstavecseseznamem"/>
        <w:spacing w:after="0"/>
        <w:ind w:left="426" w:hanging="426"/>
        <w:contextualSpacing w:val="0"/>
        <w:jc w:val="both"/>
        <w:rPr>
          <w:rFonts w:ascii="Arial" w:hAnsi="Arial" w:cs="Arial"/>
          <w:sz w:val="21"/>
          <w:szCs w:val="21"/>
        </w:rPr>
      </w:pPr>
      <w:r w:rsidRPr="001F7BAF">
        <w:rPr>
          <w:rFonts w:ascii="Arial" w:hAnsi="Arial" w:cs="Arial"/>
          <w:sz w:val="21"/>
          <w:szCs w:val="21"/>
        </w:rPr>
        <w:t>Account number:</w:t>
      </w:r>
      <w:r w:rsidRPr="001F7BAF">
        <w:rPr>
          <w:rFonts w:ascii="Arial" w:hAnsi="Arial" w:cs="Arial"/>
          <w:sz w:val="21"/>
          <w:szCs w:val="21"/>
        </w:rPr>
        <w:tab/>
      </w:r>
      <w:r w:rsidRPr="001F7BAF">
        <w:rPr>
          <w:rFonts w:ascii="Arial" w:hAnsi="Arial" w:cs="Arial"/>
          <w:sz w:val="21"/>
          <w:szCs w:val="21"/>
        </w:rPr>
        <w:tab/>
      </w:r>
      <w:r w:rsidRPr="001F7BAF">
        <w:rPr>
          <w:rFonts w:ascii="Arial" w:hAnsi="Arial" w:cs="Arial"/>
          <w:b/>
          <w:sz w:val="21"/>
          <w:szCs w:val="21"/>
          <w:highlight w:val="green"/>
        </w:rPr>
        <w:t>[•]</w:t>
      </w:r>
      <w:r w:rsidRPr="001F7BAF" w:rsidDel="00BA2345">
        <w:rPr>
          <w:rFonts w:ascii="Arial" w:hAnsi="Arial" w:cs="Arial"/>
          <w:b/>
          <w:sz w:val="21"/>
          <w:szCs w:val="21"/>
          <w:highlight w:val="yellow"/>
        </w:rPr>
        <w:t xml:space="preserve"> </w:t>
      </w:r>
    </w:p>
    <w:p w14:paraId="270CC797" w14:textId="77777777" w:rsidR="001F7BAF" w:rsidRDefault="001F7BAF" w:rsidP="00DB5F4E">
      <w:pPr>
        <w:pStyle w:val="Odstavecseseznamem"/>
        <w:spacing w:after="0"/>
        <w:ind w:left="426" w:hanging="426"/>
        <w:contextualSpacing w:val="0"/>
        <w:jc w:val="both"/>
        <w:rPr>
          <w:rFonts w:ascii="Arial" w:hAnsi="Arial"/>
          <w:sz w:val="21"/>
          <w:szCs w:val="21"/>
        </w:rPr>
      </w:pPr>
    </w:p>
    <w:p w14:paraId="0188E6B0" w14:textId="699C2A39" w:rsidR="00DB5F4E" w:rsidRPr="001F7BAF" w:rsidRDefault="00DB5F4E" w:rsidP="00DB5F4E">
      <w:pPr>
        <w:pStyle w:val="Odstavecseseznamem"/>
        <w:spacing w:after="0"/>
        <w:ind w:left="426" w:hanging="426"/>
        <w:contextualSpacing w:val="0"/>
        <w:jc w:val="both"/>
        <w:rPr>
          <w:rFonts w:ascii="Arial" w:hAnsi="Arial" w:cs="Arial"/>
          <w:sz w:val="21"/>
          <w:szCs w:val="21"/>
        </w:rPr>
      </w:pPr>
      <w:r w:rsidRPr="001F7BAF">
        <w:rPr>
          <w:rFonts w:ascii="Arial" w:hAnsi="Arial"/>
          <w:sz w:val="21"/>
          <w:szCs w:val="21"/>
        </w:rPr>
        <w:t>(hereinafter the "</w:t>
      </w:r>
      <w:r w:rsidRPr="001F7BAF">
        <w:rPr>
          <w:rFonts w:ascii="Arial" w:hAnsi="Arial"/>
          <w:b/>
          <w:bCs/>
          <w:sz w:val="21"/>
          <w:szCs w:val="21"/>
        </w:rPr>
        <w:t>Seller</w:t>
      </w:r>
      <w:r w:rsidRPr="001F7BAF">
        <w:rPr>
          <w:rFonts w:ascii="Arial" w:hAnsi="Arial"/>
          <w:sz w:val="21"/>
          <w:szCs w:val="21"/>
        </w:rPr>
        <w:t>")</w:t>
      </w:r>
    </w:p>
    <w:p w14:paraId="7C069100" w14:textId="77777777" w:rsidR="00713BC0" w:rsidRPr="001F7BAF" w:rsidRDefault="00713BC0" w:rsidP="00BB31DE">
      <w:pPr>
        <w:spacing w:after="0"/>
        <w:jc w:val="both"/>
        <w:rPr>
          <w:rFonts w:ascii="Arial" w:hAnsi="Arial" w:cs="Arial"/>
          <w:sz w:val="21"/>
          <w:szCs w:val="21"/>
        </w:rPr>
      </w:pPr>
    </w:p>
    <w:p w14:paraId="460E00A9" w14:textId="19CCFA0A" w:rsidR="00713BC0" w:rsidRPr="001F7BAF" w:rsidRDefault="00713BC0" w:rsidP="00E52B3E">
      <w:pPr>
        <w:pStyle w:val="Odstavecseseznamem"/>
        <w:spacing w:after="0"/>
        <w:ind w:left="0"/>
        <w:jc w:val="both"/>
        <w:rPr>
          <w:rFonts w:ascii="Arial" w:hAnsi="Arial"/>
          <w:sz w:val="21"/>
          <w:szCs w:val="21"/>
        </w:rPr>
      </w:pPr>
      <w:r w:rsidRPr="001F7BAF">
        <w:rPr>
          <w:rFonts w:ascii="Arial" w:hAnsi="Arial"/>
          <w:sz w:val="21"/>
          <w:szCs w:val="21"/>
        </w:rPr>
        <w:lastRenderedPageBreak/>
        <w:t xml:space="preserve">(the “Buyer” and the “Seller” hereinafter collectively </w:t>
      </w:r>
      <w:r w:rsidR="005B7775" w:rsidRPr="001F7BAF">
        <w:rPr>
          <w:rFonts w:ascii="Arial" w:hAnsi="Arial"/>
          <w:sz w:val="21"/>
          <w:szCs w:val="21"/>
        </w:rPr>
        <w:t xml:space="preserve">referred to </w:t>
      </w:r>
      <w:r w:rsidRPr="001F7BAF">
        <w:rPr>
          <w:rFonts w:ascii="Arial" w:hAnsi="Arial"/>
          <w:sz w:val="21"/>
          <w:szCs w:val="21"/>
        </w:rPr>
        <w:t>as the “</w:t>
      </w:r>
      <w:r w:rsidRPr="001F7BAF">
        <w:rPr>
          <w:rFonts w:ascii="Arial" w:hAnsi="Arial"/>
          <w:b/>
          <w:sz w:val="21"/>
          <w:szCs w:val="21"/>
        </w:rPr>
        <w:t>Parties</w:t>
      </w:r>
      <w:r w:rsidRPr="001F7BAF">
        <w:rPr>
          <w:rFonts w:ascii="Arial" w:hAnsi="Arial"/>
          <w:sz w:val="21"/>
          <w:szCs w:val="21"/>
        </w:rPr>
        <w:t>”</w:t>
      </w:r>
      <w:r w:rsidR="00855DD2" w:rsidRPr="001F7BAF">
        <w:rPr>
          <w:rFonts w:ascii="Arial" w:hAnsi="Arial"/>
          <w:sz w:val="21"/>
          <w:szCs w:val="21"/>
        </w:rPr>
        <w:t xml:space="preserve"> or “</w:t>
      </w:r>
      <w:r w:rsidR="00855DD2" w:rsidRPr="001F7BAF">
        <w:rPr>
          <w:rFonts w:ascii="Arial" w:hAnsi="Arial"/>
          <w:b/>
          <w:bCs/>
          <w:sz w:val="21"/>
          <w:szCs w:val="21"/>
        </w:rPr>
        <w:t>Contracting Parties</w:t>
      </w:r>
      <w:r w:rsidR="00855DD2" w:rsidRPr="001F7BAF">
        <w:rPr>
          <w:rFonts w:ascii="Arial" w:hAnsi="Arial"/>
          <w:sz w:val="21"/>
          <w:szCs w:val="21"/>
        </w:rPr>
        <w:t>”</w:t>
      </w:r>
      <w:r w:rsidRPr="001F7BAF">
        <w:rPr>
          <w:rFonts w:ascii="Arial" w:hAnsi="Arial"/>
          <w:sz w:val="21"/>
          <w:szCs w:val="21"/>
        </w:rPr>
        <w:t>)</w:t>
      </w:r>
    </w:p>
    <w:p w14:paraId="67A108EE" w14:textId="27E06E40" w:rsidR="00121900" w:rsidRPr="001F7BAF" w:rsidRDefault="00121900" w:rsidP="00BB31DE">
      <w:pPr>
        <w:pStyle w:val="Odstavecseseznamem"/>
        <w:spacing w:after="0"/>
        <w:ind w:left="426" w:hanging="426"/>
        <w:jc w:val="both"/>
        <w:rPr>
          <w:rFonts w:ascii="Arial" w:hAnsi="Arial"/>
          <w:sz w:val="21"/>
          <w:szCs w:val="21"/>
        </w:rPr>
      </w:pPr>
    </w:p>
    <w:p w14:paraId="56982F7D" w14:textId="77777777" w:rsidR="00121900" w:rsidRPr="001F7BAF" w:rsidRDefault="00121900" w:rsidP="00121900">
      <w:pPr>
        <w:suppressAutoHyphens/>
        <w:overflowPunct w:val="0"/>
        <w:spacing w:after="0"/>
        <w:textAlignment w:val="baseline"/>
        <w:rPr>
          <w:rFonts w:ascii="Arial" w:hAnsi="Arial" w:cs="Arial"/>
          <w:b/>
          <w:caps/>
          <w:color w:val="000000"/>
          <w:sz w:val="21"/>
          <w:szCs w:val="21"/>
          <w:lang w:val="en-US" w:eastAsia="ar-SA"/>
        </w:rPr>
      </w:pPr>
      <w:r w:rsidRPr="001F7BAF">
        <w:rPr>
          <w:rFonts w:ascii="Arial" w:hAnsi="Arial" w:cs="Arial"/>
          <w:b/>
          <w:color w:val="000000"/>
          <w:sz w:val="21"/>
          <w:szCs w:val="21"/>
          <w:lang w:val="en-US"/>
        </w:rPr>
        <w:t>Representatives authorized to negotiate in contractual and economic matters</w:t>
      </w:r>
      <w:r w:rsidRPr="001F7BAF">
        <w:rPr>
          <w:rFonts w:ascii="Arial" w:hAnsi="Arial" w:cs="Arial"/>
          <w:b/>
          <w:caps/>
          <w:color w:val="000000"/>
          <w:sz w:val="21"/>
          <w:szCs w:val="21"/>
          <w:lang w:val="en-US"/>
        </w:rPr>
        <w:t>:</w:t>
      </w:r>
    </w:p>
    <w:p w14:paraId="2762A661" w14:textId="77777777" w:rsidR="00121900" w:rsidRPr="001F7BAF" w:rsidRDefault="00121900" w:rsidP="00121900">
      <w:pPr>
        <w:suppressAutoHyphens/>
        <w:overflowPunct w:val="0"/>
        <w:spacing w:after="0"/>
        <w:textAlignment w:val="baseline"/>
        <w:rPr>
          <w:rFonts w:ascii="Arial" w:hAnsi="Arial" w:cs="Arial"/>
          <w:b/>
          <w:color w:val="000000"/>
          <w:sz w:val="21"/>
          <w:szCs w:val="21"/>
          <w:lang w:val="en-US" w:eastAsia="ar-SA"/>
        </w:rPr>
      </w:pPr>
    </w:p>
    <w:p w14:paraId="0E959429" w14:textId="6177F70E" w:rsidR="00121900" w:rsidRPr="001F7BAF" w:rsidRDefault="00121900" w:rsidP="00121900">
      <w:pPr>
        <w:spacing w:after="0"/>
        <w:ind w:left="2552" w:hanging="2552"/>
        <w:jc w:val="both"/>
        <w:rPr>
          <w:rFonts w:ascii="Arial" w:hAnsi="Arial" w:cs="Arial"/>
          <w:bCs/>
          <w:sz w:val="21"/>
          <w:szCs w:val="21"/>
          <w:lang w:val="en-US"/>
        </w:rPr>
      </w:pPr>
      <w:r w:rsidRPr="001F7BAF">
        <w:rPr>
          <w:rFonts w:ascii="Arial" w:hAnsi="Arial" w:cs="Arial"/>
          <w:color w:val="000000"/>
          <w:sz w:val="21"/>
          <w:szCs w:val="21"/>
          <w:lang w:val="en-US"/>
        </w:rPr>
        <w:t xml:space="preserve">On behalf of the Buyer: </w:t>
      </w:r>
      <w:r w:rsidRPr="001F7BAF">
        <w:rPr>
          <w:rFonts w:ascii="Arial" w:hAnsi="Arial" w:cs="Arial"/>
          <w:color w:val="000000"/>
          <w:sz w:val="21"/>
          <w:szCs w:val="21"/>
          <w:lang w:val="en-US"/>
        </w:rPr>
        <w:tab/>
      </w:r>
      <w:r w:rsidRPr="001F7BAF">
        <w:rPr>
          <w:rFonts w:ascii="Arial" w:hAnsi="Arial" w:cs="Arial"/>
          <w:color w:val="000000"/>
          <w:sz w:val="21"/>
          <w:szCs w:val="21"/>
          <w:lang w:val="en-US"/>
        </w:rPr>
        <w:tab/>
      </w:r>
      <w:r w:rsidRPr="001F7BAF">
        <w:rPr>
          <w:rFonts w:ascii="Arial" w:hAnsi="Arial" w:cs="Arial"/>
          <w:b/>
          <w:bCs/>
          <w:sz w:val="21"/>
          <w:szCs w:val="21"/>
          <w:lang w:val="en-US"/>
        </w:rPr>
        <w:t>Tomáš Hebelka,</w:t>
      </w:r>
      <w:r w:rsidRPr="001F7BAF">
        <w:rPr>
          <w:rFonts w:ascii="Arial" w:hAnsi="Arial" w:cs="Arial"/>
          <w:bCs/>
          <w:sz w:val="21"/>
          <w:szCs w:val="21"/>
          <w:lang w:val="en-US"/>
        </w:rPr>
        <w:t xml:space="preserve"> </w:t>
      </w:r>
      <w:r w:rsidRPr="001F7BAF">
        <w:rPr>
          <w:rFonts w:ascii="Arial" w:hAnsi="Arial" w:cs="Arial"/>
          <w:b/>
          <w:bCs/>
          <w:sz w:val="21"/>
          <w:szCs w:val="21"/>
          <w:lang w:val="en-US"/>
        </w:rPr>
        <w:t>MSc,</w:t>
      </w:r>
      <w:r w:rsidRPr="001F7BAF">
        <w:rPr>
          <w:rFonts w:ascii="Arial" w:hAnsi="Arial" w:cs="Arial"/>
          <w:bCs/>
          <w:sz w:val="21"/>
          <w:szCs w:val="21"/>
          <w:lang w:val="en-US"/>
        </w:rPr>
        <w:t xml:space="preserve"> Chief Executive Officer</w:t>
      </w:r>
    </w:p>
    <w:p w14:paraId="1B618FDC" w14:textId="11473CAA" w:rsidR="00121900" w:rsidRPr="001F7BAF" w:rsidRDefault="00121900" w:rsidP="00A36ECC">
      <w:pPr>
        <w:spacing w:after="0"/>
        <w:ind w:left="2835" w:hanging="2835"/>
        <w:jc w:val="both"/>
        <w:rPr>
          <w:rFonts w:ascii="Arial" w:hAnsi="Arial" w:cs="Arial"/>
          <w:b/>
          <w:sz w:val="21"/>
          <w:szCs w:val="21"/>
        </w:rPr>
      </w:pPr>
      <w:r w:rsidRPr="001F7BAF">
        <w:rPr>
          <w:rFonts w:ascii="Arial" w:hAnsi="Arial"/>
          <w:sz w:val="21"/>
          <w:szCs w:val="21"/>
        </w:rPr>
        <w:t>On behalf of the Seller:</w:t>
      </w:r>
      <w:r w:rsidRPr="001F7BAF">
        <w:rPr>
          <w:sz w:val="21"/>
          <w:szCs w:val="21"/>
        </w:rPr>
        <w:tab/>
      </w:r>
      <w:r w:rsidR="00A75708" w:rsidRPr="001F7BAF">
        <w:rPr>
          <w:rFonts w:ascii="Arial" w:hAnsi="Arial" w:cs="Arial"/>
          <w:b/>
          <w:bCs/>
          <w:sz w:val="21"/>
          <w:szCs w:val="21"/>
          <w:highlight w:val="green"/>
        </w:rPr>
        <w:t xml:space="preserve">[the </w:t>
      </w:r>
      <w:r w:rsidR="00A75708" w:rsidRPr="001F7BAF">
        <w:rPr>
          <w:rFonts w:ascii="Arial" w:hAnsi="Arial" w:cs="Arial"/>
          <w:b/>
          <w:sz w:val="21"/>
          <w:szCs w:val="21"/>
          <w:highlight w:val="green"/>
        </w:rPr>
        <w:t>Contracting Authority shall complete with the data from the Tender</w:t>
      </w:r>
      <w:r w:rsidR="00A75708" w:rsidRPr="001F7BAF">
        <w:rPr>
          <w:rFonts w:ascii="Arial" w:hAnsi="Arial" w:cs="Arial"/>
          <w:b/>
          <w:bCs/>
          <w:sz w:val="21"/>
          <w:szCs w:val="21"/>
          <w:highlight w:val="green"/>
        </w:rPr>
        <w:t>]</w:t>
      </w:r>
    </w:p>
    <w:p w14:paraId="08D8AFC9" w14:textId="77777777" w:rsidR="00121900" w:rsidRPr="001F7BAF" w:rsidRDefault="00121900" w:rsidP="00121900">
      <w:pPr>
        <w:suppressAutoHyphens/>
        <w:overflowPunct w:val="0"/>
        <w:spacing w:after="0"/>
        <w:textAlignment w:val="baseline"/>
        <w:rPr>
          <w:rFonts w:ascii="Arial" w:hAnsi="Arial" w:cs="Arial"/>
          <w:sz w:val="21"/>
          <w:szCs w:val="21"/>
          <w:lang w:val="en-US" w:eastAsia="ar-SA"/>
        </w:rPr>
      </w:pPr>
    </w:p>
    <w:p w14:paraId="7BDC62B8" w14:textId="77777777" w:rsidR="00121900" w:rsidRPr="001F7BAF" w:rsidRDefault="00121900" w:rsidP="00121900">
      <w:pPr>
        <w:suppressAutoHyphens/>
        <w:overflowPunct w:val="0"/>
        <w:spacing w:after="0"/>
        <w:textAlignment w:val="baseline"/>
        <w:rPr>
          <w:rFonts w:ascii="Arial" w:hAnsi="Arial" w:cs="Arial"/>
          <w:b/>
          <w:color w:val="000000"/>
          <w:sz w:val="21"/>
          <w:szCs w:val="21"/>
          <w:lang w:val="en-US" w:eastAsia="ar-SA"/>
        </w:rPr>
      </w:pPr>
      <w:r w:rsidRPr="001F7BAF">
        <w:rPr>
          <w:rFonts w:ascii="Arial" w:hAnsi="Arial" w:cs="Arial"/>
          <w:b/>
          <w:color w:val="000000"/>
          <w:sz w:val="21"/>
          <w:szCs w:val="21"/>
          <w:lang w:val="en-US"/>
        </w:rPr>
        <w:t>Representatives authorized to negotiate in factual and technical matters:</w:t>
      </w:r>
    </w:p>
    <w:p w14:paraId="50C42F98" w14:textId="77777777" w:rsidR="00121900" w:rsidRPr="001F7BAF" w:rsidRDefault="00121900" w:rsidP="00121900">
      <w:pPr>
        <w:suppressAutoHyphens/>
        <w:overflowPunct w:val="0"/>
        <w:spacing w:after="0"/>
        <w:textAlignment w:val="baseline"/>
        <w:rPr>
          <w:rFonts w:ascii="Arial" w:hAnsi="Arial" w:cs="Arial"/>
          <w:color w:val="000000"/>
          <w:sz w:val="21"/>
          <w:szCs w:val="21"/>
          <w:lang w:val="en-US" w:eastAsia="ar-SA"/>
        </w:rPr>
      </w:pPr>
    </w:p>
    <w:p w14:paraId="1162B2B6" w14:textId="3933CC3D" w:rsidR="00121900" w:rsidRPr="001F7BAF" w:rsidRDefault="00121900" w:rsidP="00121900">
      <w:pPr>
        <w:suppressAutoHyphens/>
        <w:overflowPunct w:val="0"/>
        <w:spacing w:after="0"/>
        <w:textAlignment w:val="baseline"/>
        <w:rPr>
          <w:rFonts w:ascii="Arial" w:hAnsi="Arial" w:cs="Arial"/>
          <w:bCs/>
          <w:color w:val="000000"/>
          <w:sz w:val="21"/>
          <w:szCs w:val="21"/>
          <w:lang w:val="en-US"/>
        </w:rPr>
      </w:pPr>
      <w:r w:rsidRPr="001F7BAF">
        <w:rPr>
          <w:rFonts w:ascii="Arial" w:hAnsi="Arial" w:cs="Arial"/>
          <w:color w:val="000000"/>
          <w:sz w:val="21"/>
          <w:szCs w:val="21"/>
          <w:lang w:val="en-US"/>
        </w:rPr>
        <w:t xml:space="preserve">On behalf of the Buyer:  </w:t>
      </w:r>
      <w:r w:rsidRPr="001F7BAF">
        <w:rPr>
          <w:rFonts w:ascii="Arial" w:hAnsi="Arial" w:cs="Arial"/>
          <w:color w:val="000000"/>
          <w:sz w:val="21"/>
          <w:szCs w:val="21"/>
          <w:lang w:val="en-US"/>
        </w:rPr>
        <w:tab/>
      </w:r>
      <w:r w:rsidRPr="001F7BAF">
        <w:rPr>
          <w:rFonts w:ascii="Arial" w:hAnsi="Arial" w:cs="Arial"/>
          <w:b/>
          <w:color w:val="000000"/>
          <w:sz w:val="21"/>
          <w:szCs w:val="21"/>
          <w:lang w:val="en-US"/>
        </w:rPr>
        <w:t xml:space="preserve">Ondřej Hyršl, </w:t>
      </w:r>
      <w:r w:rsidRPr="001F7BAF">
        <w:rPr>
          <w:rFonts w:ascii="Arial" w:hAnsi="Arial" w:cs="Arial"/>
          <w:bCs/>
          <w:color w:val="000000"/>
          <w:sz w:val="21"/>
          <w:szCs w:val="21"/>
          <w:lang w:val="en-US"/>
        </w:rPr>
        <w:t>Production Director</w:t>
      </w:r>
    </w:p>
    <w:p w14:paraId="72643D3F" w14:textId="6399F8F0" w:rsidR="00800651" w:rsidRPr="001F7BAF" w:rsidRDefault="002C5B2A" w:rsidP="00446279">
      <w:pPr>
        <w:suppressAutoHyphens/>
        <w:overflowPunct w:val="0"/>
        <w:spacing w:after="0"/>
        <w:ind w:left="2124" w:firstLine="708"/>
        <w:textAlignment w:val="baseline"/>
        <w:rPr>
          <w:rFonts w:ascii="Arial" w:hAnsi="Arial" w:cs="Arial"/>
          <w:bCs/>
          <w:color w:val="000000"/>
          <w:sz w:val="21"/>
          <w:szCs w:val="21"/>
          <w:lang w:val="en-US"/>
        </w:rPr>
      </w:pPr>
      <w:r w:rsidRPr="00E10835">
        <w:rPr>
          <w:rFonts w:ascii="Arial" w:hAnsi="Arial" w:cs="Arial"/>
          <w:color w:val="000000"/>
          <w:sz w:val="21"/>
          <w:szCs w:val="21"/>
          <w:lang w:val="en-US"/>
        </w:rPr>
        <w:t xml:space="preserve">e-mail: </w:t>
      </w:r>
      <w:hyperlink r:id="rId11" w:history="1">
        <w:r w:rsidR="00446279" w:rsidRPr="00E10835">
          <w:rPr>
            <w:rStyle w:val="Hypertextovodkaz"/>
            <w:rFonts w:ascii="Arial" w:hAnsi="Arial" w:cs="Arial"/>
            <w:sz w:val="21"/>
            <w:szCs w:val="21"/>
            <w:lang w:val="en-US"/>
          </w:rPr>
          <w:t>Hyrsl.Ondrej@stc.cz</w:t>
        </w:r>
      </w:hyperlink>
      <w:r w:rsidR="00446279" w:rsidRPr="00E10835">
        <w:rPr>
          <w:rFonts w:ascii="Arial" w:hAnsi="Arial" w:cs="Arial"/>
          <w:color w:val="000000"/>
          <w:sz w:val="21"/>
          <w:szCs w:val="21"/>
          <w:lang w:val="en-US"/>
        </w:rPr>
        <w:t xml:space="preserve">, </w:t>
      </w:r>
      <w:r w:rsidRPr="001F7BAF">
        <w:rPr>
          <w:rFonts w:ascii="Arial" w:hAnsi="Arial" w:cs="Arial"/>
          <w:bCs/>
          <w:color w:val="000000"/>
          <w:sz w:val="21"/>
          <w:szCs w:val="21"/>
          <w:lang w:val="en-US"/>
        </w:rPr>
        <w:t xml:space="preserve">tel.: </w:t>
      </w:r>
      <w:r w:rsidR="007D32BD" w:rsidRPr="001F7BAF">
        <w:rPr>
          <w:rFonts w:ascii="Arial" w:hAnsi="Arial" w:cs="Arial"/>
          <w:bCs/>
          <w:color w:val="000000"/>
          <w:sz w:val="21"/>
          <w:szCs w:val="21"/>
          <w:lang w:val="en-US"/>
        </w:rPr>
        <w:t xml:space="preserve">+ 420 </w:t>
      </w:r>
      <w:r w:rsidRPr="001F7BAF">
        <w:rPr>
          <w:rFonts w:ascii="Arial" w:hAnsi="Arial" w:cs="Arial"/>
          <w:bCs/>
          <w:color w:val="000000"/>
          <w:sz w:val="21"/>
          <w:szCs w:val="21"/>
          <w:lang w:val="en-US"/>
        </w:rPr>
        <w:t>236 031</w:t>
      </w:r>
      <w:r w:rsidR="00800651" w:rsidRPr="001F7BAF">
        <w:rPr>
          <w:rFonts w:ascii="Arial" w:hAnsi="Arial" w:cs="Arial"/>
          <w:bCs/>
          <w:color w:val="000000"/>
          <w:sz w:val="21"/>
          <w:szCs w:val="21"/>
          <w:lang w:val="en-US"/>
        </w:rPr>
        <w:t> </w:t>
      </w:r>
      <w:r w:rsidRPr="001F7BAF">
        <w:rPr>
          <w:rFonts w:ascii="Arial" w:hAnsi="Arial" w:cs="Arial"/>
          <w:bCs/>
          <w:color w:val="000000"/>
          <w:sz w:val="21"/>
          <w:szCs w:val="21"/>
          <w:lang w:val="en-US"/>
        </w:rPr>
        <w:t>383</w:t>
      </w:r>
    </w:p>
    <w:p w14:paraId="1F79275A" w14:textId="138EDA81" w:rsidR="00800651" w:rsidRPr="001F7BAF" w:rsidRDefault="00800651" w:rsidP="002C5B2A">
      <w:pPr>
        <w:suppressAutoHyphens/>
        <w:overflowPunct w:val="0"/>
        <w:spacing w:after="0"/>
        <w:ind w:left="2124" w:firstLine="708"/>
        <w:textAlignment w:val="baseline"/>
        <w:rPr>
          <w:rFonts w:ascii="Arial" w:hAnsi="Arial" w:cs="Arial"/>
          <w:bCs/>
          <w:color w:val="000000"/>
          <w:sz w:val="21"/>
          <w:szCs w:val="21"/>
          <w:lang w:val="en-US"/>
        </w:rPr>
      </w:pPr>
    </w:p>
    <w:p w14:paraId="6A613847" w14:textId="30DDFA96" w:rsidR="00800651" w:rsidRPr="001F7BAF" w:rsidRDefault="00800651" w:rsidP="002C5B2A">
      <w:pPr>
        <w:suppressAutoHyphens/>
        <w:overflowPunct w:val="0"/>
        <w:spacing w:after="0"/>
        <w:ind w:left="2124" w:firstLine="708"/>
        <w:textAlignment w:val="baseline"/>
        <w:rPr>
          <w:rFonts w:ascii="Arial" w:hAnsi="Arial" w:cs="Arial"/>
          <w:bCs/>
          <w:color w:val="000000"/>
          <w:sz w:val="21"/>
          <w:szCs w:val="21"/>
          <w:lang w:val="en-US"/>
        </w:rPr>
      </w:pPr>
      <w:r w:rsidRPr="001F7BAF">
        <w:rPr>
          <w:rFonts w:ascii="Arial" w:hAnsi="Arial" w:cs="Arial"/>
          <w:b/>
          <w:color w:val="000000"/>
          <w:sz w:val="21"/>
          <w:szCs w:val="21"/>
          <w:lang w:val="en-US"/>
        </w:rPr>
        <w:t>Libor Šoch</w:t>
      </w:r>
      <w:r w:rsidRPr="001F7BAF">
        <w:rPr>
          <w:rFonts w:ascii="Arial" w:hAnsi="Arial" w:cs="Arial"/>
          <w:bCs/>
          <w:color w:val="000000"/>
          <w:sz w:val="21"/>
          <w:szCs w:val="21"/>
          <w:lang w:val="en-US"/>
        </w:rPr>
        <w:t>, Purchasing and Logistics Department</w:t>
      </w:r>
    </w:p>
    <w:p w14:paraId="004821CA" w14:textId="09F2E030" w:rsidR="00800651" w:rsidRPr="001F7BAF" w:rsidRDefault="00800651" w:rsidP="00446279">
      <w:pPr>
        <w:suppressAutoHyphens/>
        <w:overflowPunct w:val="0"/>
        <w:spacing w:after="0"/>
        <w:ind w:left="2124" w:firstLine="708"/>
        <w:textAlignment w:val="baseline"/>
        <w:rPr>
          <w:rFonts w:ascii="Arial" w:hAnsi="Arial" w:cs="Arial"/>
          <w:bCs/>
          <w:color w:val="000000"/>
          <w:sz w:val="21"/>
          <w:szCs w:val="21"/>
          <w:lang w:val="en-US"/>
        </w:rPr>
      </w:pPr>
      <w:r w:rsidRPr="00E10835">
        <w:rPr>
          <w:rFonts w:ascii="Arial" w:hAnsi="Arial" w:cs="Arial"/>
          <w:color w:val="000000"/>
          <w:sz w:val="21"/>
          <w:szCs w:val="21"/>
          <w:lang w:val="en-US"/>
        </w:rPr>
        <w:t xml:space="preserve">e-mail: </w:t>
      </w:r>
      <w:hyperlink r:id="rId12" w:history="1">
        <w:r w:rsidR="00446279" w:rsidRPr="00E10835">
          <w:rPr>
            <w:rStyle w:val="Hypertextovodkaz"/>
            <w:rFonts w:ascii="Arial" w:hAnsi="Arial" w:cs="Arial"/>
            <w:sz w:val="21"/>
            <w:szCs w:val="21"/>
            <w:lang w:val="en-US"/>
          </w:rPr>
          <w:t>Soch.Libor@stc.cz</w:t>
        </w:r>
      </w:hyperlink>
      <w:r w:rsidR="00446279">
        <w:rPr>
          <w:rFonts w:ascii="Arial" w:hAnsi="Arial" w:cs="Arial"/>
          <w:bCs/>
          <w:color w:val="000000"/>
          <w:sz w:val="21"/>
          <w:szCs w:val="21"/>
          <w:lang w:val="en-US"/>
        </w:rPr>
        <w:t xml:space="preserve">, </w:t>
      </w:r>
      <w:r w:rsidRPr="001F7BAF">
        <w:rPr>
          <w:rFonts w:ascii="Arial" w:hAnsi="Arial" w:cs="Arial"/>
          <w:bCs/>
          <w:color w:val="000000"/>
          <w:sz w:val="21"/>
          <w:szCs w:val="21"/>
          <w:lang w:val="en-US"/>
        </w:rPr>
        <w:t xml:space="preserve">tel. </w:t>
      </w:r>
      <w:r w:rsidR="007D32BD" w:rsidRPr="001F7BAF">
        <w:rPr>
          <w:rFonts w:ascii="Arial" w:hAnsi="Arial" w:cs="Arial"/>
          <w:bCs/>
          <w:color w:val="000000"/>
          <w:sz w:val="21"/>
          <w:szCs w:val="21"/>
          <w:lang w:val="en-US"/>
        </w:rPr>
        <w:t xml:space="preserve">+ 420 </w:t>
      </w:r>
      <w:r w:rsidRPr="001F7BAF">
        <w:rPr>
          <w:rFonts w:ascii="Arial" w:hAnsi="Arial" w:cs="Arial"/>
          <w:bCs/>
          <w:color w:val="000000"/>
          <w:sz w:val="21"/>
          <w:szCs w:val="21"/>
          <w:lang w:val="en-US"/>
        </w:rPr>
        <w:t>236 031 397</w:t>
      </w:r>
    </w:p>
    <w:p w14:paraId="35E286A3" w14:textId="77777777" w:rsidR="00800651" w:rsidRPr="001F7BAF" w:rsidRDefault="00800651" w:rsidP="002C5B2A">
      <w:pPr>
        <w:suppressAutoHyphens/>
        <w:overflowPunct w:val="0"/>
        <w:spacing w:after="0"/>
        <w:ind w:left="2124" w:firstLine="708"/>
        <w:textAlignment w:val="baseline"/>
        <w:rPr>
          <w:rFonts w:ascii="Arial" w:hAnsi="Arial" w:cs="Arial"/>
          <w:bCs/>
          <w:color w:val="000000"/>
          <w:sz w:val="21"/>
          <w:szCs w:val="21"/>
          <w:lang w:val="en-US"/>
        </w:rPr>
      </w:pPr>
    </w:p>
    <w:p w14:paraId="21AEA01B" w14:textId="77777777" w:rsidR="00A75708" w:rsidRPr="001F7BAF" w:rsidRDefault="00121900" w:rsidP="00A75708">
      <w:pPr>
        <w:pStyle w:val="Odstavecseseznamem"/>
        <w:ind w:left="2835" w:hanging="2835"/>
        <w:jc w:val="both"/>
        <w:rPr>
          <w:rFonts w:ascii="Arial" w:hAnsi="Arial" w:cs="Arial"/>
          <w:b/>
          <w:bCs/>
          <w:sz w:val="21"/>
          <w:szCs w:val="21"/>
        </w:rPr>
      </w:pPr>
      <w:r w:rsidRPr="001F7BAF">
        <w:rPr>
          <w:rFonts w:ascii="Arial" w:hAnsi="Arial"/>
          <w:sz w:val="21"/>
          <w:szCs w:val="21"/>
        </w:rPr>
        <w:t>On behalf of the Seller:</w:t>
      </w:r>
      <w:r w:rsidRPr="001F7BAF">
        <w:rPr>
          <w:sz w:val="21"/>
          <w:szCs w:val="21"/>
        </w:rPr>
        <w:tab/>
      </w:r>
      <w:r w:rsidR="00A75708" w:rsidRPr="001F7BAF">
        <w:rPr>
          <w:rFonts w:ascii="Arial" w:hAnsi="Arial" w:cs="Arial"/>
          <w:b/>
          <w:bCs/>
          <w:sz w:val="21"/>
          <w:szCs w:val="21"/>
          <w:highlight w:val="green"/>
        </w:rPr>
        <w:t xml:space="preserve">[the </w:t>
      </w:r>
      <w:r w:rsidR="00A75708" w:rsidRPr="001F7BAF">
        <w:rPr>
          <w:rFonts w:ascii="Arial" w:hAnsi="Arial" w:cs="Arial"/>
          <w:b/>
          <w:sz w:val="21"/>
          <w:szCs w:val="21"/>
          <w:highlight w:val="green"/>
        </w:rPr>
        <w:t>Contracting Authority shall complete with the data from the Tender</w:t>
      </w:r>
      <w:r w:rsidR="00A75708" w:rsidRPr="001F7BAF">
        <w:rPr>
          <w:rFonts w:ascii="Arial" w:hAnsi="Arial" w:cs="Arial"/>
          <w:b/>
          <w:bCs/>
          <w:sz w:val="21"/>
          <w:szCs w:val="21"/>
          <w:highlight w:val="green"/>
        </w:rPr>
        <w:t>]</w:t>
      </w:r>
    </w:p>
    <w:p w14:paraId="4340F17E" w14:textId="39EA459F" w:rsidR="00A75708" w:rsidRPr="001F7BAF" w:rsidRDefault="00A75708" w:rsidP="00A75708">
      <w:pPr>
        <w:pStyle w:val="Odstavecseseznamem"/>
        <w:ind w:left="2835" w:hanging="2835"/>
        <w:jc w:val="both"/>
        <w:rPr>
          <w:rFonts w:ascii="Arial" w:hAnsi="Arial" w:cs="Arial"/>
          <w:sz w:val="21"/>
          <w:szCs w:val="21"/>
        </w:rPr>
      </w:pPr>
      <w:r w:rsidRPr="001F7BAF">
        <w:rPr>
          <w:rFonts w:ascii="Arial" w:hAnsi="Arial" w:cs="Arial"/>
          <w:sz w:val="21"/>
          <w:szCs w:val="21"/>
        </w:rPr>
        <w:tab/>
        <w:t xml:space="preserve">e-mail: </w:t>
      </w:r>
      <w:r w:rsidRPr="001F7BAF">
        <w:rPr>
          <w:rFonts w:ascii="Arial" w:hAnsi="Arial" w:cs="Arial"/>
          <w:b/>
          <w:sz w:val="21"/>
          <w:szCs w:val="21"/>
          <w:highlight w:val="green"/>
        </w:rPr>
        <w:t>[•]</w:t>
      </w:r>
      <w:r w:rsidRPr="001F7BAF">
        <w:rPr>
          <w:rFonts w:ascii="Arial" w:hAnsi="Arial" w:cs="Arial"/>
          <w:sz w:val="21"/>
          <w:szCs w:val="21"/>
        </w:rPr>
        <w:t xml:space="preserve">, tel.: </w:t>
      </w:r>
      <w:r w:rsidRPr="001F7BAF">
        <w:rPr>
          <w:rFonts w:ascii="Arial" w:hAnsi="Arial" w:cs="Arial"/>
          <w:b/>
          <w:sz w:val="21"/>
          <w:szCs w:val="21"/>
          <w:highlight w:val="green"/>
        </w:rPr>
        <w:t>[•]</w:t>
      </w:r>
    </w:p>
    <w:p w14:paraId="5F0338BA" w14:textId="2D7D45C4" w:rsidR="009143BB" w:rsidRPr="001F7BAF" w:rsidRDefault="009143BB" w:rsidP="00A75708">
      <w:pPr>
        <w:pStyle w:val="Odstavecseseznamem"/>
        <w:spacing w:after="0"/>
        <w:ind w:left="2835" w:hanging="2835"/>
        <w:jc w:val="both"/>
        <w:rPr>
          <w:rFonts w:ascii="Arial" w:hAnsi="Arial"/>
          <w:sz w:val="21"/>
          <w:szCs w:val="21"/>
        </w:rPr>
      </w:pPr>
    </w:p>
    <w:p w14:paraId="5E544985" w14:textId="77777777" w:rsidR="00A75708" w:rsidRPr="00C849D9" w:rsidRDefault="00A75708" w:rsidP="00C849D9">
      <w:pPr>
        <w:spacing w:after="0"/>
        <w:jc w:val="both"/>
        <w:rPr>
          <w:rFonts w:ascii="Arial" w:hAnsi="Arial" w:cs="Arial"/>
          <w:sz w:val="21"/>
          <w:szCs w:val="21"/>
        </w:rPr>
      </w:pPr>
    </w:p>
    <w:p w14:paraId="69D51CEC" w14:textId="77777777" w:rsidR="00712A4B" w:rsidRPr="001F7BAF" w:rsidRDefault="00712A4B" w:rsidP="00BB31DE">
      <w:pPr>
        <w:pStyle w:val="Odstavecseseznamem"/>
        <w:spacing w:after="0"/>
        <w:ind w:left="426" w:hanging="426"/>
        <w:jc w:val="both"/>
        <w:rPr>
          <w:rFonts w:ascii="Arial" w:hAnsi="Arial" w:cs="Arial"/>
          <w:sz w:val="21"/>
          <w:szCs w:val="21"/>
          <w:highlight w:val="green"/>
        </w:rPr>
      </w:pPr>
    </w:p>
    <w:p w14:paraId="223C2239" w14:textId="261823B6" w:rsidR="00713BC0" w:rsidRPr="001F7BAF" w:rsidRDefault="00713BC0" w:rsidP="006463D8">
      <w:pPr>
        <w:pStyle w:val="Prohlen"/>
        <w:widowControl/>
        <w:spacing w:after="120" w:line="276" w:lineRule="auto"/>
        <w:rPr>
          <w:rFonts w:ascii="Arial Black" w:hAnsi="Arial Black" w:cs="Arial"/>
          <w:bCs/>
          <w:smallCaps/>
          <w:sz w:val="21"/>
          <w:szCs w:val="21"/>
        </w:rPr>
      </w:pPr>
      <w:r w:rsidRPr="001F7BAF">
        <w:rPr>
          <w:rFonts w:ascii="Arial Black" w:hAnsi="Arial Black"/>
          <w:bCs/>
          <w:smallCaps/>
          <w:sz w:val="21"/>
          <w:szCs w:val="21"/>
        </w:rPr>
        <w:t>I. INTRODUCTORY PROVISIONS</w:t>
      </w:r>
    </w:p>
    <w:p w14:paraId="77F99B7A" w14:textId="68E6DB5F" w:rsidR="00713BC0" w:rsidRPr="001F7BAF" w:rsidRDefault="00713BC0" w:rsidP="00F3431D">
      <w:pPr>
        <w:pStyle w:val="Odstavecseseznamem"/>
        <w:numPr>
          <w:ilvl w:val="0"/>
          <w:numId w:val="1"/>
        </w:numPr>
        <w:spacing w:after="120"/>
        <w:ind w:left="425" w:hanging="425"/>
        <w:contextualSpacing w:val="0"/>
        <w:jc w:val="both"/>
        <w:rPr>
          <w:rFonts w:ascii="Arial" w:hAnsi="Arial" w:cs="Arial"/>
          <w:sz w:val="21"/>
          <w:szCs w:val="21"/>
        </w:rPr>
      </w:pPr>
      <w:r w:rsidRPr="001F7BAF">
        <w:rPr>
          <w:rFonts w:ascii="Arial" w:hAnsi="Arial"/>
          <w:sz w:val="21"/>
          <w:szCs w:val="21"/>
        </w:rPr>
        <w:t>This Framework Agreement is concluded</w:t>
      </w:r>
      <w:r w:rsidRPr="001F7BAF">
        <w:rPr>
          <w:rFonts w:ascii="Arial" w:hAnsi="Arial"/>
          <w:color w:val="000000"/>
          <w:sz w:val="21"/>
          <w:szCs w:val="21"/>
        </w:rPr>
        <w:t xml:space="preserve"> </w:t>
      </w:r>
      <w:r w:rsidRPr="001F7BAF">
        <w:rPr>
          <w:rFonts w:ascii="Arial" w:hAnsi="Arial"/>
          <w:sz w:val="21"/>
          <w:szCs w:val="21"/>
        </w:rPr>
        <w:t>on the basis of the results of a</w:t>
      </w:r>
      <w:r w:rsidR="0059689F">
        <w:rPr>
          <w:rFonts w:ascii="Arial" w:hAnsi="Arial"/>
          <w:sz w:val="21"/>
          <w:szCs w:val="21"/>
        </w:rPr>
        <w:t>n</w:t>
      </w:r>
      <w:r w:rsidRPr="001F7BAF">
        <w:rPr>
          <w:rFonts w:ascii="Arial" w:hAnsi="Arial"/>
          <w:sz w:val="21"/>
          <w:szCs w:val="21"/>
        </w:rPr>
        <w:t xml:space="preserve"> </w:t>
      </w:r>
      <w:r w:rsidR="00145E31" w:rsidRPr="001F7BAF">
        <w:rPr>
          <w:rFonts w:ascii="Arial" w:hAnsi="Arial"/>
          <w:color w:val="000000"/>
          <w:sz w:val="21"/>
          <w:szCs w:val="21"/>
        </w:rPr>
        <w:t>over-threshold open tender procedure</w:t>
      </w:r>
      <w:r w:rsidR="00145E31" w:rsidRPr="001F7BAF">
        <w:rPr>
          <w:rFonts w:ascii="Arial" w:hAnsi="Arial"/>
          <w:sz w:val="21"/>
          <w:szCs w:val="21"/>
        </w:rPr>
        <w:t xml:space="preserve"> </w:t>
      </w:r>
      <w:r w:rsidRPr="001F7BAF">
        <w:rPr>
          <w:rFonts w:ascii="Arial" w:hAnsi="Arial"/>
          <w:sz w:val="21"/>
          <w:szCs w:val="21"/>
        </w:rPr>
        <w:t xml:space="preserve">within the meaning of Section </w:t>
      </w:r>
      <w:r w:rsidR="00145E31" w:rsidRPr="001F7BAF">
        <w:rPr>
          <w:rFonts w:ascii="Arial" w:hAnsi="Arial"/>
          <w:sz w:val="21"/>
          <w:szCs w:val="21"/>
        </w:rPr>
        <w:t>56</w:t>
      </w:r>
      <w:r w:rsidRPr="001F7BAF">
        <w:rPr>
          <w:rFonts w:ascii="Arial" w:hAnsi="Arial"/>
          <w:sz w:val="21"/>
          <w:szCs w:val="21"/>
        </w:rPr>
        <w:t xml:space="preserve"> </w:t>
      </w:r>
      <w:r w:rsidR="00145E31" w:rsidRPr="001F7BAF">
        <w:rPr>
          <w:rFonts w:ascii="Arial" w:hAnsi="Arial"/>
          <w:sz w:val="21"/>
          <w:szCs w:val="21"/>
        </w:rPr>
        <w:t xml:space="preserve">et seq. </w:t>
      </w:r>
      <w:r w:rsidRPr="001F7BAF">
        <w:rPr>
          <w:rFonts w:ascii="Arial" w:hAnsi="Arial"/>
          <w:sz w:val="21"/>
          <w:szCs w:val="21"/>
        </w:rPr>
        <w:t xml:space="preserve">of the </w:t>
      </w:r>
      <w:r w:rsidR="00ED27A7" w:rsidRPr="001F7BAF">
        <w:rPr>
          <w:rFonts w:ascii="Arial" w:hAnsi="Arial"/>
          <w:sz w:val="21"/>
          <w:szCs w:val="21"/>
        </w:rPr>
        <w:t>PPA</w:t>
      </w:r>
      <w:r w:rsidR="00D52FF4" w:rsidRPr="001F7BAF">
        <w:rPr>
          <w:rFonts w:ascii="Arial" w:hAnsi="Arial"/>
          <w:sz w:val="21"/>
          <w:szCs w:val="21"/>
        </w:rPr>
        <w:t>, which is</w:t>
      </w:r>
      <w:r w:rsidRPr="001F7BAF">
        <w:rPr>
          <w:rFonts w:ascii="Arial" w:hAnsi="Arial"/>
          <w:sz w:val="21"/>
          <w:szCs w:val="21"/>
        </w:rPr>
        <w:t xml:space="preserve"> entitled “</w:t>
      </w:r>
      <w:r w:rsidR="00C849D9" w:rsidRPr="00B10802">
        <w:rPr>
          <w:rFonts w:ascii="Arial" w:hAnsi="Arial"/>
          <w:b/>
          <w:bCs/>
          <w:sz w:val="21"/>
          <w:szCs w:val="21"/>
        </w:rPr>
        <w:t xml:space="preserve">Intaglio </w:t>
      </w:r>
      <w:r w:rsidR="008A4B0A">
        <w:rPr>
          <w:rFonts w:ascii="Arial" w:hAnsi="Arial"/>
          <w:b/>
          <w:bCs/>
          <w:sz w:val="21"/>
          <w:szCs w:val="21"/>
        </w:rPr>
        <w:t>P</w:t>
      </w:r>
      <w:r w:rsidR="00C849D9" w:rsidRPr="00B10802">
        <w:rPr>
          <w:rFonts w:ascii="Arial" w:hAnsi="Arial"/>
          <w:b/>
          <w:bCs/>
          <w:sz w:val="21"/>
          <w:szCs w:val="21"/>
        </w:rPr>
        <w:t xml:space="preserve">rinting </w:t>
      </w:r>
      <w:r w:rsidR="008A4B0A">
        <w:rPr>
          <w:rFonts w:ascii="Arial" w:hAnsi="Arial"/>
          <w:b/>
          <w:bCs/>
          <w:sz w:val="21"/>
          <w:szCs w:val="21"/>
        </w:rPr>
        <w:t>P</w:t>
      </w:r>
      <w:r w:rsidR="00C849D9" w:rsidRPr="00B10802">
        <w:rPr>
          <w:rFonts w:ascii="Arial" w:hAnsi="Arial"/>
          <w:b/>
          <w:bCs/>
          <w:sz w:val="21"/>
          <w:szCs w:val="21"/>
        </w:rPr>
        <w:t>lates inc</w:t>
      </w:r>
      <w:r w:rsidR="008A4B0A">
        <w:rPr>
          <w:rFonts w:ascii="Arial" w:hAnsi="Arial"/>
          <w:b/>
          <w:bCs/>
          <w:sz w:val="21"/>
          <w:szCs w:val="21"/>
        </w:rPr>
        <w:t>l</w:t>
      </w:r>
      <w:r w:rsidR="00C849D9" w:rsidRPr="00B10802">
        <w:rPr>
          <w:rFonts w:ascii="Arial" w:hAnsi="Arial"/>
          <w:b/>
          <w:bCs/>
          <w:sz w:val="21"/>
          <w:szCs w:val="21"/>
        </w:rPr>
        <w:t xml:space="preserve">. 3D Scanning, DLE </w:t>
      </w:r>
      <w:r w:rsidR="008A4B0A">
        <w:rPr>
          <w:rFonts w:ascii="Arial" w:hAnsi="Arial"/>
          <w:b/>
          <w:bCs/>
          <w:sz w:val="21"/>
          <w:szCs w:val="21"/>
        </w:rPr>
        <w:t>M</w:t>
      </w:r>
      <w:r w:rsidR="00C849D9" w:rsidRPr="00B10802">
        <w:rPr>
          <w:rFonts w:ascii="Arial" w:hAnsi="Arial"/>
          <w:b/>
          <w:bCs/>
          <w:sz w:val="21"/>
          <w:szCs w:val="21"/>
        </w:rPr>
        <w:t>asterplate + Ni Alto)</w:t>
      </w:r>
      <w:r w:rsidR="00B10802">
        <w:rPr>
          <w:rFonts w:ascii="Arial" w:hAnsi="Arial"/>
          <w:b/>
          <w:bCs/>
          <w:sz w:val="21"/>
          <w:szCs w:val="21"/>
        </w:rPr>
        <w:t xml:space="preserve"> // </w:t>
      </w:r>
      <w:r w:rsidR="008A4B0A">
        <w:rPr>
          <w:rFonts w:ascii="Arial" w:hAnsi="Arial"/>
          <w:b/>
          <w:bCs/>
          <w:sz w:val="21"/>
          <w:szCs w:val="21"/>
        </w:rPr>
        <w:t>T</w:t>
      </w:r>
      <w:r w:rsidR="008A4B0A" w:rsidRPr="008A4B0A">
        <w:rPr>
          <w:rFonts w:ascii="Arial" w:hAnsi="Arial"/>
          <w:b/>
          <w:bCs/>
          <w:sz w:val="21"/>
          <w:szCs w:val="21"/>
        </w:rPr>
        <w:t>iskové desky pro Intaglio vč. 3D skenování, DLE master desky + Ni Alto</w:t>
      </w:r>
      <w:r w:rsidRPr="00B10802">
        <w:rPr>
          <w:rFonts w:ascii="Arial" w:hAnsi="Arial"/>
          <w:b/>
          <w:bCs/>
          <w:sz w:val="21"/>
          <w:szCs w:val="21"/>
        </w:rPr>
        <w:t>”</w:t>
      </w:r>
      <w:r w:rsidRPr="001F7BAF">
        <w:rPr>
          <w:rFonts w:ascii="Arial" w:hAnsi="Arial"/>
          <w:sz w:val="21"/>
          <w:szCs w:val="21"/>
        </w:rPr>
        <w:t xml:space="preserve"> </w:t>
      </w:r>
      <w:r w:rsidR="007D34E0" w:rsidRPr="001F7BAF">
        <w:rPr>
          <w:rFonts w:ascii="Arial" w:hAnsi="Arial"/>
          <w:sz w:val="21"/>
          <w:szCs w:val="21"/>
        </w:rPr>
        <w:t>(</w:t>
      </w:r>
      <w:r w:rsidRPr="001F7BAF">
        <w:rPr>
          <w:rFonts w:ascii="Arial" w:hAnsi="Arial"/>
          <w:sz w:val="21"/>
          <w:szCs w:val="21"/>
        </w:rPr>
        <w:t>hereinafter referred to as the “</w:t>
      </w:r>
      <w:r w:rsidR="0089488B" w:rsidRPr="001F7BAF">
        <w:rPr>
          <w:rFonts w:ascii="Arial" w:hAnsi="Arial"/>
          <w:b/>
          <w:sz w:val="21"/>
          <w:szCs w:val="21"/>
        </w:rPr>
        <w:t>T</w:t>
      </w:r>
      <w:r w:rsidR="00EA38BC" w:rsidRPr="001F7BAF">
        <w:rPr>
          <w:rFonts w:ascii="Arial" w:hAnsi="Arial"/>
          <w:b/>
          <w:sz w:val="21"/>
          <w:szCs w:val="21"/>
        </w:rPr>
        <w:t xml:space="preserve">ender </w:t>
      </w:r>
      <w:r w:rsidR="0089488B" w:rsidRPr="001F7BAF">
        <w:rPr>
          <w:rFonts w:ascii="Arial" w:hAnsi="Arial"/>
          <w:b/>
          <w:sz w:val="21"/>
          <w:szCs w:val="21"/>
        </w:rPr>
        <w:t>P</w:t>
      </w:r>
      <w:r w:rsidRPr="001F7BAF">
        <w:rPr>
          <w:rFonts w:ascii="Arial" w:hAnsi="Arial"/>
          <w:b/>
          <w:sz w:val="21"/>
          <w:szCs w:val="21"/>
        </w:rPr>
        <w:t>rocedure</w:t>
      </w:r>
      <w:r w:rsidRPr="001F7BAF">
        <w:rPr>
          <w:rFonts w:ascii="Arial" w:hAnsi="Arial"/>
          <w:sz w:val="21"/>
          <w:szCs w:val="21"/>
        </w:rPr>
        <w:t>”)</w:t>
      </w:r>
      <w:r w:rsidR="00354B9F" w:rsidRPr="001F7BAF">
        <w:rPr>
          <w:rFonts w:ascii="Arial" w:hAnsi="Arial"/>
          <w:sz w:val="21"/>
          <w:szCs w:val="21"/>
        </w:rPr>
        <w:t xml:space="preserve">, </w:t>
      </w:r>
      <w:r w:rsidR="00354B9F" w:rsidRPr="001F7BAF">
        <w:rPr>
          <w:rFonts w:ascii="Arial" w:hAnsi="Arial"/>
          <w:color w:val="000000"/>
          <w:sz w:val="21"/>
          <w:szCs w:val="21"/>
        </w:rPr>
        <w:t xml:space="preserve">with the Seller </w:t>
      </w:r>
      <w:r w:rsidR="00EF4780">
        <w:rPr>
          <w:rFonts w:ascii="Arial" w:hAnsi="Arial"/>
          <w:color w:val="000000"/>
          <w:sz w:val="21"/>
          <w:szCs w:val="21"/>
        </w:rPr>
        <w:t>who</w:t>
      </w:r>
      <w:r w:rsidR="00354B9F" w:rsidRPr="001F7BAF">
        <w:rPr>
          <w:rFonts w:ascii="Arial" w:hAnsi="Arial"/>
          <w:color w:val="000000"/>
          <w:sz w:val="21"/>
          <w:szCs w:val="21"/>
        </w:rPr>
        <w:t xml:space="preserve"> meets any and all tender conditions, and the tender of which was selected as economically the most advantageous</w:t>
      </w:r>
      <w:r w:rsidRPr="001F7BAF">
        <w:rPr>
          <w:rFonts w:ascii="Arial" w:hAnsi="Arial"/>
          <w:color w:val="000000"/>
          <w:sz w:val="21"/>
          <w:szCs w:val="21"/>
        </w:rPr>
        <w:t>. The basis for this Framework Agreement is also the Seller</w:t>
      </w:r>
      <w:bookmarkStart w:id="0" w:name="_Hlk42069621"/>
      <w:r w:rsidRPr="001F7BAF">
        <w:rPr>
          <w:rFonts w:ascii="Arial" w:hAnsi="Arial"/>
          <w:color w:val="000000"/>
          <w:sz w:val="21"/>
          <w:szCs w:val="21"/>
        </w:rPr>
        <w:t xml:space="preserve">'s </w:t>
      </w:r>
      <w:bookmarkEnd w:id="0"/>
      <w:r w:rsidR="005C66B8" w:rsidRPr="001F7BAF">
        <w:rPr>
          <w:rFonts w:ascii="Arial" w:hAnsi="Arial"/>
          <w:color w:val="000000"/>
          <w:sz w:val="21"/>
          <w:szCs w:val="21"/>
        </w:rPr>
        <w:t xml:space="preserve">tender </w:t>
      </w:r>
      <w:r w:rsidRPr="001F7BAF">
        <w:rPr>
          <w:rFonts w:ascii="Arial" w:hAnsi="Arial"/>
          <w:sz w:val="21"/>
          <w:szCs w:val="21"/>
        </w:rPr>
        <w:t xml:space="preserve">for the </w:t>
      </w:r>
      <w:r w:rsidR="0089488B" w:rsidRPr="001F7BAF">
        <w:rPr>
          <w:rFonts w:ascii="Arial" w:hAnsi="Arial"/>
          <w:sz w:val="21"/>
          <w:szCs w:val="21"/>
        </w:rPr>
        <w:t>T</w:t>
      </w:r>
      <w:r w:rsidR="00EA38BC" w:rsidRPr="001F7BAF">
        <w:rPr>
          <w:rFonts w:ascii="Arial" w:hAnsi="Arial"/>
          <w:sz w:val="21"/>
          <w:szCs w:val="21"/>
        </w:rPr>
        <w:t xml:space="preserve">ender </w:t>
      </w:r>
      <w:r w:rsidR="0089488B" w:rsidRPr="001F7BAF">
        <w:rPr>
          <w:rFonts w:ascii="Arial" w:hAnsi="Arial"/>
          <w:color w:val="000000"/>
          <w:sz w:val="21"/>
          <w:szCs w:val="21"/>
        </w:rPr>
        <w:t>P</w:t>
      </w:r>
      <w:r w:rsidRPr="001F7BAF">
        <w:rPr>
          <w:rFonts w:ascii="Arial" w:hAnsi="Arial"/>
          <w:color w:val="000000"/>
          <w:sz w:val="21"/>
          <w:szCs w:val="21"/>
        </w:rPr>
        <w:t>rocedure</w:t>
      </w:r>
      <w:r w:rsidRPr="001F7BAF">
        <w:rPr>
          <w:rFonts w:ascii="Arial" w:hAnsi="Arial"/>
          <w:sz w:val="21"/>
          <w:szCs w:val="21"/>
        </w:rPr>
        <w:t>, the content of which is known to the Parties (hereinafter referred to as the "</w:t>
      </w:r>
      <w:r w:rsidR="005C66B8" w:rsidRPr="001F7BAF">
        <w:rPr>
          <w:rFonts w:ascii="Arial" w:hAnsi="Arial"/>
          <w:b/>
          <w:sz w:val="21"/>
          <w:szCs w:val="21"/>
        </w:rPr>
        <w:t>Tender</w:t>
      </w:r>
      <w:r w:rsidRPr="001F7BAF">
        <w:rPr>
          <w:rFonts w:ascii="Arial" w:hAnsi="Arial"/>
          <w:sz w:val="21"/>
          <w:szCs w:val="21"/>
        </w:rPr>
        <w:t>").</w:t>
      </w:r>
      <w:r w:rsidRPr="001F7BAF">
        <w:rPr>
          <w:rFonts w:ascii="Arial" w:hAnsi="Arial"/>
          <w:color w:val="000000"/>
          <w:sz w:val="21"/>
          <w:szCs w:val="21"/>
        </w:rPr>
        <w:t xml:space="preserve"> </w:t>
      </w:r>
    </w:p>
    <w:p w14:paraId="3DCE8F0E" w14:textId="0ECF14DF" w:rsidR="00DB5F4E" w:rsidRPr="001F7BAF" w:rsidRDefault="00DB5F4E" w:rsidP="006463D8">
      <w:pPr>
        <w:pStyle w:val="Odstavecseseznamem"/>
        <w:numPr>
          <w:ilvl w:val="0"/>
          <w:numId w:val="1"/>
        </w:numPr>
        <w:spacing w:after="120"/>
        <w:ind w:left="425" w:hanging="425"/>
        <w:contextualSpacing w:val="0"/>
        <w:jc w:val="both"/>
        <w:rPr>
          <w:rFonts w:ascii="Arial" w:hAnsi="Arial" w:cs="Arial"/>
          <w:sz w:val="21"/>
          <w:szCs w:val="21"/>
        </w:rPr>
      </w:pPr>
      <w:r w:rsidRPr="001F7BAF">
        <w:rPr>
          <w:rFonts w:ascii="Arial" w:hAnsi="Arial"/>
          <w:color w:val="000000"/>
          <w:sz w:val="21"/>
          <w:szCs w:val="21"/>
        </w:rPr>
        <w:t xml:space="preserve">When interpreting the content </w:t>
      </w:r>
      <w:r w:rsidR="00365369" w:rsidRPr="001F7BAF">
        <w:rPr>
          <w:rFonts w:ascii="Arial" w:hAnsi="Arial"/>
          <w:color w:val="000000"/>
          <w:sz w:val="21"/>
          <w:szCs w:val="21"/>
        </w:rPr>
        <w:t>of this Framework Agreement</w:t>
      </w:r>
      <w:r w:rsidRPr="001F7BAF">
        <w:rPr>
          <w:rFonts w:ascii="Arial" w:hAnsi="Arial"/>
          <w:color w:val="000000"/>
          <w:sz w:val="21"/>
          <w:szCs w:val="21"/>
        </w:rPr>
        <w:t xml:space="preserve">, the Parties are obliged to take into account the tender conditions and the purpose related to the </w:t>
      </w:r>
      <w:r w:rsidR="0089488B" w:rsidRPr="001F7BAF">
        <w:rPr>
          <w:rFonts w:ascii="Arial" w:hAnsi="Arial"/>
          <w:color w:val="000000"/>
          <w:sz w:val="21"/>
          <w:szCs w:val="21"/>
        </w:rPr>
        <w:t>T</w:t>
      </w:r>
      <w:r w:rsidR="00EA38BC" w:rsidRPr="001F7BAF">
        <w:rPr>
          <w:rFonts w:ascii="Arial" w:hAnsi="Arial"/>
          <w:color w:val="000000"/>
          <w:sz w:val="21"/>
          <w:szCs w:val="21"/>
        </w:rPr>
        <w:t xml:space="preserve">ender </w:t>
      </w:r>
      <w:r w:rsidR="0089488B" w:rsidRPr="001F7BAF">
        <w:rPr>
          <w:rFonts w:ascii="Arial" w:hAnsi="Arial"/>
          <w:color w:val="000000"/>
          <w:sz w:val="21"/>
          <w:szCs w:val="21"/>
        </w:rPr>
        <w:t>P</w:t>
      </w:r>
      <w:r w:rsidRPr="001F7BAF">
        <w:rPr>
          <w:rFonts w:ascii="Arial" w:hAnsi="Arial"/>
          <w:color w:val="000000"/>
          <w:sz w:val="21"/>
          <w:szCs w:val="21"/>
        </w:rPr>
        <w:t>rocedure. The provisions of laws and regulations on interpretation of legal conduct are not affected by this.</w:t>
      </w:r>
      <w:r w:rsidR="00E0734D" w:rsidRPr="001F7BAF">
        <w:rPr>
          <w:rFonts w:ascii="Arial" w:hAnsi="Arial"/>
          <w:color w:val="000000"/>
          <w:sz w:val="21"/>
          <w:szCs w:val="21"/>
        </w:rPr>
        <w:t xml:space="preserve"> Tender conditions have been determined in the tender documentation </w:t>
      </w:r>
      <w:r w:rsidR="00EF4780">
        <w:rPr>
          <w:rFonts w:ascii="Arial" w:hAnsi="Arial"/>
          <w:color w:val="000000"/>
          <w:sz w:val="21"/>
          <w:szCs w:val="21"/>
        </w:rPr>
        <w:t>for</w:t>
      </w:r>
      <w:r w:rsidR="00E0734D" w:rsidRPr="001F7BAF">
        <w:rPr>
          <w:rFonts w:ascii="Arial" w:hAnsi="Arial"/>
          <w:color w:val="000000"/>
          <w:sz w:val="21"/>
          <w:szCs w:val="21"/>
        </w:rPr>
        <w:t xml:space="preserve"> the </w:t>
      </w:r>
      <w:r w:rsidR="0089488B" w:rsidRPr="001F7BAF">
        <w:rPr>
          <w:rFonts w:ascii="Arial" w:hAnsi="Arial"/>
          <w:color w:val="000000"/>
          <w:sz w:val="21"/>
          <w:szCs w:val="21"/>
        </w:rPr>
        <w:t>T</w:t>
      </w:r>
      <w:r w:rsidR="00E0734D" w:rsidRPr="001F7BAF">
        <w:rPr>
          <w:rFonts w:ascii="Arial" w:hAnsi="Arial"/>
          <w:color w:val="000000"/>
          <w:sz w:val="21"/>
          <w:szCs w:val="21"/>
        </w:rPr>
        <w:t xml:space="preserve">ender </w:t>
      </w:r>
      <w:r w:rsidR="0089488B" w:rsidRPr="001F7BAF">
        <w:rPr>
          <w:rFonts w:ascii="Arial" w:hAnsi="Arial"/>
          <w:color w:val="000000"/>
          <w:sz w:val="21"/>
          <w:szCs w:val="21"/>
        </w:rPr>
        <w:t>P</w:t>
      </w:r>
      <w:r w:rsidR="00E0734D" w:rsidRPr="001F7BAF">
        <w:rPr>
          <w:rFonts w:ascii="Arial" w:hAnsi="Arial"/>
          <w:color w:val="000000"/>
          <w:sz w:val="21"/>
          <w:szCs w:val="21"/>
        </w:rPr>
        <w:t xml:space="preserve">rocedure </w:t>
      </w:r>
      <w:r w:rsidR="00E0734D" w:rsidRPr="001F7BAF">
        <w:rPr>
          <w:rFonts w:ascii="Arial" w:hAnsi="Arial"/>
          <w:sz w:val="21"/>
          <w:szCs w:val="21"/>
        </w:rPr>
        <w:t>(hereinafter referred to as the "</w:t>
      </w:r>
      <w:r w:rsidR="00E0734D" w:rsidRPr="001F7BAF">
        <w:rPr>
          <w:rFonts w:ascii="Arial" w:hAnsi="Arial"/>
          <w:b/>
          <w:sz w:val="21"/>
          <w:szCs w:val="21"/>
        </w:rPr>
        <w:t>Tender Documentation</w:t>
      </w:r>
      <w:r w:rsidR="00E0734D" w:rsidRPr="001F7BAF">
        <w:rPr>
          <w:rFonts w:ascii="Arial" w:hAnsi="Arial"/>
          <w:sz w:val="21"/>
          <w:szCs w:val="21"/>
        </w:rPr>
        <w:t>").</w:t>
      </w:r>
    </w:p>
    <w:p w14:paraId="3852F01E" w14:textId="09E68534" w:rsidR="00DB5F4E" w:rsidRPr="001F7BAF" w:rsidRDefault="00DB5F4E" w:rsidP="006463D8">
      <w:pPr>
        <w:pStyle w:val="Odstavecseseznamem"/>
        <w:numPr>
          <w:ilvl w:val="0"/>
          <w:numId w:val="1"/>
        </w:numPr>
        <w:spacing w:after="120"/>
        <w:ind w:left="425" w:hanging="425"/>
        <w:contextualSpacing w:val="0"/>
        <w:jc w:val="both"/>
        <w:rPr>
          <w:rFonts w:ascii="Arial" w:hAnsi="Arial" w:cs="Arial"/>
          <w:sz w:val="21"/>
          <w:szCs w:val="21"/>
        </w:rPr>
      </w:pPr>
      <w:r w:rsidRPr="001F7BAF">
        <w:rPr>
          <w:rFonts w:ascii="Arial" w:hAnsi="Arial"/>
          <w:color w:val="000000"/>
          <w:sz w:val="21"/>
          <w:szCs w:val="21"/>
        </w:rPr>
        <w:t>Th</w:t>
      </w:r>
      <w:r w:rsidR="00365369" w:rsidRPr="001F7BAF">
        <w:rPr>
          <w:rFonts w:ascii="Arial" w:hAnsi="Arial"/>
          <w:color w:val="000000"/>
          <w:sz w:val="21"/>
          <w:szCs w:val="21"/>
        </w:rPr>
        <w:t>is</w:t>
      </w:r>
      <w:r w:rsidRPr="001F7BAF">
        <w:rPr>
          <w:rFonts w:ascii="Arial" w:hAnsi="Arial"/>
          <w:color w:val="000000"/>
          <w:sz w:val="21"/>
          <w:szCs w:val="21"/>
        </w:rPr>
        <w:t xml:space="preserve"> Framework Agreement regulates the method for conclusion of individual </w:t>
      </w:r>
      <w:r w:rsidR="00365369" w:rsidRPr="001F7BAF">
        <w:rPr>
          <w:rFonts w:ascii="Arial" w:hAnsi="Arial"/>
          <w:color w:val="000000"/>
          <w:sz w:val="21"/>
          <w:szCs w:val="21"/>
        </w:rPr>
        <w:t>partial</w:t>
      </w:r>
      <w:r w:rsidRPr="001F7BAF">
        <w:rPr>
          <w:rFonts w:ascii="Arial" w:hAnsi="Arial"/>
          <w:color w:val="000000"/>
          <w:sz w:val="21"/>
          <w:szCs w:val="21"/>
        </w:rPr>
        <w:t xml:space="preserve"> contracts, conditions for execution of individual deliveries on the part of the Seller, as well as other rights and obligations of the Parties related to the </w:t>
      </w:r>
      <w:r w:rsidR="00BE410D">
        <w:rPr>
          <w:rFonts w:ascii="Arial" w:hAnsi="Arial"/>
          <w:color w:val="000000"/>
          <w:sz w:val="21"/>
          <w:szCs w:val="21"/>
        </w:rPr>
        <w:t>performance</w:t>
      </w:r>
      <w:r w:rsidRPr="001F7BAF">
        <w:rPr>
          <w:rFonts w:ascii="Arial" w:hAnsi="Arial"/>
          <w:color w:val="000000"/>
          <w:sz w:val="21"/>
          <w:szCs w:val="21"/>
        </w:rPr>
        <w:t xml:space="preserve"> of the individual </w:t>
      </w:r>
      <w:r w:rsidR="00815DE0" w:rsidRPr="001F7BAF">
        <w:rPr>
          <w:rFonts w:ascii="Arial" w:hAnsi="Arial"/>
          <w:color w:val="000000"/>
          <w:sz w:val="21"/>
          <w:szCs w:val="21"/>
        </w:rPr>
        <w:t>partial</w:t>
      </w:r>
      <w:r w:rsidRPr="001F7BAF">
        <w:rPr>
          <w:rFonts w:ascii="Arial" w:hAnsi="Arial"/>
          <w:color w:val="000000"/>
          <w:sz w:val="21"/>
          <w:szCs w:val="21"/>
        </w:rPr>
        <w:t xml:space="preserve"> contracts concluded hereunder.</w:t>
      </w:r>
    </w:p>
    <w:p w14:paraId="60D2752E" w14:textId="77777777" w:rsidR="00EC6AE1" w:rsidRPr="001F7BAF" w:rsidRDefault="00EC6AE1" w:rsidP="006463D8">
      <w:pPr>
        <w:spacing w:after="120"/>
        <w:jc w:val="center"/>
        <w:rPr>
          <w:rFonts w:ascii="Arial" w:eastAsia="Times New Roman" w:hAnsi="Arial" w:cs="Arial"/>
          <w:b/>
          <w:bCs/>
          <w:sz w:val="21"/>
          <w:szCs w:val="21"/>
        </w:rPr>
      </w:pPr>
    </w:p>
    <w:p w14:paraId="04E64E17" w14:textId="0778D7F6" w:rsidR="001B02D4" w:rsidRPr="001F7BAF" w:rsidRDefault="001B02D4" w:rsidP="006463D8">
      <w:pPr>
        <w:spacing w:after="120"/>
        <w:jc w:val="center"/>
        <w:rPr>
          <w:rFonts w:ascii="Arial" w:hAnsi="Arial" w:cs="Arial"/>
          <w:sz w:val="21"/>
          <w:szCs w:val="21"/>
        </w:rPr>
      </w:pPr>
      <w:r w:rsidRPr="001F7BAF">
        <w:rPr>
          <w:rFonts w:ascii="Arial Black" w:hAnsi="Arial Black"/>
          <w:b/>
          <w:bCs/>
          <w:sz w:val="21"/>
          <w:szCs w:val="21"/>
        </w:rPr>
        <w:lastRenderedPageBreak/>
        <w:t>II.</w:t>
      </w:r>
      <w:r w:rsidRPr="001F7BAF">
        <w:rPr>
          <w:rFonts w:ascii="Arial Black" w:hAnsi="Arial Black"/>
          <w:b/>
          <w:bCs/>
          <w:sz w:val="21"/>
          <w:szCs w:val="21"/>
        </w:rPr>
        <w:tab/>
        <w:t>SUBJECT</w:t>
      </w:r>
      <w:r w:rsidR="001E2FF9" w:rsidRPr="001F7BAF">
        <w:rPr>
          <w:rFonts w:ascii="Arial Black" w:hAnsi="Arial Black"/>
          <w:b/>
          <w:bCs/>
          <w:sz w:val="21"/>
          <w:szCs w:val="21"/>
        </w:rPr>
        <w:t xml:space="preserve"> MATTER</w:t>
      </w:r>
      <w:r w:rsidRPr="001F7BAF">
        <w:rPr>
          <w:rFonts w:ascii="Arial Black" w:hAnsi="Arial Black"/>
          <w:b/>
          <w:bCs/>
          <w:sz w:val="21"/>
          <w:szCs w:val="21"/>
        </w:rPr>
        <w:t xml:space="preserve"> OF THE FRAMEWORK AGREEMENT</w:t>
      </w:r>
    </w:p>
    <w:p w14:paraId="4C7FDFED" w14:textId="77777777" w:rsidR="00C94928" w:rsidRDefault="00B9108B">
      <w:pPr>
        <w:widowControl w:val="0"/>
        <w:numPr>
          <w:ilvl w:val="0"/>
          <w:numId w:val="19"/>
        </w:numPr>
        <w:tabs>
          <w:tab w:val="left" w:pos="426"/>
        </w:tabs>
        <w:spacing w:after="120"/>
        <w:ind w:left="426" w:hanging="426"/>
        <w:jc w:val="both"/>
        <w:rPr>
          <w:rFonts w:ascii="Arial" w:hAnsi="Arial" w:cs="Arial"/>
          <w:sz w:val="21"/>
          <w:szCs w:val="21"/>
        </w:rPr>
      </w:pPr>
      <w:bookmarkStart w:id="1" w:name="_Hlk42586060"/>
      <w:r w:rsidRPr="001F7BAF">
        <w:rPr>
          <w:rFonts w:ascii="Arial" w:hAnsi="Arial"/>
          <w:sz w:val="21"/>
          <w:szCs w:val="21"/>
        </w:rPr>
        <w:t xml:space="preserve">The subject matter of this Framework Agreement is the </w:t>
      </w:r>
      <w:bookmarkStart w:id="2" w:name="_Hlk213942497"/>
      <w:r w:rsidRPr="001F7BAF">
        <w:rPr>
          <w:rFonts w:ascii="Arial" w:hAnsi="Arial"/>
          <w:sz w:val="21"/>
          <w:szCs w:val="21"/>
        </w:rPr>
        <w:t xml:space="preserve">obligation of the </w:t>
      </w:r>
      <w:r w:rsidRPr="00183171">
        <w:rPr>
          <w:rFonts w:ascii="Arial" w:hAnsi="Arial"/>
          <w:sz w:val="21"/>
          <w:szCs w:val="21"/>
        </w:rPr>
        <w:t xml:space="preserve">Seller to </w:t>
      </w:r>
      <w:r w:rsidR="00AB4CFB" w:rsidRPr="00183171">
        <w:rPr>
          <w:rFonts w:ascii="Arial" w:hAnsi="Arial" w:cs="Arial"/>
          <w:sz w:val="21"/>
          <w:szCs w:val="21"/>
        </w:rPr>
        <w:t>provide to</w:t>
      </w:r>
      <w:r w:rsidR="00AB4CFB" w:rsidRPr="001F7BAF">
        <w:rPr>
          <w:rFonts w:ascii="Arial" w:hAnsi="Arial" w:cs="Arial"/>
          <w:sz w:val="21"/>
          <w:szCs w:val="21"/>
        </w:rPr>
        <w:t xml:space="preserve"> the Buyer</w:t>
      </w:r>
      <w:r w:rsidR="00C94928">
        <w:rPr>
          <w:rFonts w:ascii="Arial" w:hAnsi="Arial" w:cs="Arial"/>
          <w:sz w:val="21"/>
          <w:szCs w:val="21"/>
        </w:rPr>
        <w:t>:</w:t>
      </w:r>
    </w:p>
    <w:p w14:paraId="34E1A768" w14:textId="3C9647B2" w:rsidR="00125AA0" w:rsidRDefault="00EA2CE3" w:rsidP="00903BB9">
      <w:pPr>
        <w:pStyle w:val="Odstavecseseznamem"/>
        <w:widowControl w:val="0"/>
        <w:numPr>
          <w:ilvl w:val="0"/>
          <w:numId w:val="30"/>
        </w:numPr>
        <w:tabs>
          <w:tab w:val="left" w:pos="426"/>
        </w:tabs>
        <w:spacing w:after="120"/>
        <w:ind w:left="993" w:hanging="284"/>
        <w:jc w:val="both"/>
        <w:rPr>
          <w:rFonts w:ascii="Arial" w:hAnsi="Arial" w:cs="Arial"/>
          <w:sz w:val="21"/>
          <w:szCs w:val="21"/>
        </w:rPr>
      </w:pPr>
      <w:r>
        <w:rPr>
          <w:rFonts w:ascii="Arial" w:hAnsi="Arial"/>
          <w:sz w:val="21"/>
          <w:szCs w:val="21"/>
        </w:rPr>
        <w:t>3D scanning of original steel hand</w:t>
      </w:r>
      <w:r w:rsidRPr="00EA2CE3">
        <w:rPr>
          <w:rFonts w:ascii="Arial" w:hAnsi="Arial" w:cs="Arial"/>
          <w:sz w:val="21"/>
          <w:szCs w:val="21"/>
        </w:rPr>
        <w:t>-</w:t>
      </w:r>
      <w:r>
        <w:rPr>
          <w:rFonts w:ascii="Arial" w:hAnsi="Arial" w:cs="Arial"/>
          <w:sz w:val="21"/>
          <w:szCs w:val="21"/>
        </w:rPr>
        <w:t xml:space="preserve">engravings supplied by the </w:t>
      </w:r>
      <w:r w:rsidRPr="00E81BEF">
        <w:rPr>
          <w:rFonts w:ascii="Arial" w:hAnsi="Arial" w:cs="Arial"/>
          <w:sz w:val="21"/>
          <w:szCs w:val="21"/>
        </w:rPr>
        <w:t>Buyer</w:t>
      </w:r>
      <w:r w:rsidR="00F067F1" w:rsidRPr="00E81BEF">
        <w:rPr>
          <w:rFonts w:ascii="Arial" w:hAnsi="Arial" w:cs="Arial"/>
          <w:sz w:val="21"/>
          <w:szCs w:val="21"/>
        </w:rPr>
        <w:t xml:space="preserve"> for </w:t>
      </w:r>
      <w:r w:rsidR="00705C2E" w:rsidRPr="00E81BEF">
        <w:rPr>
          <w:rFonts w:ascii="Arial" w:hAnsi="Arial" w:cs="Arial"/>
          <w:sz w:val="21"/>
          <w:szCs w:val="21"/>
        </w:rPr>
        <w:t>any</w:t>
      </w:r>
      <w:r w:rsidR="00F067F1" w:rsidRPr="00F067F1">
        <w:rPr>
          <w:rFonts w:ascii="Arial" w:hAnsi="Arial" w:cs="Arial"/>
          <w:sz w:val="21"/>
          <w:szCs w:val="21"/>
        </w:rPr>
        <w:t xml:space="preserve"> of the denominations listed in Annex No. 1</w:t>
      </w:r>
      <w:r w:rsidR="00CB65E4">
        <w:rPr>
          <w:rFonts w:ascii="Arial" w:hAnsi="Arial" w:cs="Arial"/>
          <w:sz w:val="21"/>
          <w:szCs w:val="21"/>
        </w:rPr>
        <w:t xml:space="preserve"> </w:t>
      </w:r>
      <w:r w:rsidR="00CB65E4" w:rsidRPr="00BC3038">
        <w:rPr>
          <w:rFonts w:ascii="Arial" w:hAnsi="Arial"/>
          <w:sz w:val="21"/>
          <w:szCs w:val="21"/>
        </w:rPr>
        <w:t>to this Framework Agreement</w:t>
      </w:r>
      <w:r w:rsidR="00DB0104">
        <w:rPr>
          <w:rFonts w:ascii="Arial" w:hAnsi="Arial" w:cs="Arial"/>
          <w:sz w:val="21"/>
          <w:szCs w:val="21"/>
        </w:rPr>
        <w:t>,</w:t>
      </w:r>
    </w:p>
    <w:p w14:paraId="588C62E6" w14:textId="06D2C5B3" w:rsidR="00666B7F" w:rsidRDefault="00666B7F" w:rsidP="00903BB9">
      <w:pPr>
        <w:pStyle w:val="Odstavecseseznamem"/>
        <w:widowControl w:val="0"/>
        <w:numPr>
          <w:ilvl w:val="0"/>
          <w:numId w:val="30"/>
        </w:numPr>
        <w:tabs>
          <w:tab w:val="left" w:pos="426"/>
        </w:tabs>
        <w:spacing w:after="120"/>
        <w:ind w:left="993" w:hanging="284"/>
        <w:jc w:val="both"/>
        <w:rPr>
          <w:rFonts w:ascii="Arial" w:hAnsi="Arial" w:cs="Arial"/>
          <w:sz w:val="21"/>
          <w:szCs w:val="21"/>
        </w:rPr>
      </w:pPr>
      <w:r>
        <w:rPr>
          <w:rFonts w:ascii="Arial" w:hAnsi="Arial"/>
          <w:sz w:val="21"/>
          <w:szCs w:val="21"/>
        </w:rPr>
        <w:t>3D transformation from 2D supplied data + DLE file creation</w:t>
      </w:r>
      <w:r w:rsidR="00314E6B">
        <w:rPr>
          <w:rFonts w:ascii="Arial" w:hAnsi="Arial"/>
          <w:sz w:val="21"/>
          <w:szCs w:val="21"/>
        </w:rPr>
        <w:t xml:space="preserve"> </w:t>
      </w:r>
      <w:r w:rsidR="00F067F1" w:rsidRPr="00F067F1">
        <w:rPr>
          <w:rFonts w:ascii="Arial" w:hAnsi="Arial" w:cs="Arial"/>
          <w:sz w:val="21"/>
          <w:szCs w:val="21"/>
        </w:rPr>
        <w:t xml:space="preserve">for </w:t>
      </w:r>
      <w:r w:rsidR="002C33D4">
        <w:rPr>
          <w:rFonts w:ascii="Arial" w:hAnsi="Arial" w:cs="Arial"/>
          <w:sz w:val="21"/>
          <w:szCs w:val="21"/>
        </w:rPr>
        <w:t>any</w:t>
      </w:r>
      <w:r w:rsidR="00F067F1" w:rsidRPr="00F067F1">
        <w:rPr>
          <w:rFonts w:ascii="Arial" w:hAnsi="Arial" w:cs="Arial"/>
          <w:sz w:val="21"/>
          <w:szCs w:val="21"/>
        </w:rPr>
        <w:t xml:space="preserve"> of the denominations listed in Annex No. 1</w:t>
      </w:r>
      <w:r w:rsidR="00CB65E4" w:rsidRPr="00CB65E4">
        <w:rPr>
          <w:rFonts w:ascii="Arial" w:hAnsi="Arial"/>
          <w:sz w:val="21"/>
          <w:szCs w:val="21"/>
        </w:rPr>
        <w:t xml:space="preserve"> </w:t>
      </w:r>
      <w:r w:rsidR="00CB65E4" w:rsidRPr="00BC3038">
        <w:rPr>
          <w:rFonts w:ascii="Arial" w:hAnsi="Arial"/>
          <w:sz w:val="21"/>
          <w:szCs w:val="21"/>
        </w:rPr>
        <w:t>to this Framework Agreement</w:t>
      </w:r>
      <w:r w:rsidR="00DB0104">
        <w:rPr>
          <w:rFonts w:ascii="Arial" w:hAnsi="Arial" w:cs="Arial"/>
          <w:sz w:val="21"/>
          <w:szCs w:val="21"/>
        </w:rPr>
        <w:t>,</w:t>
      </w:r>
    </w:p>
    <w:p w14:paraId="08B54D74" w14:textId="557C9F0A" w:rsidR="00666B7F" w:rsidRPr="00666B7F" w:rsidRDefault="00141830" w:rsidP="00903BB9">
      <w:pPr>
        <w:pStyle w:val="Odstavecseseznamem"/>
        <w:widowControl w:val="0"/>
        <w:numPr>
          <w:ilvl w:val="0"/>
          <w:numId w:val="30"/>
        </w:numPr>
        <w:tabs>
          <w:tab w:val="left" w:pos="426"/>
        </w:tabs>
        <w:spacing w:after="120"/>
        <w:ind w:left="993" w:hanging="284"/>
        <w:jc w:val="both"/>
        <w:rPr>
          <w:rFonts w:ascii="Arial" w:hAnsi="Arial" w:cs="Arial"/>
          <w:sz w:val="21"/>
          <w:szCs w:val="21"/>
        </w:rPr>
      </w:pPr>
      <w:r>
        <w:rPr>
          <w:rFonts w:ascii="Arial" w:hAnsi="Arial"/>
          <w:sz w:val="21"/>
          <w:szCs w:val="21"/>
        </w:rPr>
        <w:t xml:space="preserve">Production of the </w:t>
      </w:r>
      <w:r w:rsidR="00666B7F">
        <w:rPr>
          <w:rFonts w:ascii="Arial" w:hAnsi="Arial"/>
          <w:sz w:val="21"/>
          <w:szCs w:val="21"/>
        </w:rPr>
        <w:t xml:space="preserve">Proof print (single production) </w:t>
      </w:r>
      <w:r w:rsidR="002C33D4">
        <w:rPr>
          <w:rFonts w:ascii="Arial" w:hAnsi="Arial"/>
          <w:sz w:val="21"/>
          <w:szCs w:val="21"/>
        </w:rPr>
        <w:t xml:space="preserve">for approval </w:t>
      </w:r>
      <w:r w:rsidR="007F53E0" w:rsidRPr="007F53E0">
        <w:rPr>
          <w:rFonts w:ascii="Arial" w:hAnsi="Arial"/>
          <w:sz w:val="21"/>
          <w:szCs w:val="21"/>
        </w:rPr>
        <w:t xml:space="preserve">for </w:t>
      </w:r>
      <w:r w:rsidR="002C33D4">
        <w:rPr>
          <w:rFonts w:ascii="Arial" w:hAnsi="Arial"/>
          <w:sz w:val="21"/>
          <w:szCs w:val="21"/>
        </w:rPr>
        <w:t>any</w:t>
      </w:r>
      <w:r w:rsidR="007F53E0" w:rsidRPr="007F53E0">
        <w:rPr>
          <w:rFonts w:ascii="Arial" w:hAnsi="Arial"/>
          <w:sz w:val="21"/>
          <w:szCs w:val="21"/>
        </w:rPr>
        <w:t xml:space="preserve"> of the denominations listed in Annex No. 1</w:t>
      </w:r>
      <w:r w:rsidR="00CB65E4" w:rsidRPr="00CB65E4">
        <w:rPr>
          <w:rFonts w:ascii="Arial" w:hAnsi="Arial"/>
          <w:sz w:val="21"/>
          <w:szCs w:val="21"/>
        </w:rPr>
        <w:t xml:space="preserve"> </w:t>
      </w:r>
      <w:r w:rsidR="00CB65E4" w:rsidRPr="00BC3038">
        <w:rPr>
          <w:rFonts w:ascii="Arial" w:hAnsi="Arial"/>
          <w:sz w:val="21"/>
          <w:szCs w:val="21"/>
        </w:rPr>
        <w:t>to this Framework Agreement</w:t>
      </w:r>
      <w:r w:rsidR="00DB0104">
        <w:rPr>
          <w:rFonts w:ascii="Arial" w:hAnsi="Arial"/>
          <w:sz w:val="21"/>
          <w:szCs w:val="21"/>
        </w:rPr>
        <w:t>,</w:t>
      </w:r>
    </w:p>
    <w:p w14:paraId="39AF2F5E" w14:textId="3C8B1415" w:rsidR="00666B7F" w:rsidRPr="00666B7F" w:rsidRDefault="00DC28D5" w:rsidP="00903BB9">
      <w:pPr>
        <w:pStyle w:val="Odstavecseseznamem"/>
        <w:widowControl w:val="0"/>
        <w:numPr>
          <w:ilvl w:val="0"/>
          <w:numId w:val="30"/>
        </w:numPr>
        <w:tabs>
          <w:tab w:val="left" w:pos="426"/>
        </w:tabs>
        <w:spacing w:after="120"/>
        <w:ind w:left="993" w:hanging="284"/>
        <w:jc w:val="both"/>
        <w:rPr>
          <w:rFonts w:ascii="Arial" w:hAnsi="Arial" w:cs="Arial"/>
          <w:sz w:val="21"/>
          <w:szCs w:val="21"/>
        </w:rPr>
      </w:pPr>
      <w:r>
        <w:rPr>
          <w:rFonts w:ascii="Arial" w:hAnsi="Arial"/>
          <w:sz w:val="21"/>
          <w:szCs w:val="21"/>
        </w:rPr>
        <w:t xml:space="preserve">Production of the </w:t>
      </w:r>
      <w:r w:rsidR="00666B7F">
        <w:rPr>
          <w:rFonts w:ascii="Arial" w:hAnsi="Arial"/>
          <w:sz w:val="21"/>
          <w:szCs w:val="21"/>
        </w:rPr>
        <w:t>DLE masterplate + Ni Alto</w:t>
      </w:r>
      <w:r w:rsidR="00314E6B">
        <w:rPr>
          <w:rFonts w:ascii="Arial" w:hAnsi="Arial"/>
          <w:sz w:val="21"/>
          <w:szCs w:val="21"/>
        </w:rPr>
        <w:t xml:space="preserve"> </w:t>
      </w:r>
      <w:r w:rsidR="007F53E0" w:rsidRPr="007F53E0">
        <w:rPr>
          <w:rFonts w:ascii="Arial" w:hAnsi="Arial"/>
          <w:sz w:val="21"/>
          <w:szCs w:val="21"/>
        </w:rPr>
        <w:t xml:space="preserve">for </w:t>
      </w:r>
      <w:r w:rsidR="002C33D4">
        <w:rPr>
          <w:rFonts w:ascii="Arial" w:hAnsi="Arial"/>
          <w:sz w:val="21"/>
          <w:szCs w:val="21"/>
        </w:rPr>
        <w:t>any</w:t>
      </w:r>
      <w:r w:rsidR="007F53E0" w:rsidRPr="007F53E0">
        <w:rPr>
          <w:rFonts w:ascii="Arial" w:hAnsi="Arial"/>
          <w:sz w:val="21"/>
          <w:szCs w:val="21"/>
        </w:rPr>
        <w:t xml:space="preserve"> of the denominations listed in Annex No. 1</w:t>
      </w:r>
      <w:r w:rsidR="00CB65E4" w:rsidRPr="00CB65E4">
        <w:rPr>
          <w:rFonts w:ascii="Arial" w:hAnsi="Arial"/>
          <w:sz w:val="21"/>
          <w:szCs w:val="21"/>
        </w:rPr>
        <w:t xml:space="preserve"> </w:t>
      </w:r>
      <w:r w:rsidR="00CB65E4" w:rsidRPr="00BC3038">
        <w:rPr>
          <w:rFonts w:ascii="Arial" w:hAnsi="Arial"/>
          <w:sz w:val="21"/>
          <w:szCs w:val="21"/>
        </w:rPr>
        <w:t>to this Framework Agreement</w:t>
      </w:r>
      <w:r w:rsidR="00DB0104">
        <w:rPr>
          <w:rFonts w:ascii="Arial" w:hAnsi="Arial"/>
          <w:sz w:val="21"/>
          <w:szCs w:val="21"/>
        </w:rPr>
        <w:t>, and</w:t>
      </w:r>
    </w:p>
    <w:p w14:paraId="6CE86D40" w14:textId="2F2888DE" w:rsidR="00666B7F" w:rsidRPr="00125AA0" w:rsidRDefault="00E743FD" w:rsidP="00903BB9">
      <w:pPr>
        <w:pStyle w:val="Odstavecseseznamem"/>
        <w:widowControl w:val="0"/>
        <w:numPr>
          <w:ilvl w:val="0"/>
          <w:numId w:val="30"/>
        </w:numPr>
        <w:tabs>
          <w:tab w:val="left" w:pos="426"/>
        </w:tabs>
        <w:spacing w:after="120"/>
        <w:ind w:left="993" w:hanging="284"/>
        <w:jc w:val="both"/>
        <w:rPr>
          <w:rFonts w:ascii="Arial" w:hAnsi="Arial" w:cs="Arial"/>
          <w:sz w:val="21"/>
          <w:szCs w:val="21"/>
        </w:rPr>
      </w:pPr>
      <w:r>
        <w:rPr>
          <w:rFonts w:ascii="Arial" w:hAnsi="Arial"/>
          <w:sz w:val="21"/>
          <w:szCs w:val="21"/>
        </w:rPr>
        <w:t>Production</w:t>
      </w:r>
      <w:r w:rsidR="00C562D7">
        <w:rPr>
          <w:rFonts w:ascii="Arial" w:hAnsi="Arial"/>
          <w:sz w:val="21"/>
          <w:szCs w:val="21"/>
        </w:rPr>
        <w:t xml:space="preserve"> of p</w:t>
      </w:r>
      <w:r w:rsidR="00666B7F">
        <w:rPr>
          <w:rFonts w:ascii="Arial" w:hAnsi="Arial"/>
          <w:sz w:val="21"/>
          <w:szCs w:val="21"/>
        </w:rPr>
        <w:t>rinting plates for the INTAGLIO COLOR 8 printing machine</w:t>
      </w:r>
      <w:r w:rsidR="002C33D4">
        <w:rPr>
          <w:rFonts w:ascii="Arial" w:hAnsi="Arial"/>
          <w:sz w:val="21"/>
          <w:szCs w:val="21"/>
        </w:rPr>
        <w:t xml:space="preserve"> </w:t>
      </w:r>
      <w:r w:rsidR="002C33D4" w:rsidRPr="007F53E0">
        <w:rPr>
          <w:rFonts w:ascii="Arial" w:hAnsi="Arial"/>
          <w:sz w:val="21"/>
          <w:szCs w:val="21"/>
        </w:rPr>
        <w:t xml:space="preserve">for </w:t>
      </w:r>
      <w:r w:rsidR="002C33D4">
        <w:rPr>
          <w:rFonts w:ascii="Arial" w:hAnsi="Arial"/>
          <w:sz w:val="21"/>
          <w:szCs w:val="21"/>
        </w:rPr>
        <w:t>any</w:t>
      </w:r>
      <w:r w:rsidR="002C33D4" w:rsidRPr="007F53E0">
        <w:rPr>
          <w:rFonts w:ascii="Arial" w:hAnsi="Arial"/>
          <w:sz w:val="21"/>
          <w:szCs w:val="21"/>
        </w:rPr>
        <w:t xml:space="preserve"> of the denominations listed in Annex No. 1</w:t>
      </w:r>
      <w:r w:rsidR="00CB65E4" w:rsidRPr="00CB65E4">
        <w:rPr>
          <w:rFonts w:ascii="Arial" w:hAnsi="Arial"/>
          <w:sz w:val="21"/>
          <w:szCs w:val="21"/>
        </w:rPr>
        <w:t xml:space="preserve"> </w:t>
      </w:r>
      <w:r w:rsidR="00CB65E4" w:rsidRPr="00BC3038">
        <w:rPr>
          <w:rFonts w:ascii="Arial" w:hAnsi="Arial"/>
          <w:sz w:val="21"/>
          <w:szCs w:val="21"/>
        </w:rPr>
        <w:t>to this Framework Agreement</w:t>
      </w:r>
      <w:r w:rsidR="00DB0104">
        <w:rPr>
          <w:rFonts w:ascii="Arial" w:hAnsi="Arial"/>
          <w:sz w:val="21"/>
          <w:szCs w:val="21"/>
        </w:rPr>
        <w:t>;</w:t>
      </w:r>
    </w:p>
    <w:p w14:paraId="1BD48855" w14:textId="1B4337F9" w:rsidR="00AB4CFB" w:rsidRPr="001F7BAF" w:rsidRDefault="00AB4CFB" w:rsidP="00C94928">
      <w:pPr>
        <w:widowControl w:val="0"/>
        <w:tabs>
          <w:tab w:val="left" w:pos="426"/>
        </w:tabs>
        <w:spacing w:after="120"/>
        <w:ind w:left="426"/>
        <w:jc w:val="both"/>
        <w:rPr>
          <w:rFonts w:ascii="Arial" w:hAnsi="Arial" w:cs="Arial"/>
          <w:sz w:val="21"/>
          <w:szCs w:val="21"/>
        </w:rPr>
      </w:pPr>
      <w:r w:rsidRPr="001F7BAF">
        <w:rPr>
          <w:rFonts w:ascii="Arial" w:hAnsi="Arial" w:cs="Arial"/>
          <w:sz w:val="21"/>
          <w:szCs w:val="21"/>
        </w:rPr>
        <w:t xml:space="preserve">(hereinafter </w:t>
      </w:r>
      <w:r w:rsidR="00BE3ED7" w:rsidRPr="00BE3ED7">
        <w:rPr>
          <w:rFonts w:ascii="Arial" w:hAnsi="Arial" w:cs="Arial"/>
          <w:sz w:val="21"/>
          <w:szCs w:val="21"/>
        </w:rPr>
        <w:t>collectively but also individually</w:t>
      </w:r>
      <w:r w:rsidR="00BE3ED7">
        <w:rPr>
          <w:rFonts w:ascii="Arial" w:hAnsi="Arial" w:cs="Arial"/>
          <w:sz w:val="21"/>
          <w:szCs w:val="21"/>
        </w:rPr>
        <w:t xml:space="preserve"> for each of them items</w:t>
      </w:r>
      <w:r w:rsidR="00BE3ED7" w:rsidRPr="00BE3ED7">
        <w:rPr>
          <w:rFonts w:ascii="Arial" w:hAnsi="Arial" w:cs="Arial"/>
          <w:sz w:val="21"/>
          <w:szCs w:val="21"/>
        </w:rPr>
        <w:t xml:space="preserve"> </w:t>
      </w:r>
      <w:r w:rsidRPr="001F7BAF">
        <w:rPr>
          <w:rFonts w:ascii="Arial" w:hAnsi="Arial" w:cs="Arial"/>
          <w:sz w:val="21"/>
          <w:szCs w:val="21"/>
        </w:rPr>
        <w:t>referred to as the "</w:t>
      </w:r>
      <w:r w:rsidR="00C94928">
        <w:rPr>
          <w:rFonts w:ascii="Arial" w:hAnsi="Arial" w:cs="Arial"/>
          <w:b/>
          <w:bCs/>
          <w:sz w:val="21"/>
          <w:szCs w:val="21"/>
        </w:rPr>
        <w:t>Subject of Performance</w:t>
      </w:r>
      <w:r w:rsidRPr="001F7BAF">
        <w:rPr>
          <w:rFonts w:ascii="Arial" w:hAnsi="Arial" w:cs="Arial"/>
          <w:sz w:val="21"/>
          <w:szCs w:val="21"/>
        </w:rPr>
        <w:t xml:space="preserve">”) in accordance with </w:t>
      </w:r>
      <w:r w:rsidR="0044409C" w:rsidRPr="001F7BAF">
        <w:rPr>
          <w:rFonts w:ascii="Arial" w:hAnsi="Arial" w:cs="Arial"/>
          <w:sz w:val="21"/>
          <w:szCs w:val="21"/>
        </w:rPr>
        <w:t xml:space="preserve">Technical specification stated in </w:t>
      </w:r>
      <w:r w:rsidR="00160F41" w:rsidRPr="001F7BAF">
        <w:rPr>
          <w:rFonts w:ascii="Arial" w:hAnsi="Arial" w:cs="Arial"/>
          <w:sz w:val="21"/>
          <w:szCs w:val="21"/>
        </w:rPr>
        <w:t>the Annex No. 1</w:t>
      </w:r>
      <w:r w:rsidR="0044409C" w:rsidRPr="001F7BAF">
        <w:rPr>
          <w:rFonts w:ascii="Arial" w:hAnsi="Arial" w:cs="Arial"/>
          <w:sz w:val="21"/>
          <w:szCs w:val="21"/>
        </w:rPr>
        <w:t xml:space="preserve"> to this Framework Agreement</w:t>
      </w:r>
      <w:r w:rsidR="000137A3">
        <w:rPr>
          <w:rFonts w:ascii="Arial" w:hAnsi="Arial" w:cs="Arial"/>
          <w:sz w:val="21"/>
          <w:szCs w:val="21"/>
        </w:rPr>
        <w:t xml:space="preserve">, </w:t>
      </w:r>
      <w:r w:rsidR="000137A3" w:rsidRPr="0005754C">
        <w:rPr>
          <w:rFonts w:ascii="Arial" w:hAnsi="Arial" w:cs="Arial"/>
          <w:sz w:val="21"/>
          <w:szCs w:val="21"/>
        </w:rPr>
        <w:t>and further, to enable the Buyer to acquire the ownership title to the Subject of Performance and ownership rights and license to them.</w:t>
      </w:r>
      <w:r w:rsidR="00C53B87" w:rsidRPr="001F7BAF">
        <w:rPr>
          <w:rFonts w:ascii="Arial" w:hAnsi="Arial" w:cs="Arial"/>
          <w:sz w:val="21"/>
          <w:szCs w:val="21"/>
        </w:rPr>
        <w:t xml:space="preserve"> </w:t>
      </w:r>
      <w:bookmarkEnd w:id="2"/>
    </w:p>
    <w:p w14:paraId="0E6DA023" w14:textId="5EF09D45" w:rsidR="00B9108B" w:rsidRPr="008F2319" w:rsidRDefault="00B9108B">
      <w:pPr>
        <w:widowControl w:val="0"/>
        <w:numPr>
          <w:ilvl w:val="0"/>
          <w:numId w:val="19"/>
        </w:numPr>
        <w:tabs>
          <w:tab w:val="left" w:pos="426"/>
        </w:tabs>
        <w:spacing w:after="120"/>
        <w:ind w:left="426" w:hanging="426"/>
        <w:jc w:val="both"/>
        <w:rPr>
          <w:rFonts w:ascii="Arial" w:hAnsi="Arial"/>
          <w:sz w:val="21"/>
          <w:szCs w:val="21"/>
        </w:rPr>
      </w:pPr>
      <w:r w:rsidRPr="001F7BAF">
        <w:rPr>
          <w:rFonts w:ascii="Arial" w:hAnsi="Arial"/>
          <w:sz w:val="21"/>
          <w:szCs w:val="21"/>
        </w:rPr>
        <w:t xml:space="preserve">The Buyer undertakes to accept </w:t>
      </w:r>
      <w:r w:rsidRPr="008F2319">
        <w:rPr>
          <w:rFonts w:ascii="Arial" w:hAnsi="Arial"/>
          <w:sz w:val="21"/>
          <w:szCs w:val="21"/>
        </w:rPr>
        <w:t xml:space="preserve">the </w:t>
      </w:r>
      <w:r w:rsidR="008F2319" w:rsidRPr="008F2319">
        <w:rPr>
          <w:rFonts w:ascii="Arial" w:hAnsi="Arial" w:cs="Arial"/>
          <w:sz w:val="21"/>
          <w:szCs w:val="21"/>
        </w:rPr>
        <w:t>Subject of Performance</w:t>
      </w:r>
      <w:r w:rsidRPr="008F2319">
        <w:rPr>
          <w:rFonts w:ascii="Arial" w:hAnsi="Arial"/>
          <w:sz w:val="21"/>
          <w:szCs w:val="21"/>
        </w:rPr>
        <w:t xml:space="preserve">, duly delivered as regards the required quantity, type and quality of the </w:t>
      </w:r>
      <w:r w:rsidR="008F2319" w:rsidRPr="008F2319">
        <w:rPr>
          <w:rFonts w:ascii="Arial" w:hAnsi="Arial" w:cs="Arial"/>
          <w:sz w:val="21"/>
          <w:szCs w:val="21"/>
        </w:rPr>
        <w:t>Subject of Performance</w:t>
      </w:r>
      <w:r w:rsidR="0017080E" w:rsidRPr="008F2319">
        <w:rPr>
          <w:rFonts w:ascii="Arial" w:hAnsi="Arial"/>
          <w:sz w:val="21"/>
          <w:szCs w:val="21"/>
        </w:rPr>
        <w:t xml:space="preserve"> in accordance with the Technical specification set out in Annex No.1 </w:t>
      </w:r>
      <w:r w:rsidR="00EE3B44">
        <w:rPr>
          <w:rFonts w:ascii="Arial" w:hAnsi="Arial"/>
          <w:sz w:val="21"/>
          <w:szCs w:val="21"/>
        </w:rPr>
        <w:t>here</w:t>
      </w:r>
      <w:r w:rsidR="0017080E" w:rsidRPr="008F2319">
        <w:rPr>
          <w:rFonts w:ascii="Arial" w:hAnsi="Arial"/>
          <w:sz w:val="21"/>
          <w:szCs w:val="21"/>
        </w:rPr>
        <w:t>to</w:t>
      </w:r>
      <w:r w:rsidRPr="008F2319">
        <w:rPr>
          <w:rFonts w:ascii="Arial" w:hAnsi="Arial"/>
          <w:sz w:val="21"/>
          <w:szCs w:val="21"/>
        </w:rPr>
        <w:t xml:space="preserve">, and pay for the </w:t>
      </w:r>
      <w:r w:rsidR="008F2319" w:rsidRPr="008F2319">
        <w:rPr>
          <w:rFonts w:ascii="Arial" w:hAnsi="Arial"/>
          <w:sz w:val="21"/>
          <w:szCs w:val="21"/>
        </w:rPr>
        <w:t>Subject of Performance</w:t>
      </w:r>
      <w:r w:rsidR="008F2319" w:rsidRPr="008F2319" w:rsidDel="008F2319">
        <w:rPr>
          <w:rFonts w:ascii="Arial" w:hAnsi="Arial"/>
          <w:sz w:val="21"/>
          <w:szCs w:val="21"/>
        </w:rPr>
        <w:t xml:space="preserve"> </w:t>
      </w:r>
      <w:r w:rsidRPr="008F2319">
        <w:rPr>
          <w:rFonts w:ascii="Arial" w:hAnsi="Arial"/>
          <w:sz w:val="21"/>
          <w:szCs w:val="21"/>
        </w:rPr>
        <w:t>the price specified under Article V hereof.</w:t>
      </w:r>
    </w:p>
    <w:bookmarkEnd w:id="1"/>
    <w:p w14:paraId="59850A63" w14:textId="5132B030" w:rsidR="006463D8" w:rsidRPr="001F7BAF" w:rsidRDefault="006463D8" w:rsidP="001C2B16">
      <w:pPr>
        <w:spacing w:after="120"/>
        <w:rPr>
          <w:rFonts w:ascii="Arial" w:hAnsi="Arial" w:cs="Arial"/>
          <w:sz w:val="21"/>
          <w:szCs w:val="21"/>
        </w:rPr>
      </w:pPr>
    </w:p>
    <w:p w14:paraId="5FEC6AFA" w14:textId="6CD61F82" w:rsidR="00420650" w:rsidRPr="001F7BAF" w:rsidRDefault="001B02D4" w:rsidP="00835E68">
      <w:pPr>
        <w:keepNext/>
        <w:spacing w:after="120"/>
        <w:jc w:val="center"/>
        <w:rPr>
          <w:rFonts w:ascii="Arial Black" w:eastAsia="Times New Roman" w:hAnsi="Arial Black" w:cs="Arial"/>
          <w:b/>
          <w:bCs/>
          <w:sz w:val="21"/>
          <w:szCs w:val="21"/>
        </w:rPr>
      </w:pPr>
      <w:r w:rsidRPr="001F7BAF">
        <w:rPr>
          <w:rFonts w:ascii="Arial Black" w:hAnsi="Arial Black"/>
          <w:b/>
          <w:bCs/>
          <w:sz w:val="21"/>
          <w:szCs w:val="21"/>
        </w:rPr>
        <w:t>III.</w:t>
      </w:r>
      <w:r w:rsidRPr="001F7BAF">
        <w:rPr>
          <w:rFonts w:ascii="Arial Black" w:hAnsi="Arial Black"/>
          <w:b/>
          <w:bCs/>
          <w:sz w:val="21"/>
          <w:szCs w:val="21"/>
        </w:rPr>
        <w:tab/>
        <w:t>ORDERS</w:t>
      </w:r>
    </w:p>
    <w:p w14:paraId="1B7E1919" w14:textId="697AECC1" w:rsidR="00D057F3" w:rsidRPr="00D057F3" w:rsidRDefault="00D057F3" w:rsidP="00D057F3">
      <w:pPr>
        <w:widowControl w:val="0"/>
        <w:numPr>
          <w:ilvl w:val="0"/>
          <w:numId w:val="2"/>
        </w:numPr>
        <w:tabs>
          <w:tab w:val="left" w:pos="426"/>
        </w:tabs>
        <w:spacing w:after="120"/>
        <w:ind w:left="426" w:hanging="426"/>
        <w:jc w:val="both"/>
        <w:rPr>
          <w:rFonts w:ascii="Arial" w:hAnsi="Arial"/>
          <w:sz w:val="21"/>
          <w:szCs w:val="21"/>
        </w:rPr>
      </w:pPr>
      <w:r w:rsidRPr="008F2319">
        <w:rPr>
          <w:rFonts w:ascii="Arial" w:hAnsi="Arial"/>
          <w:sz w:val="21"/>
          <w:szCs w:val="21"/>
        </w:rPr>
        <w:t>All supplies of the</w:t>
      </w:r>
      <w:r>
        <w:rPr>
          <w:rFonts w:ascii="Arial" w:hAnsi="Arial"/>
          <w:sz w:val="21"/>
          <w:szCs w:val="21"/>
        </w:rPr>
        <w:t xml:space="preserve"> </w:t>
      </w:r>
      <w:r w:rsidRPr="008F2319">
        <w:rPr>
          <w:rFonts w:ascii="Arial" w:hAnsi="Arial" w:cs="Arial"/>
          <w:sz w:val="21"/>
          <w:szCs w:val="21"/>
        </w:rPr>
        <w:t>Subject of Performance</w:t>
      </w:r>
      <w:r w:rsidRPr="008F2319">
        <w:rPr>
          <w:rFonts w:ascii="Arial" w:hAnsi="Arial"/>
          <w:sz w:val="21"/>
          <w:szCs w:val="21"/>
        </w:rPr>
        <w:t xml:space="preserve"> shall take place according to the Buyer’s needs in line with the written orders, each one of which constitutes a proposal to conclude a partial contract (hereinafter as an “order”), and confirmations, which constitute the acceptance of the proposal to conclude a partial contract (hereinafter as a “partial contract”). A partial contract shall be deemed to have been entered into once the Buyer receives confirmation of an order from the Seller, confirming the order without </w:t>
      </w:r>
      <w:r w:rsidR="00FE70B9">
        <w:rPr>
          <w:rFonts w:ascii="Arial" w:hAnsi="Arial"/>
          <w:sz w:val="21"/>
          <w:szCs w:val="21"/>
        </w:rPr>
        <w:t>a</w:t>
      </w:r>
      <w:r w:rsidR="00FE70B9" w:rsidRPr="001241C2">
        <w:rPr>
          <w:rFonts w:ascii="Arial" w:hAnsi="Arial"/>
          <w:sz w:val="21"/>
          <w:szCs w:val="21"/>
        </w:rPr>
        <w:t>ny modifications or conditions</w:t>
      </w:r>
      <w:r w:rsidRPr="008F2319">
        <w:rPr>
          <w:rFonts w:ascii="Arial" w:hAnsi="Arial"/>
          <w:sz w:val="21"/>
          <w:szCs w:val="21"/>
        </w:rPr>
        <w:t>.</w:t>
      </w:r>
    </w:p>
    <w:p w14:paraId="0BD0F20F" w14:textId="6750A2B0" w:rsidR="001B02D4" w:rsidRPr="001F7BAF" w:rsidRDefault="001B02D4" w:rsidP="00EC5C48">
      <w:pPr>
        <w:pStyle w:val="Odstavecseseznamem"/>
        <w:numPr>
          <w:ilvl w:val="0"/>
          <w:numId w:val="2"/>
        </w:numPr>
        <w:autoSpaceDE w:val="0"/>
        <w:autoSpaceDN w:val="0"/>
        <w:adjustRightInd w:val="0"/>
        <w:spacing w:after="120"/>
        <w:ind w:left="425" w:hanging="425"/>
        <w:contextualSpacing w:val="0"/>
        <w:jc w:val="both"/>
        <w:rPr>
          <w:rFonts w:ascii="Arial" w:hAnsi="Arial" w:cs="Arial"/>
          <w:sz w:val="21"/>
          <w:szCs w:val="21"/>
        </w:rPr>
      </w:pPr>
      <w:r w:rsidRPr="001F7BAF">
        <w:rPr>
          <w:rFonts w:ascii="Arial" w:hAnsi="Arial"/>
          <w:sz w:val="21"/>
          <w:szCs w:val="21"/>
        </w:rPr>
        <w:t>As a minimum requirement, an order shall contain the following details:</w:t>
      </w:r>
    </w:p>
    <w:p w14:paraId="69E2D8E0" w14:textId="6D6DF165" w:rsidR="001B02D4" w:rsidRPr="001F7BAF" w:rsidRDefault="00273456" w:rsidP="00903BB9">
      <w:pPr>
        <w:pStyle w:val="Prohlen"/>
        <w:widowControl/>
        <w:numPr>
          <w:ilvl w:val="0"/>
          <w:numId w:val="3"/>
        </w:numPr>
        <w:spacing w:line="276" w:lineRule="auto"/>
        <w:ind w:left="993" w:hanging="284"/>
        <w:jc w:val="both"/>
        <w:rPr>
          <w:rFonts w:ascii="Arial" w:hAnsi="Arial" w:cs="Arial"/>
          <w:b w:val="0"/>
          <w:sz w:val="21"/>
          <w:szCs w:val="21"/>
        </w:rPr>
      </w:pPr>
      <w:r w:rsidRPr="001F7BAF">
        <w:rPr>
          <w:rFonts w:ascii="Arial" w:hAnsi="Arial"/>
          <w:b w:val="0"/>
          <w:sz w:val="21"/>
          <w:szCs w:val="21"/>
        </w:rPr>
        <w:t>Seller’s and Buyer's identification data;</w:t>
      </w:r>
    </w:p>
    <w:p w14:paraId="3EA708C1" w14:textId="5A5DF622" w:rsidR="00DB5F4E" w:rsidRPr="001F7BAF" w:rsidRDefault="00273456" w:rsidP="00903BB9">
      <w:pPr>
        <w:pStyle w:val="Odstavecseseznamem"/>
        <w:numPr>
          <w:ilvl w:val="0"/>
          <w:numId w:val="3"/>
        </w:numPr>
        <w:spacing w:after="0"/>
        <w:ind w:left="993" w:hanging="284"/>
        <w:contextualSpacing w:val="0"/>
        <w:jc w:val="both"/>
        <w:rPr>
          <w:rFonts w:ascii="Arial" w:hAnsi="Arial" w:cs="Arial"/>
          <w:sz w:val="21"/>
          <w:szCs w:val="21"/>
        </w:rPr>
      </w:pPr>
      <w:r w:rsidRPr="001F7BAF">
        <w:rPr>
          <w:rFonts w:ascii="Arial" w:hAnsi="Arial"/>
          <w:sz w:val="21"/>
          <w:szCs w:val="21"/>
        </w:rPr>
        <w:t>detailed specification of the</w:t>
      </w:r>
      <w:r w:rsidR="007F528A" w:rsidRPr="001F7BAF">
        <w:rPr>
          <w:rFonts w:ascii="Arial" w:hAnsi="Arial"/>
          <w:sz w:val="21"/>
          <w:szCs w:val="21"/>
        </w:rPr>
        <w:t xml:space="preserve"> </w:t>
      </w:r>
      <w:r w:rsidR="00903BB9" w:rsidRPr="008F2319">
        <w:rPr>
          <w:rFonts w:ascii="Arial" w:hAnsi="Arial" w:cs="Arial"/>
          <w:sz w:val="21"/>
          <w:szCs w:val="21"/>
        </w:rPr>
        <w:t>Subject of Performance</w:t>
      </w:r>
      <w:r w:rsidRPr="001F7BAF">
        <w:rPr>
          <w:rFonts w:ascii="Arial" w:hAnsi="Arial"/>
          <w:sz w:val="21"/>
          <w:szCs w:val="21"/>
        </w:rPr>
        <w:t xml:space="preserve">, including the quantity of the </w:t>
      </w:r>
      <w:r w:rsidR="00903BB9" w:rsidRPr="008F2319">
        <w:rPr>
          <w:rFonts w:ascii="Arial" w:hAnsi="Arial" w:cs="Arial"/>
          <w:sz w:val="21"/>
          <w:szCs w:val="21"/>
        </w:rPr>
        <w:t>Subject of Performance</w:t>
      </w:r>
      <w:r w:rsidRPr="001F7BAF">
        <w:rPr>
          <w:rFonts w:ascii="Arial" w:hAnsi="Arial"/>
          <w:sz w:val="21"/>
          <w:szCs w:val="21"/>
        </w:rPr>
        <w:t xml:space="preserve"> to be delivered;</w:t>
      </w:r>
    </w:p>
    <w:p w14:paraId="2907A5DD" w14:textId="3ED9C069" w:rsidR="001B02D4" w:rsidRPr="001F7BAF" w:rsidRDefault="001A4013" w:rsidP="00903BB9">
      <w:pPr>
        <w:pStyle w:val="Odstavecseseznamem"/>
        <w:numPr>
          <w:ilvl w:val="0"/>
          <w:numId w:val="3"/>
        </w:numPr>
        <w:spacing w:after="0"/>
        <w:ind w:left="993" w:hanging="284"/>
        <w:contextualSpacing w:val="0"/>
        <w:jc w:val="both"/>
        <w:rPr>
          <w:rFonts w:ascii="Arial" w:hAnsi="Arial" w:cs="Arial"/>
          <w:sz w:val="21"/>
          <w:szCs w:val="21"/>
        </w:rPr>
      </w:pPr>
      <w:r w:rsidRPr="001F7BAF">
        <w:rPr>
          <w:rFonts w:ascii="Arial" w:hAnsi="Arial"/>
          <w:sz w:val="21"/>
          <w:szCs w:val="21"/>
        </w:rPr>
        <w:t xml:space="preserve">other requirements for the </w:t>
      </w:r>
      <w:r w:rsidR="00903BB9" w:rsidRPr="008F2319">
        <w:rPr>
          <w:rFonts w:ascii="Arial" w:hAnsi="Arial" w:cs="Arial"/>
          <w:sz w:val="21"/>
          <w:szCs w:val="21"/>
        </w:rPr>
        <w:t>Subject of Performance</w:t>
      </w:r>
      <w:r w:rsidRPr="001F7BAF">
        <w:rPr>
          <w:rFonts w:ascii="Arial" w:hAnsi="Arial"/>
          <w:sz w:val="21"/>
          <w:szCs w:val="21"/>
        </w:rPr>
        <w:t>;</w:t>
      </w:r>
    </w:p>
    <w:p w14:paraId="2572C948" w14:textId="4726AD55" w:rsidR="001B02D4" w:rsidRPr="001F7BAF" w:rsidRDefault="001A4013" w:rsidP="00903BB9">
      <w:pPr>
        <w:pStyle w:val="Prohlen"/>
        <w:widowControl/>
        <w:numPr>
          <w:ilvl w:val="0"/>
          <w:numId w:val="3"/>
        </w:numPr>
        <w:spacing w:line="276" w:lineRule="auto"/>
        <w:ind w:left="993" w:hanging="284"/>
        <w:jc w:val="both"/>
        <w:rPr>
          <w:rFonts w:ascii="Arial" w:hAnsi="Arial" w:cs="Arial"/>
          <w:b w:val="0"/>
          <w:sz w:val="21"/>
          <w:szCs w:val="21"/>
        </w:rPr>
      </w:pPr>
      <w:r w:rsidRPr="001F7BAF">
        <w:rPr>
          <w:rFonts w:ascii="Arial" w:hAnsi="Arial" w:cs="Arial"/>
          <w:b w:val="0"/>
          <w:sz w:val="21"/>
          <w:szCs w:val="21"/>
        </w:rPr>
        <w:t>detailed delivery conditions, especially the delivery term and place of delivery;</w:t>
      </w:r>
    </w:p>
    <w:p w14:paraId="3FA09943" w14:textId="6DA8BF21" w:rsidR="001B02D4" w:rsidRPr="001F7BAF" w:rsidRDefault="00273456" w:rsidP="00903BB9">
      <w:pPr>
        <w:pStyle w:val="Prohlen"/>
        <w:widowControl/>
        <w:numPr>
          <w:ilvl w:val="0"/>
          <w:numId w:val="3"/>
        </w:numPr>
        <w:spacing w:line="276" w:lineRule="auto"/>
        <w:ind w:left="993" w:hanging="284"/>
        <w:jc w:val="both"/>
        <w:rPr>
          <w:rFonts w:ascii="Arial" w:hAnsi="Arial" w:cs="Arial"/>
          <w:b w:val="0"/>
          <w:sz w:val="21"/>
          <w:szCs w:val="21"/>
        </w:rPr>
      </w:pPr>
      <w:r w:rsidRPr="001F7BAF">
        <w:rPr>
          <w:rFonts w:ascii="Arial" w:hAnsi="Arial"/>
          <w:b w:val="0"/>
          <w:sz w:val="21"/>
          <w:szCs w:val="21"/>
        </w:rPr>
        <w:t>the designation of the person placing the order, who is authorised to act on behalf of the Buyer.</w:t>
      </w:r>
    </w:p>
    <w:p w14:paraId="377C0FCB" w14:textId="77777777" w:rsidR="00903BB9" w:rsidRDefault="00903BB9" w:rsidP="00903BB9">
      <w:pPr>
        <w:tabs>
          <w:tab w:val="left" w:pos="284"/>
        </w:tabs>
        <w:spacing w:after="0"/>
        <w:ind w:left="426"/>
        <w:jc w:val="both"/>
        <w:rPr>
          <w:rFonts w:ascii="Arial" w:hAnsi="Arial"/>
          <w:sz w:val="21"/>
          <w:szCs w:val="21"/>
        </w:rPr>
      </w:pPr>
    </w:p>
    <w:p w14:paraId="0F246B78" w14:textId="2A2062D3" w:rsidR="001B02D4" w:rsidRPr="001F7BAF" w:rsidRDefault="001B02D4" w:rsidP="006463D8">
      <w:pPr>
        <w:tabs>
          <w:tab w:val="left" w:pos="284"/>
        </w:tabs>
        <w:spacing w:after="120"/>
        <w:ind w:left="426"/>
        <w:jc w:val="both"/>
        <w:rPr>
          <w:rFonts w:ascii="Arial" w:eastAsia="Times New Roman" w:hAnsi="Arial" w:cs="Arial"/>
          <w:sz w:val="21"/>
          <w:szCs w:val="21"/>
        </w:rPr>
      </w:pPr>
      <w:r w:rsidRPr="001F7BAF">
        <w:rPr>
          <w:rFonts w:ascii="Arial" w:hAnsi="Arial"/>
          <w:sz w:val="21"/>
          <w:szCs w:val="21"/>
        </w:rPr>
        <w:lastRenderedPageBreak/>
        <w:t>In case of doubt the Seller must ask the Buyer for additional information. If the Seller fails to do so, it is understood that the instructions are sufficient for the Seller, and no such reason may release the Seller from any liability for failure to perform an order in due manner and time.</w:t>
      </w:r>
    </w:p>
    <w:p w14:paraId="033BA30E" w14:textId="4E58ABEB" w:rsidR="001B02D4" w:rsidRPr="00FC70DF" w:rsidRDefault="00DB5F4E" w:rsidP="00FC70DF">
      <w:pPr>
        <w:pStyle w:val="Odstavecseseznamem"/>
        <w:numPr>
          <w:ilvl w:val="0"/>
          <w:numId w:val="2"/>
        </w:numPr>
        <w:autoSpaceDE w:val="0"/>
        <w:autoSpaceDN w:val="0"/>
        <w:adjustRightInd w:val="0"/>
        <w:spacing w:after="120"/>
        <w:ind w:left="425" w:hanging="425"/>
        <w:contextualSpacing w:val="0"/>
        <w:jc w:val="both"/>
        <w:rPr>
          <w:rFonts w:ascii="Arial" w:hAnsi="Arial"/>
          <w:sz w:val="21"/>
          <w:szCs w:val="21"/>
        </w:rPr>
      </w:pPr>
      <w:r w:rsidRPr="001F7BAF">
        <w:rPr>
          <w:rFonts w:ascii="Arial" w:hAnsi="Arial"/>
          <w:sz w:val="21"/>
          <w:szCs w:val="21"/>
        </w:rPr>
        <w:t xml:space="preserve">The order shall be sent to the Seller electronically to the </w:t>
      </w:r>
      <w:r w:rsidR="006B61EA" w:rsidRPr="001F7BAF">
        <w:rPr>
          <w:rFonts w:ascii="Arial" w:hAnsi="Arial"/>
          <w:sz w:val="21"/>
          <w:szCs w:val="21"/>
        </w:rPr>
        <w:t xml:space="preserve">Seller's </w:t>
      </w:r>
      <w:r w:rsidRPr="001F7BAF">
        <w:rPr>
          <w:rFonts w:ascii="Arial" w:hAnsi="Arial"/>
          <w:sz w:val="21"/>
          <w:szCs w:val="21"/>
        </w:rPr>
        <w:t>e-mail address</w:t>
      </w:r>
      <w:r w:rsidR="00FC70DF">
        <w:rPr>
          <w:rFonts w:ascii="Arial" w:hAnsi="Arial"/>
          <w:sz w:val="21"/>
          <w:szCs w:val="21"/>
        </w:rPr>
        <w:t xml:space="preserve"> </w:t>
      </w:r>
      <w:r w:rsidR="00FC70DF" w:rsidRPr="00FC70DF">
        <w:rPr>
          <w:rFonts w:ascii="Arial" w:hAnsi="Arial"/>
          <w:b/>
          <w:bCs/>
          <w:sz w:val="21"/>
          <w:szCs w:val="21"/>
          <w:highlight w:val="green"/>
        </w:rPr>
        <w:t>[the Contracting Authority shall complete with the data from the Tender]</w:t>
      </w:r>
      <w:r w:rsidRPr="00FC70DF">
        <w:rPr>
          <w:rFonts w:ascii="Arial" w:hAnsi="Arial"/>
          <w:sz w:val="21"/>
          <w:szCs w:val="21"/>
        </w:rPr>
        <w:t xml:space="preserve">. </w:t>
      </w:r>
    </w:p>
    <w:p w14:paraId="21EAF600" w14:textId="1088F595" w:rsidR="001B02D4" w:rsidRPr="001F7BAF" w:rsidRDefault="00DB5F4E" w:rsidP="00EC5C48">
      <w:pPr>
        <w:pStyle w:val="Odstavecseseznamem"/>
        <w:numPr>
          <w:ilvl w:val="0"/>
          <w:numId w:val="2"/>
        </w:numPr>
        <w:autoSpaceDE w:val="0"/>
        <w:autoSpaceDN w:val="0"/>
        <w:adjustRightInd w:val="0"/>
        <w:spacing w:after="120"/>
        <w:ind w:left="425" w:hanging="425"/>
        <w:contextualSpacing w:val="0"/>
        <w:jc w:val="both"/>
        <w:rPr>
          <w:rFonts w:ascii="Arial" w:hAnsi="Arial" w:cs="Arial"/>
          <w:sz w:val="21"/>
          <w:szCs w:val="21"/>
        </w:rPr>
      </w:pPr>
      <w:r w:rsidRPr="001F7BAF">
        <w:rPr>
          <w:rFonts w:ascii="Arial" w:hAnsi="Arial"/>
          <w:sz w:val="21"/>
          <w:szCs w:val="21"/>
        </w:rPr>
        <w:t xml:space="preserve">The Seller is obliged to confirm the receipt of this partial order in writing within </w:t>
      </w:r>
      <w:r w:rsidR="008804E8" w:rsidRPr="001F7BAF">
        <w:rPr>
          <w:rFonts w:ascii="Arial" w:hAnsi="Arial"/>
          <w:sz w:val="21"/>
          <w:szCs w:val="21"/>
        </w:rPr>
        <w:t>5</w:t>
      </w:r>
      <w:r w:rsidRPr="001F7BAF">
        <w:rPr>
          <w:rFonts w:ascii="Arial" w:hAnsi="Arial"/>
          <w:sz w:val="21"/>
          <w:szCs w:val="21"/>
        </w:rPr>
        <w:t xml:space="preserve"> working days of receiving the order to the Buyer's e-mail address </w:t>
      </w:r>
      <w:hyperlink r:id="rId13" w:history="1">
        <w:r w:rsidRPr="001F7BAF">
          <w:rPr>
            <w:rFonts w:ascii="Arial" w:hAnsi="Arial"/>
            <w:sz w:val="21"/>
            <w:szCs w:val="21"/>
          </w:rPr>
          <w:t>purchasing@stc.cz</w:t>
        </w:r>
      </w:hyperlink>
      <w:r w:rsidR="00C57515" w:rsidRPr="001F7BAF">
        <w:rPr>
          <w:rFonts w:ascii="Arial" w:hAnsi="Arial"/>
          <w:sz w:val="21"/>
          <w:szCs w:val="21"/>
        </w:rPr>
        <w:t xml:space="preserve"> and to the </w:t>
      </w:r>
      <w:r w:rsidR="00F70A68" w:rsidRPr="001F7BAF">
        <w:rPr>
          <w:rFonts w:ascii="Arial" w:hAnsi="Arial"/>
          <w:sz w:val="21"/>
          <w:szCs w:val="21"/>
        </w:rPr>
        <w:br/>
      </w:r>
      <w:r w:rsidR="00C57515" w:rsidRPr="001F7BAF">
        <w:rPr>
          <w:rFonts w:ascii="Arial" w:hAnsi="Arial"/>
          <w:sz w:val="21"/>
          <w:szCs w:val="21"/>
        </w:rPr>
        <w:t xml:space="preserve">e-mail address of the </w:t>
      </w:r>
      <w:r w:rsidR="00D64933" w:rsidRPr="001F7BAF">
        <w:rPr>
          <w:rFonts w:ascii="Arial" w:hAnsi="Arial"/>
          <w:sz w:val="21"/>
          <w:szCs w:val="21"/>
        </w:rPr>
        <w:t>B</w:t>
      </w:r>
      <w:r w:rsidR="00C57515" w:rsidRPr="001F7BAF">
        <w:rPr>
          <w:rFonts w:ascii="Arial" w:hAnsi="Arial"/>
          <w:sz w:val="21"/>
          <w:szCs w:val="21"/>
        </w:rPr>
        <w:t xml:space="preserve">uyer from which the </w:t>
      </w:r>
      <w:r w:rsidR="00D64933" w:rsidRPr="001F7BAF">
        <w:rPr>
          <w:rFonts w:ascii="Arial" w:hAnsi="Arial"/>
          <w:sz w:val="21"/>
          <w:szCs w:val="21"/>
        </w:rPr>
        <w:t>S</w:t>
      </w:r>
      <w:r w:rsidR="00C57515" w:rsidRPr="001F7BAF">
        <w:rPr>
          <w:rFonts w:ascii="Arial" w:hAnsi="Arial"/>
          <w:sz w:val="21"/>
          <w:szCs w:val="21"/>
        </w:rPr>
        <w:t>eller received the order</w:t>
      </w:r>
      <w:r w:rsidRPr="001F7BAF">
        <w:rPr>
          <w:rFonts w:ascii="Arial" w:hAnsi="Arial"/>
          <w:sz w:val="21"/>
          <w:szCs w:val="21"/>
        </w:rPr>
        <w:t xml:space="preserve">. As a minimum requirement, confirmation of an order must </w:t>
      </w:r>
      <w:r w:rsidR="0014259D" w:rsidRPr="001F7BAF">
        <w:rPr>
          <w:rFonts w:ascii="Arial" w:hAnsi="Arial"/>
          <w:sz w:val="21"/>
          <w:szCs w:val="21"/>
        </w:rPr>
        <w:t>contain</w:t>
      </w:r>
      <w:r w:rsidRPr="001F7BAF">
        <w:rPr>
          <w:rFonts w:ascii="Arial" w:hAnsi="Arial"/>
          <w:sz w:val="21"/>
          <w:szCs w:val="21"/>
        </w:rPr>
        <w:t xml:space="preserve"> identification data of the Seller and the Buyer, and identification of the order being confirmed. </w:t>
      </w:r>
    </w:p>
    <w:p w14:paraId="4DEC3465" w14:textId="14CF89DC" w:rsidR="001B02D4" w:rsidRPr="001F7BAF" w:rsidRDefault="001B02D4" w:rsidP="00EC5C48">
      <w:pPr>
        <w:pStyle w:val="Odstavecseseznamem"/>
        <w:numPr>
          <w:ilvl w:val="0"/>
          <w:numId w:val="2"/>
        </w:numPr>
        <w:autoSpaceDE w:val="0"/>
        <w:autoSpaceDN w:val="0"/>
        <w:adjustRightInd w:val="0"/>
        <w:spacing w:after="120"/>
        <w:ind w:left="425" w:hanging="425"/>
        <w:contextualSpacing w:val="0"/>
        <w:jc w:val="both"/>
        <w:rPr>
          <w:rFonts w:ascii="Arial" w:hAnsi="Arial" w:cs="Arial"/>
          <w:sz w:val="21"/>
          <w:szCs w:val="21"/>
        </w:rPr>
      </w:pPr>
      <w:r w:rsidRPr="001F7BAF">
        <w:rPr>
          <w:rFonts w:ascii="Arial" w:hAnsi="Arial"/>
          <w:sz w:val="21"/>
          <w:szCs w:val="21"/>
        </w:rPr>
        <w:t xml:space="preserve">The Parties agree that the Seller will respect the supplies of the </w:t>
      </w:r>
      <w:r w:rsidR="00EB2436" w:rsidRPr="008F2319">
        <w:rPr>
          <w:rFonts w:ascii="Arial" w:hAnsi="Arial" w:cs="Arial"/>
          <w:sz w:val="21"/>
          <w:szCs w:val="21"/>
        </w:rPr>
        <w:t>Subject of Performance</w:t>
      </w:r>
      <w:r w:rsidRPr="001F7BAF">
        <w:rPr>
          <w:rFonts w:ascii="Arial" w:hAnsi="Arial"/>
          <w:sz w:val="21"/>
          <w:szCs w:val="21"/>
        </w:rPr>
        <w:t xml:space="preserve"> as requested and will not modify the supplies as to type, volume or </w:t>
      </w:r>
      <w:r w:rsidR="0073796B">
        <w:rPr>
          <w:rFonts w:ascii="Arial" w:hAnsi="Arial"/>
          <w:sz w:val="21"/>
          <w:szCs w:val="21"/>
        </w:rPr>
        <w:t>price</w:t>
      </w:r>
      <w:r w:rsidRPr="001F7BAF">
        <w:rPr>
          <w:rFonts w:ascii="Arial" w:hAnsi="Arial"/>
          <w:sz w:val="21"/>
          <w:szCs w:val="21"/>
        </w:rPr>
        <w:t xml:space="preserve"> unless expressly agreed by the Parties.     </w:t>
      </w:r>
    </w:p>
    <w:p w14:paraId="79A2E1BA" w14:textId="403CBE59" w:rsidR="001B02D4" w:rsidRPr="001F7BAF" w:rsidRDefault="001B02D4" w:rsidP="00EC5C48">
      <w:pPr>
        <w:pStyle w:val="Odstavecseseznamem"/>
        <w:numPr>
          <w:ilvl w:val="0"/>
          <w:numId w:val="2"/>
        </w:numPr>
        <w:autoSpaceDE w:val="0"/>
        <w:autoSpaceDN w:val="0"/>
        <w:adjustRightInd w:val="0"/>
        <w:spacing w:after="120"/>
        <w:ind w:left="425" w:hanging="425"/>
        <w:contextualSpacing w:val="0"/>
        <w:jc w:val="both"/>
        <w:rPr>
          <w:rFonts w:ascii="Arial" w:hAnsi="Arial" w:cs="Arial"/>
          <w:sz w:val="21"/>
          <w:szCs w:val="21"/>
        </w:rPr>
      </w:pPr>
      <w:r w:rsidRPr="001F7BAF">
        <w:rPr>
          <w:rFonts w:ascii="Arial" w:hAnsi="Arial"/>
          <w:sz w:val="21"/>
          <w:szCs w:val="21"/>
        </w:rPr>
        <w:t xml:space="preserve">The Seller undertakes in the fulfilment of any purchase order to act in accordance with the </w:t>
      </w:r>
      <w:r w:rsidR="005C66B8" w:rsidRPr="001F7BAF">
        <w:rPr>
          <w:rFonts w:ascii="Arial" w:hAnsi="Arial"/>
          <w:sz w:val="21"/>
          <w:szCs w:val="21"/>
        </w:rPr>
        <w:t>Tender</w:t>
      </w:r>
      <w:r w:rsidRPr="001F7BAF">
        <w:rPr>
          <w:rFonts w:ascii="Arial" w:hAnsi="Arial"/>
          <w:sz w:val="21"/>
          <w:szCs w:val="21"/>
        </w:rPr>
        <w:t xml:space="preserve">. </w:t>
      </w:r>
    </w:p>
    <w:p w14:paraId="755F3499" w14:textId="0A6813D7" w:rsidR="00392239" w:rsidRPr="001F7BAF" w:rsidRDefault="00392239" w:rsidP="00EC5C48">
      <w:pPr>
        <w:pStyle w:val="Odstavecseseznamem"/>
        <w:numPr>
          <w:ilvl w:val="0"/>
          <w:numId w:val="2"/>
        </w:numPr>
        <w:autoSpaceDE w:val="0"/>
        <w:autoSpaceDN w:val="0"/>
        <w:adjustRightInd w:val="0"/>
        <w:spacing w:after="120"/>
        <w:ind w:left="425" w:hanging="425"/>
        <w:contextualSpacing w:val="0"/>
        <w:jc w:val="both"/>
        <w:rPr>
          <w:rFonts w:ascii="Arial" w:hAnsi="Arial" w:cs="Arial"/>
          <w:sz w:val="21"/>
          <w:szCs w:val="21"/>
        </w:rPr>
      </w:pPr>
      <w:r w:rsidRPr="001F7BAF">
        <w:rPr>
          <w:rFonts w:ascii="Arial" w:hAnsi="Arial" w:cs="Arial"/>
          <w:sz w:val="21"/>
          <w:szCs w:val="21"/>
        </w:rPr>
        <w:t xml:space="preserve">The Seller </w:t>
      </w:r>
      <w:r w:rsidR="00E332C2" w:rsidRPr="001F7BAF">
        <w:rPr>
          <w:rFonts w:ascii="Arial" w:hAnsi="Arial" w:cs="Arial"/>
          <w:sz w:val="21"/>
          <w:szCs w:val="21"/>
        </w:rPr>
        <w:t>takes into consideration</w:t>
      </w:r>
      <w:r w:rsidRPr="001F7BAF">
        <w:rPr>
          <w:rFonts w:ascii="Arial" w:hAnsi="Arial" w:cs="Arial"/>
          <w:sz w:val="21"/>
          <w:szCs w:val="21"/>
        </w:rPr>
        <w:t xml:space="preserve"> </w:t>
      </w:r>
      <w:r w:rsidR="00E332C2" w:rsidRPr="001F7BAF">
        <w:rPr>
          <w:rFonts w:ascii="Arial" w:hAnsi="Arial" w:cs="Arial"/>
          <w:sz w:val="21"/>
          <w:szCs w:val="21"/>
        </w:rPr>
        <w:t xml:space="preserve">that the making of individual orders and </w:t>
      </w:r>
      <w:r w:rsidRPr="001F7BAF">
        <w:rPr>
          <w:rFonts w:ascii="Arial" w:hAnsi="Arial" w:cs="Arial"/>
          <w:sz w:val="21"/>
          <w:szCs w:val="21"/>
        </w:rPr>
        <w:t xml:space="preserve">the conclusion of individual partial contracts depends only on the discretion and needs of the </w:t>
      </w:r>
      <w:r w:rsidR="00E332C2" w:rsidRPr="001F7BAF">
        <w:rPr>
          <w:rFonts w:ascii="Arial" w:hAnsi="Arial" w:cs="Arial"/>
          <w:sz w:val="21"/>
          <w:szCs w:val="21"/>
        </w:rPr>
        <w:t>B</w:t>
      </w:r>
      <w:r w:rsidRPr="001F7BAF">
        <w:rPr>
          <w:rFonts w:ascii="Arial" w:hAnsi="Arial" w:cs="Arial"/>
          <w:sz w:val="21"/>
          <w:szCs w:val="21"/>
        </w:rPr>
        <w:t>uyer</w:t>
      </w:r>
      <w:r w:rsidR="00760E23">
        <w:rPr>
          <w:rFonts w:ascii="Arial" w:hAnsi="Arial" w:cs="Arial"/>
          <w:sz w:val="21"/>
          <w:szCs w:val="21"/>
        </w:rPr>
        <w:t>.</w:t>
      </w:r>
      <w:r w:rsidR="005C0BC0" w:rsidRPr="001F7BAF">
        <w:rPr>
          <w:rFonts w:ascii="Arial" w:hAnsi="Arial" w:cs="Arial"/>
          <w:sz w:val="21"/>
          <w:szCs w:val="21"/>
        </w:rPr>
        <w:t xml:space="preserve"> </w:t>
      </w:r>
    </w:p>
    <w:p w14:paraId="641026C2" w14:textId="75D33978" w:rsidR="00733815" w:rsidRPr="001F7BAF" w:rsidRDefault="00733815" w:rsidP="00EC5C48">
      <w:pPr>
        <w:pStyle w:val="Odstavecseseznamem"/>
        <w:numPr>
          <w:ilvl w:val="0"/>
          <w:numId w:val="2"/>
        </w:numPr>
        <w:autoSpaceDE w:val="0"/>
        <w:autoSpaceDN w:val="0"/>
        <w:adjustRightInd w:val="0"/>
        <w:spacing w:after="120"/>
        <w:ind w:left="425" w:hanging="425"/>
        <w:contextualSpacing w:val="0"/>
        <w:jc w:val="both"/>
        <w:rPr>
          <w:rFonts w:ascii="Arial" w:hAnsi="Arial" w:cs="Arial"/>
          <w:sz w:val="21"/>
          <w:szCs w:val="21"/>
        </w:rPr>
      </w:pPr>
      <w:r w:rsidRPr="001F7BAF">
        <w:rPr>
          <w:rFonts w:ascii="Arial" w:hAnsi="Arial"/>
          <w:sz w:val="21"/>
          <w:szCs w:val="21"/>
        </w:rPr>
        <w:t>Individual partial contracts fulfilling the conditions for publication in the Register of Contracts take effect once they are published in the Register of Contracts. Other individual partial contract</w:t>
      </w:r>
      <w:r w:rsidR="00416A72" w:rsidRPr="001F7BAF">
        <w:rPr>
          <w:rFonts w:ascii="Arial" w:hAnsi="Arial"/>
          <w:sz w:val="21"/>
          <w:szCs w:val="21"/>
        </w:rPr>
        <w:t>s</w:t>
      </w:r>
      <w:r w:rsidRPr="001F7BAF">
        <w:rPr>
          <w:rFonts w:ascii="Arial" w:hAnsi="Arial"/>
          <w:sz w:val="21"/>
          <w:szCs w:val="21"/>
        </w:rPr>
        <w:t xml:space="preserve"> take effect on the day it is confirmed by Seller.</w:t>
      </w:r>
    </w:p>
    <w:p w14:paraId="78BA9101" w14:textId="77777777" w:rsidR="006463D8" w:rsidRPr="001F7BAF" w:rsidRDefault="006463D8" w:rsidP="006463D8">
      <w:pPr>
        <w:pStyle w:val="Odstavecseseznamem"/>
        <w:autoSpaceDE w:val="0"/>
        <w:autoSpaceDN w:val="0"/>
        <w:adjustRightInd w:val="0"/>
        <w:spacing w:after="120"/>
        <w:ind w:left="425"/>
        <w:contextualSpacing w:val="0"/>
        <w:jc w:val="both"/>
        <w:rPr>
          <w:rFonts w:ascii="Arial" w:hAnsi="Arial" w:cs="Arial"/>
          <w:sz w:val="21"/>
          <w:szCs w:val="21"/>
        </w:rPr>
      </w:pPr>
    </w:p>
    <w:p w14:paraId="2859DE0F" w14:textId="4E25F01F" w:rsidR="001B02D4" w:rsidRPr="001F7BAF" w:rsidRDefault="001B02D4" w:rsidP="006463D8">
      <w:pPr>
        <w:spacing w:after="120"/>
        <w:jc w:val="center"/>
        <w:rPr>
          <w:rFonts w:ascii="Arial" w:hAnsi="Arial" w:cs="Arial"/>
          <w:sz w:val="21"/>
          <w:szCs w:val="21"/>
          <w:highlight w:val="yellow"/>
        </w:rPr>
      </w:pPr>
      <w:r w:rsidRPr="001F7BAF">
        <w:rPr>
          <w:rFonts w:ascii="Arial Black" w:hAnsi="Arial Black"/>
          <w:bCs/>
          <w:smallCaps/>
          <w:sz w:val="21"/>
          <w:szCs w:val="21"/>
        </w:rPr>
        <w:t>IV.</w:t>
      </w:r>
      <w:r w:rsidRPr="001F7BAF">
        <w:rPr>
          <w:rFonts w:ascii="Arial Black" w:hAnsi="Arial Black"/>
          <w:bCs/>
          <w:smallCaps/>
          <w:sz w:val="21"/>
          <w:szCs w:val="21"/>
        </w:rPr>
        <w:tab/>
        <w:t>DELIVERY</w:t>
      </w:r>
      <w:r w:rsidR="00F2556A" w:rsidRPr="001F7BAF">
        <w:rPr>
          <w:rFonts w:ascii="Arial Black" w:hAnsi="Arial Black"/>
          <w:bCs/>
          <w:smallCaps/>
          <w:sz w:val="21"/>
          <w:szCs w:val="21"/>
        </w:rPr>
        <w:t xml:space="preserve"> TERM</w:t>
      </w:r>
      <w:r w:rsidRPr="001F7BAF">
        <w:rPr>
          <w:rFonts w:ascii="Arial Black" w:hAnsi="Arial Black"/>
          <w:bCs/>
          <w:smallCaps/>
          <w:sz w:val="21"/>
          <w:szCs w:val="21"/>
        </w:rPr>
        <w:t xml:space="preserve"> AND PLACE </w:t>
      </w:r>
      <w:r w:rsidRPr="001F7BAF">
        <w:rPr>
          <w:rFonts w:ascii="Arial Black" w:hAnsi="Arial Black"/>
          <w:b/>
          <w:bCs/>
          <w:sz w:val="21"/>
          <w:szCs w:val="21"/>
        </w:rPr>
        <w:t>OF PERFORMANCE</w:t>
      </w:r>
      <w:r w:rsidRPr="001F7BAF">
        <w:rPr>
          <w:rFonts w:ascii="Arial Black" w:hAnsi="Arial Black"/>
          <w:bCs/>
          <w:smallCaps/>
          <w:sz w:val="21"/>
          <w:szCs w:val="21"/>
        </w:rPr>
        <w:t xml:space="preserve">, </w:t>
      </w:r>
      <w:r w:rsidR="00500892" w:rsidRPr="001F7BAF">
        <w:rPr>
          <w:rFonts w:ascii="Arial Black" w:hAnsi="Arial Black"/>
          <w:bCs/>
          <w:smallCaps/>
          <w:sz w:val="21"/>
          <w:szCs w:val="21"/>
        </w:rPr>
        <w:t>PACK</w:t>
      </w:r>
      <w:r w:rsidR="00F2556A" w:rsidRPr="001F7BAF">
        <w:rPr>
          <w:rFonts w:ascii="Arial Black" w:hAnsi="Arial Black"/>
          <w:bCs/>
          <w:smallCaps/>
          <w:sz w:val="21"/>
          <w:szCs w:val="21"/>
        </w:rPr>
        <w:t>AG</w:t>
      </w:r>
      <w:r w:rsidR="00500892" w:rsidRPr="001F7BAF">
        <w:rPr>
          <w:rFonts w:ascii="Arial Black" w:hAnsi="Arial Black"/>
          <w:bCs/>
          <w:smallCaps/>
          <w:sz w:val="21"/>
          <w:szCs w:val="21"/>
        </w:rPr>
        <w:t>ING</w:t>
      </w:r>
      <w:r w:rsidR="00DA5B6D" w:rsidRPr="001F7BAF">
        <w:rPr>
          <w:rFonts w:ascii="Arial Black" w:hAnsi="Arial Black"/>
          <w:bCs/>
          <w:smallCaps/>
          <w:sz w:val="21"/>
          <w:szCs w:val="21"/>
        </w:rPr>
        <w:t>, TRANSPORT</w:t>
      </w:r>
      <w:r w:rsidR="000B33D3" w:rsidRPr="001F7BAF">
        <w:rPr>
          <w:rFonts w:ascii="Arial Black" w:hAnsi="Arial Black"/>
          <w:bCs/>
          <w:smallCaps/>
          <w:sz w:val="21"/>
          <w:szCs w:val="21"/>
        </w:rPr>
        <w:t xml:space="preserve"> </w:t>
      </w:r>
      <w:r w:rsidR="00DA5B6D" w:rsidRPr="001F7BAF">
        <w:rPr>
          <w:rFonts w:ascii="Arial Black" w:hAnsi="Arial Black"/>
          <w:bCs/>
          <w:smallCaps/>
          <w:sz w:val="21"/>
          <w:szCs w:val="21"/>
        </w:rPr>
        <w:t>AND</w:t>
      </w:r>
      <w:r w:rsidR="00500892" w:rsidRPr="001F7BAF">
        <w:rPr>
          <w:rFonts w:ascii="Arial Black" w:hAnsi="Arial Black"/>
          <w:bCs/>
          <w:smallCaps/>
          <w:sz w:val="21"/>
          <w:szCs w:val="21"/>
        </w:rPr>
        <w:t xml:space="preserve"> </w:t>
      </w:r>
      <w:r w:rsidRPr="001F7BAF">
        <w:rPr>
          <w:rFonts w:ascii="Arial Black" w:hAnsi="Arial Black"/>
          <w:bCs/>
          <w:smallCaps/>
          <w:sz w:val="21"/>
          <w:szCs w:val="21"/>
        </w:rPr>
        <w:t>DELIVERY CONDITIONS</w:t>
      </w:r>
    </w:p>
    <w:p w14:paraId="1088130A" w14:textId="67599BFB" w:rsidR="00E51B3C" w:rsidRPr="00C34683" w:rsidRDefault="001B02D4">
      <w:pPr>
        <w:pStyle w:val="Odstavecseseznamem"/>
        <w:numPr>
          <w:ilvl w:val="0"/>
          <w:numId w:val="24"/>
        </w:numPr>
        <w:autoSpaceDE w:val="0"/>
        <w:autoSpaceDN w:val="0"/>
        <w:adjustRightInd w:val="0"/>
        <w:spacing w:after="120"/>
        <w:ind w:left="425" w:hanging="425"/>
        <w:contextualSpacing w:val="0"/>
        <w:jc w:val="both"/>
        <w:rPr>
          <w:rFonts w:ascii="Arial" w:hAnsi="Arial" w:cs="Arial"/>
          <w:sz w:val="21"/>
          <w:szCs w:val="21"/>
        </w:rPr>
      </w:pPr>
      <w:r w:rsidRPr="00C34683">
        <w:rPr>
          <w:rFonts w:ascii="Arial" w:hAnsi="Arial" w:cs="Arial"/>
          <w:sz w:val="21"/>
          <w:szCs w:val="21"/>
        </w:rPr>
        <w:t>The Seller is obliged to deliver</w:t>
      </w:r>
      <w:r w:rsidRPr="00C34683">
        <w:rPr>
          <w:rFonts w:ascii="Arial" w:hAnsi="Arial"/>
          <w:sz w:val="21"/>
          <w:szCs w:val="21"/>
        </w:rPr>
        <w:t xml:space="preserve"> the</w:t>
      </w:r>
      <w:r w:rsidR="00532F52">
        <w:rPr>
          <w:rFonts w:ascii="Arial" w:hAnsi="Arial"/>
          <w:sz w:val="21"/>
          <w:szCs w:val="21"/>
        </w:rPr>
        <w:t xml:space="preserve"> </w:t>
      </w:r>
      <w:r w:rsidR="00532F52" w:rsidRPr="008F2319">
        <w:rPr>
          <w:rFonts w:ascii="Arial" w:hAnsi="Arial" w:cs="Arial"/>
          <w:sz w:val="21"/>
          <w:szCs w:val="21"/>
        </w:rPr>
        <w:t>Subject of Performance</w:t>
      </w:r>
      <w:r w:rsidRPr="00C34683">
        <w:rPr>
          <w:rFonts w:ascii="Arial" w:hAnsi="Arial"/>
          <w:sz w:val="21"/>
          <w:szCs w:val="21"/>
        </w:rPr>
        <w:t xml:space="preserve"> to the Buyer </w:t>
      </w:r>
      <w:r w:rsidR="00C10B98" w:rsidRPr="00C34683">
        <w:rPr>
          <w:rStyle w:val="Odkaznakoment"/>
          <w:rFonts w:ascii="Arial" w:hAnsi="Arial"/>
          <w:sz w:val="21"/>
          <w:szCs w:val="21"/>
        </w:rPr>
        <w:t xml:space="preserve">no later than </w:t>
      </w:r>
      <w:r w:rsidR="00532F52">
        <w:rPr>
          <w:rStyle w:val="Odkaznakoment"/>
          <w:rFonts w:ascii="Arial" w:hAnsi="Arial"/>
          <w:b/>
          <w:sz w:val="21"/>
          <w:szCs w:val="21"/>
        </w:rPr>
        <w:t>8</w:t>
      </w:r>
      <w:r w:rsidR="007B5B9E" w:rsidRPr="00C34683">
        <w:rPr>
          <w:rStyle w:val="Odkaznakoment"/>
          <w:rFonts w:ascii="Arial" w:hAnsi="Arial"/>
          <w:b/>
          <w:sz w:val="21"/>
          <w:szCs w:val="21"/>
        </w:rPr>
        <w:t xml:space="preserve"> </w:t>
      </w:r>
      <w:r w:rsidR="00C10B98" w:rsidRPr="00C34683">
        <w:rPr>
          <w:rStyle w:val="Odkaznakoment"/>
          <w:rFonts w:ascii="Arial" w:hAnsi="Arial"/>
          <w:b/>
          <w:sz w:val="21"/>
          <w:szCs w:val="21"/>
        </w:rPr>
        <w:t xml:space="preserve">weeks from the date when specific partial contract </w:t>
      </w:r>
      <w:r w:rsidR="00CA370B">
        <w:rPr>
          <w:rStyle w:val="Odkaznakoment"/>
          <w:rFonts w:ascii="Arial" w:hAnsi="Arial"/>
          <w:b/>
          <w:sz w:val="21"/>
          <w:szCs w:val="21"/>
        </w:rPr>
        <w:t xml:space="preserve">has </w:t>
      </w:r>
      <w:r w:rsidR="00C10B98" w:rsidRPr="00C34683">
        <w:rPr>
          <w:rStyle w:val="Odkaznakoment"/>
          <w:rFonts w:ascii="Arial" w:hAnsi="Arial"/>
          <w:b/>
          <w:sz w:val="21"/>
          <w:szCs w:val="21"/>
        </w:rPr>
        <w:t>taken effect</w:t>
      </w:r>
      <w:r w:rsidR="00BF79D2">
        <w:rPr>
          <w:rStyle w:val="Odkaznakoment"/>
          <w:rFonts w:ascii="Arial" w:hAnsi="Arial"/>
          <w:b/>
          <w:sz w:val="21"/>
          <w:szCs w:val="21"/>
        </w:rPr>
        <w:t xml:space="preserve"> </w:t>
      </w:r>
      <w:r w:rsidR="00EA17D4">
        <w:rPr>
          <w:rStyle w:val="Odkaznakoment"/>
          <w:rFonts w:ascii="Arial" w:hAnsi="Arial"/>
          <w:b/>
          <w:sz w:val="21"/>
          <w:szCs w:val="21"/>
        </w:rPr>
        <w:t>and t</w:t>
      </w:r>
      <w:r w:rsidR="00EA17D4" w:rsidRPr="00EA17D4">
        <w:rPr>
          <w:rFonts w:ascii="Arial" w:hAnsi="Arial"/>
          <w:b/>
          <w:sz w:val="21"/>
          <w:szCs w:val="21"/>
        </w:rPr>
        <w:t xml:space="preserve">he submission of documents </w:t>
      </w:r>
      <w:r w:rsidR="00EA17D4">
        <w:rPr>
          <w:rFonts w:ascii="Arial" w:hAnsi="Arial"/>
          <w:b/>
          <w:sz w:val="21"/>
          <w:szCs w:val="21"/>
        </w:rPr>
        <w:t xml:space="preserve">and materials </w:t>
      </w:r>
      <w:r w:rsidR="00EA17D4" w:rsidRPr="00EA17D4">
        <w:rPr>
          <w:rFonts w:ascii="Arial" w:hAnsi="Arial"/>
          <w:b/>
          <w:sz w:val="21"/>
          <w:szCs w:val="21"/>
        </w:rPr>
        <w:t>for performance, if necessary</w:t>
      </w:r>
      <w:r w:rsidR="00C10B98" w:rsidRPr="00C34683">
        <w:rPr>
          <w:rStyle w:val="Odkaznakoment"/>
          <w:rFonts w:ascii="Arial" w:hAnsi="Arial"/>
          <w:sz w:val="21"/>
          <w:szCs w:val="21"/>
        </w:rPr>
        <w:t xml:space="preserve">, </w:t>
      </w:r>
      <w:r w:rsidR="00C10B98" w:rsidRPr="00C34683">
        <w:rPr>
          <w:rFonts w:ascii="Arial" w:hAnsi="Arial" w:cs="Arial"/>
          <w:sz w:val="21"/>
          <w:szCs w:val="21"/>
        </w:rPr>
        <w:t>unless the Buyer requires in a part</w:t>
      </w:r>
      <w:r w:rsidR="0073796B">
        <w:rPr>
          <w:rFonts w:ascii="Arial" w:hAnsi="Arial" w:cs="Arial"/>
          <w:sz w:val="21"/>
          <w:szCs w:val="21"/>
        </w:rPr>
        <w:t>ial contract</w:t>
      </w:r>
      <w:r w:rsidR="00C10B98" w:rsidRPr="00C34683">
        <w:rPr>
          <w:rFonts w:ascii="Arial" w:hAnsi="Arial" w:cs="Arial"/>
          <w:sz w:val="21"/>
          <w:szCs w:val="21"/>
        </w:rPr>
        <w:t xml:space="preserve"> a longer period – in which case the Seller undertakes to deliver the</w:t>
      </w:r>
      <w:r w:rsidR="00532F52" w:rsidRPr="00532F52">
        <w:rPr>
          <w:rFonts w:ascii="Arial" w:hAnsi="Arial" w:cs="Arial"/>
          <w:sz w:val="21"/>
          <w:szCs w:val="21"/>
        </w:rPr>
        <w:t xml:space="preserve"> </w:t>
      </w:r>
      <w:r w:rsidR="00532F52" w:rsidRPr="008F2319">
        <w:rPr>
          <w:rFonts w:ascii="Arial" w:hAnsi="Arial" w:cs="Arial"/>
          <w:sz w:val="21"/>
          <w:szCs w:val="21"/>
        </w:rPr>
        <w:t>Subject of Performance</w:t>
      </w:r>
      <w:r w:rsidR="00C10B98" w:rsidRPr="00C34683">
        <w:rPr>
          <w:rFonts w:ascii="Arial" w:hAnsi="Arial" w:cs="Arial"/>
          <w:sz w:val="21"/>
          <w:szCs w:val="21"/>
        </w:rPr>
        <w:t xml:space="preserve"> within the period stipulated by the Buyer in such order.</w:t>
      </w:r>
    </w:p>
    <w:p w14:paraId="52417F49" w14:textId="5E2AAB79" w:rsidR="001B02D4" w:rsidRPr="001F7BAF" w:rsidRDefault="001B02D4">
      <w:pPr>
        <w:pStyle w:val="Odstavecseseznamem"/>
        <w:numPr>
          <w:ilvl w:val="0"/>
          <w:numId w:val="24"/>
        </w:numPr>
        <w:autoSpaceDE w:val="0"/>
        <w:autoSpaceDN w:val="0"/>
        <w:adjustRightInd w:val="0"/>
        <w:spacing w:after="120"/>
        <w:ind w:left="425" w:hanging="425"/>
        <w:contextualSpacing w:val="0"/>
        <w:jc w:val="both"/>
        <w:rPr>
          <w:rFonts w:ascii="Arial" w:hAnsi="Arial" w:cs="Arial"/>
          <w:sz w:val="21"/>
          <w:szCs w:val="21"/>
        </w:rPr>
      </w:pPr>
      <w:r w:rsidRPr="00C34683">
        <w:rPr>
          <w:rFonts w:ascii="Arial" w:hAnsi="Arial" w:cs="Arial"/>
          <w:sz w:val="21"/>
          <w:szCs w:val="21"/>
        </w:rPr>
        <w:t>Each delivery of the</w:t>
      </w:r>
      <w:r w:rsidR="00532F52" w:rsidRPr="00532F52">
        <w:rPr>
          <w:rFonts w:ascii="Arial" w:hAnsi="Arial" w:cs="Arial"/>
          <w:sz w:val="21"/>
          <w:szCs w:val="21"/>
        </w:rPr>
        <w:t xml:space="preserve"> </w:t>
      </w:r>
      <w:r w:rsidR="00532F52" w:rsidRPr="008F2319">
        <w:rPr>
          <w:rFonts w:ascii="Arial" w:hAnsi="Arial" w:cs="Arial"/>
          <w:sz w:val="21"/>
          <w:szCs w:val="21"/>
        </w:rPr>
        <w:t>Subject of Performance</w:t>
      </w:r>
      <w:r w:rsidRPr="00C34683">
        <w:rPr>
          <w:rFonts w:ascii="Arial" w:hAnsi="Arial" w:cs="Arial"/>
          <w:sz w:val="21"/>
          <w:szCs w:val="21"/>
        </w:rPr>
        <w:t xml:space="preserve"> shall be accompanied</w:t>
      </w:r>
      <w:r w:rsidRPr="001F7BAF">
        <w:rPr>
          <w:rFonts w:ascii="Arial" w:hAnsi="Arial"/>
          <w:sz w:val="21"/>
          <w:szCs w:val="21"/>
        </w:rPr>
        <w:t xml:space="preserve"> with a </w:t>
      </w:r>
      <w:r w:rsidR="008B3D34" w:rsidRPr="001F7BAF">
        <w:rPr>
          <w:rFonts w:ascii="Arial" w:hAnsi="Arial"/>
          <w:sz w:val="21"/>
          <w:szCs w:val="21"/>
        </w:rPr>
        <w:t>D</w:t>
      </w:r>
      <w:r w:rsidRPr="001F7BAF">
        <w:rPr>
          <w:rFonts w:ascii="Arial" w:hAnsi="Arial"/>
          <w:sz w:val="21"/>
          <w:szCs w:val="21"/>
        </w:rPr>
        <w:t xml:space="preserve">elivery </w:t>
      </w:r>
      <w:r w:rsidR="008B3D34" w:rsidRPr="001F7BAF">
        <w:rPr>
          <w:rFonts w:ascii="Arial" w:hAnsi="Arial"/>
          <w:sz w:val="21"/>
          <w:szCs w:val="21"/>
        </w:rPr>
        <w:t>N</w:t>
      </w:r>
      <w:r w:rsidRPr="001F7BAF">
        <w:rPr>
          <w:rFonts w:ascii="Arial" w:hAnsi="Arial"/>
          <w:sz w:val="21"/>
          <w:szCs w:val="21"/>
        </w:rPr>
        <w:t xml:space="preserve">ote, which shall be confirmed by both Parties upon handover and takeover the </w:t>
      </w:r>
      <w:r w:rsidR="00532F52" w:rsidRPr="008F2319">
        <w:rPr>
          <w:rFonts w:ascii="Arial" w:hAnsi="Arial" w:cs="Arial"/>
          <w:sz w:val="21"/>
          <w:szCs w:val="21"/>
        </w:rPr>
        <w:t>Subject of Performance</w:t>
      </w:r>
      <w:r w:rsidRPr="001F7BAF">
        <w:rPr>
          <w:rFonts w:ascii="Arial" w:hAnsi="Arial"/>
          <w:sz w:val="21"/>
          <w:szCs w:val="21"/>
        </w:rPr>
        <w:t xml:space="preserve">, and shall be used as the </w:t>
      </w:r>
      <w:r w:rsidR="00532F52" w:rsidRPr="008F2319">
        <w:rPr>
          <w:rFonts w:ascii="Arial" w:hAnsi="Arial" w:cs="Arial"/>
          <w:sz w:val="21"/>
          <w:szCs w:val="21"/>
        </w:rPr>
        <w:t>Subject of Performance</w:t>
      </w:r>
      <w:r w:rsidRPr="001F7BAF">
        <w:rPr>
          <w:rFonts w:ascii="Arial" w:hAnsi="Arial"/>
          <w:sz w:val="21"/>
          <w:szCs w:val="21"/>
        </w:rPr>
        <w:t xml:space="preserve"> handover protocol. </w:t>
      </w:r>
    </w:p>
    <w:p w14:paraId="35BCEBB6" w14:textId="62B027E5" w:rsidR="001B02D4" w:rsidRPr="001F7BAF" w:rsidRDefault="001B02D4" w:rsidP="006463D8">
      <w:pPr>
        <w:pStyle w:val="Odstavecseseznamem"/>
        <w:spacing w:after="120"/>
        <w:ind w:left="426"/>
        <w:contextualSpacing w:val="0"/>
        <w:jc w:val="both"/>
        <w:rPr>
          <w:rFonts w:ascii="Arial" w:hAnsi="Arial" w:cs="Arial"/>
          <w:sz w:val="21"/>
          <w:szCs w:val="21"/>
        </w:rPr>
      </w:pPr>
      <w:r w:rsidRPr="001F7BAF">
        <w:rPr>
          <w:rFonts w:ascii="Arial" w:hAnsi="Arial"/>
          <w:sz w:val="21"/>
          <w:szCs w:val="21"/>
        </w:rPr>
        <w:t xml:space="preserve">The </w:t>
      </w:r>
      <w:r w:rsidR="008B3D34" w:rsidRPr="001F7BAF">
        <w:rPr>
          <w:rFonts w:ascii="Arial" w:hAnsi="Arial"/>
          <w:sz w:val="21"/>
          <w:szCs w:val="21"/>
        </w:rPr>
        <w:t>D</w:t>
      </w:r>
      <w:r w:rsidRPr="001F7BAF">
        <w:rPr>
          <w:rFonts w:ascii="Arial" w:hAnsi="Arial"/>
          <w:sz w:val="21"/>
          <w:szCs w:val="21"/>
        </w:rPr>
        <w:t xml:space="preserve">elivery </w:t>
      </w:r>
      <w:r w:rsidR="008B3D34" w:rsidRPr="001F7BAF">
        <w:rPr>
          <w:rFonts w:ascii="Arial" w:hAnsi="Arial"/>
          <w:sz w:val="21"/>
          <w:szCs w:val="21"/>
        </w:rPr>
        <w:t>N</w:t>
      </w:r>
      <w:r w:rsidRPr="001F7BAF">
        <w:rPr>
          <w:rFonts w:ascii="Arial" w:hAnsi="Arial"/>
          <w:sz w:val="21"/>
          <w:szCs w:val="21"/>
        </w:rPr>
        <w:t>ote shall contain:</w:t>
      </w:r>
    </w:p>
    <w:p w14:paraId="2BAB76F1" w14:textId="444DAFD4" w:rsidR="001B02D4" w:rsidRPr="001F7BAF" w:rsidRDefault="0071042F" w:rsidP="00745B48">
      <w:pPr>
        <w:pStyle w:val="Odstavecseseznamem"/>
        <w:numPr>
          <w:ilvl w:val="0"/>
          <w:numId w:val="4"/>
        </w:numPr>
        <w:spacing w:after="0"/>
        <w:ind w:left="709" w:hanging="283"/>
        <w:contextualSpacing w:val="0"/>
        <w:jc w:val="both"/>
        <w:rPr>
          <w:rFonts w:ascii="Arial" w:hAnsi="Arial" w:cs="Arial"/>
          <w:sz w:val="21"/>
          <w:szCs w:val="21"/>
        </w:rPr>
      </w:pPr>
      <w:r w:rsidRPr="001F7BAF">
        <w:rPr>
          <w:rFonts w:ascii="Arial" w:hAnsi="Arial"/>
          <w:sz w:val="21"/>
          <w:szCs w:val="21"/>
        </w:rPr>
        <w:t xml:space="preserve">Seller’s and Buyer’s </w:t>
      </w:r>
      <w:r w:rsidR="001B02D4" w:rsidRPr="001F7BAF">
        <w:rPr>
          <w:rFonts w:ascii="Arial" w:hAnsi="Arial"/>
          <w:sz w:val="21"/>
          <w:szCs w:val="21"/>
        </w:rPr>
        <w:t>identification data,</w:t>
      </w:r>
    </w:p>
    <w:p w14:paraId="6BFEBC83" w14:textId="77777777" w:rsidR="001B02D4" w:rsidRPr="001F7BAF" w:rsidRDefault="001B02D4" w:rsidP="00745B48">
      <w:pPr>
        <w:pStyle w:val="Odstavecseseznamem"/>
        <w:numPr>
          <w:ilvl w:val="0"/>
          <w:numId w:val="4"/>
        </w:numPr>
        <w:spacing w:after="0"/>
        <w:ind w:left="709" w:hanging="283"/>
        <w:contextualSpacing w:val="0"/>
        <w:jc w:val="both"/>
        <w:rPr>
          <w:rFonts w:ascii="Arial" w:hAnsi="Arial" w:cs="Arial"/>
          <w:sz w:val="21"/>
          <w:szCs w:val="21"/>
        </w:rPr>
      </w:pPr>
      <w:r w:rsidRPr="001F7BAF">
        <w:rPr>
          <w:rFonts w:ascii="Arial" w:hAnsi="Arial"/>
          <w:sz w:val="21"/>
          <w:szCs w:val="21"/>
        </w:rPr>
        <w:t>the number and date of issue of the Delivery Note,</w:t>
      </w:r>
    </w:p>
    <w:p w14:paraId="2692D9F0" w14:textId="4AE8AABE" w:rsidR="001B02D4" w:rsidRPr="001F7BAF" w:rsidRDefault="001B02D4" w:rsidP="00745B48">
      <w:pPr>
        <w:pStyle w:val="Odstavecseseznamem"/>
        <w:numPr>
          <w:ilvl w:val="0"/>
          <w:numId w:val="4"/>
        </w:numPr>
        <w:spacing w:after="0"/>
        <w:ind w:left="709" w:hanging="283"/>
        <w:contextualSpacing w:val="0"/>
        <w:jc w:val="both"/>
        <w:rPr>
          <w:rFonts w:ascii="Arial" w:hAnsi="Arial" w:cs="Arial"/>
          <w:sz w:val="21"/>
          <w:szCs w:val="21"/>
        </w:rPr>
      </w:pPr>
      <w:r w:rsidRPr="001F7BAF">
        <w:rPr>
          <w:rFonts w:ascii="Arial" w:hAnsi="Arial"/>
          <w:sz w:val="21"/>
          <w:szCs w:val="21"/>
        </w:rPr>
        <w:t xml:space="preserve">the order number </w:t>
      </w:r>
      <w:r w:rsidR="007E50EA" w:rsidRPr="001F7BAF">
        <w:rPr>
          <w:rFonts w:ascii="Arial" w:hAnsi="Arial"/>
          <w:sz w:val="21"/>
          <w:szCs w:val="21"/>
        </w:rPr>
        <w:t>and</w:t>
      </w:r>
      <w:r w:rsidRPr="001F7BAF">
        <w:rPr>
          <w:rFonts w:ascii="Arial" w:hAnsi="Arial"/>
          <w:sz w:val="21"/>
          <w:szCs w:val="21"/>
        </w:rPr>
        <w:t xml:space="preserve"> position/serial number according to the order;</w:t>
      </w:r>
    </w:p>
    <w:p w14:paraId="6ABF98D6" w14:textId="2A134742" w:rsidR="001B02D4" w:rsidRPr="001F7BAF" w:rsidRDefault="001B02D4" w:rsidP="00745B48">
      <w:pPr>
        <w:pStyle w:val="Odstavecseseznamem"/>
        <w:numPr>
          <w:ilvl w:val="0"/>
          <w:numId w:val="4"/>
        </w:numPr>
        <w:spacing w:after="0"/>
        <w:ind w:left="709" w:hanging="283"/>
        <w:contextualSpacing w:val="0"/>
        <w:rPr>
          <w:rFonts w:ascii="Arial" w:hAnsi="Arial" w:cs="Arial"/>
          <w:sz w:val="21"/>
          <w:szCs w:val="21"/>
        </w:rPr>
      </w:pPr>
      <w:r w:rsidRPr="001F7BAF">
        <w:rPr>
          <w:rFonts w:ascii="Arial" w:hAnsi="Arial"/>
          <w:sz w:val="21"/>
          <w:szCs w:val="21"/>
        </w:rPr>
        <w:t>contract number (if stated in the order);</w:t>
      </w:r>
    </w:p>
    <w:p w14:paraId="40A17110" w14:textId="67601DD6" w:rsidR="00FE353B" w:rsidRPr="001F7BAF" w:rsidRDefault="00FE353B" w:rsidP="00745B48">
      <w:pPr>
        <w:pStyle w:val="Odstavecseseznamem"/>
        <w:numPr>
          <w:ilvl w:val="0"/>
          <w:numId w:val="4"/>
        </w:numPr>
        <w:spacing w:after="0"/>
        <w:ind w:left="709" w:hanging="283"/>
        <w:contextualSpacing w:val="0"/>
        <w:rPr>
          <w:rFonts w:ascii="Arial" w:hAnsi="Arial" w:cs="Arial"/>
          <w:sz w:val="21"/>
          <w:szCs w:val="21"/>
        </w:rPr>
      </w:pPr>
      <w:r w:rsidRPr="001F7BAF">
        <w:rPr>
          <w:rFonts w:ascii="Arial" w:hAnsi="Arial"/>
          <w:sz w:val="21"/>
          <w:szCs w:val="21"/>
        </w:rPr>
        <w:t>material code according to I</w:t>
      </w:r>
      <w:r w:rsidR="0078275D">
        <w:rPr>
          <w:rFonts w:ascii="Arial" w:hAnsi="Arial"/>
          <w:sz w:val="21"/>
          <w:szCs w:val="21"/>
        </w:rPr>
        <w:t xml:space="preserve">nformation System </w:t>
      </w:r>
      <w:r w:rsidRPr="001F7BAF">
        <w:rPr>
          <w:rFonts w:ascii="Arial" w:hAnsi="Arial"/>
          <w:sz w:val="21"/>
          <w:szCs w:val="21"/>
        </w:rPr>
        <w:t>in the STC format (if stated in the order),</w:t>
      </w:r>
    </w:p>
    <w:p w14:paraId="55B1469D" w14:textId="6C6A2B98" w:rsidR="001B02D4" w:rsidRPr="001F7BAF" w:rsidRDefault="00E96FE1" w:rsidP="00745B48">
      <w:pPr>
        <w:pStyle w:val="Odstavecseseznamem"/>
        <w:numPr>
          <w:ilvl w:val="0"/>
          <w:numId w:val="4"/>
        </w:numPr>
        <w:spacing w:after="0"/>
        <w:ind w:left="709" w:hanging="283"/>
        <w:contextualSpacing w:val="0"/>
        <w:jc w:val="both"/>
        <w:rPr>
          <w:rFonts w:ascii="Arial" w:hAnsi="Arial" w:cs="Arial"/>
          <w:sz w:val="21"/>
          <w:szCs w:val="21"/>
        </w:rPr>
      </w:pPr>
      <w:r>
        <w:rPr>
          <w:rFonts w:ascii="Arial" w:hAnsi="Arial"/>
          <w:sz w:val="21"/>
          <w:szCs w:val="21"/>
        </w:rPr>
        <w:t>t</w:t>
      </w:r>
      <w:r w:rsidR="001B02D4" w:rsidRPr="001F7BAF">
        <w:rPr>
          <w:rFonts w:ascii="Arial" w:hAnsi="Arial"/>
          <w:sz w:val="21"/>
          <w:szCs w:val="21"/>
        </w:rPr>
        <w:t>he number of the supplied units and unit of measure;</w:t>
      </w:r>
    </w:p>
    <w:p w14:paraId="0CEECE0E" w14:textId="5B28E158" w:rsidR="001B02D4" w:rsidRPr="001F7BAF" w:rsidRDefault="00E96FE1" w:rsidP="00745B48">
      <w:pPr>
        <w:pStyle w:val="Odstavecseseznamem"/>
        <w:numPr>
          <w:ilvl w:val="0"/>
          <w:numId w:val="4"/>
        </w:numPr>
        <w:ind w:left="709" w:hanging="283"/>
        <w:contextualSpacing w:val="0"/>
        <w:jc w:val="both"/>
        <w:rPr>
          <w:rFonts w:ascii="Arial" w:hAnsi="Arial" w:cs="Arial"/>
          <w:sz w:val="21"/>
          <w:szCs w:val="21"/>
        </w:rPr>
      </w:pPr>
      <w:r>
        <w:rPr>
          <w:rFonts w:ascii="Arial" w:hAnsi="Arial"/>
          <w:sz w:val="21"/>
          <w:szCs w:val="21"/>
        </w:rPr>
        <w:lastRenderedPageBreak/>
        <w:t>i</w:t>
      </w:r>
      <w:r w:rsidR="001B02D4" w:rsidRPr="001F7BAF">
        <w:rPr>
          <w:rFonts w:ascii="Arial" w:hAnsi="Arial"/>
          <w:sz w:val="21"/>
          <w:szCs w:val="21"/>
        </w:rPr>
        <w:t>tem name.</w:t>
      </w:r>
    </w:p>
    <w:p w14:paraId="4829CDF4" w14:textId="538FA59A" w:rsidR="001B02D4" w:rsidRPr="00C34683" w:rsidRDefault="004551AF">
      <w:pPr>
        <w:pStyle w:val="Odstavecseseznamem"/>
        <w:numPr>
          <w:ilvl w:val="0"/>
          <w:numId w:val="24"/>
        </w:numPr>
        <w:autoSpaceDE w:val="0"/>
        <w:autoSpaceDN w:val="0"/>
        <w:adjustRightInd w:val="0"/>
        <w:spacing w:after="120"/>
        <w:ind w:left="425" w:hanging="425"/>
        <w:contextualSpacing w:val="0"/>
        <w:jc w:val="both"/>
        <w:rPr>
          <w:rFonts w:ascii="Arial" w:hAnsi="Arial" w:cs="Arial"/>
          <w:sz w:val="21"/>
          <w:szCs w:val="21"/>
        </w:rPr>
      </w:pPr>
      <w:r w:rsidRPr="001F7BAF">
        <w:rPr>
          <w:rFonts w:ascii="Arial" w:hAnsi="Arial" w:cs="Arial"/>
          <w:sz w:val="21"/>
          <w:szCs w:val="21"/>
        </w:rPr>
        <w:t xml:space="preserve">The Seller is obliged to deliver the </w:t>
      </w:r>
      <w:r w:rsidR="00532F52" w:rsidRPr="008F2319">
        <w:rPr>
          <w:rFonts w:ascii="Arial" w:hAnsi="Arial" w:cs="Arial"/>
          <w:sz w:val="21"/>
          <w:szCs w:val="21"/>
        </w:rPr>
        <w:t>Subject of Performance</w:t>
      </w:r>
      <w:r w:rsidRPr="001F7BAF">
        <w:rPr>
          <w:rFonts w:ascii="Arial" w:hAnsi="Arial" w:cs="Arial"/>
          <w:sz w:val="21"/>
          <w:szCs w:val="21"/>
        </w:rPr>
        <w:t xml:space="preserve"> to the Buyer’s production</w:t>
      </w:r>
      <w:r w:rsidR="00E27C6A" w:rsidRPr="001F7BAF">
        <w:rPr>
          <w:rFonts w:ascii="Arial" w:hAnsi="Arial" w:cs="Arial"/>
          <w:sz w:val="21"/>
          <w:szCs w:val="21"/>
        </w:rPr>
        <w:t xml:space="preserve"> plant</w:t>
      </w:r>
      <w:r w:rsidRPr="001F7BAF">
        <w:rPr>
          <w:rFonts w:ascii="Arial" w:hAnsi="Arial" w:cs="Arial"/>
          <w:sz w:val="21"/>
          <w:szCs w:val="21"/>
        </w:rPr>
        <w:t xml:space="preserve"> at </w:t>
      </w:r>
      <w:r w:rsidR="00E27C6A" w:rsidRPr="001F7BAF">
        <w:rPr>
          <w:rFonts w:ascii="Arial" w:hAnsi="Arial" w:cs="Arial"/>
          <w:sz w:val="21"/>
          <w:szCs w:val="21"/>
        </w:rPr>
        <w:t>the address</w:t>
      </w:r>
      <w:r w:rsidR="00C34683">
        <w:rPr>
          <w:rFonts w:ascii="Arial" w:hAnsi="Arial" w:cs="Arial"/>
          <w:sz w:val="21"/>
          <w:szCs w:val="21"/>
        </w:rPr>
        <w:t xml:space="preserve"> </w:t>
      </w:r>
      <w:r w:rsidR="00C34683" w:rsidRPr="00C34683">
        <w:rPr>
          <w:rFonts w:ascii="Arial" w:hAnsi="Arial" w:cs="Arial"/>
          <w:sz w:val="21"/>
          <w:szCs w:val="21"/>
        </w:rPr>
        <w:t xml:space="preserve">Růžová 943/6, </w:t>
      </w:r>
      <w:r w:rsidR="006713E3">
        <w:rPr>
          <w:rFonts w:ascii="Arial" w:hAnsi="Arial" w:cs="Arial"/>
          <w:sz w:val="21"/>
          <w:szCs w:val="21"/>
        </w:rPr>
        <w:t xml:space="preserve">Nové Město, </w:t>
      </w:r>
      <w:r w:rsidR="00C34683" w:rsidRPr="00C34683">
        <w:rPr>
          <w:rFonts w:ascii="Arial" w:hAnsi="Arial" w:cs="Arial"/>
          <w:sz w:val="21"/>
          <w:szCs w:val="21"/>
        </w:rPr>
        <w:t>1</w:t>
      </w:r>
      <w:r w:rsidR="006713E3">
        <w:rPr>
          <w:rFonts w:ascii="Arial" w:hAnsi="Arial" w:cs="Arial"/>
          <w:sz w:val="21"/>
          <w:szCs w:val="21"/>
        </w:rPr>
        <w:t>1</w:t>
      </w:r>
      <w:r w:rsidR="00C34683" w:rsidRPr="00C34683">
        <w:rPr>
          <w:rFonts w:ascii="Arial" w:hAnsi="Arial" w:cs="Arial"/>
          <w:sz w:val="21"/>
          <w:szCs w:val="21"/>
        </w:rPr>
        <w:t>0 00 Pr</w:t>
      </w:r>
      <w:r w:rsidR="00D70329">
        <w:rPr>
          <w:rFonts w:ascii="Arial" w:hAnsi="Arial" w:cs="Arial"/>
          <w:sz w:val="21"/>
          <w:szCs w:val="21"/>
        </w:rPr>
        <w:t>ague</w:t>
      </w:r>
      <w:r w:rsidR="00C34683" w:rsidRPr="00C34683">
        <w:rPr>
          <w:rFonts w:ascii="Arial" w:hAnsi="Arial" w:cs="Arial"/>
          <w:sz w:val="21"/>
          <w:szCs w:val="21"/>
        </w:rPr>
        <w:t xml:space="preserve"> 1, Czech Republic</w:t>
      </w:r>
      <w:r w:rsidR="00A2699C">
        <w:rPr>
          <w:rFonts w:ascii="Arial" w:hAnsi="Arial" w:cs="Arial"/>
          <w:sz w:val="21"/>
          <w:szCs w:val="21"/>
        </w:rPr>
        <w:t>.</w:t>
      </w:r>
    </w:p>
    <w:p w14:paraId="0FBC2DCC" w14:textId="180D2F62" w:rsidR="000B33D3" w:rsidRPr="001F7BAF" w:rsidRDefault="000B33D3">
      <w:pPr>
        <w:pStyle w:val="Odstavecseseznamem"/>
        <w:numPr>
          <w:ilvl w:val="0"/>
          <w:numId w:val="24"/>
        </w:numPr>
        <w:autoSpaceDE w:val="0"/>
        <w:autoSpaceDN w:val="0"/>
        <w:adjustRightInd w:val="0"/>
        <w:spacing w:after="120"/>
        <w:ind w:left="425" w:hanging="425"/>
        <w:contextualSpacing w:val="0"/>
        <w:jc w:val="both"/>
        <w:rPr>
          <w:rFonts w:ascii="Arial" w:hAnsi="Arial" w:cs="Arial"/>
          <w:sz w:val="21"/>
          <w:szCs w:val="21"/>
        </w:rPr>
      </w:pPr>
      <w:r w:rsidRPr="001F7BAF">
        <w:rPr>
          <w:rFonts w:ascii="Arial" w:hAnsi="Arial" w:cs="Arial"/>
          <w:sz w:val="21"/>
          <w:szCs w:val="21"/>
        </w:rPr>
        <w:t>Delivery of the</w:t>
      </w:r>
      <w:r w:rsidR="00532F52">
        <w:rPr>
          <w:rFonts w:ascii="Arial" w:hAnsi="Arial" w:cs="Arial"/>
          <w:sz w:val="21"/>
          <w:szCs w:val="21"/>
        </w:rPr>
        <w:t xml:space="preserve"> </w:t>
      </w:r>
      <w:r w:rsidR="00532F52" w:rsidRPr="008F2319">
        <w:rPr>
          <w:rFonts w:ascii="Arial" w:hAnsi="Arial" w:cs="Arial"/>
          <w:sz w:val="21"/>
          <w:szCs w:val="21"/>
        </w:rPr>
        <w:t>Subject of Performance</w:t>
      </w:r>
      <w:r w:rsidRPr="001F7BAF">
        <w:rPr>
          <w:rFonts w:ascii="Arial" w:hAnsi="Arial" w:cs="Arial"/>
          <w:sz w:val="21"/>
          <w:szCs w:val="21"/>
        </w:rPr>
        <w:t xml:space="preserve"> according to this Framework </w:t>
      </w:r>
      <w:r w:rsidR="007114E6" w:rsidRPr="001F7BAF">
        <w:rPr>
          <w:rFonts w:ascii="Arial" w:hAnsi="Arial" w:cs="Arial"/>
          <w:sz w:val="21"/>
          <w:szCs w:val="21"/>
        </w:rPr>
        <w:t>Agreement</w:t>
      </w:r>
      <w:r w:rsidRPr="001F7BAF">
        <w:rPr>
          <w:rFonts w:ascii="Arial" w:hAnsi="Arial" w:cs="Arial"/>
          <w:sz w:val="21"/>
          <w:szCs w:val="21"/>
        </w:rPr>
        <w:t xml:space="preserve"> shall be governed by the agreed delivery conditions INCOTERMS® 20</w:t>
      </w:r>
      <w:r w:rsidR="007114E6" w:rsidRPr="001F7BAF">
        <w:rPr>
          <w:rFonts w:ascii="Arial" w:hAnsi="Arial" w:cs="Arial"/>
          <w:sz w:val="21"/>
          <w:szCs w:val="21"/>
        </w:rPr>
        <w:t>2</w:t>
      </w:r>
      <w:r w:rsidRPr="001F7BAF">
        <w:rPr>
          <w:rFonts w:ascii="Arial" w:hAnsi="Arial" w:cs="Arial"/>
          <w:sz w:val="21"/>
          <w:szCs w:val="21"/>
        </w:rPr>
        <w:t>0,</w:t>
      </w:r>
      <w:r w:rsidR="008C3E2A" w:rsidRPr="001F7BAF">
        <w:rPr>
          <w:rFonts w:ascii="Arial" w:hAnsi="Arial" w:cs="Arial"/>
          <w:sz w:val="21"/>
          <w:szCs w:val="21"/>
        </w:rPr>
        <w:t xml:space="preserve"> </w:t>
      </w:r>
      <w:r w:rsidR="00EC3708" w:rsidRPr="001F7BAF">
        <w:rPr>
          <w:rFonts w:ascii="Arial" w:hAnsi="Arial" w:cs="Arial"/>
          <w:sz w:val="21"/>
          <w:szCs w:val="21"/>
        </w:rPr>
        <w:t>D</w:t>
      </w:r>
      <w:r w:rsidR="00D70329">
        <w:rPr>
          <w:rFonts w:ascii="Arial" w:hAnsi="Arial" w:cs="Arial"/>
          <w:sz w:val="21"/>
          <w:szCs w:val="21"/>
        </w:rPr>
        <w:t>A</w:t>
      </w:r>
      <w:r w:rsidR="00EC3708" w:rsidRPr="001F7BAF">
        <w:rPr>
          <w:rFonts w:ascii="Arial" w:hAnsi="Arial" w:cs="Arial"/>
          <w:sz w:val="21"/>
          <w:szCs w:val="21"/>
        </w:rPr>
        <w:t>P</w:t>
      </w:r>
      <w:r w:rsidR="008C3E2A" w:rsidRPr="001F7BAF">
        <w:rPr>
          <w:rFonts w:ascii="Arial" w:hAnsi="Arial" w:cs="Arial"/>
          <w:sz w:val="21"/>
          <w:szCs w:val="21"/>
        </w:rPr>
        <w:t>.</w:t>
      </w:r>
    </w:p>
    <w:p w14:paraId="09D2381E" w14:textId="5E75E03E" w:rsidR="00A04A34" w:rsidRPr="001F7BAF" w:rsidRDefault="00D90477">
      <w:pPr>
        <w:pStyle w:val="Odstavecseseznamem"/>
        <w:numPr>
          <w:ilvl w:val="0"/>
          <w:numId w:val="24"/>
        </w:numPr>
        <w:autoSpaceDE w:val="0"/>
        <w:autoSpaceDN w:val="0"/>
        <w:adjustRightInd w:val="0"/>
        <w:spacing w:after="120"/>
        <w:ind w:left="425" w:hanging="425"/>
        <w:contextualSpacing w:val="0"/>
        <w:jc w:val="both"/>
        <w:rPr>
          <w:rFonts w:ascii="Arial" w:hAnsi="Arial" w:cs="Arial"/>
          <w:sz w:val="21"/>
          <w:szCs w:val="21"/>
        </w:rPr>
      </w:pPr>
      <w:r w:rsidRPr="00C34683">
        <w:rPr>
          <w:rFonts w:ascii="Arial" w:hAnsi="Arial" w:cs="Arial"/>
          <w:sz w:val="21"/>
          <w:szCs w:val="21"/>
        </w:rPr>
        <w:t xml:space="preserve">The Seller shall notify </w:t>
      </w:r>
      <w:r w:rsidR="00ED2E4E" w:rsidRPr="00C34683">
        <w:rPr>
          <w:rFonts w:ascii="Arial" w:hAnsi="Arial" w:cs="Arial"/>
          <w:sz w:val="21"/>
          <w:szCs w:val="21"/>
        </w:rPr>
        <w:t>to the</w:t>
      </w:r>
      <w:r w:rsidRPr="00C34683">
        <w:rPr>
          <w:rFonts w:ascii="Arial" w:hAnsi="Arial" w:cs="Arial"/>
          <w:sz w:val="21"/>
          <w:szCs w:val="21"/>
        </w:rPr>
        <w:t xml:space="preserve"> Buyer</w:t>
      </w:r>
      <w:r w:rsidR="00ED2E4E" w:rsidRPr="00C34683">
        <w:rPr>
          <w:rFonts w:ascii="Arial" w:hAnsi="Arial" w:cs="Arial"/>
          <w:sz w:val="21"/>
          <w:szCs w:val="21"/>
        </w:rPr>
        <w:t xml:space="preserve">’s e-mail address </w:t>
      </w:r>
      <w:hyperlink r:id="rId14" w:history="1">
        <w:r w:rsidR="00ED2E4E" w:rsidRPr="00E96FE1">
          <w:rPr>
            <w:rFonts w:ascii="Arial" w:hAnsi="Arial" w:cs="Arial"/>
            <w:sz w:val="21"/>
            <w:szCs w:val="21"/>
          </w:rPr>
          <w:t>purchasinq@stc.cz</w:t>
        </w:r>
      </w:hyperlink>
      <w:r w:rsidRPr="00C34683">
        <w:rPr>
          <w:rFonts w:ascii="Arial" w:hAnsi="Arial" w:cs="Arial"/>
          <w:sz w:val="21"/>
          <w:szCs w:val="21"/>
        </w:rPr>
        <w:t xml:space="preserve"> at least 7 working days before dispatch date </w:t>
      </w:r>
      <w:r w:rsidR="00ED2E4E" w:rsidRPr="00C34683">
        <w:rPr>
          <w:rFonts w:ascii="Arial" w:hAnsi="Arial" w:cs="Arial"/>
          <w:sz w:val="21"/>
          <w:szCs w:val="21"/>
        </w:rPr>
        <w:t xml:space="preserve">the information </w:t>
      </w:r>
      <w:r w:rsidRPr="00C34683">
        <w:rPr>
          <w:rFonts w:ascii="Arial" w:hAnsi="Arial" w:cs="Arial"/>
          <w:sz w:val="21"/>
          <w:szCs w:val="21"/>
        </w:rPr>
        <w:t xml:space="preserve">about </w:t>
      </w:r>
      <w:r w:rsidR="00ED2E4E" w:rsidRPr="00C34683">
        <w:rPr>
          <w:rFonts w:ascii="Arial" w:hAnsi="Arial" w:cs="Arial"/>
          <w:sz w:val="21"/>
          <w:szCs w:val="21"/>
        </w:rPr>
        <w:t xml:space="preserve">day and presumed time of </w:t>
      </w:r>
      <w:r w:rsidRPr="00C34683">
        <w:rPr>
          <w:rFonts w:ascii="Arial" w:hAnsi="Arial" w:cs="Arial"/>
          <w:sz w:val="21"/>
          <w:szCs w:val="21"/>
        </w:rPr>
        <w:t xml:space="preserve">the dispatch of the </w:t>
      </w:r>
      <w:r w:rsidR="00532F52" w:rsidRPr="008F2319">
        <w:rPr>
          <w:rFonts w:ascii="Arial" w:hAnsi="Arial" w:cs="Arial"/>
          <w:sz w:val="21"/>
          <w:szCs w:val="21"/>
        </w:rPr>
        <w:t>Subject of Performance</w:t>
      </w:r>
      <w:r w:rsidRPr="00C34683">
        <w:rPr>
          <w:rFonts w:ascii="Arial" w:hAnsi="Arial" w:cs="Arial"/>
          <w:sz w:val="21"/>
          <w:szCs w:val="21"/>
        </w:rPr>
        <w:t>, name of the carrier</w:t>
      </w:r>
      <w:r w:rsidRPr="00D70329">
        <w:rPr>
          <w:rFonts w:ascii="Arial" w:hAnsi="Arial" w:cs="Arial"/>
          <w:sz w:val="21"/>
          <w:szCs w:val="21"/>
        </w:rPr>
        <w:t xml:space="preserve">. The Seller shall without undue delay notify the Buyer of any delay in the delivery of the </w:t>
      </w:r>
      <w:r w:rsidR="00532F52" w:rsidRPr="008F2319">
        <w:rPr>
          <w:rFonts w:ascii="Arial" w:hAnsi="Arial" w:cs="Arial"/>
          <w:sz w:val="21"/>
          <w:szCs w:val="21"/>
        </w:rPr>
        <w:t>Subject of Performance</w:t>
      </w:r>
      <w:r w:rsidRPr="00D70329">
        <w:rPr>
          <w:rFonts w:ascii="Arial" w:hAnsi="Arial" w:cs="Arial"/>
          <w:sz w:val="21"/>
          <w:szCs w:val="21"/>
        </w:rPr>
        <w:t xml:space="preserve"> in order for the latter to adapt to the situation.</w:t>
      </w:r>
    </w:p>
    <w:p w14:paraId="26AB53DF" w14:textId="703E93D9" w:rsidR="00305D4C" w:rsidRPr="001F7BAF" w:rsidRDefault="00305D4C">
      <w:pPr>
        <w:pStyle w:val="Odstavecseseznamem"/>
        <w:numPr>
          <w:ilvl w:val="0"/>
          <w:numId w:val="24"/>
        </w:numPr>
        <w:autoSpaceDE w:val="0"/>
        <w:autoSpaceDN w:val="0"/>
        <w:adjustRightInd w:val="0"/>
        <w:spacing w:after="120"/>
        <w:ind w:left="425" w:hanging="425"/>
        <w:contextualSpacing w:val="0"/>
        <w:jc w:val="both"/>
        <w:rPr>
          <w:rFonts w:ascii="Arial" w:hAnsi="Arial" w:cs="Arial"/>
          <w:sz w:val="21"/>
          <w:szCs w:val="21"/>
        </w:rPr>
      </w:pPr>
      <w:r w:rsidRPr="001F7BAF">
        <w:rPr>
          <w:rFonts w:ascii="Arial" w:hAnsi="Arial" w:cs="Arial"/>
          <w:sz w:val="21"/>
          <w:szCs w:val="21"/>
        </w:rPr>
        <w:t xml:space="preserve">The Seller shall deliver the </w:t>
      </w:r>
      <w:r w:rsidR="00532F52" w:rsidRPr="008F2319">
        <w:rPr>
          <w:rFonts w:ascii="Arial" w:hAnsi="Arial" w:cs="Arial"/>
          <w:sz w:val="21"/>
          <w:szCs w:val="21"/>
        </w:rPr>
        <w:t>Subject of Performance</w:t>
      </w:r>
      <w:r w:rsidRPr="001F7BAF">
        <w:rPr>
          <w:rFonts w:ascii="Arial" w:hAnsi="Arial" w:cs="Arial"/>
          <w:sz w:val="21"/>
          <w:szCs w:val="21"/>
        </w:rPr>
        <w:t xml:space="preserve"> on business days and during the Buyer's regular working hours, i.e. between 6:00 a.m. and 2:00 p.m., unless stipulated otherwise by the Buyer. Outside these hours, it is only possible to receive </w:t>
      </w:r>
      <w:r w:rsidR="00532F52" w:rsidRPr="008F2319">
        <w:rPr>
          <w:rFonts w:ascii="Arial" w:hAnsi="Arial" w:cs="Arial"/>
          <w:sz w:val="21"/>
          <w:szCs w:val="21"/>
        </w:rPr>
        <w:t>Subject of Performance</w:t>
      </w:r>
      <w:r w:rsidRPr="001F7BAF">
        <w:rPr>
          <w:rFonts w:ascii="Arial" w:hAnsi="Arial" w:cs="Arial"/>
          <w:sz w:val="21"/>
          <w:szCs w:val="21"/>
        </w:rPr>
        <w:t xml:space="preserve"> following a previous agreement between the Seller and the Buyer's representative stated in the order. </w:t>
      </w:r>
    </w:p>
    <w:p w14:paraId="075E418C" w14:textId="5CE02C57" w:rsidR="00305D4C" w:rsidRPr="001F7BAF" w:rsidRDefault="00305D4C">
      <w:pPr>
        <w:pStyle w:val="Odstavecseseznamem"/>
        <w:numPr>
          <w:ilvl w:val="0"/>
          <w:numId w:val="24"/>
        </w:numPr>
        <w:autoSpaceDE w:val="0"/>
        <w:autoSpaceDN w:val="0"/>
        <w:adjustRightInd w:val="0"/>
        <w:spacing w:after="120"/>
        <w:ind w:left="425" w:hanging="425"/>
        <w:contextualSpacing w:val="0"/>
        <w:jc w:val="both"/>
        <w:rPr>
          <w:rFonts w:ascii="Arial" w:hAnsi="Arial" w:cs="Arial"/>
          <w:sz w:val="21"/>
          <w:szCs w:val="21"/>
        </w:rPr>
      </w:pPr>
      <w:r w:rsidRPr="001F7BAF">
        <w:rPr>
          <w:rFonts w:ascii="Arial" w:hAnsi="Arial" w:cs="Arial"/>
          <w:sz w:val="21"/>
          <w:szCs w:val="21"/>
        </w:rPr>
        <w:t xml:space="preserve">The Buyer is entitled to refuse to take over the </w:t>
      </w:r>
      <w:r w:rsidR="00532F52" w:rsidRPr="008F2319">
        <w:rPr>
          <w:rFonts w:ascii="Arial" w:hAnsi="Arial" w:cs="Arial"/>
          <w:sz w:val="21"/>
          <w:szCs w:val="21"/>
        </w:rPr>
        <w:t>Subject of Performance</w:t>
      </w:r>
      <w:r w:rsidRPr="001F7BAF">
        <w:rPr>
          <w:rFonts w:ascii="Arial" w:hAnsi="Arial" w:cs="Arial"/>
          <w:sz w:val="21"/>
          <w:szCs w:val="21"/>
        </w:rPr>
        <w:t xml:space="preserve"> if the </w:t>
      </w:r>
      <w:r w:rsidR="00532F52" w:rsidRPr="008F2319">
        <w:rPr>
          <w:rFonts w:ascii="Arial" w:hAnsi="Arial" w:cs="Arial"/>
          <w:sz w:val="21"/>
          <w:szCs w:val="21"/>
        </w:rPr>
        <w:t>Subject of Performanc</w:t>
      </w:r>
      <w:r w:rsidR="00532F52">
        <w:rPr>
          <w:rFonts w:ascii="Arial" w:hAnsi="Arial" w:cs="Arial"/>
          <w:sz w:val="21"/>
          <w:szCs w:val="21"/>
        </w:rPr>
        <w:t>e</w:t>
      </w:r>
      <w:r w:rsidRPr="001F7BAF">
        <w:rPr>
          <w:rFonts w:ascii="Arial" w:hAnsi="Arial" w:cs="Arial"/>
          <w:sz w:val="21"/>
          <w:szCs w:val="21"/>
        </w:rPr>
        <w:t xml:space="preserve"> have defects or are not supplied in the agreed type, quality, </w:t>
      </w:r>
      <w:r w:rsidR="008709D4" w:rsidRPr="001F7BAF">
        <w:rPr>
          <w:rFonts w:ascii="Arial" w:hAnsi="Arial" w:cs="Arial"/>
          <w:sz w:val="21"/>
          <w:szCs w:val="21"/>
        </w:rPr>
        <w:t>quantity,</w:t>
      </w:r>
      <w:r w:rsidRPr="001F7BAF">
        <w:rPr>
          <w:rFonts w:ascii="Arial" w:hAnsi="Arial" w:cs="Arial"/>
          <w:sz w:val="21"/>
          <w:szCs w:val="21"/>
        </w:rPr>
        <w:t xml:space="preserve"> or time.</w:t>
      </w:r>
    </w:p>
    <w:p w14:paraId="6BD938A0" w14:textId="1F4F386E" w:rsidR="00305D4C" w:rsidRPr="001F7BAF" w:rsidRDefault="00305D4C">
      <w:pPr>
        <w:pStyle w:val="Odstavecseseznamem"/>
        <w:numPr>
          <w:ilvl w:val="0"/>
          <w:numId w:val="24"/>
        </w:numPr>
        <w:autoSpaceDE w:val="0"/>
        <w:autoSpaceDN w:val="0"/>
        <w:adjustRightInd w:val="0"/>
        <w:spacing w:after="120"/>
        <w:ind w:left="425" w:hanging="425"/>
        <w:contextualSpacing w:val="0"/>
        <w:jc w:val="both"/>
        <w:rPr>
          <w:rFonts w:ascii="Arial" w:hAnsi="Arial" w:cs="Arial"/>
          <w:sz w:val="21"/>
          <w:szCs w:val="21"/>
        </w:rPr>
      </w:pPr>
      <w:r w:rsidRPr="001F7BAF">
        <w:rPr>
          <w:rFonts w:ascii="Arial" w:hAnsi="Arial" w:cs="Arial"/>
          <w:sz w:val="21"/>
          <w:szCs w:val="21"/>
        </w:rPr>
        <w:t xml:space="preserve">The Buyer is obliged to take over to </w:t>
      </w:r>
      <w:r w:rsidR="00F5652B" w:rsidRPr="008F2319">
        <w:rPr>
          <w:rFonts w:ascii="Arial" w:hAnsi="Arial" w:cs="Arial"/>
          <w:sz w:val="21"/>
          <w:szCs w:val="21"/>
        </w:rPr>
        <w:t>Subject of Performance</w:t>
      </w:r>
      <w:r w:rsidRPr="001F7BAF">
        <w:rPr>
          <w:rFonts w:ascii="Arial" w:hAnsi="Arial" w:cs="Arial"/>
          <w:sz w:val="21"/>
          <w:szCs w:val="21"/>
        </w:rPr>
        <w:t xml:space="preserve"> free of any defects and supplied by the Seller on the basis of and in accordance with this Framework Agreement, and to pay the Seller the price of deliveries of the </w:t>
      </w:r>
      <w:r w:rsidR="00F5652B" w:rsidRPr="008F2319">
        <w:rPr>
          <w:rFonts w:ascii="Arial" w:hAnsi="Arial" w:cs="Arial"/>
          <w:sz w:val="21"/>
          <w:szCs w:val="21"/>
        </w:rPr>
        <w:t>Subject of Performance</w:t>
      </w:r>
      <w:r w:rsidRPr="001F7BAF">
        <w:rPr>
          <w:rFonts w:ascii="Arial" w:hAnsi="Arial" w:cs="Arial"/>
          <w:sz w:val="21"/>
          <w:szCs w:val="21"/>
        </w:rPr>
        <w:t>.</w:t>
      </w:r>
    </w:p>
    <w:p w14:paraId="37A79F06" w14:textId="3A023C43" w:rsidR="00247BA1" w:rsidRPr="001F7BAF" w:rsidRDefault="00247BA1">
      <w:pPr>
        <w:pStyle w:val="Odstavecseseznamem"/>
        <w:numPr>
          <w:ilvl w:val="0"/>
          <w:numId w:val="24"/>
        </w:numPr>
        <w:autoSpaceDE w:val="0"/>
        <w:autoSpaceDN w:val="0"/>
        <w:adjustRightInd w:val="0"/>
        <w:spacing w:after="120"/>
        <w:ind w:left="425" w:hanging="425"/>
        <w:contextualSpacing w:val="0"/>
        <w:jc w:val="both"/>
        <w:rPr>
          <w:rFonts w:ascii="Arial" w:hAnsi="Arial" w:cs="Arial"/>
          <w:sz w:val="21"/>
          <w:szCs w:val="21"/>
        </w:rPr>
      </w:pPr>
      <w:r w:rsidRPr="00D70329">
        <w:rPr>
          <w:rFonts w:ascii="Arial" w:hAnsi="Arial" w:cs="Arial"/>
          <w:sz w:val="21"/>
          <w:szCs w:val="21"/>
        </w:rPr>
        <w:t xml:space="preserve">The Seller is not entitled to supply a larger quantity of </w:t>
      </w:r>
      <w:r w:rsidR="00F5652B" w:rsidRPr="008F2319">
        <w:rPr>
          <w:rFonts w:ascii="Arial" w:hAnsi="Arial" w:cs="Arial"/>
          <w:sz w:val="21"/>
          <w:szCs w:val="21"/>
        </w:rPr>
        <w:t>Subject of Performance</w:t>
      </w:r>
      <w:r w:rsidRPr="00D70329">
        <w:rPr>
          <w:rFonts w:ascii="Arial" w:hAnsi="Arial" w:cs="Arial"/>
          <w:sz w:val="21"/>
          <w:szCs w:val="21"/>
        </w:rPr>
        <w:t xml:space="preserve"> than required by the Buyer in the relevant written order; in the event of supply of a larger quantity of </w:t>
      </w:r>
      <w:r w:rsidR="00F5652B" w:rsidRPr="008F2319">
        <w:rPr>
          <w:rFonts w:ascii="Arial" w:hAnsi="Arial" w:cs="Arial"/>
          <w:sz w:val="21"/>
          <w:szCs w:val="21"/>
        </w:rPr>
        <w:t>Subject of Performance</w:t>
      </w:r>
      <w:r w:rsidRPr="00D70329">
        <w:rPr>
          <w:rFonts w:ascii="Arial" w:hAnsi="Arial" w:cs="Arial"/>
          <w:sz w:val="21"/>
          <w:szCs w:val="21"/>
        </w:rPr>
        <w:t xml:space="preserve">, the partial contract for this surplus is not concluded unless the Buyer approves additionally the acceptance of the surplus to </w:t>
      </w:r>
      <w:r w:rsidR="004E65E1" w:rsidRPr="00D70329">
        <w:rPr>
          <w:rFonts w:ascii="Arial" w:hAnsi="Arial" w:cs="Arial"/>
          <w:sz w:val="21"/>
          <w:szCs w:val="21"/>
        </w:rPr>
        <w:t xml:space="preserve">the Seller’s e-mail address </w:t>
      </w:r>
      <w:r w:rsidR="000466F4" w:rsidRPr="00A2699C">
        <w:rPr>
          <w:rFonts w:ascii="Arial" w:hAnsi="Arial" w:cs="Arial"/>
          <w:sz w:val="21"/>
          <w:szCs w:val="21"/>
          <w:highlight w:val="green"/>
        </w:rPr>
        <w:t>[the Contracting Authority shall complete with the data from the Tender]</w:t>
      </w:r>
      <w:r w:rsidR="004E65E1" w:rsidRPr="00D70329">
        <w:rPr>
          <w:rFonts w:ascii="Arial" w:hAnsi="Arial" w:cs="Arial"/>
          <w:sz w:val="21"/>
          <w:szCs w:val="21"/>
        </w:rPr>
        <w:t>.</w:t>
      </w:r>
    </w:p>
    <w:p w14:paraId="5FF24822" w14:textId="2E988B3F" w:rsidR="00D4142A" w:rsidRPr="000B039E" w:rsidRDefault="00D4142A" w:rsidP="00D4142A">
      <w:pPr>
        <w:pStyle w:val="Odstavecseseznamem"/>
        <w:numPr>
          <w:ilvl w:val="0"/>
          <w:numId w:val="24"/>
        </w:numPr>
        <w:autoSpaceDE w:val="0"/>
        <w:autoSpaceDN w:val="0"/>
        <w:adjustRightInd w:val="0"/>
        <w:spacing w:after="120"/>
        <w:ind w:left="425" w:hanging="425"/>
        <w:contextualSpacing w:val="0"/>
        <w:jc w:val="both"/>
        <w:rPr>
          <w:rFonts w:ascii="Arial" w:hAnsi="Arial" w:cs="Arial"/>
          <w:sz w:val="21"/>
          <w:szCs w:val="21"/>
        </w:rPr>
      </w:pPr>
      <w:r w:rsidRPr="000B039E">
        <w:rPr>
          <w:rFonts w:ascii="Arial" w:hAnsi="Arial" w:cs="Arial"/>
          <w:sz w:val="21"/>
          <w:szCs w:val="21"/>
        </w:rPr>
        <w:t xml:space="preserve">Delivered </w:t>
      </w:r>
      <w:r w:rsidRPr="008F2319">
        <w:rPr>
          <w:rFonts w:ascii="Arial" w:hAnsi="Arial" w:cs="Arial"/>
          <w:sz w:val="21"/>
          <w:szCs w:val="21"/>
        </w:rPr>
        <w:t>Subject of Performance</w:t>
      </w:r>
      <w:r w:rsidRPr="000B039E">
        <w:rPr>
          <w:rFonts w:ascii="Arial" w:hAnsi="Arial" w:cs="Arial"/>
          <w:sz w:val="21"/>
          <w:szCs w:val="21"/>
        </w:rPr>
        <w:t xml:space="preserve"> shall be packed in the manner usual for such </w:t>
      </w:r>
      <w:r w:rsidRPr="008F2319">
        <w:rPr>
          <w:rFonts w:ascii="Arial" w:hAnsi="Arial" w:cs="Arial"/>
          <w:sz w:val="21"/>
          <w:szCs w:val="21"/>
        </w:rPr>
        <w:t>Subject of Performance</w:t>
      </w:r>
      <w:r w:rsidRPr="000B039E">
        <w:rPr>
          <w:rFonts w:ascii="Arial" w:hAnsi="Arial" w:cs="Arial"/>
          <w:sz w:val="21"/>
          <w:szCs w:val="21"/>
        </w:rPr>
        <w:t xml:space="preserve"> </w:t>
      </w:r>
      <w:r w:rsidR="002615D4" w:rsidRPr="000B039E">
        <w:rPr>
          <w:rFonts w:ascii="Arial" w:hAnsi="Arial" w:cs="Arial"/>
          <w:sz w:val="21"/>
          <w:szCs w:val="21"/>
        </w:rPr>
        <w:t>regarding</w:t>
      </w:r>
      <w:r w:rsidRPr="000B039E">
        <w:rPr>
          <w:rFonts w:ascii="Arial" w:hAnsi="Arial" w:cs="Arial"/>
          <w:sz w:val="21"/>
          <w:szCs w:val="21"/>
        </w:rPr>
        <w:t xml:space="preserve"> the place of delivery of the </w:t>
      </w:r>
      <w:r w:rsidRPr="008F2319">
        <w:rPr>
          <w:rFonts w:ascii="Arial" w:hAnsi="Arial" w:cs="Arial"/>
          <w:sz w:val="21"/>
          <w:szCs w:val="21"/>
        </w:rPr>
        <w:t>Subject of Performance</w:t>
      </w:r>
      <w:r w:rsidRPr="000B039E">
        <w:rPr>
          <w:rFonts w:ascii="Arial" w:hAnsi="Arial" w:cs="Arial"/>
          <w:sz w:val="21"/>
          <w:szCs w:val="21"/>
        </w:rPr>
        <w:t xml:space="preserve"> and the method of transport </w:t>
      </w:r>
      <w:r w:rsidR="002615D4" w:rsidRPr="000B039E">
        <w:rPr>
          <w:rFonts w:ascii="Arial" w:hAnsi="Arial" w:cs="Arial"/>
          <w:sz w:val="21"/>
          <w:szCs w:val="21"/>
        </w:rPr>
        <w:t>to</w:t>
      </w:r>
      <w:r w:rsidRPr="000B039E">
        <w:rPr>
          <w:rFonts w:ascii="Arial" w:hAnsi="Arial" w:cs="Arial"/>
          <w:sz w:val="21"/>
          <w:szCs w:val="21"/>
        </w:rPr>
        <w:t xml:space="preserve"> secure preservation, protection and quality of the </w:t>
      </w:r>
      <w:r w:rsidRPr="008F2319">
        <w:rPr>
          <w:rFonts w:ascii="Arial" w:hAnsi="Arial" w:cs="Arial"/>
          <w:sz w:val="21"/>
          <w:szCs w:val="21"/>
        </w:rPr>
        <w:t>Subject of Performance</w:t>
      </w:r>
      <w:r w:rsidRPr="000B039E">
        <w:rPr>
          <w:rFonts w:ascii="Arial" w:hAnsi="Arial" w:cs="Arial"/>
          <w:sz w:val="21"/>
          <w:szCs w:val="21"/>
        </w:rPr>
        <w:t xml:space="preserve"> and the </w:t>
      </w:r>
      <w:r w:rsidRPr="008F2319">
        <w:rPr>
          <w:rFonts w:ascii="Arial" w:hAnsi="Arial" w:cs="Arial"/>
          <w:sz w:val="21"/>
          <w:szCs w:val="21"/>
        </w:rPr>
        <w:t>Subject of Performance</w:t>
      </w:r>
      <w:r w:rsidRPr="000B039E">
        <w:rPr>
          <w:rFonts w:ascii="Arial" w:hAnsi="Arial" w:cs="Arial"/>
          <w:sz w:val="21"/>
          <w:szCs w:val="21"/>
        </w:rPr>
        <w:t xml:space="preserve"> are secured against mechanical damage and damage by climate effects. Each delivered dispatch shall be duly marked with the information of the Goods, manufacturer and weight of the </w:t>
      </w:r>
      <w:r w:rsidRPr="008F2319">
        <w:rPr>
          <w:rFonts w:ascii="Arial" w:hAnsi="Arial" w:cs="Arial"/>
          <w:sz w:val="21"/>
          <w:szCs w:val="21"/>
        </w:rPr>
        <w:t>Subject of Performance</w:t>
      </w:r>
      <w:r w:rsidRPr="000B039E">
        <w:rPr>
          <w:rFonts w:ascii="Arial" w:hAnsi="Arial" w:cs="Arial"/>
          <w:sz w:val="21"/>
          <w:szCs w:val="21"/>
        </w:rPr>
        <w:t xml:space="preserve">. </w:t>
      </w:r>
    </w:p>
    <w:p w14:paraId="6246198D" w14:textId="58027DA5" w:rsidR="006C1AB2" w:rsidRPr="00D70329" w:rsidRDefault="00605EE3">
      <w:pPr>
        <w:pStyle w:val="Odstavecseseznamem"/>
        <w:numPr>
          <w:ilvl w:val="0"/>
          <w:numId w:val="24"/>
        </w:numPr>
        <w:autoSpaceDE w:val="0"/>
        <w:autoSpaceDN w:val="0"/>
        <w:adjustRightInd w:val="0"/>
        <w:spacing w:after="120"/>
        <w:ind w:left="425" w:hanging="425"/>
        <w:contextualSpacing w:val="0"/>
        <w:jc w:val="both"/>
        <w:rPr>
          <w:rFonts w:ascii="Arial" w:hAnsi="Arial" w:cs="Arial"/>
          <w:sz w:val="21"/>
          <w:szCs w:val="21"/>
        </w:rPr>
      </w:pPr>
      <w:r w:rsidRPr="00124DD6">
        <w:rPr>
          <w:rFonts w:ascii="Arial" w:hAnsi="Arial" w:cs="Arial"/>
          <w:sz w:val="21"/>
          <w:szCs w:val="21"/>
        </w:rPr>
        <w:t xml:space="preserve">The </w:t>
      </w:r>
      <w:r w:rsidR="00C27DB6" w:rsidRPr="00124DD6">
        <w:rPr>
          <w:rFonts w:ascii="Arial" w:hAnsi="Arial" w:cs="Arial"/>
          <w:sz w:val="21"/>
          <w:szCs w:val="21"/>
        </w:rPr>
        <w:t xml:space="preserve">ownership </w:t>
      </w:r>
      <w:r w:rsidRPr="00124DD6">
        <w:rPr>
          <w:rFonts w:ascii="Arial" w:hAnsi="Arial" w:cs="Arial"/>
          <w:sz w:val="21"/>
          <w:szCs w:val="21"/>
        </w:rPr>
        <w:t>title to the</w:t>
      </w:r>
      <w:r w:rsidR="00050939">
        <w:rPr>
          <w:rFonts w:ascii="Arial" w:hAnsi="Arial" w:cs="Arial"/>
          <w:sz w:val="21"/>
          <w:szCs w:val="21"/>
        </w:rPr>
        <w:t xml:space="preserve"> </w:t>
      </w:r>
      <w:r w:rsidR="00050939" w:rsidRPr="008F2319">
        <w:rPr>
          <w:rFonts w:ascii="Arial" w:hAnsi="Arial" w:cs="Arial"/>
          <w:sz w:val="21"/>
          <w:szCs w:val="21"/>
        </w:rPr>
        <w:t>Subject of Performance</w:t>
      </w:r>
      <w:r w:rsidR="007F528A" w:rsidRPr="00124DD6">
        <w:rPr>
          <w:rFonts w:ascii="Arial" w:hAnsi="Arial" w:cs="Arial"/>
          <w:sz w:val="21"/>
          <w:szCs w:val="21"/>
        </w:rPr>
        <w:t xml:space="preserve"> </w:t>
      </w:r>
      <w:r w:rsidRPr="00124DD6">
        <w:rPr>
          <w:rFonts w:ascii="Arial" w:hAnsi="Arial" w:cs="Arial"/>
          <w:sz w:val="21"/>
          <w:szCs w:val="21"/>
        </w:rPr>
        <w:t xml:space="preserve">supplied on the basis of this Framework </w:t>
      </w:r>
      <w:r w:rsidR="007C4F98" w:rsidRPr="00124DD6">
        <w:rPr>
          <w:rFonts w:ascii="Arial" w:hAnsi="Arial" w:cs="Arial"/>
          <w:sz w:val="21"/>
          <w:szCs w:val="21"/>
        </w:rPr>
        <w:t>Agreement</w:t>
      </w:r>
      <w:r w:rsidRPr="00124DD6">
        <w:rPr>
          <w:rFonts w:ascii="Arial" w:hAnsi="Arial" w:cs="Arial"/>
          <w:sz w:val="21"/>
          <w:szCs w:val="21"/>
        </w:rPr>
        <w:t xml:space="preserve"> shall pass </w:t>
      </w:r>
      <w:r w:rsidR="00521578">
        <w:rPr>
          <w:rFonts w:ascii="Arial" w:hAnsi="Arial" w:cs="Arial"/>
          <w:sz w:val="21"/>
          <w:szCs w:val="21"/>
        </w:rPr>
        <w:t>to</w:t>
      </w:r>
      <w:r w:rsidRPr="00124DD6">
        <w:rPr>
          <w:rFonts w:ascii="Arial" w:hAnsi="Arial" w:cs="Arial"/>
          <w:sz w:val="21"/>
          <w:szCs w:val="21"/>
        </w:rPr>
        <w:t xml:space="preserve"> the Buyer at the moment of takeover</w:t>
      </w:r>
      <w:r w:rsidRPr="00D70329">
        <w:rPr>
          <w:rFonts w:ascii="Arial" w:hAnsi="Arial" w:cs="Arial"/>
          <w:sz w:val="21"/>
          <w:szCs w:val="21"/>
        </w:rPr>
        <w:t xml:space="preserve"> of the </w:t>
      </w:r>
      <w:r w:rsidR="00050939" w:rsidRPr="008F2319">
        <w:rPr>
          <w:rFonts w:ascii="Arial" w:hAnsi="Arial" w:cs="Arial"/>
          <w:sz w:val="21"/>
          <w:szCs w:val="21"/>
        </w:rPr>
        <w:t>Subject of Performance</w:t>
      </w:r>
      <w:r w:rsidRPr="00D70329">
        <w:rPr>
          <w:rFonts w:ascii="Arial" w:hAnsi="Arial" w:cs="Arial"/>
          <w:sz w:val="21"/>
          <w:szCs w:val="21"/>
        </w:rPr>
        <w:t xml:space="preserve">, i.e. at the moment the handover protocol for the </w:t>
      </w:r>
      <w:r w:rsidR="00050939" w:rsidRPr="008F2319">
        <w:rPr>
          <w:rFonts w:ascii="Arial" w:hAnsi="Arial" w:cs="Arial"/>
          <w:sz w:val="21"/>
          <w:szCs w:val="21"/>
        </w:rPr>
        <w:t>Subject of Performance</w:t>
      </w:r>
      <w:r w:rsidRPr="00D70329">
        <w:rPr>
          <w:rFonts w:ascii="Arial" w:hAnsi="Arial" w:cs="Arial"/>
          <w:sz w:val="21"/>
          <w:szCs w:val="21"/>
        </w:rPr>
        <w:t xml:space="preserve"> (</w:t>
      </w:r>
      <w:r w:rsidR="00580936" w:rsidRPr="00D70329">
        <w:rPr>
          <w:rFonts w:ascii="Arial" w:hAnsi="Arial" w:cs="Arial"/>
          <w:sz w:val="21"/>
          <w:szCs w:val="21"/>
        </w:rPr>
        <w:t>D</w:t>
      </w:r>
      <w:r w:rsidRPr="00D70329">
        <w:rPr>
          <w:rFonts w:ascii="Arial" w:hAnsi="Arial" w:cs="Arial"/>
          <w:sz w:val="21"/>
          <w:szCs w:val="21"/>
        </w:rPr>
        <w:t xml:space="preserve">elivery </w:t>
      </w:r>
      <w:r w:rsidR="00580936" w:rsidRPr="00D70329">
        <w:rPr>
          <w:rFonts w:ascii="Arial" w:hAnsi="Arial" w:cs="Arial"/>
          <w:sz w:val="21"/>
          <w:szCs w:val="21"/>
        </w:rPr>
        <w:t>N</w:t>
      </w:r>
      <w:r w:rsidRPr="00D70329">
        <w:rPr>
          <w:rFonts w:ascii="Arial" w:hAnsi="Arial" w:cs="Arial"/>
          <w:sz w:val="21"/>
          <w:szCs w:val="21"/>
        </w:rPr>
        <w:t xml:space="preserve">ote) is signed by the Buyer. The risk of damage to the </w:t>
      </w:r>
      <w:r w:rsidR="00050939" w:rsidRPr="008F2319">
        <w:rPr>
          <w:rFonts w:ascii="Arial" w:hAnsi="Arial" w:cs="Arial"/>
          <w:sz w:val="21"/>
          <w:szCs w:val="21"/>
        </w:rPr>
        <w:t>Subject of Performance</w:t>
      </w:r>
      <w:r w:rsidR="00050939" w:rsidRPr="00D70329">
        <w:rPr>
          <w:rFonts w:ascii="Arial" w:hAnsi="Arial" w:cs="Arial"/>
          <w:sz w:val="21"/>
          <w:szCs w:val="21"/>
        </w:rPr>
        <w:t xml:space="preserve"> </w:t>
      </w:r>
      <w:r w:rsidRPr="00D70329">
        <w:rPr>
          <w:rFonts w:ascii="Arial" w:hAnsi="Arial" w:cs="Arial"/>
          <w:sz w:val="21"/>
          <w:szCs w:val="21"/>
        </w:rPr>
        <w:t xml:space="preserve">shall pass to the Buyer at the same moment. </w:t>
      </w:r>
    </w:p>
    <w:p w14:paraId="0F694890" w14:textId="77777777" w:rsidR="005A7BD8" w:rsidRPr="00D70329" w:rsidRDefault="005A7BD8" w:rsidP="00D70329">
      <w:pPr>
        <w:pStyle w:val="Odstavecseseznamem"/>
        <w:autoSpaceDE w:val="0"/>
        <w:autoSpaceDN w:val="0"/>
        <w:adjustRightInd w:val="0"/>
        <w:spacing w:after="120"/>
        <w:ind w:left="425"/>
        <w:contextualSpacing w:val="0"/>
        <w:jc w:val="both"/>
        <w:rPr>
          <w:rFonts w:ascii="Arial" w:hAnsi="Arial" w:cs="Arial"/>
          <w:sz w:val="21"/>
          <w:szCs w:val="21"/>
        </w:rPr>
      </w:pPr>
    </w:p>
    <w:p w14:paraId="44A61B3C" w14:textId="77777777" w:rsidR="002A4E92" w:rsidRPr="001F7BAF" w:rsidRDefault="0000170C" w:rsidP="006463D8">
      <w:pPr>
        <w:spacing w:after="120"/>
        <w:jc w:val="center"/>
        <w:rPr>
          <w:rFonts w:ascii="Arial Black" w:hAnsi="Arial Black" w:cs="Arial"/>
          <w:color w:val="000000"/>
          <w:sz w:val="21"/>
          <w:szCs w:val="21"/>
        </w:rPr>
      </w:pPr>
      <w:r w:rsidRPr="001F7BAF">
        <w:rPr>
          <w:rFonts w:ascii="Arial Black" w:hAnsi="Arial Black"/>
          <w:color w:val="000000"/>
          <w:sz w:val="21"/>
          <w:szCs w:val="21"/>
        </w:rPr>
        <w:t>V.</w:t>
      </w:r>
      <w:r w:rsidRPr="001F7BAF">
        <w:rPr>
          <w:rFonts w:ascii="Arial Black" w:hAnsi="Arial Black"/>
          <w:color w:val="000000"/>
          <w:sz w:val="21"/>
          <w:szCs w:val="21"/>
        </w:rPr>
        <w:tab/>
      </w:r>
      <w:r w:rsidRPr="001F7BAF">
        <w:rPr>
          <w:rFonts w:ascii="Arial Black" w:hAnsi="Arial Black"/>
          <w:bCs/>
          <w:smallCaps/>
          <w:sz w:val="21"/>
          <w:szCs w:val="21"/>
        </w:rPr>
        <w:t>PRICE</w:t>
      </w:r>
    </w:p>
    <w:p w14:paraId="1482F572" w14:textId="729B0073" w:rsidR="000C2C6E" w:rsidRDefault="008D33C3">
      <w:pPr>
        <w:pStyle w:val="Odstavecseseznamem"/>
        <w:numPr>
          <w:ilvl w:val="0"/>
          <w:numId w:val="25"/>
        </w:numPr>
        <w:autoSpaceDE w:val="0"/>
        <w:autoSpaceDN w:val="0"/>
        <w:adjustRightInd w:val="0"/>
        <w:spacing w:after="120"/>
        <w:ind w:left="426" w:hanging="426"/>
        <w:contextualSpacing w:val="0"/>
        <w:jc w:val="both"/>
        <w:rPr>
          <w:rFonts w:ascii="Arial" w:hAnsi="Arial" w:cs="Arial"/>
          <w:sz w:val="21"/>
          <w:szCs w:val="21"/>
        </w:rPr>
      </w:pPr>
      <w:r w:rsidRPr="00C009DE">
        <w:rPr>
          <w:rFonts w:ascii="Arial" w:hAnsi="Arial" w:cs="Arial"/>
          <w:sz w:val="21"/>
          <w:szCs w:val="21"/>
        </w:rPr>
        <w:lastRenderedPageBreak/>
        <w:t>The price for deliveries of</w:t>
      </w:r>
      <w:r w:rsidR="00224C18" w:rsidRPr="00C009DE">
        <w:rPr>
          <w:rFonts w:ascii="Arial" w:hAnsi="Arial" w:cs="Arial"/>
          <w:sz w:val="21"/>
          <w:szCs w:val="21"/>
        </w:rPr>
        <w:t xml:space="preserve"> </w:t>
      </w:r>
      <w:r w:rsidR="00CE5B56" w:rsidRPr="008F2319">
        <w:rPr>
          <w:rFonts w:ascii="Arial" w:hAnsi="Arial" w:cs="Arial"/>
          <w:sz w:val="21"/>
          <w:szCs w:val="21"/>
        </w:rPr>
        <w:t>Subject of Performance</w:t>
      </w:r>
      <w:r w:rsidRPr="00C009DE">
        <w:rPr>
          <w:rFonts w:ascii="Arial" w:hAnsi="Arial" w:cs="Arial"/>
          <w:sz w:val="21"/>
          <w:szCs w:val="21"/>
        </w:rPr>
        <w:t xml:space="preserve"> in EUR </w:t>
      </w:r>
      <w:r w:rsidR="000C2C6E" w:rsidRPr="00C009DE">
        <w:rPr>
          <w:rFonts w:ascii="Arial" w:hAnsi="Arial" w:cs="Arial"/>
          <w:sz w:val="21"/>
          <w:szCs w:val="21"/>
        </w:rPr>
        <w:t xml:space="preserve">excluding VAT </w:t>
      </w:r>
      <w:r w:rsidRPr="00C009DE">
        <w:rPr>
          <w:rFonts w:ascii="Arial" w:hAnsi="Arial" w:cs="Arial"/>
          <w:sz w:val="21"/>
          <w:szCs w:val="21"/>
        </w:rPr>
        <w:t xml:space="preserve">is determined on the basis of the performance </w:t>
      </w:r>
      <w:r w:rsidR="00521578">
        <w:rPr>
          <w:rFonts w:ascii="Arial" w:hAnsi="Arial" w:cs="Arial"/>
          <w:sz w:val="21"/>
          <w:szCs w:val="21"/>
        </w:rPr>
        <w:t xml:space="preserve">actual delivered </w:t>
      </w:r>
      <w:r w:rsidRPr="00C009DE">
        <w:rPr>
          <w:rFonts w:ascii="Arial" w:hAnsi="Arial" w:cs="Arial"/>
          <w:sz w:val="21"/>
          <w:szCs w:val="21"/>
        </w:rPr>
        <w:t xml:space="preserve">according to a specific partial contract and the </w:t>
      </w:r>
      <w:r w:rsidR="00CE5B56">
        <w:rPr>
          <w:rFonts w:ascii="Arial" w:hAnsi="Arial" w:cs="Arial"/>
          <w:sz w:val="21"/>
          <w:szCs w:val="21"/>
        </w:rPr>
        <w:t xml:space="preserve">following </w:t>
      </w:r>
      <w:r w:rsidR="000C2C6E" w:rsidRPr="00C009DE">
        <w:rPr>
          <w:rFonts w:ascii="Arial" w:hAnsi="Arial" w:cs="Arial"/>
          <w:sz w:val="21"/>
          <w:szCs w:val="21"/>
        </w:rPr>
        <w:t>unit price</w:t>
      </w:r>
      <w:r w:rsidR="00BE3ED7">
        <w:rPr>
          <w:rFonts w:ascii="Arial" w:hAnsi="Arial" w:cs="Arial"/>
          <w:sz w:val="21"/>
          <w:szCs w:val="21"/>
        </w:rPr>
        <w:t>s</w:t>
      </w:r>
      <w:r w:rsidR="000C2C6E" w:rsidRPr="00C009DE">
        <w:rPr>
          <w:rFonts w:ascii="Arial" w:hAnsi="Arial" w:cs="Arial"/>
          <w:sz w:val="21"/>
          <w:szCs w:val="21"/>
        </w:rPr>
        <w:t xml:space="preserve"> of </w:t>
      </w:r>
      <w:r w:rsidR="00CE5B56" w:rsidRPr="008F2319">
        <w:rPr>
          <w:rFonts w:ascii="Arial" w:hAnsi="Arial" w:cs="Arial"/>
          <w:sz w:val="21"/>
          <w:szCs w:val="21"/>
        </w:rPr>
        <w:t>Subject of Performance</w:t>
      </w:r>
      <w:r w:rsidR="00CE5B56">
        <w:rPr>
          <w:rFonts w:ascii="Arial" w:hAnsi="Arial" w:cs="Arial"/>
          <w:sz w:val="21"/>
          <w:szCs w:val="21"/>
        </w:rPr>
        <w:t xml:space="preserve">: </w:t>
      </w:r>
    </w:p>
    <w:p w14:paraId="5CCB943C" w14:textId="6B75046C" w:rsidR="00CE5B56" w:rsidRPr="007D6FB0" w:rsidRDefault="00CE5B56" w:rsidP="007D6FB0">
      <w:pPr>
        <w:pStyle w:val="Odstavecseseznamem"/>
        <w:widowControl w:val="0"/>
        <w:numPr>
          <w:ilvl w:val="0"/>
          <w:numId w:val="30"/>
        </w:numPr>
        <w:tabs>
          <w:tab w:val="left" w:pos="284"/>
        </w:tabs>
        <w:spacing w:after="120"/>
        <w:ind w:left="993" w:hanging="284"/>
        <w:rPr>
          <w:rFonts w:ascii="Arial" w:hAnsi="Arial" w:cs="Arial"/>
          <w:sz w:val="21"/>
          <w:szCs w:val="21"/>
        </w:rPr>
      </w:pPr>
      <w:r w:rsidRPr="00CE5B56">
        <w:rPr>
          <w:rFonts w:ascii="Arial" w:hAnsi="Arial"/>
          <w:b/>
          <w:bCs/>
          <w:sz w:val="21"/>
          <w:szCs w:val="21"/>
          <w:highlight w:val="green"/>
        </w:rPr>
        <w:t>[the Contracting Authority shall complete with the data from the Tender]</w:t>
      </w:r>
      <w:r w:rsidRPr="00CE5B56">
        <w:rPr>
          <w:rFonts w:ascii="Arial" w:hAnsi="Arial"/>
          <w:sz w:val="21"/>
          <w:szCs w:val="21"/>
        </w:rPr>
        <w:t xml:space="preserve"> </w:t>
      </w:r>
      <w:r w:rsidRPr="00CE5B56">
        <w:rPr>
          <w:rFonts w:ascii="Arial" w:hAnsi="Arial"/>
          <w:b/>
          <w:bCs/>
          <w:sz w:val="21"/>
          <w:szCs w:val="21"/>
        </w:rPr>
        <w:t>EUR /</w:t>
      </w:r>
      <w:r w:rsidR="007D6FB0">
        <w:rPr>
          <w:rFonts w:ascii="Arial" w:hAnsi="Arial"/>
          <w:b/>
          <w:bCs/>
          <w:sz w:val="21"/>
          <w:szCs w:val="21"/>
        </w:rPr>
        <w:t xml:space="preserve"> </w:t>
      </w:r>
      <w:r w:rsidR="007D6FB0" w:rsidRPr="007D6FB0">
        <w:rPr>
          <w:rFonts w:ascii="Arial" w:hAnsi="Arial"/>
          <w:sz w:val="21"/>
          <w:szCs w:val="21"/>
        </w:rPr>
        <w:t>for one</w:t>
      </w:r>
      <w:r w:rsidRPr="00CE5B56">
        <w:rPr>
          <w:rFonts w:ascii="Arial" w:hAnsi="Arial"/>
          <w:b/>
          <w:bCs/>
          <w:sz w:val="21"/>
          <w:szCs w:val="21"/>
        </w:rPr>
        <w:t xml:space="preserve"> </w:t>
      </w:r>
      <w:r w:rsidRPr="007D6FB0">
        <w:rPr>
          <w:rFonts w:ascii="Arial" w:hAnsi="Arial"/>
          <w:sz w:val="21"/>
          <w:szCs w:val="21"/>
        </w:rPr>
        <w:t>3D scanning of original steel hand</w:t>
      </w:r>
      <w:r w:rsidRPr="007D6FB0">
        <w:rPr>
          <w:rFonts w:ascii="Arial" w:hAnsi="Arial" w:cs="Arial"/>
          <w:sz w:val="21"/>
          <w:szCs w:val="21"/>
        </w:rPr>
        <w:t>-engravings supplied by the Buyer</w:t>
      </w:r>
      <w:r w:rsidR="00B747D0" w:rsidRPr="007D6FB0">
        <w:rPr>
          <w:rFonts w:ascii="Arial" w:hAnsi="Arial" w:cs="Arial"/>
          <w:sz w:val="21"/>
          <w:szCs w:val="21"/>
        </w:rPr>
        <w:t xml:space="preserve"> </w:t>
      </w:r>
      <w:r w:rsidR="007D6FB0">
        <w:rPr>
          <w:rFonts w:ascii="Arial" w:hAnsi="Arial" w:cs="Arial"/>
          <w:sz w:val="21"/>
          <w:szCs w:val="21"/>
        </w:rPr>
        <w:t>for</w:t>
      </w:r>
      <w:r w:rsidR="00B747D0" w:rsidRPr="007D6FB0">
        <w:rPr>
          <w:rFonts w:ascii="Arial" w:hAnsi="Arial" w:cs="Arial"/>
          <w:sz w:val="21"/>
          <w:szCs w:val="21"/>
        </w:rPr>
        <w:t xml:space="preserve"> </w:t>
      </w:r>
      <w:r w:rsidR="00830BC3">
        <w:rPr>
          <w:rFonts w:ascii="Arial" w:hAnsi="Arial" w:cs="Arial"/>
          <w:sz w:val="21"/>
          <w:szCs w:val="21"/>
        </w:rPr>
        <w:t>any</w:t>
      </w:r>
      <w:r w:rsidR="00B747D0" w:rsidRPr="007D6FB0">
        <w:rPr>
          <w:rFonts w:ascii="Arial" w:hAnsi="Arial" w:cs="Arial"/>
          <w:sz w:val="21"/>
          <w:szCs w:val="21"/>
        </w:rPr>
        <w:t xml:space="preserve"> of the denominations listed in Annex No. 1</w:t>
      </w:r>
      <w:r w:rsidRPr="007D6FB0">
        <w:rPr>
          <w:rFonts w:ascii="Arial" w:hAnsi="Arial" w:cs="Arial"/>
          <w:sz w:val="21"/>
          <w:szCs w:val="21"/>
        </w:rPr>
        <w:t>,</w:t>
      </w:r>
    </w:p>
    <w:p w14:paraId="12F92E5F" w14:textId="77777777" w:rsidR="00CE5B56" w:rsidRPr="00CE5B56" w:rsidRDefault="00CE5B56" w:rsidP="00CE5B56">
      <w:pPr>
        <w:pStyle w:val="Odstavecseseznamem"/>
        <w:widowControl w:val="0"/>
        <w:numPr>
          <w:ilvl w:val="0"/>
          <w:numId w:val="30"/>
        </w:numPr>
        <w:tabs>
          <w:tab w:val="left" w:pos="284"/>
        </w:tabs>
        <w:spacing w:after="120"/>
        <w:ind w:left="993" w:hanging="284"/>
        <w:rPr>
          <w:rFonts w:ascii="Arial" w:hAnsi="Arial"/>
          <w:b/>
          <w:bCs/>
          <w:sz w:val="21"/>
          <w:szCs w:val="21"/>
        </w:rPr>
      </w:pPr>
      <w:r w:rsidRPr="00CE5B56">
        <w:rPr>
          <w:rFonts w:ascii="Arial" w:hAnsi="Arial"/>
          <w:b/>
          <w:bCs/>
          <w:sz w:val="21"/>
          <w:szCs w:val="21"/>
          <w:highlight w:val="green"/>
        </w:rPr>
        <w:t>[the Contracting Authority shall complete with the data from the Tender]</w:t>
      </w:r>
      <w:r w:rsidRPr="00CE5B56">
        <w:rPr>
          <w:rFonts w:ascii="Arial" w:hAnsi="Arial"/>
          <w:sz w:val="21"/>
          <w:szCs w:val="21"/>
        </w:rPr>
        <w:t xml:space="preserve"> </w:t>
      </w:r>
      <w:r w:rsidRPr="00CE5B56">
        <w:rPr>
          <w:rFonts w:ascii="Arial" w:hAnsi="Arial"/>
          <w:b/>
          <w:bCs/>
          <w:sz w:val="21"/>
          <w:szCs w:val="21"/>
        </w:rPr>
        <w:t xml:space="preserve">EUR / </w:t>
      </w:r>
    </w:p>
    <w:p w14:paraId="0902A3A8" w14:textId="0337A158" w:rsidR="00CE5B56" w:rsidRDefault="007D6FB0" w:rsidP="007D6FB0">
      <w:pPr>
        <w:pStyle w:val="Odstavecseseznamem"/>
        <w:widowControl w:val="0"/>
        <w:tabs>
          <w:tab w:val="left" w:pos="426"/>
        </w:tabs>
        <w:spacing w:after="120"/>
        <w:ind w:left="993"/>
        <w:jc w:val="both"/>
        <w:rPr>
          <w:rFonts w:ascii="Arial" w:hAnsi="Arial" w:cs="Arial"/>
          <w:sz w:val="21"/>
          <w:szCs w:val="21"/>
        </w:rPr>
      </w:pPr>
      <w:r>
        <w:rPr>
          <w:rFonts w:ascii="Arial" w:hAnsi="Arial"/>
          <w:sz w:val="21"/>
          <w:szCs w:val="21"/>
        </w:rPr>
        <w:t xml:space="preserve">for one </w:t>
      </w:r>
      <w:r w:rsidR="00CE5B56">
        <w:rPr>
          <w:rFonts w:ascii="Arial" w:hAnsi="Arial"/>
          <w:sz w:val="21"/>
          <w:szCs w:val="21"/>
        </w:rPr>
        <w:t>3D transformation from 2D supplied data + DLE file creation</w:t>
      </w:r>
      <w:r w:rsidR="007756D4">
        <w:rPr>
          <w:rFonts w:ascii="Arial" w:hAnsi="Arial"/>
          <w:sz w:val="21"/>
          <w:szCs w:val="21"/>
        </w:rPr>
        <w:t xml:space="preserve"> </w:t>
      </w:r>
      <w:r w:rsidR="007756D4" w:rsidRPr="007756D4">
        <w:rPr>
          <w:rFonts w:ascii="Arial" w:hAnsi="Arial"/>
          <w:sz w:val="21"/>
          <w:szCs w:val="21"/>
        </w:rPr>
        <w:t xml:space="preserve">for </w:t>
      </w:r>
      <w:r w:rsidR="00830BC3">
        <w:rPr>
          <w:rFonts w:ascii="Arial" w:hAnsi="Arial"/>
          <w:sz w:val="21"/>
          <w:szCs w:val="21"/>
        </w:rPr>
        <w:t>any</w:t>
      </w:r>
      <w:r w:rsidR="007756D4" w:rsidRPr="007756D4">
        <w:rPr>
          <w:rFonts w:ascii="Arial" w:hAnsi="Arial"/>
          <w:sz w:val="21"/>
          <w:szCs w:val="21"/>
        </w:rPr>
        <w:t xml:space="preserve"> of the denominations listed in Annex No. 1</w:t>
      </w:r>
      <w:r w:rsidR="00CE5B56">
        <w:rPr>
          <w:rFonts w:ascii="Arial" w:hAnsi="Arial" w:cs="Arial"/>
          <w:sz w:val="21"/>
          <w:szCs w:val="21"/>
        </w:rPr>
        <w:t>,</w:t>
      </w:r>
    </w:p>
    <w:p w14:paraId="387CCD9E" w14:textId="77777777" w:rsidR="00CE5B56" w:rsidRPr="00CE5B56" w:rsidRDefault="00CE5B56" w:rsidP="00CE5B56">
      <w:pPr>
        <w:pStyle w:val="Odstavecseseznamem"/>
        <w:widowControl w:val="0"/>
        <w:numPr>
          <w:ilvl w:val="0"/>
          <w:numId w:val="30"/>
        </w:numPr>
        <w:tabs>
          <w:tab w:val="left" w:pos="284"/>
        </w:tabs>
        <w:spacing w:after="120"/>
        <w:ind w:left="993" w:hanging="284"/>
        <w:rPr>
          <w:rFonts w:ascii="Arial" w:hAnsi="Arial"/>
          <w:b/>
          <w:bCs/>
          <w:sz w:val="21"/>
          <w:szCs w:val="21"/>
        </w:rPr>
      </w:pPr>
      <w:r w:rsidRPr="00CE5B56">
        <w:rPr>
          <w:rFonts w:ascii="Arial" w:hAnsi="Arial"/>
          <w:b/>
          <w:bCs/>
          <w:sz w:val="21"/>
          <w:szCs w:val="21"/>
          <w:highlight w:val="green"/>
        </w:rPr>
        <w:t>[the Contracting Authority shall complete with the data from the Tender]</w:t>
      </w:r>
      <w:r w:rsidRPr="00CE5B56">
        <w:rPr>
          <w:rFonts w:ascii="Arial" w:hAnsi="Arial"/>
          <w:sz w:val="21"/>
          <w:szCs w:val="21"/>
        </w:rPr>
        <w:t xml:space="preserve"> </w:t>
      </w:r>
      <w:r w:rsidRPr="00CE5B56">
        <w:rPr>
          <w:rFonts w:ascii="Arial" w:hAnsi="Arial"/>
          <w:b/>
          <w:bCs/>
          <w:sz w:val="21"/>
          <w:szCs w:val="21"/>
        </w:rPr>
        <w:t xml:space="preserve">EUR / </w:t>
      </w:r>
    </w:p>
    <w:p w14:paraId="454D200C" w14:textId="3E3A3DC5" w:rsidR="00CE5B56" w:rsidRPr="00666B7F" w:rsidRDefault="007D6FB0" w:rsidP="007D6FB0">
      <w:pPr>
        <w:pStyle w:val="Odstavecseseznamem"/>
        <w:widowControl w:val="0"/>
        <w:tabs>
          <w:tab w:val="left" w:pos="426"/>
        </w:tabs>
        <w:spacing w:after="120"/>
        <w:ind w:left="993"/>
        <w:jc w:val="both"/>
        <w:rPr>
          <w:rFonts w:ascii="Arial" w:hAnsi="Arial" w:cs="Arial"/>
          <w:sz w:val="21"/>
          <w:szCs w:val="21"/>
        </w:rPr>
      </w:pPr>
      <w:r>
        <w:rPr>
          <w:rFonts w:ascii="Arial" w:hAnsi="Arial"/>
          <w:sz w:val="21"/>
          <w:szCs w:val="21"/>
        </w:rPr>
        <w:t xml:space="preserve">for one </w:t>
      </w:r>
      <w:r w:rsidR="00CE5B56">
        <w:rPr>
          <w:rFonts w:ascii="Arial" w:hAnsi="Arial"/>
          <w:sz w:val="21"/>
          <w:szCs w:val="21"/>
        </w:rPr>
        <w:t>Proof print (single production) for approval</w:t>
      </w:r>
      <w:r w:rsidR="007756D4">
        <w:rPr>
          <w:rFonts w:ascii="Arial" w:hAnsi="Arial"/>
          <w:sz w:val="21"/>
          <w:szCs w:val="21"/>
        </w:rPr>
        <w:t xml:space="preserve"> </w:t>
      </w:r>
      <w:r w:rsidR="007756D4" w:rsidRPr="007756D4">
        <w:rPr>
          <w:rFonts w:ascii="Arial" w:hAnsi="Arial"/>
          <w:sz w:val="21"/>
          <w:szCs w:val="21"/>
        </w:rPr>
        <w:t xml:space="preserve">for </w:t>
      </w:r>
      <w:r w:rsidR="00830BC3">
        <w:rPr>
          <w:rFonts w:ascii="Arial" w:hAnsi="Arial"/>
          <w:sz w:val="21"/>
          <w:szCs w:val="21"/>
        </w:rPr>
        <w:t>any</w:t>
      </w:r>
      <w:r w:rsidR="007756D4" w:rsidRPr="007756D4">
        <w:rPr>
          <w:rFonts w:ascii="Arial" w:hAnsi="Arial"/>
          <w:sz w:val="21"/>
          <w:szCs w:val="21"/>
        </w:rPr>
        <w:t xml:space="preserve"> of the denominations listed in Annex No. 1</w:t>
      </w:r>
      <w:r w:rsidR="00CE5B56">
        <w:rPr>
          <w:rFonts w:ascii="Arial" w:hAnsi="Arial"/>
          <w:sz w:val="21"/>
          <w:szCs w:val="21"/>
        </w:rPr>
        <w:t>,</w:t>
      </w:r>
    </w:p>
    <w:p w14:paraId="0AB43E47" w14:textId="50963EFD" w:rsidR="00CE5B56" w:rsidRPr="00CE5B56" w:rsidRDefault="00CE5B56" w:rsidP="00CE5B56">
      <w:pPr>
        <w:pStyle w:val="Odstavecseseznamem"/>
        <w:widowControl w:val="0"/>
        <w:numPr>
          <w:ilvl w:val="0"/>
          <w:numId w:val="30"/>
        </w:numPr>
        <w:tabs>
          <w:tab w:val="left" w:pos="284"/>
        </w:tabs>
        <w:spacing w:after="120"/>
        <w:ind w:left="993" w:hanging="284"/>
        <w:rPr>
          <w:rFonts w:ascii="Arial" w:hAnsi="Arial"/>
          <w:b/>
          <w:bCs/>
          <w:sz w:val="21"/>
          <w:szCs w:val="21"/>
        </w:rPr>
      </w:pPr>
      <w:r w:rsidRPr="00CE5B56">
        <w:rPr>
          <w:rFonts w:ascii="Arial" w:hAnsi="Arial"/>
          <w:b/>
          <w:bCs/>
          <w:sz w:val="21"/>
          <w:szCs w:val="21"/>
          <w:highlight w:val="green"/>
        </w:rPr>
        <w:t>[the Contracting Authority shall complete with the data from the Tender]</w:t>
      </w:r>
      <w:r w:rsidRPr="00CE5B56">
        <w:rPr>
          <w:rFonts w:ascii="Arial" w:hAnsi="Arial"/>
          <w:sz w:val="21"/>
          <w:szCs w:val="21"/>
        </w:rPr>
        <w:t xml:space="preserve"> </w:t>
      </w:r>
      <w:r w:rsidRPr="00CE5B56">
        <w:rPr>
          <w:rFonts w:ascii="Arial" w:hAnsi="Arial"/>
          <w:b/>
          <w:bCs/>
          <w:sz w:val="21"/>
          <w:szCs w:val="21"/>
        </w:rPr>
        <w:t xml:space="preserve">EUR / </w:t>
      </w:r>
    </w:p>
    <w:p w14:paraId="3AD35928" w14:textId="72786F82" w:rsidR="00CE5B56" w:rsidRPr="00666B7F" w:rsidRDefault="007D6FB0" w:rsidP="007D6FB0">
      <w:pPr>
        <w:pStyle w:val="Odstavecseseznamem"/>
        <w:widowControl w:val="0"/>
        <w:tabs>
          <w:tab w:val="left" w:pos="426"/>
        </w:tabs>
        <w:spacing w:after="120"/>
        <w:ind w:left="993"/>
        <w:jc w:val="both"/>
        <w:rPr>
          <w:rFonts w:ascii="Arial" w:hAnsi="Arial" w:cs="Arial"/>
          <w:sz w:val="21"/>
          <w:szCs w:val="21"/>
        </w:rPr>
      </w:pPr>
      <w:r>
        <w:rPr>
          <w:rFonts w:ascii="Arial" w:hAnsi="Arial"/>
          <w:sz w:val="21"/>
          <w:szCs w:val="21"/>
        </w:rPr>
        <w:t xml:space="preserve">for one </w:t>
      </w:r>
      <w:r w:rsidR="00CE5B56">
        <w:rPr>
          <w:rFonts w:ascii="Arial" w:hAnsi="Arial"/>
          <w:sz w:val="21"/>
          <w:szCs w:val="21"/>
        </w:rPr>
        <w:t>DLE masterplate + Ni Alto</w:t>
      </w:r>
      <w:r w:rsidR="007756D4">
        <w:rPr>
          <w:rFonts w:ascii="Arial" w:hAnsi="Arial"/>
          <w:sz w:val="21"/>
          <w:szCs w:val="21"/>
        </w:rPr>
        <w:t xml:space="preserve"> </w:t>
      </w:r>
      <w:r w:rsidR="007756D4" w:rsidRPr="007756D4">
        <w:rPr>
          <w:rFonts w:ascii="Arial" w:hAnsi="Arial"/>
          <w:sz w:val="21"/>
          <w:szCs w:val="21"/>
        </w:rPr>
        <w:t xml:space="preserve">for </w:t>
      </w:r>
      <w:r w:rsidR="00830BC3">
        <w:rPr>
          <w:rFonts w:ascii="Arial" w:hAnsi="Arial"/>
          <w:sz w:val="21"/>
          <w:szCs w:val="21"/>
        </w:rPr>
        <w:t>any</w:t>
      </w:r>
      <w:r w:rsidR="007756D4" w:rsidRPr="007756D4">
        <w:rPr>
          <w:rFonts w:ascii="Arial" w:hAnsi="Arial"/>
          <w:sz w:val="21"/>
          <w:szCs w:val="21"/>
        </w:rPr>
        <w:t xml:space="preserve"> of the denominations listed in Annex No. 1</w:t>
      </w:r>
      <w:r w:rsidR="00CE5B56">
        <w:rPr>
          <w:rFonts w:ascii="Arial" w:hAnsi="Arial"/>
          <w:sz w:val="21"/>
          <w:szCs w:val="21"/>
        </w:rPr>
        <w:t>, a</w:t>
      </w:r>
      <w:r w:rsidR="00D76D9E">
        <w:rPr>
          <w:rFonts w:ascii="Arial" w:hAnsi="Arial"/>
          <w:sz w:val="21"/>
          <w:szCs w:val="21"/>
        </w:rPr>
        <w:t>nd</w:t>
      </w:r>
    </w:p>
    <w:p w14:paraId="39A305F4" w14:textId="77777777" w:rsidR="00CE5B56" w:rsidRPr="00CE5B56" w:rsidRDefault="00CE5B56" w:rsidP="00CE5B56">
      <w:pPr>
        <w:pStyle w:val="Odstavecseseznamem"/>
        <w:widowControl w:val="0"/>
        <w:numPr>
          <w:ilvl w:val="0"/>
          <w:numId w:val="30"/>
        </w:numPr>
        <w:tabs>
          <w:tab w:val="left" w:pos="284"/>
        </w:tabs>
        <w:spacing w:after="120"/>
        <w:ind w:left="993" w:hanging="284"/>
        <w:rPr>
          <w:rFonts w:ascii="Arial" w:hAnsi="Arial"/>
          <w:b/>
          <w:bCs/>
          <w:sz w:val="21"/>
          <w:szCs w:val="21"/>
        </w:rPr>
      </w:pPr>
      <w:r w:rsidRPr="00CE5B56">
        <w:rPr>
          <w:rFonts w:ascii="Arial" w:hAnsi="Arial"/>
          <w:b/>
          <w:bCs/>
          <w:sz w:val="21"/>
          <w:szCs w:val="21"/>
          <w:highlight w:val="green"/>
        </w:rPr>
        <w:t>[the Contracting Authority shall complete with the data from the Tender]</w:t>
      </w:r>
      <w:r w:rsidRPr="00CE5B56">
        <w:rPr>
          <w:rFonts w:ascii="Arial" w:hAnsi="Arial"/>
          <w:sz w:val="21"/>
          <w:szCs w:val="21"/>
        </w:rPr>
        <w:t xml:space="preserve"> </w:t>
      </w:r>
      <w:r w:rsidRPr="00CE5B56">
        <w:rPr>
          <w:rFonts w:ascii="Arial" w:hAnsi="Arial"/>
          <w:b/>
          <w:bCs/>
          <w:sz w:val="21"/>
          <w:szCs w:val="21"/>
        </w:rPr>
        <w:t xml:space="preserve">EUR / </w:t>
      </w:r>
    </w:p>
    <w:p w14:paraId="40908808" w14:textId="3FED48DB" w:rsidR="00086EA9" w:rsidRPr="00D76D9E" w:rsidRDefault="009C5999" w:rsidP="001C44C2">
      <w:pPr>
        <w:pStyle w:val="Odstavecseseznamem"/>
        <w:widowControl w:val="0"/>
        <w:tabs>
          <w:tab w:val="left" w:pos="426"/>
        </w:tabs>
        <w:ind w:left="993"/>
        <w:jc w:val="both"/>
        <w:rPr>
          <w:rFonts w:ascii="Arial" w:hAnsi="Arial"/>
          <w:sz w:val="21"/>
          <w:szCs w:val="21"/>
        </w:rPr>
      </w:pPr>
      <w:r>
        <w:rPr>
          <w:rFonts w:ascii="Arial" w:hAnsi="Arial"/>
          <w:sz w:val="21"/>
          <w:szCs w:val="21"/>
        </w:rPr>
        <w:t xml:space="preserve">for </w:t>
      </w:r>
      <w:r w:rsidR="007D6FB0">
        <w:rPr>
          <w:rFonts w:ascii="Arial" w:hAnsi="Arial"/>
          <w:sz w:val="21"/>
          <w:szCs w:val="21"/>
        </w:rPr>
        <w:t>one</w:t>
      </w:r>
      <w:r>
        <w:rPr>
          <w:rFonts w:ascii="Arial" w:hAnsi="Arial"/>
          <w:sz w:val="21"/>
          <w:szCs w:val="21"/>
        </w:rPr>
        <w:t xml:space="preserve"> p</w:t>
      </w:r>
      <w:r w:rsidR="00CE5B56">
        <w:rPr>
          <w:rFonts w:ascii="Arial" w:hAnsi="Arial"/>
          <w:sz w:val="21"/>
          <w:szCs w:val="21"/>
        </w:rPr>
        <w:t>rinting plate for the INTAGLIO COLOR 8 printing machine</w:t>
      </w:r>
      <w:r w:rsidR="00D76D9E">
        <w:rPr>
          <w:rFonts w:ascii="Arial" w:hAnsi="Arial"/>
          <w:sz w:val="21"/>
          <w:szCs w:val="21"/>
        </w:rPr>
        <w:t xml:space="preserve"> </w:t>
      </w:r>
      <w:r w:rsidR="00D76D9E" w:rsidRPr="00D76D9E">
        <w:rPr>
          <w:rFonts w:ascii="Arial" w:hAnsi="Arial"/>
          <w:sz w:val="21"/>
          <w:szCs w:val="21"/>
        </w:rPr>
        <w:t>for any of the denominations listed in Annex No. 1.</w:t>
      </w:r>
    </w:p>
    <w:p w14:paraId="7E32486E" w14:textId="404ED80B" w:rsidR="005E424F" w:rsidRPr="006C5819" w:rsidRDefault="008D33C3" w:rsidP="001C44C2">
      <w:pPr>
        <w:pStyle w:val="Odstavecseseznamem"/>
        <w:numPr>
          <w:ilvl w:val="0"/>
          <w:numId w:val="25"/>
        </w:numPr>
        <w:autoSpaceDE w:val="0"/>
        <w:autoSpaceDN w:val="0"/>
        <w:adjustRightInd w:val="0"/>
        <w:spacing w:before="240" w:after="120"/>
        <w:ind w:left="426" w:hanging="426"/>
        <w:contextualSpacing w:val="0"/>
        <w:jc w:val="both"/>
        <w:rPr>
          <w:rFonts w:ascii="Arial" w:hAnsi="Arial" w:cs="Arial"/>
          <w:sz w:val="21"/>
          <w:szCs w:val="21"/>
        </w:rPr>
      </w:pPr>
      <w:r w:rsidRPr="001F7BAF">
        <w:rPr>
          <w:rFonts w:ascii="Arial" w:hAnsi="Arial"/>
          <w:sz w:val="21"/>
          <w:szCs w:val="21"/>
        </w:rPr>
        <w:t xml:space="preserve">If </w:t>
      </w:r>
      <w:r w:rsidRPr="006C5819">
        <w:rPr>
          <w:rFonts w:ascii="Arial" w:hAnsi="Arial" w:cs="Arial"/>
          <w:sz w:val="21"/>
          <w:szCs w:val="21"/>
        </w:rPr>
        <w:t>the Seller is an entity liable for VAT registered in the Czech Republic, VAT shall be billed at the rate stipulated in the legislation that is valid and in force on the date of taxable supply.</w:t>
      </w:r>
    </w:p>
    <w:p w14:paraId="63E992B3" w14:textId="2C1BE5C4" w:rsidR="00BF1253" w:rsidRPr="002615D4" w:rsidRDefault="00BF1253">
      <w:pPr>
        <w:pStyle w:val="Odstavecseseznamem"/>
        <w:numPr>
          <w:ilvl w:val="0"/>
          <w:numId w:val="25"/>
        </w:numPr>
        <w:autoSpaceDE w:val="0"/>
        <w:autoSpaceDN w:val="0"/>
        <w:adjustRightInd w:val="0"/>
        <w:spacing w:after="120"/>
        <w:ind w:left="426" w:hanging="426"/>
        <w:contextualSpacing w:val="0"/>
        <w:jc w:val="both"/>
        <w:rPr>
          <w:rFonts w:ascii="Arial" w:hAnsi="Arial" w:cs="Arial"/>
          <w:sz w:val="21"/>
          <w:szCs w:val="21"/>
        </w:rPr>
      </w:pPr>
      <w:r w:rsidRPr="006C5819">
        <w:rPr>
          <w:rFonts w:ascii="Arial" w:hAnsi="Arial" w:cs="Arial"/>
          <w:sz w:val="21"/>
          <w:szCs w:val="21"/>
        </w:rPr>
        <w:t xml:space="preserve">The prices according to the Paragraph 1 of this Article are </w:t>
      </w:r>
      <w:r w:rsidR="00521578">
        <w:rPr>
          <w:rFonts w:ascii="Arial" w:hAnsi="Arial" w:cs="Arial"/>
          <w:sz w:val="21"/>
          <w:szCs w:val="21"/>
        </w:rPr>
        <w:t xml:space="preserve">binding </w:t>
      </w:r>
      <w:r w:rsidRPr="006C5819">
        <w:rPr>
          <w:rFonts w:ascii="Arial" w:hAnsi="Arial" w:cs="Arial"/>
          <w:sz w:val="21"/>
          <w:szCs w:val="21"/>
        </w:rPr>
        <w:t>and include all costs of the Seller for all associated costs and charges, delivery of the</w:t>
      </w:r>
      <w:r w:rsidR="00CB2929">
        <w:rPr>
          <w:rFonts w:ascii="Arial" w:hAnsi="Arial" w:cs="Arial"/>
          <w:sz w:val="21"/>
          <w:szCs w:val="21"/>
        </w:rPr>
        <w:t xml:space="preserve"> </w:t>
      </w:r>
      <w:r w:rsidR="00CB2929" w:rsidRPr="008F2319">
        <w:rPr>
          <w:rFonts w:ascii="Arial" w:hAnsi="Arial" w:cs="Arial"/>
          <w:sz w:val="21"/>
          <w:szCs w:val="21"/>
        </w:rPr>
        <w:t>Subject of Performance</w:t>
      </w:r>
      <w:r w:rsidRPr="006C5819">
        <w:rPr>
          <w:rFonts w:ascii="Arial" w:hAnsi="Arial" w:cs="Arial"/>
          <w:sz w:val="21"/>
          <w:szCs w:val="21"/>
        </w:rPr>
        <w:t xml:space="preserve"> and the discharge of the Seller</w:t>
      </w:r>
      <w:r w:rsidRPr="006C5819">
        <w:rPr>
          <w:rFonts w:ascii="Arial" w:hAnsi="Arial" w:cs="Arial"/>
          <w:sz w:val="21"/>
          <w:szCs w:val="21"/>
          <w:cs/>
        </w:rPr>
        <w:t>’</w:t>
      </w:r>
      <w:r w:rsidRPr="006C5819">
        <w:rPr>
          <w:rFonts w:ascii="Arial" w:hAnsi="Arial" w:cs="Arial"/>
          <w:sz w:val="21"/>
          <w:szCs w:val="21"/>
        </w:rPr>
        <w:t>s obligations under DAP INCOTERMS 2020</w:t>
      </w:r>
      <w:r w:rsidRPr="002615D4">
        <w:rPr>
          <w:rFonts w:ascii="Arial" w:hAnsi="Arial" w:cs="Arial"/>
          <w:sz w:val="21"/>
          <w:szCs w:val="21"/>
        </w:rPr>
        <w:t>.</w:t>
      </w:r>
    </w:p>
    <w:p w14:paraId="4D2C1A12" w14:textId="3F908430" w:rsidR="00C009DE" w:rsidRDefault="00BF1253">
      <w:pPr>
        <w:pStyle w:val="Odstavecseseznamem"/>
        <w:numPr>
          <w:ilvl w:val="0"/>
          <w:numId w:val="25"/>
        </w:numPr>
        <w:autoSpaceDE w:val="0"/>
        <w:autoSpaceDN w:val="0"/>
        <w:adjustRightInd w:val="0"/>
        <w:spacing w:after="120"/>
        <w:ind w:left="426" w:hanging="426"/>
        <w:contextualSpacing w:val="0"/>
        <w:jc w:val="both"/>
        <w:rPr>
          <w:rFonts w:ascii="Arial" w:hAnsi="Arial" w:cs="Arial"/>
          <w:sz w:val="21"/>
          <w:szCs w:val="21"/>
        </w:rPr>
      </w:pPr>
      <w:r w:rsidRPr="002615D4">
        <w:rPr>
          <w:rFonts w:ascii="Arial" w:hAnsi="Arial" w:cs="Arial"/>
          <w:sz w:val="21"/>
          <w:szCs w:val="21"/>
        </w:rPr>
        <w:t>The Seller is entitled to increase the unit price</w:t>
      </w:r>
      <w:r w:rsidR="00B10802">
        <w:rPr>
          <w:rFonts w:ascii="Arial" w:hAnsi="Arial" w:cs="Arial"/>
          <w:sz w:val="21"/>
          <w:szCs w:val="21"/>
        </w:rPr>
        <w:t>s</w:t>
      </w:r>
      <w:r w:rsidRPr="002615D4">
        <w:rPr>
          <w:rFonts w:ascii="Arial" w:hAnsi="Arial" w:cs="Arial"/>
          <w:sz w:val="21"/>
          <w:szCs w:val="21"/>
        </w:rPr>
        <w:t xml:space="preserve"> stated in the Article V Paragraph 1 hereof according to the inflation rate, once a year from the date 1st </w:t>
      </w:r>
      <w:r w:rsidR="0044536F" w:rsidRPr="002615D4">
        <w:rPr>
          <w:rFonts w:ascii="Arial" w:hAnsi="Arial" w:cs="Arial"/>
          <w:sz w:val="21"/>
          <w:szCs w:val="21"/>
        </w:rPr>
        <w:t>April</w:t>
      </w:r>
      <w:r w:rsidRPr="002615D4">
        <w:rPr>
          <w:rFonts w:ascii="Arial" w:hAnsi="Arial" w:cs="Arial"/>
          <w:sz w:val="21"/>
          <w:szCs w:val="21"/>
        </w:rPr>
        <w:t xml:space="preserve"> of the relevant year, at the earliest from 1st </w:t>
      </w:r>
      <w:r w:rsidR="00200D65" w:rsidRPr="002615D4">
        <w:rPr>
          <w:rFonts w:ascii="Arial" w:hAnsi="Arial" w:cs="Arial"/>
          <w:sz w:val="21"/>
          <w:szCs w:val="21"/>
        </w:rPr>
        <w:t>April</w:t>
      </w:r>
      <w:r w:rsidRPr="002615D4">
        <w:rPr>
          <w:rFonts w:ascii="Arial" w:hAnsi="Arial" w:cs="Arial"/>
          <w:sz w:val="21"/>
          <w:szCs w:val="21"/>
        </w:rPr>
        <w:t xml:space="preserve"> 202</w:t>
      </w:r>
      <w:r w:rsidR="001C4AAC" w:rsidRPr="002615D4">
        <w:rPr>
          <w:rFonts w:ascii="Arial" w:hAnsi="Arial" w:cs="Arial"/>
          <w:sz w:val="21"/>
          <w:szCs w:val="21"/>
        </w:rPr>
        <w:t>7</w:t>
      </w:r>
      <w:r w:rsidRPr="002615D4">
        <w:rPr>
          <w:rFonts w:ascii="Arial" w:hAnsi="Arial" w:cs="Arial"/>
          <w:sz w:val="21"/>
          <w:szCs w:val="21"/>
        </w:rPr>
        <w:t>. For the purposes of this Framework Agreement, the inflation rate means the average inflation rate calculated on the basis of the Harmonised Indices of Consumer Price (HICP) - inflation rate, namely annual “European Union – 27 countries”, published by the Eurostat published for calendar year before relevant year (hereinafter referred only as „Index“).</w:t>
      </w:r>
      <w:r w:rsidR="00C009DE" w:rsidRPr="002615D4">
        <w:rPr>
          <w:rFonts w:ascii="Arial" w:hAnsi="Arial" w:cs="Arial"/>
          <w:sz w:val="21"/>
          <w:szCs w:val="21"/>
        </w:rPr>
        <w:t xml:space="preserve"> The price increase is applicable only in case the Index is lower or equal to 2% in absolute terms. In case the Index for relevant period exceeds 2% threshold the price increase in that situation stands at 2%. Price increase above the 2% can only be done based on the mutual agreement between the Contracting Parties.</w:t>
      </w:r>
    </w:p>
    <w:p w14:paraId="12ADC209" w14:textId="590752A7" w:rsidR="00BF1253" w:rsidRPr="00D21522" w:rsidRDefault="00D21522" w:rsidP="00D21522">
      <w:pPr>
        <w:pStyle w:val="Odstavecseseznamem"/>
        <w:numPr>
          <w:ilvl w:val="0"/>
          <w:numId w:val="25"/>
        </w:numPr>
        <w:autoSpaceDE w:val="0"/>
        <w:autoSpaceDN w:val="0"/>
        <w:adjustRightInd w:val="0"/>
        <w:spacing w:after="120"/>
        <w:ind w:left="426" w:hanging="426"/>
        <w:contextualSpacing w:val="0"/>
        <w:jc w:val="both"/>
        <w:rPr>
          <w:rFonts w:ascii="Arial" w:hAnsi="Arial" w:cs="Arial"/>
          <w:sz w:val="21"/>
          <w:szCs w:val="21"/>
        </w:rPr>
      </w:pPr>
      <w:r w:rsidRPr="00D21522">
        <w:rPr>
          <w:rFonts w:ascii="Arial" w:hAnsi="Arial" w:cs="Arial"/>
          <w:sz w:val="21"/>
          <w:szCs w:val="21"/>
        </w:rPr>
        <w:t>The Seller shall exercise its right to change prices pursuant to the previous paragraph of this Article by means of a written notice of price increase made by 28</w:t>
      </w:r>
      <w:r w:rsidRPr="00D21522">
        <w:rPr>
          <w:rFonts w:ascii="Arial" w:hAnsi="Arial" w:cs="Arial"/>
          <w:sz w:val="21"/>
          <w:szCs w:val="21"/>
          <w:vertAlign w:val="superscript"/>
        </w:rPr>
        <w:t>th</w:t>
      </w:r>
      <w:r w:rsidRPr="00D21522">
        <w:rPr>
          <w:rFonts w:ascii="Arial" w:hAnsi="Arial" w:cs="Arial"/>
          <w:sz w:val="21"/>
          <w:szCs w:val="21"/>
        </w:rPr>
        <w:t xml:space="preserve"> February of the calendar year in which the price increase is to occur. The written notice shall also include details of the calculation of the inflation rate. The new prices shall be effective for orders placed from 1</w:t>
      </w:r>
      <w:r w:rsidRPr="00D21522">
        <w:rPr>
          <w:rFonts w:ascii="Arial" w:hAnsi="Arial" w:cs="Arial"/>
          <w:sz w:val="21"/>
          <w:szCs w:val="21"/>
          <w:vertAlign w:val="superscript"/>
        </w:rPr>
        <w:t>st</w:t>
      </w:r>
      <w:r w:rsidRPr="00D21522">
        <w:rPr>
          <w:rFonts w:ascii="Arial" w:hAnsi="Arial" w:cs="Arial"/>
          <w:sz w:val="21"/>
          <w:szCs w:val="21"/>
        </w:rPr>
        <w:t xml:space="preserve"> April of the calendar year in which the notice pursuant to this paragraph was made. If the Seller does not apply its entitlement to change prices by the inflation rate and does not deliver the notice to the Buyer within the period pursuant to the first sentence of this paragraph or if the notice does not contain details of the calculation of the inflation rate, the notice pursuant to this paragraph shall not become valid and effective.</w:t>
      </w:r>
    </w:p>
    <w:p w14:paraId="59296DF7" w14:textId="77777777" w:rsidR="000844E5" w:rsidRPr="001F7BAF" w:rsidRDefault="000844E5" w:rsidP="00FB59C9">
      <w:pPr>
        <w:widowControl w:val="0"/>
        <w:tabs>
          <w:tab w:val="left" w:pos="284"/>
        </w:tabs>
        <w:spacing w:after="120"/>
        <w:jc w:val="both"/>
        <w:rPr>
          <w:rFonts w:ascii="Arial" w:hAnsi="Arial" w:cs="Arial"/>
          <w:sz w:val="21"/>
          <w:szCs w:val="21"/>
        </w:rPr>
      </w:pPr>
    </w:p>
    <w:p w14:paraId="7FC1FB39" w14:textId="77777777" w:rsidR="0000170C" w:rsidRPr="001F7BAF" w:rsidRDefault="0000170C" w:rsidP="00C009DE">
      <w:pPr>
        <w:pStyle w:val="Odstavecseseznamem"/>
        <w:keepNext/>
        <w:spacing w:after="120"/>
        <w:ind w:left="0"/>
        <w:contextualSpacing w:val="0"/>
        <w:jc w:val="center"/>
        <w:rPr>
          <w:rFonts w:ascii="Arial Black" w:eastAsia="Times New Roman" w:hAnsi="Arial Black" w:cs="Times New Roman"/>
          <w:b/>
          <w:color w:val="000000"/>
          <w:sz w:val="21"/>
          <w:szCs w:val="21"/>
          <w:u w:val="single"/>
        </w:rPr>
      </w:pPr>
      <w:r w:rsidRPr="001F7BAF">
        <w:rPr>
          <w:rFonts w:ascii="Arial Black" w:hAnsi="Arial Black"/>
          <w:b/>
          <w:color w:val="000000"/>
          <w:sz w:val="21"/>
          <w:szCs w:val="21"/>
        </w:rPr>
        <w:t xml:space="preserve">VI. </w:t>
      </w:r>
      <w:r w:rsidRPr="001F7BAF">
        <w:rPr>
          <w:rFonts w:ascii="Arial Black" w:hAnsi="Arial Black"/>
          <w:b/>
          <w:color w:val="000000"/>
          <w:sz w:val="21"/>
          <w:szCs w:val="21"/>
        </w:rPr>
        <w:tab/>
      </w:r>
      <w:r w:rsidRPr="001F7BAF">
        <w:rPr>
          <w:rFonts w:ascii="Arial Black" w:hAnsi="Arial Black"/>
          <w:bCs/>
          <w:smallCaps/>
          <w:sz w:val="21"/>
          <w:szCs w:val="21"/>
        </w:rPr>
        <w:t>PAYMENT</w:t>
      </w:r>
      <w:r w:rsidRPr="001F7BAF">
        <w:rPr>
          <w:rFonts w:ascii="Arial Black" w:hAnsi="Arial Black"/>
          <w:b/>
          <w:color w:val="000000"/>
          <w:sz w:val="21"/>
          <w:szCs w:val="21"/>
        </w:rPr>
        <w:t xml:space="preserve"> TERMS</w:t>
      </w:r>
    </w:p>
    <w:p w14:paraId="017F76E7" w14:textId="72E35F8F" w:rsidR="008D33C3" w:rsidRPr="001F7BAF" w:rsidRDefault="008D33C3">
      <w:pPr>
        <w:numPr>
          <w:ilvl w:val="0"/>
          <w:numId w:val="12"/>
        </w:numPr>
        <w:tabs>
          <w:tab w:val="clear" w:pos="360"/>
          <w:tab w:val="num" w:pos="426"/>
        </w:tabs>
        <w:spacing w:after="120"/>
        <w:ind w:left="426" w:hanging="426"/>
        <w:jc w:val="both"/>
        <w:rPr>
          <w:rFonts w:ascii="Arial" w:eastAsia="Times New Roman" w:hAnsi="Arial" w:cs="Arial"/>
          <w:sz w:val="21"/>
          <w:szCs w:val="21"/>
        </w:rPr>
      </w:pPr>
      <w:r w:rsidRPr="001F7BAF">
        <w:rPr>
          <w:rFonts w:ascii="Arial" w:hAnsi="Arial"/>
          <w:sz w:val="21"/>
          <w:szCs w:val="21"/>
        </w:rPr>
        <w:t xml:space="preserve">The price shall be paid by the Buyer after proper delivery of the </w:t>
      </w:r>
      <w:r w:rsidR="00B0617A" w:rsidRPr="008F2319">
        <w:rPr>
          <w:rFonts w:ascii="Arial" w:hAnsi="Arial" w:cs="Arial"/>
          <w:sz w:val="21"/>
          <w:szCs w:val="21"/>
        </w:rPr>
        <w:t>Subject of Performance</w:t>
      </w:r>
      <w:r w:rsidRPr="001F7BAF">
        <w:rPr>
          <w:rFonts w:ascii="Arial" w:hAnsi="Arial"/>
          <w:sz w:val="21"/>
          <w:szCs w:val="21"/>
        </w:rPr>
        <w:t xml:space="preserve"> on the basis of tax documents (invoices) issued by the Seller. </w:t>
      </w:r>
    </w:p>
    <w:p w14:paraId="4D71DA50" w14:textId="650087E0" w:rsidR="00FF22E6" w:rsidRPr="000B039E" w:rsidRDefault="00FF22E6" w:rsidP="00FF22E6">
      <w:pPr>
        <w:numPr>
          <w:ilvl w:val="0"/>
          <w:numId w:val="12"/>
        </w:numPr>
        <w:tabs>
          <w:tab w:val="clear" w:pos="360"/>
          <w:tab w:val="num" w:pos="426"/>
        </w:tabs>
        <w:spacing w:after="120"/>
        <w:ind w:left="426" w:hanging="426"/>
        <w:jc w:val="both"/>
        <w:rPr>
          <w:rFonts w:ascii="Arial" w:eastAsia="Times New Roman" w:hAnsi="Arial" w:cs="Arial"/>
          <w:sz w:val="21"/>
          <w:szCs w:val="21"/>
        </w:rPr>
      </w:pPr>
      <w:r w:rsidRPr="000B039E">
        <w:rPr>
          <w:rFonts w:ascii="Arial" w:hAnsi="Arial" w:cs="Arial"/>
          <w:sz w:val="21"/>
          <w:szCs w:val="21"/>
        </w:rPr>
        <w:t xml:space="preserve">The Seller’s right to issue a tax document (invoice) for each delivery of the </w:t>
      </w:r>
      <w:r w:rsidRPr="008F2319">
        <w:rPr>
          <w:rFonts w:ascii="Arial" w:hAnsi="Arial" w:cs="Arial"/>
          <w:sz w:val="21"/>
          <w:szCs w:val="21"/>
        </w:rPr>
        <w:t>Subject of Performance</w:t>
      </w:r>
      <w:r w:rsidRPr="000B039E">
        <w:rPr>
          <w:rFonts w:ascii="Arial" w:hAnsi="Arial" w:cs="Arial"/>
          <w:sz w:val="21"/>
          <w:szCs w:val="21"/>
        </w:rPr>
        <w:t xml:space="preserve"> is established on the day of delivery, i.e. the date of signature of the Delivery Note by the Buyer’s authorised person. The date of taxable supply is the date of documented handover and takeover of the performance, i.e. the date the Buyer signed the protocol of handover of the </w:t>
      </w:r>
      <w:r w:rsidRPr="008F2319">
        <w:rPr>
          <w:rFonts w:ascii="Arial" w:hAnsi="Arial" w:cs="Arial"/>
          <w:sz w:val="21"/>
          <w:szCs w:val="21"/>
        </w:rPr>
        <w:t>Subject of Performance</w:t>
      </w:r>
      <w:r w:rsidRPr="000B039E">
        <w:rPr>
          <w:rFonts w:ascii="Arial" w:hAnsi="Arial" w:cs="Arial"/>
          <w:sz w:val="21"/>
          <w:szCs w:val="21"/>
        </w:rPr>
        <w:t xml:space="preserve"> (Delivery Note).</w:t>
      </w:r>
    </w:p>
    <w:p w14:paraId="2C155E82" w14:textId="21698D9B" w:rsidR="008D33C3" w:rsidRPr="001F7BAF" w:rsidRDefault="008D33C3">
      <w:pPr>
        <w:numPr>
          <w:ilvl w:val="0"/>
          <w:numId w:val="12"/>
        </w:numPr>
        <w:tabs>
          <w:tab w:val="clear" w:pos="360"/>
          <w:tab w:val="num" w:pos="426"/>
        </w:tabs>
        <w:spacing w:after="120"/>
        <w:ind w:left="426" w:hanging="426"/>
        <w:jc w:val="both"/>
        <w:rPr>
          <w:rFonts w:ascii="Arial" w:hAnsi="Arial" w:cs="Arial"/>
          <w:sz w:val="21"/>
          <w:szCs w:val="21"/>
        </w:rPr>
      </w:pPr>
      <w:r w:rsidRPr="001F7BAF">
        <w:rPr>
          <w:rFonts w:ascii="Arial" w:hAnsi="Arial"/>
          <w:sz w:val="21"/>
          <w:szCs w:val="21"/>
        </w:rPr>
        <w:t>A tax document (invoice) shall contain all the prerequisites of a tax document according to the applicable legal regulations and this Framework Agreement.</w:t>
      </w:r>
      <w:r w:rsidR="00A619D2" w:rsidRPr="001F7BAF">
        <w:rPr>
          <w:rFonts w:ascii="Arial" w:hAnsi="Arial"/>
          <w:sz w:val="21"/>
          <w:szCs w:val="21"/>
        </w:rPr>
        <w:t xml:space="preserve"> The tax document (invoice) shall contain the Buyer’s number of this Framework Agreement and the Buyer’s number of order, if order was issued.</w:t>
      </w:r>
    </w:p>
    <w:p w14:paraId="4AD76290" w14:textId="15B82657" w:rsidR="008D33C3" w:rsidRPr="001F7BAF" w:rsidRDefault="008D33C3">
      <w:pPr>
        <w:pStyle w:val="Odstavecseseznamem"/>
        <w:numPr>
          <w:ilvl w:val="0"/>
          <w:numId w:val="12"/>
        </w:numPr>
        <w:tabs>
          <w:tab w:val="clear" w:pos="360"/>
          <w:tab w:val="num" w:pos="426"/>
        </w:tabs>
        <w:spacing w:after="120"/>
        <w:ind w:left="426" w:hanging="426"/>
        <w:contextualSpacing w:val="0"/>
        <w:jc w:val="both"/>
        <w:rPr>
          <w:rFonts w:ascii="Arial" w:eastAsia="Times New Roman" w:hAnsi="Arial" w:cs="Arial"/>
          <w:sz w:val="21"/>
          <w:szCs w:val="21"/>
        </w:rPr>
      </w:pPr>
      <w:r w:rsidRPr="001F7BAF">
        <w:rPr>
          <w:rFonts w:ascii="Arial" w:hAnsi="Arial"/>
          <w:sz w:val="21"/>
          <w:szCs w:val="21"/>
        </w:rPr>
        <w:t xml:space="preserve">The Seller shall issue a separate tax document (invoice) for each delivery of </w:t>
      </w:r>
      <w:r w:rsidR="00B0617A" w:rsidRPr="008F2319">
        <w:rPr>
          <w:rFonts w:ascii="Arial" w:hAnsi="Arial" w:cs="Arial"/>
          <w:sz w:val="21"/>
          <w:szCs w:val="21"/>
        </w:rPr>
        <w:t>Subject of Performance</w:t>
      </w:r>
      <w:r w:rsidRPr="001F7BAF">
        <w:rPr>
          <w:rFonts w:ascii="Arial" w:hAnsi="Arial"/>
          <w:sz w:val="21"/>
          <w:szCs w:val="21"/>
        </w:rPr>
        <w:t>.</w:t>
      </w:r>
    </w:p>
    <w:p w14:paraId="1EB9258B" w14:textId="3FE20FE6" w:rsidR="00742F28" w:rsidRPr="001F7BAF" w:rsidRDefault="00742F28">
      <w:pPr>
        <w:pStyle w:val="Odstavecseseznamem"/>
        <w:numPr>
          <w:ilvl w:val="0"/>
          <w:numId w:val="12"/>
        </w:numPr>
        <w:tabs>
          <w:tab w:val="clear" w:pos="360"/>
          <w:tab w:val="num" w:pos="426"/>
        </w:tabs>
        <w:spacing w:after="120"/>
        <w:ind w:left="426" w:hanging="426"/>
        <w:contextualSpacing w:val="0"/>
        <w:jc w:val="both"/>
        <w:rPr>
          <w:rFonts w:ascii="Arial" w:eastAsia="Times New Roman" w:hAnsi="Arial" w:cs="Arial"/>
          <w:sz w:val="21"/>
          <w:szCs w:val="21"/>
        </w:rPr>
      </w:pPr>
      <w:r w:rsidRPr="001F7BAF">
        <w:rPr>
          <w:rFonts w:ascii="Arial" w:hAnsi="Arial"/>
          <w:sz w:val="21"/>
          <w:szCs w:val="21"/>
        </w:rPr>
        <w:t>The Buyer does not provide the Seller with any advance payments for the price.</w:t>
      </w:r>
    </w:p>
    <w:p w14:paraId="43ED1723" w14:textId="4D3C49A4" w:rsidR="008D33C3" w:rsidRPr="001F7BAF" w:rsidRDefault="008D33C3">
      <w:pPr>
        <w:pStyle w:val="Odstavecseseznamem"/>
        <w:numPr>
          <w:ilvl w:val="0"/>
          <w:numId w:val="12"/>
        </w:numPr>
        <w:tabs>
          <w:tab w:val="clear" w:pos="360"/>
          <w:tab w:val="num" w:pos="426"/>
        </w:tabs>
        <w:spacing w:after="120"/>
        <w:ind w:left="426" w:hanging="426"/>
        <w:contextualSpacing w:val="0"/>
        <w:jc w:val="both"/>
        <w:rPr>
          <w:rFonts w:ascii="Arial" w:eastAsia="Times New Roman" w:hAnsi="Arial" w:cs="Arial"/>
          <w:sz w:val="21"/>
          <w:szCs w:val="21"/>
        </w:rPr>
      </w:pPr>
      <w:r w:rsidRPr="001F7BAF">
        <w:rPr>
          <w:rFonts w:ascii="Arial" w:hAnsi="Arial"/>
          <w:sz w:val="21"/>
          <w:szCs w:val="21"/>
        </w:rPr>
        <w:t xml:space="preserve">The maturity period of any tax document (invoice) duly issued by the Seller is 30 calendar days following its issuance date. The Seller is obliged to deliver the invoice to the Buyer to e-mail address </w:t>
      </w:r>
      <w:hyperlink r:id="rId15" w:history="1">
        <w:r w:rsidRPr="001F7BAF">
          <w:rPr>
            <w:rStyle w:val="Hypertextovodkaz"/>
            <w:rFonts w:ascii="Arial" w:hAnsi="Arial"/>
            <w:color w:val="auto"/>
            <w:sz w:val="21"/>
            <w:szCs w:val="21"/>
            <w:u w:val="none"/>
          </w:rPr>
          <w:t>podatelna@stc.cz</w:t>
        </w:r>
      </w:hyperlink>
      <w:r w:rsidRPr="001F7BAF">
        <w:rPr>
          <w:rFonts w:ascii="Arial" w:hAnsi="Arial"/>
          <w:sz w:val="21"/>
          <w:szCs w:val="21"/>
        </w:rPr>
        <w:t>. For the purposes of this Framework Agreement, an invoice shall be deemed paid once the respective amount has been deducted from the Buyer’s financial account specified in the header of this Framework Agreement.</w:t>
      </w:r>
    </w:p>
    <w:p w14:paraId="799D77F9" w14:textId="77777777" w:rsidR="008D33C3" w:rsidRPr="001F7BAF" w:rsidRDefault="008D33C3">
      <w:pPr>
        <w:pStyle w:val="Odstavecseseznamem"/>
        <w:numPr>
          <w:ilvl w:val="0"/>
          <w:numId w:val="12"/>
        </w:numPr>
        <w:tabs>
          <w:tab w:val="clear" w:pos="360"/>
          <w:tab w:val="num" w:pos="426"/>
        </w:tabs>
        <w:spacing w:after="120"/>
        <w:ind w:left="426" w:hanging="426"/>
        <w:contextualSpacing w:val="0"/>
        <w:jc w:val="both"/>
        <w:rPr>
          <w:rFonts w:ascii="Arial" w:eastAsia="Times New Roman" w:hAnsi="Arial" w:cs="Arial"/>
          <w:sz w:val="21"/>
          <w:szCs w:val="21"/>
        </w:rPr>
      </w:pPr>
      <w:r w:rsidRPr="001F7BAF">
        <w:rPr>
          <w:rFonts w:ascii="Arial" w:hAnsi="Arial"/>
          <w:sz w:val="21"/>
          <w:szCs w:val="21"/>
        </w:rPr>
        <w:t>If a tax document (invoice) issued by the Seller does not contain the necessary formalities or will contain incorrect or incomplete information, the Buyer is entitled to return the tax document (invoice) to the Seller stating the reason for such return, without getting into arrears with payment. The new maturity period shall commence on the date of delivery of a duly corrected or supplemented tax document (invoice) to the Buyer.</w:t>
      </w:r>
    </w:p>
    <w:p w14:paraId="291078A1" w14:textId="77777777" w:rsidR="008D33C3" w:rsidRPr="001F7BAF" w:rsidRDefault="008D33C3">
      <w:pPr>
        <w:pStyle w:val="Odstavecseseznamem"/>
        <w:numPr>
          <w:ilvl w:val="0"/>
          <w:numId w:val="12"/>
        </w:numPr>
        <w:tabs>
          <w:tab w:val="clear" w:pos="360"/>
          <w:tab w:val="num" w:pos="426"/>
        </w:tabs>
        <w:spacing w:after="120"/>
        <w:ind w:left="426" w:hanging="426"/>
        <w:contextualSpacing w:val="0"/>
        <w:jc w:val="both"/>
        <w:rPr>
          <w:rFonts w:ascii="Arial" w:eastAsia="Times New Roman" w:hAnsi="Arial" w:cs="Arial"/>
          <w:sz w:val="21"/>
          <w:szCs w:val="21"/>
        </w:rPr>
      </w:pPr>
      <w:r w:rsidRPr="001F7BAF">
        <w:rPr>
          <w:rFonts w:ascii="Arial" w:hAnsi="Arial" w:cs="Arial"/>
          <w:sz w:val="21"/>
          <w:szCs w:val="21"/>
        </w:rPr>
        <w:t>The Buyer shall pay the price in accordance with this Framework Agreement and the invoiced tax document (invoice) to the Seller's account number specified on first page of this Framework Agreement. In the event of a change in the account number, an amendment to this Framework Agreement shall be concluded.</w:t>
      </w:r>
    </w:p>
    <w:p w14:paraId="77F084FD" w14:textId="0F93F1C1" w:rsidR="008D33C3" w:rsidRPr="001F7BAF" w:rsidRDefault="008D33C3">
      <w:pPr>
        <w:pStyle w:val="Odstavecseseznamem"/>
        <w:numPr>
          <w:ilvl w:val="0"/>
          <w:numId w:val="12"/>
        </w:numPr>
        <w:tabs>
          <w:tab w:val="clear" w:pos="360"/>
          <w:tab w:val="num" w:pos="426"/>
        </w:tabs>
        <w:spacing w:after="120"/>
        <w:ind w:left="426" w:hanging="426"/>
        <w:contextualSpacing w:val="0"/>
        <w:jc w:val="both"/>
        <w:rPr>
          <w:rFonts w:ascii="Arial" w:eastAsia="Times New Roman" w:hAnsi="Arial" w:cs="Arial"/>
          <w:sz w:val="21"/>
          <w:szCs w:val="21"/>
        </w:rPr>
      </w:pPr>
      <w:r w:rsidRPr="001F7BAF">
        <w:rPr>
          <w:rFonts w:ascii="Arial" w:hAnsi="Arial"/>
          <w:color w:val="000000"/>
          <w:sz w:val="21"/>
          <w:szCs w:val="21"/>
        </w:rPr>
        <w:t xml:space="preserve">If the </w:t>
      </w:r>
      <w:r w:rsidRPr="001F7BAF">
        <w:rPr>
          <w:rFonts w:ascii="Arial" w:hAnsi="Arial"/>
          <w:sz w:val="21"/>
          <w:szCs w:val="21"/>
        </w:rPr>
        <w:t>Seller</w:t>
      </w:r>
      <w:r w:rsidRPr="001F7BAF">
        <w:rPr>
          <w:rFonts w:ascii="Arial" w:hAnsi="Arial"/>
          <w:color w:val="000000"/>
          <w:sz w:val="21"/>
          <w:szCs w:val="21"/>
        </w:rPr>
        <w:t xml:space="preserve"> is an entity liable for VAT registered in the Czech Republic, the following arrangements as contained in this article shall be binding and applicable (</w:t>
      </w:r>
      <w:r w:rsidR="003C7093" w:rsidRPr="001F7BAF">
        <w:rPr>
          <w:rFonts w:ascii="Arial" w:hAnsi="Arial"/>
          <w:color w:val="000000"/>
          <w:sz w:val="21"/>
          <w:szCs w:val="21"/>
        </w:rPr>
        <w:t>Paragraph</w:t>
      </w:r>
      <w:r w:rsidRPr="001F7BAF">
        <w:rPr>
          <w:rFonts w:ascii="Arial" w:hAnsi="Arial"/>
          <w:color w:val="000000"/>
          <w:sz w:val="21"/>
          <w:szCs w:val="21"/>
        </w:rPr>
        <w:t>s 1</w:t>
      </w:r>
      <w:r w:rsidR="009A5AE2" w:rsidRPr="001F7BAF">
        <w:rPr>
          <w:rFonts w:ascii="Arial" w:hAnsi="Arial"/>
          <w:color w:val="000000"/>
          <w:sz w:val="21"/>
          <w:szCs w:val="21"/>
        </w:rPr>
        <w:t>0</w:t>
      </w:r>
      <w:r w:rsidRPr="001F7BAF">
        <w:rPr>
          <w:rFonts w:ascii="Arial" w:hAnsi="Arial"/>
          <w:color w:val="000000"/>
          <w:sz w:val="21"/>
          <w:szCs w:val="21"/>
        </w:rPr>
        <w:t xml:space="preserve"> to 1</w:t>
      </w:r>
      <w:r w:rsidR="009A5AE2" w:rsidRPr="001F7BAF">
        <w:rPr>
          <w:rFonts w:ascii="Arial" w:hAnsi="Arial"/>
          <w:color w:val="000000"/>
          <w:sz w:val="21"/>
          <w:szCs w:val="21"/>
        </w:rPr>
        <w:t>3</w:t>
      </w:r>
      <w:r w:rsidRPr="001F7BAF">
        <w:rPr>
          <w:rFonts w:ascii="Arial" w:hAnsi="Arial"/>
          <w:color w:val="000000"/>
          <w:sz w:val="21"/>
          <w:szCs w:val="21"/>
        </w:rPr>
        <w:t xml:space="preserve"> of this Article).</w:t>
      </w:r>
    </w:p>
    <w:p w14:paraId="612AC935" w14:textId="09726113" w:rsidR="008D33C3" w:rsidRPr="001F7BAF" w:rsidRDefault="008D33C3">
      <w:pPr>
        <w:pStyle w:val="Odstavecseseznamem"/>
        <w:numPr>
          <w:ilvl w:val="0"/>
          <w:numId w:val="12"/>
        </w:numPr>
        <w:tabs>
          <w:tab w:val="clear" w:pos="360"/>
          <w:tab w:val="num" w:pos="426"/>
        </w:tabs>
        <w:spacing w:after="120"/>
        <w:ind w:left="426" w:hanging="426"/>
        <w:contextualSpacing w:val="0"/>
        <w:jc w:val="both"/>
        <w:rPr>
          <w:rFonts w:ascii="Arial" w:eastAsia="Times New Roman" w:hAnsi="Arial" w:cs="Arial"/>
          <w:sz w:val="21"/>
          <w:szCs w:val="21"/>
        </w:rPr>
      </w:pPr>
      <w:r w:rsidRPr="001F7BAF">
        <w:rPr>
          <w:rFonts w:ascii="Arial" w:eastAsia="Times New Roman" w:hAnsi="Arial" w:cs="Arial"/>
          <w:sz w:val="21"/>
          <w:szCs w:val="21"/>
        </w:rPr>
        <w:t xml:space="preserve">The Seller declares that in the moment of conclusion of the Framework Agreement it is not in liquidation and no proceedings are being conducted against it pursuant to Act No. 182/2006 Coll., on bankruptcy and settlement (Insolvency Act). The Seller also declares that in the moment of conclusion of the Framework Agreement there is no decision issued by a tax administrator, that the Seller is an unreliable payer pursuant to Section 106a of the Value Added Tax Act No. 235/2004 Coll., as amended (hereinafter "VATA"). The Seller shall </w:t>
      </w:r>
      <w:r w:rsidRPr="001F7BAF">
        <w:rPr>
          <w:rFonts w:ascii="Arial" w:eastAsia="Times New Roman" w:hAnsi="Arial" w:cs="Arial"/>
          <w:sz w:val="21"/>
          <w:szCs w:val="21"/>
        </w:rPr>
        <w:lastRenderedPageBreak/>
        <w:t xml:space="preserve">immediately and demonstrably notify Buyer, a recipient of the taxable performance, within two working days of it becoming aware of its insolvency or of issuing a decision by a tax administrator that the Seller is an unreliable payer pursuant to Section 106a VATA. In the event that, during the period of validity and effectiveness of the Framework Agreement, the Seller's statements referred to in this </w:t>
      </w:r>
      <w:r w:rsidR="003C7093" w:rsidRPr="001F7BAF">
        <w:rPr>
          <w:rFonts w:ascii="Arial" w:eastAsia="Times New Roman" w:hAnsi="Arial" w:cs="Arial"/>
          <w:sz w:val="21"/>
          <w:szCs w:val="21"/>
        </w:rPr>
        <w:t>Paragraph</w:t>
      </w:r>
      <w:r w:rsidRPr="001F7BAF">
        <w:rPr>
          <w:rFonts w:ascii="Arial" w:eastAsia="Times New Roman" w:hAnsi="Arial" w:cs="Arial"/>
          <w:sz w:val="21"/>
          <w:szCs w:val="21"/>
        </w:rPr>
        <w:t xml:space="preserve"> prove to be false or the Seller violates the obligation to notify the Buyer of the fact stated in the previous sentence within the specified period, this will be considered a substantial breach of the Framework Agreement.</w:t>
      </w:r>
    </w:p>
    <w:p w14:paraId="4175D44A" w14:textId="77777777" w:rsidR="008D33C3" w:rsidRPr="001F7BAF" w:rsidRDefault="008D33C3">
      <w:pPr>
        <w:pStyle w:val="Odstavecseseznamem"/>
        <w:numPr>
          <w:ilvl w:val="0"/>
          <w:numId w:val="12"/>
        </w:numPr>
        <w:tabs>
          <w:tab w:val="clear" w:pos="360"/>
          <w:tab w:val="num" w:pos="426"/>
        </w:tabs>
        <w:spacing w:after="120"/>
        <w:ind w:left="426" w:hanging="426"/>
        <w:contextualSpacing w:val="0"/>
        <w:jc w:val="both"/>
        <w:rPr>
          <w:rFonts w:ascii="Arial" w:eastAsia="Times New Roman" w:hAnsi="Arial" w:cs="Arial"/>
          <w:sz w:val="21"/>
          <w:szCs w:val="21"/>
        </w:rPr>
      </w:pPr>
      <w:r w:rsidRPr="001F7BAF">
        <w:rPr>
          <w:rFonts w:ascii="Arial" w:eastAsia="Times New Roman" w:hAnsi="Arial" w:cs="Arial"/>
          <w:sz w:val="21"/>
          <w:szCs w:val="21"/>
        </w:rPr>
        <w:t>The Seller undertakes that the bank account designated by him for the payment of any obligation of the Buyer under this Framework Agreement shall be published and accessible from the date of signing of this Contract until its expiry in accordance with Section 98 VATA, otherwise the Seller is obliged to provide another bank account to the Buyer that is duly published pursuant to Section 98 VATA. In the case Seller has been indicated by a tax administrator as an unreliable taxpayer pursuant to Section 106a VATA, Seller undertakes to immediately, within two working days of it becoming aware of its insolvency or of issuing a decision by a tax administrator that the Seller is an unreliable payer pursuant to Section 106a VATA, notify this to Buyer along with the date on which this circumstance arose.</w:t>
      </w:r>
    </w:p>
    <w:p w14:paraId="605DF326" w14:textId="77777777" w:rsidR="008D33C3" w:rsidRPr="001F7BAF" w:rsidRDefault="008D33C3">
      <w:pPr>
        <w:pStyle w:val="Odstavecseseznamem"/>
        <w:numPr>
          <w:ilvl w:val="0"/>
          <w:numId w:val="12"/>
        </w:numPr>
        <w:tabs>
          <w:tab w:val="clear" w:pos="360"/>
          <w:tab w:val="num" w:pos="426"/>
        </w:tabs>
        <w:spacing w:after="120"/>
        <w:ind w:left="426" w:hanging="426"/>
        <w:contextualSpacing w:val="0"/>
        <w:jc w:val="both"/>
        <w:rPr>
          <w:rFonts w:ascii="Arial" w:eastAsia="Times New Roman" w:hAnsi="Arial" w:cs="Arial"/>
          <w:sz w:val="21"/>
          <w:szCs w:val="21"/>
        </w:rPr>
      </w:pPr>
      <w:r w:rsidRPr="001F7BAF">
        <w:rPr>
          <w:rFonts w:ascii="Arial" w:eastAsia="Times New Roman" w:hAnsi="Arial" w:cs="Arial"/>
          <w:sz w:val="21"/>
          <w:szCs w:val="21"/>
        </w:rPr>
        <w:t>If surety for unpaid VAT arises for the Buyer according to Section 109 VATA on received taxable performance from Seller, or the Buyer justifiably assumes that such facts have occurred or could have occurred, the Buyer is entitled without the consent of Seller to exercise procedure according to the special method for securing tax, i.e. the Buyer is entitled to pay the concerned VAT according to the invoice (tax document) issued by the given Seller to the competent revenue authority and do so according to Sections 109 and 109a VATA.</w:t>
      </w:r>
    </w:p>
    <w:p w14:paraId="0F45D199" w14:textId="77777777" w:rsidR="008D33C3" w:rsidRPr="001F7BAF" w:rsidRDefault="008D33C3">
      <w:pPr>
        <w:pStyle w:val="Odstavecseseznamem"/>
        <w:numPr>
          <w:ilvl w:val="0"/>
          <w:numId w:val="12"/>
        </w:numPr>
        <w:tabs>
          <w:tab w:val="clear" w:pos="360"/>
          <w:tab w:val="num" w:pos="426"/>
        </w:tabs>
        <w:spacing w:after="120"/>
        <w:ind w:left="426" w:hanging="426"/>
        <w:contextualSpacing w:val="0"/>
        <w:jc w:val="both"/>
        <w:rPr>
          <w:rFonts w:ascii="Arial" w:eastAsia="Times New Roman" w:hAnsi="Arial" w:cs="Arial"/>
          <w:sz w:val="21"/>
          <w:szCs w:val="21"/>
        </w:rPr>
      </w:pPr>
      <w:r w:rsidRPr="001F7BAF">
        <w:rPr>
          <w:rFonts w:ascii="Arial" w:eastAsia="Times New Roman" w:hAnsi="Arial" w:cs="Arial"/>
          <w:sz w:val="21"/>
          <w:szCs w:val="21"/>
        </w:rPr>
        <w:t>By payment of the VAT into the account of the revenue authority, the Seller's receivable from Buyer is considered as settled in the amount of the paid VAT regardless of other provisions of the Framework Agreement. At the same time, Buyer shall be bound to notify the respective Seller of such payment in writing immediately upon its execution.</w:t>
      </w:r>
    </w:p>
    <w:p w14:paraId="0486976E" w14:textId="77777777" w:rsidR="008D33C3" w:rsidRPr="001F7BAF" w:rsidRDefault="008D33C3">
      <w:pPr>
        <w:pStyle w:val="Odstavecseseznamem"/>
        <w:numPr>
          <w:ilvl w:val="0"/>
          <w:numId w:val="12"/>
        </w:numPr>
        <w:tabs>
          <w:tab w:val="clear" w:pos="360"/>
          <w:tab w:val="num" w:pos="426"/>
        </w:tabs>
        <w:spacing w:after="120"/>
        <w:ind w:left="426" w:hanging="426"/>
        <w:contextualSpacing w:val="0"/>
        <w:jc w:val="both"/>
        <w:rPr>
          <w:rFonts w:ascii="Arial" w:eastAsia="Times New Roman" w:hAnsi="Arial" w:cs="Arial"/>
          <w:sz w:val="21"/>
          <w:szCs w:val="21"/>
        </w:rPr>
      </w:pPr>
      <w:r w:rsidRPr="001F7BAF">
        <w:rPr>
          <w:rFonts w:ascii="Arial" w:hAnsi="Arial"/>
          <w:sz w:val="21"/>
          <w:szCs w:val="21"/>
        </w:rPr>
        <w:t>The Seller is not authorised, without prior consent of the Buyer, to set-off any of its receivables from the Buyer with any of the Buyer's receivables from the Seller or assign any of its rights and receivables from the Buyer to a third party.</w:t>
      </w:r>
    </w:p>
    <w:p w14:paraId="024A76F7" w14:textId="397E9FE3" w:rsidR="005F7ABF" w:rsidRPr="00B35BC2" w:rsidRDefault="008D33C3" w:rsidP="00B35BC2">
      <w:pPr>
        <w:numPr>
          <w:ilvl w:val="0"/>
          <w:numId w:val="12"/>
        </w:numPr>
        <w:tabs>
          <w:tab w:val="clear" w:pos="360"/>
          <w:tab w:val="num" w:pos="426"/>
        </w:tabs>
        <w:spacing w:after="120"/>
        <w:ind w:left="426" w:hanging="426"/>
        <w:jc w:val="both"/>
        <w:rPr>
          <w:rFonts w:ascii="Arial" w:eastAsia="Times New Roman" w:hAnsi="Arial" w:cs="Arial"/>
          <w:sz w:val="21"/>
          <w:szCs w:val="21"/>
        </w:rPr>
      </w:pPr>
      <w:r w:rsidRPr="001F7BAF">
        <w:rPr>
          <w:rFonts w:ascii="Arial" w:hAnsi="Arial"/>
          <w:sz w:val="21"/>
          <w:szCs w:val="21"/>
        </w:rPr>
        <w:t xml:space="preserve">The Seller agrees </w:t>
      </w:r>
      <w:r w:rsidRPr="00B35BC2">
        <w:rPr>
          <w:rFonts w:ascii="Arial" w:hAnsi="Arial"/>
          <w:sz w:val="21"/>
          <w:szCs w:val="21"/>
        </w:rPr>
        <w:t xml:space="preserve"> </w:t>
      </w:r>
      <w:r w:rsidR="00B35BC2">
        <w:rPr>
          <w:rFonts w:ascii="Arial" w:hAnsi="Arial"/>
          <w:sz w:val="21"/>
          <w:szCs w:val="21"/>
        </w:rPr>
        <w:t xml:space="preserve">not to </w:t>
      </w:r>
      <w:r w:rsidRPr="00B35BC2">
        <w:rPr>
          <w:rFonts w:ascii="Arial" w:hAnsi="Arial"/>
          <w:sz w:val="21"/>
          <w:szCs w:val="21"/>
        </w:rPr>
        <w:t xml:space="preserve">burden its claims against the Buyer under the </w:t>
      </w:r>
      <w:r w:rsidRPr="00B35BC2">
        <w:rPr>
          <w:rFonts w:ascii="Arial" w:hAnsi="Arial"/>
          <w:color w:val="000000"/>
          <w:sz w:val="21"/>
          <w:szCs w:val="21"/>
        </w:rPr>
        <w:t>partial</w:t>
      </w:r>
      <w:r w:rsidRPr="00B35BC2">
        <w:rPr>
          <w:rFonts w:ascii="Arial" w:hAnsi="Arial"/>
          <w:sz w:val="21"/>
          <w:szCs w:val="21"/>
        </w:rPr>
        <w:t xml:space="preserve"> contract or in connection with a third party</w:t>
      </w:r>
      <w:r w:rsidR="00B35BC2">
        <w:rPr>
          <w:rFonts w:ascii="Arial" w:hAnsi="Arial"/>
          <w:sz w:val="21"/>
          <w:szCs w:val="21"/>
        </w:rPr>
        <w:t xml:space="preserve"> lien</w:t>
      </w:r>
      <w:r w:rsidRPr="00B35BC2">
        <w:rPr>
          <w:rFonts w:ascii="Arial" w:hAnsi="Arial"/>
          <w:sz w:val="21"/>
          <w:szCs w:val="21"/>
        </w:rPr>
        <w:t>.</w:t>
      </w:r>
    </w:p>
    <w:p w14:paraId="6C42AA15" w14:textId="77777777" w:rsidR="00D638AE" w:rsidRPr="001F7BAF" w:rsidRDefault="00D638AE" w:rsidP="00D638AE">
      <w:pPr>
        <w:spacing w:after="120"/>
        <w:ind w:left="426"/>
        <w:jc w:val="both"/>
        <w:rPr>
          <w:rFonts w:ascii="Arial" w:eastAsia="Times New Roman" w:hAnsi="Arial" w:cs="Arial"/>
          <w:sz w:val="21"/>
          <w:szCs w:val="21"/>
        </w:rPr>
      </w:pPr>
    </w:p>
    <w:p w14:paraId="7DC28159" w14:textId="49C8A5E0" w:rsidR="00605EE3" w:rsidRPr="001F7BAF" w:rsidRDefault="00664FC4" w:rsidP="006463D8">
      <w:pPr>
        <w:spacing w:after="120"/>
        <w:jc w:val="center"/>
        <w:rPr>
          <w:rFonts w:ascii="Arial Black" w:hAnsi="Arial Black"/>
          <w:b/>
          <w:sz w:val="21"/>
          <w:szCs w:val="21"/>
        </w:rPr>
      </w:pPr>
      <w:r w:rsidRPr="001F7BAF">
        <w:rPr>
          <w:rFonts w:ascii="Arial Black" w:hAnsi="Arial Black"/>
          <w:b/>
          <w:sz w:val="21"/>
          <w:szCs w:val="21"/>
        </w:rPr>
        <w:t xml:space="preserve">VII. </w:t>
      </w:r>
      <w:r w:rsidRPr="001F7BAF">
        <w:rPr>
          <w:rFonts w:ascii="Arial Black" w:hAnsi="Arial Black"/>
          <w:b/>
          <w:sz w:val="21"/>
          <w:szCs w:val="21"/>
        </w:rPr>
        <w:tab/>
      </w:r>
      <w:r w:rsidRPr="001F7BAF">
        <w:rPr>
          <w:rFonts w:ascii="Arial Black" w:hAnsi="Arial Black"/>
          <w:bCs/>
          <w:smallCaps/>
          <w:sz w:val="21"/>
          <w:szCs w:val="21"/>
        </w:rPr>
        <w:t>LIABILITY</w:t>
      </w:r>
      <w:r w:rsidRPr="001F7BAF">
        <w:rPr>
          <w:rFonts w:ascii="Arial Black" w:hAnsi="Arial Black"/>
          <w:b/>
          <w:sz w:val="21"/>
          <w:szCs w:val="21"/>
        </w:rPr>
        <w:t xml:space="preserve"> FOR DEFECTS </w:t>
      </w:r>
    </w:p>
    <w:p w14:paraId="29F5544D" w14:textId="3190571F" w:rsidR="00745B48" w:rsidRPr="00745B48" w:rsidRDefault="00745B48" w:rsidP="00745B48">
      <w:pPr>
        <w:pStyle w:val="Odstavecseseznamem"/>
        <w:numPr>
          <w:ilvl w:val="0"/>
          <w:numId w:val="34"/>
        </w:numPr>
        <w:tabs>
          <w:tab w:val="clear" w:pos="360"/>
        </w:tabs>
        <w:spacing w:after="120"/>
        <w:contextualSpacing w:val="0"/>
        <w:jc w:val="both"/>
        <w:rPr>
          <w:rFonts w:ascii="Arial" w:eastAsia="Times New Roman" w:hAnsi="Arial" w:cs="Arial"/>
          <w:sz w:val="21"/>
          <w:szCs w:val="21"/>
        </w:rPr>
      </w:pPr>
      <w:r w:rsidRPr="00745B48">
        <w:rPr>
          <w:rFonts w:ascii="Arial" w:eastAsia="Times New Roman" w:hAnsi="Arial" w:cs="Arial"/>
          <w:sz w:val="21"/>
          <w:szCs w:val="21"/>
        </w:rPr>
        <w:t xml:space="preserve">The </w:t>
      </w:r>
      <w:r w:rsidRPr="008F2319">
        <w:rPr>
          <w:rFonts w:ascii="Arial" w:hAnsi="Arial" w:cs="Arial"/>
          <w:sz w:val="21"/>
          <w:szCs w:val="21"/>
        </w:rPr>
        <w:t>Subject of Performance</w:t>
      </w:r>
      <w:r w:rsidRPr="00745B48">
        <w:rPr>
          <w:rFonts w:ascii="Arial" w:eastAsia="Times New Roman" w:hAnsi="Arial" w:cs="Arial"/>
          <w:sz w:val="21"/>
          <w:szCs w:val="21"/>
        </w:rPr>
        <w:t xml:space="preserve"> must be free of any factual and legal defects. The </w:t>
      </w:r>
      <w:r w:rsidRPr="008F2319">
        <w:rPr>
          <w:rFonts w:ascii="Arial" w:hAnsi="Arial" w:cs="Arial"/>
          <w:sz w:val="21"/>
          <w:szCs w:val="21"/>
        </w:rPr>
        <w:t>Subject of Performance</w:t>
      </w:r>
      <w:r w:rsidRPr="00745B48">
        <w:rPr>
          <w:rFonts w:ascii="Arial" w:eastAsia="Times New Roman" w:hAnsi="Arial" w:cs="Arial"/>
          <w:sz w:val="21"/>
          <w:szCs w:val="21"/>
        </w:rPr>
        <w:t xml:space="preserve"> </w:t>
      </w:r>
      <w:r>
        <w:rPr>
          <w:rFonts w:ascii="Arial" w:eastAsia="Times New Roman" w:hAnsi="Arial" w:cs="Arial"/>
          <w:sz w:val="21"/>
          <w:szCs w:val="21"/>
        </w:rPr>
        <w:t>is</w:t>
      </w:r>
      <w:r w:rsidRPr="00745B48">
        <w:rPr>
          <w:rFonts w:ascii="Arial" w:eastAsia="Times New Roman" w:hAnsi="Arial" w:cs="Arial"/>
          <w:sz w:val="21"/>
          <w:szCs w:val="21"/>
        </w:rPr>
        <w:t xml:space="preserve"> considered to have defects, if not delivered </w:t>
      </w:r>
      <w:r w:rsidR="00B35BC2">
        <w:rPr>
          <w:rFonts w:ascii="Arial" w:eastAsia="Times New Roman" w:hAnsi="Arial" w:cs="Arial"/>
          <w:sz w:val="21"/>
          <w:szCs w:val="21"/>
        </w:rPr>
        <w:t xml:space="preserve">in </w:t>
      </w:r>
      <w:r w:rsidRPr="00745B48">
        <w:rPr>
          <w:rFonts w:ascii="Arial" w:eastAsia="Times New Roman" w:hAnsi="Arial" w:cs="Arial"/>
          <w:sz w:val="21"/>
          <w:szCs w:val="21"/>
        </w:rPr>
        <w:t>the stipulated quality and quantity, or if not delivered in accordance with this Framework Agreement, Technical specification or any partial contract.</w:t>
      </w:r>
    </w:p>
    <w:p w14:paraId="28B4EE65" w14:textId="7192C825" w:rsidR="00745B48" w:rsidRPr="00745B48" w:rsidRDefault="00745B48" w:rsidP="00745B48">
      <w:pPr>
        <w:pStyle w:val="Odstavecseseznamem"/>
        <w:numPr>
          <w:ilvl w:val="0"/>
          <w:numId w:val="34"/>
        </w:numPr>
        <w:tabs>
          <w:tab w:val="clear" w:pos="360"/>
          <w:tab w:val="num" w:pos="426"/>
        </w:tabs>
        <w:spacing w:after="120"/>
        <w:ind w:left="426" w:hanging="426"/>
        <w:contextualSpacing w:val="0"/>
        <w:jc w:val="both"/>
        <w:rPr>
          <w:rFonts w:ascii="Arial" w:eastAsia="Times New Roman" w:hAnsi="Arial" w:cs="Arial"/>
          <w:sz w:val="21"/>
          <w:szCs w:val="21"/>
        </w:rPr>
      </w:pPr>
      <w:r w:rsidRPr="00745B48">
        <w:rPr>
          <w:rFonts w:ascii="Arial" w:eastAsia="Times New Roman" w:hAnsi="Arial" w:cs="Arial"/>
          <w:sz w:val="21"/>
          <w:szCs w:val="21"/>
        </w:rPr>
        <w:t xml:space="preserve">The Seller declares that the </w:t>
      </w:r>
      <w:r w:rsidRPr="008F2319">
        <w:rPr>
          <w:rFonts w:ascii="Arial" w:hAnsi="Arial" w:cs="Arial"/>
          <w:sz w:val="21"/>
          <w:szCs w:val="21"/>
        </w:rPr>
        <w:t>Subject of Performance</w:t>
      </w:r>
      <w:r w:rsidRPr="00745B48">
        <w:rPr>
          <w:rFonts w:ascii="Arial" w:eastAsia="Times New Roman" w:hAnsi="Arial" w:cs="Arial"/>
          <w:sz w:val="21"/>
          <w:szCs w:val="21"/>
        </w:rPr>
        <w:t xml:space="preserve"> </w:t>
      </w:r>
      <w:r>
        <w:rPr>
          <w:rFonts w:ascii="Arial" w:eastAsia="Times New Roman" w:hAnsi="Arial" w:cs="Arial"/>
          <w:sz w:val="21"/>
          <w:szCs w:val="21"/>
        </w:rPr>
        <w:t>is</w:t>
      </w:r>
      <w:r w:rsidRPr="00745B48">
        <w:rPr>
          <w:rFonts w:ascii="Arial" w:eastAsia="Times New Roman" w:hAnsi="Arial" w:cs="Arial"/>
          <w:sz w:val="21"/>
          <w:szCs w:val="21"/>
        </w:rPr>
        <w:t xml:space="preserve"> not encumbered with rights of third parties and ha</w:t>
      </w:r>
      <w:r w:rsidR="00B35BC2">
        <w:rPr>
          <w:rFonts w:ascii="Arial" w:eastAsia="Times New Roman" w:hAnsi="Arial" w:cs="Arial"/>
          <w:sz w:val="21"/>
          <w:szCs w:val="21"/>
        </w:rPr>
        <w:t>s</w:t>
      </w:r>
      <w:r w:rsidRPr="00745B48">
        <w:rPr>
          <w:rFonts w:ascii="Arial" w:eastAsia="Times New Roman" w:hAnsi="Arial" w:cs="Arial"/>
          <w:sz w:val="21"/>
          <w:szCs w:val="21"/>
        </w:rPr>
        <w:t xml:space="preserve"> no other legal defects.</w:t>
      </w:r>
    </w:p>
    <w:p w14:paraId="402A615F" w14:textId="7406166E" w:rsidR="00745B48" w:rsidRPr="00745B48" w:rsidRDefault="00745B48" w:rsidP="00745B48">
      <w:pPr>
        <w:pStyle w:val="Odstavecseseznamem"/>
        <w:numPr>
          <w:ilvl w:val="0"/>
          <w:numId w:val="34"/>
        </w:numPr>
        <w:tabs>
          <w:tab w:val="clear" w:pos="360"/>
          <w:tab w:val="num" w:pos="426"/>
        </w:tabs>
        <w:spacing w:after="120"/>
        <w:ind w:left="426" w:hanging="426"/>
        <w:contextualSpacing w:val="0"/>
        <w:jc w:val="both"/>
        <w:rPr>
          <w:rFonts w:ascii="Arial" w:eastAsia="Times New Roman" w:hAnsi="Arial" w:cs="Arial"/>
          <w:sz w:val="21"/>
          <w:szCs w:val="21"/>
        </w:rPr>
      </w:pPr>
      <w:r w:rsidRPr="00745B48">
        <w:rPr>
          <w:rFonts w:ascii="Arial" w:eastAsia="Times New Roman" w:hAnsi="Arial" w:cs="Arial"/>
          <w:sz w:val="21"/>
          <w:szCs w:val="21"/>
        </w:rPr>
        <w:lastRenderedPageBreak/>
        <w:t xml:space="preserve">If the </w:t>
      </w:r>
      <w:r w:rsidRPr="008F2319">
        <w:rPr>
          <w:rFonts w:ascii="Arial" w:hAnsi="Arial" w:cs="Arial"/>
          <w:sz w:val="21"/>
          <w:szCs w:val="21"/>
        </w:rPr>
        <w:t>Subject of Performance</w:t>
      </w:r>
      <w:r w:rsidRPr="00745B48">
        <w:rPr>
          <w:rFonts w:ascii="Arial" w:eastAsia="Times New Roman" w:hAnsi="Arial" w:cs="Arial"/>
          <w:sz w:val="21"/>
          <w:szCs w:val="21"/>
        </w:rPr>
        <w:t xml:space="preserve"> suffer</w:t>
      </w:r>
      <w:r w:rsidR="00B35BC2">
        <w:rPr>
          <w:rFonts w:ascii="Arial" w:eastAsia="Times New Roman" w:hAnsi="Arial" w:cs="Arial"/>
          <w:sz w:val="21"/>
          <w:szCs w:val="21"/>
        </w:rPr>
        <w:t>s</w:t>
      </w:r>
      <w:r w:rsidRPr="00745B48">
        <w:rPr>
          <w:rFonts w:ascii="Arial" w:eastAsia="Times New Roman" w:hAnsi="Arial" w:cs="Arial"/>
          <w:sz w:val="21"/>
          <w:szCs w:val="21"/>
        </w:rPr>
        <w:t xml:space="preserve"> defect(s), the Buyer is entitled to:</w:t>
      </w:r>
    </w:p>
    <w:p w14:paraId="34E65AB2" w14:textId="2E25DFC0" w:rsidR="00745B48" w:rsidRPr="00745B48" w:rsidRDefault="00745B48" w:rsidP="00745B48">
      <w:pPr>
        <w:pStyle w:val="Odstavecseseznamem"/>
        <w:numPr>
          <w:ilvl w:val="2"/>
          <w:numId w:val="34"/>
        </w:numPr>
        <w:spacing w:after="0"/>
        <w:ind w:left="709" w:hanging="283"/>
        <w:contextualSpacing w:val="0"/>
        <w:jc w:val="both"/>
        <w:rPr>
          <w:rFonts w:ascii="Arial" w:eastAsia="Times New Roman" w:hAnsi="Arial" w:cs="Arial"/>
          <w:sz w:val="21"/>
          <w:szCs w:val="21"/>
        </w:rPr>
      </w:pPr>
      <w:r w:rsidRPr="00745B48">
        <w:rPr>
          <w:rFonts w:ascii="Arial" w:eastAsia="Times New Roman" w:hAnsi="Arial" w:cs="Arial"/>
          <w:sz w:val="21"/>
          <w:szCs w:val="21"/>
        </w:rPr>
        <w:t xml:space="preserve">have the defect removed through a new </w:t>
      </w:r>
      <w:r w:rsidR="00B35BC2">
        <w:rPr>
          <w:rFonts w:ascii="Arial" w:eastAsia="Times New Roman" w:hAnsi="Arial" w:cs="Arial"/>
          <w:sz w:val="21"/>
          <w:szCs w:val="21"/>
        </w:rPr>
        <w:t>delivery</w:t>
      </w:r>
      <w:r w:rsidRPr="00745B48">
        <w:rPr>
          <w:rFonts w:ascii="Arial" w:eastAsia="Times New Roman" w:hAnsi="Arial" w:cs="Arial"/>
          <w:sz w:val="21"/>
          <w:szCs w:val="21"/>
        </w:rPr>
        <w:t xml:space="preserve"> of perfect </w:t>
      </w:r>
      <w:r w:rsidRPr="008F2319">
        <w:rPr>
          <w:rFonts w:ascii="Arial" w:hAnsi="Arial" w:cs="Arial"/>
          <w:sz w:val="21"/>
          <w:szCs w:val="21"/>
        </w:rPr>
        <w:t>Subject of Performance</w:t>
      </w:r>
      <w:r w:rsidRPr="00745B48">
        <w:rPr>
          <w:rFonts w:ascii="Arial" w:eastAsia="Times New Roman" w:hAnsi="Arial" w:cs="Arial"/>
          <w:sz w:val="21"/>
          <w:szCs w:val="21"/>
        </w:rPr>
        <w:t>;</w:t>
      </w:r>
    </w:p>
    <w:p w14:paraId="043228B2" w14:textId="66E51789" w:rsidR="00745B48" w:rsidRPr="00745B48" w:rsidRDefault="00745B48" w:rsidP="00745B48">
      <w:pPr>
        <w:pStyle w:val="Odstavecseseznamem"/>
        <w:numPr>
          <w:ilvl w:val="2"/>
          <w:numId w:val="34"/>
        </w:numPr>
        <w:spacing w:after="0"/>
        <w:ind w:left="709" w:hanging="283"/>
        <w:jc w:val="both"/>
        <w:rPr>
          <w:rFonts w:ascii="Arial" w:eastAsia="Times New Roman" w:hAnsi="Arial" w:cs="Arial"/>
          <w:sz w:val="21"/>
          <w:szCs w:val="21"/>
        </w:rPr>
      </w:pPr>
      <w:r w:rsidRPr="00745B48">
        <w:rPr>
          <w:rFonts w:ascii="Arial" w:eastAsia="Times New Roman" w:hAnsi="Arial" w:cs="Arial"/>
          <w:sz w:val="21"/>
          <w:szCs w:val="21"/>
        </w:rPr>
        <w:t xml:space="preserve">have the defect removed through the </w:t>
      </w:r>
      <w:r w:rsidR="00B35BC2">
        <w:rPr>
          <w:rFonts w:ascii="Arial" w:eastAsia="Times New Roman" w:hAnsi="Arial" w:cs="Arial"/>
          <w:sz w:val="21"/>
          <w:szCs w:val="21"/>
        </w:rPr>
        <w:t>delivery</w:t>
      </w:r>
      <w:r w:rsidRPr="00745B48">
        <w:rPr>
          <w:rFonts w:ascii="Arial" w:eastAsia="Times New Roman" w:hAnsi="Arial" w:cs="Arial"/>
          <w:sz w:val="21"/>
          <w:szCs w:val="21"/>
        </w:rPr>
        <w:t xml:space="preserve"> of the missing </w:t>
      </w:r>
      <w:r w:rsidRPr="008F2319">
        <w:rPr>
          <w:rFonts w:ascii="Arial" w:hAnsi="Arial" w:cs="Arial"/>
          <w:sz w:val="21"/>
          <w:szCs w:val="21"/>
        </w:rPr>
        <w:t>Subject of Performance</w:t>
      </w:r>
      <w:r w:rsidRPr="00745B48">
        <w:rPr>
          <w:rFonts w:ascii="Arial" w:eastAsia="Times New Roman" w:hAnsi="Arial" w:cs="Arial"/>
          <w:sz w:val="21"/>
          <w:szCs w:val="21"/>
        </w:rPr>
        <w:t>;</w:t>
      </w:r>
    </w:p>
    <w:p w14:paraId="134FF9D3" w14:textId="26E307FB" w:rsidR="00745B48" w:rsidRPr="00745B48" w:rsidRDefault="00745B48" w:rsidP="00745B48">
      <w:pPr>
        <w:pStyle w:val="Odstavecseseznamem"/>
        <w:numPr>
          <w:ilvl w:val="2"/>
          <w:numId w:val="34"/>
        </w:numPr>
        <w:spacing w:after="0"/>
        <w:ind w:left="709" w:hanging="283"/>
        <w:contextualSpacing w:val="0"/>
        <w:jc w:val="both"/>
        <w:rPr>
          <w:rFonts w:ascii="Arial" w:eastAsia="Times New Roman" w:hAnsi="Arial" w:cs="Arial"/>
          <w:sz w:val="21"/>
          <w:szCs w:val="21"/>
        </w:rPr>
      </w:pPr>
      <w:r w:rsidRPr="00745B48">
        <w:rPr>
          <w:rFonts w:ascii="Arial" w:eastAsia="Times New Roman" w:hAnsi="Arial" w:cs="Arial"/>
          <w:sz w:val="21"/>
          <w:szCs w:val="21"/>
        </w:rPr>
        <w:t>demand an adequate discount on the price;</w:t>
      </w:r>
    </w:p>
    <w:p w14:paraId="7E2FE03A" w14:textId="7A431B44" w:rsidR="00745B48" w:rsidRPr="00745B48" w:rsidRDefault="00745B48" w:rsidP="00745B48">
      <w:pPr>
        <w:pStyle w:val="Odstavecseseznamem"/>
        <w:numPr>
          <w:ilvl w:val="2"/>
          <w:numId w:val="34"/>
        </w:numPr>
        <w:ind w:left="709" w:hanging="283"/>
        <w:contextualSpacing w:val="0"/>
        <w:jc w:val="both"/>
        <w:rPr>
          <w:rFonts w:ascii="Arial" w:eastAsia="Times New Roman" w:hAnsi="Arial" w:cs="Arial"/>
          <w:sz w:val="21"/>
          <w:szCs w:val="21"/>
        </w:rPr>
      </w:pPr>
      <w:r w:rsidRPr="00745B48">
        <w:rPr>
          <w:rFonts w:ascii="Arial" w:eastAsia="Times New Roman" w:hAnsi="Arial" w:cs="Arial"/>
          <w:sz w:val="21"/>
          <w:szCs w:val="21"/>
        </w:rPr>
        <w:t>withdraw from the relevant partial contract.</w:t>
      </w:r>
    </w:p>
    <w:p w14:paraId="0DBA0357" w14:textId="0535DCC8" w:rsidR="00745B48" w:rsidRPr="00745B48" w:rsidRDefault="00745B48" w:rsidP="00745B48">
      <w:pPr>
        <w:pStyle w:val="Odstavecseseznamem"/>
        <w:numPr>
          <w:ilvl w:val="0"/>
          <w:numId w:val="34"/>
        </w:numPr>
        <w:tabs>
          <w:tab w:val="clear" w:pos="360"/>
          <w:tab w:val="num" w:pos="426"/>
        </w:tabs>
        <w:spacing w:after="120"/>
        <w:ind w:left="426" w:hanging="426"/>
        <w:contextualSpacing w:val="0"/>
        <w:jc w:val="both"/>
        <w:rPr>
          <w:rFonts w:ascii="Arial" w:eastAsia="Times New Roman" w:hAnsi="Arial" w:cs="Arial"/>
          <w:sz w:val="21"/>
          <w:szCs w:val="21"/>
        </w:rPr>
      </w:pPr>
      <w:r w:rsidRPr="00745B48">
        <w:rPr>
          <w:rFonts w:ascii="Arial" w:eastAsia="Times New Roman" w:hAnsi="Arial" w:cs="Arial"/>
          <w:sz w:val="21"/>
          <w:szCs w:val="21"/>
        </w:rPr>
        <w:t xml:space="preserve">The choice of the entitlement resulting from defective </w:t>
      </w:r>
      <w:r w:rsidRPr="008F2319">
        <w:rPr>
          <w:rFonts w:ascii="Arial" w:hAnsi="Arial" w:cs="Arial"/>
          <w:sz w:val="21"/>
          <w:szCs w:val="21"/>
        </w:rPr>
        <w:t>Subject of Performance</w:t>
      </w:r>
      <w:r w:rsidRPr="00745B48">
        <w:rPr>
          <w:rFonts w:ascii="Arial" w:eastAsia="Times New Roman" w:hAnsi="Arial" w:cs="Arial"/>
          <w:sz w:val="21"/>
          <w:szCs w:val="21"/>
        </w:rPr>
        <w:t xml:space="preserve"> under Paragraph </w:t>
      </w:r>
      <w:r>
        <w:rPr>
          <w:rFonts w:ascii="Arial" w:eastAsia="Times New Roman" w:hAnsi="Arial" w:cs="Arial"/>
          <w:sz w:val="21"/>
          <w:szCs w:val="21"/>
        </w:rPr>
        <w:t>3</w:t>
      </w:r>
      <w:r w:rsidRPr="00745B48">
        <w:rPr>
          <w:rFonts w:ascii="Arial" w:eastAsia="Times New Roman" w:hAnsi="Arial" w:cs="Arial"/>
          <w:sz w:val="21"/>
          <w:szCs w:val="21"/>
        </w:rPr>
        <w:t xml:space="preserve"> hereof always lies with the Buyer.</w:t>
      </w:r>
    </w:p>
    <w:p w14:paraId="341ED43B" w14:textId="4F3483DE" w:rsidR="00745B48" w:rsidRPr="00745B48" w:rsidRDefault="00745B48" w:rsidP="00745B48">
      <w:pPr>
        <w:pStyle w:val="Odstavecseseznamem"/>
        <w:numPr>
          <w:ilvl w:val="0"/>
          <w:numId w:val="34"/>
        </w:numPr>
        <w:tabs>
          <w:tab w:val="clear" w:pos="360"/>
          <w:tab w:val="num" w:pos="426"/>
        </w:tabs>
        <w:spacing w:after="120"/>
        <w:ind w:left="426" w:hanging="426"/>
        <w:contextualSpacing w:val="0"/>
        <w:jc w:val="both"/>
        <w:rPr>
          <w:rFonts w:ascii="Arial" w:eastAsia="Times New Roman" w:hAnsi="Arial" w:cs="Arial"/>
          <w:sz w:val="21"/>
          <w:szCs w:val="21"/>
        </w:rPr>
      </w:pPr>
      <w:r w:rsidRPr="00745B48">
        <w:rPr>
          <w:rFonts w:ascii="Arial" w:eastAsia="Times New Roman" w:hAnsi="Arial" w:cs="Arial"/>
          <w:sz w:val="21"/>
          <w:szCs w:val="21"/>
        </w:rPr>
        <w:t xml:space="preserve">The period for settling a claim is 20 calendar days from its notification to the Seller's e-mail address </w:t>
      </w:r>
      <w:r w:rsidRPr="00A2699C">
        <w:rPr>
          <w:rFonts w:ascii="Arial" w:hAnsi="Arial" w:cs="Arial"/>
          <w:sz w:val="21"/>
          <w:szCs w:val="21"/>
          <w:highlight w:val="green"/>
        </w:rPr>
        <w:t>[the Contracting Authority shall complete with the data from the Tender]</w:t>
      </w:r>
      <w:r w:rsidRPr="00745B48">
        <w:rPr>
          <w:rFonts w:ascii="Arial" w:eastAsia="Times New Roman" w:hAnsi="Arial" w:cs="Arial"/>
          <w:sz w:val="21"/>
          <w:szCs w:val="21"/>
        </w:rPr>
        <w:t>. All costs incurred in connection with the defects of the</w:t>
      </w:r>
      <w:r>
        <w:rPr>
          <w:rFonts w:ascii="Arial" w:eastAsia="Times New Roman" w:hAnsi="Arial" w:cs="Arial"/>
          <w:sz w:val="21"/>
          <w:szCs w:val="21"/>
        </w:rPr>
        <w:t xml:space="preserve"> </w:t>
      </w:r>
      <w:r w:rsidRPr="008F2319">
        <w:rPr>
          <w:rFonts w:ascii="Arial" w:hAnsi="Arial" w:cs="Arial"/>
          <w:sz w:val="21"/>
          <w:szCs w:val="21"/>
        </w:rPr>
        <w:t>Subject of Performance</w:t>
      </w:r>
      <w:r w:rsidRPr="00745B48">
        <w:rPr>
          <w:rFonts w:ascii="Arial" w:eastAsia="Times New Roman" w:hAnsi="Arial" w:cs="Arial"/>
          <w:sz w:val="21"/>
          <w:szCs w:val="21"/>
        </w:rPr>
        <w:t xml:space="preserve"> or the exercise of defect claims, especially the costs of the replacement of any defective </w:t>
      </w:r>
      <w:r w:rsidRPr="008F2319">
        <w:rPr>
          <w:rFonts w:ascii="Arial" w:hAnsi="Arial" w:cs="Arial"/>
          <w:sz w:val="21"/>
          <w:szCs w:val="21"/>
        </w:rPr>
        <w:t>Subject of Performance</w:t>
      </w:r>
      <w:r w:rsidRPr="00745B48">
        <w:rPr>
          <w:rFonts w:ascii="Arial" w:eastAsia="Times New Roman" w:hAnsi="Arial" w:cs="Arial"/>
          <w:sz w:val="21"/>
          <w:szCs w:val="21"/>
        </w:rPr>
        <w:t xml:space="preserve">, and the costs of delivery of any missing quantity of the </w:t>
      </w:r>
      <w:r w:rsidRPr="008F2319">
        <w:rPr>
          <w:rFonts w:ascii="Arial" w:hAnsi="Arial" w:cs="Arial"/>
          <w:sz w:val="21"/>
          <w:szCs w:val="21"/>
        </w:rPr>
        <w:t>Subject of Performance</w:t>
      </w:r>
      <w:r w:rsidRPr="00745B48">
        <w:rPr>
          <w:rFonts w:ascii="Arial" w:eastAsia="Times New Roman" w:hAnsi="Arial" w:cs="Arial"/>
          <w:sz w:val="21"/>
          <w:szCs w:val="21"/>
        </w:rPr>
        <w:t>, shall be borne by the Seller.</w:t>
      </w:r>
    </w:p>
    <w:p w14:paraId="1DC0BB0B" w14:textId="2CEB27D2" w:rsidR="00745B48" w:rsidRPr="00745B48" w:rsidRDefault="00745B48" w:rsidP="00745B48">
      <w:pPr>
        <w:pStyle w:val="Odstavecseseznamem"/>
        <w:numPr>
          <w:ilvl w:val="0"/>
          <w:numId w:val="34"/>
        </w:numPr>
        <w:tabs>
          <w:tab w:val="clear" w:pos="360"/>
          <w:tab w:val="num" w:pos="426"/>
        </w:tabs>
        <w:spacing w:after="120"/>
        <w:ind w:left="426" w:hanging="426"/>
        <w:contextualSpacing w:val="0"/>
        <w:jc w:val="both"/>
        <w:rPr>
          <w:rFonts w:ascii="Arial" w:eastAsia="Times New Roman" w:hAnsi="Arial" w:cs="Arial"/>
          <w:sz w:val="21"/>
          <w:szCs w:val="21"/>
        </w:rPr>
      </w:pPr>
      <w:r w:rsidRPr="00745B48">
        <w:rPr>
          <w:rFonts w:ascii="Arial" w:eastAsia="Times New Roman" w:hAnsi="Arial" w:cs="Arial"/>
          <w:sz w:val="21"/>
          <w:szCs w:val="21"/>
        </w:rPr>
        <w:t xml:space="preserve">Before all defects of the </w:t>
      </w:r>
      <w:r w:rsidRPr="008F2319">
        <w:rPr>
          <w:rFonts w:ascii="Arial" w:hAnsi="Arial" w:cs="Arial"/>
          <w:sz w:val="21"/>
          <w:szCs w:val="21"/>
        </w:rPr>
        <w:t>Subject of Performance</w:t>
      </w:r>
      <w:r w:rsidRPr="00745B48">
        <w:rPr>
          <w:rFonts w:ascii="Arial" w:eastAsia="Times New Roman" w:hAnsi="Arial" w:cs="Arial"/>
          <w:sz w:val="21"/>
          <w:szCs w:val="21"/>
        </w:rPr>
        <w:t xml:space="preserve"> are removed, the Buyer will not be obliged to pay the Seller the price of the defective </w:t>
      </w:r>
      <w:r w:rsidRPr="008F2319">
        <w:rPr>
          <w:rFonts w:ascii="Arial" w:hAnsi="Arial" w:cs="Arial"/>
          <w:sz w:val="21"/>
          <w:szCs w:val="21"/>
        </w:rPr>
        <w:t>Subject of Performance</w:t>
      </w:r>
      <w:r w:rsidRPr="00745B48">
        <w:rPr>
          <w:rFonts w:ascii="Arial" w:eastAsia="Times New Roman" w:hAnsi="Arial" w:cs="Arial"/>
          <w:sz w:val="21"/>
          <w:szCs w:val="21"/>
        </w:rPr>
        <w:t xml:space="preserve">, if the price for defective </w:t>
      </w:r>
      <w:r w:rsidRPr="008F2319">
        <w:rPr>
          <w:rFonts w:ascii="Arial" w:hAnsi="Arial" w:cs="Arial"/>
          <w:sz w:val="21"/>
          <w:szCs w:val="21"/>
        </w:rPr>
        <w:t>Subject of Performance</w:t>
      </w:r>
      <w:r w:rsidRPr="00745B48">
        <w:rPr>
          <w:rFonts w:ascii="Arial" w:eastAsia="Times New Roman" w:hAnsi="Arial" w:cs="Arial"/>
          <w:sz w:val="21"/>
          <w:szCs w:val="21"/>
        </w:rPr>
        <w:t xml:space="preserve"> has not yet been paid to the Seller at the time </w:t>
      </w:r>
      <w:r w:rsidR="00B35BC2">
        <w:rPr>
          <w:rFonts w:ascii="Arial" w:eastAsia="Times New Roman" w:hAnsi="Arial" w:cs="Arial"/>
          <w:sz w:val="21"/>
          <w:szCs w:val="21"/>
        </w:rPr>
        <w:t>the claim is</w:t>
      </w:r>
      <w:r w:rsidRPr="00745B48">
        <w:rPr>
          <w:rFonts w:ascii="Arial" w:eastAsia="Times New Roman" w:hAnsi="Arial" w:cs="Arial"/>
          <w:sz w:val="21"/>
          <w:szCs w:val="21"/>
        </w:rPr>
        <w:t xml:space="preserve"> exercise</w:t>
      </w:r>
      <w:r w:rsidR="00B35BC2">
        <w:rPr>
          <w:rFonts w:ascii="Arial" w:eastAsia="Times New Roman" w:hAnsi="Arial" w:cs="Arial"/>
          <w:sz w:val="21"/>
          <w:szCs w:val="21"/>
        </w:rPr>
        <w:t>d</w:t>
      </w:r>
      <w:r w:rsidRPr="00745B48">
        <w:rPr>
          <w:rFonts w:ascii="Arial" w:eastAsia="Times New Roman" w:hAnsi="Arial" w:cs="Arial"/>
          <w:sz w:val="21"/>
          <w:szCs w:val="21"/>
        </w:rPr>
        <w:t>.</w:t>
      </w:r>
    </w:p>
    <w:p w14:paraId="05D46626" w14:textId="49FA10BB" w:rsidR="00745B48" w:rsidRPr="00745B48" w:rsidRDefault="00745B48" w:rsidP="00745B48">
      <w:pPr>
        <w:pStyle w:val="Odstavecseseznamem"/>
        <w:numPr>
          <w:ilvl w:val="0"/>
          <w:numId w:val="34"/>
        </w:numPr>
        <w:tabs>
          <w:tab w:val="clear" w:pos="360"/>
          <w:tab w:val="num" w:pos="426"/>
        </w:tabs>
        <w:spacing w:after="120"/>
        <w:ind w:left="426" w:hanging="426"/>
        <w:contextualSpacing w:val="0"/>
        <w:jc w:val="both"/>
        <w:rPr>
          <w:rFonts w:ascii="Arial" w:eastAsia="Times New Roman" w:hAnsi="Arial" w:cs="Arial"/>
          <w:sz w:val="21"/>
          <w:szCs w:val="21"/>
        </w:rPr>
      </w:pPr>
      <w:r w:rsidRPr="00745B48">
        <w:rPr>
          <w:rFonts w:ascii="Arial" w:eastAsia="Times New Roman" w:hAnsi="Arial" w:cs="Arial"/>
          <w:sz w:val="21"/>
          <w:szCs w:val="21"/>
        </w:rPr>
        <w:t xml:space="preserve">Making claim under liability for defects shall not affect </w:t>
      </w:r>
      <w:r w:rsidR="00B35BC2">
        <w:rPr>
          <w:rFonts w:ascii="Arial" w:eastAsia="Times New Roman" w:hAnsi="Arial" w:cs="Arial"/>
          <w:sz w:val="21"/>
          <w:szCs w:val="21"/>
        </w:rPr>
        <w:t xml:space="preserve">the </w:t>
      </w:r>
      <w:r w:rsidRPr="00745B48">
        <w:rPr>
          <w:rFonts w:ascii="Arial" w:eastAsia="Times New Roman" w:hAnsi="Arial" w:cs="Arial"/>
          <w:sz w:val="21"/>
          <w:szCs w:val="21"/>
        </w:rPr>
        <w:t xml:space="preserve">Buyer's entitlement to the agreed contractual penalty and damages. </w:t>
      </w:r>
    </w:p>
    <w:p w14:paraId="15772B2A" w14:textId="5578FEB7" w:rsidR="00B06CB3" w:rsidRPr="00745B48" w:rsidRDefault="00745B48" w:rsidP="00745B48">
      <w:pPr>
        <w:pStyle w:val="Odstavecseseznamem"/>
        <w:numPr>
          <w:ilvl w:val="0"/>
          <w:numId w:val="34"/>
        </w:numPr>
        <w:tabs>
          <w:tab w:val="clear" w:pos="360"/>
          <w:tab w:val="num" w:pos="426"/>
        </w:tabs>
        <w:spacing w:after="120"/>
        <w:ind w:left="426" w:hanging="426"/>
        <w:contextualSpacing w:val="0"/>
        <w:jc w:val="both"/>
        <w:rPr>
          <w:rFonts w:ascii="Arial" w:hAnsi="Arial" w:cs="Arial"/>
          <w:sz w:val="21"/>
          <w:szCs w:val="21"/>
        </w:rPr>
      </w:pPr>
      <w:r w:rsidRPr="00745B48">
        <w:rPr>
          <w:rFonts w:ascii="Arial" w:eastAsia="Times New Roman" w:hAnsi="Arial" w:cs="Arial"/>
          <w:sz w:val="21"/>
          <w:szCs w:val="21"/>
        </w:rPr>
        <w:t xml:space="preserve">Any activitiesnecessary for or </w:t>
      </w:r>
      <w:r w:rsidR="00B35BC2">
        <w:rPr>
          <w:rFonts w:ascii="Arial" w:eastAsia="Times New Roman" w:hAnsi="Arial" w:cs="Arial"/>
          <w:sz w:val="21"/>
          <w:szCs w:val="21"/>
        </w:rPr>
        <w:t xml:space="preserve">related to the handling of </w:t>
      </w:r>
      <w:r w:rsidRPr="00745B48">
        <w:rPr>
          <w:rFonts w:ascii="Arial" w:eastAsia="Times New Roman" w:hAnsi="Arial" w:cs="Arial"/>
          <w:sz w:val="21"/>
          <w:szCs w:val="21"/>
        </w:rPr>
        <w:t xml:space="preserve"> </w:t>
      </w:r>
      <w:r w:rsidR="00B35BC2">
        <w:rPr>
          <w:rFonts w:ascii="Arial" w:eastAsia="Times New Roman" w:hAnsi="Arial" w:cs="Arial"/>
          <w:sz w:val="21"/>
          <w:szCs w:val="21"/>
        </w:rPr>
        <w:t>I</w:t>
      </w:r>
      <w:r w:rsidRPr="00745B48">
        <w:rPr>
          <w:rFonts w:ascii="Arial" w:eastAsia="Times New Roman" w:hAnsi="Arial" w:cs="Arial"/>
          <w:sz w:val="21"/>
          <w:szCs w:val="21"/>
        </w:rPr>
        <w:t>defects</w:t>
      </w:r>
      <w:r w:rsidR="00B35BC2">
        <w:rPr>
          <w:rFonts w:ascii="Arial" w:eastAsia="Times New Roman" w:hAnsi="Arial" w:cs="Arial"/>
          <w:sz w:val="21"/>
          <w:szCs w:val="21"/>
        </w:rPr>
        <w:t xml:space="preserve"> claims</w:t>
      </w:r>
      <w:r w:rsidRPr="00745B48">
        <w:rPr>
          <w:rFonts w:ascii="Arial" w:eastAsia="Times New Roman" w:hAnsi="Arial" w:cs="Arial"/>
          <w:sz w:val="21"/>
          <w:szCs w:val="21"/>
        </w:rPr>
        <w:t>, shall be made by the Seller itself at its own costs in cooperation with the Buyer during the Buyer's working hours so that its activities will not endanger or limit the Buyer's activities.</w:t>
      </w:r>
    </w:p>
    <w:p w14:paraId="1960AB9F" w14:textId="36271196" w:rsidR="00997626" w:rsidRPr="001F7BAF" w:rsidRDefault="00997626" w:rsidP="00997626">
      <w:pPr>
        <w:pStyle w:val="Odstavecseseznamem"/>
        <w:keepNext/>
        <w:spacing w:before="480" w:after="120"/>
        <w:ind w:left="0"/>
        <w:contextualSpacing w:val="0"/>
        <w:jc w:val="center"/>
        <w:rPr>
          <w:rFonts w:ascii="Arial Black" w:hAnsi="Arial Black" w:cs="Arial"/>
          <w:b/>
          <w:sz w:val="21"/>
          <w:szCs w:val="21"/>
        </w:rPr>
      </w:pPr>
      <w:r w:rsidRPr="001F7BAF">
        <w:rPr>
          <w:rFonts w:ascii="Arial Black" w:hAnsi="Arial Black"/>
          <w:b/>
          <w:sz w:val="21"/>
          <w:szCs w:val="21"/>
        </w:rPr>
        <w:t xml:space="preserve">VIII. </w:t>
      </w:r>
      <w:r w:rsidR="007105BA" w:rsidRPr="001F7BAF">
        <w:rPr>
          <w:rFonts w:ascii="Arial Black" w:hAnsi="Arial Black"/>
          <w:b/>
          <w:sz w:val="21"/>
          <w:szCs w:val="21"/>
        </w:rPr>
        <w:t>PROTECTION OF INFORMATION</w:t>
      </w:r>
    </w:p>
    <w:p w14:paraId="69324F22" w14:textId="28F28DAB" w:rsidR="009D4D1A" w:rsidRPr="00736E92" w:rsidRDefault="009D4D1A">
      <w:pPr>
        <w:pStyle w:val="Odstavecseseznamem"/>
        <w:numPr>
          <w:ilvl w:val="0"/>
          <w:numId w:val="26"/>
        </w:numPr>
        <w:tabs>
          <w:tab w:val="clear" w:pos="360"/>
        </w:tabs>
        <w:spacing w:after="120"/>
        <w:contextualSpacing w:val="0"/>
        <w:jc w:val="both"/>
        <w:rPr>
          <w:rFonts w:ascii="Arial" w:hAnsi="Arial"/>
          <w:sz w:val="21"/>
          <w:szCs w:val="21"/>
        </w:rPr>
      </w:pPr>
      <w:r w:rsidRPr="00736E92">
        <w:rPr>
          <w:rFonts w:ascii="Arial" w:hAnsi="Arial"/>
          <w:sz w:val="21"/>
          <w:szCs w:val="21"/>
        </w:rPr>
        <w:t xml:space="preserve">The Parties are not entitled to disclose to any third party the non-public information they obtained or shall obtain during mutual cooperation, and the information related to entering into this </w:t>
      </w:r>
      <w:r w:rsidR="00B61518" w:rsidRPr="00736E92">
        <w:rPr>
          <w:rFonts w:ascii="Arial" w:hAnsi="Arial"/>
          <w:sz w:val="21"/>
          <w:szCs w:val="21"/>
        </w:rPr>
        <w:t xml:space="preserve">Framework </w:t>
      </w:r>
      <w:r w:rsidRPr="00736E92">
        <w:rPr>
          <w:rFonts w:ascii="Arial" w:hAnsi="Arial"/>
          <w:sz w:val="21"/>
          <w:szCs w:val="21"/>
        </w:rPr>
        <w:t xml:space="preserve">Agreement and its content. This does not apply if the information is disclosed to the employees of the Party or to other individuals (subcontractors) involved in </w:t>
      </w:r>
      <w:r w:rsidR="000A13AA" w:rsidRPr="00736E92">
        <w:rPr>
          <w:rFonts w:ascii="Arial" w:hAnsi="Arial"/>
          <w:sz w:val="21"/>
          <w:szCs w:val="21"/>
        </w:rPr>
        <w:t>fulfilment,</w:t>
      </w:r>
      <w:r w:rsidRPr="00736E92">
        <w:rPr>
          <w:rFonts w:ascii="Arial" w:hAnsi="Arial"/>
          <w:sz w:val="21"/>
          <w:szCs w:val="21"/>
        </w:rPr>
        <w:t xml:space="preserve"> i.e. only for the purpose of realisation hereof) and always within the minimum scope necessary for due fulfilment hereof.</w:t>
      </w:r>
    </w:p>
    <w:p w14:paraId="5A641116" w14:textId="63467E67" w:rsidR="009D4D1A" w:rsidRPr="00736E92" w:rsidRDefault="009D4D1A">
      <w:pPr>
        <w:pStyle w:val="Odstavecseseznamem"/>
        <w:numPr>
          <w:ilvl w:val="0"/>
          <w:numId w:val="26"/>
        </w:numPr>
        <w:tabs>
          <w:tab w:val="clear" w:pos="360"/>
        </w:tabs>
        <w:spacing w:after="120"/>
        <w:contextualSpacing w:val="0"/>
        <w:jc w:val="both"/>
        <w:rPr>
          <w:rFonts w:ascii="Arial" w:hAnsi="Arial"/>
          <w:sz w:val="21"/>
          <w:szCs w:val="21"/>
        </w:rPr>
      </w:pPr>
      <w:r w:rsidRPr="00736E92">
        <w:rPr>
          <w:rFonts w:ascii="Arial" w:hAnsi="Arial"/>
          <w:sz w:val="21"/>
          <w:szCs w:val="21"/>
        </w:rPr>
        <w:t>The Parties are liable to assure compliance with the obligations pursuant to this Article of all individuals (subcontractors) to whom the non-public information is disclosed pursuant to the previous sentence under the same terms as laid down for the Parties hereto. Violation of the confidentiality commitment by these individuals shall be deemed violation by the Party disclosing the information to them.</w:t>
      </w:r>
    </w:p>
    <w:p w14:paraId="302CE511" w14:textId="54A38456" w:rsidR="00997626" w:rsidRPr="00736E92" w:rsidRDefault="00B846AD">
      <w:pPr>
        <w:pStyle w:val="Odstavecseseznamem"/>
        <w:numPr>
          <w:ilvl w:val="0"/>
          <w:numId w:val="26"/>
        </w:numPr>
        <w:tabs>
          <w:tab w:val="clear" w:pos="360"/>
        </w:tabs>
        <w:spacing w:after="120"/>
        <w:contextualSpacing w:val="0"/>
        <w:jc w:val="both"/>
        <w:rPr>
          <w:rFonts w:ascii="Arial" w:hAnsi="Arial"/>
          <w:sz w:val="21"/>
          <w:szCs w:val="21"/>
        </w:rPr>
      </w:pPr>
      <w:r w:rsidRPr="001F7BAF">
        <w:rPr>
          <w:rFonts w:ascii="Arial" w:hAnsi="Arial"/>
          <w:sz w:val="21"/>
          <w:szCs w:val="21"/>
        </w:rPr>
        <w:t>Non-public</w:t>
      </w:r>
      <w:r w:rsidR="00997626" w:rsidRPr="001F7BAF">
        <w:rPr>
          <w:rFonts w:ascii="Arial" w:hAnsi="Arial"/>
          <w:sz w:val="21"/>
          <w:szCs w:val="21"/>
        </w:rPr>
        <w:t xml:space="preserve"> information is any information mutually provided in written, oral, visual, electronic, or other format as well as know-how which has actual or potential value and which is not commonly available in the respective business circles, and further information which is designated in writing as confidential (abbreviation "DIS") or which may be assumed to be confidential information due to the nature of the respective matter.</w:t>
      </w:r>
    </w:p>
    <w:p w14:paraId="455C9B83" w14:textId="4E57CCC3" w:rsidR="00997626" w:rsidRPr="00736E92" w:rsidRDefault="007D406D">
      <w:pPr>
        <w:pStyle w:val="Odstavecseseznamem"/>
        <w:numPr>
          <w:ilvl w:val="0"/>
          <w:numId w:val="26"/>
        </w:numPr>
        <w:tabs>
          <w:tab w:val="clear" w:pos="360"/>
        </w:tabs>
        <w:spacing w:after="120"/>
        <w:contextualSpacing w:val="0"/>
        <w:jc w:val="both"/>
        <w:rPr>
          <w:rFonts w:ascii="Arial" w:hAnsi="Arial"/>
          <w:sz w:val="21"/>
          <w:szCs w:val="21"/>
        </w:rPr>
      </w:pPr>
      <w:r w:rsidRPr="001F7BAF">
        <w:rPr>
          <w:rFonts w:ascii="Arial" w:hAnsi="Arial"/>
          <w:sz w:val="21"/>
          <w:szCs w:val="21"/>
        </w:rPr>
        <w:lastRenderedPageBreak/>
        <w:t xml:space="preserve">The Parties hereby undertake that if in the context of mutual cooperation they get in touch with personal data or special categories of personal data in the sense of the Regulation of the European Parliament and of the Council (EU) 2016/679 of 27 April 2016 on the protection of natural persons with regard to the processing of personal data and on free movement of these data, and repealing Directive 95/46/EC (the General Data Protection Regulation, or GDPR) and Act No. 110/2019 Coll., on Personal Data Protection, they will take </w:t>
      </w:r>
      <w:r w:rsidR="00F262BE" w:rsidRPr="001F7BAF">
        <w:rPr>
          <w:rFonts w:ascii="Arial" w:hAnsi="Arial"/>
          <w:sz w:val="21"/>
          <w:szCs w:val="21"/>
        </w:rPr>
        <w:t xml:space="preserve">any and </w:t>
      </w:r>
      <w:r w:rsidRPr="001F7BAF">
        <w:rPr>
          <w:rFonts w:ascii="Arial" w:hAnsi="Arial"/>
          <w:sz w:val="21"/>
          <w:szCs w:val="21"/>
        </w:rPr>
        <w:t>all necessary measures to prevent unauthorised or random access to these data, their alteration, destruction or loss, unauthorised transfer, other unauthorised processing or any other misuse.</w:t>
      </w:r>
    </w:p>
    <w:p w14:paraId="0CC6BE5E" w14:textId="3E28E639" w:rsidR="00997626" w:rsidRPr="001F7BAF" w:rsidRDefault="00997626">
      <w:pPr>
        <w:pStyle w:val="Odstavecseseznamem"/>
        <w:numPr>
          <w:ilvl w:val="0"/>
          <w:numId w:val="26"/>
        </w:numPr>
        <w:tabs>
          <w:tab w:val="clear" w:pos="360"/>
        </w:tabs>
        <w:spacing w:after="120"/>
        <w:contextualSpacing w:val="0"/>
        <w:jc w:val="both"/>
        <w:rPr>
          <w:rFonts w:ascii="Arial" w:hAnsi="Arial" w:cs="Arial"/>
          <w:sz w:val="21"/>
          <w:szCs w:val="21"/>
        </w:rPr>
      </w:pPr>
      <w:r w:rsidRPr="001F7BAF">
        <w:rPr>
          <w:rFonts w:ascii="Arial" w:hAnsi="Arial"/>
          <w:sz w:val="21"/>
          <w:szCs w:val="21"/>
        </w:rPr>
        <w:t>In this regard, the Parties agree, in particular:</w:t>
      </w:r>
    </w:p>
    <w:p w14:paraId="3F81E474" w14:textId="508DA245" w:rsidR="00997626" w:rsidRPr="001F7BAF" w:rsidRDefault="004E1A20">
      <w:pPr>
        <w:pStyle w:val="Styl"/>
        <w:widowControl w:val="0"/>
        <w:numPr>
          <w:ilvl w:val="0"/>
          <w:numId w:val="13"/>
        </w:numPr>
        <w:suppressAutoHyphens w:val="0"/>
        <w:overflowPunct/>
        <w:autoSpaceDN w:val="0"/>
        <w:adjustRightInd w:val="0"/>
        <w:spacing w:after="120" w:line="276" w:lineRule="auto"/>
        <w:ind w:left="720" w:right="6" w:hanging="294"/>
        <w:contextualSpacing/>
        <w:jc w:val="both"/>
        <w:textAlignment w:val="auto"/>
        <w:rPr>
          <w:rFonts w:ascii="Arial" w:hAnsi="Arial" w:cs="Arial"/>
          <w:sz w:val="21"/>
          <w:szCs w:val="21"/>
        </w:rPr>
      </w:pPr>
      <w:r>
        <w:rPr>
          <w:rFonts w:ascii="Arial" w:hAnsi="Arial"/>
          <w:sz w:val="21"/>
          <w:szCs w:val="21"/>
        </w:rPr>
        <w:t>n</w:t>
      </w:r>
      <w:r w:rsidR="00997626" w:rsidRPr="001F7BAF">
        <w:rPr>
          <w:rFonts w:ascii="Arial" w:hAnsi="Arial"/>
          <w:sz w:val="21"/>
          <w:szCs w:val="21"/>
        </w:rPr>
        <w:t>ot to disclose non-public information to any third party;</w:t>
      </w:r>
    </w:p>
    <w:p w14:paraId="75261AD7" w14:textId="108D4356" w:rsidR="00997626" w:rsidRPr="001F7BAF" w:rsidRDefault="004E1A20">
      <w:pPr>
        <w:pStyle w:val="Styl"/>
        <w:widowControl w:val="0"/>
        <w:numPr>
          <w:ilvl w:val="0"/>
          <w:numId w:val="13"/>
        </w:numPr>
        <w:suppressAutoHyphens w:val="0"/>
        <w:overflowPunct/>
        <w:autoSpaceDN w:val="0"/>
        <w:adjustRightInd w:val="0"/>
        <w:spacing w:after="120" w:line="276" w:lineRule="auto"/>
        <w:ind w:left="720" w:right="6" w:hanging="294"/>
        <w:contextualSpacing/>
        <w:jc w:val="both"/>
        <w:textAlignment w:val="auto"/>
        <w:rPr>
          <w:rFonts w:ascii="Arial" w:hAnsi="Arial" w:cs="Arial"/>
          <w:sz w:val="21"/>
          <w:szCs w:val="21"/>
        </w:rPr>
      </w:pPr>
      <w:r>
        <w:rPr>
          <w:rFonts w:ascii="Arial" w:hAnsi="Arial"/>
          <w:sz w:val="21"/>
          <w:szCs w:val="21"/>
        </w:rPr>
        <w:t>t</w:t>
      </w:r>
      <w:r w:rsidR="00997626" w:rsidRPr="001F7BAF">
        <w:rPr>
          <w:rFonts w:ascii="Arial" w:hAnsi="Arial"/>
          <w:sz w:val="21"/>
          <w:szCs w:val="21"/>
        </w:rPr>
        <w:t>o ensure the non-pub</w:t>
      </w:r>
      <w:r w:rsidR="003C31A9" w:rsidRPr="001F7BAF">
        <w:rPr>
          <w:rFonts w:ascii="Arial" w:hAnsi="Arial"/>
          <w:sz w:val="21"/>
          <w:szCs w:val="21"/>
        </w:rPr>
        <w:t>l</w:t>
      </w:r>
      <w:r w:rsidR="00997626" w:rsidRPr="001F7BAF">
        <w:rPr>
          <w:rFonts w:ascii="Arial" w:hAnsi="Arial"/>
          <w:sz w:val="21"/>
          <w:szCs w:val="21"/>
        </w:rPr>
        <w:t>ic information is not disclosed to third parties;</w:t>
      </w:r>
    </w:p>
    <w:p w14:paraId="51E0AF1A" w14:textId="08A2204B" w:rsidR="00997626" w:rsidRPr="001F7BAF" w:rsidRDefault="004E1A20">
      <w:pPr>
        <w:pStyle w:val="Styl"/>
        <w:widowControl w:val="0"/>
        <w:numPr>
          <w:ilvl w:val="0"/>
          <w:numId w:val="13"/>
        </w:numPr>
        <w:suppressAutoHyphens w:val="0"/>
        <w:overflowPunct/>
        <w:autoSpaceDN w:val="0"/>
        <w:adjustRightInd w:val="0"/>
        <w:spacing w:after="120" w:line="276" w:lineRule="auto"/>
        <w:ind w:left="720" w:hanging="294"/>
        <w:jc w:val="both"/>
        <w:textAlignment w:val="auto"/>
        <w:rPr>
          <w:rFonts w:ascii="Arial" w:hAnsi="Arial" w:cs="Arial"/>
          <w:sz w:val="21"/>
          <w:szCs w:val="21"/>
        </w:rPr>
      </w:pPr>
      <w:r>
        <w:rPr>
          <w:rFonts w:ascii="Arial" w:hAnsi="Arial"/>
          <w:sz w:val="21"/>
          <w:szCs w:val="21"/>
        </w:rPr>
        <w:t>t</w:t>
      </w:r>
      <w:r w:rsidR="00997626" w:rsidRPr="001F7BAF">
        <w:rPr>
          <w:rFonts w:ascii="Arial" w:hAnsi="Arial"/>
          <w:sz w:val="21"/>
          <w:szCs w:val="21"/>
        </w:rPr>
        <w:t>o secure the data in any form, including their copies, which include non-public information, against third party misuse and loss.</w:t>
      </w:r>
    </w:p>
    <w:p w14:paraId="33AA622C" w14:textId="77777777" w:rsidR="00997626" w:rsidRPr="001F7BAF" w:rsidRDefault="00997626">
      <w:pPr>
        <w:pStyle w:val="Odstavecseseznamem"/>
        <w:numPr>
          <w:ilvl w:val="0"/>
          <w:numId w:val="26"/>
        </w:numPr>
        <w:tabs>
          <w:tab w:val="clear" w:pos="360"/>
        </w:tabs>
        <w:spacing w:after="120"/>
        <w:contextualSpacing w:val="0"/>
        <w:jc w:val="both"/>
        <w:rPr>
          <w:rFonts w:ascii="Arial" w:hAnsi="Arial" w:cs="Arial"/>
          <w:sz w:val="21"/>
          <w:szCs w:val="21"/>
        </w:rPr>
      </w:pPr>
      <w:r w:rsidRPr="001F7BAF">
        <w:rPr>
          <w:rFonts w:ascii="Arial" w:hAnsi="Arial"/>
          <w:sz w:val="21"/>
          <w:szCs w:val="21"/>
        </w:rPr>
        <w:t>The obligation to protect non-public information shall not apply to the following cases:</w:t>
      </w:r>
    </w:p>
    <w:p w14:paraId="2A84F0C7" w14:textId="57BC6E05" w:rsidR="00997626" w:rsidRPr="001F7BAF" w:rsidRDefault="004E1A20">
      <w:pPr>
        <w:pStyle w:val="Styl"/>
        <w:widowControl w:val="0"/>
        <w:numPr>
          <w:ilvl w:val="0"/>
          <w:numId w:val="14"/>
        </w:numPr>
        <w:suppressAutoHyphens w:val="0"/>
        <w:overflowPunct/>
        <w:autoSpaceDN w:val="0"/>
        <w:adjustRightInd w:val="0"/>
        <w:spacing w:after="120" w:line="276" w:lineRule="auto"/>
        <w:ind w:left="709" w:right="6" w:hanging="283"/>
        <w:contextualSpacing/>
        <w:jc w:val="both"/>
        <w:textAlignment w:val="auto"/>
        <w:rPr>
          <w:rFonts w:ascii="Arial" w:hAnsi="Arial" w:cs="Arial"/>
          <w:sz w:val="21"/>
          <w:szCs w:val="21"/>
        </w:rPr>
      </w:pPr>
      <w:r>
        <w:rPr>
          <w:rFonts w:ascii="Arial" w:hAnsi="Arial"/>
          <w:sz w:val="21"/>
          <w:szCs w:val="21"/>
        </w:rPr>
        <w:t>t</w:t>
      </w:r>
      <w:r w:rsidR="00997626" w:rsidRPr="001F7BAF">
        <w:rPr>
          <w:rFonts w:ascii="Arial" w:hAnsi="Arial"/>
          <w:sz w:val="21"/>
          <w:szCs w:val="21"/>
        </w:rPr>
        <w:t>he respective Party proves that the given information is available to the public without this availability being caused by the same Contracting Party;</w:t>
      </w:r>
    </w:p>
    <w:p w14:paraId="4915BE03" w14:textId="054E3935" w:rsidR="00997626" w:rsidRPr="001F7BAF" w:rsidRDefault="004E1A20">
      <w:pPr>
        <w:pStyle w:val="Styl"/>
        <w:widowControl w:val="0"/>
        <w:numPr>
          <w:ilvl w:val="0"/>
          <w:numId w:val="14"/>
        </w:numPr>
        <w:suppressAutoHyphens w:val="0"/>
        <w:overflowPunct/>
        <w:autoSpaceDN w:val="0"/>
        <w:adjustRightInd w:val="0"/>
        <w:spacing w:after="120" w:line="276" w:lineRule="auto"/>
        <w:ind w:left="709" w:right="6" w:hanging="283"/>
        <w:contextualSpacing/>
        <w:jc w:val="both"/>
        <w:textAlignment w:val="auto"/>
        <w:rPr>
          <w:rFonts w:ascii="Arial" w:hAnsi="Arial" w:cs="Arial"/>
          <w:sz w:val="21"/>
          <w:szCs w:val="21"/>
        </w:rPr>
      </w:pPr>
      <w:r>
        <w:rPr>
          <w:rFonts w:ascii="Arial" w:hAnsi="Arial"/>
          <w:sz w:val="21"/>
          <w:szCs w:val="21"/>
        </w:rPr>
        <w:t>i</w:t>
      </w:r>
      <w:r w:rsidR="00997626" w:rsidRPr="001F7BAF">
        <w:rPr>
          <w:rFonts w:ascii="Arial" w:hAnsi="Arial"/>
          <w:sz w:val="21"/>
          <w:szCs w:val="21"/>
        </w:rPr>
        <w:t>f the Party is able to demonstrate that the given information was available to it before the date of disclosure of the information by the other Party and that it did not acquire it in violation of the law;</w:t>
      </w:r>
    </w:p>
    <w:p w14:paraId="62274A03" w14:textId="74C21E1E" w:rsidR="00997626" w:rsidRPr="001F7BAF" w:rsidRDefault="004E1A20">
      <w:pPr>
        <w:pStyle w:val="Styl"/>
        <w:widowControl w:val="0"/>
        <w:numPr>
          <w:ilvl w:val="0"/>
          <w:numId w:val="14"/>
        </w:numPr>
        <w:suppressAutoHyphens w:val="0"/>
        <w:overflowPunct/>
        <w:autoSpaceDN w:val="0"/>
        <w:adjustRightInd w:val="0"/>
        <w:spacing w:after="120" w:line="276" w:lineRule="auto"/>
        <w:ind w:left="709" w:right="6" w:hanging="283"/>
        <w:contextualSpacing/>
        <w:jc w:val="both"/>
        <w:textAlignment w:val="auto"/>
        <w:rPr>
          <w:rFonts w:ascii="Arial" w:hAnsi="Arial" w:cs="Arial"/>
          <w:sz w:val="21"/>
          <w:szCs w:val="21"/>
        </w:rPr>
      </w:pPr>
      <w:r>
        <w:rPr>
          <w:rFonts w:ascii="Arial" w:hAnsi="Arial"/>
          <w:sz w:val="21"/>
          <w:szCs w:val="21"/>
        </w:rPr>
        <w:t>i</w:t>
      </w:r>
      <w:r w:rsidR="00997626" w:rsidRPr="001F7BAF">
        <w:rPr>
          <w:rFonts w:ascii="Arial" w:hAnsi="Arial"/>
          <w:sz w:val="21"/>
          <w:szCs w:val="21"/>
        </w:rPr>
        <w:t>f the Party obtains a written approval from the other Party to disclose the information further;</w:t>
      </w:r>
    </w:p>
    <w:p w14:paraId="184F3586" w14:textId="67962B09" w:rsidR="00997626" w:rsidRPr="001F7BAF" w:rsidRDefault="004E1A20">
      <w:pPr>
        <w:pStyle w:val="Styl"/>
        <w:widowControl w:val="0"/>
        <w:numPr>
          <w:ilvl w:val="0"/>
          <w:numId w:val="14"/>
        </w:numPr>
        <w:suppressAutoHyphens w:val="0"/>
        <w:overflowPunct/>
        <w:autoSpaceDN w:val="0"/>
        <w:adjustRightInd w:val="0"/>
        <w:spacing w:after="120" w:line="276" w:lineRule="auto"/>
        <w:ind w:left="709" w:right="6" w:hanging="283"/>
        <w:contextualSpacing/>
        <w:jc w:val="both"/>
        <w:textAlignment w:val="auto"/>
        <w:rPr>
          <w:rFonts w:ascii="Arial" w:hAnsi="Arial" w:cs="Arial"/>
          <w:sz w:val="21"/>
          <w:szCs w:val="21"/>
        </w:rPr>
      </w:pPr>
      <w:r>
        <w:rPr>
          <w:rFonts w:ascii="Arial" w:hAnsi="Arial"/>
          <w:sz w:val="21"/>
          <w:szCs w:val="21"/>
        </w:rPr>
        <w:t>i</w:t>
      </w:r>
      <w:r w:rsidR="00997626" w:rsidRPr="001F7BAF">
        <w:rPr>
          <w:rFonts w:ascii="Arial" w:hAnsi="Arial"/>
          <w:sz w:val="21"/>
          <w:szCs w:val="21"/>
        </w:rPr>
        <w:t>f the law or a binding decision of the respective public authority requires the information to be disclosed;</w:t>
      </w:r>
    </w:p>
    <w:p w14:paraId="31C526C1" w14:textId="55830A89" w:rsidR="00997626" w:rsidRPr="001F7BAF" w:rsidRDefault="004E1A20">
      <w:pPr>
        <w:pStyle w:val="Styl"/>
        <w:widowControl w:val="0"/>
        <w:numPr>
          <w:ilvl w:val="0"/>
          <w:numId w:val="14"/>
        </w:numPr>
        <w:suppressAutoHyphens w:val="0"/>
        <w:overflowPunct/>
        <w:autoSpaceDN w:val="0"/>
        <w:adjustRightInd w:val="0"/>
        <w:spacing w:after="120" w:line="276" w:lineRule="auto"/>
        <w:ind w:left="709" w:right="5" w:hanging="283"/>
        <w:jc w:val="both"/>
        <w:textAlignment w:val="auto"/>
        <w:rPr>
          <w:rFonts w:ascii="Arial" w:hAnsi="Arial" w:cs="Arial"/>
          <w:sz w:val="21"/>
          <w:szCs w:val="21"/>
        </w:rPr>
      </w:pPr>
      <w:r>
        <w:rPr>
          <w:rFonts w:ascii="Arial" w:hAnsi="Arial"/>
          <w:sz w:val="21"/>
          <w:szCs w:val="21"/>
        </w:rPr>
        <w:t>a</w:t>
      </w:r>
      <w:r w:rsidR="00997626" w:rsidRPr="001F7BAF">
        <w:rPr>
          <w:rFonts w:ascii="Arial" w:hAnsi="Arial"/>
          <w:sz w:val="21"/>
          <w:szCs w:val="21"/>
        </w:rPr>
        <w:t>n auditor performs an audit at one of the Parties based on authorisation specified in applicable legal regulations.</w:t>
      </w:r>
    </w:p>
    <w:p w14:paraId="736C821E" w14:textId="77777777" w:rsidR="00997626" w:rsidRPr="00736E92" w:rsidRDefault="00997626">
      <w:pPr>
        <w:pStyle w:val="Odstavecseseznamem"/>
        <w:numPr>
          <w:ilvl w:val="0"/>
          <w:numId w:val="26"/>
        </w:numPr>
        <w:tabs>
          <w:tab w:val="clear" w:pos="360"/>
        </w:tabs>
        <w:spacing w:after="120"/>
        <w:contextualSpacing w:val="0"/>
        <w:jc w:val="both"/>
        <w:rPr>
          <w:rFonts w:ascii="Arial" w:hAnsi="Arial"/>
          <w:sz w:val="21"/>
          <w:szCs w:val="21"/>
        </w:rPr>
      </w:pPr>
      <w:r w:rsidRPr="001F7BAF">
        <w:rPr>
          <w:rFonts w:ascii="Arial" w:hAnsi="Arial"/>
          <w:sz w:val="21"/>
          <w:szCs w:val="21"/>
        </w:rPr>
        <w:t>The Parties agree, upon the request of the other Party, to:</w:t>
      </w:r>
    </w:p>
    <w:p w14:paraId="24C8A818" w14:textId="46BDBD81" w:rsidR="00997626" w:rsidRPr="001F7BAF" w:rsidRDefault="004E1A20">
      <w:pPr>
        <w:pStyle w:val="Styl"/>
        <w:widowControl w:val="0"/>
        <w:numPr>
          <w:ilvl w:val="0"/>
          <w:numId w:val="15"/>
        </w:numPr>
        <w:tabs>
          <w:tab w:val="clear" w:pos="567"/>
        </w:tabs>
        <w:suppressAutoHyphens w:val="0"/>
        <w:overflowPunct/>
        <w:autoSpaceDN w:val="0"/>
        <w:adjustRightInd w:val="0"/>
        <w:spacing w:after="120" w:line="276" w:lineRule="auto"/>
        <w:ind w:left="709" w:right="6" w:hanging="283"/>
        <w:contextualSpacing/>
        <w:jc w:val="both"/>
        <w:textAlignment w:val="auto"/>
        <w:rPr>
          <w:rFonts w:ascii="Arial" w:hAnsi="Arial" w:cs="Arial"/>
          <w:sz w:val="21"/>
          <w:szCs w:val="21"/>
        </w:rPr>
      </w:pPr>
      <w:r>
        <w:rPr>
          <w:rFonts w:ascii="Arial" w:hAnsi="Arial"/>
          <w:sz w:val="21"/>
          <w:szCs w:val="21"/>
        </w:rPr>
        <w:t>r</w:t>
      </w:r>
      <w:r w:rsidR="00997626" w:rsidRPr="001F7BAF">
        <w:rPr>
          <w:rFonts w:ascii="Arial" w:hAnsi="Arial"/>
          <w:sz w:val="21"/>
          <w:szCs w:val="21"/>
        </w:rPr>
        <w:t>eturn all the non-public information which was handed over to it in a “material form” (especially in writing or electronically) and any other materials containing or implying the non-public information;</w:t>
      </w:r>
    </w:p>
    <w:p w14:paraId="40E56979" w14:textId="5CB96262" w:rsidR="00997626" w:rsidRPr="001F7BAF" w:rsidRDefault="004E1A20">
      <w:pPr>
        <w:pStyle w:val="Styl"/>
        <w:widowControl w:val="0"/>
        <w:numPr>
          <w:ilvl w:val="0"/>
          <w:numId w:val="15"/>
        </w:numPr>
        <w:tabs>
          <w:tab w:val="clear" w:pos="567"/>
        </w:tabs>
        <w:suppressAutoHyphens w:val="0"/>
        <w:overflowPunct/>
        <w:autoSpaceDN w:val="0"/>
        <w:adjustRightInd w:val="0"/>
        <w:spacing w:after="120" w:line="276" w:lineRule="auto"/>
        <w:ind w:left="709" w:right="6" w:hanging="283"/>
        <w:contextualSpacing/>
        <w:jc w:val="both"/>
        <w:textAlignment w:val="auto"/>
        <w:rPr>
          <w:rFonts w:ascii="Arial" w:hAnsi="Arial" w:cs="Arial"/>
          <w:sz w:val="21"/>
          <w:szCs w:val="21"/>
        </w:rPr>
      </w:pPr>
      <w:r>
        <w:rPr>
          <w:rFonts w:ascii="Arial" w:hAnsi="Arial"/>
          <w:sz w:val="21"/>
          <w:szCs w:val="21"/>
        </w:rPr>
        <w:t>r</w:t>
      </w:r>
      <w:r w:rsidR="00997626" w:rsidRPr="001F7BAF">
        <w:rPr>
          <w:rFonts w:ascii="Arial" w:hAnsi="Arial"/>
          <w:sz w:val="21"/>
          <w:szCs w:val="21"/>
        </w:rPr>
        <w:t>eturn or destroy copies, extracts or other entire or partial reproductions or records of non-public information;</w:t>
      </w:r>
    </w:p>
    <w:p w14:paraId="3C0C2F1C" w14:textId="56535594" w:rsidR="00997626" w:rsidRPr="001F7BAF" w:rsidRDefault="004E1A20">
      <w:pPr>
        <w:pStyle w:val="Styl"/>
        <w:widowControl w:val="0"/>
        <w:numPr>
          <w:ilvl w:val="0"/>
          <w:numId w:val="15"/>
        </w:numPr>
        <w:tabs>
          <w:tab w:val="clear" w:pos="567"/>
        </w:tabs>
        <w:suppressAutoHyphens w:val="0"/>
        <w:overflowPunct/>
        <w:autoSpaceDN w:val="0"/>
        <w:adjustRightInd w:val="0"/>
        <w:spacing w:after="120" w:line="276" w:lineRule="auto"/>
        <w:ind w:left="709" w:right="6" w:hanging="283"/>
        <w:contextualSpacing/>
        <w:jc w:val="both"/>
        <w:textAlignment w:val="auto"/>
        <w:rPr>
          <w:rFonts w:ascii="Arial" w:hAnsi="Arial" w:cs="Arial"/>
          <w:sz w:val="21"/>
          <w:szCs w:val="21"/>
        </w:rPr>
      </w:pPr>
      <w:r>
        <w:rPr>
          <w:rFonts w:ascii="Arial" w:hAnsi="Arial"/>
          <w:sz w:val="21"/>
          <w:szCs w:val="21"/>
        </w:rPr>
        <w:t>d</w:t>
      </w:r>
      <w:r w:rsidR="00997626" w:rsidRPr="001F7BAF">
        <w:rPr>
          <w:rFonts w:ascii="Arial" w:hAnsi="Arial"/>
          <w:sz w:val="21"/>
          <w:szCs w:val="21"/>
        </w:rPr>
        <w:t>estroy without undue delay all documents, memoranda, notes and other written materials elaborated on the basis of the non-public information;</w:t>
      </w:r>
    </w:p>
    <w:p w14:paraId="3A780B15" w14:textId="198D4861" w:rsidR="00997626" w:rsidRPr="001F7BAF" w:rsidRDefault="004E1A20">
      <w:pPr>
        <w:pStyle w:val="Styl"/>
        <w:widowControl w:val="0"/>
        <w:numPr>
          <w:ilvl w:val="0"/>
          <w:numId w:val="15"/>
        </w:numPr>
        <w:tabs>
          <w:tab w:val="clear" w:pos="567"/>
        </w:tabs>
        <w:suppressAutoHyphens w:val="0"/>
        <w:overflowPunct/>
        <w:autoSpaceDN w:val="0"/>
        <w:adjustRightInd w:val="0"/>
        <w:spacing w:after="120" w:line="276" w:lineRule="auto"/>
        <w:ind w:left="709" w:right="4" w:hanging="283"/>
        <w:jc w:val="both"/>
        <w:textAlignment w:val="auto"/>
        <w:rPr>
          <w:rFonts w:ascii="Arial" w:hAnsi="Arial" w:cs="Arial"/>
          <w:sz w:val="21"/>
          <w:szCs w:val="21"/>
        </w:rPr>
      </w:pPr>
      <w:r>
        <w:rPr>
          <w:rFonts w:ascii="Arial" w:hAnsi="Arial"/>
          <w:sz w:val="21"/>
          <w:szCs w:val="21"/>
        </w:rPr>
        <w:t>de</w:t>
      </w:r>
      <w:r w:rsidR="00997626" w:rsidRPr="001F7BAF">
        <w:rPr>
          <w:rFonts w:ascii="Arial" w:hAnsi="Arial"/>
          <w:sz w:val="21"/>
          <w:szCs w:val="21"/>
        </w:rPr>
        <w:t>stroy materials stored in computers, text editors, or other devices containing non-public information pursuant to this Framework Agreement.</w:t>
      </w:r>
    </w:p>
    <w:p w14:paraId="2A4DEA2A" w14:textId="77777777" w:rsidR="00997626" w:rsidRPr="001F7BAF" w:rsidRDefault="00997626" w:rsidP="00736E92">
      <w:pPr>
        <w:pStyle w:val="Styl"/>
        <w:spacing w:after="120" w:line="276" w:lineRule="auto"/>
        <w:ind w:left="426"/>
        <w:jc w:val="both"/>
        <w:rPr>
          <w:rFonts w:ascii="Arial" w:hAnsi="Arial" w:cs="Arial"/>
          <w:sz w:val="21"/>
          <w:szCs w:val="21"/>
        </w:rPr>
      </w:pPr>
      <w:r w:rsidRPr="001F7BAF">
        <w:rPr>
          <w:rFonts w:ascii="Arial" w:hAnsi="Arial"/>
          <w:sz w:val="21"/>
          <w:szCs w:val="21"/>
        </w:rPr>
        <w:t>The Parties also undertake to ensure that the same shall be performed by any other individuals, to which the non-public information is disclosed by either Party.</w:t>
      </w:r>
    </w:p>
    <w:p w14:paraId="0A1D1651" w14:textId="2B1911CC" w:rsidR="00997626" w:rsidRPr="00736E92" w:rsidRDefault="00997626">
      <w:pPr>
        <w:pStyle w:val="Odstavecseseznamem"/>
        <w:numPr>
          <w:ilvl w:val="0"/>
          <w:numId w:val="26"/>
        </w:numPr>
        <w:tabs>
          <w:tab w:val="clear" w:pos="360"/>
        </w:tabs>
        <w:spacing w:after="120"/>
        <w:contextualSpacing w:val="0"/>
        <w:jc w:val="both"/>
        <w:rPr>
          <w:rFonts w:ascii="Arial" w:hAnsi="Arial"/>
          <w:sz w:val="21"/>
          <w:szCs w:val="21"/>
        </w:rPr>
      </w:pPr>
      <w:r w:rsidRPr="001F7BAF">
        <w:rPr>
          <w:rFonts w:ascii="Arial" w:hAnsi="Arial"/>
          <w:sz w:val="21"/>
          <w:szCs w:val="21"/>
        </w:rPr>
        <w:t xml:space="preserve">The employee of the liable Party authorised to destroy the documents in the sense of the previous </w:t>
      </w:r>
      <w:r w:rsidR="003C7093" w:rsidRPr="001F7BAF">
        <w:rPr>
          <w:rFonts w:ascii="Arial" w:hAnsi="Arial"/>
          <w:sz w:val="21"/>
          <w:szCs w:val="21"/>
        </w:rPr>
        <w:t>Paragraph</w:t>
      </w:r>
      <w:r w:rsidRPr="001F7BAF">
        <w:rPr>
          <w:rFonts w:ascii="Arial" w:hAnsi="Arial"/>
          <w:sz w:val="21"/>
          <w:szCs w:val="21"/>
        </w:rPr>
        <w:t xml:space="preserve"> shall confirm the destruction at the request of the other Party in writing.</w:t>
      </w:r>
    </w:p>
    <w:p w14:paraId="18EDD8BA" w14:textId="77777777" w:rsidR="00997626" w:rsidRPr="00736E92" w:rsidRDefault="00997626">
      <w:pPr>
        <w:pStyle w:val="Odstavecseseznamem"/>
        <w:numPr>
          <w:ilvl w:val="0"/>
          <w:numId w:val="26"/>
        </w:numPr>
        <w:tabs>
          <w:tab w:val="clear" w:pos="360"/>
        </w:tabs>
        <w:spacing w:after="120"/>
        <w:contextualSpacing w:val="0"/>
        <w:jc w:val="both"/>
        <w:rPr>
          <w:rFonts w:ascii="Arial" w:hAnsi="Arial"/>
          <w:sz w:val="21"/>
          <w:szCs w:val="21"/>
        </w:rPr>
      </w:pPr>
      <w:r w:rsidRPr="001F7BAF">
        <w:rPr>
          <w:rFonts w:ascii="Arial" w:hAnsi="Arial"/>
          <w:sz w:val="21"/>
          <w:szCs w:val="21"/>
        </w:rPr>
        <w:lastRenderedPageBreak/>
        <w:t>In case that either of the Parties or their employees of other individuals (information processors) become aware in a credible manner or if they have a reasonable suspicion that the confidential information has been disclosed to an unauthorised party, they shall be bound to inform the other Party of such a fact without undue delay.</w:t>
      </w:r>
    </w:p>
    <w:p w14:paraId="521F59AB" w14:textId="4030B9F2" w:rsidR="00997626" w:rsidRPr="00736E92" w:rsidRDefault="00997626">
      <w:pPr>
        <w:pStyle w:val="Odstavecseseznamem"/>
        <w:numPr>
          <w:ilvl w:val="0"/>
          <w:numId w:val="26"/>
        </w:numPr>
        <w:tabs>
          <w:tab w:val="clear" w:pos="360"/>
        </w:tabs>
        <w:spacing w:after="120"/>
        <w:contextualSpacing w:val="0"/>
        <w:jc w:val="both"/>
        <w:rPr>
          <w:rFonts w:ascii="Arial" w:hAnsi="Arial"/>
          <w:sz w:val="21"/>
          <w:szCs w:val="21"/>
        </w:rPr>
      </w:pPr>
      <w:r w:rsidRPr="001F7BAF">
        <w:rPr>
          <w:rFonts w:ascii="Arial" w:hAnsi="Arial"/>
          <w:sz w:val="21"/>
          <w:szCs w:val="21"/>
        </w:rPr>
        <w:t>The confidentiality obligation is not time-limited. The obligation to maintain confidentiality of non-public information acquired within the framework of cooperation with the other Party lasts even after this Framework Agreement is terminated or expires. The confidentiality commitment shall pass onto any potential successors of the Parties.</w:t>
      </w:r>
    </w:p>
    <w:p w14:paraId="68264498" w14:textId="75791090" w:rsidR="00E20DCA" w:rsidRPr="00736E92" w:rsidRDefault="00E20DCA">
      <w:pPr>
        <w:pStyle w:val="Odstavecseseznamem"/>
        <w:numPr>
          <w:ilvl w:val="0"/>
          <w:numId w:val="26"/>
        </w:numPr>
        <w:tabs>
          <w:tab w:val="clear" w:pos="360"/>
        </w:tabs>
        <w:spacing w:after="120"/>
        <w:contextualSpacing w:val="0"/>
        <w:jc w:val="both"/>
        <w:rPr>
          <w:rFonts w:ascii="Arial" w:hAnsi="Arial"/>
          <w:sz w:val="21"/>
          <w:szCs w:val="21"/>
        </w:rPr>
      </w:pPr>
      <w:r w:rsidRPr="00736E92">
        <w:rPr>
          <w:rFonts w:ascii="Arial" w:hAnsi="Arial"/>
          <w:sz w:val="21"/>
          <w:szCs w:val="21"/>
        </w:rPr>
        <w:t xml:space="preserve">The Contracting Parties are obliged to ensure the protection of information which one of the Contracting Parties designates as a trade secret within the meaning of Section 504 of the Civil Code. The Parties are obliged to secure information designated as a trade secret at least to the same extent as the non-public information defined in this Framework Agreement. Text designated by the Contracting </w:t>
      </w:r>
      <w:r w:rsidRPr="00A70DD1">
        <w:rPr>
          <w:rFonts w:ascii="Arial" w:hAnsi="Arial"/>
          <w:sz w:val="21"/>
          <w:szCs w:val="21"/>
        </w:rPr>
        <w:t xml:space="preserve">Parties as a trade secret shall not be published in the Register of Contracts within the meaning of Article XIV </w:t>
      </w:r>
      <w:r w:rsidR="003C7093" w:rsidRPr="00A70DD1">
        <w:rPr>
          <w:rFonts w:ascii="Arial" w:hAnsi="Arial"/>
          <w:sz w:val="21"/>
          <w:szCs w:val="21"/>
        </w:rPr>
        <w:t>Paragraph</w:t>
      </w:r>
      <w:r w:rsidRPr="00A70DD1">
        <w:rPr>
          <w:rFonts w:ascii="Arial" w:hAnsi="Arial"/>
          <w:sz w:val="21"/>
          <w:szCs w:val="21"/>
        </w:rPr>
        <w:t xml:space="preserve"> 8 hereof</w:t>
      </w:r>
      <w:r w:rsidRPr="00736E92">
        <w:rPr>
          <w:rFonts w:ascii="Arial" w:hAnsi="Arial"/>
          <w:sz w:val="21"/>
          <w:szCs w:val="21"/>
        </w:rPr>
        <w:t xml:space="preserve">. </w:t>
      </w:r>
    </w:p>
    <w:p w14:paraId="47C84D7B" w14:textId="77777777" w:rsidR="00A86FFE" w:rsidRPr="001F7BAF" w:rsidRDefault="00A86FFE" w:rsidP="00997626">
      <w:pPr>
        <w:pStyle w:val="Odstavecseseznamem"/>
        <w:spacing w:after="120"/>
        <w:ind w:left="426"/>
        <w:contextualSpacing w:val="0"/>
        <w:jc w:val="both"/>
        <w:rPr>
          <w:rFonts w:ascii="Arial" w:eastAsia="Times New Roman" w:hAnsi="Arial" w:cs="Times New Roman"/>
          <w:color w:val="000000"/>
          <w:sz w:val="21"/>
          <w:szCs w:val="21"/>
        </w:rPr>
      </w:pPr>
    </w:p>
    <w:p w14:paraId="63101F96" w14:textId="7448A1BA" w:rsidR="0077778D" w:rsidRPr="001F7BAF" w:rsidRDefault="00997626" w:rsidP="00031847">
      <w:pPr>
        <w:pStyle w:val="Prohlen"/>
        <w:widowControl/>
        <w:spacing w:after="120" w:line="276" w:lineRule="auto"/>
        <w:ind w:left="708"/>
        <w:rPr>
          <w:rFonts w:ascii="Arial Black" w:hAnsi="Arial Black"/>
          <w:bCs/>
          <w:smallCaps/>
          <w:sz w:val="21"/>
          <w:szCs w:val="21"/>
        </w:rPr>
      </w:pPr>
      <w:r w:rsidRPr="001F7BAF">
        <w:rPr>
          <w:rFonts w:ascii="Arial Black" w:hAnsi="Arial Black"/>
          <w:sz w:val="21"/>
          <w:szCs w:val="21"/>
        </w:rPr>
        <w:t xml:space="preserve">IX. </w:t>
      </w:r>
      <w:r w:rsidRPr="001F7BAF">
        <w:rPr>
          <w:rFonts w:ascii="Arial Black" w:hAnsi="Arial Black"/>
          <w:sz w:val="21"/>
          <w:szCs w:val="21"/>
        </w:rPr>
        <w:tab/>
      </w:r>
      <w:r w:rsidR="00B5523C" w:rsidRPr="001F7BAF">
        <w:rPr>
          <w:rFonts w:ascii="Arial Black" w:hAnsi="Arial Black"/>
          <w:sz w:val="21"/>
          <w:szCs w:val="21"/>
        </w:rPr>
        <w:t xml:space="preserve">SPECIAL PROVISIONS, </w:t>
      </w:r>
      <w:r w:rsidR="0077778D" w:rsidRPr="001F7BAF">
        <w:rPr>
          <w:rFonts w:ascii="Arial Black" w:hAnsi="Arial Black"/>
          <w:bCs/>
          <w:smallCaps/>
          <w:sz w:val="21"/>
          <w:szCs w:val="21"/>
        </w:rPr>
        <w:t>OTHER RIGHTS AND OBLIGATION OF PARTIES</w:t>
      </w:r>
      <w:r w:rsidR="00C7147F">
        <w:rPr>
          <w:rFonts w:ascii="Arial Black" w:hAnsi="Arial Black"/>
          <w:bCs/>
          <w:smallCaps/>
          <w:sz w:val="21"/>
          <w:szCs w:val="21"/>
        </w:rPr>
        <w:t>, LIMITATION OF LIABILITY</w:t>
      </w:r>
    </w:p>
    <w:p w14:paraId="4F115BE0" w14:textId="78480AE5" w:rsidR="00031847" w:rsidRPr="00BC3038" w:rsidRDefault="000639F4" w:rsidP="00BC3038">
      <w:pPr>
        <w:pStyle w:val="Odstavecseseznamem"/>
        <w:numPr>
          <w:ilvl w:val="0"/>
          <w:numId w:val="35"/>
        </w:numPr>
        <w:tabs>
          <w:tab w:val="clear" w:pos="360"/>
        </w:tabs>
        <w:spacing w:after="120"/>
        <w:contextualSpacing w:val="0"/>
        <w:jc w:val="both"/>
        <w:rPr>
          <w:rFonts w:ascii="Arial" w:hAnsi="Arial"/>
          <w:sz w:val="21"/>
          <w:szCs w:val="21"/>
        </w:rPr>
      </w:pPr>
      <w:r w:rsidRPr="001F7BAF">
        <w:rPr>
          <w:rFonts w:ascii="Arial" w:hAnsi="Arial" w:cs="Arial"/>
          <w:sz w:val="21"/>
          <w:szCs w:val="21"/>
        </w:rPr>
        <w:t xml:space="preserve">For the </w:t>
      </w:r>
      <w:r w:rsidRPr="00BC3038">
        <w:rPr>
          <w:rFonts w:ascii="Arial" w:hAnsi="Arial"/>
          <w:sz w:val="21"/>
          <w:szCs w:val="21"/>
        </w:rPr>
        <w:t xml:space="preserve">entire period of validity and effectiveness of this Framework Agreement, the Seller is obliged to maintain </w:t>
      </w:r>
      <w:r w:rsidR="00B35BC2">
        <w:rPr>
          <w:rFonts w:ascii="Arial" w:hAnsi="Arial"/>
          <w:sz w:val="21"/>
          <w:szCs w:val="21"/>
        </w:rPr>
        <w:t xml:space="preserve">a </w:t>
      </w:r>
      <w:r w:rsidRPr="00BC3038">
        <w:rPr>
          <w:rFonts w:ascii="Arial" w:hAnsi="Arial"/>
          <w:sz w:val="21"/>
          <w:szCs w:val="21"/>
        </w:rPr>
        <w:t xml:space="preserve">valid liability insurance contract for damages caused to third parties for the minimum </w:t>
      </w:r>
      <w:r w:rsidRPr="007D634B">
        <w:rPr>
          <w:rFonts w:ascii="Arial" w:hAnsi="Arial"/>
          <w:sz w:val="21"/>
          <w:szCs w:val="21"/>
        </w:rPr>
        <w:t xml:space="preserve">amount of EUR </w:t>
      </w:r>
      <w:r w:rsidR="007D634B" w:rsidRPr="007D634B">
        <w:rPr>
          <w:rFonts w:ascii="Arial" w:hAnsi="Arial"/>
          <w:sz w:val="21"/>
          <w:szCs w:val="21"/>
        </w:rPr>
        <w:t>2</w:t>
      </w:r>
      <w:r w:rsidR="0071079A" w:rsidRPr="007D634B">
        <w:rPr>
          <w:rFonts w:ascii="Arial" w:hAnsi="Arial"/>
          <w:sz w:val="21"/>
          <w:szCs w:val="21"/>
        </w:rPr>
        <w:t>00 000</w:t>
      </w:r>
      <w:r w:rsidRPr="00BC3038">
        <w:rPr>
          <w:rFonts w:ascii="Arial" w:hAnsi="Arial"/>
          <w:sz w:val="21"/>
          <w:szCs w:val="21"/>
        </w:rPr>
        <w:t xml:space="preserve"> </w:t>
      </w:r>
      <w:r w:rsidR="00C730CA" w:rsidRPr="00BC3038">
        <w:rPr>
          <w:rFonts w:ascii="Arial" w:hAnsi="Arial"/>
          <w:sz w:val="21"/>
          <w:szCs w:val="21"/>
        </w:rPr>
        <w:t>a</w:t>
      </w:r>
      <w:r w:rsidRPr="00BC3038">
        <w:rPr>
          <w:rFonts w:ascii="Arial" w:hAnsi="Arial"/>
          <w:sz w:val="21"/>
          <w:szCs w:val="21"/>
        </w:rPr>
        <w:t>t the request of the Buyer, the Seller is obliged to submit a copy of the insurance contract (insurance certificate) proving the required insurance at any time, no later than 10 calendar days from the receipt of such a request by the Buyer.</w:t>
      </w:r>
    </w:p>
    <w:p w14:paraId="0723FC79" w14:textId="5088A206" w:rsidR="00D37BA5" w:rsidRPr="00BC3038" w:rsidRDefault="00D37BA5" w:rsidP="00BC3038">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t xml:space="preserve">The Seller is entitled to perform this Framework Agreement or part thereof </w:t>
      </w:r>
      <w:r w:rsidR="00F41830" w:rsidRPr="00BC3038">
        <w:rPr>
          <w:rFonts w:ascii="Arial" w:hAnsi="Arial"/>
          <w:sz w:val="21"/>
          <w:szCs w:val="21"/>
        </w:rPr>
        <w:t>through</w:t>
      </w:r>
      <w:r w:rsidRPr="00BC3038">
        <w:rPr>
          <w:rFonts w:ascii="Arial" w:hAnsi="Arial"/>
          <w:sz w:val="21"/>
          <w:szCs w:val="21"/>
        </w:rPr>
        <w:t xml:space="preserve"> its subcontractor(s). In the case that the Seller uses a subcontractor within the meaning of the previous sentence, </w:t>
      </w:r>
    </w:p>
    <w:p w14:paraId="7913B34B" w14:textId="1644B4C8" w:rsidR="00D37BA5" w:rsidRPr="00BC3038" w:rsidRDefault="00D37BA5" w:rsidP="00BC3038">
      <w:pPr>
        <w:pStyle w:val="Odstavecseseznamem"/>
        <w:numPr>
          <w:ilvl w:val="2"/>
          <w:numId w:val="34"/>
        </w:numPr>
        <w:spacing w:after="120"/>
        <w:ind w:left="709" w:hanging="283"/>
        <w:contextualSpacing w:val="0"/>
        <w:jc w:val="both"/>
        <w:rPr>
          <w:rFonts w:ascii="Arial" w:hAnsi="Arial"/>
          <w:sz w:val="21"/>
          <w:szCs w:val="21"/>
        </w:rPr>
      </w:pPr>
      <w:r w:rsidRPr="001F7BAF">
        <w:rPr>
          <w:rFonts w:ascii="Arial" w:hAnsi="Arial" w:cs="Arial"/>
          <w:sz w:val="21"/>
          <w:szCs w:val="21"/>
        </w:rPr>
        <w:t>t</w:t>
      </w:r>
      <w:r w:rsidRPr="00BC3038">
        <w:rPr>
          <w:rFonts w:ascii="Arial" w:hAnsi="Arial"/>
          <w:sz w:val="21"/>
          <w:szCs w:val="21"/>
        </w:rPr>
        <w:t>he Seller remains responsible for ful</w:t>
      </w:r>
      <w:r w:rsidR="004B7A32" w:rsidRPr="00BC3038">
        <w:rPr>
          <w:rFonts w:ascii="Arial" w:hAnsi="Arial"/>
          <w:sz w:val="21"/>
          <w:szCs w:val="21"/>
        </w:rPr>
        <w:t>filment</w:t>
      </w:r>
      <w:r w:rsidRPr="00BC3038">
        <w:rPr>
          <w:rFonts w:ascii="Arial" w:hAnsi="Arial"/>
          <w:sz w:val="21"/>
          <w:szCs w:val="21"/>
        </w:rPr>
        <w:t xml:space="preserve"> the subject of this Framework Agreement as if he performed it </w:t>
      </w:r>
      <w:r w:rsidR="004B7A32" w:rsidRPr="00BC3038">
        <w:rPr>
          <w:rFonts w:ascii="Arial" w:hAnsi="Arial"/>
          <w:sz w:val="21"/>
          <w:szCs w:val="21"/>
        </w:rPr>
        <w:t>it</w:t>
      </w:r>
      <w:r w:rsidRPr="00BC3038">
        <w:rPr>
          <w:rFonts w:ascii="Arial" w:hAnsi="Arial"/>
          <w:sz w:val="21"/>
          <w:szCs w:val="21"/>
        </w:rPr>
        <w:t xml:space="preserve">self, </w:t>
      </w:r>
    </w:p>
    <w:p w14:paraId="1E7095E6" w14:textId="2C8DF59F" w:rsidR="00D37BA5" w:rsidRPr="00BC3038" w:rsidRDefault="00E95C02" w:rsidP="00BC3038">
      <w:pPr>
        <w:pStyle w:val="Odstavecseseznamem"/>
        <w:numPr>
          <w:ilvl w:val="2"/>
          <w:numId w:val="34"/>
        </w:numPr>
        <w:spacing w:after="120"/>
        <w:ind w:left="709" w:hanging="283"/>
        <w:contextualSpacing w:val="0"/>
        <w:jc w:val="both"/>
        <w:rPr>
          <w:rFonts w:ascii="Arial" w:hAnsi="Arial"/>
          <w:sz w:val="21"/>
          <w:szCs w:val="21"/>
        </w:rPr>
      </w:pPr>
      <w:r w:rsidRPr="00BC3038">
        <w:rPr>
          <w:rFonts w:ascii="Arial" w:hAnsi="Arial"/>
          <w:sz w:val="21"/>
          <w:szCs w:val="21"/>
        </w:rPr>
        <w:t>was</w:t>
      </w:r>
      <w:r w:rsidR="00D37BA5" w:rsidRPr="00BC3038">
        <w:rPr>
          <w:rFonts w:ascii="Arial" w:hAnsi="Arial"/>
          <w:sz w:val="21"/>
          <w:szCs w:val="21"/>
        </w:rPr>
        <w:t xml:space="preserve"> obliged to submit to the Buyer (Contracting Authority) </w:t>
      </w:r>
      <w:r w:rsidR="00E377C1" w:rsidRPr="00BC3038">
        <w:rPr>
          <w:rFonts w:ascii="Arial" w:hAnsi="Arial"/>
          <w:sz w:val="21"/>
          <w:szCs w:val="21"/>
        </w:rPr>
        <w:t xml:space="preserve">the List of subcontractors </w:t>
      </w:r>
      <w:r w:rsidR="00D37BA5" w:rsidRPr="00BC3038">
        <w:rPr>
          <w:rFonts w:ascii="Arial" w:hAnsi="Arial"/>
          <w:sz w:val="21"/>
          <w:szCs w:val="21"/>
        </w:rPr>
        <w:t xml:space="preserve">according to </w:t>
      </w:r>
      <w:r w:rsidRPr="00BC3038">
        <w:rPr>
          <w:rFonts w:ascii="Arial" w:hAnsi="Arial"/>
          <w:sz w:val="21"/>
          <w:szCs w:val="21"/>
        </w:rPr>
        <w:t xml:space="preserve">the </w:t>
      </w:r>
      <w:r w:rsidR="007E4447" w:rsidRPr="00BC3038">
        <w:rPr>
          <w:rFonts w:ascii="Arial" w:hAnsi="Arial"/>
          <w:sz w:val="21"/>
          <w:szCs w:val="21"/>
        </w:rPr>
        <w:t xml:space="preserve">Tender </w:t>
      </w:r>
      <w:r w:rsidR="00235D88" w:rsidRPr="00BC3038">
        <w:rPr>
          <w:rFonts w:ascii="Arial" w:hAnsi="Arial"/>
          <w:sz w:val="21"/>
          <w:szCs w:val="21"/>
        </w:rPr>
        <w:t>D</w:t>
      </w:r>
      <w:r w:rsidR="007E4447" w:rsidRPr="00BC3038">
        <w:rPr>
          <w:rFonts w:ascii="Arial" w:hAnsi="Arial"/>
          <w:sz w:val="21"/>
          <w:szCs w:val="21"/>
        </w:rPr>
        <w:t>ocumentation</w:t>
      </w:r>
      <w:r w:rsidR="00D37BA5" w:rsidRPr="00BC3038">
        <w:rPr>
          <w:rFonts w:ascii="Arial" w:hAnsi="Arial"/>
          <w:sz w:val="21"/>
          <w:szCs w:val="21"/>
        </w:rPr>
        <w:t xml:space="preserve"> and under the conditions specified </w:t>
      </w:r>
      <w:r w:rsidR="00886F1D" w:rsidRPr="00BC3038">
        <w:rPr>
          <w:rFonts w:ascii="Arial" w:hAnsi="Arial"/>
          <w:sz w:val="21"/>
          <w:szCs w:val="21"/>
        </w:rPr>
        <w:t xml:space="preserve">in </w:t>
      </w:r>
      <w:r w:rsidR="007E4447" w:rsidRPr="00BC3038">
        <w:rPr>
          <w:rFonts w:ascii="Arial" w:hAnsi="Arial"/>
          <w:sz w:val="21"/>
          <w:szCs w:val="21"/>
        </w:rPr>
        <w:t xml:space="preserve">the </w:t>
      </w:r>
      <w:r w:rsidR="00911410" w:rsidRPr="00BC3038">
        <w:rPr>
          <w:rFonts w:ascii="Arial" w:hAnsi="Arial"/>
          <w:sz w:val="21"/>
          <w:szCs w:val="21"/>
        </w:rPr>
        <w:t>Tender</w:t>
      </w:r>
      <w:r w:rsidR="007E4447" w:rsidRPr="00BC3038">
        <w:rPr>
          <w:rFonts w:ascii="Arial" w:hAnsi="Arial"/>
          <w:sz w:val="21"/>
          <w:szCs w:val="21"/>
        </w:rPr>
        <w:t xml:space="preserve"> </w:t>
      </w:r>
      <w:r w:rsidR="00235D88" w:rsidRPr="00BC3038">
        <w:rPr>
          <w:rFonts w:ascii="Arial" w:hAnsi="Arial"/>
          <w:sz w:val="21"/>
          <w:szCs w:val="21"/>
        </w:rPr>
        <w:t>D</w:t>
      </w:r>
      <w:r w:rsidR="007E4447" w:rsidRPr="00BC3038">
        <w:rPr>
          <w:rFonts w:ascii="Arial" w:hAnsi="Arial"/>
          <w:sz w:val="21"/>
          <w:szCs w:val="21"/>
        </w:rPr>
        <w:t>ocumentation</w:t>
      </w:r>
      <w:r w:rsidR="00D37BA5" w:rsidRPr="00BC3038">
        <w:rPr>
          <w:rFonts w:ascii="Arial" w:hAnsi="Arial"/>
          <w:sz w:val="21"/>
          <w:szCs w:val="21"/>
        </w:rPr>
        <w:t xml:space="preserve">, </w:t>
      </w:r>
    </w:p>
    <w:p w14:paraId="395D5EF7" w14:textId="779A1EB5" w:rsidR="00A910A3" w:rsidRPr="00BC3038" w:rsidRDefault="00D37BA5" w:rsidP="00BC3038">
      <w:pPr>
        <w:pStyle w:val="Odstavecseseznamem"/>
        <w:numPr>
          <w:ilvl w:val="2"/>
          <w:numId w:val="34"/>
        </w:numPr>
        <w:spacing w:after="120"/>
        <w:ind w:left="709" w:hanging="283"/>
        <w:contextualSpacing w:val="0"/>
        <w:jc w:val="both"/>
        <w:rPr>
          <w:rFonts w:ascii="Arial" w:hAnsi="Arial"/>
          <w:sz w:val="21"/>
          <w:szCs w:val="21"/>
        </w:rPr>
      </w:pPr>
      <w:bookmarkStart w:id="3" w:name="_Hlk64443964"/>
      <w:r w:rsidRPr="00BC3038">
        <w:rPr>
          <w:rFonts w:ascii="Arial" w:hAnsi="Arial"/>
          <w:sz w:val="21"/>
          <w:szCs w:val="21"/>
        </w:rPr>
        <w:t>in the case of a change in the List of subcontractors (</w:t>
      </w:r>
      <w:r w:rsidR="004B7A32" w:rsidRPr="00BC3038">
        <w:rPr>
          <w:rFonts w:ascii="Arial" w:hAnsi="Arial"/>
          <w:sz w:val="21"/>
          <w:szCs w:val="21"/>
        </w:rPr>
        <w:t xml:space="preserve">e.g. </w:t>
      </w:r>
      <w:r w:rsidRPr="00BC3038">
        <w:rPr>
          <w:rFonts w:ascii="Arial" w:hAnsi="Arial"/>
          <w:sz w:val="21"/>
          <w:szCs w:val="21"/>
        </w:rPr>
        <w:t xml:space="preserve">different scope of performance, change of subcontractor, new subcontractor), </w:t>
      </w:r>
      <w:r w:rsidR="00FA04D0" w:rsidRPr="00BC3038">
        <w:rPr>
          <w:rFonts w:ascii="Arial" w:hAnsi="Arial"/>
          <w:sz w:val="21"/>
          <w:szCs w:val="21"/>
        </w:rPr>
        <w:t xml:space="preserve">the Seller is obliged to notify such change to the Buyer without undue delay, but no later than within </w:t>
      </w:r>
      <w:r w:rsidR="00EE1EF8" w:rsidRPr="00BC3038">
        <w:rPr>
          <w:rFonts w:ascii="Arial" w:hAnsi="Arial"/>
          <w:sz w:val="21"/>
          <w:szCs w:val="21"/>
        </w:rPr>
        <w:t>10</w:t>
      </w:r>
      <w:r w:rsidR="00FA04D0" w:rsidRPr="00BC3038">
        <w:rPr>
          <w:rFonts w:ascii="Arial" w:hAnsi="Arial"/>
          <w:sz w:val="21"/>
          <w:szCs w:val="21"/>
        </w:rPr>
        <w:t xml:space="preserve"> working days of such change</w:t>
      </w:r>
      <w:r w:rsidR="00D96D56" w:rsidRPr="00BC3038">
        <w:rPr>
          <w:rFonts w:ascii="Arial" w:hAnsi="Arial"/>
          <w:sz w:val="21"/>
          <w:szCs w:val="21"/>
        </w:rPr>
        <w:t>.</w:t>
      </w:r>
      <w:bookmarkEnd w:id="3"/>
      <w:r w:rsidR="00A86FFE" w:rsidRPr="00BC3038">
        <w:rPr>
          <w:rFonts w:ascii="Arial" w:hAnsi="Arial"/>
          <w:sz w:val="21"/>
          <w:szCs w:val="21"/>
        </w:rPr>
        <w:t xml:space="preserve"> </w:t>
      </w:r>
      <w:r w:rsidR="003E0CCF" w:rsidRPr="00BC3038">
        <w:rPr>
          <w:rFonts w:ascii="Arial" w:hAnsi="Arial"/>
          <w:sz w:val="21"/>
          <w:szCs w:val="21"/>
        </w:rPr>
        <w:t xml:space="preserve">The Seller is entitled to change qualifying subcontractors only </w:t>
      </w:r>
      <w:r w:rsidR="00BB391F" w:rsidRPr="00BC3038">
        <w:rPr>
          <w:rFonts w:ascii="Arial" w:hAnsi="Arial"/>
          <w:sz w:val="21"/>
          <w:szCs w:val="21"/>
        </w:rPr>
        <w:t xml:space="preserve">if the </w:t>
      </w:r>
      <w:r w:rsidR="00BA7CB7" w:rsidRPr="00BC3038">
        <w:rPr>
          <w:rFonts w:ascii="Arial" w:hAnsi="Arial"/>
          <w:sz w:val="21"/>
          <w:szCs w:val="21"/>
        </w:rPr>
        <w:t>Seller</w:t>
      </w:r>
      <w:r w:rsidR="00BB391F" w:rsidRPr="00BC3038">
        <w:rPr>
          <w:rFonts w:ascii="Arial" w:hAnsi="Arial"/>
          <w:sz w:val="21"/>
          <w:szCs w:val="21"/>
        </w:rPr>
        <w:t xml:space="preserve"> shall demonstrate evidence of which would suggest that the new subcontractors meet the qualifications at least to the same extent as the original qualifying subcontractor.</w:t>
      </w:r>
    </w:p>
    <w:p w14:paraId="1F8F7B5B" w14:textId="1226F6F4" w:rsidR="00BA7CB7" w:rsidRPr="00BC3038" w:rsidRDefault="00BC3038" w:rsidP="00BC3038">
      <w:pPr>
        <w:spacing w:after="120"/>
        <w:ind w:left="709" w:hanging="283"/>
        <w:jc w:val="both"/>
        <w:rPr>
          <w:rFonts w:ascii="Arial" w:hAnsi="Arial"/>
          <w:sz w:val="21"/>
          <w:szCs w:val="21"/>
        </w:rPr>
      </w:pPr>
      <w:r>
        <w:rPr>
          <w:rFonts w:ascii="Arial" w:hAnsi="Arial"/>
          <w:sz w:val="21"/>
          <w:szCs w:val="21"/>
        </w:rPr>
        <w:t xml:space="preserve">d) </w:t>
      </w:r>
      <w:r w:rsidR="00BA7CB7" w:rsidRPr="00BC3038">
        <w:rPr>
          <w:rFonts w:ascii="Arial" w:hAnsi="Arial"/>
          <w:sz w:val="21"/>
          <w:szCs w:val="21"/>
        </w:rPr>
        <w:t xml:space="preserve">the Seller is obliged to ensure proper and timely fulfilment of financial obligations to its subcontractors for the entire period of performance of this Framework Agreement, while full and timely fulfilment is considered full payment of invoices issued by the subcontractor for </w:t>
      </w:r>
      <w:r w:rsidR="00BA7CB7" w:rsidRPr="00BC3038">
        <w:rPr>
          <w:rFonts w:ascii="Arial" w:hAnsi="Arial"/>
          <w:sz w:val="21"/>
          <w:szCs w:val="21"/>
        </w:rPr>
        <w:lastRenderedPageBreak/>
        <w:t xml:space="preserve">performances provided for </w:t>
      </w:r>
      <w:r w:rsidR="00E0734D" w:rsidRPr="00BC3038">
        <w:rPr>
          <w:rFonts w:ascii="Arial" w:hAnsi="Arial"/>
          <w:sz w:val="21"/>
          <w:szCs w:val="21"/>
        </w:rPr>
        <w:t>this Framework Agreement</w:t>
      </w:r>
      <w:r w:rsidR="00BA7CB7" w:rsidRPr="00BC3038">
        <w:rPr>
          <w:rFonts w:ascii="Arial" w:hAnsi="Arial"/>
          <w:sz w:val="21"/>
          <w:szCs w:val="21"/>
        </w:rPr>
        <w:t xml:space="preserve">, no later than 30 days after receipt of payment from by the Buyer for specific fulfilled </w:t>
      </w:r>
      <w:r w:rsidR="00E0734D" w:rsidRPr="00BC3038">
        <w:rPr>
          <w:rFonts w:ascii="Arial" w:hAnsi="Arial"/>
          <w:sz w:val="21"/>
          <w:szCs w:val="21"/>
        </w:rPr>
        <w:t>partial contract</w:t>
      </w:r>
      <w:r w:rsidR="00BA7CB7" w:rsidRPr="00BC3038">
        <w:rPr>
          <w:rFonts w:ascii="Arial" w:hAnsi="Arial"/>
          <w:sz w:val="21"/>
          <w:szCs w:val="21"/>
        </w:rPr>
        <w:t xml:space="preserve">. </w:t>
      </w:r>
    </w:p>
    <w:p w14:paraId="28AFFEDB" w14:textId="3F60D34E" w:rsidR="00886F1D" w:rsidRPr="00BC3038" w:rsidRDefault="00886F1D" w:rsidP="00BC3038">
      <w:pPr>
        <w:pStyle w:val="Odstavecseseznamem"/>
        <w:spacing w:after="120"/>
        <w:ind w:left="360"/>
        <w:contextualSpacing w:val="0"/>
        <w:jc w:val="both"/>
        <w:rPr>
          <w:rFonts w:ascii="Arial" w:hAnsi="Arial"/>
          <w:sz w:val="21"/>
          <w:szCs w:val="21"/>
        </w:rPr>
      </w:pPr>
      <w:r w:rsidRPr="00BC3038">
        <w:rPr>
          <w:rFonts w:ascii="Arial" w:hAnsi="Arial"/>
          <w:sz w:val="21"/>
          <w:szCs w:val="21"/>
        </w:rPr>
        <w:t xml:space="preserve">This Framework Agreement and its Annexes shall not be amended due to the use of subcontractors or its change according to this </w:t>
      </w:r>
      <w:r w:rsidR="003C7093" w:rsidRPr="00BC3038">
        <w:rPr>
          <w:rFonts w:ascii="Arial" w:hAnsi="Arial"/>
          <w:sz w:val="21"/>
          <w:szCs w:val="21"/>
        </w:rPr>
        <w:t>Paragraph</w:t>
      </w:r>
      <w:r w:rsidRPr="00BC3038">
        <w:rPr>
          <w:rFonts w:ascii="Arial" w:hAnsi="Arial"/>
          <w:sz w:val="21"/>
          <w:szCs w:val="21"/>
        </w:rPr>
        <w:t>.</w:t>
      </w:r>
    </w:p>
    <w:p w14:paraId="45D7F2BA" w14:textId="4DDBE674" w:rsidR="00970468" w:rsidRPr="00BC3038" w:rsidRDefault="00970468" w:rsidP="00BC3038">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t>If</w:t>
      </w:r>
      <w:r w:rsidR="00CE7469" w:rsidRPr="00BC3038">
        <w:rPr>
          <w:rFonts w:ascii="Arial" w:hAnsi="Arial"/>
          <w:sz w:val="21"/>
          <w:szCs w:val="21"/>
        </w:rPr>
        <w:t xml:space="preserve"> the Seller at the time of signature of this </w:t>
      </w:r>
      <w:r w:rsidR="004E7C11" w:rsidRPr="00BC3038">
        <w:rPr>
          <w:rFonts w:ascii="Arial" w:hAnsi="Arial"/>
          <w:sz w:val="21"/>
          <w:szCs w:val="21"/>
        </w:rPr>
        <w:t xml:space="preserve">Framework </w:t>
      </w:r>
      <w:r w:rsidR="00CE7469" w:rsidRPr="00BC3038">
        <w:rPr>
          <w:rFonts w:ascii="Arial" w:hAnsi="Arial"/>
          <w:sz w:val="21"/>
          <w:szCs w:val="21"/>
        </w:rPr>
        <w:t>Agreement proves implementation of security processes to ensure the production security integrity within the performance of the subject matter of this Framework Agreement through the certificate “ISO 14298 Management of security printing processes” or “</w:t>
      </w:r>
      <w:bookmarkStart w:id="4" w:name="_Hlk208262815"/>
      <w:r w:rsidR="004D2D25" w:rsidRPr="00BC3038">
        <w:rPr>
          <w:rFonts w:ascii="Arial" w:hAnsi="Arial"/>
          <w:sz w:val="21"/>
          <w:szCs w:val="21"/>
        </w:rPr>
        <w:t>INTERGRAF</w:t>
      </w:r>
      <w:r w:rsidR="00CE7469" w:rsidRPr="00BC3038">
        <w:rPr>
          <w:rFonts w:ascii="Arial" w:hAnsi="Arial"/>
          <w:sz w:val="21"/>
          <w:szCs w:val="21"/>
        </w:rPr>
        <w:t xml:space="preserve"> 15374 Security management system for suppliers to the security printing industry</w:t>
      </w:r>
      <w:bookmarkEnd w:id="4"/>
      <w:r w:rsidR="00CE7469" w:rsidRPr="00BC3038">
        <w:rPr>
          <w:rFonts w:ascii="Arial" w:hAnsi="Arial"/>
          <w:sz w:val="21"/>
          <w:szCs w:val="21"/>
        </w:rPr>
        <w:t xml:space="preserve">”, the Seller shall ensure certificate validity for the entire duration of this </w:t>
      </w:r>
      <w:r w:rsidR="004E7C11" w:rsidRPr="00BC3038">
        <w:rPr>
          <w:rFonts w:ascii="Arial" w:hAnsi="Arial"/>
          <w:sz w:val="21"/>
          <w:szCs w:val="21"/>
        </w:rPr>
        <w:t xml:space="preserve">Framework </w:t>
      </w:r>
      <w:r w:rsidR="00CE7469" w:rsidRPr="00BC3038">
        <w:rPr>
          <w:rFonts w:ascii="Arial" w:hAnsi="Arial"/>
          <w:sz w:val="21"/>
          <w:szCs w:val="21"/>
        </w:rPr>
        <w:t xml:space="preserve">Agreement. The Seller is obliged to notify the Buyer of any changes or end of validity of this certificate without delay. In the event of end of validity of this certificate the Seller is obliged to ensure immediate compliance with the obligation under </w:t>
      </w:r>
      <w:r w:rsidR="003C7093" w:rsidRPr="00BC3038">
        <w:rPr>
          <w:rFonts w:ascii="Arial" w:hAnsi="Arial"/>
          <w:sz w:val="21"/>
          <w:szCs w:val="21"/>
        </w:rPr>
        <w:t>Paragraph</w:t>
      </w:r>
      <w:r w:rsidR="00CE7469" w:rsidRPr="00BC3038">
        <w:rPr>
          <w:rFonts w:ascii="Arial" w:hAnsi="Arial"/>
          <w:sz w:val="21"/>
          <w:szCs w:val="21"/>
        </w:rPr>
        <w:t xml:space="preserve"> </w:t>
      </w:r>
      <w:r w:rsidR="004E7C11" w:rsidRPr="00BC3038">
        <w:rPr>
          <w:rFonts w:ascii="Arial" w:hAnsi="Arial"/>
          <w:sz w:val="21"/>
          <w:szCs w:val="21"/>
        </w:rPr>
        <w:t>4</w:t>
      </w:r>
      <w:r w:rsidR="00CE7469" w:rsidRPr="00BC3038">
        <w:rPr>
          <w:rFonts w:ascii="Arial" w:hAnsi="Arial"/>
          <w:sz w:val="21"/>
          <w:szCs w:val="21"/>
        </w:rPr>
        <w:t xml:space="preserve"> and </w:t>
      </w:r>
      <w:r w:rsidR="004E7C11" w:rsidRPr="00BC3038">
        <w:rPr>
          <w:rFonts w:ascii="Arial" w:hAnsi="Arial"/>
          <w:sz w:val="21"/>
          <w:szCs w:val="21"/>
        </w:rPr>
        <w:t>5</w:t>
      </w:r>
      <w:r w:rsidR="00CE7469" w:rsidRPr="00BC3038">
        <w:rPr>
          <w:rFonts w:ascii="Arial" w:hAnsi="Arial"/>
          <w:sz w:val="21"/>
          <w:szCs w:val="21"/>
        </w:rPr>
        <w:t xml:space="preserve"> of this Article and fulfilment of the obligations and requirements of the security audit pursuant to Annex No. </w:t>
      </w:r>
      <w:r w:rsidR="00737F66">
        <w:rPr>
          <w:rFonts w:ascii="Arial" w:hAnsi="Arial"/>
          <w:sz w:val="21"/>
          <w:szCs w:val="21"/>
        </w:rPr>
        <w:t>2</w:t>
      </w:r>
      <w:r w:rsidR="00CE7469" w:rsidRPr="00BC3038">
        <w:rPr>
          <w:rFonts w:ascii="Arial" w:hAnsi="Arial"/>
          <w:sz w:val="21"/>
          <w:szCs w:val="21"/>
        </w:rPr>
        <w:t xml:space="preserve"> to </w:t>
      </w:r>
      <w:r w:rsidR="004E7C11" w:rsidRPr="00BC3038">
        <w:rPr>
          <w:rFonts w:ascii="Arial" w:hAnsi="Arial"/>
          <w:sz w:val="21"/>
          <w:szCs w:val="21"/>
        </w:rPr>
        <w:t xml:space="preserve">Framework </w:t>
      </w:r>
      <w:r w:rsidR="00CE7469" w:rsidRPr="00BC3038">
        <w:rPr>
          <w:rFonts w:ascii="Arial" w:hAnsi="Arial"/>
          <w:sz w:val="21"/>
          <w:szCs w:val="21"/>
        </w:rPr>
        <w:t>Agreement (hereinafter referred to as the "Security Audit").</w:t>
      </w:r>
    </w:p>
    <w:p w14:paraId="08879E05" w14:textId="12A569A4" w:rsidR="00970468" w:rsidRPr="00BC3038" w:rsidRDefault="00CE7469" w:rsidP="00BC3038">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t xml:space="preserve">If the Seller at the time of signature of this </w:t>
      </w:r>
      <w:r w:rsidR="004E7C11" w:rsidRPr="00BC3038">
        <w:rPr>
          <w:rFonts w:ascii="Arial" w:hAnsi="Arial"/>
          <w:sz w:val="21"/>
          <w:szCs w:val="21"/>
        </w:rPr>
        <w:t xml:space="preserve">Framework </w:t>
      </w:r>
      <w:r w:rsidRPr="00BC3038">
        <w:rPr>
          <w:rFonts w:ascii="Arial" w:hAnsi="Arial"/>
          <w:sz w:val="21"/>
          <w:szCs w:val="21"/>
        </w:rPr>
        <w:t>Agreement d</w:t>
      </w:r>
      <w:r w:rsidR="00474D31" w:rsidRPr="00BC3038">
        <w:rPr>
          <w:rFonts w:ascii="Arial" w:hAnsi="Arial"/>
          <w:sz w:val="21"/>
          <w:szCs w:val="21"/>
        </w:rPr>
        <w:t>id</w:t>
      </w:r>
      <w:r w:rsidRPr="00BC3038">
        <w:rPr>
          <w:rFonts w:ascii="Arial" w:hAnsi="Arial"/>
          <w:sz w:val="21"/>
          <w:szCs w:val="21"/>
        </w:rPr>
        <w:t xml:space="preserve"> not prove implementation of security processes to ensure the production security integrity within the performance of the subject matter of the </w:t>
      </w:r>
      <w:r w:rsidR="004E7C11" w:rsidRPr="00BC3038">
        <w:rPr>
          <w:rFonts w:ascii="Arial" w:hAnsi="Arial"/>
          <w:sz w:val="21"/>
          <w:szCs w:val="21"/>
        </w:rPr>
        <w:t xml:space="preserve">Framework </w:t>
      </w:r>
      <w:r w:rsidRPr="00BC3038">
        <w:rPr>
          <w:rFonts w:ascii="Arial" w:hAnsi="Arial"/>
          <w:sz w:val="21"/>
          <w:szCs w:val="21"/>
        </w:rPr>
        <w:t>Agreement through the certificate “ISO 14298 Management of security printing processes” or “</w:t>
      </w:r>
      <w:r w:rsidR="004D2D25" w:rsidRPr="00BC3038">
        <w:rPr>
          <w:rFonts w:ascii="Arial" w:hAnsi="Arial"/>
          <w:sz w:val="21"/>
          <w:szCs w:val="21"/>
        </w:rPr>
        <w:t>INTERGRAF</w:t>
      </w:r>
      <w:r w:rsidRPr="00BC3038">
        <w:rPr>
          <w:rFonts w:ascii="Arial" w:hAnsi="Arial"/>
          <w:sz w:val="21"/>
          <w:szCs w:val="21"/>
        </w:rPr>
        <w:t xml:space="preserve"> 15374 Security management system for suppliers to the security printing industry”, the Contracting parties mutually declare that the Security Audit was conducted before the signing of this </w:t>
      </w:r>
      <w:r w:rsidR="004E7C11" w:rsidRPr="00BC3038">
        <w:rPr>
          <w:rFonts w:ascii="Arial" w:hAnsi="Arial"/>
          <w:sz w:val="21"/>
          <w:szCs w:val="21"/>
        </w:rPr>
        <w:t xml:space="preserve">Framework </w:t>
      </w:r>
      <w:r w:rsidRPr="00BC3038">
        <w:rPr>
          <w:rFonts w:ascii="Arial" w:hAnsi="Arial"/>
          <w:sz w:val="21"/>
          <w:szCs w:val="21"/>
        </w:rPr>
        <w:t>Agreement. The Security Audit will then be organized by the Buyer at regular three-year intervals.</w:t>
      </w:r>
    </w:p>
    <w:p w14:paraId="55C5CE20" w14:textId="10333DD7" w:rsidR="00970468" w:rsidRPr="00BC3038" w:rsidRDefault="00CE7469" w:rsidP="00BC3038">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t xml:space="preserve">The Seller is obliged to immediately inform the Buyer of any changes or termination of the certificate pursuant to </w:t>
      </w:r>
      <w:r w:rsidR="003C7093" w:rsidRPr="00BC3038">
        <w:rPr>
          <w:rFonts w:ascii="Arial" w:hAnsi="Arial"/>
          <w:sz w:val="21"/>
          <w:szCs w:val="21"/>
        </w:rPr>
        <w:t>Paragraph</w:t>
      </w:r>
      <w:r w:rsidRPr="00BC3038">
        <w:rPr>
          <w:rFonts w:ascii="Arial" w:hAnsi="Arial"/>
          <w:sz w:val="21"/>
          <w:szCs w:val="21"/>
        </w:rPr>
        <w:t xml:space="preserve"> </w:t>
      </w:r>
      <w:r w:rsidR="004E7C11" w:rsidRPr="00BC3038">
        <w:rPr>
          <w:rFonts w:ascii="Arial" w:hAnsi="Arial"/>
          <w:sz w:val="21"/>
          <w:szCs w:val="21"/>
        </w:rPr>
        <w:t>3</w:t>
      </w:r>
      <w:r w:rsidRPr="00BC3038">
        <w:rPr>
          <w:rFonts w:ascii="Arial" w:hAnsi="Arial"/>
          <w:sz w:val="21"/>
          <w:szCs w:val="21"/>
        </w:rPr>
        <w:t xml:space="preserve"> of this Article or of any changes concerning changes in safety standards or rules according to the requirement No. 5 set out in the Annex No. </w:t>
      </w:r>
      <w:r w:rsidR="00737F66">
        <w:rPr>
          <w:rFonts w:ascii="Arial" w:hAnsi="Arial"/>
          <w:sz w:val="21"/>
          <w:szCs w:val="21"/>
        </w:rPr>
        <w:t>2</w:t>
      </w:r>
      <w:r w:rsidRPr="00BC3038">
        <w:rPr>
          <w:rFonts w:ascii="Arial" w:hAnsi="Arial"/>
          <w:sz w:val="21"/>
          <w:szCs w:val="21"/>
        </w:rPr>
        <w:t xml:space="preserve"> to this </w:t>
      </w:r>
      <w:r w:rsidR="004E7C11" w:rsidRPr="00BC3038">
        <w:rPr>
          <w:rFonts w:ascii="Arial" w:hAnsi="Arial"/>
          <w:sz w:val="21"/>
          <w:szCs w:val="21"/>
        </w:rPr>
        <w:t xml:space="preserve">Framework </w:t>
      </w:r>
      <w:r w:rsidRPr="00BC3038">
        <w:rPr>
          <w:rFonts w:ascii="Arial" w:hAnsi="Arial"/>
          <w:sz w:val="21"/>
          <w:szCs w:val="21"/>
        </w:rPr>
        <w:t xml:space="preserve">Agreement or changes in security systems on the part of the Seller such as changes in the security system, or any other changes in the safety of buildings or building modifications or alterations to buildings, etc. In such a case, the Buyer may request to perform without undue delay an extraordinary Security audit to the extend specified in Annex No. </w:t>
      </w:r>
      <w:r w:rsidR="00737F66">
        <w:rPr>
          <w:rFonts w:ascii="Arial" w:hAnsi="Arial"/>
          <w:sz w:val="21"/>
          <w:szCs w:val="21"/>
        </w:rPr>
        <w:t>2</w:t>
      </w:r>
      <w:r w:rsidRPr="00BC3038">
        <w:rPr>
          <w:rFonts w:ascii="Arial" w:hAnsi="Arial"/>
          <w:sz w:val="21"/>
          <w:szCs w:val="21"/>
        </w:rPr>
        <w:t xml:space="preserve"> to this </w:t>
      </w:r>
      <w:r w:rsidR="004E7C11" w:rsidRPr="00BC3038">
        <w:rPr>
          <w:rFonts w:ascii="Arial" w:hAnsi="Arial"/>
          <w:sz w:val="21"/>
          <w:szCs w:val="21"/>
        </w:rPr>
        <w:t xml:space="preserve">Framework </w:t>
      </w:r>
      <w:r w:rsidRPr="00BC3038">
        <w:rPr>
          <w:rFonts w:ascii="Arial" w:hAnsi="Arial"/>
          <w:sz w:val="21"/>
          <w:szCs w:val="21"/>
        </w:rPr>
        <w:t>Agreement, i.e. thus outside regular three-year intervals.</w:t>
      </w:r>
    </w:p>
    <w:p w14:paraId="20819731" w14:textId="4D61E121" w:rsidR="00970468" w:rsidRPr="00BC3038" w:rsidRDefault="00CE7469" w:rsidP="00BC3038">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t xml:space="preserve">For the fulfilment of purpose the preceding provisions sense of the Seller acknowledges and agrees that the Buyer will conduct the Security audit (or extraordinary Security audit) at the facility intended for the performance of the subject matter of this </w:t>
      </w:r>
      <w:r w:rsidR="004E7C11" w:rsidRPr="00BC3038">
        <w:rPr>
          <w:rFonts w:ascii="Arial" w:hAnsi="Arial"/>
          <w:sz w:val="21"/>
          <w:szCs w:val="21"/>
        </w:rPr>
        <w:t xml:space="preserve">Framework </w:t>
      </w:r>
      <w:r w:rsidRPr="00BC3038">
        <w:rPr>
          <w:rFonts w:ascii="Arial" w:hAnsi="Arial"/>
          <w:sz w:val="21"/>
          <w:szCs w:val="21"/>
        </w:rPr>
        <w:t xml:space="preserve">Agreement, therefore requires the Seller’s assistance, by enabling access to </w:t>
      </w:r>
      <w:r w:rsidR="001105E8" w:rsidRPr="00BC3038">
        <w:rPr>
          <w:rFonts w:ascii="Arial" w:hAnsi="Arial"/>
          <w:sz w:val="21"/>
          <w:szCs w:val="21"/>
        </w:rPr>
        <w:t xml:space="preserve">this </w:t>
      </w:r>
      <w:r w:rsidRPr="00BC3038">
        <w:rPr>
          <w:rFonts w:ascii="Arial" w:hAnsi="Arial"/>
          <w:sz w:val="21"/>
          <w:szCs w:val="21"/>
        </w:rPr>
        <w:t xml:space="preserve">facility, or verification of specific processes or make available the necessary documentation by remote access. A more detailed description of the requirements of the Security audit is set out in Annex No. </w:t>
      </w:r>
      <w:r w:rsidR="00737F66">
        <w:rPr>
          <w:rFonts w:ascii="Arial" w:hAnsi="Arial"/>
          <w:sz w:val="21"/>
          <w:szCs w:val="21"/>
        </w:rPr>
        <w:t>2</w:t>
      </w:r>
      <w:r w:rsidRPr="00BC3038">
        <w:rPr>
          <w:rFonts w:ascii="Arial" w:hAnsi="Arial"/>
          <w:sz w:val="21"/>
          <w:szCs w:val="21"/>
        </w:rPr>
        <w:t xml:space="preserve"> which is integral part of this </w:t>
      </w:r>
      <w:r w:rsidR="004E7C11" w:rsidRPr="00BC3038">
        <w:rPr>
          <w:rFonts w:ascii="Arial" w:hAnsi="Arial"/>
          <w:sz w:val="21"/>
          <w:szCs w:val="21"/>
        </w:rPr>
        <w:t xml:space="preserve">Framework </w:t>
      </w:r>
      <w:r w:rsidRPr="00BC3038">
        <w:rPr>
          <w:rFonts w:ascii="Arial" w:hAnsi="Arial"/>
          <w:sz w:val="21"/>
          <w:szCs w:val="21"/>
        </w:rPr>
        <w:t>Agreement.</w:t>
      </w:r>
    </w:p>
    <w:p w14:paraId="2F9B9E1F" w14:textId="425ED8C9" w:rsidR="00970468" w:rsidRPr="00BC3038" w:rsidRDefault="00CE7469" w:rsidP="00BC3038">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t xml:space="preserve">Breach of the Seller's obligation to allow or secure the Security Audit to be performed in accordance with Annex No. </w:t>
      </w:r>
      <w:r w:rsidR="00737F66">
        <w:rPr>
          <w:rFonts w:ascii="Arial" w:hAnsi="Arial"/>
          <w:sz w:val="21"/>
          <w:szCs w:val="21"/>
        </w:rPr>
        <w:t>2</w:t>
      </w:r>
      <w:r w:rsidRPr="00BC3038">
        <w:rPr>
          <w:rFonts w:ascii="Arial" w:hAnsi="Arial"/>
          <w:sz w:val="21"/>
          <w:szCs w:val="21"/>
        </w:rPr>
        <w:t xml:space="preserve"> to this </w:t>
      </w:r>
      <w:r w:rsidR="004E7C11" w:rsidRPr="00BC3038">
        <w:rPr>
          <w:rFonts w:ascii="Arial" w:hAnsi="Arial"/>
          <w:sz w:val="21"/>
          <w:szCs w:val="21"/>
        </w:rPr>
        <w:t xml:space="preserve">Framework </w:t>
      </w:r>
      <w:r w:rsidRPr="00BC3038">
        <w:rPr>
          <w:rFonts w:ascii="Arial" w:hAnsi="Arial"/>
          <w:sz w:val="21"/>
          <w:szCs w:val="21"/>
        </w:rPr>
        <w:t xml:space="preserve">Agreement (including the extraordinary Security Audit pursuant to </w:t>
      </w:r>
      <w:r w:rsidR="003C7093" w:rsidRPr="00BC3038">
        <w:rPr>
          <w:rFonts w:ascii="Arial" w:hAnsi="Arial"/>
          <w:sz w:val="21"/>
          <w:szCs w:val="21"/>
        </w:rPr>
        <w:t>Paragraph</w:t>
      </w:r>
      <w:r w:rsidRPr="00BC3038">
        <w:rPr>
          <w:rFonts w:ascii="Arial" w:hAnsi="Arial"/>
          <w:sz w:val="21"/>
          <w:szCs w:val="21"/>
        </w:rPr>
        <w:t xml:space="preserve"> </w:t>
      </w:r>
      <w:r w:rsidR="004E7C11" w:rsidRPr="00BC3038">
        <w:rPr>
          <w:rFonts w:ascii="Arial" w:hAnsi="Arial"/>
          <w:sz w:val="21"/>
          <w:szCs w:val="21"/>
        </w:rPr>
        <w:t>5</w:t>
      </w:r>
      <w:r w:rsidRPr="00BC3038">
        <w:rPr>
          <w:rFonts w:ascii="Arial" w:hAnsi="Arial"/>
          <w:sz w:val="21"/>
          <w:szCs w:val="21"/>
        </w:rPr>
        <w:t xml:space="preserve"> of this Article), or the fact that requirements of Security Audit have not been met and thus failed to demonstrate sufficient implementation of security </w:t>
      </w:r>
      <w:r w:rsidRPr="00BC3038">
        <w:rPr>
          <w:rFonts w:ascii="Arial" w:hAnsi="Arial"/>
          <w:sz w:val="21"/>
          <w:szCs w:val="21"/>
        </w:rPr>
        <w:lastRenderedPageBreak/>
        <w:t xml:space="preserve">processes, constitutes a </w:t>
      </w:r>
      <w:r w:rsidRPr="000A13AA">
        <w:rPr>
          <w:rFonts w:ascii="Arial" w:hAnsi="Arial"/>
          <w:sz w:val="21"/>
          <w:szCs w:val="21"/>
        </w:rPr>
        <w:t xml:space="preserve">substantial breach of this </w:t>
      </w:r>
      <w:r w:rsidR="004E7C11" w:rsidRPr="000A13AA">
        <w:rPr>
          <w:rFonts w:ascii="Arial" w:hAnsi="Arial"/>
          <w:sz w:val="21"/>
          <w:szCs w:val="21"/>
        </w:rPr>
        <w:t xml:space="preserve">Framework </w:t>
      </w:r>
      <w:r w:rsidRPr="000A13AA">
        <w:rPr>
          <w:rFonts w:ascii="Arial" w:hAnsi="Arial"/>
          <w:sz w:val="21"/>
          <w:szCs w:val="21"/>
        </w:rPr>
        <w:t>Agreement in accordance with Article XI</w:t>
      </w:r>
      <w:r w:rsidR="004E7C11" w:rsidRPr="000A13AA">
        <w:rPr>
          <w:rFonts w:ascii="Arial" w:hAnsi="Arial"/>
          <w:sz w:val="21"/>
          <w:szCs w:val="21"/>
        </w:rPr>
        <w:t>II</w:t>
      </w:r>
      <w:r w:rsidRPr="000A13AA">
        <w:rPr>
          <w:rFonts w:ascii="Arial" w:hAnsi="Arial"/>
          <w:sz w:val="21"/>
          <w:szCs w:val="21"/>
        </w:rPr>
        <w:t xml:space="preserve"> </w:t>
      </w:r>
      <w:r w:rsidR="003C7093" w:rsidRPr="000A13AA">
        <w:rPr>
          <w:rFonts w:ascii="Arial" w:hAnsi="Arial"/>
          <w:sz w:val="21"/>
          <w:szCs w:val="21"/>
        </w:rPr>
        <w:t>Paragraph</w:t>
      </w:r>
      <w:r w:rsidRPr="000A13AA">
        <w:rPr>
          <w:rFonts w:ascii="Arial" w:hAnsi="Arial"/>
          <w:sz w:val="21"/>
          <w:szCs w:val="21"/>
        </w:rPr>
        <w:t xml:space="preserve"> </w:t>
      </w:r>
      <w:r w:rsidR="000A13AA" w:rsidRPr="000A13AA">
        <w:rPr>
          <w:rFonts w:ascii="Arial" w:hAnsi="Arial"/>
          <w:sz w:val="21"/>
          <w:szCs w:val="21"/>
        </w:rPr>
        <w:t>4</w:t>
      </w:r>
      <w:r w:rsidR="00591111" w:rsidRPr="000A13AA">
        <w:rPr>
          <w:rFonts w:ascii="Arial" w:hAnsi="Arial"/>
          <w:sz w:val="21"/>
          <w:szCs w:val="21"/>
        </w:rPr>
        <w:t xml:space="preserve"> </w:t>
      </w:r>
      <w:r w:rsidRPr="000A13AA">
        <w:rPr>
          <w:rFonts w:ascii="Arial" w:hAnsi="Arial"/>
          <w:sz w:val="21"/>
          <w:szCs w:val="21"/>
        </w:rPr>
        <w:t>of t</w:t>
      </w:r>
      <w:r w:rsidRPr="00BC3038">
        <w:rPr>
          <w:rFonts w:ascii="Arial" w:hAnsi="Arial"/>
          <w:sz w:val="21"/>
          <w:szCs w:val="21"/>
        </w:rPr>
        <w:t xml:space="preserve">his </w:t>
      </w:r>
      <w:r w:rsidR="004E7C11" w:rsidRPr="00BC3038">
        <w:rPr>
          <w:rFonts w:ascii="Arial" w:hAnsi="Arial"/>
          <w:sz w:val="21"/>
          <w:szCs w:val="21"/>
        </w:rPr>
        <w:t xml:space="preserve">Framework </w:t>
      </w:r>
      <w:r w:rsidRPr="00BC3038">
        <w:rPr>
          <w:rFonts w:ascii="Arial" w:hAnsi="Arial"/>
          <w:sz w:val="21"/>
          <w:szCs w:val="21"/>
        </w:rPr>
        <w:t>Agreement.</w:t>
      </w:r>
    </w:p>
    <w:p w14:paraId="51D70E32" w14:textId="77CBE051" w:rsidR="0077778D" w:rsidRPr="00B54D96" w:rsidRDefault="00CE7469" w:rsidP="00B54D96">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t xml:space="preserve">For the avoidance of any doubt, the Buyer states that the adjustment and obligations set out in </w:t>
      </w:r>
      <w:r w:rsidR="003C7093" w:rsidRPr="00BC3038">
        <w:rPr>
          <w:rFonts w:ascii="Arial" w:hAnsi="Arial"/>
          <w:sz w:val="21"/>
          <w:szCs w:val="21"/>
        </w:rPr>
        <w:t>Paragraph</w:t>
      </w:r>
      <w:r w:rsidRPr="00BC3038">
        <w:rPr>
          <w:rFonts w:ascii="Arial" w:hAnsi="Arial"/>
          <w:sz w:val="21"/>
          <w:szCs w:val="21"/>
        </w:rPr>
        <w:t xml:space="preserve">s from </w:t>
      </w:r>
      <w:r w:rsidR="005D6F58" w:rsidRPr="00BC3038">
        <w:rPr>
          <w:rFonts w:ascii="Arial" w:hAnsi="Arial"/>
          <w:sz w:val="21"/>
          <w:szCs w:val="21"/>
        </w:rPr>
        <w:t>3</w:t>
      </w:r>
      <w:r w:rsidRPr="00BC3038">
        <w:rPr>
          <w:rFonts w:ascii="Arial" w:hAnsi="Arial"/>
          <w:sz w:val="21"/>
          <w:szCs w:val="21"/>
        </w:rPr>
        <w:t xml:space="preserve"> to </w:t>
      </w:r>
      <w:r w:rsidR="00737F66">
        <w:rPr>
          <w:rFonts w:ascii="Arial" w:hAnsi="Arial"/>
          <w:sz w:val="21"/>
          <w:szCs w:val="21"/>
        </w:rPr>
        <w:t>7</w:t>
      </w:r>
      <w:r w:rsidRPr="00BC3038">
        <w:rPr>
          <w:rFonts w:ascii="Arial" w:hAnsi="Arial"/>
          <w:sz w:val="21"/>
          <w:szCs w:val="21"/>
        </w:rPr>
        <w:t xml:space="preserve"> of this Article </w:t>
      </w:r>
      <w:bookmarkStart w:id="5" w:name="_Hlk70771304"/>
      <w:r w:rsidRPr="00BC3038">
        <w:rPr>
          <w:rFonts w:ascii="Arial" w:hAnsi="Arial"/>
          <w:sz w:val="21"/>
          <w:szCs w:val="21"/>
        </w:rPr>
        <w:t xml:space="preserve">apply to any entity, which shall be participating within the performance of the subject matter of this </w:t>
      </w:r>
      <w:r w:rsidR="004E7C11" w:rsidRPr="00BC3038">
        <w:rPr>
          <w:rFonts w:ascii="Arial" w:hAnsi="Arial"/>
          <w:sz w:val="21"/>
          <w:szCs w:val="21"/>
        </w:rPr>
        <w:t xml:space="preserve">Framework </w:t>
      </w:r>
      <w:r w:rsidRPr="00BC3038">
        <w:rPr>
          <w:rFonts w:ascii="Arial" w:hAnsi="Arial"/>
          <w:sz w:val="21"/>
          <w:szCs w:val="21"/>
        </w:rPr>
        <w:t>Agreement as subcontractor/s of the Seller and the Seller remains responsible for fulfilment of these obligations and the Seller is required to assure cooperation on the subcontractor/s side</w:t>
      </w:r>
      <w:bookmarkEnd w:id="5"/>
      <w:r w:rsidRPr="00BC3038">
        <w:rPr>
          <w:rFonts w:ascii="Arial" w:hAnsi="Arial"/>
          <w:sz w:val="21"/>
          <w:szCs w:val="21"/>
        </w:rPr>
        <w:t>.</w:t>
      </w:r>
    </w:p>
    <w:p w14:paraId="7DBD9C70" w14:textId="0800D12C" w:rsidR="005A55F0" w:rsidRPr="00BC3038" w:rsidRDefault="005A55F0" w:rsidP="00BC3038">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t>Th</w:t>
      </w:r>
      <w:r w:rsidR="00727B75" w:rsidRPr="00BC3038">
        <w:rPr>
          <w:rFonts w:ascii="Arial" w:hAnsi="Arial"/>
          <w:sz w:val="21"/>
          <w:szCs w:val="21"/>
        </w:rPr>
        <w:t>e Seller</w:t>
      </w:r>
      <w:r w:rsidRPr="00BC3038">
        <w:rPr>
          <w:rFonts w:ascii="Arial" w:hAnsi="Arial"/>
          <w:sz w:val="21"/>
          <w:szCs w:val="21"/>
        </w:rPr>
        <w:t xml:space="preserve"> declares that the Seller in the sense of:</w:t>
      </w:r>
    </w:p>
    <w:p w14:paraId="6E27642E" w14:textId="1B4C6658" w:rsidR="005A55F0" w:rsidRPr="00BC3038" w:rsidRDefault="005A55F0" w:rsidP="00B54D96">
      <w:pPr>
        <w:pStyle w:val="Odstavecseseznamem"/>
        <w:numPr>
          <w:ilvl w:val="2"/>
          <w:numId w:val="35"/>
        </w:numPr>
        <w:spacing w:after="120"/>
        <w:ind w:left="709" w:hanging="283"/>
        <w:contextualSpacing w:val="0"/>
        <w:jc w:val="both"/>
        <w:rPr>
          <w:rFonts w:ascii="Arial" w:hAnsi="Arial"/>
          <w:sz w:val="21"/>
          <w:szCs w:val="21"/>
        </w:rPr>
      </w:pPr>
      <w:r w:rsidRPr="00BC3038">
        <w:rPr>
          <w:rFonts w:ascii="Arial" w:hAnsi="Arial"/>
          <w:sz w:val="21"/>
          <w:szCs w:val="21"/>
        </w:rPr>
        <w:t>Article 2, paragraph 2 of Council Regulation (EU) No. 269/2014 of 17 March 2014 on restrictive measures with regard to activities that violate or threaten the territorial integrity, sovereignty and independence of Ukraine, as amended, (hereinafter referred to as the "Regulation No. 269/2014), and</w:t>
      </w:r>
    </w:p>
    <w:p w14:paraId="783B1D56" w14:textId="4E664C9B" w:rsidR="005A55F0" w:rsidRPr="00BC3038" w:rsidRDefault="005A55F0" w:rsidP="00B54D96">
      <w:pPr>
        <w:pStyle w:val="Odstavecseseznamem"/>
        <w:numPr>
          <w:ilvl w:val="2"/>
          <w:numId w:val="35"/>
        </w:numPr>
        <w:spacing w:after="120"/>
        <w:ind w:left="709" w:hanging="283"/>
        <w:contextualSpacing w:val="0"/>
        <w:jc w:val="both"/>
        <w:rPr>
          <w:rFonts w:ascii="Arial" w:hAnsi="Arial"/>
          <w:sz w:val="21"/>
          <w:szCs w:val="21"/>
        </w:rPr>
      </w:pPr>
      <w:r w:rsidRPr="00BC3038">
        <w:rPr>
          <w:rFonts w:ascii="Arial" w:hAnsi="Arial"/>
          <w:sz w:val="21"/>
          <w:szCs w:val="21"/>
        </w:rPr>
        <w:t>Article 2, paragraph 2 of Council Regulation (EU) No. 208/2014 of March 5, 2014, on restrictive measures against certain persons, entities and authorities in view of the situation in Ukraine, as amended, (hereinafter referred to as the "Regulation No. 208/2014"), and</w:t>
      </w:r>
    </w:p>
    <w:p w14:paraId="0EE16A5A" w14:textId="34E76CB3" w:rsidR="005A55F0" w:rsidRPr="00BC3038" w:rsidRDefault="005A55F0" w:rsidP="00B54D96">
      <w:pPr>
        <w:pStyle w:val="Odstavecseseznamem"/>
        <w:numPr>
          <w:ilvl w:val="2"/>
          <w:numId w:val="35"/>
        </w:numPr>
        <w:spacing w:after="120"/>
        <w:ind w:left="709" w:hanging="283"/>
        <w:contextualSpacing w:val="0"/>
        <w:jc w:val="both"/>
        <w:rPr>
          <w:rFonts w:ascii="Arial" w:hAnsi="Arial"/>
          <w:sz w:val="21"/>
          <w:szCs w:val="21"/>
        </w:rPr>
      </w:pPr>
      <w:r w:rsidRPr="00BC3038">
        <w:rPr>
          <w:rFonts w:ascii="Arial" w:hAnsi="Arial"/>
          <w:sz w:val="21"/>
          <w:szCs w:val="21"/>
        </w:rPr>
        <w:t>Article 2, paragraph 2 of Council Regulation (EC) No. 765/2006 of 18 May 2006 on restrictive measures against President Lukashenko and certain representatives of Belarus, as amended, (hereinafter referred to as "Regulation No. 765/2006"),</w:t>
      </w:r>
    </w:p>
    <w:p w14:paraId="78B9A6C7" w14:textId="77777777" w:rsidR="005A55F0" w:rsidRPr="00BC3038" w:rsidRDefault="005A55F0" w:rsidP="00B54D96">
      <w:pPr>
        <w:pStyle w:val="Odstavecseseznamem"/>
        <w:spacing w:after="120"/>
        <w:ind w:left="360"/>
        <w:contextualSpacing w:val="0"/>
        <w:jc w:val="both"/>
        <w:rPr>
          <w:rFonts w:ascii="Arial" w:hAnsi="Arial"/>
          <w:sz w:val="21"/>
          <w:szCs w:val="21"/>
        </w:rPr>
      </w:pPr>
      <w:r w:rsidRPr="00BC3038">
        <w:rPr>
          <w:rFonts w:ascii="Arial" w:hAnsi="Arial"/>
          <w:sz w:val="21"/>
          <w:szCs w:val="21"/>
        </w:rPr>
        <w:t>is not a natural or legal person, entity or body or a natural or legal person, entity or body associated with them listed in Annex I of Regulation No. 269/2014, Regulation No. 208/2014 or Regulation No. 765/2006.</w:t>
      </w:r>
    </w:p>
    <w:p w14:paraId="05402751" w14:textId="62C88493" w:rsidR="005A55F0" w:rsidRPr="00BC3038" w:rsidRDefault="005A55F0" w:rsidP="00BC3038">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t>The Seller further declares that for purposes of performance of this Framework Agreement no funds or economic resources will be made available directly or indirectly to natural or legal persons, entities or bodies listed in Annex I of Regulation No. 269/2014, Regulation No. 208/2014 or Regulation No. 765/2006 or for their benefit.</w:t>
      </w:r>
    </w:p>
    <w:p w14:paraId="3341824B" w14:textId="190D31A0" w:rsidR="00F00554" w:rsidRPr="00BC3038" w:rsidRDefault="00944F34" w:rsidP="00BC3038">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t>The Seller</w:t>
      </w:r>
      <w:r w:rsidR="00F00554" w:rsidRPr="00BC3038">
        <w:rPr>
          <w:rFonts w:ascii="Arial" w:hAnsi="Arial"/>
          <w:sz w:val="21"/>
          <w:szCs w:val="21"/>
        </w:rPr>
        <w:t xml:space="preserve"> declare</w:t>
      </w:r>
      <w:r w:rsidRPr="00BC3038">
        <w:rPr>
          <w:rFonts w:ascii="Arial" w:hAnsi="Arial"/>
          <w:sz w:val="21"/>
          <w:szCs w:val="21"/>
        </w:rPr>
        <w:t>s</w:t>
      </w:r>
      <w:r w:rsidR="00F00554" w:rsidRPr="00BC3038">
        <w:rPr>
          <w:rFonts w:ascii="Arial" w:hAnsi="Arial"/>
          <w:sz w:val="21"/>
          <w:szCs w:val="21"/>
        </w:rPr>
        <w:t xml:space="preserve"> in compliance with the Article 5k of the Council Regulation (EU) No. 2022/576 of 8 April 2022, by which the Council Regulation (EU) No. 833/2014 of 31 July 2014 concerning restrictive measures in view of Russia’s actions destabilising the situation in Ukraine, was amended, that the </w:t>
      </w:r>
      <w:r w:rsidR="009C4B14" w:rsidRPr="00BC3038">
        <w:rPr>
          <w:rFonts w:ascii="Arial" w:hAnsi="Arial"/>
          <w:sz w:val="21"/>
          <w:szCs w:val="21"/>
        </w:rPr>
        <w:t>Seller</w:t>
      </w:r>
      <w:r w:rsidR="00F00554" w:rsidRPr="00BC3038">
        <w:rPr>
          <w:rFonts w:ascii="Arial" w:hAnsi="Arial"/>
          <w:sz w:val="21"/>
          <w:szCs w:val="21"/>
        </w:rPr>
        <w:t xml:space="preserve"> is not:</w:t>
      </w:r>
    </w:p>
    <w:p w14:paraId="071070E6" w14:textId="7401FF45" w:rsidR="00F00554" w:rsidRPr="00BC3038" w:rsidRDefault="00F00554" w:rsidP="00B54D96">
      <w:pPr>
        <w:pStyle w:val="Odstavecseseznamem"/>
        <w:numPr>
          <w:ilvl w:val="2"/>
          <w:numId w:val="35"/>
        </w:numPr>
        <w:spacing w:after="120"/>
        <w:ind w:left="709" w:hanging="283"/>
        <w:contextualSpacing w:val="0"/>
        <w:jc w:val="both"/>
        <w:rPr>
          <w:rFonts w:ascii="Arial" w:hAnsi="Arial"/>
          <w:sz w:val="21"/>
          <w:szCs w:val="21"/>
        </w:rPr>
      </w:pPr>
      <w:r w:rsidRPr="00BC3038">
        <w:rPr>
          <w:rFonts w:ascii="Arial" w:hAnsi="Arial"/>
          <w:sz w:val="21"/>
          <w:szCs w:val="21"/>
        </w:rPr>
        <w:t>a Russian national, or a natural or legal person, entity or body established in Russia;</w:t>
      </w:r>
    </w:p>
    <w:p w14:paraId="50D45F8D" w14:textId="73C336C9" w:rsidR="00F00554" w:rsidRPr="00B54D96" w:rsidRDefault="00F00554" w:rsidP="007D634B">
      <w:pPr>
        <w:pStyle w:val="Odstavecseseznamem"/>
        <w:numPr>
          <w:ilvl w:val="2"/>
          <w:numId w:val="35"/>
        </w:numPr>
        <w:spacing w:after="120"/>
        <w:ind w:left="709" w:hanging="283"/>
        <w:contextualSpacing w:val="0"/>
        <w:jc w:val="both"/>
        <w:rPr>
          <w:rFonts w:ascii="Arial" w:hAnsi="Arial"/>
          <w:sz w:val="21"/>
          <w:szCs w:val="21"/>
        </w:rPr>
      </w:pPr>
      <w:r w:rsidRPr="00B54D96">
        <w:rPr>
          <w:rFonts w:ascii="Arial" w:hAnsi="Arial"/>
          <w:sz w:val="21"/>
          <w:szCs w:val="21"/>
        </w:rPr>
        <w:t>a legal person, entity or body whose proprietary rights are directly or indirectly owned for more than 50 % by an entity referred to in point (a) of this paragraph;</w:t>
      </w:r>
    </w:p>
    <w:p w14:paraId="5EFBCCB9" w14:textId="07E7039B" w:rsidR="00F00554" w:rsidRPr="00BC3038" w:rsidRDefault="00F00554" w:rsidP="00B54D96">
      <w:pPr>
        <w:pStyle w:val="Odstavecseseznamem"/>
        <w:numPr>
          <w:ilvl w:val="2"/>
          <w:numId w:val="35"/>
        </w:numPr>
        <w:spacing w:after="120"/>
        <w:ind w:left="709" w:hanging="283"/>
        <w:contextualSpacing w:val="0"/>
        <w:jc w:val="both"/>
        <w:rPr>
          <w:rFonts w:ascii="Arial" w:hAnsi="Arial"/>
          <w:sz w:val="21"/>
          <w:szCs w:val="21"/>
        </w:rPr>
      </w:pPr>
      <w:r w:rsidRPr="00BC3038">
        <w:rPr>
          <w:rFonts w:ascii="Arial" w:hAnsi="Arial"/>
          <w:sz w:val="21"/>
          <w:szCs w:val="21"/>
        </w:rPr>
        <w:t>a natural or legal person, entity or body acting on behalf or at the direction of an entity referred to in point (a) or (b) of this paragraph.</w:t>
      </w:r>
    </w:p>
    <w:p w14:paraId="0942930A" w14:textId="4AC48DE8" w:rsidR="00F00554" w:rsidRPr="00BC3038" w:rsidRDefault="00944F34" w:rsidP="00BC3038">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t>The Seller</w:t>
      </w:r>
      <w:r w:rsidR="00F00554" w:rsidRPr="00BC3038">
        <w:rPr>
          <w:rFonts w:ascii="Arial" w:hAnsi="Arial"/>
          <w:sz w:val="21"/>
          <w:szCs w:val="21"/>
        </w:rPr>
        <w:t xml:space="preserve"> declare</w:t>
      </w:r>
      <w:r w:rsidRPr="00BC3038">
        <w:rPr>
          <w:rFonts w:ascii="Arial" w:hAnsi="Arial"/>
          <w:sz w:val="21"/>
          <w:szCs w:val="21"/>
        </w:rPr>
        <w:t>s</w:t>
      </w:r>
      <w:r w:rsidR="00B54D96">
        <w:rPr>
          <w:rFonts w:ascii="Arial" w:hAnsi="Arial"/>
          <w:sz w:val="21"/>
          <w:szCs w:val="21"/>
        </w:rPr>
        <w:t xml:space="preserve"> </w:t>
      </w:r>
      <w:r w:rsidR="00F00554" w:rsidRPr="00BC3038">
        <w:rPr>
          <w:rFonts w:ascii="Arial" w:hAnsi="Arial"/>
          <w:sz w:val="21"/>
          <w:szCs w:val="21"/>
        </w:rPr>
        <w:t xml:space="preserve">that the </w:t>
      </w:r>
      <w:r w:rsidR="009C4B14" w:rsidRPr="00BC3038">
        <w:rPr>
          <w:rFonts w:ascii="Arial" w:hAnsi="Arial"/>
          <w:sz w:val="21"/>
          <w:szCs w:val="21"/>
        </w:rPr>
        <w:t>Seller</w:t>
      </w:r>
      <w:r w:rsidR="00F00554" w:rsidRPr="00BC3038">
        <w:rPr>
          <w:rFonts w:ascii="Arial" w:hAnsi="Arial"/>
          <w:sz w:val="21"/>
          <w:szCs w:val="21"/>
        </w:rPr>
        <w:t xml:space="preserve"> does and shall not account for more than 10 % of contract value of this </w:t>
      </w:r>
      <w:r w:rsidR="009C4B14" w:rsidRPr="00BC3038">
        <w:rPr>
          <w:rFonts w:ascii="Arial" w:hAnsi="Arial"/>
          <w:sz w:val="21"/>
          <w:szCs w:val="21"/>
        </w:rPr>
        <w:t>Framework Agreement</w:t>
      </w:r>
      <w:r w:rsidR="00F00554" w:rsidRPr="00BC3038">
        <w:rPr>
          <w:rFonts w:ascii="Arial" w:hAnsi="Arial"/>
          <w:sz w:val="21"/>
          <w:szCs w:val="21"/>
        </w:rPr>
        <w:t xml:space="preserve">, subcontractors, suppliers or entities, referred to in the </w:t>
      </w:r>
      <w:r w:rsidR="009C4B14" w:rsidRPr="00BC3038">
        <w:rPr>
          <w:rFonts w:ascii="Arial" w:hAnsi="Arial"/>
          <w:sz w:val="21"/>
          <w:szCs w:val="21"/>
        </w:rPr>
        <w:t>Paragraph</w:t>
      </w:r>
      <w:r w:rsidR="00F00554" w:rsidRPr="00BC3038">
        <w:rPr>
          <w:rFonts w:ascii="Arial" w:hAnsi="Arial"/>
          <w:sz w:val="21"/>
          <w:szCs w:val="21"/>
        </w:rPr>
        <w:t xml:space="preserve"> 1</w:t>
      </w:r>
      <w:r w:rsidR="00942C3D">
        <w:rPr>
          <w:rFonts w:ascii="Arial" w:hAnsi="Arial"/>
          <w:sz w:val="21"/>
          <w:szCs w:val="21"/>
        </w:rPr>
        <w:t>1</w:t>
      </w:r>
      <w:r w:rsidR="009C4B14" w:rsidRPr="00BC3038">
        <w:rPr>
          <w:rFonts w:ascii="Arial" w:hAnsi="Arial"/>
          <w:sz w:val="21"/>
          <w:szCs w:val="21"/>
        </w:rPr>
        <w:t xml:space="preserve"> point.</w:t>
      </w:r>
      <w:r w:rsidR="00F00554" w:rsidRPr="00BC3038">
        <w:rPr>
          <w:rFonts w:ascii="Arial" w:hAnsi="Arial"/>
          <w:sz w:val="21"/>
          <w:szCs w:val="21"/>
        </w:rPr>
        <w:t xml:space="preserve"> a) or b) or c) of t</w:t>
      </w:r>
      <w:r w:rsidR="009C4B14" w:rsidRPr="00BC3038">
        <w:rPr>
          <w:rFonts w:ascii="Arial" w:hAnsi="Arial"/>
          <w:sz w:val="21"/>
          <w:szCs w:val="21"/>
        </w:rPr>
        <w:t>his Article</w:t>
      </w:r>
      <w:r w:rsidR="00F00554" w:rsidRPr="00BC3038">
        <w:rPr>
          <w:rFonts w:ascii="Arial" w:hAnsi="Arial"/>
          <w:sz w:val="21"/>
          <w:szCs w:val="21"/>
        </w:rPr>
        <w:t xml:space="preserve"> whose capacities are being relied on within the meaning of the public procurement legislation.</w:t>
      </w:r>
    </w:p>
    <w:p w14:paraId="142C9430" w14:textId="2D12C224" w:rsidR="00F00554" w:rsidRPr="000A13AA" w:rsidRDefault="00F00554" w:rsidP="00BC3038">
      <w:pPr>
        <w:pStyle w:val="Odstavecseseznamem"/>
        <w:numPr>
          <w:ilvl w:val="0"/>
          <w:numId w:val="35"/>
        </w:numPr>
        <w:tabs>
          <w:tab w:val="clear" w:pos="360"/>
        </w:tabs>
        <w:spacing w:after="120"/>
        <w:contextualSpacing w:val="0"/>
        <w:jc w:val="both"/>
        <w:rPr>
          <w:rFonts w:ascii="Arial" w:hAnsi="Arial"/>
          <w:sz w:val="21"/>
          <w:szCs w:val="21"/>
        </w:rPr>
      </w:pPr>
      <w:r w:rsidRPr="00BC3038">
        <w:rPr>
          <w:rFonts w:ascii="Arial" w:hAnsi="Arial"/>
          <w:sz w:val="21"/>
          <w:szCs w:val="21"/>
        </w:rPr>
        <w:lastRenderedPageBreak/>
        <w:t xml:space="preserve">If, during the validity and effectiveness of this </w:t>
      </w:r>
      <w:r w:rsidR="009C4B14" w:rsidRPr="00BC3038">
        <w:rPr>
          <w:rFonts w:ascii="Arial" w:hAnsi="Arial"/>
          <w:sz w:val="21"/>
          <w:szCs w:val="21"/>
        </w:rPr>
        <w:t>Framework Agreement</w:t>
      </w:r>
      <w:r w:rsidRPr="00BC3038">
        <w:rPr>
          <w:rFonts w:ascii="Arial" w:hAnsi="Arial"/>
          <w:sz w:val="21"/>
          <w:szCs w:val="21"/>
        </w:rPr>
        <w:t xml:space="preserve">, the conditions specified in </w:t>
      </w:r>
      <w:r w:rsidR="009C4B14" w:rsidRPr="00BC3038">
        <w:rPr>
          <w:rFonts w:ascii="Arial" w:hAnsi="Arial"/>
          <w:sz w:val="21"/>
          <w:szCs w:val="21"/>
        </w:rPr>
        <w:t>Paragraph</w:t>
      </w:r>
      <w:r w:rsidRPr="00BC3038">
        <w:rPr>
          <w:rFonts w:ascii="Arial" w:hAnsi="Arial"/>
          <w:sz w:val="21"/>
          <w:szCs w:val="21"/>
        </w:rPr>
        <w:t xml:space="preserve"> </w:t>
      </w:r>
      <w:r w:rsidR="00B54D96">
        <w:rPr>
          <w:rFonts w:ascii="Arial" w:hAnsi="Arial"/>
          <w:sz w:val="21"/>
          <w:szCs w:val="21"/>
        </w:rPr>
        <w:t>9</w:t>
      </w:r>
      <w:r w:rsidRPr="00BC3038">
        <w:rPr>
          <w:rFonts w:ascii="Arial" w:hAnsi="Arial"/>
          <w:sz w:val="21"/>
          <w:szCs w:val="21"/>
        </w:rPr>
        <w:t xml:space="preserve"> or </w:t>
      </w:r>
      <w:r w:rsidR="009C4B14" w:rsidRPr="00BC3038">
        <w:rPr>
          <w:rFonts w:ascii="Arial" w:hAnsi="Arial"/>
          <w:sz w:val="21"/>
          <w:szCs w:val="21"/>
        </w:rPr>
        <w:t>1</w:t>
      </w:r>
      <w:r w:rsidR="00B54D96">
        <w:rPr>
          <w:rFonts w:ascii="Arial" w:hAnsi="Arial"/>
          <w:sz w:val="21"/>
          <w:szCs w:val="21"/>
        </w:rPr>
        <w:t>0</w:t>
      </w:r>
      <w:r w:rsidR="00B55FC3" w:rsidRPr="00BC3038">
        <w:rPr>
          <w:rFonts w:ascii="Arial" w:hAnsi="Arial"/>
          <w:sz w:val="21"/>
          <w:szCs w:val="21"/>
        </w:rPr>
        <w:t xml:space="preserve"> or 1</w:t>
      </w:r>
      <w:r w:rsidR="00B54D96">
        <w:rPr>
          <w:rFonts w:ascii="Arial" w:hAnsi="Arial"/>
          <w:sz w:val="21"/>
          <w:szCs w:val="21"/>
        </w:rPr>
        <w:t>1</w:t>
      </w:r>
      <w:r w:rsidR="00B55FC3" w:rsidRPr="00BC3038">
        <w:rPr>
          <w:rFonts w:ascii="Arial" w:hAnsi="Arial"/>
          <w:sz w:val="21"/>
          <w:szCs w:val="21"/>
        </w:rPr>
        <w:t xml:space="preserve"> or 1</w:t>
      </w:r>
      <w:r w:rsidR="00B54D96">
        <w:rPr>
          <w:rFonts w:ascii="Arial" w:hAnsi="Arial"/>
          <w:sz w:val="21"/>
          <w:szCs w:val="21"/>
        </w:rPr>
        <w:t>2</w:t>
      </w:r>
      <w:r w:rsidRPr="00BC3038">
        <w:rPr>
          <w:rFonts w:ascii="Arial" w:hAnsi="Arial"/>
          <w:sz w:val="21"/>
          <w:szCs w:val="21"/>
        </w:rPr>
        <w:t xml:space="preserve"> of this </w:t>
      </w:r>
      <w:r w:rsidR="009C4B14" w:rsidRPr="00BC3038">
        <w:rPr>
          <w:rFonts w:ascii="Arial" w:hAnsi="Arial"/>
          <w:sz w:val="21"/>
          <w:szCs w:val="21"/>
        </w:rPr>
        <w:t>Article</w:t>
      </w:r>
      <w:r w:rsidRPr="00BC3038">
        <w:rPr>
          <w:rFonts w:ascii="Arial" w:hAnsi="Arial"/>
          <w:sz w:val="21"/>
          <w:szCs w:val="21"/>
        </w:rPr>
        <w:t xml:space="preserve"> are not complied with or should not be complied with, the </w:t>
      </w:r>
      <w:r w:rsidR="009C4B14" w:rsidRPr="00BC3038">
        <w:rPr>
          <w:rFonts w:ascii="Arial" w:hAnsi="Arial"/>
          <w:sz w:val="21"/>
          <w:szCs w:val="21"/>
        </w:rPr>
        <w:t>Seller</w:t>
      </w:r>
      <w:r w:rsidRPr="00BC3038">
        <w:rPr>
          <w:rFonts w:ascii="Arial" w:hAnsi="Arial"/>
          <w:sz w:val="21"/>
          <w:szCs w:val="21"/>
        </w:rPr>
        <w:t xml:space="preserve"> undertakes to inform</w:t>
      </w:r>
      <w:r w:rsidR="009C4B14" w:rsidRPr="00BC3038">
        <w:rPr>
          <w:rFonts w:ascii="Arial" w:hAnsi="Arial"/>
          <w:sz w:val="21"/>
          <w:szCs w:val="21"/>
        </w:rPr>
        <w:t xml:space="preserve"> the Buyer</w:t>
      </w:r>
      <w:r w:rsidRPr="00BC3038">
        <w:rPr>
          <w:rFonts w:ascii="Arial" w:hAnsi="Arial"/>
          <w:sz w:val="21"/>
          <w:szCs w:val="21"/>
        </w:rPr>
        <w:t xml:space="preserve"> of this fact in writing without any delay, from the </w:t>
      </w:r>
      <w:r w:rsidRPr="000A13AA">
        <w:rPr>
          <w:rFonts w:ascii="Arial" w:hAnsi="Arial"/>
          <w:sz w:val="21"/>
          <w:szCs w:val="21"/>
        </w:rPr>
        <w:t>moment it becomes aware of this change in circumstances.</w:t>
      </w:r>
    </w:p>
    <w:p w14:paraId="0FABE9C1" w14:textId="60DB05C1" w:rsidR="003F7945" w:rsidRPr="000A13AA" w:rsidRDefault="003F7945" w:rsidP="00BC3038">
      <w:pPr>
        <w:pStyle w:val="Odstavecseseznamem"/>
        <w:numPr>
          <w:ilvl w:val="0"/>
          <w:numId w:val="35"/>
        </w:numPr>
        <w:tabs>
          <w:tab w:val="clear" w:pos="360"/>
        </w:tabs>
        <w:spacing w:after="120"/>
        <w:contextualSpacing w:val="0"/>
        <w:jc w:val="both"/>
        <w:rPr>
          <w:rFonts w:ascii="Arial" w:hAnsi="Arial"/>
          <w:sz w:val="21"/>
          <w:szCs w:val="21"/>
        </w:rPr>
      </w:pPr>
      <w:r w:rsidRPr="000A13AA">
        <w:rPr>
          <w:rFonts w:ascii="Arial" w:hAnsi="Arial"/>
          <w:sz w:val="21"/>
          <w:szCs w:val="21"/>
        </w:rPr>
        <w:t>In no event shall Seller's total cumulative liability resulting from the performance, bad performance or non-performance of its contractual obligations under this Framework Agreement, for whatever reason, exceed in aggregate the total sums of partial contracts which took effect during the last twelve (12) months preceding the application of the claim for damages by the Buyer (hereinafter referred to as the “Seller's total cumulative liability”). In the event of the application of the claim under the previous sentence less than twelve (12) months after taking effect of first partial contract, the Contracting Parties stipulate that the Seller's total cumulative liability shall not exceed the amount of</w:t>
      </w:r>
      <w:r w:rsidR="00942C3D">
        <w:rPr>
          <w:rFonts w:ascii="Arial" w:hAnsi="Arial"/>
          <w:sz w:val="21"/>
          <w:szCs w:val="21"/>
        </w:rPr>
        <w:t xml:space="preserve"> 400 000</w:t>
      </w:r>
      <w:r w:rsidRPr="000A13AA">
        <w:rPr>
          <w:rFonts w:ascii="Arial" w:hAnsi="Arial"/>
          <w:sz w:val="21"/>
          <w:szCs w:val="21"/>
        </w:rPr>
        <w:t xml:space="preserve"> EUR. </w:t>
      </w:r>
    </w:p>
    <w:p w14:paraId="4B2B9EF6" w14:textId="77777777" w:rsidR="00AB43B3" w:rsidRPr="003F2635" w:rsidRDefault="00AB43B3" w:rsidP="00AB43B3">
      <w:pPr>
        <w:pStyle w:val="Prohlen"/>
        <w:numPr>
          <w:ilvl w:val="0"/>
          <w:numId w:val="35"/>
        </w:numPr>
        <w:spacing w:after="120"/>
        <w:jc w:val="both"/>
        <w:rPr>
          <w:rFonts w:ascii="Arial" w:hAnsi="Arial" w:cs="Arial"/>
          <w:b w:val="0"/>
          <w:bCs/>
          <w:sz w:val="21"/>
          <w:szCs w:val="21"/>
        </w:rPr>
      </w:pPr>
      <w:r w:rsidRPr="003F2635">
        <w:rPr>
          <w:rFonts w:ascii="Arial" w:hAnsi="Arial" w:cs="Arial"/>
          <w:b w:val="0"/>
          <w:bCs/>
          <w:sz w:val="21"/>
          <w:szCs w:val="21"/>
        </w:rPr>
        <w:t>In the event that the</w:t>
      </w:r>
      <w:r>
        <w:rPr>
          <w:rFonts w:ascii="Arial" w:hAnsi="Arial" w:cs="Arial"/>
          <w:b w:val="0"/>
          <w:bCs/>
          <w:sz w:val="21"/>
          <w:szCs w:val="21"/>
        </w:rPr>
        <w:t xml:space="preserve"> Subject of Performance</w:t>
      </w:r>
      <w:r w:rsidRPr="003F2635">
        <w:rPr>
          <w:rFonts w:ascii="Arial" w:hAnsi="Arial" w:cs="Arial"/>
          <w:b w:val="0"/>
          <w:bCs/>
          <w:sz w:val="21"/>
          <w:szCs w:val="21"/>
        </w:rPr>
        <w:t xml:space="preserve"> manufacture creates copyrighted work within the meaning of Act No. 121/2000 Coll., on copyright, rights related to copyright and the amendment to certain acts, as amended, (hereinafter referred to as the “Work”), whose author is the </w:t>
      </w:r>
      <w:r>
        <w:rPr>
          <w:rFonts w:ascii="Arial" w:hAnsi="Arial" w:cs="Arial"/>
          <w:b w:val="0"/>
          <w:bCs/>
          <w:sz w:val="21"/>
          <w:szCs w:val="21"/>
        </w:rPr>
        <w:t>Seller</w:t>
      </w:r>
      <w:r w:rsidRPr="003F2635">
        <w:rPr>
          <w:rFonts w:ascii="Arial" w:hAnsi="Arial" w:cs="Arial"/>
          <w:b w:val="0"/>
          <w:bCs/>
          <w:sz w:val="21"/>
          <w:szCs w:val="21"/>
        </w:rPr>
        <w:t xml:space="preserve">, the </w:t>
      </w:r>
      <w:r>
        <w:rPr>
          <w:rFonts w:ascii="Arial" w:hAnsi="Arial" w:cs="Arial"/>
          <w:b w:val="0"/>
          <w:bCs/>
          <w:sz w:val="21"/>
          <w:szCs w:val="21"/>
        </w:rPr>
        <w:t>Seller</w:t>
      </w:r>
      <w:r w:rsidRPr="003F2635">
        <w:rPr>
          <w:rFonts w:ascii="Arial" w:hAnsi="Arial" w:cs="Arial"/>
          <w:b w:val="0"/>
          <w:bCs/>
          <w:sz w:val="21"/>
          <w:szCs w:val="21"/>
        </w:rPr>
        <w:t xml:space="preserve"> shall grant to the </w:t>
      </w:r>
      <w:r>
        <w:rPr>
          <w:rFonts w:ascii="Arial" w:hAnsi="Arial" w:cs="Arial"/>
          <w:b w:val="0"/>
          <w:bCs/>
          <w:sz w:val="21"/>
          <w:szCs w:val="21"/>
        </w:rPr>
        <w:t>Buyer</w:t>
      </w:r>
      <w:r w:rsidRPr="003F2635">
        <w:rPr>
          <w:rFonts w:ascii="Arial" w:hAnsi="Arial" w:cs="Arial"/>
          <w:b w:val="0"/>
          <w:bCs/>
          <w:sz w:val="21"/>
          <w:szCs w:val="21"/>
        </w:rPr>
        <w:t xml:space="preserve"> upon delivery of the </w:t>
      </w:r>
      <w:r>
        <w:rPr>
          <w:rFonts w:ascii="Arial" w:hAnsi="Arial" w:cs="Arial"/>
          <w:b w:val="0"/>
          <w:bCs/>
          <w:sz w:val="21"/>
          <w:szCs w:val="21"/>
        </w:rPr>
        <w:t>Subject of Performance</w:t>
      </w:r>
      <w:r w:rsidRPr="003F2635">
        <w:rPr>
          <w:rFonts w:ascii="Arial" w:hAnsi="Arial" w:cs="Arial"/>
          <w:b w:val="0"/>
          <w:bCs/>
          <w:sz w:val="21"/>
          <w:szCs w:val="21"/>
        </w:rPr>
        <w:t xml:space="preserve"> an exclusive territorially unlimited licence to the Work for the duration of the property rights to the Work and for all methods of use of the Work. The licence is free of charge, respectively is already included in the price for the </w:t>
      </w:r>
      <w:r>
        <w:rPr>
          <w:rFonts w:ascii="Arial" w:hAnsi="Arial" w:cs="Arial"/>
          <w:b w:val="0"/>
          <w:bCs/>
          <w:sz w:val="21"/>
          <w:szCs w:val="21"/>
        </w:rPr>
        <w:t>Subject of Performance</w:t>
      </w:r>
      <w:r w:rsidRPr="003F2635">
        <w:rPr>
          <w:rFonts w:ascii="Arial" w:hAnsi="Arial" w:cs="Arial"/>
          <w:b w:val="0"/>
          <w:bCs/>
          <w:sz w:val="21"/>
          <w:szCs w:val="21"/>
        </w:rPr>
        <w:t xml:space="preserve">. The </w:t>
      </w:r>
      <w:r>
        <w:rPr>
          <w:rFonts w:ascii="Arial" w:hAnsi="Arial" w:cs="Arial"/>
          <w:b w:val="0"/>
          <w:bCs/>
          <w:sz w:val="21"/>
          <w:szCs w:val="21"/>
        </w:rPr>
        <w:t>Seller</w:t>
      </w:r>
      <w:r w:rsidRPr="003F2635">
        <w:rPr>
          <w:rFonts w:ascii="Arial" w:hAnsi="Arial" w:cs="Arial"/>
          <w:b w:val="0"/>
          <w:bCs/>
          <w:sz w:val="21"/>
          <w:szCs w:val="21"/>
        </w:rPr>
        <w:t xml:space="preserve"> is not entitled to any additional remuneration in relation to the copyrights to the Work that has not been agreed to in this Framework Agreement. </w:t>
      </w:r>
    </w:p>
    <w:p w14:paraId="637E2C7D" w14:textId="7581E7D2" w:rsidR="00AB43B3" w:rsidRDefault="00AB43B3" w:rsidP="00AB43B3">
      <w:pPr>
        <w:pStyle w:val="Prohlen"/>
        <w:numPr>
          <w:ilvl w:val="0"/>
          <w:numId w:val="35"/>
        </w:numPr>
        <w:spacing w:after="120"/>
        <w:jc w:val="both"/>
        <w:rPr>
          <w:rFonts w:ascii="Arial" w:hAnsi="Arial" w:cs="Arial"/>
          <w:b w:val="0"/>
          <w:bCs/>
          <w:sz w:val="21"/>
          <w:szCs w:val="21"/>
        </w:rPr>
      </w:pPr>
      <w:r w:rsidRPr="003F2635">
        <w:rPr>
          <w:rFonts w:ascii="Arial" w:hAnsi="Arial" w:cs="Arial"/>
          <w:b w:val="0"/>
          <w:bCs/>
          <w:sz w:val="21"/>
          <w:szCs w:val="21"/>
        </w:rPr>
        <w:t xml:space="preserve">If the author of the Work is a person different from the </w:t>
      </w:r>
      <w:r>
        <w:rPr>
          <w:rFonts w:ascii="Arial" w:hAnsi="Arial" w:cs="Arial"/>
          <w:b w:val="0"/>
          <w:bCs/>
          <w:sz w:val="21"/>
          <w:szCs w:val="21"/>
        </w:rPr>
        <w:t>Seller</w:t>
      </w:r>
      <w:r w:rsidRPr="003F2635">
        <w:rPr>
          <w:rFonts w:ascii="Arial" w:hAnsi="Arial" w:cs="Arial"/>
          <w:b w:val="0"/>
          <w:bCs/>
          <w:sz w:val="21"/>
          <w:szCs w:val="21"/>
        </w:rPr>
        <w:t xml:space="preserve">, the </w:t>
      </w:r>
      <w:r>
        <w:rPr>
          <w:rFonts w:ascii="Arial" w:hAnsi="Arial" w:cs="Arial"/>
          <w:b w:val="0"/>
          <w:bCs/>
          <w:sz w:val="21"/>
          <w:szCs w:val="21"/>
        </w:rPr>
        <w:t>Seller</w:t>
      </w:r>
      <w:r w:rsidRPr="003F2635">
        <w:rPr>
          <w:rFonts w:ascii="Arial" w:hAnsi="Arial" w:cs="Arial"/>
          <w:b w:val="0"/>
          <w:bCs/>
          <w:sz w:val="21"/>
          <w:szCs w:val="21"/>
        </w:rPr>
        <w:t xml:space="preserve"> </w:t>
      </w:r>
      <w:r w:rsidR="001B15FA" w:rsidRPr="001B15FA">
        <w:rPr>
          <w:rFonts w:ascii="Arial" w:hAnsi="Arial" w:cs="Arial"/>
          <w:b w:val="0"/>
          <w:bCs/>
          <w:sz w:val="21"/>
          <w:szCs w:val="21"/>
        </w:rPr>
        <w:t xml:space="preserve">is obliged to ensure the uninterrupted exercise of the </w:t>
      </w:r>
      <w:r w:rsidR="001B15FA">
        <w:rPr>
          <w:rFonts w:ascii="Arial" w:hAnsi="Arial" w:cs="Arial"/>
          <w:b w:val="0"/>
          <w:bCs/>
          <w:sz w:val="21"/>
          <w:szCs w:val="21"/>
        </w:rPr>
        <w:t>Buyer</w:t>
      </w:r>
      <w:r w:rsidR="001B15FA" w:rsidRPr="001B15FA">
        <w:rPr>
          <w:rFonts w:ascii="Arial" w:hAnsi="Arial" w:cs="Arial"/>
          <w:b w:val="0"/>
          <w:bCs/>
          <w:sz w:val="21"/>
          <w:szCs w:val="21"/>
        </w:rPr>
        <w:t xml:space="preserve">'s rights under this </w:t>
      </w:r>
      <w:r w:rsidR="001B15FA">
        <w:rPr>
          <w:rFonts w:ascii="Arial" w:hAnsi="Arial" w:cs="Arial"/>
          <w:b w:val="0"/>
          <w:bCs/>
          <w:sz w:val="21"/>
          <w:szCs w:val="21"/>
        </w:rPr>
        <w:t xml:space="preserve">Framework Agreement and </w:t>
      </w:r>
      <w:r w:rsidRPr="003F2635">
        <w:rPr>
          <w:rFonts w:ascii="Arial" w:hAnsi="Arial" w:cs="Arial"/>
          <w:b w:val="0"/>
          <w:bCs/>
          <w:sz w:val="21"/>
          <w:szCs w:val="21"/>
        </w:rPr>
        <w:t xml:space="preserve">shall obtain a licence for the Work within the scope of the previous paragraph hereof including agreement of the right to provide a sub-licence to the Work to third parties. The Parties have agreed that by supply of the </w:t>
      </w:r>
      <w:r>
        <w:rPr>
          <w:rFonts w:ascii="Arial" w:hAnsi="Arial" w:cs="Arial"/>
          <w:b w:val="0"/>
          <w:bCs/>
          <w:sz w:val="21"/>
          <w:szCs w:val="21"/>
        </w:rPr>
        <w:t>Subject of Performance</w:t>
      </w:r>
      <w:r w:rsidRPr="003F2635">
        <w:rPr>
          <w:rFonts w:ascii="Arial" w:hAnsi="Arial" w:cs="Arial"/>
          <w:b w:val="0"/>
          <w:bCs/>
          <w:sz w:val="21"/>
          <w:szCs w:val="21"/>
        </w:rPr>
        <w:t xml:space="preserve"> the </w:t>
      </w:r>
      <w:r>
        <w:rPr>
          <w:rFonts w:ascii="Arial" w:hAnsi="Arial" w:cs="Arial"/>
          <w:b w:val="0"/>
          <w:bCs/>
          <w:sz w:val="21"/>
          <w:szCs w:val="21"/>
        </w:rPr>
        <w:t>Seller</w:t>
      </w:r>
      <w:r w:rsidRPr="003F2635">
        <w:rPr>
          <w:rFonts w:ascii="Arial" w:hAnsi="Arial" w:cs="Arial"/>
          <w:b w:val="0"/>
          <w:bCs/>
          <w:sz w:val="21"/>
          <w:szCs w:val="21"/>
        </w:rPr>
        <w:t xml:space="preserve"> is providing the </w:t>
      </w:r>
      <w:r w:rsidR="006225D7">
        <w:rPr>
          <w:rFonts w:ascii="Arial" w:hAnsi="Arial" w:cs="Arial"/>
          <w:b w:val="0"/>
          <w:bCs/>
          <w:sz w:val="21"/>
          <w:szCs w:val="21"/>
        </w:rPr>
        <w:t>B</w:t>
      </w:r>
      <w:r>
        <w:rPr>
          <w:rFonts w:ascii="Arial" w:hAnsi="Arial" w:cs="Arial"/>
          <w:b w:val="0"/>
          <w:bCs/>
          <w:sz w:val="21"/>
          <w:szCs w:val="21"/>
        </w:rPr>
        <w:t>uyer</w:t>
      </w:r>
      <w:r w:rsidRPr="003F2635">
        <w:rPr>
          <w:rFonts w:ascii="Arial" w:hAnsi="Arial" w:cs="Arial"/>
          <w:b w:val="0"/>
          <w:bCs/>
          <w:sz w:val="21"/>
          <w:szCs w:val="21"/>
        </w:rPr>
        <w:t xml:space="preserve"> with a free-of-charge sub-licence to the Work. The </w:t>
      </w:r>
      <w:r>
        <w:rPr>
          <w:rFonts w:ascii="Arial" w:hAnsi="Arial" w:cs="Arial"/>
          <w:b w:val="0"/>
          <w:bCs/>
          <w:sz w:val="21"/>
          <w:szCs w:val="21"/>
        </w:rPr>
        <w:t>Seller</w:t>
      </w:r>
      <w:r w:rsidRPr="003F2635">
        <w:rPr>
          <w:rFonts w:ascii="Arial" w:hAnsi="Arial" w:cs="Arial"/>
          <w:b w:val="0"/>
          <w:bCs/>
          <w:sz w:val="21"/>
          <w:szCs w:val="21"/>
        </w:rPr>
        <w:t xml:space="preserve"> is not entitled to any additional remuneration in relation to the copyrights to the Work that has not been agreed to in this Framework Agreement. </w:t>
      </w:r>
    </w:p>
    <w:p w14:paraId="34A203A3" w14:textId="4D78AAF5" w:rsidR="00840628" w:rsidRPr="00840628" w:rsidRDefault="00840628" w:rsidP="00840628">
      <w:pPr>
        <w:pStyle w:val="Prohlen"/>
        <w:numPr>
          <w:ilvl w:val="0"/>
          <w:numId w:val="35"/>
        </w:numPr>
        <w:spacing w:after="120"/>
        <w:jc w:val="both"/>
        <w:rPr>
          <w:rFonts w:ascii="Arial" w:hAnsi="Arial" w:cs="Arial"/>
          <w:b w:val="0"/>
          <w:bCs/>
          <w:sz w:val="21"/>
          <w:szCs w:val="21"/>
        </w:rPr>
      </w:pPr>
      <w:r w:rsidRPr="00840628">
        <w:rPr>
          <w:rFonts w:ascii="Arial" w:hAnsi="Arial" w:cs="Arial"/>
          <w:b w:val="0"/>
          <w:bCs/>
          <w:sz w:val="21"/>
          <w:szCs w:val="21"/>
        </w:rPr>
        <w:t xml:space="preserve">The </w:t>
      </w:r>
      <w:r>
        <w:rPr>
          <w:rFonts w:ascii="Arial" w:hAnsi="Arial" w:cs="Arial"/>
          <w:b w:val="0"/>
          <w:bCs/>
          <w:sz w:val="21"/>
          <w:szCs w:val="21"/>
        </w:rPr>
        <w:t>Seller</w:t>
      </w:r>
      <w:r w:rsidRPr="00840628">
        <w:rPr>
          <w:rFonts w:ascii="Arial" w:hAnsi="Arial" w:cs="Arial"/>
          <w:b w:val="0"/>
          <w:bCs/>
          <w:sz w:val="21"/>
          <w:szCs w:val="21"/>
        </w:rPr>
        <w:t xml:space="preserve"> undertakes to use </w:t>
      </w:r>
      <w:r w:rsidR="001B15FA">
        <w:rPr>
          <w:rFonts w:ascii="Arial" w:hAnsi="Arial" w:cs="Arial"/>
          <w:b w:val="0"/>
          <w:bCs/>
          <w:sz w:val="21"/>
          <w:szCs w:val="21"/>
        </w:rPr>
        <w:t>any materials from the Buyer, the Subject of Performa</w:t>
      </w:r>
      <w:r w:rsidR="00AB1955">
        <w:rPr>
          <w:rFonts w:ascii="Arial" w:hAnsi="Arial" w:cs="Arial"/>
          <w:b w:val="0"/>
          <w:bCs/>
          <w:sz w:val="21"/>
          <w:szCs w:val="21"/>
        </w:rPr>
        <w:t>n</w:t>
      </w:r>
      <w:r w:rsidR="001B15FA">
        <w:rPr>
          <w:rFonts w:ascii="Arial" w:hAnsi="Arial" w:cs="Arial"/>
          <w:b w:val="0"/>
          <w:bCs/>
          <w:sz w:val="21"/>
          <w:szCs w:val="21"/>
        </w:rPr>
        <w:t xml:space="preserve">ce and </w:t>
      </w:r>
      <w:r w:rsidRPr="00840628">
        <w:rPr>
          <w:rFonts w:ascii="Arial" w:hAnsi="Arial" w:cs="Arial"/>
          <w:b w:val="0"/>
          <w:bCs/>
          <w:sz w:val="21"/>
          <w:szCs w:val="21"/>
        </w:rPr>
        <w:t>the Work exclusively for production of the</w:t>
      </w:r>
      <w:r>
        <w:rPr>
          <w:rFonts w:ascii="Arial" w:hAnsi="Arial" w:cs="Arial"/>
          <w:b w:val="0"/>
          <w:bCs/>
          <w:sz w:val="21"/>
          <w:szCs w:val="21"/>
        </w:rPr>
        <w:t xml:space="preserve"> Subject of Performance</w:t>
      </w:r>
      <w:r w:rsidRPr="00840628">
        <w:rPr>
          <w:rFonts w:ascii="Arial" w:hAnsi="Arial" w:cs="Arial"/>
          <w:b w:val="0"/>
          <w:bCs/>
          <w:sz w:val="21"/>
          <w:szCs w:val="21"/>
        </w:rPr>
        <w:t xml:space="preserve"> for the </w:t>
      </w:r>
      <w:r>
        <w:rPr>
          <w:rFonts w:ascii="Arial" w:hAnsi="Arial" w:cs="Arial"/>
          <w:b w:val="0"/>
          <w:bCs/>
          <w:sz w:val="21"/>
          <w:szCs w:val="21"/>
        </w:rPr>
        <w:t>Buyer</w:t>
      </w:r>
      <w:r w:rsidRPr="00840628">
        <w:rPr>
          <w:rFonts w:ascii="Arial" w:hAnsi="Arial" w:cs="Arial"/>
          <w:b w:val="0"/>
          <w:bCs/>
          <w:sz w:val="21"/>
          <w:szCs w:val="21"/>
        </w:rPr>
        <w:t xml:space="preserve">. The </w:t>
      </w:r>
      <w:r>
        <w:rPr>
          <w:rFonts w:ascii="Arial" w:hAnsi="Arial" w:cs="Arial"/>
          <w:b w:val="0"/>
          <w:bCs/>
          <w:sz w:val="21"/>
          <w:szCs w:val="21"/>
        </w:rPr>
        <w:t>Seller</w:t>
      </w:r>
      <w:r w:rsidRPr="00840628">
        <w:rPr>
          <w:rFonts w:ascii="Arial" w:hAnsi="Arial" w:cs="Arial"/>
          <w:b w:val="0"/>
          <w:bCs/>
          <w:sz w:val="21"/>
          <w:szCs w:val="21"/>
        </w:rPr>
        <w:t xml:space="preserve"> shall further secure the Work against any misuse, damage or loss caused by the </w:t>
      </w:r>
      <w:r>
        <w:rPr>
          <w:rFonts w:ascii="Arial" w:hAnsi="Arial" w:cs="Arial"/>
          <w:b w:val="0"/>
          <w:bCs/>
          <w:sz w:val="21"/>
          <w:szCs w:val="21"/>
        </w:rPr>
        <w:t>Seller</w:t>
      </w:r>
      <w:r w:rsidRPr="00840628">
        <w:rPr>
          <w:rFonts w:ascii="Arial" w:hAnsi="Arial" w:cs="Arial"/>
          <w:b w:val="0"/>
          <w:bCs/>
          <w:sz w:val="21"/>
          <w:szCs w:val="21"/>
        </w:rPr>
        <w:t xml:space="preserve"> or a third party.</w:t>
      </w:r>
    </w:p>
    <w:p w14:paraId="6C75A792" w14:textId="77777777" w:rsidR="00A0241B" w:rsidRPr="001F7BAF" w:rsidRDefault="00A0241B" w:rsidP="002D1E2F">
      <w:pPr>
        <w:pStyle w:val="Prohlen"/>
        <w:spacing w:after="120"/>
        <w:jc w:val="both"/>
        <w:rPr>
          <w:rFonts w:ascii="Arial" w:hAnsi="Arial" w:cs="Arial"/>
          <w:b w:val="0"/>
          <w:sz w:val="21"/>
          <w:szCs w:val="21"/>
        </w:rPr>
      </w:pPr>
    </w:p>
    <w:p w14:paraId="17BFD675" w14:textId="790D64FD" w:rsidR="00C91D54" w:rsidRPr="001F1AE5" w:rsidRDefault="0077778D" w:rsidP="00EC6AE1">
      <w:pPr>
        <w:keepNext/>
        <w:spacing w:after="120"/>
        <w:jc w:val="center"/>
        <w:rPr>
          <w:rFonts w:ascii="Arial Black" w:hAnsi="Arial Black" w:cs="Arial"/>
          <w:b/>
          <w:sz w:val="21"/>
          <w:szCs w:val="21"/>
        </w:rPr>
      </w:pPr>
      <w:r w:rsidRPr="001F1AE5">
        <w:rPr>
          <w:rFonts w:ascii="Arial Black" w:hAnsi="Arial Black"/>
          <w:b/>
          <w:sz w:val="21"/>
          <w:szCs w:val="21"/>
        </w:rPr>
        <w:t xml:space="preserve">X. </w:t>
      </w:r>
      <w:r w:rsidR="00997626" w:rsidRPr="001F1AE5">
        <w:rPr>
          <w:rFonts w:ascii="Arial Black" w:hAnsi="Arial Black"/>
          <w:b/>
          <w:sz w:val="21"/>
          <w:szCs w:val="21"/>
        </w:rPr>
        <w:t>SANCTIONS</w:t>
      </w:r>
    </w:p>
    <w:p w14:paraId="3592F81B" w14:textId="39D67D08" w:rsidR="00391393" w:rsidRPr="00094EF6" w:rsidRDefault="00605EE3">
      <w:pPr>
        <w:pStyle w:val="Odstavecseseznamem"/>
        <w:numPr>
          <w:ilvl w:val="0"/>
          <w:numId w:val="5"/>
        </w:numPr>
        <w:spacing w:after="120"/>
        <w:ind w:left="425" w:hanging="425"/>
        <w:contextualSpacing w:val="0"/>
        <w:jc w:val="both"/>
        <w:rPr>
          <w:rFonts w:ascii="Arial" w:hAnsi="Arial" w:cs="Arial"/>
          <w:sz w:val="21"/>
          <w:szCs w:val="21"/>
        </w:rPr>
      </w:pPr>
      <w:r w:rsidRPr="001F1AE5">
        <w:rPr>
          <w:rFonts w:ascii="Arial" w:hAnsi="Arial"/>
          <w:sz w:val="21"/>
          <w:szCs w:val="21"/>
        </w:rPr>
        <w:t xml:space="preserve">In the </w:t>
      </w:r>
      <w:r w:rsidR="003F70DD" w:rsidRPr="001F1AE5">
        <w:rPr>
          <w:rFonts w:ascii="Arial" w:hAnsi="Arial"/>
          <w:sz w:val="21"/>
          <w:szCs w:val="21"/>
        </w:rPr>
        <w:t>case</w:t>
      </w:r>
      <w:r w:rsidRPr="001F1AE5">
        <w:rPr>
          <w:rFonts w:ascii="Arial" w:hAnsi="Arial"/>
          <w:sz w:val="21"/>
          <w:szCs w:val="21"/>
        </w:rPr>
        <w:t xml:space="preserve"> of Seller’s delay </w:t>
      </w:r>
      <w:r w:rsidR="00E67D0F" w:rsidRPr="001F1AE5">
        <w:rPr>
          <w:rFonts w:ascii="Arial" w:hAnsi="Arial"/>
          <w:sz w:val="21"/>
          <w:szCs w:val="21"/>
        </w:rPr>
        <w:t>with the</w:t>
      </w:r>
      <w:r w:rsidRPr="001F1AE5">
        <w:rPr>
          <w:rFonts w:ascii="Arial" w:hAnsi="Arial"/>
          <w:sz w:val="21"/>
          <w:szCs w:val="21"/>
        </w:rPr>
        <w:t xml:space="preserve"> delivery of the</w:t>
      </w:r>
      <w:r w:rsidR="007F528A" w:rsidRPr="001F1AE5">
        <w:rPr>
          <w:rFonts w:ascii="Arial" w:hAnsi="Arial"/>
          <w:sz w:val="21"/>
          <w:szCs w:val="21"/>
        </w:rPr>
        <w:t xml:space="preserve"> </w:t>
      </w:r>
      <w:r w:rsidR="009D1EEB" w:rsidRPr="008F2319">
        <w:rPr>
          <w:rFonts w:ascii="Arial" w:hAnsi="Arial" w:cs="Arial"/>
          <w:sz w:val="21"/>
          <w:szCs w:val="21"/>
        </w:rPr>
        <w:t>Subject of Performance</w:t>
      </w:r>
      <w:r w:rsidR="00EC5C48" w:rsidRPr="001F1AE5">
        <w:rPr>
          <w:rFonts w:ascii="Arial" w:hAnsi="Arial"/>
          <w:sz w:val="21"/>
          <w:szCs w:val="21"/>
        </w:rPr>
        <w:t xml:space="preserve"> within the term according to </w:t>
      </w:r>
      <w:r w:rsidR="00EC5C48" w:rsidRPr="00A942C1">
        <w:rPr>
          <w:rFonts w:ascii="Arial" w:hAnsi="Arial"/>
          <w:sz w:val="21"/>
          <w:szCs w:val="21"/>
        </w:rPr>
        <w:t xml:space="preserve">Article IV </w:t>
      </w:r>
      <w:r w:rsidR="003C7093" w:rsidRPr="00A942C1">
        <w:rPr>
          <w:rFonts w:ascii="Arial" w:hAnsi="Arial"/>
          <w:sz w:val="21"/>
          <w:szCs w:val="21"/>
        </w:rPr>
        <w:t>Paragraph</w:t>
      </w:r>
      <w:r w:rsidR="00EC5C48" w:rsidRPr="00A942C1">
        <w:rPr>
          <w:rFonts w:ascii="Arial" w:hAnsi="Arial"/>
          <w:sz w:val="21"/>
          <w:szCs w:val="21"/>
        </w:rPr>
        <w:t xml:space="preserve"> </w:t>
      </w:r>
      <w:r w:rsidR="00A942C1" w:rsidRPr="00A942C1">
        <w:rPr>
          <w:rFonts w:ascii="Arial" w:hAnsi="Arial"/>
          <w:sz w:val="21"/>
          <w:szCs w:val="21"/>
        </w:rPr>
        <w:t>1</w:t>
      </w:r>
      <w:r w:rsidR="00EC5C48" w:rsidRPr="00A942C1">
        <w:rPr>
          <w:rFonts w:ascii="Arial" w:hAnsi="Arial"/>
          <w:sz w:val="21"/>
          <w:szCs w:val="21"/>
        </w:rPr>
        <w:t xml:space="preserve"> hereof</w:t>
      </w:r>
      <w:r w:rsidRPr="001F1AE5">
        <w:rPr>
          <w:rFonts w:ascii="Arial" w:hAnsi="Arial"/>
          <w:sz w:val="21"/>
          <w:szCs w:val="21"/>
        </w:rPr>
        <w:t xml:space="preserve">, the Seller is obliged to pay a contractual penalty to the Buyer </w:t>
      </w:r>
      <w:r w:rsidR="00A05931" w:rsidRPr="001F1AE5">
        <w:rPr>
          <w:rFonts w:ascii="Arial" w:hAnsi="Arial"/>
          <w:sz w:val="21"/>
          <w:szCs w:val="21"/>
        </w:rPr>
        <w:t xml:space="preserve">in the amount </w:t>
      </w:r>
      <w:r w:rsidR="00A05931" w:rsidRPr="00094EF6">
        <w:rPr>
          <w:rFonts w:ascii="Arial" w:hAnsi="Arial"/>
          <w:sz w:val="21"/>
          <w:szCs w:val="21"/>
        </w:rPr>
        <w:t>of</w:t>
      </w:r>
      <w:r w:rsidRPr="00094EF6">
        <w:rPr>
          <w:rFonts w:ascii="Arial" w:hAnsi="Arial"/>
          <w:sz w:val="21"/>
          <w:szCs w:val="21"/>
        </w:rPr>
        <w:t xml:space="preserve"> </w:t>
      </w:r>
      <w:r w:rsidR="00EE1C67" w:rsidRPr="00094EF6">
        <w:rPr>
          <w:rFonts w:ascii="Arial" w:hAnsi="Arial"/>
          <w:sz w:val="21"/>
          <w:szCs w:val="21"/>
        </w:rPr>
        <w:t>0</w:t>
      </w:r>
      <w:r w:rsidR="000B7952" w:rsidRPr="00094EF6">
        <w:rPr>
          <w:rFonts w:ascii="Arial" w:hAnsi="Arial"/>
          <w:sz w:val="21"/>
          <w:szCs w:val="21"/>
        </w:rPr>
        <w:t>.</w:t>
      </w:r>
      <w:r w:rsidR="007D634B">
        <w:rPr>
          <w:rFonts w:ascii="Arial" w:hAnsi="Arial"/>
          <w:sz w:val="21"/>
          <w:szCs w:val="21"/>
        </w:rPr>
        <w:t>1</w:t>
      </w:r>
      <w:r w:rsidRPr="00094EF6">
        <w:rPr>
          <w:rFonts w:ascii="Arial" w:hAnsi="Arial"/>
          <w:sz w:val="21"/>
          <w:szCs w:val="21"/>
        </w:rPr>
        <w:t xml:space="preserve"> % </w:t>
      </w:r>
      <w:r w:rsidR="004B4957" w:rsidRPr="00094EF6">
        <w:rPr>
          <w:rFonts w:ascii="Arial" w:hAnsi="Arial"/>
          <w:sz w:val="21"/>
          <w:szCs w:val="21"/>
        </w:rPr>
        <w:t>of</w:t>
      </w:r>
      <w:r w:rsidRPr="00094EF6">
        <w:rPr>
          <w:rFonts w:ascii="Arial" w:hAnsi="Arial"/>
          <w:sz w:val="21"/>
          <w:szCs w:val="21"/>
        </w:rPr>
        <w:t xml:space="preserve"> the price</w:t>
      </w:r>
      <w:r w:rsidR="005B488C" w:rsidRPr="00094EF6">
        <w:rPr>
          <w:rFonts w:ascii="Arial" w:hAnsi="Arial"/>
          <w:sz w:val="21"/>
          <w:szCs w:val="21"/>
        </w:rPr>
        <w:t xml:space="preserve"> (excluding VAT)</w:t>
      </w:r>
      <w:r w:rsidRPr="00094EF6">
        <w:rPr>
          <w:rFonts w:ascii="Arial" w:hAnsi="Arial"/>
          <w:sz w:val="21"/>
          <w:szCs w:val="21"/>
        </w:rPr>
        <w:t xml:space="preserve"> of </w:t>
      </w:r>
      <w:r w:rsidR="00354071" w:rsidRPr="00094EF6">
        <w:rPr>
          <w:rFonts w:ascii="Arial" w:hAnsi="Arial"/>
          <w:sz w:val="21"/>
          <w:szCs w:val="21"/>
        </w:rPr>
        <w:t xml:space="preserve">delivery of </w:t>
      </w:r>
      <w:r w:rsidRPr="00094EF6">
        <w:rPr>
          <w:rFonts w:ascii="Arial" w:hAnsi="Arial"/>
          <w:sz w:val="21"/>
          <w:szCs w:val="21"/>
        </w:rPr>
        <w:t>the</w:t>
      </w:r>
      <w:r w:rsidR="00354071" w:rsidRPr="00094EF6">
        <w:rPr>
          <w:rFonts w:ascii="Arial" w:hAnsi="Arial"/>
          <w:sz w:val="21"/>
          <w:szCs w:val="21"/>
        </w:rPr>
        <w:t xml:space="preserve"> </w:t>
      </w:r>
      <w:r w:rsidR="009D1EEB" w:rsidRPr="008F2319">
        <w:rPr>
          <w:rFonts w:ascii="Arial" w:hAnsi="Arial" w:cs="Arial"/>
          <w:sz w:val="21"/>
          <w:szCs w:val="21"/>
        </w:rPr>
        <w:t>Subject of Performance</w:t>
      </w:r>
      <w:r w:rsidRPr="00094EF6">
        <w:rPr>
          <w:rFonts w:ascii="Arial" w:hAnsi="Arial"/>
          <w:sz w:val="21"/>
          <w:szCs w:val="21"/>
        </w:rPr>
        <w:t xml:space="preserve"> or </w:t>
      </w:r>
      <w:r w:rsidR="004B4957" w:rsidRPr="00094EF6">
        <w:rPr>
          <w:rFonts w:ascii="Arial" w:hAnsi="Arial"/>
          <w:sz w:val="21"/>
          <w:szCs w:val="21"/>
        </w:rPr>
        <w:t>its</w:t>
      </w:r>
      <w:r w:rsidRPr="00094EF6">
        <w:rPr>
          <w:rFonts w:ascii="Arial" w:hAnsi="Arial"/>
          <w:sz w:val="21"/>
          <w:szCs w:val="21"/>
        </w:rPr>
        <w:t xml:space="preserve"> part with the delivery of which the Seller is in </w:t>
      </w:r>
      <w:r w:rsidR="004B4957" w:rsidRPr="00094EF6">
        <w:rPr>
          <w:rFonts w:ascii="Arial" w:hAnsi="Arial"/>
          <w:sz w:val="21"/>
          <w:szCs w:val="21"/>
        </w:rPr>
        <w:t>delay</w:t>
      </w:r>
      <w:r w:rsidRPr="00094EF6">
        <w:rPr>
          <w:rFonts w:ascii="Arial" w:hAnsi="Arial"/>
          <w:sz w:val="21"/>
          <w:szCs w:val="21"/>
        </w:rPr>
        <w:t xml:space="preserve">, for each </w:t>
      </w:r>
      <w:r w:rsidR="004B4957" w:rsidRPr="00094EF6">
        <w:rPr>
          <w:rFonts w:ascii="Arial" w:hAnsi="Arial"/>
          <w:sz w:val="21"/>
          <w:szCs w:val="21"/>
        </w:rPr>
        <w:t xml:space="preserve">started </w:t>
      </w:r>
      <w:r w:rsidRPr="00094EF6">
        <w:rPr>
          <w:rFonts w:ascii="Arial" w:hAnsi="Arial"/>
          <w:sz w:val="21"/>
          <w:szCs w:val="21"/>
        </w:rPr>
        <w:t xml:space="preserve">day of </w:t>
      </w:r>
      <w:r w:rsidR="004B4957" w:rsidRPr="00094EF6">
        <w:rPr>
          <w:rFonts w:ascii="Arial" w:hAnsi="Arial"/>
          <w:sz w:val="21"/>
          <w:szCs w:val="21"/>
        </w:rPr>
        <w:t xml:space="preserve">such </w:t>
      </w:r>
      <w:r w:rsidRPr="00094EF6">
        <w:rPr>
          <w:rFonts w:ascii="Arial" w:hAnsi="Arial"/>
          <w:sz w:val="21"/>
          <w:szCs w:val="21"/>
        </w:rPr>
        <w:t>delay</w:t>
      </w:r>
      <w:r w:rsidR="000B7952" w:rsidRPr="00094EF6">
        <w:rPr>
          <w:rFonts w:ascii="Arial" w:hAnsi="Arial"/>
          <w:sz w:val="21"/>
          <w:szCs w:val="21"/>
        </w:rPr>
        <w:t xml:space="preserve">, </w:t>
      </w:r>
    </w:p>
    <w:p w14:paraId="0D2DCAAF" w14:textId="7781504F" w:rsidR="00605EE3" w:rsidRPr="00094EF6" w:rsidRDefault="00605EE3">
      <w:pPr>
        <w:pStyle w:val="Odstavecseseznamem"/>
        <w:numPr>
          <w:ilvl w:val="0"/>
          <w:numId w:val="5"/>
        </w:numPr>
        <w:spacing w:after="120"/>
        <w:ind w:left="425" w:hanging="425"/>
        <w:contextualSpacing w:val="0"/>
        <w:jc w:val="both"/>
        <w:rPr>
          <w:rFonts w:ascii="Arial" w:hAnsi="Arial" w:cs="Arial"/>
          <w:sz w:val="21"/>
          <w:szCs w:val="21"/>
        </w:rPr>
      </w:pPr>
      <w:r w:rsidRPr="00094EF6">
        <w:rPr>
          <w:rFonts w:ascii="Arial" w:hAnsi="Arial"/>
          <w:sz w:val="21"/>
          <w:szCs w:val="21"/>
        </w:rPr>
        <w:lastRenderedPageBreak/>
        <w:t xml:space="preserve">In the </w:t>
      </w:r>
      <w:r w:rsidR="003F70DD" w:rsidRPr="00094EF6">
        <w:rPr>
          <w:rFonts w:ascii="Arial" w:hAnsi="Arial"/>
          <w:sz w:val="21"/>
          <w:szCs w:val="21"/>
        </w:rPr>
        <w:t>case</w:t>
      </w:r>
      <w:r w:rsidRPr="00094EF6">
        <w:rPr>
          <w:rFonts w:ascii="Arial" w:hAnsi="Arial"/>
          <w:sz w:val="21"/>
          <w:szCs w:val="21"/>
        </w:rPr>
        <w:t xml:space="preserve"> of the Seller's delay in settling </w:t>
      </w:r>
      <w:r w:rsidR="00BB691B" w:rsidRPr="00094EF6">
        <w:rPr>
          <w:rFonts w:ascii="Arial" w:hAnsi="Arial"/>
          <w:sz w:val="21"/>
          <w:szCs w:val="21"/>
        </w:rPr>
        <w:t xml:space="preserve">a </w:t>
      </w:r>
      <w:r w:rsidR="00BB691B" w:rsidRPr="00E3254D">
        <w:rPr>
          <w:rFonts w:ascii="Arial" w:hAnsi="Arial"/>
          <w:sz w:val="21"/>
          <w:szCs w:val="21"/>
        </w:rPr>
        <w:t>claim</w:t>
      </w:r>
      <w:r w:rsidRPr="00E3254D">
        <w:rPr>
          <w:rFonts w:ascii="Arial" w:hAnsi="Arial"/>
          <w:sz w:val="21"/>
          <w:szCs w:val="21"/>
        </w:rPr>
        <w:t xml:space="preserve"> </w:t>
      </w:r>
      <w:r w:rsidRPr="00E3254D">
        <w:rPr>
          <w:rFonts w:ascii="Arial" w:hAnsi="Arial"/>
          <w:color w:val="000000"/>
          <w:sz w:val="21"/>
          <w:szCs w:val="21"/>
        </w:rPr>
        <w:t xml:space="preserve">within the period specified in Article VII </w:t>
      </w:r>
      <w:r w:rsidR="003C7093" w:rsidRPr="00E3254D">
        <w:rPr>
          <w:rFonts w:ascii="Arial" w:hAnsi="Arial"/>
          <w:color w:val="000000"/>
          <w:sz w:val="21"/>
          <w:szCs w:val="21"/>
        </w:rPr>
        <w:t>Paragraph</w:t>
      </w:r>
      <w:r w:rsidR="00BB691B" w:rsidRPr="00E3254D">
        <w:rPr>
          <w:rFonts w:ascii="Arial" w:hAnsi="Arial"/>
          <w:color w:val="000000"/>
          <w:sz w:val="21"/>
          <w:szCs w:val="21"/>
        </w:rPr>
        <w:t xml:space="preserve"> </w:t>
      </w:r>
      <w:r w:rsidR="008F2AD9" w:rsidRPr="00E3254D">
        <w:rPr>
          <w:rFonts w:ascii="Arial" w:hAnsi="Arial"/>
          <w:color w:val="000000"/>
          <w:sz w:val="21"/>
          <w:szCs w:val="21"/>
        </w:rPr>
        <w:t>5</w:t>
      </w:r>
      <w:r w:rsidRPr="00E3254D">
        <w:rPr>
          <w:rFonts w:ascii="Arial" w:hAnsi="Arial"/>
          <w:color w:val="000000"/>
          <w:sz w:val="21"/>
          <w:szCs w:val="21"/>
        </w:rPr>
        <w:t xml:space="preserve"> hereof, </w:t>
      </w:r>
      <w:r w:rsidR="00DD02E3" w:rsidRPr="00E3254D">
        <w:rPr>
          <w:rFonts w:ascii="Arial" w:hAnsi="Arial"/>
          <w:sz w:val="21"/>
          <w:szCs w:val="21"/>
        </w:rPr>
        <w:t>the Seller is obliged</w:t>
      </w:r>
      <w:r w:rsidR="00DD02E3" w:rsidRPr="007D634B">
        <w:rPr>
          <w:rFonts w:ascii="Arial" w:hAnsi="Arial"/>
          <w:sz w:val="21"/>
          <w:szCs w:val="21"/>
        </w:rPr>
        <w:t xml:space="preserve"> to pay a contractual penalty to the Buyer </w:t>
      </w:r>
      <w:r w:rsidR="00A05931" w:rsidRPr="007D634B">
        <w:rPr>
          <w:rFonts w:ascii="Arial" w:hAnsi="Arial"/>
          <w:sz w:val="21"/>
          <w:szCs w:val="21"/>
        </w:rPr>
        <w:t>in the amount of</w:t>
      </w:r>
      <w:r w:rsidRPr="007D634B">
        <w:rPr>
          <w:rFonts w:ascii="Arial" w:hAnsi="Arial"/>
          <w:sz w:val="21"/>
          <w:szCs w:val="21"/>
        </w:rPr>
        <w:t xml:space="preserve"> </w:t>
      </w:r>
      <w:r w:rsidR="00C04B36" w:rsidRPr="007D634B">
        <w:rPr>
          <w:rFonts w:ascii="Arial" w:hAnsi="Arial"/>
          <w:sz w:val="21"/>
          <w:szCs w:val="21"/>
        </w:rPr>
        <w:t>0.</w:t>
      </w:r>
      <w:r w:rsidR="007D634B" w:rsidRPr="007D634B">
        <w:rPr>
          <w:rFonts w:ascii="Arial" w:hAnsi="Arial"/>
          <w:sz w:val="21"/>
          <w:szCs w:val="21"/>
        </w:rPr>
        <w:t>1</w:t>
      </w:r>
      <w:r w:rsidR="0000744C" w:rsidRPr="007D634B">
        <w:rPr>
          <w:rFonts w:ascii="Arial" w:hAnsi="Arial"/>
          <w:sz w:val="21"/>
          <w:szCs w:val="21"/>
        </w:rPr>
        <w:t xml:space="preserve"> </w:t>
      </w:r>
      <w:r w:rsidR="00873474" w:rsidRPr="007D634B">
        <w:rPr>
          <w:rFonts w:ascii="Arial" w:hAnsi="Arial"/>
          <w:sz w:val="21"/>
          <w:szCs w:val="21"/>
        </w:rPr>
        <w:t>% of the pr</w:t>
      </w:r>
      <w:r w:rsidR="00873474" w:rsidRPr="00094EF6">
        <w:rPr>
          <w:rFonts w:ascii="Arial" w:hAnsi="Arial"/>
          <w:sz w:val="21"/>
          <w:szCs w:val="21"/>
        </w:rPr>
        <w:t>ice</w:t>
      </w:r>
      <w:r w:rsidR="005B488C" w:rsidRPr="00094EF6">
        <w:rPr>
          <w:rFonts w:ascii="Arial" w:hAnsi="Arial"/>
          <w:sz w:val="21"/>
          <w:szCs w:val="21"/>
        </w:rPr>
        <w:t xml:space="preserve"> (excluding VAT)</w:t>
      </w:r>
      <w:r w:rsidR="00873474" w:rsidRPr="00094EF6">
        <w:rPr>
          <w:rFonts w:ascii="Arial" w:hAnsi="Arial"/>
          <w:sz w:val="21"/>
          <w:szCs w:val="21"/>
        </w:rPr>
        <w:t xml:space="preserve"> of the defective </w:t>
      </w:r>
      <w:r w:rsidR="009D1EEB" w:rsidRPr="008F2319">
        <w:rPr>
          <w:rFonts w:ascii="Arial" w:hAnsi="Arial" w:cs="Arial"/>
          <w:sz w:val="21"/>
          <w:szCs w:val="21"/>
        </w:rPr>
        <w:t>Subject of Performance</w:t>
      </w:r>
      <w:r w:rsidR="00885ADF" w:rsidRPr="00094EF6">
        <w:rPr>
          <w:rFonts w:ascii="Arial" w:hAnsi="Arial"/>
          <w:sz w:val="21"/>
          <w:szCs w:val="21"/>
        </w:rPr>
        <w:t xml:space="preserve">, </w:t>
      </w:r>
      <w:r w:rsidR="00873474" w:rsidRPr="00094EF6">
        <w:rPr>
          <w:rFonts w:ascii="Arial" w:hAnsi="Arial"/>
          <w:sz w:val="21"/>
          <w:szCs w:val="21"/>
        </w:rPr>
        <w:t xml:space="preserve">for each </w:t>
      </w:r>
      <w:r w:rsidR="00885ADF" w:rsidRPr="00094EF6">
        <w:rPr>
          <w:rFonts w:ascii="Arial" w:hAnsi="Arial"/>
          <w:sz w:val="21"/>
          <w:szCs w:val="21"/>
        </w:rPr>
        <w:t>started</w:t>
      </w:r>
      <w:r w:rsidR="00873474" w:rsidRPr="00094EF6">
        <w:rPr>
          <w:rFonts w:ascii="Arial" w:hAnsi="Arial"/>
          <w:sz w:val="21"/>
          <w:szCs w:val="21"/>
        </w:rPr>
        <w:t xml:space="preserve"> day of such delay.</w:t>
      </w:r>
    </w:p>
    <w:p w14:paraId="3B3C1CC7" w14:textId="56FD9339" w:rsidR="000E6E48" w:rsidRPr="00C40014" w:rsidRDefault="00997626">
      <w:pPr>
        <w:pStyle w:val="Odstavecseseznamem"/>
        <w:numPr>
          <w:ilvl w:val="0"/>
          <w:numId w:val="5"/>
        </w:numPr>
        <w:spacing w:after="120"/>
        <w:ind w:left="425" w:hanging="425"/>
        <w:contextualSpacing w:val="0"/>
        <w:jc w:val="both"/>
        <w:rPr>
          <w:rFonts w:ascii="Arial" w:hAnsi="Arial" w:cs="Arial"/>
          <w:sz w:val="21"/>
          <w:szCs w:val="21"/>
        </w:rPr>
      </w:pPr>
      <w:r w:rsidRPr="00C40014">
        <w:rPr>
          <w:rFonts w:ascii="Arial" w:hAnsi="Arial"/>
          <w:sz w:val="21"/>
          <w:szCs w:val="21"/>
        </w:rPr>
        <w:t xml:space="preserve">In the </w:t>
      </w:r>
      <w:r w:rsidR="003F70DD" w:rsidRPr="00C40014">
        <w:rPr>
          <w:rFonts w:ascii="Arial" w:hAnsi="Arial"/>
          <w:sz w:val="21"/>
          <w:szCs w:val="21"/>
        </w:rPr>
        <w:t>case</w:t>
      </w:r>
      <w:r w:rsidRPr="00C40014">
        <w:rPr>
          <w:rFonts w:ascii="Arial" w:hAnsi="Arial"/>
          <w:sz w:val="21"/>
          <w:szCs w:val="21"/>
        </w:rPr>
        <w:t xml:space="preserve"> of violation of the </w:t>
      </w:r>
      <w:r w:rsidR="00C255BB" w:rsidRPr="00C40014">
        <w:rPr>
          <w:rFonts w:ascii="Arial" w:hAnsi="Arial"/>
          <w:sz w:val="21"/>
          <w:szCs w:val="21"/>
        </w:rPr>
        <w:t>obligations</w:t>
      </w:r>
      <w:r w:rsidRPr="00C40014">
        <w:rPr>
          <w:rFonts w:ascii="Arial" w:hAnsi="Arial"/>
          <w:sz w:val="21"/>
          <w:szCs w:val="21"/>
        </w:rPr>
        <w:t xml:space="preserve"> </w:t>
      </w:r>
      <w:r w:rsidR="00C255BB" w:rsidRPr="00C40014">
        <w:rPr>
          <w:rFonts w:ascii="Arial" w:hAnsi="Arial"/>
          <w:sz w:val="21"/>
          <w:szCs w:val="21"/>
        </w:rPr>
        <w:t>resulting</w:t>
      </w:r>
      <w:r w:rsidRPr="00C40014">
        <w:rPr>
          <w:rFonts w:ascii="Arial" w:hAnsi="Arial"/>
          <w:sz w:val="21"/>
          <w:szCs w:val="21"/>
        </w:rPr>
        <w:t xml:space="preserve"> from Art</w:t>
      </w:r>
      <w:r w:rsidR="00E95E2D" w:rsidRPr="00C40014">
        <w:rPr>
          <w:rFonts w:ascii="Arial" w:hAnsi="Arial"/>
          <w:sz w:val="21"/>
          <w:szCs w:val="21"/>
        </w:rPr>
        <w:t>icle</w:t>
      </w:r>
      <w:r w:rsidRPr="00C40014">
        <w:rPr>
          <w:rFonts w:ascii="Arial" w:hAnsi="Arial"/>
          <w:sz w:val="21"/>
          <w:szCs w:val="21"/>
        </w:rPr>
        <w:t xml:space="preserve"> VIII hereof</w:t>
      </w:r>
      <w:r w:rsidR="00C255BB" w:rsidRPr="00C40014">
        <w:rPr>
          <w:rFonts w:ascii="Arial" w:hAnsi="Arial"/>
          <w:sz w:val="21"/>
          <w:szCs w:val="21"/>
        </w:rPr>
        <w:t>,</w:t>
      </w:r>
      <w:r w:rsidRPr="00C40014">
        <w:rPr>
          <w:rFonts w:ascii="Arial" w:hAnsi="Arial"/>
          <w:sz w:val="21"/>
          <w:szCs w:val="21"/>
        </w:rPr>
        <w:t xml:space="preserve"> </w:t>
      </w:r>
      <w:r w:rsidR="00DD02E3" w:rsidRPr="00C40014">
        <w:rPr>
          <w:rFonts w:ascii="Arial" w:hAnsi="Arial"/>
          <w:sz w:val="21"/>
          <w:szCs w:val="21"/>
        </w:rPr>
        <w:t xml:space="preserve">the Seller is obliged to pay a contractual penalty to the Buyer </w:t>
      </w:r>
      <w:r w:rsidRPr="00C40014">
        <w:rPr>
          <w:rFonts w:ascii="Arial" w:hAnsi="Arial"/>
          <w:sz w:val="21"/>
          <w:szCs w:val="21"/>
        </w:rPr>
        <w:t xml:space="preserve">in the amount of EUR </w:t>
      </w:r>
      <w:r w:rsidR="00744E75" w:rsidRPr="00C40014">
        <w:rPr>
          <w:rFonts w:ascii="Arial" w:hAnsi="Arial"/>
          <w:sz w:val="21"/>
          <w:szCs w:val="21"/>
        </w:rPr>
        <w:t>7 850</w:t>
      </w:r>
      <w:r w:rsidRPr="00C40014">
        <w:rPr>
          <w:rFonts w:ascii="Arial" w:hAnsi="Arial"/>
          <w:sz w:val="21"/>
          <w:szCs w:val="21"/>
        </w:rPr>
        <w:t xml:space="preserve"> </w:t>
      </w:r>
      <w:r w:rsidR="00E0773E" w:rsidRPr="00C40014">
        <w:rPr>
          <w:rFonts w:ascii="Arial" w:hAnsi="Arial"/>
          <w:sz w:val="21"/>
          <w:szCs w:val="21"/>
        </w:rPr>
        <w:t>for</w:t>
      </w:r>
      <w:r w:rsidRPr="00C40014">
        <w:rPr>
          <w:rFonts w:ascii="Arial" w:hAnsi="Arial"/>
          <w:sz w:val="21"/>
          <w:szCs w:val="21"/>
        </w:rPr>
        <w:t xml:space="preserve"> each discovered case of violation of these </w:t>
      </w:r>
      <w:r w:rsidR="00C255BB" w:rsidRPr="00C40014">
        <w:rPr>
          <w:rFonts w:ascii="Arial" w:hAnsi="Arial"/>
          <w:sz w:val="21"/>
          <w:szCs w:val="21"/>
        </w:rPr>
        <w:t>obligation</w:t>
      </w:r>
      <w:r w:rsidR="00E2668E" w:rsidRPr="00C40014">
        <w:rPr>
          <w:rFonts w:ascii="Arial" w:hAnsi="Arial"/>
          <w:sz w:val="21"/>
          <w:szCs w:val="21"/>
        </w:rPr>
        <w:t>s</w:t>
      </w:r>
      <w:r w:rsidRPr="00C40014">
        <w:rPr>
          <w:rFonts w:ascii="Arial" w:hAnsi="Arial"/>
          <w:sz w:val="21"/>
          <w:szCs w:val="21"/>
        </w:rPr>
        <w:t>.</w:t>
      </w:r>
    </w:p>
    <w:p w14:paraId="68F3624B" w14:textId="514F2B6C" w:rsidR="00C15376" w:rsidRPr="00C40014" w:rsidRDefault="00C15376">
      <w:pPr>
        <w:pStyle w:val="Odstavecseseznamem"/>
        <w:numPr>
          <w:ilvl w:val="0"/>
          <w:numId w:val="5"/>
        </w:numPr>
        <w:spacing w:after="120"/>
        <w:ind w:left="425" w:hanging="425"/>
        <w:contextualSpacing w:val="0"/>
        <w:jc w:val="both"/>
        <w:rPr>
          <w:rFonts w:ascii="Arial" w:hAnsi="Arial" w:cs="Arial"/>
          <w:sz w:val="21"/>
          <w:szCs w:val="21"/>
        </w:rPr>
      </w:pPr>
      <w:r w:rsidRPr="00C40014">
        <w:rPr>
          <w:rFonts w:ascii="Arial" w:hAnsi="Arial" w:cs="Arial"/>
          <w:sz w:val="21"/>
          <w:szCs w:val="21"/>
        </w:rPr>
        <w:t xml:space="preserve">In the event of a breach of any of the obligations in Article IX Paragraph </w:t>
      </w:r>
      <w:r w:rsidR="00176957">
        <w:rPr>
          <w:rFonts w:ascii="Arial" w:hAnsi="Arial" w:cs="Arial"/>
          <w:sz w:val="21"/>
          <w:szCs w:val="21"/>
        </w:rPr>
        <w:t>9</w:t>
      </w:r>
      <w:r w:rsidR="00C40014" w:rsidRPr="00C40014">
        <w:rPr>
          <w:rFonts w:ascii="Arial" w:hAnsi="Arial" w:cs="Arial"/>
          <w:sz w:val="21"/>
          <w:szCs w:val="21"/>
        </w:rPr>
        <w:t xml:space="preserve"> or </w:t>
      </w:r>
      <w:r w:rsidRPr="00C40014">
        <w:rPr>
          <w:rFonts w:ascii="Arial" w:hAnsi="Arial" w:cs="Arial"/>
          <w:sz w:val="21"/>
          <w:szCs w:val="21"/>
        </w:rPr>
        <w:t>1</w:t>
      </w:r>
      <w:r w:rsidR="00176957">
        <w:rPr>
          <w:rFonts w:ascii="Arial" w:hAnsi="Arial" w:cs="Arial"/>
          <w:sz w:val="21"/>
          <w:szCs w:val="21"/>
        </w:rPr>
        <w:t>0</w:t>
      </w:r>
      <w:r w:rsidRPr="00C40014">
        <w:rPr>
          <w:rFonts w:ascii="Arial" w:hAnsi="Arial" w:cs="Arial"/>
          <w:sz w:val="21"/>
          <w:szCs w:val="21"/>
        </w:rPr>
        <w:t xml:space="preserve"> or </w:t>
      </w:r>
      <w:r w:rsidR="00176957">
        <w:rPr>
          <w:rFonts w:ascii="Arial" w:hAnsi="Arial" w:cs="Arial"/>
          <w:sz w:val="21"/>
          <w:szCs w:val="21"/>
        </w:rPr>
        <w:t>11</w:t>
      </w:r>
      <w:r w:rsidRPr="00C40014">
        <w:rPr>
          <w:rFonts w:ascii="Arial" w:hAnsi="Arial" w:cs="Arial"/>
          <w:sz w:val="21"/>
          <w:szCs w:val="21"/>
        </w:rPr>
        <w:t xml:space="preserve"> </w:t>
      </w:r>
      <w:r w:rsidR="00C40014" w:rsidRPr="00C40014">
        <w:rPr>
          <w:rFonts w:ascii="Arial" w:hAnsi="Arial" w:cs="Arial"/>
          <w:sz w:val="21"/>
          <w:szCs w:val="21"/>
        </w:rPr>
        <w:t>or 1</w:t>
      </w:r>
      <w:r w:rsidR="00176957">
        <w:rPr>
          <w:rFonts w:ascii="Arial" w:hAnsi="Arial" w:cs="Arial"/>
          <w:sz w:val="21"/>
          <w:szCs w:val="21"/>
        </w:rPr>
        <w:t>2</w:t>
      </w:r>
      <w:r w:rsidR="00C40014" w:rsidRPr="00C40014">
        <w:rPr>
          <w:rFonts w:ascii="Arial" w:hAnsi="Arial" w:cs="Arial"/>
          <w:sz w:val="21"/>
          <w:szCs w:val="21"/>
        </w:rPr>
        <w:t xml:space="preserve"> </w:t>
      </w:r>
      <w:r w:rsidR="00100A57">
        <w:rPr>
          <w:rFonts w:ascii="Arial" w:hAnsi="Arial" w:cs="Arial"/>
          <w:sz w:val="21"/>
          <w:szCs w:val="21"/>
        </w:rPr>
        <w:t>or</w:t>
      </w:r>
      <w:r w:rsidR="00C40014" w:rsidRPr="00C40014">
        <w:rPr>
          <w:rFonts w:ascii="Arial" w:hAnsi="Arial" w:cs="Arial"/>
          <w:sz w:val="21"/>
          <w:szCs w:val="21"/>
        </w:rPr>
        <w:t xml:space="preserve"> 1</w:t>
      </w:r>
      <w:r w:rsidR="00176957">
        <w:rPr>
          <w:rFonts w:ascii="Arial" w:hAnsi="Arial" w:cs="Arial"/>
          <w:sz w:val="21"/>
          <w:szCs w:val="21"/>
        </w:rPr>
        <w:t>3</w:t>
      </w:r>
      <w:r w:rsidR="00C40014" w:rsidRPr="00C40014">
        <w:rPr>
          <w:rFonts w:ascii="Arial" w:hAnsi="Arial" w:cs="Arial"/>
          <w:sz w:val="21"/>
          <w:szCs w:val="21"/>
        </w:rPr>
        <w:t xml:space="preserve"> </w:t>
      </w:r>
      <w:r w:rsidRPr="00C40014">
        <w:rPr>
          <w:rFonts w:ascii="Arial" w:hAnsi="Arial" w:cs="Arial"/>
          <w:sz w:val="21"/>
          <w:szCs w:val="21"/>
        </w:rPr>
        <w:t xml:space="preserve">hereof </w:t>
      </w:r>
      <w:r w:rsidR="0099433F">
        <w:rPr>
          <w:rFonts w:ascii="Arial" w:hAnsi="Arial" w:cs="Arial"/>
          <w:sz w:val="21"/>
          <w:szCs w:val="21"/>
        </w:rPr>
        <w:t>proves</w:t>
      </w:r>
      <w:r w:rsidRPr="00C40014">
        <w:rPr>
          <w:rFonts w:ascii="Arial" w:hAnsi="Arial" w:cs="Arial"/>
          <w:sz w:val="21"/>
          <w:szCs w:val="21"/>
        </w:rPr>
        <w:t xml:space="preserve"> to be false, the Buyer has the right to impose a contractual penalty in the amount of EUR 4 000 on the Seller, namely for each individual violation.</w:t>
      </w:r>
    </w:p>
    <w:p w14:paraId="1F115965" w14:textId="53713600" w:rsidR="00997626" w:rsidRPr="001F7BAF" w:rsidRDefault="00997626">
      <w:pPr>
        <w:pStyle w:val="Odstavecseseznamem"/>
        <w:numPr>
          <w:ilvl w:val="0"/>
          <w:numId w:val="5"/>
        </w:numPr>
        <w:spacing w:after="120"/>
        <w:ind w:left="425" w:hanging="425"/>
        <w:contextualSpacing w:val="0"/>
        <w:jc w:val="both"/>
        <w:rPr>
          <w:rFonts w:ascii="Arial" w:hAnsi="Arial" w:cs="Arial"/>
          <w:sz w:val="21"/>
          <w:szCs w:val="21"/>
        </w:rPr>
      </w:pPr>
      <w:r w:rsidRPr="001F7BAF">
        <w:rPr>
          <w:rFonts w:ascii="Arial" w:hAnsi="Arial"/>
          <w:sz w:val="21"/>
          <w:szCs w:val="21"/>
        </w:rPr>
        <w:t xml:space="preserve">Payment of the contractual penalty does not release the Seller from its duty to perform the obligations imposed on the basis of this Framework Agreement and the respective </w:t>
      </w:r>
      <w:r w:rsidR="00815DE0" w:rsidRPr="001F7BAF">
        <w:rPr>
          <w:rFonts w:ascii="Arial" w:hAnsi="Arial"/>
          <w:color w:val="000000"/>
          <w:sz w:val="21"/>
          <w:szCs w:val="21"/>
        </w:rPr>
        <w:t>partial</w:t>
      </w:r>
      <w:r w:rsidRPr="001F7BAF">
        <w:rPr>
          <w:rFonts w:ascii="Arial" w:hAnsi="Arial"/>
          <w:sz w:val="21"/>
          <w:szCs w:val="21"/>
        </w:rPr>
        <w:t xml:space="preserve"> contract.</w:t>
      </w:r>
    </w:p>
    <w:p w14:paraId="779F2DB6" w14:textId="7E1B7222" w:rsidR="00997626" w:rsidRPr="005B45ED" w:rsidRDefault="00FA353E">
      <w:pPr>
        <w:pStyle w:val="Odstavecseseznamem"/>
        <w:numPr>
          <w:ilvl w:val="0"/>
          <w:numId w:val="5"/>
        </w:numPr>
        <w:spacing w:after="120"/>
        <w:ind w:left="425" w:hanging="425"/>
        <w:contextualSpacing w:val="0"/>
        <w:jc w:val="both"/>
        <w:rPr>
          <w:rFonts w:ascii="Arial" w:hAnsi="Arial"/>
          <w:sz w:val="21"/>
          <w:szCs w:val="21"/>
        </w:rPr>
      </w:pPr>
      <w:r w:rsidRPr="005B45ED">
        <w:rPr>
          <w:rFonts w:ascii="Arial" w:hAnsi="Arial"/>
          <w:sz w:val="21"/>
          <w:szCs w:val="21"/>
        </w:rPr>
        <w:t>Stipulating</w:t>
      </w:r>
      <w:r w:rsidR="00997626" w:rsidRPr="005B45ED">
        <w:rPr>
          <w:rFonts w:ascii="Arial" w:hAnsi="Arial"/>
          <w:sz w:val="21"/>
          <w:szCs w:val="21"/>
        </w:rPr>
        <w:t xml:space="preserve"> the contractual penalty is without prejudice of the right to compensation of any incurred harm to extent</w:t>
      </w:r>
      <w:r w:rsidR="00983D4E" w:rsidRPr="005B45ED">
        <w:rPr>
          <w:rFonts w:ascii="Arial" w:hAnsi="Arial"/>
          <w:sz w:val="21"/>
          <w:szCs w:val="21"/>
        </w:rPr>
        <w:t xml:space="preserve"> exceeding the amount of specific contractual penalties applied according to Paragraph 1, 2, 3</w:t>
      </w:r>
      <w:r w:rsidR="005B45ED" w:rsidRPr="005B45ED">
        <w:rPr>
          <w:rFonts w:ascii="Arial" w:hAnsi="Arial"/>
          <w:sz w:val="21"/>
          <w:szCs w:val="21"/>
        </w:rPr>
        <w:t xml:space="preserve"> or</w:t>
      </w:r>
      <w:r w:rsidR="00983D4E" w:rsidRPr="005B45ED">
        <w:rPr>
          <w:rFonts w:ascii="Arial" w:hAnsi="Arial"/>
          <w:sz w:val="21"/>
          <w:szCs w:val="21"/>
        </w:rPr>
        <w:t xml:space="preserve"> 4 of this Article. For the avoidance of any doubt, the Contracting Parties state that the total cumulative </w:t>
      </w:r>
      <w:r w:rsidR="00C962E2">
        <w:rPr>
          <w:rFonts w:ascii="Arial" w:hAnsi="Arial"/>
          <w:sz w:val="21"/>
          <w:szCs w:val="21"/>
        </w:rPr>
        <w:t>amount</w:t>
      </w:r>
      <w:r w:rsidR="00983D4E" w:rsidRPr="005B45ED">
        <w:rPr>
          <w:rFonts w:ascii="Arial" w:hAnsi="Arial"/>
          <w:sz w:val="21"/>
          <w:szCs w:val="21"/>
        </w:rPr>
        <w:t xml:space="preserve"> of compensation </w:t>
      </w:r>
      <w:r w:rsidR="00C962E2">
        <w:rPr>
          <w:rFonts w:ascii="Arial" w:hAnsi="Arial"/>
          <w:sz w:val="21"/>
          <w:szCs w:val="21"/>
        </w:rPr>
        <w:t xml:space="preserve">for harm </w:t>
      </w:r>
      <w:r w:rsidR="00983D4E" w:rsidRPr="005B45ED">
        <w:rPr>
          <w:rFonts w:ascii="Arial" w:hAnsi="Arial"/>
          <w:sz w:val="21"/>
          <w:szCs w:val="21"/>
        </w:rPr>
        <w:t xml:space="preserve">incurred pursuant to this Paragraph shall not exceed the Seller's total cumulative liability stated in Article IX Paragraph </w:t>
      </w:r>
      <w:r w:rsidR="005B45ED" w:rsidRPr="005B45ED">
        <w:rPr>
          <w:rFonts w:ascii="Arial" w:hAnsi="Arial"/>
          <w:sz w:val="21"/>
          <w:szCs w:val="21"/>
        </w:rPr>
        <w:t>14</w:t>
      </w:r>
      <w:r w:rsidR="00983D4E" w:rsidRPr="005B45ED">
        <w:rPr>
          <w:rFonts w:ascii="Arial" w:hAnsi="Arial"/>
          <w:sz w:val="21"/>
          <w:szCs w:val="21"/>
        </w:rPr>
        <w:t xml:space="preserve"> hereof</w:t>
      </w:r>
      <w:r w:rsidR="00997626" w:rsidRPr="005B45ED">
        <w:rPr>
          <w:rFonts w:ascii="Arial" w:hAnsi="Arial"/>
          <w:sz w:val="21"/>
          <w:szCs w:val="21"/>
        </w:rPr>
        <w:t>.</w:t>
      </w:r>
    </w:p>
    <w:p w14:paraId="30A99DE6" w14:textId="7E262F51" w:rsidR="00605EE3" w:rsidRPr="001F7BAF" w:rsidRDefault="00997626">
      <w:pPr>
        <w:pStyle w:val="Odstavecseseznamem"/>
        <w:numPr>
          <w:ilvl w:val="0"/>
          <w:numId w:val="5"/>
        </w:numPr>
        <w:spacing w:after="120"/>
        <w:ind w:left="426" w:hanging="426"/>
        <w:contextualSpacing w:val="0"/>
        <w:jc w:val="both"/>
        <w:rPr>
          <w:rFonts w:ascii="Arial" w:hAnsi="Arial" w:cs="Arial"/>
          <w:sz w:val="21"/>
          <w:szCs w:val="21"/>
        </w:rPr>
      </w:pPr>
      <w:r w:rsidRPr="001F7BAF">
        <w:rPr>
          <w:rFonts w:ascii="Arial" w:hAnsi="Arial"/>
          <w:sz w:val="21"/>
          <w:szCs w:val="21"/>
        </w:rPr>
        <w:t xml:space="preserve">The contractual penalty is due within 30 calendar days after the delivery of the </w:t>
      </w:r>
      <w:r w:rsidR="00C962E2">
        <w:rPr>
          <w:rFonts w:ascii="Arial" w:hAnsi="Arial"/>
          <w:sz w:val="21"/>
          <w:szCs w:val="21"/>
        </w:rPr>
        <w:t>invoice</w:t>
      </w:r>
      <w:r w:rsidRPr="001F7BAF">
        <w:rPr>
          <w:rFonts w:ascii="Arial" w:hAnsi="Arial"/>
          <w:sz w:val="21"/>
          <w:szCs w:val="21"/>
        </w:rPr>
        <w:t xml:space="preserve"> for the contractual penalty to the Seller.</w:t>
      </w:r>
    </w:p>
    <w:p w14:paraId="761B40EA" w14:textId="77777777" w:rsidR="00997626" w:rsidRPr="001F7BAF" w:rsidRDefault="00997626" w:rsidP="00997626">
      <w:pPr>
        <w:pStyle w:val="Odstavecseseznamem"/>
        <w:spacing w:after="120"/>
        <w:ind w:left="426"/>
        <w:contextualSpacing w:val="0"/>
        <w:jc w:val="both"/>
        <w:rPr>
          <w:rFonts w:ascii="Arial" w:hAnsi="Arial" w:cs="Arial"/>
          <w:sz w:val="21"/>
          <w:szCs w:val="21"/>
        </w:rPr>
      </w:pPr>
    </w:p>
    <w:p w14:paraId="327AE3C9" w14:textId="5B2C8F07" w:rsidR="00E0773E" w:rsidRPr="001F7BAF" w:rsidRDefault="00E0773E" w:rsidP="00E0773E">
      <w:pPr>
        <w:spacing w:after="120"/>
        <w:jc w:val="center"/>
        <w:rPr>
          <w:rFonts w:ascii="Arial Black" w:hAnsi="Arial Black" w:cs="Arial"/>
          <w:sz w:val="21"/>
          <w:szCs w:val="21"/>
        </w:rPr>
      </w:pPr>
      <w:r w:rsidRPr="001F7BAF">
        <w:rPr>
          <w:rFonts w:ascii="Arial Black" w:hAnsi="Arial Black"/>
          <w:b/>
          <w:caps/>
          <w:color w:val="000000"/>
          <w:sz w:val="21"/>
          <w:szCs w:val="21"/>
        </w:rPr>
        <w:t>XI. liberation reasons</w:t>
      </w:r>
    </w:p>
    <w:p w14:paraId="2F815A95" w14:textId="40897356" w:rsidR="00E0773E" w:rsidRPr="001F7BAF" w:rsidRDefault="00E0773E">
      <w:pPr>
        <w:numPr>
          <w:ilvl w:val="0"/>
          <w:numId w:val="11"/>
        </w:numPr>
        <w:tabs>
          <w:tab w:val="clear" w:pos="360"/>
        </w:tabs>
        <w:spacing w:after="120"/>
        <w:ind w:left="426" w:hanging="426"/>
        <w:jc w:val="both"/>
        <w:rPr>
          <w:rFonts w:ascii="Arial" w:hAnsi="Arial" w:cs="Arial"/>
          <w:sz w:val="21"/>
          <w:szCs w:val="21"/>
        </w:rPr>
      </w:pPr>
      <w:r w:rsidRPr="001F7BAF">
        <w:rPr>
          <w:rFonts w:ascii="Arial" w:eastAsia="Times New Roman" w:hAnsi="Arial" w:cs="Arial"/>
          <w:color w:val="000000"/>
          <w:sz w:val="21"/>
          <w:szCs w:val="21"/>
        </w:rPr>
        <w:t xml:space="preserve">The Seller is released from the duty to provide compensation of any incurred harm, damages or loses only from the liberation reasons in the sense of </w:t>
      </w:r>
      <w:r w:rsidR="00B70071" w:rsidRPr="001F7BAF">
        <w:rPr>
          <w:rFonts w:ascii="Arial" w:eastAsia="Times New Roman" w:hAnsi="Arial" w:cs="Arial"/>
          <w:color w:val="000000"/>
          <w:sz w:val="21"/>
          <w:szCs w:val="21"/>
        </w:rPr>
        <w:t>Section</w:t>
      </w:r>
      <w:r w:rsidRPr="001F7BAF">
        <w:rPr>
          <w:rFonts w:ascii="Arial" w:eastAsia="Times New Roman" w:hAnsi="Arial" w:cs="Arial"/>
          <w:color w:val="000000"/>
          <w:sz w:val="21"/>
          <w:szCs w:val="21"/>
        </w:rPr>
        <w:t xml:space="preserve"> 2913 point 2 of the Civil Code. </w:t>
      </w:r>
    </w:p>
    <w:p w14:paraId="107CC153" w14:textId="22E0C3DA" w:rsidR="00E0773E" w:rsidRPr="001F7BAF" w:rsidRDefault="00E0773E">
      <w:pPr>
        <w:numPr>
          <w:ilvl w:val="0"/>
          <w:numId w:val="11"/>
        </w:numPr>
        <w:tabs>
          <w:tab w:val="clear" w:pos="360"/>
        </w:tabs>
        <w:spacing w:after="120"/>
        <w:ind w:left="426" w:hanging="426"/>
        <w:jc w:val="both"/>
        <w:rPr>
          <w:rFonts w:ascii="Arial" w:hAnsi="Arial" w:cs="Arial"/>
          <w:sz w:val="21"/>
          <w:szCs w:val="21"/>
        </w:rPr>
      </w:pPr>
      <w:r w:rsidRPr="001F7BAF">
        <w:rPr>
          <w:rFonts w:ascii="Arial" w:eastAsia="Times New Roman" w:hAnsi="Arial" w:cs="Arial"/>
          <w:color w:val="000000"/>
          <w:sz w:val="21"/>
          <w:szCs w:val="21"/>
        </w:rPr>
        <w:t>For the purposes of this Framework Agreement, "liberation reasons" means an extraordinary, unforeseeable and insurmountable obstacle created independently of Seller’s will, which temporarily or permanently prevent</w:t>
      </w:r>
      <w:r w:rsidR="00CD233F">
        <w:rPr>
          <w:rFonts w:ascii="Arial" w:eastAsia="Times New Roman" w:hAnsi="Arial" w:cs="Arial"/>
          <w:color w:val="000000"/>
          <w:sz w:val="21"/>
          <w:szCs w:val="21"/>
        </w:rPr>
        <w:t xml:space="preserve">s the </w:t>
      </w:r>
      <w:r w:rsidRPr="001F7BAF">
        <w:rPr>
          <w:rFonts w:ascii="Arial" w:eastAsia="Times New Roman" w:hAnsi="Arial" w:cs="Arial"/>
          <w:color w:val="000000"/>
          <w:sz w:val="21"/>
          <w:szCs w:val="21"/>
        </w:rPr>
        <w:t>Seller</w:t>
      </w:r>
      <w:r w:rsidR="00CD233F">
        <w:rPr>
          <w:rFonts w:ascii="Arial" w:eastAsia="Times New Roman" w:hAnsi="Arial" w:cs="Arial"/>
          <w:color w:val="000000"/>
          <w:sz w:val="21"/>
          <w:szCs w:val="21"/>
        </w:rPr>
        <w:t xml:space="preserve"> for fulfilling its</w:t>
      </w:r>
      <w:r w:rsidRPr="001F7BAF">
        <w:rPr>
          <w:rFonts w:ascii="Arial" w:eastAsia="Times New Roman" w:hAnsi="Arial" w:cs="Arial"/>
          <w:color w:val="000000"/>
          <w:sz w:val="21"/>
          <w:szCs w:val="21"/>
        </w:rPr>
        <w:t xml:space="preserve"> contractual duty. An obstacle arising from the Seller’s personal circumstances or arising when the Seller was in default of performing his contractual duty, or an obstacle which the Seller was contractually required to overcome shall not release him from the duty to provide compensation. </w:t>
      </w:r>
    </w:p>
    <w:p w14:paraId="1D1153AA" w14:textId="741A73AB" w:rsidR="00E0773E" w:rsidRPr="001F7BAF" w:rsidRDefault="00E0773E">
      <w:pPr>
        <w:numPr>
          <w:ilvl w:val="0"/>
          <w:numId w:val="11"/>
        </w:numPr>
        <w:tabs>
          <w:tab w:val="clear" w:pos="360"/>
        </w:tabs>
        <w:spacing w:after="120"/>
        <w:ind w:left="426" w:hanging="426"/>
        <w:jc w:val="both"/>
        <w:rPr>
          <w:rFonts w:ascii="Arial" w:hAnsi="Arial" w:cs="Arial"/>
          <w:sz w:val="21"/>
          <w:szCs w:val="21"/>
        </w:rPr>
      </w:pPr>
      <w:r w:rsidRPr="001F7BAF">
        <w:rPr>
          <w:rFonts w:ascii="Arial" w:hAnsi="Arial" w:cs="Arial"/>
          <w:color w:val="000000"/>
          <w:sz w:val="21"/>
          <w:szCs w:val="21"/>
        </w:rPr>
        <w:t xml:space="preserve">If it is clear that as a result of the events referred to in </w:t>
      </w:r>
      <w:r w:rsidR="003C7093" w:rsidRPr="001F7BAF">
        <w:rPr>
          <w:rFonts w:ascii="Arial" w:hAnsi="Arial" w:cs="Arial"/>
          <w:color w:val="000000"/>
          <w:sz w:val="21"/>
          <w:szCs w:val="21"/>
        </w:rPr>
        <w:t>Paragraph</w:t>
      </w:r>
      <w:r w:rsidRPr="001F7BAF">
        <w:rPr>
          <w:rFonts w:ascii="Arial" w:hAnsi="Arial" w:cs="Arial"/>
          <w:color w:val="000000"/>
          <w:sz w:val="21"/>
          <w:szCs w:val="21"/>
        </w:rPr>
        <w:t xml:space="preserve">s 2, the Seller will not be able to fulfil its obligations within the agreed period, then it shall without undue delay notify the Buyer. The Contracting Parties shall, without undue delay, agree to resolve this situation and agree on the further procedure for the performance of this </w:t>
      </w:r>
      <w:r w:rsidRPr="001F7BAF">
        <w:rPr>
          <w:rFonts w:ascii="Arial" w:eastAsia="Times New Roman" w:hAnsi="Arial" w:cs="Arial"/>
          <w:color w:val="000000"/>
          <w:sz w:val="21"/>
          <w:szCs w:val="21"/>
        </w:rPr>
        <w:t>Framework Agreement</w:t>
      </w:r>
      <w:r w:rsidRPr="001F7BAF">
        <w:rPr>
          <w:rFonts w:ascii="Arial" w:hAnsi="Arial" w:cs="Arial"/>
          <w:color w:val="000000"/>
          <w:sz w:val="21"/>
          <w:szCs w:val="21"/>
        </w:rPr>
        <w:t xml:space="preserve">. </w:t>
      </w:r>
    </w:p>
    <w:p w14:paraId="3CC35150" w14:textId="35D467A0" w:rsidR="00E0773E" w:rsidRPr="001F7BAF" w:rsidRDefault="00E0773E">
      <w:pPr>
        <w:numPr>
          <w:ilvl w:val="0"/>
          <w:numId w:val="11"/>
        </w:numPr>
        <w:tabs>
          <w:tab w:val="clear" w:pos="360"/>
        </w:tabs>
        <w:spacing w:after="120"/>
        <w:ind w:left="426" w:hanging="426"/>
        <w:jc w:val="both"/>
        <w:rPr>
          <w:rFonts w:ascii="Arial" w:hAnsi="Arial" w:cs="Arial"/>
          <w:sz w:val="21"/>
          <w:szCs w:val="21"/>
        </w:rPr>
      </w:pPr>
      <w:r w:rsidRPr="001F7BAF">
        <w:rPr>
          <w:rFonts w:ascii="Arial" w:hAnsi="Arial" w:cs="Arial"/>
          <w:color w:val="000000"/>
          <w:sz w:val="21"/>
          <w:szCs w:val="21"/>
        </w:rPr>
        <w:t xml:space="preserve">If either </w:t>
      </w:r>
      <w:r w:rsidR="00ED5EBB" w:rsidRPr="001F7BAF">
        <w:rPr>
          <w:rFonts w:ascii="Arial" w:hAnsi="Arial" w:cs="Arial"/>
          <w:color w:val="000000"/>
          <w:sz w:val="21"/>
          <w:szCs w:val="21"/>
        </w:rPr>
        <w:t>P</w:t>
      </w:r>
      <w:r w:rsidRPr="001F7BAF">
        <w:rPr>
          <w:rFonts w:ascii="Arial" w:hAnsi="Arial" w:cs="Arial"/>
          <w:color w:val="000000"/>
          <w:sz w:val="21"/>
          <w:szCs w:val="21"/>
        </w:rPr>
        <w:t xml:space="preserve">arty is unable to perform its contractual obligations by liberation reasons, the Contractual Parties shall discuss the case among themselves and decide on possible procedures. In the absence of such an agreement, either party has the right to withdraw from </w:t>
      </w:r>
      <w:r w:rsidRPr="001F7BAF">
        <w:rPr>
          <w:rFonts w:ascii="Arial" w:hAnsi="Arial" w:cs="Arial"/>
          <w:color w:val="000000"/>
          <w:sz w:val="21"/>
          <w:szCs w:val="21"/>
        </w:rPr>
        <w:lastRenderedPageBreak/>
        <w:t xml:space="preserve">the </w:t>
      </w:r>
      <w:r w:rsidRPr="001F7BAF">
        <w:rPr>
          <w:rFonts w:ascii="Arial" w:eastAsia="Times New Roman" w:hAnsi="Arial" w:cs="Arial"/>
          <w:color w:val="000000"/>
          <w:sz w:val="21"/>
          <w:szCs w:val="21"/>
        </w:rPr>
        <w:t>Framework Agreement</w:t>
      </w:r>
      <w:r w:rsidRPr="001F7BAF">
        <w:rPr>
          <w:rFonts w:ascii="Arial" w:hAnsi="Arial" w:cs="Arial"/>
          <w:color w:val="000000"/>
          <w:sz w:val="21"/>
          <w:szCs w:val="21"/>
        </w:rPr>
        <w:t xml:space="preserve"> if more than three months have elapsed since the occurrence of liberation reasons preventing performance and the defective condition persists.</w:t>
      </w:r>
    </w:p>
    <w:p w14:paraId="2C133884" w14:textId="5B2A48EB" w:rsidR="00E0773E" w:rsidRPr="001F7BAF" w:rsidRDefault="00E0773E">
      <w:pPr>
        <w:numPr>
          <w:ilvl w:val="0"/>
          <w:numId w:val="11"/>
        </w:numPr>
        <w:tabs>
          <w:tab w:val="clear" w:pos="360"/>
        </w:tabs>
        <w:spacing w:after="120"/>
        <w:ind w:left="426" w:hanging="426"/>
        <w:jc w:val="both"/>
        <w:rPr>
          <w:rFonts w:ascii="Arial" w:hAnsi="Arial" w:cs="Arial"/>
          <w:sz w:val="21"/>
          <w:szCs w:val="21"/>
        </w:rPr>
      </w:pPr>
      <w:r w:rsidRPr="001F7BAF">
        <w:rPr>
          <w:rFonts w:ascii="Arial" w:hAnsi="Arial" w:cs="Arial"/>
          <w:color w:val="000000"/>
          <w:sz w:val="21"/>
          <w:szCs w:val="21"/>
        </w:rPr>
        <w:t xml:space="preserve">If a case of liberation reasons arises, the </w:t>
      </w:r>
      <w:r w:rsidR="00FA38EA" w:rsidRPr="001F7BAF">
        <w:rPr>
          <w:rFonts w:ascii="Arial" w:hAnsi="Arial" w:cs="Arial"/>
          <w:color w:val="000000"/>
          <w:sz w:val="21"/>
          <w:szCs w:val="21"/>
        </w:rPr>
        <w:t>P</w:t>
      </w:r>
      <w:r w:rsidRPr="001F7BAF">
        <w:rPr>
          <w:rFonts w:ascii="Arial" w:hAnsi="Arial" w:cs="Arial"/>
          <w:color w:val="000000"/>
          <w:sz w:val="21"/>
          <w:szCs w:val="21"/>
        </w:rPr>
        <w:t xml:space="preserve">arty claiming liberation reasons shall provide the other party with documents </w:t>
      </w:r>
      <w:r w:rsidR="00CD233F">
        <w:rPr>
          <w:rFonts w:ascii="Arial" w:hAnsi="Arial" w:cs="Arial"/>
          <w:color w:val="000000"/>
          <w:sz w:val="21"/>
          <w:szCs w:val="21"/>
        </w:rPr>
        <w:t>evidencing</w:t>
      </w:r>
      <w:r w:rsidRPr="001F7BAF">
        <w:rPr>
          <w:rFonts w:ascii="Arial" w:hAnsi="Arial" w:cs="Arial"/>
          <w:color w:val="000000"/>
          <w:sz w:val="21"/>
          <w:szCs w:val="21"/>
        </w:rPr>
        <w:t xml:space="preserve"> to that case.</w:t>
      </w:r>
    </w:p>
    <w:p w14:paraId="71C1CA4D" w14:textId="6920E0F8" w:rsidR="00E0773E" w:rsidRPr="001F7BAF" w:rsidRDefault="00E0773E">
      <w:pPr>
        <w:numPr>
          <w:ilvl w:val="0"/>
          <w:numId w:val="11"/>
        </w:numPr>
        <w:tabs>
          <w:tab w:val="clear" w:pos="360"/>
        </w:tabs>
        <w:spacing w:after="120"/>
        <w:ind w:left="426" w:hanging="426"/>
        <w:jc w:val="both"/>
        <w:rPr>
          <w:rFonts w:ascii="Arial" w:hAnsi="Arial" w:cs="Arial"/>
          <w:sz w:val="21"/>
          <w:szCs w:val="21"/>
        </w:rPr>
      </w:pPr>
      <w:r w:rsidRPr="001F7BAF">
        <w:rPr>
          <w:rFonts w:ascii="Arial" w:hAnsi="Arial" w:cs="Arial"/>
          <w:color w:val="000000"/>
          <w:sz w:val="21"/>
          <w:szCs w:val="21"/>
        </w:rPr>
        <w:t xml:space="preserve">The Contracting Parties take into consideration that, for </w:t>
      </w:r>
      <w:r w:rsidRPr="001F7BAF">
        <w:rPr>
          <w:rFonts w:ascii="Arial" w:hAnsi="Arial" w:cs="Arial"/>
          <w:sz w:val="21"/>
          <w:szCs w:val="21"/>
        </w:rPr>
        <w:t xml:space="preserve">the existence of </w:t>
      </w:r>
      <w:r w:rsidRPr="001F7BAF">
        <w:rPr>
          <w:rFonts w:ascii="Arial" w:hAnsi="Arial" w:cs="Arial"/>
          <w:color w:val="000000"/>
          <w:sz w:val="21"/>
          <w:szCs w:val="21"/>
        </w:rPr>
        <w:t>the liberation reasons</w:t>
      </w:r>
      <w:r w:rsidRPr="001F7BAF">
        <w:rPr>
          <w:rFonts w:ascii="Arial" w:hAnsi="Arial" w:cs="Arial"/>
          <w:sz w:val="21"/>
          <w:szCs w:val="21"/>
        </w:rPr>
        <w:t xml:space="preserve">, does not affect the </w:t>
      </w:r>
      <w:r w:rsidR="00CD233F">
        <w:rPr>
          <w:rFonts w:ascii="Arial" w:hAnsi="Arial" w:cs="Arial"/>
          <w:sz w:val="21"/>
          <w:szCs w:val="21"/>
        </w:rPr>
        <w:t>provisions on</w:t>
      </w:r>
      <w:r w:rsidRPr="001F7BAF">
        <w:rPr>
          <w:rFonts w:ascii="Arial" w:hAnsi="Arial" w:cs="Arial"/>
          <w:sz w:val="21"/>
          <w:szCs w:val="21"/>
        </w:rPr>
        <w:t xml:space="preserve"> contractual penalties, i.e. the contractual obligation to pay the contractual penalty is not affected by liberation reasons.</w:t>
      </w:r>
    </w:p>
    <w:p w14:paraId="3A8E9EA6" w14:textId="77777777" w:rsidR="00997626" w:rsidRPr="001F7BAF" w:rsidRDefault="00997626" w:rsidP="006463D8">
      <w:pPr>
        <w:spacing w:after="120"/>
        <w:jc w:val="center"/>
        <w:rPr>
          <w:rFonts w:ascii="Arial Black" w:hAnsi="Arial Black" w:cs="Arial"/>
          <w:b/>
          <w:sz w:val="21"/>
          <w:szCs w:val="21"/>
        </w:rPr>
      </w:pPr>
    </w:p>
    <w:p w14:paraId="0C692325" w14:textId="153C34F1" w:rsidR="00605EE3" w:rsidRPr="001F7BAF" w:rsidRDefault="00605EE3" w:rsidP="006463D8">
      <w:pPr>
        <w:spacing w:after="120"/>
        <w:jc w:val="center"/>
        <w:rPr>
          <w:rFonts w:ascii="Arial Black" w:hAnsi="Arial Black" w:cs="Arial"/>
          <w:b/>
          <w:sz w:val="21"/>
          <w:szCs w:val="21"/>
        </w:rPr>
      </w:pPr>
      <w:r w:rsidRPr="001F7BAF">
        <w:rPr>
          <w:rFonts w:ascii="Arial Black" w:hAnsi="Arial Black"/>
          <w:b/>
          <w:sz w:val="21"/>
          <w:szCs w:val="21"/>
        </w:rPr>
        <w:t>XI</w:t>
      </w:r>
      <w:r w:rsidR="00875DDD" w:rsidRPr="001F7BAF">
        <w:rPr>
          <w:rFonts w:ascii="Arial Black" w:hAnsi="Arial Black"/>
          <w:b/>
          <w:sz w:val="21"/>
          <w:szCs w:val="21"/>
        </w:rPr>
        <w:t>I</w:t>
      </w:r>
      <w:r w:rsidRPr="001F7BAF">
        <w:rPr>
          <w:rFonts w:ascii="Arial Black" w:hAnsi="Arial Black"/>
          <w:b/>
          <w:sz w:val="21"/>
          <w:szCs w:val="21"/>
        </w:rPr>
        <w:t xml:space="preserve">. </w:t>
      </w:r>
      <w:r w:rsidR="00D14460" w:rsidRPr="001F7BAF">
        <w:rPr>
          <w:rFonts w:ascii="Arial Black" w:hAnsi="Arial Black"/>
          <w:bCs/>
          <w:smallCaps/>
          <w:sz w:val="21"/>
          <w:szCs w:val="21"/>
        </w:rPr>
        <w:t>APPLICABLE LAW</w:t>
      </w:r>
      <w:r w:rsidRPr="001F7BAF">
        <w:rPr>
          <w:rFonts w:ascii="Arial Black" w:hAnsi="Arial Black"/>
          <w:b/>
          <w:sz w:val="21"/>
          <w:szCs w:val="21"/>
        </w:rPr>
        <w:t xml:space="preserve"> AND </w:t>
      </w:r>
      <w:r w:rsidRPr="001F7BAF">
        <w:rPr>
          <w:rFonts w:ascii="Arial Black" w:hAnsi="Arial Black"/>
          <w:b/>
          <w:caps/>
          <w:color w:val="000000"/>
          <w:sz w:val="21"/>
          <w:szCs w:val="21"/>
        </w:rPr>
        <w:t>RESOLUTION</w:t>
      </w:r>
      <w:r w:rsidRPr="001F7BAF">
        <w:rPr>
          <w:rFonts w:ascii="Arial Black" w:hAnsi="Arial Black"/>
          <w:b/>
          <w:sz w:val="21"/>
          <w:szCs w:val="21"/>
        </w:rPr>
        <w:t xml:space="preserve"> OF DISPUTES</w:t>
      </w:r>
    </w:p>
    <w:p w14:paraId="3875F7F1" w14:textId="1BA8E1B5" w:rsidR="00605EE3" w:rsidRPr="001F7BAF" w:rsidRDefault="00605EE3">
      <w:pPr>
        <w:pStyle w:val="Odstavecseseznamem"/>
        <w:numPr>
          <w:ilvl w:val="0"/>
          <w:numId w:val="6"/>
        </w:numPr>
        <w:spacing w:after="120"/>
        <w:ind w:left="425" w:hanging="425"/>
        <w:contextualSpacing w:val="0"/>
        <w:jc w:val="both"/>
        <w:rPr>
          <w:rFonts w:ascii="Arial" w:hAnsi="Arial" w:cs="Arial"/>
          <w:sz w:val="21"/>
          <w:szCs w:val="21"/>
        </w:rPr>
      </w:pPr>
      <w:r w:rsidRPr="001F7BAF">
        <w:rPr>
          <w:rFonts w:ascii="Arial" w:hAnsi="Arial"/>
          <w:sz w:val="21"/>
          <w:szCs w:val="21"/>
        </w:rPr>
        <w:t xml:space="preserve">This Framework Agreement is governed by the laws of the Czech Republic, especially the </w:t>
      </w:r>
      <w:r w:rsidR="00081494" w:rsidRPr="001F7BAF">
        <w:rPr>
          <w:rFonts w:ascii="Arial" w:hAnsi="Arial"/>
          <w:sz w:val="21"/>
          <w:szCs w:val="21"/>
        </w:rPr>
        <w:t xml:space="preserve">Civil </w:t>
      </w:r>
      <w:r w:rsidRPr="001F7BAF">
        <w:rPr>
          <w:rFonts w:ascii="Arial" w:hAnsi="Arial"/>
          <w:sz w:val="21"/>
          <w:szCs w:val="21"/>
        </w:rPr>
        <w:t>Code and PPA.</w:t>
      </w:r>
    </w:p>
    <w:p w14:paraId="20B5A68E" w14:textId="2A7DF926" w:rsidR="00605EE3" w:rsidRPr="001F7BAF" w:rsidRDefault="00605EE3">
      <w:pPr>
        <w:pStyle w:val="Odstavecseseznamem"/>
        <w:numPr>
          <w:ilvl w:val="0"/>
          <w:numId w:val="6"/>
        </w:numPr>
        <w:spacing w:after="120"/>
        <w:ind w:left="425" w:hanging="425"/>
        <w:contextualSpacing w:val="0"/>
        <w:jc w:val="both"/>
        <w:rPr>
          <w:rFonts w:ascii="Arial" w:hAnsi="Arial" w:cs="Arial"/>
          <w:sz w:val="21"/>
          <w:szCs w:val="21"/>
        </w:rPr>
      </w:pPr>
      <w:r w:rsidRPr="001F7BAF">
        <w:rPr>
          <w:rFonts w:ascii="Arial" w:hAnsi="Arial"/>
          <w:sz w:val="21"/>
          <w:szCs w:val="21"/>
        </w:rPr>
        <w:t xml:space="preserve">The Parties undertake to exert every effort to resolve any mutual disputes resulting from this Framework Agreement. </w:t>
      </w:r>
      <w:r w:rsidR="00611E0A" w:rsidRPr="001F7BAF">
        <w:rPr>
          <w:rFonts w:ascii="Arial" w:hAnsi="Arial"/>
          <w:sz w:val="21"/>
          <w:szCs w:val="21"/>
        </w:rPr>
        <w:t>Should the Parties fail to agree on an amicable settlement of a mutual dispute, each of the Parties may seek its rights before a competent court in the Czech Republic; the jurisdiction of a foreign court is excluded. The Parties have agreed that the competent court for judgement of the disputes arising between them under this Framework Agreement is the general court according to the Buyer’s registered seat.</w:t>
      </w:r>
    </w:p>
    <w:p w14:paraId="2FE11948" w14:textId="3B49F1BC" w:rsidR="00FA38DC" w:rsidRPr="001F7BAF" w:rsidRDefault="00FA38DC">
      <w:pPr>
        <w:pStyle w:val="Odstavecseseznamem"/>
        <w:numPr>
          <w:ilvl w:val="0"/>
          <w:numId w:val="6"/>
        </w:numPr>
        <w:spacing w:after="120"/>
        <w:ind w:left="425" w:hanging="425"/>
        <w:contextualSpacing w:val="0"/>
        <w:jc w:val="both"/>
        <w:rPr>
          <w:rFonts w:ascii="Arial" w:hAnsi="Arial" w:cs="Arial"/>
          <w:sz w:val="21"/>
          <w:szCs w:val="21"/>
        </w:rPr>
      </w:pPr>
      <w:r w:rsidRPr="001F7BAF">
        <w:rPr>
          <w:rFonts w:ascii="Arial" w:hAnsi="Arial"/>
          <w:sz w:val="21"/>
          <w:szCs w:val="21"/>
        </w:rPr>
        <w:t xml:space="preserve">The application of the United Nations Convention on Contracts for the International Sale of </w:t>
      </w:r>
      <w:r w:rsidR="001B454B">
        <w:rPr>
          <w:rFonts w:ascii="Arial" w:hAnsi="Arial" w:cs="Arial"/>
          <w:sz w:val="21"/>
          <w:szCs w:val="21"/>
        </w:rPr>
        <w:t>Goods</w:t>
      </w:r>
      <w:r w:rsidRPr="001F7BAF">
        <w:rPr>
          <w:rFonts w:ascii="Arial" w:hAnsi="Arial"/>
          <w:sz w:val="21"/>
          <w:szCs w:val="21"/>
        </w:rPr>
        <w:t xml:space="preserve"> of 11 April 1980, known as the Vienna Convention, is excluded by this Framework Agreement.</w:t>
      </w:r>
    </w:p>
    <w:p w14:paraId="4633D3EF" w14:textId="77777777" w:rsidR="007D66E2" w:rsidRPr="001F7BAF" w:rsidRDefault="007D66E2" w:rsidP="007D66E2">
      <w:pPr>
        <w:pStyle w:val="Odstavecseseznamem"/>
        <w:spacing w:after="120"/>
        <w:ind w:left="425"/>
        <w:contextualSpacing w:val="0"/>
        <w:jc w:val="both"/>
        <w:rPr>
          <w:rFonts w:ascii="Arial" w:hAnsi="Arial" w:cs="Arial"/>
          <w:sz w:val="21"/>
          <w:szCs w:val="21"/>
        </w:rPr>
      </w:pPr>
    </w:p>
    <w:p w14:paraId="73C34C6E" w14:textId="58EB7B79" w:rsidR="00605EE3" w:rsidRPr="00735E24" w:rsidRDefault="00C91D54" w:rsidP="00EB3365">
      <w:pPr>
        <w:keepNext/>
        <w:spacing w:after="120"/>
        <w:jc w:val="center"/>
        <w:rPr>
          <w:rFonts w:ascii="Arial Black" w:hAnsi="Arial Black" w:cs="Arial"/>
          <w:b/>
          <w:sz w:val="21"/>
          <w:szCs w:val="21"/>
        </w:rPr>
      </w:pPr>
      <w:r w:rsidRPr="00735E24">
        <w:rPr>
          <w:rFonts w:ascii="Arial Black" w:hAnsi="Arial Black"/>
          <w:b/>
          <w:sz w:val="21"/>
          <w:szCs w:val="21"/>
        </w:rPr>
        <w:t>XII</w:t>
      </w:r>
      <w:r w:rsidR="00875DDD" w:rsidRPr="00735E24">
        <w:rPr>
          <w:rFonts w:ascii="Arial Black" w:hAnsi="Arial Black"/>
          <w:b/>
          <w:sz w:val="21"/>
          <w:szCs w:val="21"/>
        </w:rPr>
        <w:t>I</w:t>
      </w:r>
      <w:r w:rsidRPr="00735E24">
        <w:rPr>
          <w:rFonts w:ascii="Arial Black" w:hAnsi="Arial Black"/>
          <w:b/>
          <w:sz w:val="21"/>
          <w:szCs w:val="21"/>
        </w:rPr>
        <w:t xml:space="preserve">. </w:t>
      </w:r>
      <w:r w:rsidR="003C31C7" w:rsidRPr="00735E24">
        <w:rPr>
          <w:rFonts w:ascii="Arial Black" w:hAnsi="Arial Black"/>
          <w:b/>
          <w:sz w:val="21"/>
          <w:szCs w:val="21"/>
        </w:rPr>
        <w:t>DURATION</w:t>
      </w:r>
      <w:r w:rsidRPr="00735E24">
        <w:rPr>
          <w:rFonts w:ascii="Arial Black" w:hAnsi="Arial Black"/>
          <w:b/>
          <w:sz w:val="21"/>
          <w:szCs w:val="21"/>
        </w:rPr>
        <w:t xml:space="preserve"> OF THE FRAMEWORK AGREEMENT</w:t>
      </w:r>
    </w:p>
    <w:p w14:paraId="2760230C" w14:textId="0AB2A0A2" w:rsidR="006C68CD" w:rsidRPr="00735E24" w:rsidRDefault="00605EE3">
      <w:pPr>
        <w:pStyle w:val="Odstavecseseznamem"/>
        <w:numPr>
          <w:ilvl w:val="0"/>
          <w:numId w:val="7"/>
        </w:numPr>
        <w:spacing w:after="120"/>
        <w:ind w:left="426" w:hanging="426"/>
        <w:contextualSpacing w:val="0"/>
        <w:jc w:val="both"/>
        <w:rPr>
          <w:rFonts w:ascii="Arial" w:hAnsi="Arial" w:cs="Arial"/>
          <w:sz w:val="21"/>
          <w:szCs w:val="21"/>
        </w:rPr>
      </w:pPr>
      <w:bookmarkStart w:id="6" w:name="_Hlk94290905"/>
      <w:r w:rsidRPr="00735E24">
        <w:rPr>
          <w:rFonts w:ascii="Arial" w:hAnsi="Arial"/>
          <w:sz w:val="21"/>
          <w:szCs w:val="21"/>
        </w:rPr>
        <w:t>Th</w:t>
      </w:r>
      <w:r w:rsidR="00726B81" w:rsidRPr="00735E24">
        <w:rPr>
          <w:rFonts w:ascii="Arial" w:hAnsi="Arial"/>
          <w:sz w:val="21"/>
          <w:szCs w:val="21"/>
        </w:rPr>
        <w:t>is</w:t>
      </w:r>
      <w:r w:rsidRPr="00735E24">
        <w:rPr>
          <w:rFonts w:ascii="Arial" w:hAnsi="Arial"/>
          <w:sz w:val="21"/>
          <w:szCs w:val="21"/>
        </w:rPr>
        <w:t xml:space="preserve"> Framework Agreement comes into force on the day it is signed by both Parties </w:t>
      </w:r>
      <w:r w:rsidR="00F06895" w:rsidRPr="00735E24">
        <w:rPr>
          <w:rFonts w:ascii="Arial" w:hAnsi="Arial"/>
          <w:sz w:val="21"/>
          <w:szCs w:val="21"/>
        </w:rPr>
        <w:t xml:space="preserve">and </w:t>
      </w:r>
      <w:r w:rsidRPr="00735E24">
        <w:rPr>
          <w:rFonts w:ascii="Arial" w:hAnsi="Arial"/>
          <w:sz w:val="21"/>
          <w:szCs w:val="21"/>
        </w:rPr>
        <w:t>tak</w:t>
      </w:r>
      <w:r w:rsidR="00CD4F87" w:rsidRPr="00735E24">
        <w:rPr>
          <w:rFonts w:ascii="Arial" w:hAnsi="Arial"/>
          <w:sz w:val="21"/>
          <w:szCs w:val="21"/>
        </w:rPr>
        <w:t>es</w:t>
      </w:r>
      <w:r w:rsidRPr="00735E24">
        <w:rPr>
          <w:rFonts w:ascii="Arial" w:hAnsi="Arial"/>
          <w:sz w:val="21"/>
          <w:szCs w:val="21"/>
        </w:rPr>
        <w:t xml:space="preserve"> effect</w:t>
      </w:r>
      <w:r w:rsidR="003E4D57" w:rsidRPr="00735E24">
        <w:rPr>
          <w:rFonts w:ascii="Arial" w:hAnsi="Arial"/>
          <w:sz w:val="21"/>
          <w:szCs w:val="21"/>
        </w:rPr>
        <w:t xml:space="preserve"> on </w:t>
      </w:r>
      <w:r w:rsidR="00CD233F">
        <w:rPr>
          <w:rFonts w:ascii="Arial" w:hAnsi="Arial"/>
          <w:sz w:val="21"/>
          <w:szCs w:val="21"/>
        </w:rPr>
        <w:t xml:space="preserve">a </w:t>
      </w:r>
      <w:r w:rsidR="003E4D57" w:rsidRPr="00735E24">
        <w:rPr>
          <w:rFonts w:ascii="Arial" w:hAnsi="Arial"/>
          <w:sz w:val="21"/>
          <w:szCs w:val="21"/>
        </w:rPr>
        <w:t>day of its publication in the Register of Contracts.</w:t>
      </w:r>
      <w:bookmarkEnd w:id="6"/>
    </w:p>
    <w:p w14:paraId="4490A5A7" w14:textId="599725D5" w:rsidR="009D052F" w:rsidRPr="00D54408" w:rsidRDefault="00605EE3">
      <w:pPr>
        <w:pStyle w:val="Odstavecseseznamem"/>
        <w:numPr>
          <w:ilvl w:val="0"/>
          <w:numId w:val="7"/>
        </w:numPr>
        <w:spacing w:after="120"/>
        <w:ind w:left="426" w:hanging="426"/>
        <w:contextualSpacing w:val="0"/>
        <w:jc w:val="both"/>
        <w:rPr>
          <w:rFonts w:ascii="Arial" w:hAnsi="Arial"/>
          <w:sz w:val="21"/>
          <w:szCs w:val="21"/>
        </w:rPr>
      </w:pPr>
      <w:bookmarkStart w:id="7" w:name="_Hlk94291731"/>
      <w:r w:rsidRPr="00735E24">
        <w:rPr>
          <w:rFonts w:ascii="Arial" w:hAnsi="Arial"/>
          <w:sz w:val="21"/>
          <w:szCs w:val="21"/>
        </w:rPr>
        <w:t xml:space="preserve">This Framework Agreement </w:t>
      </w:r>
      <w:r w:rsidR="00B37CFC" w:rsidRPr="00735E24">
        <w:rPr>
          <w:rFonts w:ascii="Arial" w:hAnsi="Arial"/>
          <w:sz w:val="21"/>
          <w:szCs w:val="21"/>
        </w:rPr>
        <w:t>is</w:t>
      </w:r>
      <w:r w:rsidR="0027377A" w:rsidRPr="00735E24">
        <w:rPr>
          <w:rFonts w:ascii="Arial" w:hAnsi="Arial"/>
          <w:sz w:val="21"/>
          <w:szCs w:val="21"/>
        </w:rPr>
        <w:t xml:space="preserve"> concluded</w:t>
      </w:r>
      <w:r w:rsidR="006D4B6D" w:rsidRPr="00735E24">
        <w:rPr>
          <w:rFonts w:ascii="Arial" w:hAnsi="Arial"/>
          <w:sz w:val="21"/>
          <w:szCs w:val="21"/>
        </w:rPr>
        <w:t xml:space="preserve"> for </w:t>
      </w:r>
      <w:bookmarkStart w:id="8" w:name="_Hlk42587191"/>
      <w:r w:rsidR="006D4B6D" w:rsidRPr="00735E24">
        <w:rPr>
          <w:rFonts w:ascii="Arial" w:hAnsi="Arial"/>
          <w:sz w:val="21"/>
          <w:szCs w:val="21"/>
        </w:rPr>
        <w:t>a definite period of time</w:t>
      </w:r>
      <w:r w:rsidRPr="00735E24">
        <w:rPr>
          <w:rFonts w:ascii="Arial" w:hAnsi="Arial"/>
          <w:sz w:val="21"/>
          <w:szCs w:val="21"/>
        </w:rPr>
        <w:t>,</w:t>
      </w:r>
      <w:r w:rsidR="00CE6538" w:rsidRPr="00735E24">
        <w:rPr>
          <w:rFonts w:ascii="Arial" w:hAnsi="Arial"/>
          <w:sz w:val="21"/>
          <w:szCs w:val="21"/>
        </w:rPr>
        <w:t xml:space="preserve"> namely</w:t>
      </w:r>
      <w:r w:rsidR="00D97EBE" w:rsidRPr="00735E24">
        <w:rPr>
          <w:rFonts w:ascii="Arial" w:hAnsi="Arial"/>
          <w:sz w:val="21"/>
          <w:szCs w:val="21"/>
        </w:rPr>
        <w:t xml:space="preserve"> </w:t>
      </w:r>
      <w:r w:rsidR="00D16F31" w:rsidRPr="00735E24">
        <w:rPr>
          <w:rFonts w:ascii="Arial" w:hAnsi="Arial"/>
          <w:sz w:val="21"/>
          <w:szCs w:val="21"/>
        </w:rPr>
        <w:t xml:space="preserve">for </w:t>
      </w:r>
      <w:r w:rsidR="00CD233F">
        <w:rPr>
          <w:rFonts w:ascii="Arial" w:hAnsi="Arial"/>
          <w:sz w:val="21"/>
          <w:szCs w:val="21"/>
        </w:rPr>
        <w:t xml:space="preserve">a </w:t>
      </w:r>
      <w:r w:rsidR="00445DFC" w:rsidRPr="00735E24">
        <w:rPr>
          <w:rFonts w:ascii="Arial" w:hAnsi="Arial"/>
          <w:sz w:val="21"/>
          <w:szCs w:val="21"/>
        </w:rPr>
        <w:t xml:space="preserve">period of </w:t>
      </w:r>
      <w:r w:rsidR="00735E24" w:rsidRPr="00735E24">
        <w:rPr>
          <w:rFonts w:ascii="Arial" w:hAnsi="Arial"/>
          <w:b/>
          <w:bCs/>
          <w:sz w:val="21"/>
          <w:szCs w:val="21"/>
        </w:rPr>
        <w:t>4</w:t>
      </w:r>
      <w:r w:rsidR="00445DFC" w:rsidRPr="00735E24">
        <w:rPr>
          <w:rFonts w:ascii="Arial" w:hAnsi="Arial"/>
          <w:b/>
          <w:bCs/>
          <w:sz w:val="21"/>
          <w:szCs w:val="21"/>
        </w:rPr>
        <w:t xml:space="preserve"> years</w:t>
      </w:r>
      <w:r w:rsidR="00445DFC" w:rsidRPr="00735E24">
        <w:rPr>
          <w:rFonts w:ascii="Arial" w:hAnsi="Arial"/>
          <w:sz w:val="21"/>
          <w:szCs w:val="21"/>
        </w:rPr>
        <w:t xml:space="preserve"> from taking effect of the Framework Agreement</w:t>
      </w:r>
      <w:bookmarkEnd w:id="7"/>
      <w:bookmarkEnd w:id="8"/>
      <w:r w:rsidR="004C5F84" w:rsidRPr="007D634B">
        <w:rPr>
          <w:rFonts w:ascii="Arial" w:hAnsi="Arial"/>
          <w:sz w:val="21"/>
          <w:szCs w:val="21"/>
        </w:rPr>
        <w:t xml:space="preserve">, </w:t>
      </w:r>
      <w:r w:rsidR="004C5F84" w:rsidRPr="007D634B">
        <w:rPr>
          <w:rFonts w:ascii="Arial" w:hAnsi="Arial"/>
          <w:sz w:val="21"/>
          <w:szCs w:val="21"/>
          <w:lang w:val="en-US"/>
        </w:rPr>
        <w:t>or until the maximum financial limit</w:t>
      </w:r>
      <w:r w:rsidR="00CD233F">
        <w:rPr>
          <w:rFonts w:ascii="Arial" w:hAnsi="Arial"/>
          <w:sz w:val="21"/>
          <w:szCs w:val="21"/>
          <w:lang w:val="en-US"/>
        </w:rPr>
        <w:t xml:space="preserve"> of</w:t>
      </w:r>
      <w:r w:rsidR="004C5F84" w:rsidRPr="007D634B">
        <w:rPr>
          <w:rFonts w:ascii="Arial" w:hAnsi="Arial"/>
          <w:sz w:val="21"/>
          <w:szCs w:val="21"/>
          <w:lang w:val="en-US"/>
        </w:rPr>
        <w:t xml:space="preserve"> EUR </w:t>
      </w:r>
      <w:r w:rsidR="00AE667E">
        <w:rPr>
          <w:rFonts w:ascii="Arial" w:hAnsi="Arial"/>
          <w:sz w:val="21"/>
          <w:szCs w:val="21"/>
          <w:lang w:val="en-US"/>
        </w:rPr>
        <w:t>80</w:t>
      </w:r>
      <w:r w:rsidR="004C5F84" w:rsidRPr="007D634B">
        <w:rPr>
          <w:rFonts w:ascii="Arial" w:hAnsi="Arial"/>
          <w:sz w:val="21"/>
          <w:szCs w:val="21"/>
          <w:lang w:val="en-US"/>
        </w:rPr>
        <w:t xml:space="preserve">0 000 </w:t>
      </w:r>
      <w:r w:rsidR="00CD233F">
        <w:rPr>
          <w:rFonts w:ascii="Arial" w:hAnsi="Arial"/>
          <w:sz w:val="21"/>
          <w:szCs w:val="21"/>
          <w:lang w:val="en-US"/>
        </w:rPr>
        <w:t>is</w:t>
      </w:r>
      <w:r w:rsidR="004C5F84" w:rsidRPr="007D634B">
        <w:rPr>
          <w:rFonts w:ascii="Arial" w:hAnsi="Arial"/>
          <w:sz w:val="21"/>
          <w:szCs w:val="21"/>
          <w:lang w:val="en-US"/>
        </w:rPr>
        <w:t xml:space="preserve"> exhausted, whichever is the </w:t>
      </w:r>
      <w:r w:rsidR="004C5F84" w:rsidRPr="007D634B">
        <w:rPr>
          <w:rFonts w:ascii="Arial" w:hAnsi="Arial"/>
          <w:sz w:val="21"/>
          <w:szCs w:val="21"/>
        </w:rPr>
        <w:t>earlier</w:t>
      </w:r>
      <w:r w:rsidR="00D16F31" w:rsidRPr="007D634B">
        <w:rPr>
          <w:rFonts w:ascii="Arial" w:hAnsi="Arial"/>
          <w:sz w:val="21"/>
          <w:szCs w:val="21"/>
        </w:rPr>
        <w:t>.</w:t>
      </w:r>
    </w:p>
    <w:p w14:paraId="36AF21E9" w14:textId="77777777" w:rsidR="00605EE3" w:rsidRPr="00735E24" w:rsidRDefault="00605EE3">
      <w:pPr>
        <w:pStyle w:val="Odstavecseseznamem"/>
        <w:numPr>
          <w:ilvl w:val="0"/>
          <w:numId w:val="7"/>
        </w:numPr>
        <w:spacing w:after="120"/>
        <w:ind w:left="426" w:hanging="426"/>
        <w:contextualSpacing w:val="0"/>
        <w:jc w:val="both"/>
        <w:rPr>
          <w:rFonts w:ascii="Arial" w:hAnsi="Arial" w:cs="Arial"/>
          <w:sz w:val="21"/>
          <w:szCs w:val="21"/>
        </w:rPr>
      </w:pPr>
      <w:bookmarkStart w:id="9" w:name="_Hlk94290951"/>
      <w:r w:rsidRPr="00735E24">
        <w:rPr>
          <w:rFonts w:ascii="Arial" w:hAnsi="Arial"/>
          <w:sz w:val="21"/>
          <w:szCs w:val="21"/>
        </w:rPr>
        <w:t>This Framework Agreement shall terminate</w:t>
      </w:r>
    </w:p>
    <w:p w14:paraId="629916A5" w14:textId="1693437C" w:rsidR="00C111C9" w:rsidRPr="00C111C9" w:rsidRDefault="00605EE3">
      <w:pPr>
        <w:pStyle w:val="Odstavecseseznamem"/>
        <w:numPr>
          <w:ilvl w:val="0"/>
          <w:numId w:val="9"/>
        </w:numPr>
        <w:spacing w:after="120"/>
        <w:ind w:left="1134" w:hanging="425"/>
        <w:contextualSpacing w:val="0"/>
        <w:jc w:val="both"/>
        <w:rPr>
          <w:rFonts w:ascii="Arial" w:hAnsi="Arial" w:cs="Arial"/>
          <w:sz w:val="21"/>
          <w:szCs w:val="21"/>
        </w:rPr>
      </w:pPr>
      <w:bookmarkStart w:id="10" w:name="_Hlk94291883"/>
      <w:r w:rsidRPr="00735E24">
        <w:rPr>
          <w:rFonts w:ascii="Arial" w:hAnsi="Arial"/>
          <w:sz w:val="21"/>
          <w:szCs w:val="21"/>
        </w:rPr>
        <w:t xml:space="preserve">with the lapse of the </w:t>
      </w:r>
      <w:r w:rsidR="008C5073" w:rsidRPr="00735E24">
        <w:rPr>
          <w:rFonts w:ascii="Arial" w:hAnsi="Arial"/>
          <w:sz w:val="21"/>
          <w:szCs w:val="21"/>
        </w:rPr>
        <w:t xml:space="preserve">period of time stated in </w:t>
      </w:r>
      <w:r w:rsidR="003C7093" w:rsidRPr="00735E24">
        <w:rPr>
          <w:rFonts w:ascii="Arial" w:hAnsi="Arial"/>
          <w:sz w:val="21"/>
          <w:szCs w:val="21"/>
        </w:rPr>
        <w:t>Paragraph</w:t>
      </w:r>
      <w:r w:rsidR="008C5073" w:rsidRPr="00735E24">
        <w:rPr>
          <w:rFonts w:ascii="Arial" w:hAnsi="Arial"/>
          <w:sz w:val="21"/>
          <w:szCs w:val="21"/>
        </w:rPr>
        <w:t xml:space="preserve"> 2</w:t>
      </w:r>
      <w:r w:rsidR="00A354A7" w:rsidRPr="00735E24">
        <w:rPr>
          <w:rFonts w:ascii="Arial" w:hAnsi="Arial"/>
          <w:sz w:val="21"/>
          <w:szCs w:val="21"/>
        </w:rPr>
        <w:t xml:space="preserve"> </w:t>
      </w:r>
      <w:r w:rsidR="00D5045E" w:rsidRPr="00735E24">
        <w:rPr>
          <w:rFonts w:ascii="Arial" w:hAnsi="Arial"/>
          <w:sz w:val="21"/>
          <w:szCs w:val="21"/>
        </w:rPr>
        <w:t xml:space="preserve">of </w:t>
      </w:r>
      <w:r w:rsidR="008C5073" w:rsidRPr="00735E24">
        <w:rPr>
          <w:rFonts w:ascii="Arial" w:hAnsi="Arial"/>
          <w:sz w:val="21"/>
          <w:szCs w:val="21"/>
        </w:rPr>
        <w:t>this Article</w:t>
      </w:r>
      <w:r w:rsidRPr="00735E24">
        <w:rPr>
          <w:rFonts w:ascii="Arial" w:hAnsi="Arial"/>
          <w:sz w:val="21"/>
          <w:szCs w:val="21"/>
        </w:rPr>
        <w:t>;</w:t>
      </w:r>
      <w:bookmarkEnd w:id="10"/>
    </w:p>
    <w:p w14:paraId="77B4AA41" w14:textId="49394CD6" w:rsidR="00605EE3" w:rsidRPr="004C273B" w:rsidRDefault="00C111C9" w:rsidP="00C111C9">
      <w:pPr>
        <w:pStyle w:val="Odstavecseseznamem"/>
        <w:numPr>
          <w:ilvl w:val="0"/>
          <w:numId w:val="9"/>
        </w:numPr>
        <w:spacing w:after="120"/>
        <w:ind w:left="1134" w:hanging="425"/>
        <w:contextualSpacing w:val="0"/>
        <w:jc w:val="both"/>
        <w:rPr>
          <w:rFonts w:ascii="Arial" w:hAnsi="Arial" w:cs="Arial"/>
          <w:sz w:val="21"/>
          <w:szCs w:val="21"/>
        </w:rPr>
      </w:pPr>
      <w:r w:rsidRPr="004C273B">
        <w:rPr>
          <w:rFonts w:ascii="Arial" w:hAnsi="Arial" w:cs="Arial"/>
          <w:sz w:val="21"/>
          <w:szCs w:val="21"/>
        </w:rPr>
        <w:t xml:space="preserve">upon the exhaustion of the maximum financial limit stated in </w:t>
      </w:r>
      <w:r w:rsidRPr="004C273B">
        <w:rPr>
          <w:rFonts w:ascii="Arial" w:hAnsi="Arial"/>
          <w:sz w:val="21"/>
          <w:szCs w:val="21"/>
        </w:rPr>
        <w:t>paragraph 2 of this Article;</w:t>
      </w:r>
    </w:p>
    <w:p w14:paraId="03D8C922" w14:textId="77777777" w:rsidR="00605EE3" w:rsidRPr="00735E24" w:rsidRDefault="00605EE3">
      <w:pPr>
        <w:pStyle w:val="Odstavecseseznamem"/>
        <w:numPr>
          <w:ilvl w:val="0"/>
          <w:numId w:val="9"/>
        </w:numPr>
        <w:spacing w:after="120"/>
        <w:ind w:left="1134" w:hanging="425"/>
        <w:contextualSpacing w:val="0"/>
        <w:jc w:val="both"/>
        <w:rPr>
          <w:rFonts w:ascii="Arial" w:hAnsi="Arial" w:cs="Arial"/>
          <w:sz w:val="21"/>
          <w:szCs w:val="21"/>
        </w:rPr>
      </w:pPr>
      <w:r w:rsidRPr="00735E24">
        <w:rPr>
          <w:rFonts w:ascii="Arial" w:hAnsi="Arial"/>
          <w:sz w:val="21"/>
          <w:szCs w:val="21"/>
        </w:rPr>
        <w:t>by written agreement of the Parties;</w:t>
      </w:r>
    </w:p>
    <w:p w14:paraId="2EA8C42A" w14:textId="11D6407A" w:rsidR="007F17B9" w:rsidRPr="00735E24" w:rsidRDefault="007F17B9">
      <w:pPr>
        <w:pStyle w:val="Odstavecseseznamem"/>
        <w:numPr>
          <w:ilvl w:val="0"/>
          <w:numId w:val="9"/>
        </w:numPr>
        <w:spacing w:after="120"/>
        <w:ind w:left="1134" w:hanging="425"/>
        <w:contextualSpacing w:val="0"/>
        <w:jc w:val="both"/>
        <w:rPr>
          <w:rFonts w:ascii="Arial" w:hAnsi="Arial" w:cs="Arial"/>
          <w:sz w:val="21"/>
          <w:szCs w:val="21"/>
        </w:rPr>
      </w:pPr>
      <w:bookmarkStart w:id="11" w:name="_Hlk94291914"/>
      <w:r w:rsidRPr="00735E24">
        <w:rPr>
          <w:rFonts w:ascii="Arial" w:hAnsi="Arial"/>
          <w:sz w:val="21"/>
          <w:szCs w:val="21"/>
        </w:rPr>
        <w:t>by written notice of termination by either Party</w:t>
      </w:r>
      <w:r w:rsidR="00E475B1" w:rsidRPr="00735E24">
        <w:rPr>
          <w:rFonts w:ascii="Arial" w:hAnsi="Arial"/>
          <w:sz w:val="21"/>
          <w:szCs w:val="21"/>
        </w:rPr>
        <w:t xml:space="preserve"> according </w:t>
      </w:r>
      <w:r w:rsidR="00E475B1" w:rsidRPr="00A70DD1">
        <w:rPr>
          <w:rFonts w:ascii="Arial" w:hAnsi="Arial"/>
          <w:sz w:val="21"/>
          <w:szCs w:val="21"/>
        </w:rPr>
        <w:t xml:space="preserve">to Paragraph </w:t>
      </w:r>
      <w:r w:rsidR="00A70DD1">
        <w:rPr>
          <w:rFonts w:ascii="Arial" w:hAnsi="Arial"/>
          <w:sz w:val="21"/>
          <w:szCs w:val="21"/>
        </w:rPr>
        <w:t>7</w:t>
      </w:r>
      <w:r w:rsidR="00E475B1" w:rsidRPr="00A70DD1">
        <w:rPr>
          <w:rFonts w:ascii="Arial" w:hAnsi="Arial"/>
          <w:sz w:val="21"/>
          <w:szCs w:val="21"/>
        </w:rPr>
        <w:t xml:space="preserve"> of</w:t>
      </w:r>
      <w:r w:rsidR="00E475B1" w:rsidRPr="00735E24">
        <w:rPr>
          <w:rFonts w:ascii="Arial" w:hAnsi="Arial"/>
          <w:sz w:val="21"/>
          <w:szCs w:val="21"/>
        </w:rPr>
        <w:t xml:space="preserve"> this Article</w:t>
      </w:r>
      <w:r w:rsidRPr="00735E24">
        <w:rPr>
          <w:rFonts w:ascii="Arial" w:hAnsi="Arial"/>
          <w:sz w:val="21"/>
          <w:szCs w:val="21"/>
        </w:rPr>
        <w:t>;</w:t>
      </w:r>
    </w:p>
    <w:p w14:paraId="1B7A5C8C" w14:textId="290E72DE" w:rsidR="00605EE3" w:rsidRPr="00735E24" w:rsidRDefault="00933753">
      <w:pPr>
        <w:pStyle w:val="Odstavecseseznamem"/>
        <w:numPr>
          <w:ilvl w:val="0"/>
          <w:numId w:val="9"/>
        </w:numPr>
        <w:spacing w:after="120"/>
        <w:ind w:left="1134" w:hanging="425"/>
        <w:contextualSpacing w:val="0"/>
        <w:jc w:val="both"/>
        <w:rPr>
          <w:rFonts w:ascii="Arial" w:hAnsi="Arial" w:cs="Arial"/>
          <w:sz w:val="21"/>
          <w:szCs w:val="21"/>
        </w:rPr>
      </w:pPr>
      <w:bookmarkStart w:id="12" w:name="_Hlk94291206"/>
      <w:bookmarkEnd w:id="11"/>
      <w:r w:rsidRPr="00735E24">
        <w:rPr>
          <w:rFonts w:ascii="Arial" w:hAnsi="Arial"/>
          <w:sz w:val="21"/>
          <w:szCs w:val="21"/>
        </w:rPr>
        <w:t>by withdrawal from this Framework Agreement in the cases given in this Framework Agreement or in the event of a substantial breach by either Party</w:t>
      </w:r>
      <w:r w:rsidR="00605EE3" w:rsidRPr="00735E24">
        <w:rPr>
          <w:rFonts w:ascii="Arial" w:hAnsi="Arial"/>
          <w:sz w:val="21"/>
          <w:szCs w:val="21"/>
        </w:rPr>
        <w:t>.</w:t>
      </w:r>
      <w:bookmarkEnd w:id="9"/>
      <w:bookmarkEnd w:id="12"/>
    </w:p>
    <w:p w14:paraId="403D1FCE" w14:textId="7D7A4031" w:rsidR="007F17B9" w:rsidRPr="00735E24" w:rsidRDefault="007F17B9">
      <w:pPr>
        <w:pStyle w:val="Odstavecseseznamem"/>
        <w:numPr>
          <w:ilvl w:val="0"/>
          <w:numId w:val="7"/>
        </w:numPr>
        <w:spacing w:after="120"/>
        <w:ind w:left="426" w:hanging="426"/>
        <w:contextualSpacing w:val="0"/>
        <w:jc w:val="both"/>
        <w:rPr>
          <w:rFonts w:ascii="Arial" w:hAnsi="Arial" w:cs="Arial"/>
          <w:b/>
          <w:sz w:val="21"/>
          <w:szCs w:val="21"/>
        </w:rPr>
      </w:pPr>
      <w:bookmarkStart w:id="13" w:name="_Hlk94291234"/>
      <w:r w:rsidRPr="00735E24">
        <w:rPr>
          <w:rFonts w:ascii="Arial" w:hAnsi="Arial"/>
          <w:sz w:val="21"/>
          <w:szCs w:val="21"/>
        </w:rPr>
        <w:t xml:space="preserve">The Parties agree that they consider the following cases in particular to constitute a </w:t>
      </w:r>
      <w:r w:rsidR="006D4B6D" w:rsidRPr="00735E24">
        <w:rPr>
          <w:rFonts w:ascii="Arial" w:hAnsi="Arial"/>
          <w:sz w:val="21"/>
          <w:szCs w:val="21"/>
        </w:rPr>
        <w:t xml:space="preserve">substantial </w:t>
      </w:r>
      <w:r w:rsidRPr="00735E24">
        <w:rPr>
          <w:rFonts w:ascii="Arial" w:hAnsi="Arial"/>
          <w:sz w:val="21"/>
          <w:szCs w:val="21"/>
        </w:rPr>
        <w:t>breach hereof:</w:t>
      </w:r>
      <w:bookmarkEnd w:id="13"/>
    </w:p>
    <w:p w14:paraId="03F9FD7A" w14:textId="1778C1D1" w:rsidR="00605EE3" w:rsidRPr="00735E24" w:rsidRDefault="005711D6">
      <w:pPr>
        <w:pStyle w:val="Odstavecseseznamem"/>
        <w:numPr>
          <w:ilvl w:val="0"/>
          <w:numId w:val="8"/>
        </w:numPr>
        <w:spacing w:after="120"/>
        <w:ind w:left="1134" w:hanging="425"/>
        <w:contextualSpacing w:val="0"/>
        <w:jc w:val="both"/>
        <w:rPr>
          <w:rFonts w:ascii="Arial" w:hAnsi="Arial" w:cs="Arial"/>
          <w:sz w:val="21"/>
          <w:szCs w:val="21"/>
        </w:rPr>
      </w:pPr>
      <w:r w:rsidRPr="00735E24">
        <w:rPr>
          <w:rFonts w:ascii="Arial" w:hAnsi="Arial"/>
          <w:sz w:val="21"/>
          <w:szCs w:val="21"/>
        </w:rPr>
        <w:lastRenderedPageBreak/>
        <w:t>a failure to meet</w:t>
      </w:r>
      <w:r w:rsidR="007F17B9" w:rsidRPr="00735E24">
        <w:rPr>
          <w:rFonts w:ascii="Arial" w:hAnsi="Arial"/>
          <w:sz w:val="21"/>
          <w:szCs w:val="21"/>
        </w:rPr>
        <w:t xml:space="preserve"> </w:t>
      </w:r>
      <w:r w:rsidR="00A468CE" w:rsidRPr="00735E24">
        <w:rPr>
          <w:rFonts w:ascii="Arial" w:hAnsi="Arial"/>
          <w:sz w:val="21"/>
          <w:szCs w:val="21"/>
        </w:rPr>
        <w:t>T</w:t>
      </w:r>
      <w:r w:rsidR="007F17B9" w:rsidRPr="00735E24">
        <w:rPr>
          <w:rFonts w:ascii="Arial" w:hAnsi="Arial"/>
          <w:sz w:val="21"/>
          <w:szCs w:val="21"/>
        </w:rPr>
        <w:t xml:space="preserve">echnical specification of </w:t>
      </w:r>
      <w:r w:rsidR="00D47D8A" w:rsidRPr="008F2319">
        <w:rPr>
          <w:rFonts w:ascii="Arial" w:hAnsi="Arial" w:cs="Arial"/>
          <w:sz w:val="21"/>
          <w:szCs w:val="21"/>
        </w:rPr>
        <w:t>Subject of Performance</w:t>
      </w:r>
      <w:r w:rsidR="00D47D8A" w:rsidRPr="00735E24" w:rsidDel="00D47D8A">
        <w:rPr>
          <w:rFonts w:ascii="Arial" w:hAnsi="Arial" w:cs="Arial"/>
          <w:sz w:val="21"/>
          <w:szCs w:val="21"/>
        </w:rPr>
        <w:t xml:space="preserve"> </w:t>
      </w:r>
      <w:r w:rsidR="007F17B9" w:rsidRPr="00735E24">
        <w:rPr>
          <w:rFonts w:ascii="Arial" w:hAnsi="Arial"/>
          <w:sz w:val="21"/>
          <w:szCs w:val="21"/>
        </w:rPr>
        <w:t xml:space="preserve">pursuant to Article II </w:t>
      </w:r>
      <w:r w:rsidR="003C7093" w:rsidRPr="00735E24">
        <w:rPr>
          <w:rFonts w:ascii="Arial" w:hAnsi="Arial"/>
          <w:sz w:val="21"/>
          <w:szCs w:val="21"/>
        </w:rPr>
        <w:t>Paragraph</w:t>
      </w:r>
      <w:r w:rsidRPr="00735E24">
        <w:rPr>
          <w:rFonts w:ascii="Arial" w:hAnsi="Arial"/>
          <w:sz w:val="21"/>
          <w:szCs w:val="21"/>
        </w:rPr>
        <w:t xml:space="preserve"> </w:t>
      </w:r>
      <w:r w:rsidR="007F17B9" w:rsidRPr="00735E24">
        <w:rPr>
          <w:rFonts w:ascii="Arial" w:hAnsi="Arial"/>
          <w:sz w:val="21"/>
          <w:szCs w:val="21"/>
        </w:rPr>
        <w:t>1</w:t>
      </w:r>
      <w:r w:rsidR="00D47D8A">
        <w:rPr>
          <w:rFonts w:ascii="Arial" w:hAnsi="Arial"/>
          <w:sz w:val="21"/>
          <w:szCs w:val="21"/>
        </w:rPr>
        <w:t xml:space="preserve"> hereof</w:t>
      </w:r>
      <w:r w:rsidR="007F17B9" w:rsidRPr="00735E24">
        <w:rPr>
          <w:rFonts w:ascii="Arial" w:hAnsi="Arial"/>
          <w:sz w:val="21"/>
          <w:szCs w:val="21"/>
        </w:rPr>
        <w:t>;</w:t>
      </w:r>
    </w:p>
    <w:p w14:paraId="287DEA6B" w14:textId="708C3BAB" w:rsidR="007F17B9" w:rsidRPr="00DD13E7" w:rsidRDefault="007F17B9">
      <w:pPr>
        <w:pStyle w:val="Odstavecseseznamem"/>
        <w:numPr>
          <w:ilvl w:val="0"/>
          <w:numId w:val="8"/>
        </w:numPr>
        <w:spacing w:after="120"/>
        <w:ind w:left="1134" w:hanging="425"/>
        <w:contextualSpacing w:val="0"/>
        <w:jc w:val="both"/>
        <w:rPr>
          <w:rFonts w:ascii="Arial" w:hAnsi="Arial" w:cs="Arial"/>
          <w:sz w:val="21"/>
          <w:szCs w:val="21"/>
        </w:rPr>
      </w:pPr>
      <w:r w:rsidRPr="00DD13E7">
        <w:rPr>
          <w:rFonts w:ascii="Arial" w:hAnsi="Arial"/>
          <w:sz w:val="21"/>
          <w:szCs w:val="21"/>
        </w:rPr>
        <w:t xml:space="preserve">repeated, at </w:t>
      </w:r>
      <w:r w:rsidR="005711D6" w:rsidRPr="00DD13E7">
        <w:rPr>
          <w:rFonts w:ascii="Arial" w:hAnsi="Arial"/>
          <w:sz w:val="21"/>
          <w:szCs w:val="21"/>
        </w:rPr>
        <w:t>minimum</w:t>
      </w:r>
      <w:r w:rsidRPr="00DD13E7">
        <w:rPr>
          <w:rFonts w:ascii="Arial" w:hAnsi="Arial"/>
          <w:sz w:val="21"/>
          <w:szCs w:val="21"/>
        </w:rPr>
        <w:t xml:space="preserve"> the second, delay of the Seller in the delivery of </w:t>
      </w:r>
      <w:r w:rsidR="006D4186" w:rsidRPr="008F2319">
        <w:rPr>
          <w:rFonts w:ascii="Arial" w:hAnsi="Arial" w:cs="Arial"/>
          <w:sz w:val="21"/>
          <w:szCs w:val="21"/>
        </w:rPr>
        <w:t>Subject of Performance</w:t>
      </w:r>
      <w:r w:rsidR="006D4186" w:rsidRPr="00735E24" w:rsidDel="00D47D8A">
        <w:rPr>
          <w:rFonts w:ascii="Arial" w:hAnsi="Arial" w:cs="Arial"/>
          <w:sz w:val="21"/>
          <w:szCs w:val="21"/>
        </w:rPr>
        <w:t xml:space="preserve"> </w:t>
      </w:r>
      <w:r w:rsidR="00383D4B" w:rsidRPr="00DD13E7">
        <w:rPr>
          <w:rFonts w:ascii="Arial" w:hAnsi="Arial"/>
          <w:sz w:val="21"/>
          <w:szCs w:val="21"/>
        </w:rPr>
        <w:t>within the term stated in</w:t>
      </w:r>
      <w:r w:rsidRPr="00DD13E7">
        <w:rPr>
          <w:rFonts w:ascii="Arial" w:hAnsi="Arial"/>
          <w:sz w:val="21"/>
          <w:szCs w:val="21"/>
        </w:rPr>
        <w:t xml:space="preserve"> </w:t>
      </w:r>
      <w:r w:rsidR="003E13CC" w:rsidRPr="00DD13E7">
        <w:rPr>
          <w:rFonts w:ascii="Arial" w:hAnsi="Arial"/>
          <w:sz w:val="21"/>
          <w:szCs w:val="21"/>
        </w:rPr>
        <w:t xml:space="preserve">Article IV Paragraph </w:t>
      </w:r>
      <w:r w:rsidR="00A83B10">
        <w:rPr>
          <w:rFonts w:ascii="Arial" w:hAnsi="Arial"/>
          <w:sz w:val="21"/>
          <w:szCs w:val="21"/>
        </w:rPr>
        <w:t>1</w:t>
      </w:r>
      <w:r w:rsidR="003E13CC" w:rsidRPr="00DD13E7">
        <w:rPr>
          <w:rFonts w:ascii="Arial" w:hAnsi="Arial"/>
          <w:sz w:val="21"/>
          <w:szCs w:val="21"/>
        </w:rPr>
        <w:t xml:space="preserve"> hereof</w:t>
      </w:r>
      <w:r w:rsidRPr="00DD13E7">
        <w:rPr>
          <w:rFonts w:ascii="Arial" w:hAnsi="Arial"/>
          <w:sz w:val="21"/>
          <w:szCs w:val="21"/>
        </w:rPr>
        <w:t xml:space="preserve"> for a period </w:t>
      </w:r>
      <w:r w:rsidRPr="00A83B10">
        <w:rPr>
          <w:rFonts w:ascii="Arial" w:hAnsi="Arial"/>
          <w:sz w:val="21"/>
          <w:szCs w:val="21"/>
        </w:rPr>
        <w:t xml:space="preserve">exceeding </w:t>
      </w:r>
      <w:r w:rsidR="00900E93" w:rsidRPr="00A83B10">
        <w:rPr>
          <w:rFonts w:ascii="Arial" w:hAnsi="Arial"/>
          <w:sz w:val="21"/>
          <w:szCs w:val="21"/>
        </w:rPr>
        <w:t>4 weeks</w:t>
      </w:r>
      <w:r w:rsidRPr="00A83B10">
        <w:rPr>
          <w:rFonts w:ascii="Arial" w:hAnsi="Arial"/>
          <w:sz w:val="21"/>
          <w:szCs w:val="21"/>
        </w:rPr>
        <w:t>;</w:t>
      </w:r>
    </w:p>
    <w:p w14:paraId="1F5006DA" w14:textId="571B1CF5" w:rsidR="008D33C3" w:rsidRPr="00DD13E7" w:rsidRDefault="008D33C3">
      <w:pPr>
        <w:pStyle w:val="Odstavecseseznamem"/>
        <w:numPr>
          <w:ilvl w:val="0"/>
          <w:numId w:val="8"/>
        </w:numPr>
        <w:spacing w:after="120"/>
        <w:ind w:left="1134" w:hanging="425"/>
        <w:contextualSpacing w:val="0"/>
        <w:jc w:val="both"/>
        <w:rPr>
          <w:rFonts w:ascii="Arial" w:hAnsi="Arial" w:cs="Arial"/>
          <w:sz w:val="21"/>
          <w:szCs w:val="21"/>
        </w:rPr>
      </w:pPr>
      <w:r w:rsidRPr="00DD13E7">
        <w:rPr>
          <w:rFonts w:ascii="Arial" w:eastAsia="Times New Roman" w:hAnsi="Arial" w:cs="Arial"/>
          <w:sz w:val="21"/>
          <w:szCs w:val="21"/>
        </w:rPr>
        <w:t xml:space="preserve">the Seller's statements referred to in </w:t>
      </w:r>
      <w:r w:rsidRPr="00DD13E7">
        <w:rPr>
          <w:rFonts w:ascii="Arial" w:hAnsi="Arial" w:cs="Arial"/>
          <w:sz w:val="21"/>
          <w:szCs w:val="21"/>
        </w:rPr>
        <w:t xml:space="preserve">the Article VI </w:t>
      </w:r>
      <w:r w:rsidR="003C7093" w:rsidRPr="00DD13E7">
        <w:rPr>
          <w:rFonts w:ascii="Arial" w:hAnsi="Arial" w:cs="Arial"/>
          <w:sz w:val="21"/>
          <w:szCs w:val="21"/>
        </w:rPr>
        <w:t>Paragraph</w:t>
      </w:r>
      <w:r w:rsidRPr="00DD13E7">
        <w:rPr>
          <w:rFonts w:ascii="Arial" w:hAnsi="Arial" w:cs="Arial"/>
          <w:sz w:val="21"/>
          <w:szCs w:val="21"/>
        </w:rPr>
        <w:t xml:space="preserve"> 1</w:t>
      </w:r>
      <w:r w:rsidR="009A5AE2" w:rsidRPr="00DD13E7">
        <w:rPr>
          <w:rFonts w:ascii="Arial" w:hAnsi="Arial" w:cs="Arial"/>
          <w:sz w:val="21"/>
          <w:szCs w:val="21"/>
        </w:rPr>
        <w:t>0</w:t>
      </w:r>
      <w:r w:rsidRPr="00DD13E7">
        <w:rPr>
          <w:rFonts w:ascii="Arial" w:hAnsi="Arial" w:cs="Arial"/>
          <w:sz w:val="21"/>
          <w:szCs w:val="21"/>
        </w:rPr>
        <w:t xml:space="preserve"> hereof</w:t>
      </w:r>
      <w:r w:rsidRPr="00DD13E7">
        <w:rPr>
          <w:rFonts w:ascii="Arial" w:eastAsia="Times New Roman" w:hAnsi="Arial" w:cs="Arial"/>
          <w:sz w:val="21"/>
          <w:szCs w:val="21"/>
        </w:rPr>
        <w:t xml:space="preserve"> prove to be false or the Seller violates the obligation to notify the Buyer of the fact stated </w:t>
      </w:r>
      <w:r w:rsidRPr="00DD13E7">
        <w:rPr>
          <w:rFonts w:ascii="Arial" w:hAnsi="Arial" w:cs="Arial"/>
          <w:sz w:val="21"/>
          <w:szCs w:val="21"/>
        </w:rPr>
        <w:t xml:space="preserve">in the last sentence of the Article VI </w:t>
      </w:r>
      <w:r w:rsidR="003C7093" w:rsidRPr="00DD13E7">
        <w:rPr>
          <w:rFonts w:ascii="Arial" w:hAnsi="Arial" w:cs="Arial"/>
          <w:sz w:val="21"/>
          <w:szCs w:val="21"/>
        </w:rPr>
        <w:t>Paragraph</w:t>
      </w:r>
      <w:r w:rsidRPr="00DD13E7">
        <w:rPr>
          <w:rFonts w:ascii="Arial" w:hAnsi="Arial" w:cs="Arial"/>
          <w:sz w:val="21"/>
          <w:szCs w:val="21"/>
        </w:rPr>
        <w:t xml:space="preserve"> 1</w:t>
      </w:r>
      <w:r w:rsidR="009A5AE2" w:rsidRPr="00DD13E7">
        <w:rPr>
          <w:rFonts w:ascii="Arial" w:hAnsi="Arial" w:cs="Arial"/>
          <w:sz w:val="21"/>
          <w:szCs w:val="21"/>
        </w:rPr>
        <w:t>0</w:t>
      </w:r>
      <w:r w:rsidRPr="00DD13E7">
        <w:rPr>
          <w:rFonts w:ascii="Arial" w:hAnsi="Arial" w:cs="Arial"/>
          <w:sz w:val="21"/>
          <w:szCs w:val="21"/>
        </w:rPr>
        <w:t xml:space="preserve"> hereof;</w:t>
      </w:r>
    </w:p>
    <w:p w14:paraId="448640C9" w14:textId="7B8B784B" w:rsidR="00BA4A0E" w:rsidRPr="00DD13E7" w:rsidRDefault="00AA65AF">
      <w:pPr>
        <w:pStyle w:val="Odstavecseseznamem"/>
        <w:numPr>
          <w:ilvl w:val="0"/>
          <w:numId w:val="8"/>
        </w:numPr>
        <w:spacing w:after="120"/>
        <w:ind w:left="1134" w:hanging="425"/>
        <w:contextualSpacing w:val="0"/>
        <w:jc w:val="both"/>
        <w:rPr>
          <w:rFonts w:ascii="Arial" w:hAnsi="Arial" w:cs="Arial"/>
          <w:sz w:val="21"/>
          <w:szCs w:val="21"/>
        </w:rPr>
      </w:pPr>
      <w:r w:rsidRPr="00DD13E7">
        <w:rPr>
          <w:rFonts w:ascii="Arial" w:hAnsi="Arial"/>
          <w:sz w:val="21"/>
          <w:szCs w:val="21"/>
        </w:rPr>
        <w:t>breach of Article VIII hereof</w:t>
      </w:r>
      <w:r w:rsidR="00F3212B" w:rsidRPr="00DD13E7">
        <w:rPr>
          <w:rFonts w:ascii="Arial" w:hAnsi="Arial"/>
          <w:sz w:val="21"/>
          <w:szCs w:val="21"/>
        </w:rPr>
        <w:t xml:space="preserve"> </w:t>
      </w:r>
      <w:r w:rsidRPr="00DD13E7">
        <w:rPr>
          <w:rFonts w:ascii="Arial" w:hAnsi="Arial"/>
          <w:sz w:val="21"/>
          <w:szCs w:val="21"/>
        </w:rPr>
        <w:t>which has not been remedied following a previous notice for correction,</w:t>
      </w:r>
    </w:p>
    <w:p w14:paraId="37339878" w14:textId="5C198FC4" w:rsidR="00580967" w:rsidRPr="00DD13E7" w:rsidRDefault="00D6389F">
      <w:pPr>
        <w:pStyle w:val="Odstavecseseznamem"/>
        <w:numPr>
          <w:ilvl w:val="0"/>
          <w:numId w:val="8"/>
        </w:numPr>
        <w:spacing w:after="120"/>
        <w:ind w:left="1134" w:hanging="425"/>
        <w:contextualSpacing w:val="0"/>
        <w:jc w:val="both"/>
        <w:rPr>
          <w:rFonts w:ascii="Arial" w:hAnsi="Arial" w:cs="Arial"/>
          <w:sz w:val="21"/>
          <w:szCs w:val="21"/>
        </w:rPr>
      </w:pPr>
      <w:r w:rsidRPr="00DD13E7">
        <w:rPr>
          <w:rFonts w:ascii="Arial" w:hAnsi="Arial"/>
          <w:sz w:val="21"/>
          <w:szCs w:val="21"/>
        </w:rPr>
        <w:t xml:space="preserve">breach of obligation under Article </w:t>
      </w:r>
      <w:r w:rsidR="00121466" w:rsidRPr="00DD13E7">
        <w:rPr>
          <w:rFonts w:ascii="Arial" w:hAnsi="Arial"/>
          <w:sz w:val="21"/>
          <w:szCs w:val="21"/>
        </w:rPr>
        <w:t>I</w:t>
      </w:r>
      <w:r w:rsidRPr="00DD13E7">
        <w:rPr>
          <w:rFonts w:ascii="Arial" w:hAnsi="Arial"/>
          <w:sz w:val="21"/>
          <w:szCs w:val="21"/>
        </w:rPr>
        <w:t xml:space="preserve">X </w:t>
      </w:r>
      <w:r w:rsidR="003C7093" w:rsidRPr="00DD13E7">
        <w:rPr>
          <w:rFonts w:ascii="Arial" w:hAnsi="Arial"/>
          <w:sz w:val="21"/>
          <w:szCs w:val="21"/>
        </w:rPr>
        <w:t>Paragraph</w:t>
      </w:r>
      <w:r w:rsidR="005711D6" w:rsidRPr="00DD13E7">
        <w:rPr>
          <w:rFonts w:ascii="Arial" w:hAnsi="Arial"/>
          <w:sz w:val="21"/>
          <w:szCs w:val="21"/>
        </w:rPr>
        <w:t xml:space="preserve"> </w:t>
      </w:r>
      <w:r w:rsidRPr="00DD13E7">
        <w:rPr>
          <w:rFonts w:ascii="Arial" w:hAnsi="Arial"/>
          <w:sz w:val="21"/>
          <w:szCs w:val="21"/>
        </w:rPr>
        <w:t>1 hereof;</w:t>
      </w:r>
    </w:p>
    <w:p w14:paraId="6CE3F9CD" w14:textId="6A43CA6B" w:rsidR="00F3212B" w:rsidRPr="00DD13E7" w:rsidRDefault="00F3212B">
      <w:pPr>
        <w:pStyle w:val="Odstavecseseznamem"/>
        <w:numPr>
          <w:ilvl w:val="0"/>
          <w:numId w:val="8"/>
        </w:numPr>
        <w:spacing w:after="120"/>
        <w:ind w:left="1134" w:hanging="425"/>
        <w:contextualSpacing w:val="0"/>
        <w:jc w:val="both"/>
        <w:rPr>
          <w:rFonts w:ascii="Arial" w:hAnsi="Arial" w:cs="Arial"/>
          <w:sz w:val="21"/>
          <w:szCs w:val="21"/>
        </w:rPr>
      </w:pPr>
      <w:r w:rsidRPr="00DD13E7">
        <w:rPr>
          <w:rFonts w:ascii="Arial" w:hAnsi="Arial" w:cs="Arial"/>
          <w:sz w:val="21"/>
          <w:szCs w:val="21"/>
        </w:rPr>
        <w:t xml:space="preserve">breach of obligation under Article IX </w:t>
      </w:r>
      <w:r w:rsidR="003C7093" w:rsidRPr="00DD13E7">
        <w:rPr>
          <w:rFonts w:ascii="Arial" w:hAnsi="Arial" w:cs="Arial"/>
          <w:sz w:val="21"/>
          <w:szCs w:val="21"/>
        </w:rPr>
        <w:t>Paragraph</w:t>
      </w:r>
      <w:r w:rsidRPr="00DD13E7">
        <w:rPr>
          <w:rFonts w:ascii="Arial" w:hAnsi="Arial" w:cs="Arial"/>
          <w:sz w:val="21"/>
          <w:szCs w:val="21"/>
        </w:rPr>
        <w:t xml:space="preserve"> 2 point c) hereof;</w:t>
      </w:r>
    </w:p>
    <w:p w14:paraId="2336A6EF" w14:textId="2A909D20" w:rsidR="001D7075" w:rsidRPr="00100A57" w:rsidRDefault="001D7075">
      <w:pPr>
        <w:pStyle w:val="Odstavecseseznamem"/>
        <w:numPr>
          <w:ilvl w:val="0"/>
          <w:numId w:val="8"/>
        </w:numPr>
        <w:spacing w:after="120"/>
        <w:ind w:left="1134" w:hanging="425"/>
        <w:contextualSpacing w:val="0"/>
        <w:jc w:val="both"/>
        <w:rPr>
          <w:rFonts w:ascii="Arial" w:hAnsi="Arial" w:cs="Arial"/>
          <w:sz w:val="21"/>
          <w:szCs w:val="21"/>
        </w:rPr>
      </w:pPr>
      <w:r w:rsidRPr="00DD13E7">
        <w:rPr>
          <w:rFonts w:ascii="Arial" w:hAnsi="Arial" w:cs="Arial"/>
          <w:sz w:val="21"/>
          <w:szCs w:val="21"/>
        </w:rPr>
        <w:t xml:space="preserve">breach of obligation under Article IX Paragraph 2 point d) hereof or under Article XIV </w:t>
      </w:r>
      <w:r w:rsidRPr="00100A57">
        <w:rPr>
          <w:rFonts w:ascii="Arial" w:hAnsi="Arial" w:cs="Arial"/>
          <w:sz w:val="21"/>
          <w:szCs w:val="21"/>
        </w:rPr>
        <w:t>Paragraph 7 hereof, which has not been remedied despite prior written notice</w:t>
      </w:r>
      <w:r w:rsidR="00CD233F">
        <w:rPr>
          <w:rFonts w:ascii="Arial" w:hAnsi="Arial" w:cs="Arial"/>
          <w:sz w:val="21"/>
          <w:szCs w:val="21"/>
        </w:rPr>
        <w:t xml:space="preserve"> from the Seller</w:t>
      </w:r>
      <w:r w:rsidRPr="00100A57">
        <w:rPr>
          <w:rFonts w:ascii="Arial" w:hAnsi="Arial" w:cs="Arial"/>
          <w:sz w:val="21"/>
          <w:szCs w:val="21"/>
        </w:rPr>
        <w:t>;</w:t>
      </w:r>
    </w:p>
    <w:p w14:paraId="1EEB300E" w14:textId="54F0B735" w:rsidR="00F3212B" w:rsidRPr="00100A57" w:rsidRDefault="008F039C">
      <w:pPr>
        <w:pStyle w:val="Odstavecseseznamem"/>
        <w:numPr>
          <w:ilvl w:val="0"/>
          <w:numId w:val="8"/>
        </w:numPr>
        <w:spacing w:after="120"/>
        <w:ind w:left="1134" w:hanging="425"/>
        <w:contextualSpacing w:val="0"/>
        <w:jc w:val="both"/>
        <w:rPr>
          <w:rFonts w:ascii="Arial" w:hAnsi="Arial" w:cs="Arial"/>
          <w:sz w:val="21"/>
          <w:szCs w:val="21"/>
        </w:rPr>
      </w:pPr>
      <w:r w:rsidRPr="00100A57">
        <w:rPr>
          <w:rFonts w:ascii="Arial" w:hAnsi="Arial"/>
          <w:sz w:val="21"/>
          <w:szCs w:val="21"/>
        </w:rPr>
        <w:t xml:space="preserve">breach of obligation under Article IX </w:t>
      </w:r>
      <w:r w:rsidR="003C7093" w:rsidRPr="00100A57">
        <w:rPr>
          <w:rFonts w:ascii="Arial" w:hAnsi="Arial"/>
          <w:sz w:val="21"/>
          <w:szCs w:val="21"/>
        </w:rPr>
        <w:t>Paragraph</w:t>
      </w:r>
      <w:r w:rsidRPr="00100A57">
        <w:rPr>
          <w:rFonts w:ascii="Arial" w:hAnsi="Arial"/>
          <w:sz w:val="21"/>
          <w:szCs w:val="21"/>
        </w:rPr>
        <w:t xml:space="preserve"> 3, 5, 6, 7</w:t>
      </w:r>
      <w:r w:rsidR="00100A57" w:rsidRPr="00100A57">
        <w:rPr>
          <w:rFonts w:ascii="Arial" w:hAnsi="Arial"/>
          <w:sz w:val="21"/>
          <w:szCs w:val="21"/>
        </w:rPr>
        <w:t xml:space="preserve"> or</w:t>
      </w:r>
      <w:r w:rsidRPr="00100A57">
        <w:rPr>
          <w:rFonts w:ascii="Arial" w:hAnsi="Arial"/>
          <w:sz w:val="21"/>
          <w:szCs w:val="21"/>
        </w:rPr>
        <w:t xml:space="preserve"> 8 hereof;</w:t>
      </w:r>
    </w:p>
    <w:p w14:paraId="21FE30DC" w14:textId="77777777" w:rsidR="002805C9" w:rsidRDefault="00C15376">
      <w:pPr>
        <w:pStyle w:val="Odstavecseseznamem"/>
        <w:numPr>
          <w:ilvl w:val="0"/>
          <w:numId w:val="8"/>
        </w:numPr>
        <w:spacing w:after="120"/>
        <w:ind w:left="1134" w:hanging="425"/>
        <w:contextualSpacing w:val="0"/>
        <w:jc w:val="both"/>
        <w:rPr>
          <w:rFonts w:ascii="Arial" w:hAnsi="Arial" w:cs="Arial"/>
          <w:sz w:val="21"/>
          <w:szCs w:val="21"/>
        </w:rPr>
      </w:pPr>
      <w:r w:rsidRPr="00100A57">
        <w:rPr>
          <w:rFonts w:ascii="Arial" w:hAnsi="Arial" w:cs="Arial"/>
          <w:sz w:val="21"/>
          <w:szCs w:val="21"/>
        </w:rPr>
        <w:t xml:space="preserve">breach of the Seller's obligations in Article IX Paragraph </w:t>
      </w:r>
      <w:r w:rsidR="00100A57" w:rsidRPr="00100A57">
        <w:rPr>
          <w:rFonts w:ascii="Arial" w:hAnsi="Arial" w:cs="Arial"/>
          <w:sz w:val="21"/>
          <w:szCs w:val="21"/>
        </w:rPr>
        <w:t>9</w:t>
      </w:r>
      <w:r w:rsidRPr="00100A57">
        <w:rPr>
          <w:rFonts w:ascii="Arial" w:hAnsi="Arial" w:cs="Arial"/>
          <w:sz w:val="21"/>
          <w:szCs w:val="21"/>
        </w:rPr>
        <w:t xml:space="preserve"> or 1</w:t>
      </w:r>
      <w:r w:rsidR="00100A57" w:rsidRPr="00100A57">
        <w:rPr>
          <w:rFonts w:ascii="Arial" w:hAnsi="Arial" w:cs="Arial"/>
          <w:sz w:val="21"/>
          <w:szCs w:val="21"/>
        </w:rPr>
        <w:t>0</w:t>
      </w:r>
      <w:r w:rsidRPr="00100A57">
        <w:rPr>
          <w:rFonts w:ascii="Arial" w:hAnsi="Arial" w:cs="Arial"/>
          <w:sz w:val="21"/>
          <w:szCs w:val="21"/>
        </w:rPr>
        <w:t xml:space="preserve"> or 1</w:t>
      </w:r>
      <w:r w:rsidR="00100A57" w:rsidRPr="00100A57">
        <w:rPr>
          <w:rFonts w:ascii="Arial" w:hAnsi="Arial" w:cs="Arial"/>
          <w:sz w:val="21"/>
          <w:szCs w:val="21"/>
        </w:rPr>
        <w:t>1</w:t>
      </w:r>
      <w:r w:rsidRPr="00100A57">
        <w:rPr>
          <w:rFonts w:ascii="Arial" w:hAnsi="Arial" w:cs="Arial"/>
          <w:sz w:val="21"/>
          <w:szCs w:val="21"/>
        </w:rPr>
        <w:t xml:space="preserve"> </w:t>
      </w:r>
      <w:r w:rsidR="00DD13E7" w:rsidRPr="00100A57">
        <w:rPr>
          <w:rFonts w:ascii="Arial" w:hAnsi="Arial" w:cs="Arial"/>
          <w:sz w:val="21"/>
          <w:szCs w:val="21"/>
        </w:rPr>
        <w:t>or 1</w:t>
      </w:r>
      <w:r w:rsidR="00100A57" w:rsidRPr="00100A57">
        <w:rPr>
          <w:rFonts w:ascii="Arial" w:hAnsi="Arial" w:cs="Arial"/>
          <w:sz w:val="21"/>
          <w:szCs w:val="21"/>
        </w:rPr>
        <w:t>2</w:t>
      </w:r>
      <w:r w:rsidR="00DD13E7" w:rsidRPr="00100A57">
        <w:rPr>
          <w:rFonts w:ascii="Arial" w:hAnsi="Arial" w:cs="Arial"/>
          <w:sz w:val="21"/>
          <w:szCs w:val="21"/>
        </w:rPr>
        <w:t xml:space="preserve"> or 1</w:t>
      </w:r>
      <w:r w:rsidR="00100A57" w:rsidRPr="00100A57">
        <w:rPr>
          <w:rFonts w:ascii="Arial" w:hAnsi="Arial" w:cs="Arial"/>
          <w:sz w:val="21"/>
          <w:szCs w:val="21"/>
        </w:rPr>
        <w:t>3</w:t>
      </w:r>
      <w:r w:rsidR="00DD13E7" w:rsidRPr="00100A57">
        <w:rPr>
          <w:rFonts w:ascii="Arial" w:hAnsi="Arial" w:cs="Arial"/>
          <w:sz w:val="21"/>
          <w:szCs w:val="21"/>
        </w:rPr>
        <w:t xml:space="preserve"> </w:t>
      </w:r>
      <w:r w:rsidRPr="00100A57">
        <w:rPr>
          <w:rFonts w:ascii="Arial" w:hAnsi="Arial" w:cs="Arial"/>
          <w:sz w:val="21"/>
          <w:szCs w:val="21"/>
        </w:rPr>
        <w:t>of this Framework Agreement</w:t>
      </w:r>
      <w:r w:rsidR="002805C9">
        <w:rPr>
          <w:rFonts w:ascii="Arial" w:hAnsi="Arial" w:cs="Arial"/>
          <w:sz w:val="21"/>
          <w:szCs w:val="21"/>
        </w:rPr>
        <w:t>;</w:t>
      </w:r>
    </w:p>
    <w:p w14:paraId="0873994B" w14:textId="4CCFB145" w:rsidR="00CA45C8" w:rsidRPr="00100A57" w:rsidRDefault="002805C9">
      <w:pPr>
        <w:pStyle w:val="Odstavecseseznamem"/>
        <w:numPr>
          <w:ilvl w:val="0"/>
          <w:numId w:val="8"/>
        </w:numPr>
        <w:spacing w:after="120"/>
        <w:ind w:left="1134" w:hanging="425"/>
        <w:contextualSpacing w:val="0"/>
        <w:jc w:val="both"/>
        <w:rPr>
          <w:rFonts w:ascii="Arial" w:hAnsi="Arial" w:cs="Arial"/>
          <w:sz w:val="21"/>
          <w:szCs w:val="21"/>
        </w:rPr>
      </w:pPr>
      <w:r w:rsidRPr="00100A57">
        <w:rPr>
          <w:rFonts w:ascii="Arial" w:hAnsi="Arial"/>
          <w:sz w:val="21"/>
          <w:szCs w:val="21"/>
        </w:rPr>
        <w:t>breach of obligation under Article X</w:t>
      </w:r>
      <w:r>
        <w:rPr>
          <w:rFonts w:ascii="Arial" w:hAnsi="Arial"/>
          <w:sz w:val="21"/>
          <w:szCs w:val="21"/>
        </w:rPr>
        <w:t>IV</w:t>
      </w:r>
      <w:r w:rsidRPr="00100A57">
        <w:rPr>
          <w:rFonts w:ascii="Arial" w:hAnsi="Arial"/>
          <w:sz w:val="21"/>
          <w:szCs w:val="21"/>
        </w:rPr>
        <w:t xml:space="preserve"> Paragraph </w:t>
      </w:r>
      <w:r w:rsidR="009531B2">
        <w:rPr>
          <w:rFonts w:ascii="Arial" w:hAnsi="Arial"/>
          <w:sz w:val="21"/>
          <w:szCs w:val="21"/>
        </w:rPr>
        <w:t>5</w:t>
      </w:r>
      <w:r w:rsidRPr="00100A57">
        <w:rPr>
          <w:rFonts w:ascii="Arial" w:hAnsi="Arial"/>
          <w:sz w:val="21"/>
          <w:szCs w:val="21"/>
        </w:rPr>
        <w:t xml:space="preserve"> hereof</w:t>
      </w:r>
      <w:r>
        <w:rPr>
          <w:rFonts w:ascii="Arial" w:hAnsi="Arial"/>
          <w:sz w:val="21"/>
          <w:szCs w:val="21"/>
        </w:rPr>
        <w:t>.</w:t>
      </w:r>
    </w:p>
    <w:p w14:paraId="3CB5DFF7" w14:textId="77777777" w:rsidR="003D1710" w:rsidRPr="008126BC" w:rsidRDefault="003D1710">
      <w:pPr>
        <w:pStyle w:val="Odstavecseseznamem"/>
        <w:numPr>
          <w:ilvl w:val="0"/>
          <w:numId w:val="7"/>
        </w:numPr>
        <w:spacing w:after="120"/>
        <w:ind w:left="426"/>
        <w:contextualSpacing w:val="0"/>
        <w:jc w:val="both"/>
        <w:rPr>
          <w:rFonts w:ascii="Arial" w:hAnsi="Arial" w:cs="Arial"/>
          <w:sz w:val="21"/>
          <w:szCs w:val="21"/>
        </w:rPr>
      </w:pPr>
      <w:r w:rsidRPr="008126BC">
        <w:rPr>
          <w:rFonts w:ascii="Arial" w:hAnsi="Arial"/>
          <w:sz w:val="21"/>
          <w:szCs w:val="21"/>
        </w:rPr>
        <w:t>The partial contract shall terminate:</w:t>
      </w:r>
    </w:p>
    <w:p w14:paraId="285DE511" w14:textId="548A61CB" w:rsidR="003D1710" w:rsidRPr="00171BC2" w:rsidRDefault="003D1710">
      <w:pPr>
        <w:pStyle w:val="Odstavecseseznamem"/>
        <w:numPr>
          <w:ilvl w:val="0"/>
          <w:numId w:val="16"/>
        </w:numPr>
        <w:spacing w:after="120"/>
        <w:ind w:left="1134" w:hanging="425"/>
        <w:contextualSpacing w:val="0"/>
        <w:jc w:val="both"/>
        <w:rPr>
          <w:rFonts w:ascii="Arial" w:hAnsi="Arial" w:cs="Arial"/>
          <w:sz w:val="21"/>
          <w:szCs w:val="21"/>
        </w:rPr>
      </w:pPr>
      <w:r w:rsidRPr="008126BC">
        <w:rPr>
          <w:rFonts w:ascii="Arial" w:hAnsi="Arial"/>
          <w:sz w:val="21"/>
          <w:szCs w:val="21"/>
        </w:rPr>
        <w:t xml:space="preserve">if such </w:t>
      </w:r>
      <w:r w:rsidRPr="00171BC2">
        <w:rPr>
          <w:rFonts w:ascii="Arial" w:hAnsi="Arial"/>
          <w:sz w:val="21"/>
          <w:szCs w:val="21"/>
        </w:rPr>
        <w:t>termination is agreed upon by both of the Parties;</w:t>
      </w:r>
    </w:p>
    <w:p w14:paraId="0A1E86CE" w14:textId="304D920C" w:rsidR="00AA65AF" w:rsidRPr="00171BC2" w:rsidRDefault="00171BC2">
      <w:pPr>
        <w:pStyle w:val="Odstavecseseznamem"/>
        <w:numPr>
          <w:ilvl w:val="0"/>
          <w:numId w:val="16"/>
        </w:numPr>
        <w:spacing w:after="120"/>
        <w:ind w:left="1134" w:hanging="425"/>
        <w:jc w:val="both"/>
        <w:rPr>
          <w:rFonts w:ascii="Arial" w:hAnsi="Arial" w:cs="Arial"/>
          <w:sz w:val="21"/>
          <w:szCs w:val="21"/>
        </w:rPr>
      </w:pPr>
      <w:r w:rsidRPr="00171BC2">
        <w:rPr>
          <w:rFonts w:ascii="Arial" w:hAnsi="Arial"/>
          <w:sz w:val="21"/>
          <w:szCs w:val="21"/>
        </w:rPr>
        <w:t>b</w:t>
      </w:r>
      <w:r w:rsidR="003D1710" w:rsidRPr="00171BC2">
        <w:rPr>
          <w:rFonts w:ascii="Arial" w:hAnsi="Arial"/>
          <w:sz w:val="21"/>
          <w:szCs w:val="21"/>
        </w:rPr>
        <w:t xml:space="preserve">y withdrawal of the Buyer </w:t>
      </w:r>
    </w:p>
    <w:p w14:paraId="70851279" w14:textId="532671EA" w:rsidR="00386FD8" w:rsidRPr="00171BC2" w:rsidRDefault="002F30A1">
      <w:pPr>
        <w:pStyle w:val="Odstavecseseznamem"/>
        <w:numPr>
          <w:ilvl w:val="2"/>
          <w:numId w:val="16"/>
        </w:numPr>
        <w:spacing w:after="120"/>
        <w:ind w:left="1843" w:hanging="142"/>
        <w:jc w:val="both"/>
        <w:rPr>
          <w:rFonts w:ascii="Arial" w:hAnsi="Arial" w:cs="Arial"/>
          <w:b/>
          <w:sz w:val="21"/>
          <w:szCs w:val="21"/>
        </w:rPr>
      </w:pPr>
      <w:r w:rsidRPr="00171BC2">
        <w:rPr>
          <w:rFonts w:ascii="Arial" w:hAnsi="Arial"/>
          <w:sz w:val="21"/>
          <w:szCs w:val="21"/>
        </w:rPr>
        <w:t xml:space="preserve">in the </w:t>
      </w:r>
      <w:r w:rsidR="00470086" w:rsidRPr="00171BC2">
        <w:rPr>
          <w:rFonts w:ascii="Arial" w:hAnsi="Arial"/>
          <w:sz w:val="21"/>
          <w:szCs w:val="21"/>
        </w:rPr>
        <w:t>case</w:t>
      </w:r>
      <w:r w:rsidRPr="00171BC2">
        <w:rPr>
          <w:rFonts w:ascii="Arial" w:hAnsi="Arial"/>
          <w:sz w:val="21"/>
          <w:szCs w:val="21"/>
        </w:rPr>
        <w:t xml:space="preserve"> of a breach of the partial contract by the Seller in a substantial manner, whereas the Parties consider such a breach of the partial contract in a substantial manner to be in particular the case pursuant to Article XI</w:t>
      </w:r>
      <w:r w:rsidR="009019AF" w:rsidRPr="00171BC2">
        <w:rPr>
          <w:rFonts w:ascii="Arial" w:hAnsi="Arial"/>
          <w:sz w:val="21"/>
          <w:szCs w:val="21"/>
        </w:rPr>
        <w:t>I</w:t>
      </w:r>
      <w:r w:rsidRPr="00171BC2">
        <w:rPr>
          <w:rFonts w:ascii="Arial" w:hAnsi="Arial"/>
          <w:sz w:val="21"/>
          <w:szCs w:val="21"/>
        </w:rPr>
        <w:t xml:space="preserve">I </w:t>
      </w:r>
      <w:r w:rsidR="003C7093" w:rsidRPr="00171BC2">
        <w:rPr>
          <w:rFonts w:ascii="Arial" w:hAnsi="Arial"/>
          <w:sz w:val="21"/>
          <w:szCs w:val="21"/>
        </w:rPr>
        <w:t>Paragraph</w:t>
      </w:r>
      <w:r w:rsidR="00382A7D" w:rsidRPr="00171BC2">
        <w:rPr>
          <w:rFonts w:ascii="Arial" w:hAnsi="Arial"/>
          <w:sz w:val="21"/>
          <w:szCs w:val="21"/>
        </w:rPr>
        <w:t xml:space="preserve"> </w:t>
      </w:r>
      <w:r w:rsidR="002805C9">
        <w:rPr>
          <w:rFonts w:ascii="Arial" w:hAnsi="Arial"/>
          <w:sz w:val="21"/>
          <w:szCs w:val="21"/>
        </w:rPr>
        <w:t>4</w:t>
      </w:r>
      <w:r w:rsidRPr="00171BC2">
        <w:rPr>
          <w:rFonts w:ascii="Arial" w:hAnsi="Arial"/>
          <w:sz w:val="21"/>
          <w:szCs w:val="21"/>
        </w:rPr>
        <w:t xml:space="preserve"> </w:t>
      </w:r>
      <w:r w:rsidR="007053C8" w:rsidRPr="00171BC2">
        <w:rPr>
          <w:rFonts w:ascii="Arial" w:hAnsi="Arial"/>
          <w:sz w:val="21"/>
          <w:szCs w:val="21"/>
        </w:rPr>
        <w:t>Point</w:t>
      </w:r>
      <w:r w:rsidRPr="00171BC2">
        <w:rPr>
          <w:rFonts w:ascii="Arial" w:hAnsi="Arial"/>
          <w:sz w:val="21"/>
          <w:szCs w:val="21"/>
        </w:rPr>
        <w:t xml:space="preserve"> (a), (</w:t>
      </w:r>
      <w:r w:rsidR="00171BC2" w:rsidRPr="00171BC2">
        <w:rPr>
          <w:rFonts w:ascii="Arial" w:hAnsi="Arial"/>
          <w:sz w:val="21"/>
          <w:szCs w:val="21"/>
        </w:rPr>
        <w:t>c</w:t>
      </w:r>
      <w:r w:rsidRPr="00171BC2">
        <w:rPr>
          <w:rFonts w:ascii="Arial" w:hAnsi="Arial"/>
          <w:sz w:val="21"/>
          <w:szCs w:val="21"/>
        </w:rPr>
        <w:t xml:space="preserve">), </w:t>
      </w:r>
      <w:r w:rsidR="00171BC2" w:rsidRPr="00171BC2">
        <w:rPr>
          <w:rFonts w:ascii="Arial" w:hAnsi="Arial"/>
          <w:sz w:val="21"/>
          <w:szCs w:val="21"/>
        </w:rPr>
        <w:t xml:space="preserve">(d), (e), (f), </w:t>
      </w:r>
      <w:r w:rsidR="009019AF" w:rsidRPr="00171BC2">
        <w:rPr>
          <w:rFonts w:ascii="Arial" w:hAnsi="Arial"/>
          <w:sz w:val="21"/>
          <w:szCs w:val="21"/>
        </w:rPr>
        <w:t>(g)</w:t>
      </w:r>
      <w:r w:rsidR="00B628CF" w:rsidRPr="00171BC2">
        <w:rPr>
          <w:rFonts w:ascii="Arial" w:hAnsi="Arial"/>
          <w:sz w:val="21"/>
          <w:szCs w:val="21"/>
        </w:rPr>
        <w:t>,</w:t>
      </w:r>
      <w:r w:rsidR="00386FD8" w:rsidRPr="00171BC2">
        <w:rPr>
          <w:rFonts w:ascii="Arial" w:hAnsi="Arial"/>
          <w:sz w:val="21"/>
          <w:szCs w:val="21"/>
        </w:rPr>
        <w:t xml:space="preserve"> (h)</w:t>
      </w:r>
      <w:r w:rsidR="00B628CF" w:rsidRPr="00171BC2">
        <w:rPr>
          <w:rFonts w:ascii="Arial" w:hAnsi="Arial"/>
          <w:sz w:val="21"/>
          <w:szCs w:val="21"/>
        </w:rPr>
        <w:t>, (i)</w:t>
      </w:r>
      <w:r w:rsidR="00356861" w:rsidRPr="00171BC2">
        <w:rPr>
          <w:rFonts w:ascii="Arial" w:hAnsi="Arial"/>
          <w:sz w:val="21"/>
          <w:szCs w:val="21"/>
        </w:rPr>
        <w:t xml:space="preserve"> </w:t>
      </w:r>
      <w:r w:rsidR="002805C9">
        <w:rPr>
          <w:rFonts w:ascii="Arial" w:hAnsi="Arial"/>
          <w:sz w:val="21"/>
          <w:szCs w:val="21"/>
        </w:rPr>
        <w:t xml:space="preserve">and (j) </w:t>
      </w:r>
      <w:r w:rsidRPr="00171BC2">
        <w:rPr>
          <w:rFonts w:ascii="Arial" w:hAnsi="Arial"/>
          <w:sz w:val="21"/>
          <w:szCs w:val="21"/>
        </w:rPr>
        <w:t xml:space="preserve">hereof and the case where the Seller is in delay with the delivery of </w:t>
      </w:r>
      <w:r w:rsidR="00171BC2" w:rsidRPr="00171BC2">
        <w:rPr>
          <w:rFonts w:ascii="Arial" w:hAnsi="Arial" w:cs="Arial"/>
          <w:sz w:val="21"/>
          <w:szCs w:val="21"/>
        </w:rPr>
        <w:t>Subject of Performance</w:t>
      </w:r>
      <w:r w:rsidR="00171BC2" w:rsidRPr="00171BC2">
        <w:rPr>
          <w:rFonts w:ascii="Arial" w:hAnsi="Arial"/>
          <w:sz w:val="21"/>
          <w:szCs w:val="21"/>
        </w:rPr>
        <w:t xml:space="preserve"> </w:t>
      </w:r>
      <w:r w:rsidRPr="00171BC2">
        <w:rPr>
          <w:rFonts w:ascii="Arial" w:hAnsi="Arial"/>
          <w:sz w:val="21"/>
          <w:szCs w:val="21"/>
        </w:rPr>
        <w:t xml:space="preserve"> according to specific partial contract for more than</w:t>
      </w:r>
      <w:r w:rsidR="00EE233A" w:rsidRPr="00171BC2">
        <w:rPr>
          <w:rFonts w:ascii="Arial" w:hAnsi="Arial"/>
          <w:sz w:val="21"/>
          <w:szCs w:val="21"/>
        </w:rPr>
        <w:t xml:space="preserve"> </w:t>
      </w:r>
      <w:r w:rsidR="00B628CF" w:rsidRPr="00171BC2">
        <w:rPr>
          <w:rFonts w:ascii="Arial" w:hAnsi="Arial"/>
          <w:sz w:val="21"/>
          <w:szCs w:val="21"/>
        </w:rPr>
        <w:t>4 weeks</w:t>
      </w:r>
      <w:r w:rsidR="00EE233A" w:rsidRPr="00171BC2">
        <w:rPr>
          <w:rFonts w:ascii="Arial" w:hAnsi="Arial"/>
          <w:sz w:val="21"/>
          <w:szCs w:val="21"/>
        </w:rPr>
        <w:t xml:space="preserve"> from delivery term</w:t>
      </w:r>
      <w:r w:rsidR="00114606" w:rsidRPr="00171BC2">
        <w:rPr>
          <w:rFonts w:ascii="Arial" w:hAnsi="Arial"/>
          <w:sz w:val="21"/>
          <w:szCs w:val="21"/>
        </w:rPr>
        <w:t xml:space="preserve"> stated in the Article IV Paragraph 2 hereof</w:t>
      </w:r>
      <w:r w:rsidR="00EE233A" w:rsidRPr="00171BC2">
        <w:rPr>
          <w:rFonts w:ascii="Arial" w:hAnsi="Arial"/>
          <w:sz w:val="21"/>
          <w:szCs w:val="21"/>
        </w:rPr>
        <w:t>;</w:t>
      </w:r>
    </w:p>
    <w:p w14:paraId="19DC8A64" w14:textId="66D7F408" w:rsidR="003D1710" w:rsidRPr="00171BC2" w:rsidRDefault="00386FD8">
      <w:pPr>
        <w:pStyle w:val="Odstavecseseznamem"/>
        <w:numPr>
          <w:ilvl w:val="2"/>
          <w:numId w:val="16"/>
        </w:numPr>
        <w:spacing w:after="120"/>
        <w:ind w:left="1843" w:hanging="142"/>
        <w:jc w:val="both"/>
        <w:rPr>
          <w:rFonts w:ascii="Arial" w:hAnsi="Arial" w:cs="Arial"/>
          <w:b/>
          <w:sz w:val="21"/>
          <w:szCs w:val="21"/>
        </w:rPr>
      </w:pPr>
      <w:r w:rsidRPr="00171BC2">
        <w:rPr>
          <w:rFonts w:ascii="Arial" w:hAnsi="Arial"/>
          <w:sz w:val="21"/>
          <w:szCs w:val="21"/>
        </w:rPr>
        <w:t xml:space="preserve">in other </w:t>
      </w:r>
      <w:r w:rsidR="00171BC2" w:rsidRPr="00171BC2">
        <w:rPr>
          <w:rFonts w:ascii="Arial" w:hAnsi="Arial"/>
          <w:sz w:val="21"/>
          <w:szCs w:val="21"/>
        </w:rPr>
        <w:t>cases,</w:t>
      </w:r>
      <w:r w:rsidRPr="00171BC2">
        <w:rPr>
          <w:rFonts w:ascii="Arial" w:hAnsi="Arial"/>
          <w:sz w:val="21"/>
          <w:szCs w:val="21"/>
        </w:rPr>
        <w:t xml:space="preserve"> stated in this Framework Agreement.</w:t>
      </w:r>
    </w:p>
    <w:p w14:paraId="431EAB66" w14:textId="77777777" w:rsidR="00933753" w:rsidRPr="003D27FA" w:rsidRDefault="00933753" w:rsidP="00933753">
      <w:pPr>
        <w:pStyle w:val="Odstavecseseznamem"/>
        <w:spacing w:after="120"/>
        <w:ind w:left="1843"/>
        <w:jc w:val="both"/>
        <w:rPr>
          <w:rFonts w:ascii="Arial" w:hAnsi="Arial" w:cs="Arial"/>
          <w:b/>
          <w:sz w:val="21"/>
          <w:szCs w:val="21"/>
        </w:rPr>
      </w:pPr>
    </w:p>
    <w:p w14:paraId="0196CE16" w14:textId="5DB908A5" w:rsidR="00605EE3" w:rsidRPr="00742EB7" w:rsidRDefault="00605EE3">
      <w:pPr>
        <w:pStyle w:val="Odstavecseseznamem"/>
        <w:numPr>
          <w:ilvl w:val="0"/>
          <w:numId w:val="7"/>
        </w:numPr>
        <w:spacing w:after="120"/>
        <w:ind w:left="426" w:hanging="426"/>
        <w:contextualSpacing w:val="0"/>
        <w:jc w:val="both"/>
        <w:rPr>
          <w:rFonts w:ascii="Arial" w:hAnsi="Arial"/>
          <w:sz w:val="21"/>
          <w:szCs w:val="21"/>
        </w:rPr>
      </w:pPr>
      <w:bookmarkStart w:id="14" w:name="_Hlk94291334"/>
      <w:r w:rsidRPr="003D27FA">
        <w:rPr>
          <w:rFonts w:ascii="Arial" w:hAnsi="Arial"/>
          <w:sz w:val="21"/>
          <w:szCs w:val="21"/>
        </w:rPr>
        <w:t xml:space="preserve">The written </w:t>
      </w:r>
      <w:r w:rsidR="00E475B1" w:rsidRPr="003D27FA">
        <w:rPr>
          <w:rFonts w:ascii="Arial" w:hAnsi="Arial"/>
          <w:sz w:val="21"/>
          <w:szCs w:val="21"/>
        </w:rPr>
        <w:t xml:space="preserve">notice of </w:t>
      </w:r>
      <w:r w:rsidRPr="003D27FA">
        <w:rPr>
          <w:rFonts w:ascii="Arial" w:hAnsi="Arial"/>
          <w:sz w:val="21"/>
          <w:szCs w:val="21"/>
        </w:rPr>
        <w:t xml:space="preserve">withdrawal from this Framework Agreement or a </w:t>
      </w:r>
      <w:bookmarkStart w:id="15" w:name="_Hlk65589562"/>
      <w:r w:rsidRPr="003D27FA">
        <w:rPr>
          <w:rFonts w:ascii="Arial" w:hAnsi="Arial"/>
          <w:sz w:val="21"/>
          <w:szCs w:val="21"/>
        </w:rPr>
        <w:t>specific partial contract</w:t>
      </w:r>
      <w:bookmarkEnd w:id="15"/>
      <w:r w:rsidRPr="003D27FA">
        <w:rPr>
          <w:rFonts w:ascii="Arial" w:hAnsi="Arial"/>
          <w:sz w:val="21"/>
          <w:szCs w:val="21"/>
        </w:rPr>
        <w:t xml:space="preserve"> shall take effect on the day the written notice of withdrawal is delivered to the other Party. The notice of withdrawal from this Framework Agreement or a specific partial contract must be sent by </w:t>
      </w:r>
      <w:r w:rsidR="007E607D" w:rsidRPr="003D27FA">
        <w:rPr>
          <w:rFonts w:ascii="Arial" w:hAnsi="Arial"/>
          <w:bCs/>
          <w:iCs/>
          <w:sz w:val="21"/>
          <w:szCs w:val="21"/>
        </w:rPr>
        <w:t>postal service provider</w:t>
      </w:r>
      <w:r w:rsidRPr="003D27FA">
        <w:rPr>
          <w:rFonts w:ascii="Arial" w:hAnsi="Arial"/>
          <w:sz w:val="21"/>
          <w:szCs w:val="21"/>
        </w:rPr>
        <w:t>. Withdrawal from this Framework Agreement or from a specific partial contract does not terminate the contractual relationship from the very beginning, the mutual performances provided by the Parties until the termination of this Framework Agreement or a specific partial contract shall be retained by both Parties.</w:t>
      </w:r>
    </w:p>
    <w:p w14:paraId="79E6AF06" w14:textId="0CB606E1" w:rsidR="00E475B1" w:rsidRPr="003D27FA" w:rsidRDefault="00E475B1">
      <w:pPr>
        <w:pStyle w:val="Odstavecseseznamem"/>
        <w:numPr>
          <w:ilvl w:val="0"/>
          <w:numId w:val="7"/>
        </w:numPr>
        <w:spacing w:after="120"/>
        <w:ind w:left="426" w:hanging="426"/>
        <w:contextualSpacing w:val="0"/>
        <w:jc w:val="both"/>
        <w:rPr>
          <w:rFonts w:ascii="Arial" w:hAnsi="Arial" w:cs="Arial"/>
          <w:b/>
          <w:sz w:val="21"/>
          <w:szCs w:val="21"/>
        </w:rPr>
      </w:pPr>
      <w:r w:rsidRPr="003D27FA">
        <w:rPr>
          <w:rFonts w:ascii="Arial" w:hAnsi="Arial"/>
          <w:sz w:val="21"/>
          <w:szCs w:val="21"/>
        </w:rPr>
        <w:lastRenderedPageBreak/>
        <w:t xml:space="preserve">The Parties are entitled to terminate this Framework Agreement at any time, without stating any reason. The notice period shall be </w:t>
      </w:r>
      <w:r w:rsidR="00742EB7">
        <w:rPr>
          <w:rFonts w:ascii="Arial" w:hAnsi="Arial"/>
          <w:sz w:val="21"/>
          <w:szCs w:val="21"/>
        </w:rPr>
        <w:t>6</w:t>
      </w:r>
      <w:r w:rsidRPr="003D27FA">
        <w:rPr>
          <w:rFonts w:ascii="Arial" w:hAnsi="Arial"/>
          <w:sz w:val="21"/>
          <w:szCs w:val="21"/>
        </w:rPr>
        <w:t xml:space="preserve">months and shall begin on the first day of the calendar month following the delivery of written notice of termination to the other Party. </w:t>
      </w:r>
      <w:r w:rsidRPr="003D27FA">
        <w:rPr>
          <w:rFonts w:ascii="Arial" w:hAnsi="Arial"/>
          <w:bCs/>
          <w:iCs/>
          <w:sz w:val="21"/>
          <w:szCs w:val="21"/>
        </w:rPr>
        <w:t>The notice must be sent by postal service provider. The Parties take into consideration that they are obliged to fulfil the obligations arising from this Framework Agreement during the notice period.</w:t>
      </w:r>
    </w:p>
    <w:p w14:paraId="5256029A" w14:textId="49147383" w:rsidR="00F92601" w:rsidRPr="003D27FA" w:rsidRDefault="00605EE3">
      <w:pPr>
        <w:pStyle w:val="Odstavecseseznamem"/>
        <w:numPr>
          <w:ilvl w:val="0"/>
          <w:numId w:val="7"/>
        </w:numPr>
        <w:spacing w:after="120"/>
        <w:ind w:left="426" w:hanging="426"/>
        <w:contextualSpacing w:val="0"/>
        <w:jc w:val="both"/>
        <w:rPr>
          <w:rFonts w:ascii="Arial" w:hAnsi="Arial" w:cs="Arial"/>
          <w:b/>
          <w:sz w:val="21"/>
          <w:szCs w:val="21"/>
        </w:rPr>
      </w:pPr>
      <w:r w:rsidRPr="003D27FA">
        <w:rPr>
          <w:rFonts w:ascii="Arial" w:hAnsi="Arial"/>
          <w:sz w:val="21"/>
          <w:szCs w:val="21"/>
        </w:rPr>
        <w:t>Termination of this Framework Agreement shall not affect the provisions regarding contractual penalties, damage compensation, and such rights and obligations which, by their nature, shall persist even after this Framework Agreement is terminated. This Framework Agreement</w:t>
      </w:r>
      <w:r w:rsidR="00B941C0" w:rsidRPr="003D27FA">
        <w:rPr>
          <w:rFonts w:ascii="Arial" w:hAnsi="Arial"/>
          <w:sz w:val="21"/>
          <w:szCs w:val="21"/>
        </w:rPr>
        <w:t xml:space="preserve"> </w:t>
      </w:r>
      <w:r w:rsidRPr="003D27FA">
        <w:rPr>
          <w:rFonts w:ascii="Arial" w:hAnsi="Arial"/>
          <w:sz w:val="21"/>
          <w:szCs w:val="21"/>
        </w:rPr>
        <w:t>is also to be applied to the relations</w:t>
      </w:r>
      <w:r w:rsidR="00B941C0" w:rsidRPr="003D27FA">
        <w:rPr>
          <w:rFonts w:ascii="Arial" w:hAnsi="Arial"/>
          <w:sz w:val="21"/>
          <w:szCs w:val="21"/>
        </w:rPr>
        <w:t>, including partial contracts,</w:t>
      </w:r>
      <w:r w:rsidRPr="003D27FA">
        <w:rPr>
          <w:rFonts w:ascii="Arial" w:hAnsi="Arial"/>
          <w:sz w:val="21"/>
          <w:szCs w:val="21"/>
        </w:rPr>
        <w:t xml:space="preserve"> formed during this Framework Agreement even after this Framework Agreement is terminated.</w:t>
      </w:r>
      <w:bookmarkEnd w:id="14"/>
    </w:p>
    <w:p w14:paraId="35FE6661" w14:textId="77777777" w:rsidR="00875DDD" w:rsidRPr="001F7BAF" w:rsidRDefault="00875DDD" w:rsidP="00875DDD">
      <w:pPr>
        <w:pStyle w:val="Odstavecseseznamem"/>
        <w:spacing w:after="120"/>
        <w:ind w:left="426"/>
        <w:contextualSpacing w:val="0"/>
        <w:jc w:val="both"/>
        <w:rPr>
          <w:rFonts w:ascii="Arial" w:hAnsi="Arial" w:cs="Arial"/>
          <w:b/>
          <w:sz w:val="21"/>
          <w:szCs w:val="21"/>
        </w:rPr>
      </w:pPr>
    </w:p>
    <w:p w14:paraId="54456BFF" w14:textId="1BAF1D00" w:rsidR="00605EE3" w:rsidRPr="001F7BAF" w:rsidRDefault="00605EE3" w:rsidP="00CA5B85">
      <w:pPr>
        <w:keepNext/>
        <w:spacing w:after="120"/>
        <w:jc w:val="center"/>
        <w:rPr>
          <w:rFonts w:ascii="Arial Black" w:hAnsi="Arial Black" w:cs="Arial"/>
          <w:b/>
          <w:sz w:val="21"/>
          <w:szCs w:val="21"/>
        </w:rPr>
      </w:pPr>
      <w:r w:rsidRPr="001F7BAF">
        <w:rPr>
          <w:rFonts w:ascii="Arial Black" w:hAnsi="Arial Black"/>
          <w:b/>
          <w:sz w:val="21"/>
          <w:szCs w:val="21"/>
        </w:rPr>
        <w:t>XIV. FINAL PROVISIONS</w:t>
      </w:r>
    </w:p>
    <w:p w14:paraId="064CEA03" w14:textId="17708442" w:rsidR="00605EE3" w:rsidRPr="001F7BAF" w:rsidRDefault="00605EE3">
      <w:pPr>
        <w:pStyle w:val="Prohlen"/>
        <w:widowControl/>
        <w:numPr>
          <w:ilvl w:val="1"/>
          <w:numId w:val="10"/>
        </w:numPr>
        <w:spacing w:after="120" w:line="276" w:lineRule="auto"/>
        <w:ind w:left="426" w:hanging="426"/>
        <w:jc w:val="both"/>
        <w:outlineLvl w:val="0"/>
        <w:rPr>
          <w:rFonts w:ascii="Arial" w:hAnsi="Arial" w:cs="Arial"/>
          <w:b w:val="0"/>
          <w:sz w:val="21"/>
          <w:szCs w:val="21"/>
        </w:rPr>
      </w:pPr>
      <w:r w:rsidRPr="001F7BAF">
        <w:rPr>
          <w:rFonts w:ascii="Arial" w:hAnsi="Arial"/>
          <w:b w:val="0"/>
          <w:sz w:val="21"/>
          <w:szCs w:val="21"/>
        </w:rPr>
        <w:t>The Parties agree that any modifications and additions hereto may only be made in written amendments identified as such, numbered in ascending order, and agreed upon by the Parties</w:t>
      </w:r>
      <w:r w:rsidR="00D451B6">
        <w:rPr>
          <w:rFonts w:ascii="Arial" w:hAnsi="Arial"/>
          <w:b w:val="0"/>
          <w:sz w:val="21"/>
          <w:szCs w:val="21"/>
        </w:rPr>
        <w:t xml:space="preserve">, except </w:t>
      </w:r>
      <w:r w:rsidR="00D451B6" w:rsidRPr="003918A0">
        <w:rPr>
          <w:rFonts w:ascii="Arial" w:hAnsi="Arial"/>
          <w:b w:val="0"/>
          <w:sz w:val="21"/>
          <w:szCs w:val="21"/>
        </w:rPr>
        <w:t xml:space="preserve">in the event of changes in the authorised representatives or contacts listed in the </w:t>
      </w:r>
      <w:r w:rsidR="00BF0E6B">
        <w:rPr>
          <w:rFonts w:ascii="Arial" w:hAnsi="Arial"/>
          <w:b w:val="0"/>
          <w:sz w:val="21"/>
          <w:szCs w:val="21"/>
        </w:rPr>
        <w:t>Framework Agreement</w:t>
      </w:r>
      <w:r w:rsidR="00D451B6" w:rsidRPr="003918A0">
        <w:rPr>
          <w:rFonts w:ascii="Arial" w:hAnsi="Arial"/>
          <w:b w:val="0"/>
          <w:sz w:val="21"/>
          <w:szCs w:val="21"/>
        </w:rPr>
        <w:t>, which may be addressed by means of an official letter</w:t>
      </w:r>
      <w:r w:rsidR="00D451B6">
        <w:rPr>
          <w:rFonts w:ascii="Arial" w:hAnsi="Arial"/>
          <w:b w:val="0"/>
          <w:sz w:val="21"/>
          <w:szCs w:val="21"/>
        </w:rPr>
        <w:t>,</w:t>
      </w:r>
      <w:r w:rsidR="00D451B6" w:rsidRPr="003918A0">
        <w:rPr>
          <w:rFonts w:ascii="Arial" w:hAnsi="Arial"/>
          <w:b w:val="0"/>
          <w:sz w:val="21"/>
          <w:szCs w:val="21"/>
        </w:rPr>
        <w:t xml:space="preserve"> and</w:t>
      </w:r>
      <w:r w:rsidR="00D451B6">
        <w:rPr>
          <w:rFonts w:ascii="Arial" w:hAnsi="Arial"/>
          <w:b w:val="0"/>
          <w:sz w:val="21"/>
          <w:szCs w:val="21"/>
        </w:rPr>
        <w:t xml:space="preserve"> in other cases as provided in this Framework Agreement</w:t>
      </w:r>
      <w:r w:rsidRPr="001F7BAF">
        <w:rPr>
          <w:rFonts w:ascii="Arial" w:hAnsi="Arial"/>
          <w:b w:val="0"/>
          <w:sz w:val="21"/>
          <w:szCs w:val="21"/>
        </w:rPr>
        <w:t xml:space="preserve">. </w:t>
      </w:r>
    </w:p>
    <w:p w14:paraId="4FBA166F" w14:textId="77777777" w:rsidR="00605EE3" w:rsidRPr="001F7BAF" w:rsidRDefault="00605EE3">
      <w:pPr>
        <w:pStyle w:val="Prohlen"/>
        <w:widowControl/>
        <w:numPr>
          <w:ilvl w:val="1"/>
          <w:numId w:val="10"/>
        </w:numPr>
        <w:spacing w:after="120" w:line="276" w:lineRule="auto"/>
        <w:ind w:left="426" w:hanging="426"/>
        <w:jc w:val="both"/>
        <w:outlineLvl w:val="0"/>
        <w:rPr>
          <w:rFonts w:ascii="Arial" w:hAnsi="Arial" w:cs="Arial"/>
          <w:b w:val="0"/>
          <w:sz w:val="21"/>
          <w:szCs w:val="21"/>
        </w:rPr>
      </w:pPr>
      <w:r w:rsidRPr="001F7BAF">
        <w:rPr>
          <w:rFonts w:ascii="Arial" w:hAnsi="Arial"/>
          <w:b w:val="0"/>
          <w:sz w:val="21"/>
          <w:szCs w:val="21"/>
        </w:rPr>
        <w:t>Any established commercial habits or practices relevant to the agreed performance or to follow-up performance, shall not take precedence over contractual provisions or provisions specified in the Civil Code, even if such provisions have no enforcement effects.</w:t>
      </w:r>
    </w:p>
    <w:p w14:paraId="39905A2F" w14:textId="77777777" w:rsidR="00605EE3" w:rsidRPr="001F7BAF" w:rsidRDefault="00605EE3">
      <w:pPr>
        <w:pStyle w:val="Prohlen"/>
        <w:widowControl/>
        <w:numPr>
          <w:ilvl w:val="1"/>
          <w:numId w:val="10"/>
        </w:numPr>
        <w:spacing w:after="120" w:line="276" w:lineRule="auto"/>
        <w:ind w:left="426" w:hanging="426"/>
        <w:jc w:val="both"/>
        <w:outlineLvl w:val="0"/>
        <w:rPr>
          <w:rFonts w:ascii="Arial" w:hAnsi="Arial" w:cs="Arial"/>
          <w:sz w:val="21"/>
          <w:szCs w:val="21"/>
        </w:rPr>
      </w:pPr>
      <w:r w:rsidRPr="001F7BAF">
        <w:rPr>
          <w:rFonts w:ascii="Arial" w:hAnsi="Arial"/>
          <w:b w:val="0"/>
          <w:sz w:val="21"/>
          <w:szCs w:val="21"/>
        </w:rPr>
        <w:t>The Parties hereby declare that no verbal arrangement, contract or proceedings on the part of any of the Parties exists, which would negatively influence the exercise of any rights and duties according to this Framework Agreement. At the same time, the Parties confirm by their signatures that all the assurances and documents hereunder are true, valid and legally enforceable.</w:t>
      </w:r>
    </w:p>
    <w:p w14:paraId="71E07D5C" w14:textId="51CB27E3" w:rsidR="00605EE3" w:rsidRPr="001F7BAF" w:rsidRDefault="00605EE3">
      <w:pPr>
        <w:pStyle w:val="Prohlen"/>
        <w:widowControl/>
        <w:numPr>
          <w:ilvl w:val="1"/>
          <w:numId w:val="10"/>
        </w:numPr>
        <w:spacing w:after="120" w:line="276" w:lineRule="auto"/>
        <w:ind w:left="426" w:hanging="426"/>
        <w:jc w:val="both"/>
        <w:outlineLvl w:val="0"/>
        <w:rPr>
          <w:rFonts w:ascii="Arial" w:hAnsi="Arial" w:cs="Arial"/>
          <w:b w:val="0"/>
          <w:sz w:val="21"/>
          <w:szCs w:val="21"/>
        </w:rPr>
      </w:pPr>
      <w:r w:rsidRPr="001F7BAF">
        <w:rPr>
          <w:rFonts w:ascii="Arial" w:hAnsi="Arial"/>
          <w:b w:val="0"/>
          <w:sz w:val="21"/>
          <w:szCs w:val="21"/>
        </w:rPr>
        <w:t xml:space="preserve">If any provision hereof is or becomes </w:t>
      </w:r>
      <w:r w:rsidR="00CD233F">
        <w:rPr>
          <w:rFonts w:ascii="Arial" w:hAnsi="Arial"/>
          <w:b w:val="0"/>
          <w:sz w:val="21"/>
          <w:szCs w:val="21"/>
        </w:rPr>
        <w:t>null and void</w:t>
      </w:r>
      <w:r w:rsidRPr="001F7BAF">
        <w:rPr>
          <w:rFonts w:ascii="Arial" w:hAnsi="Arial"/>
          <w:b w:val="0"/>
          <w:sz w:val="21"/>
          <w:szCs w:val="21"/>
        </w:rPr>
        <w:t>, it shall have no effect whatsoever on the other provisions hereof, which shall remain valid and effective. In such a case, the Parties undertake to replace the invalid/ineffective provision with a valid/effective provision the effect of which comes as close as possible to the originally intended effect of the invalid/ineffective provision. If any provision hereof is found null (void), the Parties shall analogously assess the effect of such nullity on the remaining provisions hereof in accordance with Section 576 of the Civil Code.</w:t>
      </w:r>
    </w:p>
    <w:p w14:paraId="19D11D9F" w14:textId="075C270B" w:rsidR="00A22137" w:rsidRPr="001F7BAF" w:rsidRDefault="00A22137">
      <w:pPr>
        <w:pStyle w:val="Prohlen"/>
        <w:widowControl/>
        <w:numPr>
          <w:ilvl w:val="1"/>
          <w:numId w:val="10"/>
        </w:numPr>
        <w:spacing w:after="120" w:line="276" w:lineRule="auto"/>
        <w:ind w:left="426" w:hanging="426"/>
        <w:jc w:val="both"/>
        <w:outlineLvl w:val="0"/>
        <w:rPr>
          <w:rFonts w:ascii="Arial" w:hAnsi="Arial" w:cs="Arial"/>
          <w:b w:val="0"/>
          <w:sz w:val="21"/>
          <w:szCs w:val="21"/>
        </w:rPr>
      </w:pPr>
      <w:r w:rsidRPr="001F7BAF">
        <w:rPr>
          <w:rFonts w:ascii="Arial" w:hAnsi="Arial" w:cs="Arial"/>
          <w:b w:val="0"/>
          <w:sz w:val="21"/>
          <w:szCs w:val="21"/>
        </w:rPr>
        <w:t xml:space="preserve">The Seller hereby declares that respects fundamental human rights and generally accepted ethical and moral standards in accordance with </w:t>
      </w:r>
      <w:r w:rsidR="00B26146">
        <w:rPr>
          <w:rFonts w:ascii="Arial" w:hAnsi="Arial" w:cs="Arial"/>
          <w:b w:val="0"/>
          <w:sz w:val="21"/>
          <w:szCs w:val="21"/>
        </w:rPr>
        <w:t xml:space="preserve">the </w:t>
      </w:r>
      <w:r w:rsidRPr="001F7BAF">
        <w:rPr>
          <w:rFonts w:ascii="Arial" w:hAnsi="Arial" w:cs="Arial"/>
          <w:b w:val="0"/>
          <w:sz w:val="21"/>
          <w:szCs w:val="21"/>
        </w:rPr>
        <w:t>Universal Declaration of Human Rights (hereinafter also only „Rights“). In the case of the Buyer in a reliable and verifiable manner learns that the Seller has violated or violate</w:t>
      </w:r>
      <w:r w:rsidR="00B26146">
        <w:rPr>
          <w:rFonts w:ascii="Arial" w:hAnsi="Arial" w:cs="Arial"/>
          <w:b w:val="0"/>
          <w:sz w:val="21"/>
          <w:szCs w:val="21"/>
        </w:rPr>
        <w:t>s</w:t>
      </w:r>
      <w:r w:rsidRPr="001F7BAF">
        <w:rPr>
          <w:rFonts w:ascii="Arial" w:hAnsi="Arial" w:cs="Arial"/>
          <w:b w:val="0"/>
          <w:sz w:val="21"/>
          <w:szCs w:val="21"/>
        </w:rPr>
        <w:t xml:space="preserve"> Rights, and the Seller despite a prior written notice of the Buyer continues to violate generally accepted Rights or fails to remedy, the Buyer has the right to withdraw from this Framework Agreement pursua</w:t>
      </w:r>
      <w:r w:rsidRPr="002805C9">
        <w:rPr>
          <w:rFonts w:ascii="Arial" w:hAnsi="Arial" w:cs="Arial"/>
          <w:b w:val="0"/>
          <w:sz w:val="21"/>
          <w:szCs w:val="21"/>
        </w:rPr>
        <w:t xml:space="preserve">nt to Article XIII </w:t>
      </w:r>
      <w:r w:rsidR="00507261" w:rsidRPr="002805C9">
        <w:rPr>
          <w:rFonts w:ascii="Arial" w:hAnsi="Arial" w:cs="Arial"/>
          <w:b w:val="0"/>
          <w:sz w:val="21"/>
          <w:szCs w:val="21"/>
        </w:rPr>
        <w:t>hereof</w:t>
      </w:r>
      <w:r w:rsidRPr="002805C9">
        <w:rPr>
          <w:rFonts w:ascii="Arial" w:hAnsi="Arial" w:cs="Arial"/>
          <w:b w:val="0"/>
          <w:sz w:val="21"/>
          <w:szCs w:val="21"/>
        </w:rPr>
        <w:t>.</w:t>
      </w:r>
    </w:p>
    <w:p w14:paraId="62D51451" w14:textId="66706266" w:rsidR="001B2DA2" w:rsidRPr="001F7BAF" w:rsidRDefault="001B2DA2">
      <w:pPr>
        <w:pStyle w:val="Prohlen"/>
        <w:widowControl/>
        <w:numPr>
          <w:ilvl w:val="1"/>
          <w:numId w:val="10"/>
        </w:numPr>
        <w:spacing w:after="120" w:line="276" w:lineRule="auto"/>
        <w:ind w:left="426" w:hanging="426"/>
        <w:jc w:val="both"/>
        <w:outlineLvl w:val="0"/>
        <w:rPr>
          <w:rFonts w:ascii="Arial" w:hAnsi="Arial" w:cs="Arial"/>
          <w:b w:val="0"/>
          <w:sz w:val="21"/>
          <w:szCs w:val="21"/>
        </w:rPr>
      </w:pPr>
      <w:r w:rsidRPr="001F7BAF">
        <w:rPr>
          <w:rFonts w:ascii="Arial" w:hAnsi="Arial" w:cs="Arial"/>
          <w:b w:val="0"/>
          <w:sz w:val="21"/>
          <w:szCs w:val="21"/>
        </w:rPr>
        <w:t xml:space="preserve">The Seller further declares that, in the performance of this </w:t>
      </w:r>
      <w:r w:rsidR="00FF0C1C" w:rsidRPr="001F7BAF">
        <w:rPr>
          <w:rFonts w:ascii="Arial" w:hAnsi="Arial"/>
          <w:b w:val="0"/>
          <w:sz w:val="21"/>
          <w:szCs w:val="21"/>
        </w:rPr>
        <w:t>Framework Agreement</w:t>
      </w:r>
      <w:r w:rsidRPr="001F7BAF">
        <w:rPr>
          <w:rFonts w:ascii="Arial" w:hAnsi="Arial" w:cs="Arial"/>
          <w:b w:val="0"/>
          <w:sz w:val="21"/>
          <w:szCs w:val="21"/>
        </w:rPr>
        <w:t xml:space="preserve">, he will observe fair working conditions and recognize and ensure the rights of employees in </w:t>
      </w:r>
      <w:r w:rsidRPr="001F7BAF">
        <w:rPr>
          <w:rFonts w:ascii="Arial" w:hAnsi="Arial" w:cs="Arial"/>
          <w:b w:val="0"/>
          <w:sz w:val="21"/>
          <w:szCs w:val="21"/>
        </w:rPr>
        <w:lastRenderedPageBreak/>
        <w:t xml:space="preserve">accordance with labor law and occupational safety regulations in force in the country in which </w:t>
      </w:r>
      <w:r w:rsidR="00FF0C1C" w:rsidRPr="001F7BAF">
        <w:rPr>
          <w:rFonts w:ascii="Arial" w:hAnsi="Arial" w:cs="Arial"/>
          <w:b w:val="0"/>
          <w:sz w:val="21"/>
          <w:szCs w:val="21"/>
        </w:rPr>
        <w:t xml:space="preserve">subject matter of </w:t>
      </w:r>
      <w:r w:rsidRPr="001F7BAF">
        <w:rPr>
          <w:rFonts w:ascii="Arial" w:hAnsi="Arial" w:cs="Arial"/>
          <w:b w:val="0"/>
          <w:sz w:val="21"/>
          <w:szCs w:val="21"/>
        </w:rPr>
        <w:t xml:space="preserve">this </w:t>
      </w:r>
      <w:r w:rsidR="00FF0C1C" w:rsidRPr="001F7BAF">
        <w:rPr>
          <w:rFonts w:ascii="Arial" w:hAnsi="Arial"/>
          <w:b w:val="0"/>
          <w:sz w:val="21"/>
          <w:szCs w:val="21"/>
        </w:rPr>
        <w:t xml:space="preserve">Framework Agreement </w:t>
      </w:r>
      <w:r w:rsidRPr="001F7BAF">
        <w:rPr>
          <w:rFonts w:ascii="Arial" w:hAnsi="Arial" w:cs="Arial"/>
          <w:b w:val="0"/>
          <w:sz w:val="21"/>
          <w:szCs w:val="21"/>
        </w:rPr>
        <w:t xml:space="preserve">is performed. </w:t>
      </w:r>
    </w:p>
    <w:p w14:paraId="4C362CC8" w14:textId="3CDA51AD" w:rsidR="00605EE3" w:rsidRPr="0025448F" w:rsidRDefault="00605EE3">
      <w:pPr>
        <w:pStyle w:val="Prohlen"/>
        <w:widowControl/>
        <w:numPr>
          <w:ilvl w:val="1"/>
          <w:numId w:val="10"/>
        </w:numPr>
        <w:spacing w:after="120" w:line="276" w:lineRule="auto"/>
        <w:ind w:left="426" w:hanging="426"/>
        <w:jc w:val="both"/>
        <w:outlineLvl w:val="0"/>
        <w:rPr>
          <w:rFonts w:ascii="Arial" w:hAnsi="Arial"/>
          <w:b w:val="0"/>
          <w:sz w:val="21"/>
          <w:szCs w:val="21"/>
        </w:rPr>
      </w:pPr>
      <w:r w:rsidRPr="001F7BAF">
        <w:rPr>
          <w:rFonts w:ascii="Arial" w:hAnsi="Arial"/>
          <w:b w:val="0"/>
          <w:sz w:val="21"/>
          <w:szCs w:val="21"/>
        </w:rPr>
        <w:t xml:space="preserve">The Parties </w:t>
      </w:r>
      <w:r w:rsidR="00D15987" w:rsidRPr="001F7BAF">
        <w:rPr>
          <w:rFonts w:ascii="Arial" w:hAnsi="Arial"/>
          <w:b w:val="0"/>
          <w:sz w:val="21"/>
          <w:szCs w:val="21"/>
        </w:rPr>
        <w:t>take into consideration</w:t>
      </w:r>
      <w:r w:rsidRPr="001F7BAF">
        <w:rPr>
          <w:rFonts w:ascii="Arial" w:hAnsi="Arial"/>
          <w:b w:val="0"/>
          <w:sz w:val="21"/>
          <w:szCs w:val="21"/>
        </w:rPr>
        <w:t xml:space="preserve"> that in accordance with Section 219 (1) (d) of the PPA, this Framework Agreement shall be published in the Register of Contracts pursuant to Act No. 340/2015 Coll., laying down special conditions for the effectiveness of certain contracts, the disclosure of these contracts and the register of contracts (the Register of Contracts Act), as amended. The publication shall be arranged by the Buyer.</w:t>
      </w:r>
    </w:p>
    <w:p w14:paraId="5560BFF5" w14:textId="583B9349" w:rsidR="00605EE3" w:rsidRPr="0025448F" w:rsidRDefault="00605EE3">
      <w:pPr>
        <w:pStyle w:val="Prohlen"/>
        <w:widowControl/>
        <w:numPr>
          <w:ilvl w:val="1"/>
          <w:numId w:val="10"/>
        </w:numPr>
        <w:spacing w:after="120" w:line="276" w:lineRule="auto"/>
        <w:ind w:left="426" w:hanging="426"/>
        <w:jc w:val="both"/>
        <w:outlineLvl w:val="0"/>
        <w:rPr>
          <w:rFonts w:ascii="Arial" w:hAnsi="Arial"/>
          <w:b w:val="0"/>
          <w:sz w:val="21"/>
          <w:szCs w:val="21"/>
        </w:rPr>
      </w:pPr>
      <w:r w:rsidRPr="001F7BAF">
        <w:rPr>
          <w:rFonts w:ascii="Arial" w:hAnsi="Arial"/>
          <w:b w:val="0"/>
          <w:sz w:val="21"/>
          <w:szCs w:val="21"/>
        </w:rPr>
        <w:t xml:space="preserve">This Framework Agreement </w:t>
      </w:r>
      <w:r w:rsidR="0025448F" w:rsidRPr="0025448F">
        <w:rPr>
          <w:rFonts w:ascii="Arial" w:hAnsi="Arial"/>
          <w:b w:val="0"/>
          <w:sz w:val="21"/>
          <w:szCs w:val="21"/>
        </w:rPr>
        <w:t xml:space="preserve">is drawn up in electronic form, with both Contracting Parties receiving its electronic original with qualified electronic signatures of the responsible person and with a qualified electronic time stamp in accordance with REGULATION (EU) No 910/2014 OF THE EUROPEAN PARLIAMENT AND OF THE COUNCIL of 23 July 2014 on electronic identification and trust services for electronic transactions in the internal market and repealing Directive 1999/93/EC and Act No. 297/2016 Sb., on trust-creating services for electronic transactions, as amended </w:t>
      </w:r>
      <w:r w:rsidR="00B26146">
        <w:rPr>
          <w:rFonts w:ascii="Arial" w:hAnsi="Arial"/>
          <w:b w:val="0"/>
          <w:sz w:val="21"/>
          <w:szCs w:val="21"/>
        </w:rPr>
        <w:t xml:space="preserve">by </w:t>
      </w:r>
      <w:r w:rsidR="0025448F" w:rsidRPr="0025448F">
        <w:rPr>
          <w:rFonts w:ascii="Arial" w:hAnsi="Arial"/>
          <w:b w:val="0"/>
          <w:sz w:val="21"/>
          <w:szCs w:val="21"/>
        </w:rPr>
        <w:t>later regulations. In the event that this Contract is not drawn up in electronic form for any reason, it will be drawn up and signed in two copies, with each of the Contracting Parties receiving one copy</w:t>
      </w:r>
    </w:p>
    <w:p w14:paraId="7BB108E5" w14:textId="107715F7" w:rsidR="00605EE3" w:rsidRPr="001F7BAF" w:rsidRDefault="00605EE3">
      <w:pPr>
        <w:pStyle w:val="Prohlen"/>
        <w:widowControl/>
        <w:numPr>
          <w:ilvl w:val="1"/>
          <w:numId w:val="10"/>
        </w:numPr>
        <w:spacing w:after="120" w:line="276" w:lineRule="auto"/>
        <w:ind w:left="426" w:hanging="426"/>
        <w:jc w:val="both"/>
        <w:outlineLvl w:val="0"/>
        <w:rPr>
          <w:rFonts w:ascii="Arial" w:hAnsi="Arial" w:cs="Arial"/>
          <w:b w:val="0"/>
          <w:sz w:val="21"/>
          <w:szCs w:val="21"/>
        </w:rPr>
      </w:pPr>
      <w:r w:rsidRPr="001F7BAF">
        <w:rPr>
          <w:rFonts w:ascii="Arial" w:hAnsi="Arial"/>
          <w:b w:val="0"/>
          <w:sz w:val="21"/>
          <w:szCs w:val="21"/>
        </w:rPr>
        <w:t>The Parties declare they agree with the content hereof and this Framework Agreement is prepared in a certain and intelligible manner, on the basis of true, free and serious will of the Parties, without any duress on either Party. In witness whereof they append their signatures below.</w:t>
      </w:r>
    </w:p>
    <w:p w14:paraId="439257FB" w14:textId="5A76C178" w:rsidR="009B1ABF" w:rsidRPr="001F7BAF" w:rsidRDefault="009B1ABF">
      <w:pPr>
        <w:pStyle w:val="Prohlen"/>
        <w:widowControl/>
        <w:numPr>
          <w:ilvl w:val="1"/>
          <w:numId w:val="10"/>
        </w:numPr>
        <w:spacing w:after="120" w:line="276" w:lineRule="auto"/>
        <w:ind w:left="426" w:hanging="426"/>
        <w:jc w:val="both"/>
        <w:outlineLvl w:val="0"/>
        <w:rPr>
          <w:rFonts w:ascii="Arial" w:hAnsi="Arial" w:cs="Arial"/>
          <w:b w:val="0"/>
          <w:sz w:val="21"/>
          <w:szCs w:val="21"/>
        </w:rPr>
      </w:pPr>
      <w:r w:rsidRPr="001F7BAF">
        <w:rPr>
          <w:rFonts w:ascii="Arial" w:hAnsi="Arial"/>
          <w:b w:val="0"/>
          <w:sz w:val="21"/>
          <w:szCs w:val="21"/>
        </w:rPr>
        <w:t>The following Annexes form an integral part of this Framework Agreement:</w:t>
      </w:r>
    </w:p>
    <w:p w14:paraId="51C40018" w14:textId="1D6AFFC7" w:rsidR="0058774C" w:rsidRPr="001F7BAF" w:rsidRDefault="00AA135A" w:rsidP="0058774C">
      <w:pPr>
        <w:pStyle w:val="Prohlen"/>
        <w:widowControl/>
        <w:spacing w:line="276" w:lineRule="auto"/>
        <w:ind w:left="426"/>
        <w:jc w:val="both"/>
        <w:outlineLvl w:val="0"/>
        <w:rPr>
          <w:rFonts w:ascii="Arial" w:hAnsi="Arial"/>
          <w:b w:val="0"/>
          <w:sz w:val="21"/>
          <w:szCs w:val="21"/>
        </w:rPr>
      </w:pPr>
      <w:r w:rsidRPr="001F7BAF">
        <w:rPr>
          <w:rFonts w:ascii="Arial" w:hAnsi="Arial"/>
          <w:b w:val="0"/>
          <w:sz w:val="21"/>
          <w:szCs w:val="21"/>
        </w:rPr>
        <w:t xml:space="preserve">Annex No. </w:t>
      </w:r>
      <w:r w:rsidR="009F74FD" w:rsidRPr="001F7BAF">
        <w:rPr>
          <w:rFonts w:ascii="Arial" w:hAnsi="Arial"/>
          <w:b w:val="0"/>
          <w:sz w:val="21"/>
          <w:szCs w:val="21"/>
        </w:rPr>
        <w:t>1</w:t>
      </w:r>
      <w:r w:rsidR="00D15A7C" w:rsidRPr="001F7BAF">
        <w:rPr>
          <w:rFonts w:ascii="Arial" w:hAnsi="Arial"/>
          <w:b w:val="0"/>
          <w:sz w:val="21"/>
          <w:szCs w:val="21"/>
        </w:rPr>
        <w:t>:</w:t>
      </w:r>
      <w:r w:rsidRPr="001F7BAF">
        <w:rPr>
          <w:rFonts w:ascii="Arial" w:hAnsi="Arial"/>
          <w:b w:val="0"/>
          <w:sz w:val="21"/>
          <w:szCs w:val="21"/>
        </w:rPr>
        <w:t xml:space="preserve"> </w:t>
      </w:r>
      <w:r w:rsidR="0058774C" w:rsidRPr="001F7BAF">
        <w:rPr>
          <w:rFonts w:ascii="Arial" w:hAnsi="Arial"/>
          <w:b w:val="0"/>
          <w:sz w:val="21"/>
          <w:szCs w:val="21"/>
        </w:rPr>
        <w:t xml:space="preserve">Technical specification </w:t>
      </w:r>
    </w:p>
    <w:p w14:paraId="4C040C77" w14:textId="27F2BC8F" w:rsidR="00BC1521" w:rsidRPr="001F7BAF" w:rsidRDefault="00BC1521" w:rsidP="0087565C">
      <w:pPr>
        <w:pStyle w:val="Prohlen"/>
        <w:widowControl/>
        <w:spacing w:line="276" w:lineRule="auto"/>
        <w:ind w:left="426"/>
        <w:jc w:val="both"/>
        <w:outlineLvl w:val="0"/>
        <w:rPr>
          <w:rFonts w:ascii="Arial" w:hAnsi="Arial"/>
          <w:b w:val="0"/>
          <w:sz w:val="21"/>
          <w:szCs w:val="21"/>
        </w:rPr>
      </w:pPr>
      <w:r w:rsidRPr="001F7BAF">
        <w:rPr>
          <w:rFonts w:ascii="Arial" w:hAnsi="Arial"/>
          <w:b w:val="0"/>
          <w:sz w:val="21"/>
          <w:szCs w:val="21"/>
        </w:rPr>
        <w:t xml:space="preserve">Annex No. </w:t>
      </w:r>
      <w:r w:rsidR="00DF034E">
        <w:rPr>
          <w:rFonts w:ascii="Arial" w:hAnsi="Arial"/>
          <w:b w:val="0"/>
          <w:sz w:val="21"/>
          <w:szCs w:val="21"/>
        </w:rPr>
        <w:t>2</w:t>
      </w:r>
      <w:r w:rsidR="00855D2A" w:rsidRPr="001F7BAF">
        <w:rPr>
          <w:rFonts w:ascii="Arial" w:hAnsi="Arial"/>
          <w:b w:val="0"/>
          <w:sz w:val="21"/>
          <w:szCs w:val="21"/>
        </w:rPr>
        <w:t>:</w:t>
      </w:r>
      <w:r w:rsidRPr="001F7BAF">
        <w:rPr>
          <w:rFonts w:ascii="Arial" w:hAnsi="Arial"/>
          <w:b w:val="0"/>
          <w:sz w:val="21"/>
          <w:szCs w:val="21"/>
        </w:rPr>
        <w:t xml:space="preserve"> Security audit</w:t>
      </w:r>
    </w:p>
    <w:p w14:paraId="1007ECD4" w14:textId="0675EEDE" w:rsidR="00490066" w:rsidRPr="001F7BAF" w:rsidRDefault="00490066" w:rsidP="00490066">
      <w:pPr>
        <w:pStyle w:val="Prohlen"/>
        <w:widowControl/>
        <w:spacing w:line="276" w:lineRule="auto"/>
        <w:jc w:val="both"/>
        <w:outlineLvl w:val="0"/>
        <w:rPr>
          <w:rFonts w:ascii="Arial" w:hAnsi="Arial" w:cs="Arial"/>
          <w:b w:val="0"/>
          <w:sz w:val="21"/>
          <w:szCs w:val="21"/>
        </w:rPr>
      </w:pPr>
    </w:p>
    <w:p w14:paraId="3C4FFE52" w14:textId="77777777" w:rsidR="00C80A0D" w:rsidRPr="001F7BAF" w:rsidRDefault="00C80A0D" w:rsidP="009F75D6">
      <w:pPr>
        <w:pStyle w:val="Prohlen"/>
        <w:widowControl/>
        <w:spacing w:line="276" w:lineRule="auto"/>
        <w:jc w:val="both"/>
        <w:outlineLvl w:val="0"/>
        <w:rPr>
          <w:rFonts w:ascii="Arial" w:hAnsi="Arial" w:cs="Arial"/>
          <w:b w:val="0"/>
          <w:sz w:val="21"/>
          <w:szCs w:val="21"/>
        </w:rPr>
      </w:pPr>
    </w:p>
    <w:p w14:paraId="6F5EFC14" w14:textId="77777777" w:rsidR="00F92601" w:rsidRPr="001F7BAF" w:rsidRDefault="00F92601" w:rsidP="00C80A0D">
      <w:pPr>
        <w:pStyle w:val="Prohlen"/>
        <w:widowControl/>
        <w:spacing w:after="120" w:line="276" w:lineRule="auto"/>
        <w:ind w:left="426"/>
        <w:jc w:val="both"/>
        <w:outlineLvl w:val="0"/>
        <w:rPr>
          <w:rFonts w:ascii="Arial" w:hAnsi="Arial" w:cs="Arial"/>
          <w:b w:val="0"/>
          <w:sz w:val="21"/>
          <w:szCs w:val="21"/>
        </w:rPr>
      </w:pPr>
    </w:p>
    <w:p w14:paraId="38F1A7AB" w14:textId="2D1571A5" w:rsidR="00CA5B85" w:rsidRPr="001F7BAF" w:rsidRDefault="00E62524" w:rsidP="00CA5B85">
      <w:pPr>
        <w:pStyle w:val="Odstavecseseznamem"/>
        <w:tabs>
          <w:tab w:val="right" w:pos="4820"/>
        </w:tabs>
        <w:spacing w:after="120"/>
        <w:ind w:left="426" w:hanging="426"/>
        <w:contextualSpacing w:val="0"/>
        <w:rPr>
          <w:rFonts w:ascii="Arial" w:hAnsi="Arial" w:cs="Arial"/>
          <w:sz w:val="21"/>
          <w:szCs w:val="21"/>
        </w:rPr>
      </w:pPr>
      <w:r w:rsidRPr="001F7BAF">
        <w:rPr>
          <w:rFonts w:ascii="Arial" w:hAnsi="Arial"/>
          <w:sz w:val="21"/>
          <w:szCs w:val="21"/>
        </w:rPr>
        <w:t>For</w:t>
      </w:r>
      <w:r w:rsidR="00CA5B85" w:rsidRPr="001F7BAF">
        <w:rPr>
          <w:rFonts w:ascii="Arial" w:hAnsi="Arial"/>
          <w:sz w:val="21"/>
          <w:szCs w:val="21"/>
        </w:rPr>
        <w:t xml:space="preserve"> the Buyer:</w:t>
      </w:r>
      <w:r w:rsidR="00CA5B85" w:rsidRPr="001F7BAF">
        <w:rPr>
          <w:rFonts w:ascii="Arial" w:hAnsi="Arial"/>
          <w:sz w:val="21"/>
          <w:szCs w:val="21"/>
        </w:rPr>
        <w:tab/>
      </w:r>
      <w:r w:rsidR="00CA5B85" w:rsidRPr="001F7BAF">
        <w:rPr>
          <w:rFonts w:ascii="Arial" w:hAnsi="Arial"/>
          <w:sz w:val="21"/>
          <w:szCs w:val="21"/>
        </w:rPr>
        <w:tab/>
      </w:r>
      <w:r w:rsidRPr="001F7BAF">
        <w:rPr>
          <w:rFonts w:ascii="Arial" w:hAnsi="Arial"/>
          <w:sz w:val="21"/>
          <w:szCs w:val="21"/>
        </w:rPr>
        <w:t>For</w:t>
      </w:r>
      <w:r w:rsidR="00CA5B85" w:rsidRPr="001F7BAF">
        <w:rPr>
          <w:rFonts w:ascii="Arial" w:hAnsi="Arial"/>
          <w:sz w:val="21"/>
          <w:szCs w:val="21"/>
        </w:rPr>
        <w:t xml:space="preserve"> the Seller:</w:t>
      </w:r>
    </w:p>
    <w:p w14:paraId="29BA1A9F" w14:textId="1B154E5F" w:rsidR="00CA5B85" w:rsidRPr="001F7BAF" w:rsidRDefault="00CA5B85" w:rsidP="00CA5B85">
      <w:pPr>
        <w:tabs>
          <w:tab w:val="right" w:pos="4820"/>
        </w:tabs>
        <w:spacing w:after="120"/>
        <w:rPr>
          <w:rFonts w:ascii="Arial" w:hAnsi="Arial" w:cs="Arial"/>
          <w:sz w:val="21"/>
          <w:szCs w:val="21"/>
        </w:rPr>
      </w:pPr>
      <w:r w:rsidRPr="001F7BAF">
        <w:rPr>
          <w:rFonts w:ascii="Arial" w:hAnsi="Arial"/>
          <w:sz w:val="21"/>
          <w:szCs w:val="21"/>
        </w:rPr>
        <w:t>In Prague, on ................</w:t>
      </w:r>
      <w:r w:rsidRPr="001F7BAF">
        <w:rPr>
          <w:rFonts w:ascii="Arial" w:hAnsi="Arial"/>
          <w:sz w:val="21"/>
          <w:szCs w:val="21"/>
        </w:rPr>
        <w:tab/>
      </w:r>
      <w:r w:rsidRPr="001F7BAF">
        <w:rPr>
          <w:rFonts w:ascii="Arial" w:hAnsi="Arial"/>
          <w:sz w:val="21"/>
          <w:szCs w:val="21"/>
        </w:rPr>
        <w:tab/>
        <w:t>In </w:t>
      </w:r>
      <w:r w:rsidR="00221778" w:rsidRPr="001F7BAF">
        <w:rPr>
          <w:rFonts w:ascii="Arial" w:hAnsi="Arial" w:cs="Arial"/>
          <w:b/>
          <w:sz w:val="21"/>
          <w:szCs w:val="21"/>
          <w:highlight w:val="green"/>
        </w:rPr>
        <w:t>[•]</w:t>
      </w:r>
      <w:r w:rsidRPr="001F7BAF">
        <w:rPr>
          <w:rFonts w:ascii="Arial" w:hAnsi="Arial"/>
          <w:b/>
          <w:sz w:val="21"/>
          <w:szCs w:val="21"/>
        </w:rPr>
        <w:t xml:space="preserve"> </w:t>
      </w:r>
      <w:r w:rsidRPr="001F7BAF">
        <w:rPr>
          <w:rFonts w:ascii="Arial" w:hAnsi="Arial"/>
          <w:sz w:val="21"/>
          <w:szCs w:val="21"/>
        </w:rPr>
        <w:t>On ……………….</w:t>
      </w:r>
    </w:p>
    <w:p w14:paraId="639C14E2" w14:textId="4C907379" w:rsidR="00CA5B85" w:rsidRPr="001F7BAF" w:rsidRDefault="00CA5B85" w:rsidP="00CA5B85">
      <w:pPr>
        <w:tabs>
          <w:tab w:val="right" w:pos="4820"/>
        </w:tabs>
        <w:spacing w:after="120"/>
        <w:rPr>
          <w:rFonts w:ascii="Arial" w:hAnsi="Arial" w:cs="Arial"/>
          <w:sz w:val="21"/>
          <w:szCs w:val="21"/>
        </w:rPr>
      </w:pPr>
    </w:p>
    <w:p w14:paraId="5CAAB60F" w14:textId="77777777" w:rsidR="00DD3181" w:rsidRPr="001F7BAF" w:rsidRDefault="00DD3181" w:rsidP="00CA5B85">
      <w:pPr>
        <w:tabs>
          <w:tab w:val="right" w:pos="4820"/>
        </w:tabs>
        <w:spacing w:after="120"/>
        <w:rPr>
          <w:rFonts w:ascii="Arial" w:hAnsi="Arial" w:cs="Arial"/>
          <w:sz w:val="21"/>
          <w:szCs w:val="21"/>
        </w:rPr>
      </w:pPr>
    </w:p>
    <w:p w14:paraId="75DA1B1C" w14:textId="77777777" w:rsidR="00CA5B85" w:rsidRPr="001F7BAF" w:rsidRDefault="00CA5B85" w:rsidP="00CA5B85">
      <w:pPr>
        <w:tabs>
          <w:tab w:val="right" w:pos="4820"/>
        </w:tabs>
        <w:spacing w:after="120"/>
        <w:rPr>
          <w:rFonts w:ascii="Arial" w:hAnsi="Arial" w:cs="Arial"/>
          <w:sz w:val="21"/>
          <w:szCs w:val="21"/>
        </w:rPr>
      </w:pPr>
      <w:r w:rsidRPr="001F7BAF">
        <w:rPr>
          <w:rFonts w:ascii="Arial" w:hAnsi="Arial"/>
          <w:sz w:val="21"/>
          <w:szCs w:val="21"/>
        </w:rPr>
        <w:t xml:space="preserve">___________________________ </w:t>
      </w:r>
      <w:r w:rsidRPr="001F7BAF">
        <w:rPr>
          <w:rFonts w:ascii="Arial" w:hAnsi="Arial"/>
          <w:sz w:val="21"/>
          <w:szCs w:val="21"/>
        </w:rPr>
        <w:tab/>
      </w:r>
      <w:r w:rsidRPr="001F7BAF">
        <w:rPr>
          <w:rFonts w:ascii="Arial" w:hAnsi="Arial"/>
          <w:sz w:val="21"/>
          <w:szCs w:val="21"/>
        </w:rPr>
        <w:tab/>
        <w:t>___________________________</w:t>
      </w:r>
    </w:p>
    <w:p w14:paraId="024BB8C1" w14:textId="77777777" w:rsidR="008635B7" w:rsidRDefault="00CA5B85" w:rsidP="00DD3181">
      <w:pPr>
        <w:tabs>
          <w:tab w:val="right" w:pos="4820"/>
        </w:tabs>
        <w:spacing w:after="0"/>
        <w:rPr>
          <w:rFonts w:ascii="Arial" w:hAnsi="Arial" w:cs="Arial"/>
          <w:b/>
          <w:sz w:val="21"/>
          <w:szCs w:val="21"/>
        </w:rPr>
      </w:pPr>
      <w:r w:rsidRPr="001F7BAF">
        <w:rPr>
          <w:rFonts w:ascii="Arial" w:hAnsi="Arial"/>
          <w:b/>
          <w:sz w:val="21"/>
          <w:szCs w:val="21"/>
        </w:rPr>
        <w:t>Tomáš Hebelka, MSc</w:t>
      </w:r>
      <w:r w:rsidRPr="001F7BAF">
        <w:rPr>
          <w:rFonts w:ascii="Arial" w:hAnsi="Arial"/>
          <w:b/>
          <w:sz w:val="21"/>
          <w:szCs w:val="21"/>
        </w:rPr>
        <w:tab/>
      </w:r>
      <w:r w:rsidRPr="001F7BAF">
        <w:rPr>
          <w:rFonts w:ascii="Arial" w:hAnsi="Arial"/>
          <w:b/>
          <w:sz w:val="21"/>
          <w:szCs w:val="21"/>
        </w:rPr>
        <w:tab/>
      </w:r>
      <w:r w:rsidR="008635B7" w:rsidRPr="001F7BAF">
        <w:rPr>
          <w:rFonts w:ascii="Arial" w:hAnsi="Arial" w:cs="Arial"/>
          <w:b/>
          <w:bCs/>
          <w:sz w:val="21"/>
          <w:szCs w:val="21"/>
          <w:highlight w:val="green"/>
        </w:rPr>
        <w:t xml:space="preserve">[the </w:t>
      </w:r>
      <w:r w:rsidR="008635B7" w:rsidRPr="001F7BAF">
        <w:rPr>
          <w:rFonts w:ascii="Arial" w:hAnsi="Arial" w:cs="Arial"/>
          <w:b/>
          <w:sz w:val="21"/>
          <w:szCs w:val="21"/>
          <w:highlight w:val="green"/>
        </w:rPr>
        <w:t>Contracting Authority shall</w:t>
      </w:r>
    </w:p>
    <w:p w14:paraId="3FEE8366" w14:textId="75A91C8B" w:rsidR="009A5597" w:rsidRPr="008635B7" w:rsidRDefault="008635B7" w:rsidP="00DD3181">
      <w:pPr>
        <w:tabs>
          <w:tab w:val="right" w:pos="4820"/>
        </w:tabs>
        <w:spacing w:after="0"/>
        <w:rPr>
          <w:rFonts w:ascii="Arial" w:hAnsi="Arial"/>
          <w:b/>
          <w:bCs/>
          <w:sz w:val="21"/>
          <w:szCs w:val="21"/>
          <w:highlight w:val="yellow"/>
        </w:rPr>
      </w:pPr>
      <w:r w:rsidRPr="001F7BAF">
        <w:rPr>
          <w:rFonts w:ascii="Arial" w:hAnsi="Arial"/>
          <w:sz w:val="21"/>
          <w:szCs w:val="21"/>
        </w:rPr>
        <w:t xml:space="preserve">Chief Executive </w:t>
      </w:r>
      <w:r w:rsidRPr="008635B7">
        <w:rPr>
          <w:rFonts w:ascii="Arial" w:hAnsi="Arial"/>
          <w:sz w:val="21"/>
          <w:szCs w:val="21"/>
        </w:rPr>
        <w:t>Officer</w:t>
      </w:r>
      <w:r w:rsidRPr="008635B7">
        <w:rPr>
          <w:rFonts w:ascii="Arial" w:hAnsi="Arial" w:cs="Arial"/>
          <w:b/>
          <w:sz w:val="21"/>
          <w:szCs w:val="21"/>
        </w:rPr>
        <w:t xml:space="preserve"> </w:t>
      </w:r>
      <w:r w:rsidRPr="008635B7">
        <w:rPr>
          <w:rFonts w:ascii="Arial" w:hAnsi="Arial" w:cs="Arial"/>
          <w:b/>
          <w:sz w:val="21"/>
          <w:szCs w:val="21"/>
        </w:rPr>
        <w:tab/>
      </w:r>
      <w:r w:rsidRPr="008635B7">
        <w:rPr>
          <w:rFonts w:ascii="Arial" w:hAnsi="Arial" w:cs="Arial"/>
          <w:b/>
          <w:sz w:val="21"/>
          <w:szCs w:val="21"/>
        </w:rPr>
        <w:tab/>
      </w:r>
      <w:r w:rsidRPr="001F7BAF">
        <w:rPr>
          <w:rFonts w:ascii="Arial" w:hAnsi="Arial" w:cs="Arial"/>
          <w:b/>
          <w:sz w:val="21"/>
          <w:szCs w:val="21"/>
          <w:highlight w:val="green"/>
        </w:rPr>
        <w:t>complete with the data from the Tender</w:t>
      </w:r>
      <w:r w:rsidRPr="001F7BAF">
        <w:rPr>
          <w:rFonts w:ascii="Arial" w:hAnsi="Arial" w:cs="Arial"/>
          <w:b/>
          <w:bCs/>
          <w:sz w:val="21"/>
          <w:szCs w:val="21"/>
          <w:highlight w:val="green"/>
        </w:rPr>
        <w:t>]</w:t>
      </w:r>
      <w:r>
        <w:rPr>
          <w:rFonts w:ascii="Arial" w:hAnsi="Arial"/>
          <w:b/>
          <w:sz w:val="21"/>
          <w:szCs w:val="21"/>
        </w:rPr>
        <w:t xml:space="preserve"> </w:t>
      </w:r>
      <w:r w:rsidR="00CA5B85" w:rsidRPr="001F7BAF">
        <w:rPr>
          <w:rFonts w:ascii="Arial" w:hAnsi="Arial"/>
          <w:sz w:val="21"/>
          <w:szCs w:val="21"/>
        </w:rPr>
        <w:t>S</w:t>
      </w:r>
      <w:r w:rsidR="00E50D79">
        <w:rPr>
          <w:rFonts w:ascii="Arial" w:hAnsi="Arial"/>
          <w:sz w:val="21"/>
          <w:szCs w:val="21"/>
        </w:rPr>
        <w:t>tátní tiskárna cenin</w:t>
      </w:r>
      <w:r w:rsidR="00CA5B85" w:rsidRPr="001F7BAF">
        <w:rPr>
          <w:rFonts w:ascii="Arial" w:hAnsi="Arial"/>
          <w:sz w:val="21"/>
          <w:szCs w:val="21"/>
        </w:rPr>
        <w:t>, s</w:t>
      </w:r>
      <w:r w:rsidR="00E50D79">
        <w:rPr>
          <w:rFonts w:ascii="Arial" w:hAnsi="Arial"/>
          <w:sz w:val="21"/>
          <w:szCs w:val="21"/>
        </w:rPr>
        <w:t>. p.</w:t>
      </w:r>
      <w:r w:rsidR="00CA5B85" w:rsidRPr="001F7BAF">
        <w:rPr>
          <w:rFonts w:ascii="Arial" w:hAnsi="Arial"/>
          <w:sz w:val="21"/>
          <w:szCs w:val="21"/>
        </w:rPr>
        <w:tab/>
      </w:r>
      <w:r w:rsidR="00CA5B85" w:rsidRPr="001F7BAF">
        <w:rPr>
          <w:rFonts w:ascii="Arial" w:hAnsi="Arial"/>
          <w:sz w:val="21"/>
          <w:szCs w:val="21"/>
        </w:rPr>
        <w:tab/>
      </w:r>
    </w:p>
    <w:sectPr w:rsidR="009A5597" w:rsidRPr="008635B7" w:rsidSect="00C91D54">
      <w:headerReference w:type="default" r:id="rId16"/>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ABDF" w14:textId="77777777" w:rsidR="009E1BD0" w:rsidRDefault="009E1BD0" w:rsidP="00C91D54">
      <w:pPr>
        <w:spacing w:after="0" w:line="240" w:lineRule="auto"/>
      </w:pPr>
      <w:r>
        <w:separator/>
      </w:r>
    </w:p>
  </w:endnote>
  <w:endnote w:type="continuationSeparator" w:id="0">
    <w:p w14:paraId="4F24BE96" w14:textId="77777777" w:rsidR="009E1BD0" w:rsidRDefault="009E1BD0" w:rsidP="00C91D54">
      <w:pPr>
        <w:spacing w:after="0" w:line="240" w:lineRule="auto"/>
      </w:pPr>
      <w:r>
        <w:continuationSeparator/>
      </w:r>
    </w:p>
  </w:endnote>
  <w:endnote w:type="continuationNotice" w:id="1">
    <w:p w14:paraId="39FF5224" w14:textId="77777777" w:rsidR="009E1BD0" w:rsidRDefault="009E1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36315813"/>
      <w:docPartObj>
        <w:docPartGallery w:val="Page Numbers (Bottom of Page)"/>
        <w:docPartUnique/>
      </w:docPartObj>
    </w:sdtPr>
    <w:sdtContent>
      <w:sdt>
        <w:sdtPr>
          <w:rPr>
            <w:rFonts w:ascii="Arial" w:hAnsi="Arial" w:cs="Arial"/>
            <w:sz w:val="20"/>
            <w:szCs w:val="20"/>
          </w:rPr>
          <w:id w:val="860082579"/>
          <w:docPartObj>
            <w:docPartGallery w:val="Page Numbers (Top of Page)"/>
            <w:docPartUnique/>
          </w:docPartObj>
        </w:sdtPr>
        <w:sdtContent>
          <w:p w14:paraId="5B732CA4" w14:textId="77777777" w:rsidR="003B1767" w:rsidRDefault="003B1767" w:rsidP="00DB5F4E">
            <w:pPr>
              <w:pStyle w:val="Zpat"/>
              <w:jc w:val="right"/>
              <w:rPr>
                <w:rFonts w:ascii="Arial" w:hAnsi="Arial" w:cs="Arial"/>
                <w:sz w:val="20"/>
                <w:szCs w:val="20"/>
              </w:rPr>
            </w:pPr>
          </w:p>
          <w:p w14:paraId="6C8486B6" w14:textId="77777777" w:rsidR="003B1767" w:rsidRDefault="003B1767" w:rsidP="00DB5F4E">
            <w:pPr>
              <w:pStyle w:val="Zpat"/>
              <w:jc w:val="right"/>
              <w:rPr>
                <w:rFonts w:ascii="Arial" w:hAnsi="Arial" w:cs="Arial"/>
                <w:sz w:val="20"/>
                <w:szCs w:val="20"/>
              </w:rPr>
            </w:pPr>
          </w:p>
          <w:p w14:paraId="3330ECFA" w14:textId="517C70A1" w:rsidR="003B1767" w:rsidRPr="00DB5F4E" w:rsidRDefault="003B1767" w:rsidP="00DB5F4E">
            <w:pPr>
              <w:pStyle w:val="Zpat"/>
              <w:jc w:val="right"/>
              <w:rPr>
                <w:rFonts w:ascii="Arial" w:hAnsi="Arial" w:cs="Arial"/>
                <w:sz w:val="20"/>
                <w:szCs w:val="20"/>
              </w:rPr>
            </w:pPr>
            <w:r>
              <w:rPr>
                <w:rFonts w:ascii="Arial" w:hAnsi="Arial"/>
                <w:sz w:val="20"/>
                <w:szCs w:val="20"/>
              </w:rPr>
              <w:t xml:space="preserve">Page </w:t>
            </w:r>
            <w:r w:rsidRPr="000F6F8B">
              <w:rPr>
                <w:rFonts w:ascii="Arial" w:hAnsi="Arial" w:cs="Arial"/>
                <w:b/>
                <w:bCs/>
                <w:sz w:val="20"/>
                <w:szCs w:val="20"/>
              </w:rPr>
              <w:fldChar w:fldCharType="begin"/>
            </w:r>
            <w:r w:rsidRPr="000F6F8B">
              <w:rPr>
                <w:rFonts w:ascii="Arial" w:hAnsi="Arial" w:cs="Arial"/>
                <w:b/>
                <w:bCs/>
                <w:sz w:val="20"/>
                <w:szCs w:val="20"/>
              </w:rPr>
              <w:instrText>PAGE</w:instrText>
            </w:r>
            <w:r w:rsidRPr="000F6F8B">
              <w:rPr>
                <w:rFonts w:ascii="Arial" w:hAnsi="Arial" w:cs="Arial"/>
                <w:b/>
                <w:bCs/>
                <w:sz w:val="20"/>
                <w:szCs w:val="20"/>
              </w:rPr>
              <w:fldChar w:fldCharType="separate"/>
            </w:r>
            <w:r>
              <w:rPr>
                <w:rFonts w:ascii="Arial" w:hAnsi="Arial" w:cs="Arial"/>
                <w:b/>
                <w:bCs/>
                <w:sz w:val="20"/>
                <w:szCs w:val="20"/>
              </w:rPr>
              <w:t>2</w:t>
            </w:r>
            <w:r w:rsidRPr="000F6F8B">
              <w:rPr>
                <w:rFonts w:ascii="Arial" w:hAnsi="Arial" w:cs="Arial"/>
                <w:b/>
                <w:bCs/>
                <w:sz w:val="20"/>
                <w:szCs w:val="20"/>
              </w:rPr>
              <w:fldChar w:fldCharType="end"/>
            </w:r>
            <w:r>
              <w:rPr>
                <w:rFonts w:ascii="Arial" w:hAnsi="Arial"/>
                <w:sz w:val="20"/>
                <w:szCs w:val="20"/>
              </w:rPr>
              <w:t xml:space="preserve"> of </w:t>
            </w:r>
            <w:r w:rsidRPr="000F6F8B">
              <w:rPr>
                <w:rFonts w:ascii="Arial" w:hAnsi="Arial" w:cs="Arial"/>
                <w:b/>
                <w:bCs/>
                <w:sz w:val="20"/>
                <w:szCs w:val="20"/>
              </w:rPr>
              <w:fldChar w:fldCharType="begin"/>
            </w:r>
            <w:r w:rsidRPr="000F6F8B">
              <w:rPr>
                <w:rFonts w:ascii="Arial" w:hAnsi="Arial" w:cs="Arial"/>
                <w:b/>
                <w:bCs/>
                <w:sz w:val="20"/>
                <w:szCs w:val="20"/>
              </w:rPr>
              <w:instrText>NUMPAGES</w:instrText>
            </w:r>
            <w:r w:rsidRPr="000F6F8B">
              <w:rPr>
                <w:rFonts w:ascii="Arial" w:hAnsi="Arial" w:cs="Arial"/>
                <w:b/>
                <w:bCs/>
                <w:sz w:val="20"/>
                <w:szCs w:val="20"/>
              </w:rPr>
              <w:fldChar w:fldCharType="separate"/>
            </w:r>
            <w:r>
              <w:rPr>
                <w:rFonts w:ascii="Arial" w:hAnsi="Arial" w:cs="Arial"/>
                <w:b/>
                <w:bCs/>
                <w:sz w:val="20"/>
                <w:szCs w:val="20"/>
              </w:rPr>
              <w:t>11</w:t>
            </w:r>
            <w:r w:rsidRPr="000F6F8B">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F3EC" w14:textId="77777777" w:rsidR="009E1BD0" w:rsidRDefault="009E1BD0" w:rsidP="00C91D54">
      <w:pPr>
        <w:spacing w:after="0" w:line="240" w:lineRule="auto"/>
      </w:pPr>
      <w:r>
        <w:separator/>
      </w:r>
    </w:p>
  </w:footnote>
  <w:footnote w:type="continuationSeparator" w:id="0">
    <w:p w14:paraId="290E1F98" w14:textId="77777777" w:rsidR="009E1BD0" w:rsidRDefault="009E1BD0" w:rsidP="00C91D54">
      <w:pPr>
        <w:spacing w:after="0" w:line="240" w:lineRule="auto"/>
      </w:pPr>
      <w:r>
        <w:continuationSeparator/>
      </w:r>
    </w:p>
  </w:footnote>
  <w:footnote w:type="continuationNotice" w:id="1">
    <w:p w14:paraId="078D0B68" w14:textId="77777777" w:rsidR="009E1BD0" w:rsidRDefault="009E1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A452" w14:textId="77777777" w:rsidR="003B1767" w:rsidRDefault="003B1767">
    <w:pPr>
      <w:pStyle w:val="Zhlav"/>
    </w:pPr>
  </w:p>
  <w:p w14:paraId="37601E79" w14:textId="37B26E88" w:rsidR="003B1767" w:rsidRDefault="000E468D">
    <w:pPr>
      <w:pStyle w:val="Zhlav"/>
    </w:pPr>
    <w:r>
      <w:rPr>
        <w:noProof/>
      </w:rPr>
      <w:drawing>
        <wp:inline distT="0" distB="0" distL="0" distR="0" wp14:anchorId="53471FC9" wp14:editId="6A9B4DB0">
          <wp:extent cx="971550" cy="999823"/>
          <wp:effectExtent l="0" t="0" r="0" b="0"/>
          <wp:docPr id="573599100" name="Obrázek 573599100" descr="Obsah obrázku snímek obrazovky, umění,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umění,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55" cy="1011560"/>
                  </a:xfrm>
                  <a:prstGeom prst="rect">
                    <a:avLst/>
                  </a:prstGeom>
                  <a:noFill/>
                  <a:ln>
                    <a:noFill/>
                  </a:ln>
                </pic:spPr>
              </pic:pic>
            </a:graphicData>
          </a:graphic>
        </wp:inline>
      </w:drawing>
    </w:r>
  </w:p>
  <w:p w14:paraId="7D7DE9D0" w14:textId="77777777" w:rsidR="003B1767" w:rsidRDefault="003B1767">
    <w:pPr>
      <w:pStyle w:val="Zhlav"/>
    </w:pPr>
  </w:p>
  <w:p w14:paraId="3719FF5B" w14:textId="77777777" w:rsidR="000E468D" w:rsidRDefault="000E46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41D7" w14:textId="39F31E49" w:rsidR="003B1767" w:rsidRDefault="000E468D" w:rsidP="00717709">
    <w:pPr>
      <w:pStyle w:val="Zhlav"/>
    </w:pPr>
    <w:r>
      <w:rPr>
        <w:noProof/>
      </w:rPr>
      <w:drawing>
        <wp:inline distT="0" distB="0" distL="0" distR="0" wp14:anchorId="3EDDABA3" wp14:editId="590E733D">
          <wp:extent cx="971550" cy="999823"/>
          <wp:effectExtent l="0" t="0" r="0" b="0"/>
          <wp:docPr id="2" name="Obrázek 2" descr="Obsah obrázku snímek obrazovky, umění,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umění,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55" cy="1011560"/>
                  </a:xfrm>
                  <a:prstGeom prst="rect">
                    <a:avLst/>
                  </a:prstGeom>
                  <a:noFill/>
                  <a:ln>
                    <a:noFill/>
                  </a:ln>
                </pic:spPr>
              </pic:pic>
            </a:graphicData>
          </a:graphic>
        </wp:inline>
      </w:drawing>
    </w:r>
  </w:p>
  <w:p w14:paraId="77A7C738" w14:textId="77777777" w:rsidR="003B1767" w:rsidRDefault="003B1767" w:rsidP="00717709">
    <w:pPr>
      <w:pStyle w:val="Zhlav"/>
    </w:pPr>
  </w:p>
  <w:p w14:paraId="7A92A1AE" w14:textId="77777777" w:rsidR="003B1767" w:rsidRDefault="003B1767" w:rsidP="00717709">
    <w:pPr>
      <w:pStyle w:val="Zhlav"/>
    </w:pPr>
  </w:p>
  <w:p w14:paraId="6651979B" w14:textId="77777777" w:rsidR="003B1767" w:rsidRPr="00717709" w:rsidRDefault="003B1767" w:rsidP="007177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4F22DEE"/>
    <w:name w:val="WW8Num17"/>
    <w:lvl w:ilvl="0">
      <w:start w:val="1"/>
      <w:numFmt w:val="decimal"/>
      <w:lvlText w:val="%1."/>
      <w:lvlJc w:val="left"/>
      <w:pPr>
        <w:tabs>
          <w:tab w:val="num" w:pos="360"/>
        </w:tabs>
        <w:ind w:left="360" w:hanging="360"/>
      </w:pPr>
      <w:rPr>
        <w:rFonts w:hint="default"/>
        <w:color w:val="auto"/>
      </w:rPr>
    </w:lvl>
  </w:abstractNum>
  <w:abstractNum w:abstractNumId="1"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9023557"/>
    <w:multiLevelType w:val="hybridMultilevel"/>
    <w:tmpl w:val="ADFE7B86"/>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F7063AB"/>
    <w:multiLevelType w:val="hybridMultilevel"/>
    <w:tmpl w:val="9A146C7C"/>
    <w:lvl w:ilvl="0" w:tplc="DAD6C43E">
      <w:start w:val="1"/>
      <w:numFmt w:val="lowerLetter"/>
      <w:lvlText w:val="%1)"/>
      <w:lvlJc w:val="left"/>
      <w:pPr>
        <w:ind w:left="1425" w:hanging="360"/>
      </w:pPr>
      <w:rPr>
        <w:rFonts w:ascii="Arial" w:eastAsiaTheme="minorHAnsi" w:hAnsi="Arial" w:cs="Arial" w:hint="default"/>
      </w:rPr>
    </w:lvl>
    <w:lvl w:ilvl="1" w:tplc="04050019">
      <w:start w:val="1"/>
      <w:numFmt w:val="lowerLetter"/>
      <w:lvlText w:val="%2."/>
      <w:lvlJc w:val="left"/>
      <w:pPr>
        <w:ind w:left="2145" w:hanging="360"/>
      </w:pPr>
    </w:lvl>
    <w:lvl w:ilvl="2" w:tplc="490A7DDC">
      <w:start w:val="1"/>
      <w:numFmt w:val="lowerRoman"/>
      <w:lvlText w:val="%3."/>
      <w:lvlJc w:val="right"/>
      <w:pPr>
        <w:ind w:left="2865" w:hanging="180"/>
      </w:pPr>
      <w:rPr>
        <w:b w:val="0"/>
        <w:bCs/>
      </w:r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0FE1631F"/>
    <w:multiLevelType w:val="hybridMultilevel"/>
    <w:tmpl w:val="B01A842C"/>
    <w:lvl w:ilvl="0" w:tplc="F36C036E">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633247"/>
    <w:multiLevelType w:val="multilevel"/>
    <w:tmpl w:val="FD881400"/>
    <w:lvl w:ilvl="0">
      <w:start w:val="1"/>
      <w:numFmt w:val="upperRoman"/>
      <w:lvlText w:val="%1."/>
      <w:lvlJc w:val="right"/>
      <w:pPr>
        <w:tabs>
          <w:tab w:val="num" w:pos="705"/>
        </w:tabs>
        <w:ind w:left="705" w:hanging="705"/>
      </w:pPr>
      <w:rPr>
        <w:rFonts w:hint="default"/>
      </w:rPr>
    </w:lvl>
    <w:lvl w:ilvl="1">
      <w:start w:val="1"/>
      <w:numFmt w:val="decimal"/>
      <w:lvlText w:val="%2."/>
      <w:lvlJc w:val="left"/>
      <w:pPr>
        <w:tabs>
          <w:tab w:val="num" w:pos="705"/>
        </w:tabs>
        <w:ind w:left="705" w:hanging="705"/>
      </w:pPr>
      <w:rPr>
        <w:rFonts w:hint="default"/>
        <w:b w:val="0"/>
        <w:color w:val="auto"/>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BC0909"/>
    <w:multiLevelType w:val="hybridMultilevel"/>
    <w:tmpl w:val="FC90C55E"/>
    <w:lvl w:ilvl="0" w:tplc="E9B43A04">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C7D1E0D"/>
    <w:multiLevelType w:val="hybridMultilevel"/>
    <w:tmpl w:val="0610FFF0"/>
    <w:lvl w:ilvl="0" w:tplc="0405000F">
      <w:start w:val="1"/>
      <w:numFmt w:val="decimal"/>
      <w:lvlText w:val="%1."/>
      <w:lvlJc w:val="left"/>
      <w:pPr>
        <w:ind w:left="720" w:hanging="360"/>
      </w:pPr>
      <w:rPr>
        <w:rFonts w:hint="default"/>
      </w:rPr>
    </w:lvl>
    <w:lvl w:ilvl="1" w:tplc="52AC16EC">
      <w:start w:val="1"/>
      <w:numFmt w:val="decimal"/>
      <w:lvlText w:val="%2."/>
      <w:lvlJc w:val="left"/>
      <w:pPr>
        <w:ind w:left="1440" w:hanging="360"/>
      </w:pPr>
      <w:rPr>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9" w15:restartNumberingAfterBreak="0">
    <w:nsid w:val="23287B13"/>
    <w:multiLevelType w:val="hybridMultilevel"/>
    <w:tmpl w:val="E03E6E62"/>
    <w:lvl w:ilvl="0" w:tplc="0E6484DE">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5421BF5"/>
    <w:multiLevelType w:val="hybridMultilevel"/>
    <w:tmpl w:val="ADB2195E"/>
    <w:lvl w:ilvl="0" w:tplc="E6FE27DE">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69A1FFD"/>
    <w:multiLevelType w:val="hybridMultilevel"/>
    <w:tmpl w:val="6F22F8D4"/>
    <w:lvl w:ilvl="0" w:tplc="AA9CCE74">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9A42215"/>
    <w:multiLevelType w:val="hybridMultilevel"/>
    <w:tmpl w:val="CD4428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8C58EA"/>
    <w:multiLevelType w:val="multilevel"/>
    <w:tmpl w:val="ECD69120"/>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15" w15:restartNumberingAfterBreak="0">
    <w:nsid w:val="30171999"/>
    <w:multiLevelType w:val="hybridMultilevel"/>
    <w:tmpl w:val="95A688F0"/>
    <w:lvl w:ilvl="0" w:tplc="A82C0DD8">
      <w:start w:val="2"/>
      <w:numFmt w:val="bullet"/>
      <w:lvlText w:val="-"/>
      <w:lvlJc w:val="left"/>
      <w:pPr>
        <w:ind w:left="786" w:hanging="360"/>
      </w:pPr>
      <w:rPr>
        <w:rFonts w:ascii="Arial" w:eastAsiaTheme="minorEastAsia"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32051E55"/>
    <w:multiLevelType w:val="multilevel"/>
    <w:tmpl w:val="65ECA090"/>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4"/>
      <w:numFmt w:val="upperLetter"/>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3115A93"/>
    <w:multiLevelType w:val="hybridMultilevel"/>
    <w:tmpl w:val="1974EC3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5B22020"/>
    <w:multiLevelType w:val="hybridMultilevel"/>
    <w:tmpl w:val="ADFE7B86"/>
    <w:lvl w:ilvl="0" w:tplc="1A8E0EE2">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365807B3"/>
    <w:multiLevelType w:val="hybridMultilevel"/>
    <w:tmpl w:val="ADFE7B86"/>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21" w15:restartNumberingAfterBreak="0">
    <w:nsid w:val="3B4C050B"/>
    <w:multiLevelType w:val="hybridMultilevel"/>
    <w:tmpl w:val="8D4AC9A2"/>
    <w:lvl w:ilvl="0" w:tplc="DAD6C43E">
      <w:start w:val="1"/>
      <w:numFmt w:val="lowerLetter"/>
      <w:lvlText w:val="%1)"/>
      <w:lvlJc w:val="left"/>
      <w:pPr>
        <w:ind w:left="1425" w:hanging="360"/>
      </w:pPr>
      <w:rPr>
        <w:rFonts w:ascii="Arial" w:eastAsiaTheme="minorHAnsi" w:hAnsi="Arial" w:cs="Arial" w:hint="default"/>
      </w:r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2" w15:restartNumberingAfterBreak="0">
    <w:nsid w:val="3DAC2DE4"/>
    <w:multiLevelType w:val="hybridMultilevel"/>
    <w:tmpl w:val="F84E8190"/>
    <w:lvl w:ilvl="0" w:tplc="D2409EE4">
      <w:numFmt w:val="bullet"/>
      <w:lvlText w:val="-"/>
      <w:lvlJc w:val="left"/>
      <w:pPr>
        <w:ind w:left="1146" w:hanging="360"/>
      </w:pPr>
      <w:rPr>
        <w:rFonts w:ascii="Arial" w:eastAsiaTheme="minorEastAsia"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3FF02501"/>
    <w:multiLevelType w:val="hybridMultilevel"/>
    <w:tmpl w:val="7CAAEA56"/>
    <w:lvl w:ilvl="0" w:tplc="D4AA342A">
      <w:start w:val="8"/>
      <w:numFmt w:val="decimal"/>
      <w:lvlText w:val="%1."/>
      <w:lvlJc w:val="left"/>
      <w:pPr>
        <w:ind w:left="106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0A6E45"/>
    <w:multiLevelType w:val="multilevel"/>
    <w:tmpl w:val="C20CECB6"/>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6E57E4B"/>
    <w:multiLevelType w:val="hybridMultilevel"/>
    <w:tmpl w:val="B80887E6"/>
    <w:lvl w:ilvl="0" w:tplc="C472FAF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97B365A"/>
    <w:multiLevelType w:val="hybridMultilevel"/>
    <w:tmpl w:val="7BEEE536"/>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C424202"/>
    <w:multiLevelType w:val="hybridMultilevel"/>
    <w:tmpl w:val="7BFAC666"/>
    <w:lvl w:ilvl="0" w:tplc="D8E2FD4C">
      <w:start w:val="1"/>
      <w:numFmt w:val="decimal"/>
      <w:lvlText w:val="%1."/>
      <w:lvlJc w:val="left"/>
      <w:pPr>
        <w:ind w:left="1428" w:hanging="360"/>
      </w:pPr>
      <w:rPr>
        <w:rFonts w:ascii="Arial" w:hAnsi="Arial" w:cs="Arial" w:hint="default"/>
        <w:b w:val="0"/>
        <w:bCs w:val="0"/>
        <w:sz w:val="22"/>
        <w:szCs w:val="22"/>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65E2852"/>
    <w:multiLevelType w:val="hybridMultilevel"/>
    <w:tmpl w:val="9A7647A0"/>
    <w:lvl w:ilvl="0" w:tplc="9ED4A69E">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8C42379"/>
    <w:multiLevelType w:val="hybridMultilevel"/>
    <w:tmpl w:val="0DFAAB30"/>
    <w:lvl w:ilvl="0" w:tplc="FA9CC500">
      <w:start w:val="1"/>
      <w:numFmt w:val="lowerLetter"/>
      <w:lvlText w:val="%1)"/>
      <w:lvlJc w:val="left"/>
      <w:pPr>
        <w:ind w:left="1004" w:hanging="360"/>
      </w:pPr>
      <w:rPr>
        <w:rFonts w:ascii="Arial" w:eastAsia="Times New Roman" w:hAnsi="Arial" w:cs="Arial"/>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5B644583"/>
    <w:multiLevelType w:val="hybridMultilevel"/>
    <w:tmpl w:val="D818C3C2"/>
    <w:lvl w:ilvl="0" w:tplc="906E39F8">
      <w:start w:val="1"/>
      <w:numFmt w:val="lowerLetter"/>
      <w:lvlText w:val="%1)"/>
      <w:lvlJc w:val="left"/>
      <w:pPr>
        <w:ind w:left="1428"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5CE74291"/>
    <w:multiLevelType w:val="hybridMultilevel"/>
    <w:tmpl w:val="C00AE2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8758F2"/>
    <w:multiLevelType w:val="hybridMultilevel"/>
    <w:tmpl w:val="3F4466D6"/>
    <w:lvl w:ilvl="0" w:tplc="B9CE9A42">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6B532999"/>
    <w:multiLevelType w:val="multilevel"/>
    <w:tmpl w:val="ECD69120"/>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9283B4F"/>
    <w:multiLevelType w:val="hybridMultilevel"/>
    <w:tmpl w:val="16006436"/>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2A43FE"/>
    <w:multiLevelType w:val="hybridMultilevel"/>
    <w:tmpl w:val="48D4832E"/>
    <w:lvl w:ilvl="0" w:tplc="62607A0E">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E5441D70">
      <w:numFmt w:val="bullet"/>
      <w:lvlText w:val="-"/>
      <w:lvlJc w:val="left"/>
      <w:pPr>
        <w:ind w:left="2340" w:hanging="360"/>
      </w:pPr>
      <w:rPr>
        <w:rFonts w:ascii="Arial" w:eastAsiaTheme="minorEastAsia"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802D35"/>
    <w:multiLevelType w:val="hybridMultilevel"/>
    <w:tmpl w:val="1974EC3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7CEA7FE5"/>
    <w:multiLevelType w:val="hybridMultilevel"/>
    <w:tmpl w:val="8ED046DC"/>
    <w:lvl w:ilvl="0" w:tplc="04050017">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832912286">
    <w:abstractNumId w:val="6"/>
  </w:num>
  <w:num w:numId="2" w16cid:durableId="1292662999">
    <w:abstractNumId w:val="18"/>
  </w:num>
  <w:num w:numId="3" w16cid:durableId="1500341346">
    <w:abstractNumId w:val="30"/>
  </w:num>
  <w:num w:numId="4" w16cid:durableId="1339842411">
    <w:abstractNumId w:val="25"/>
  </w:num>
  <w:num w:numId="5" w16cid:durableId="1438987834">
    <w:abstractNumId w:val="10"/>
  </w:num>
  <w:num w:numId="6" w16cid:durableId="1085539103">
    <w:abstractNumId w:val="1"/>
  </w:num>
  <w:num w:numId="7" w16cid:durableId="1755735287">
    <w:abstractNumId w:val="9"/>
  </w:num>
  <w:num w:numId="8" w16cid:durableId="375130348">
    <w:abstractNumId w:val="21"/>
  </w:num>
  <w:num w:numId="9" w16cid:durableId="1186555636">
    <w:abstractNumId w:val="32"/>
  </w:num>
  <w:num w:numId="10" w16cid:durableId="1365210989">
    <w:abstractNumId w:val="7"/>
  </w:num>
  <w:num w:numId="11" w16cid:durableId="777063152">
    <w:abstractNumId w:val="4"/>
  </w:num>
  <w:num w:numId="12" w16cid:durableId="1461682035">
    <w:abstractNumId w:val="33"/>
  </w:num>
  <w:num w:numId="13" w16cid:durableId="701707357">
    <w:abstractNumId w:val="8"/>
  </w:num>
  <w:num w:numId="14" w16cid:durableId="1178885095">
    <w:abstractNumId w:val="20"/>
  </w:num>
  <w:num w:numId="15" w16cid:durableId="1468352442">
    <w:abstractNumId w:val="14"/>
  </w:num>
  <w:num w:numId="16" w16cid:durableId="851381664">
    <w:abstractNumId w:val="3"/>
  </w:num>
  <w:num w:numId="17" w16cid:durableId="50009533">
    <w:abstractNumId w:val="27"/>
  </w:num>
  <w:num w:numId="18" w16cid:durableId="157964033">
    <w:abstractNumId w:val="29"/>
  </w:num>
  <w:num w:numId="19" w16cid:durableId="667176849">
    <w:abstractNumId w:val="12"/>
  </w:num>
  <w:num w:numId="20" w16cid:durableId="49618518">
    <w:abstractNumId w:val="35"/>
  </w:num>
  <w:num w:numId="21" w16cid:durableId="1136529473">
    <w:abstractNumId w:val="34"/>
  </w:num>
  <w:num w:numId="22" w16cid:durableId="1667707827">
    <w:abstractNumId w:val="31"/>
  </w:num>
  <w:num w:numId="23" w16cid:durableId="1171793586">
    <w:abstractNumId w:val="28"/>
  </w:num>
  <w:num w:numId="24" w16cid:durableId="414278122">
    <w:abstractNumId w:val="19"/>
  </w:num>
  <w:num w:numId="25" w16cid:durableId="2094006331">
    <w:abstractNumId w:val="2"/>
  </w:num>
  <w:num w:numId="26" w16cid:durableId="1283340112">
    <w:abstractNumId w:val="13"/>
  </w:num>
  <w:num w:numId="27" w16cid:durableId="717976593">
    <w:abstractNumId w:val="17"/>
  </w:num>
  <w:num w:numId="28" w16cid:durableId="1987934571">
    <w:abstractNumId w:val="36"/>
  </w:num>
  <w:num w:numId="29" w16cid:durableId="1770353700">
    <w:abstractNumId w:val="15"/>
  </w:num>
  <w:num w:numId="30" w16cid:durableId="1077706632">
    <w:abstractNumId w:val="22"/>
  </w:num>
  <w:num w:numId="31" w16cid:durableId="1144354510">
    <w:abstractNumId w:val="26"/>
  </w:num>
  <w:num w:numId="32" w16cid:durableId="1773746631">
    <w:abstractNumId w:val="11"/>
  </w:num>
  <w:num w:numId="33" w16cid:durableId="1502086270">
    <w:abstractNumId w:val="37"/>
  </w:num>
  <w:num w:numId="34" w16cid:durableId="1243879625">
    <w:abstractNumId w:val="16"/>
  </w:num>
  <w:num w:numId="35" w16cid:durableId="317267863">
    <w:abstractNumId w:val="24"/>
  </w:num>
  <w:num w:numId="36" w16cid:durableId="435953735">
    <w:abstractNumId w:val="23"/>
  </w:num>
  <w:num w:numId="37" w16cid:durableId="937635687">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C0"/>
    <w:rsid w:val="00000F53"/>
    <w:rsid w:val="0000170C"/>
    <w:rsid w:val="00002612"/>
    <w:rsid w:val="0000282F"/>
    <w:rsid w:val="00003AFF"/>
    <w:rsid w:val="0000490F"/>
    <w:rsid w:val="0000501F"/>
    <w:rsid w:val="000051D7"/>
    <w:rsid w:val="000068A1"/>
    <w:rsid w:val="00006AD9"/>
    <w:rsid w:val="0000744C"/>
    <w:rsid w:val="0000761D"/>
    <w:rsid w:val="0001017E"/>
    <w:rsid w:val="00011F0D"/>
    <w:rsid w:val="00012985"/>
    <w:rsid w:val="000137A3"/>
    <w:rsid w:val="000147ED"/>
    <w:rsid w:val="000148F2"/>
    <w:rsid w:val="000149EF"/>
    <w:rsid w:val="0001592E"/>
    <w:rsid w:val="00015CBE"/>
    <w:rsid w:val="000161F6"/>
    <w:rsid w:val="00017DBE"/>
    <w:rsid w:val="00020ADA"/>
    <w:rsid w:val="00020D79"/>
    <w:rsid w:val="000210E5"/>
    <w:rsid w:val="000222AF"/>
    <w:rsid w:val="00022C99"/>
    <w:rsid w:val="00025036"/>
    <w:rsid w:val="00025ACD"/>
    <w:rsid w:val="00025DFF"/>
    <w:rsid w:val="00026D83"/>
    <w:rsid w:val="000275A3"/>
    <w:rsid w:val="00027B9E"/>
    <w:rsid w:val="00027FD9"/>
    <w:rsid w:val="00030DEA"/>
    <w:rsid w:val="00030DFA"/>
    <w:rsid w:val="0003134F"/>
    <w:rsid w:val="0003156D"/>
    <w:rsid w:val="00031847"/>
    <w:rsid w:val="00033433"/>
    <w:rsid w:val="00033A38"/>
    <w:rsid w:val="00034AA3"/>
    <w:rsid w:val="00034B57"/>
    <w:rsid w:val="000357C5"/>
    <w:rsid w:val="00035A1D"/>
    <w:rsid w:val="00035A5E"/>
    <w:rsid w:val="0003627D"/>
    <w:rsid w:val="00037125"/>
    <w:rsid w:val="000400E9"/>
    <w:rsid w:val="0004116D"/>
    <w:rsid w:val="00042334"/>
    <w:rsid w:val="00042AA8"/>
    <w:rsid w:val="00043089"/>
    <w:rsid w:val="000433EA"/>
    <w:rsid w:val="0004395A"/>
    <w:rsid w:val="00043C27"/>
    <w:rsid w:val="000441F6"/>
    <w:rsid w:val="00044328"/>
    <w:rsid w:val="00044773"/>
    <w:rsid w:val="00044B2E"/>
    <w:rsid w:val="00046210"/>
    <w:rsid w:val="000466F4"/>
    <w:rsid w:val="00046AF8"/>
    <w:rsid w:val="00050939"/>
    <w:rsid w:val="00050B04"/>
    <w:rsid w:val="00050D39"/>
    <w:rsid w:val="00051625"/>
    <w:rsid w:val="00052875"/>
    <w:rsid w:val="00053A66"/>
    <w:rsid w:val="00053E8F"/>
    <w:rsid w:val="00054565"/>
    <w:rsid w:val="0005551E"/>
    <w:rsid w:val="00055BA5"/>
    <w:rsid w:val="00056527"/>
    <w:rsid w:val="000565DF"/>
    <w:rsid w:val="0005707F"/>
    <w:rsid w:val="0005754C"/>
    <w:rsid w:val="0005754F"/>
    <w:rsid w:val="00057737"/>
    <w:rsid w:val="000600C3"/>
    <w:rsid w:val="00060554"/>
    <w:rsid w:val="0006131A"/>
    <w:rsid w:val="00061369"/>
    <w:rsid w:val="00061F06"/>
    <w:rsid w:val="000621C8"/>
    <w:rsid w:val="00062A0E"/>
    <w:rsid w:val="00062B9A"/>
    <w:rsid w:val="0006306D"/>
    <w:rsid w:val="0006371E"/>
    <w:rsid w:val="000639F4"/>
    <w:rsid w:val="0006444A"/>
    <w:rsid w:val="00064918"/>
    <w:rsid w:val="00064E05"/>
    <w:rsid w:val="00065627"/>
    <w:rsid w:val="000659FE"/>
    <w:rsid w:val="00066600"/>
    <w:rsid w:val="00067623"/>
    <w:rsid w:val="000701E6"/>
    <w:rsid w:val="00070480"/>
    <w:rsid w:val="00070733"/>
    <w:rsid w:val="00070A33"/>
    <w:rsid w:val="00070C9F"/>
    <w:rsid w:val="0007143B"/>
    <w:rsid w:val="00073582"/>
    <w:rsid w:val="000737DD"/>
    <w:rsid w:val="00075F93"/>
    <w:rsid w:val="0007604F"/>
    <w:rsid w:val="00076475"/>
    <w:rsid w:val="00077A55"/>
    <w:rsid w:val="00080537"/>
    <w:rsid w:val="00081494"/>
    <w:rsid w:val="000817B9"/>
    <w:rsid w:val="000818FA"/>
    <w:rsid w:val="000819E1"/>
    <w:rsid w:val="000821F0"/>
    <w:rsid w:val="000825F2"/>
    <w:rsid w:val="0008270E"/>
    <w:rsid w:val="00083597"/>
    <w:rsid w:val="000838E0"/>
    <w:rsid w:val="000844E5"/>
    <w:rsid w:val="00084969"/>
    <w:rsid w:val="00084976"/>
    <w:rsid w:val="000851E7"/>
    <w:rsid w:val="00086439"/>
    <w:rsid w:val="0008680F"/>
    <w:rsid w:val="00086EA9"/>
    <w:rsid w:val="0009092E"/>
    <w:rsid w:val="000926FD"/>
    <w:rsid w:val="000930C6"/>
    <w:rsid w:val="000938B7"/>
    <w:rsid w:val="00093F78"/>
    <w:rsid w:val="00094EF6"/>
    <w:rsid w:val="00094F02"/>
    <w:rsid w:val="00095996"/>
    <w:rsid w:val="00095AE1"/>
    <w:rsid w:val="00095F8F"/>
    <w:rsid w:val="0009619E"/>
    <w:rsid w:val="00097190"/>
    <w:rsid w:val="00097715"/>
    <w:rsid w:val="00097960"/>
    <w:rsid w:val="000A076B"/>
    <w:rsid w:val="000A11E9"/>
    <w:rsid w:val="000A13AA"/>
    <w:rsid w:val="000A344E"/>
    <w:rsid w:val="000A4505"/>
    <w:rsid w:val="000A4EDD"/>
    <w:rsid w:val="000A55B1"/>
    <w:rsid w:val="000A68DD"/>
    <w:rsid w:val="000B0574"/>
    <w:rsid w:val="000B07FC"/>
    <w:rsid w:val="000B1FAF"/>
    <w:rsid w:val="000B33D3"/>
    <w:rsid w:val="000B3B31"/>
    <w:rsid w:val="000B49F0"/>
    <w:rsid w:val="000B5BAC"/>
    <w:rsid w:val="000B7952"/>
    <w:rsid w:val="000B7F1A"/>
    <w:rsid w:val="000B7F69"/>
    <w:rsid w:val="000C2C6E"/>
    <w:rsid w:val="000C32E4"/>
    <w:rsid w:val="000C3886"/>
    <w:rsid w:val="000C431D"/>
    <w:rsid w:val="000C4FE3"/>
    <w:rsid w:val="000C6C62"/>
    <w:rsid w:val="000C7CF3"/>
    <w:rsid w:val="000D1319"/>
    <w:rsid w:val="000D1C0E"/>
    <w:rsid w:val="000D1C61"/>
    <w:rsid w:val="000D24F0"/>
    <w:rsid w:val="000D342B"/>
    <w:rsid w:val="000D3E3A"/>
    <w:rsid w:val="000D4492"/>
    <w:rsid w:val="000D487F"/>
    <w:rsid w:val="000D6E2D"/>
    <w:rsid w:val="000D7133"/>
    <w:rsid w:val="000D7276"/>
    <w:rsid w:val="000D7468"/>
    <w:rsid w:val="000D7C8D"/>
    <w:rsid w:val="000E00CB"/>
    <w:rsid w:val="000E0C12"/>
    <w:rsid w:val="000E0D05"/>
    <w:rsid w:val="000E153A"/>
    <w:rsid w:val="000E1C09"/>
    <w:rsid w:val="000E3391"/>
    <w:rsid w:val="000E4506"/>
    <w:rsid w:val="000E468D"/>
    <w:rsid w:val="000E6E48"/>
    <w:rsid w:val="000F0FE8"/>
    <w:rsid w:val="000F1DB4"/>
    <w:rsid w:val="000F1EDA"/>
    <w:rsid w:val="000F221A"/>
    <w:rsid w:val="000F28D1"/>
    <w:rsid w:val="000F54A5"/>
    <w:rsid w:val="000F7932"/>
    <w:rsid w:val="0010007E"/>
    <w:rsid w:val="00100A57"/>
    <w:rsid w:val="00100B5D"/>
    <w:rsid w:val="00103C99"/>
    <w:rsid w:val="00104F9E"/>
    <w:rsid w:val="00105009"/>
    <w:rsid w:val="001052B8"/>
    <w:rsid w:val="00105E64"/>
    <w:rsid w:val="0010660B"/>
    <w:rsid w:val="00107B3B"/>
    <w:rsid w:val="001105E8"/>
    <w:rsid w:val="00111C2A"/>
    <w:rsid w:val="001126A0"/>
    <w:rsid w:val="00112E3E"/>
    <w:rsid w:val="001143B5"/>
    <w:rsid w:val="00114606"/>
    <w:rsid w:val="0011508F"/>
    <w:rsid w:val="0011669C"/>
    <w:rsid w:val="00117EF0"/>
    <w:rsid w:val="00121466"/>
    <w:rsid w:val="00121545"/>
    <w:rsid w:val="001218D2"/>
    <w:rsid w:val="00121900"/>
    <w:rsid w:val="00123310"/>
    <w:rsid w:val="0012424E"/>
    <w:rsid w:val="001242D0"/>
    <w:rsid w:val="001249A1"/>
    <w:rsid w:val="00124DD6"/>
    <w:rsid w:val="00125AA0"/>
    <w:rsid w:val="0012781F"/>
    <w:rsid w:val="00127D1D"/>
    <w:rsid w:val="00131A8B"/>
    <w:rsid w:val="001343DB"/>
    <w:rsid w:val="00134E48"/>
    <w:rsid w:val="00135D48"/>
    <w:rsid w:val="00137141"/>
    <w:rsid w:val="0014030E"/>
    <w:rsid w:val="00140A21"/>
    <w:rsid w:val="0014106F"/>
    <w:rsid w:val="00141830"/>
    <w:rsid w:val="0014259D"/>
    <w:rsid w:val="00142639"/>
    <w:rsid w:val="00143572"/>
    <w:rsid w:val="001439F7"/>
    <w:rsid w:val="00144352"/>
    <w:rsid w:val="00145981"/>
    <w:rsid w:val="00145E31"/>
    <w:rsid w:val="001464F1"/>
    <w:rsid w:val="00147FFB"/>
    <w:rsid w:val="00150201"/>
    <w:rsid w:val="00150F39"/>
    <w:rsid w:val="0015114E"/>
    <w:rsid w:val="0015287A"/>
    <w:rsid w:val="00152B99"/>
    <w:rsid w:val="0015646D"/>
    <w:rsid w:val="001565E6"/>
    <w:rsid w:val="00157506"/>
    <w:rsid w:val="001579F1"/>
    <w:rsid w:val="00157B81"/>
    <w:rsid w:val="001606B5"/>
    <w:rsid w:val="00160803"/>
    <w:rsid w:val="00160A87"/>
    <w:rsid w:val="00160D0F"/>
    <w:rsid w:val="00160F41"/>
    <w:rsid w:val="001617AD"/>
    <w:rsid w:val="001620D2"/>
    <w:rsid w:val="00162709"/>
    <w:rsid w:val="00162940"/>
    <w:rsid w:val="00162E02"/>
    <w:rsid w:val="0016345F"/>
    <w:rsid w:val="0016347E"/>
    <w:rsid w:val="00163DB8"/>
    <w:rsid w:val="00164483"/>
    <w:rsid w:val="00164ED1"/>
    <w:rsid w:val="00165186"/>
    <w:rsid w:val="00165935"/>
    <w:rsid w:val="0017080E"/>
    <w:rsid w:val="001708F0"/>
    <w:rsid w:val="00171BC2"/>
    <w:rsid w:val="0017275C"/>
    <w:rsid w:val="0017328F"/>
    <w:rsid w:val="00173C4D"/>
    <w:rsid w:val="001740A1"/>
    <w:rsid w:val="0017414E"/>
    <w:rsid w:val="001746B1"/>
    <w:rsid w:val="00174CDF"/>
    <w:rsid w:val="00174D53"/>
    <w:rsid w:val="001750D8"/>
    <w:rsid w:val="00175EDC"/>
    <w:rsid w:val="0017658A"/>
    <w:rsid w:val="00176957"/>
    <w:rsid w:val="001769CC"/>
    <w:rsid w:val="001817BD"/>
    <w:rsid w:val="00181FFC"/>
    <w:rsid w:val="00183171"/>
    <w:rsid w:val="0018432E"/>
    <w:rsid w:val="00185885"/>
    <w:rsid w:val="00185C64"/>
    <w:rsid w:val="00186270"/>
    <w:rsid w:val="0018685E"/>
    <w:rsid w:val="00186F67"/>
    <w:rsid w:val="001922F0"/>
    <w:rsid w:val="00192695"/>
    <w:rsid w:val="00192B4C"/>
    <w:rsid w:val="00192B59"/>
    <w:rsid w:val="001959ED"/>
    <w:rsid w:val="001A04AD"/>
    <w:rsid w:val="001A09CB"/>
    <w:rsid w:val="001A1C74"/>
    <w:rsid w:val="001A1C8B"/>
    <w:rsid w:val="001A1CB7"/>
    <w:rsid w:val="001A1EA8"/>
    <w:rsid w:val="001A30DA"/>
    <w:rsid w:val="001A35F3"/>
    <w:rsid w:val="001A4013"/>
    <w:rsid w:val="001A4357"/>
    <w:rsid w:val="001A458E"/>
    <w:rsid w:val="001A4AAC"/>
    <w:rsid w:val="001A4AC3"/>
    <w:rsid w:val="001A5525"/>
    <w:rsid w:val="001A75EE"/>
    <w:rsid w:val="001B00EF"/>
    <w:rsid w:val="001B028B"/>
    <w:rsid w:val="001B02D4"/>
    <w:rsid w:val="001B15FA"/>
    <w:rsid w:val="001B20AE"/>
    <w:rsid w:val="001B219D"/>
    <w:rsid w:val="001B26FA"/>
    <w:rsid w:val="001B2DA2"/>
    <w:rsid w:val="001B431C"/>
    <w:rsid w:val="001B454B"/>
    <w:rsid w:val="001B45DB"/>
    <w:rsid w:val="001B4B41"/>
    <w:rsid w:val="001B4D75"/>
    <w:rsid w:val="001B570E"/>
    <w:rsid w:val="001B59E2"/>
    <w:rsid w:val="001B5C5F"/>
    <w:rsid w:val="001B68C9"/>
    <w:rsid w:val="001B76E9"/>
    <w:rsid w:val="001C0247"/>
    <w:rsid w:val="001C094B"/>
    <w:rsid w:val="001C2B16"/>
    <w:rsid w:val="001C32CB"/>
    <w:rsid w:val="001C3880"/>
    <w:rsid w:val="001C44C2"/>
    <w:rsid w:val="001C4AAC"/>
    <w:rsid w:val="001C5E6F"/>
    <w:rsid w:val="001C610D"/>
    <w:rsid w:val="001C6C1F"/>
    <w:rsid w:val="001C6D0A"/>
    <w:rsid w:val="001C74AD"/>
    <w:rsid w:val="001C76B4"/>
    <w:rsid w:val="001D15FB"/>
    <w:rsid w:val="001D1FA9"/>
    <w:rsid w:val="001D33E2"/>
    <w:rsid w:val="001D38CA"/>
    <w:rsid w:val="001D3A73"/>
    <w:rsid w:val="001D43D2"/>
    <w:rsid w:val="001D5CA4"/>
    <w:rsid w:val="001D5E2F"/>
    <w:rsid w:val="001D6380"/>
    <w:rsid w:val="001D6465"/>
    <w:rsid w:val="001D64E3"/>
    <w:rsid w:val="001D6C48"/>
    <w:rsid w:val="001D6E70"/>
    <w:rsid w:val="001D7075"/>
    <w:rsid w:val="001D7127"/>
    <w:rsid w:val="001E0DA4"/>
    <w:rsid w:val="001E1652"/>
    <w:rsid w:val="001E1E7F"/>
    <w:rsid w:val="001E2860"/>
    <w:rsid w:val="001E289F"/>
    <w:rsid w:val="001E2FF9"/>
    <w:rsid w:val="001E337C"/>
    <w:rsid w:val="001E3CD9"/>
    <w:rsid w:val="001E41B9"/>
    <w:rsid w:val="001E5D86"/>
    <w:rsid w:val="001E6A23"/>
    <w:rsid w:val="001E7126"/>
    <w:rsid w:val="001E7C6E"/>
    <w:rsid w:val="001F0339"/>
    <w:rsid w:val="001F16FA"/>
    <w:rsid w:val="001F1AE5"/>
    <w:rsid w:val="001F42F7"/>
    <w:rsid w:val="001F4713"/>
    <w:rsid w:val="001F4833"/>
    <w:rsid w:val="001F4D76"/>
    <w:rsid w:val="001F5E7A"/>
    <w:rsid w:val="001F63E3"/>
    <w:rsid w:val="001F68DE"/>
    <w:rsid w:val="001F7BAF"/>
    <w:rsid w:val="002000DC"/>
    <w:rsid w:val="00200157"/>
    <w:rsid w:val="00200873"/>
    <w:rsid w:val="0020089B"/>
    <w:rsid w:val="00200D65"/>
    <w:rsid w:val="00201616"/>
    <w:rsid w:val="00201CDD"/>
    <w:rsid w:val="00201E45"/>
    <w:rsid w:val="00201F1F"/>
    <w:rsid w:val="00203331"/>
    <w:rsid w:val="00204572"/>
    <w:rsid w:val="00204AFB"/>
    <w:rsid w:val="00205D70"/>
    <w:rsid w:val="00205E5A"/>
    <w:rsid w:val="002070D6"/>
    <w:rsid w:val="00207256"/>
    <w:rsid w:val="0021002A"/>
    <w:rsid w:val="002102BD"/>
    <w:rsid w:val="00211E49"/>
    <w:rsid w:val="002121B7"/>
    <w:rsid w:val="0021473A"/>
    <w:rsid w:val="00214871"/>
    <w:rsid w:val="002149DC"/>
    <w:rsid w:val="0021589A"/>
    <w:rsid w:val="002162F3"/>
    <w:rsid w:val="00216763"/>
    <w:rsid w:val="00216780"/>
    <w:rsid w:val="00216F11"/>
    <w:rsid w:val="00217182"/>
    <w:rsid w:val="00217C39"/>
    <w:rsid w:val="0022142F"/>
    <w:rsid w:val="00221778"/>
    <w:rsid w:val="00221A01"/>
    <w:rsid w:val="002220AC"/>
    <w:rsid w:val="00224C18"/>
    <w:rsid w:val="0022584D"/>
    <w:rsid w:val="002258BA"/>
    <w:rsid w:val="002259BE"/>
    <w:rsid w:val="00225B61"/>
    <w:rsid w:val="00225C2D"/>
    <w:rsid w:val="00226241"/>
    <w:rsid w:val="002276BE"/>
    <w:rsid w:val="0023035F"/>
    <w:rsid w:val="0023063F"/>
    <w:rsid w:val="00231624"/>
    <w:rsid w:val="0023211F"/>
    <w:rsid w:val="002324C8"/>
    <w:rsid w:val="00234989"/>
    <w:rsid w:val="00234D97"/>
    <w:rsid w:val="00235D88"/>
    <w:rsid w:val="00236308"/>
    <w:rsid w:val="0023677C"/>
    <w:rsid w:val="00240CF0"/>
    <w:rsid w:val="00241982"/>
    <w:rsid w:val="00242B28"/>
    <w:rsid w:val="00243D16"/>
    <w:rsid w:val="00244B18"/>
    <w:rsid w:val="0024598E"/>
    <w:rsid w:val="00247632"/>
    <w:rsid w:val="00247BA1"/>
    <w:rsid w:val="00247C13"/>
    <w:rsid w:val="002511CB"/>
    <w:rsid w:val="00251F3A"/>
    <w:rsid w:val="00253288"/>
    <w:rsid w:val="00253376"/>
    <w:rsid w:val="002541A5"/>
    <w:rsid w:val="0025448F"/>
    <w:rsid w:val="0026115E"/>
    <w:rsid w:val="002615D4"/>
    <w:rsid w:val="002635BF"/>
    <w:rsid w:val="00264151"/>
    <w:rsid w:val="002663B0"/>
    <w:rsid w:val="00266D94"/>
    <w:rsid w:val="002670C3"/>
    <w:rsid w:val="002704BB"/>
    <w:rsid w:val="00270BCB"/>
    <w:rsid w:val="00270F27"/>
    <w:rsid w:val="00271CB4"/>
    <w:rsid w:val="00272A0A"/>
    <w:rsid w:val="00273456"/>
    <w:rsid w:val="0027377A"/>
    <w:rsid w:val="00273E7A"/>
    <w:rsid w:val="00274D22"/>
    <w:rsid w:val="002753B7"/>
    <w:rsid w:val="0027550B"/>
    <w:rsid w:val="00275614"/>
    <w:rsid w:val="002761C6"/>
    <w:rsid w:val="00276686"/>
    <w:rsid w:val="002805C9"/>
    <w:rsid w:val="00280FCC"/>
    <w:rsid w:val="00281558"/>
    <w:rsid w:val="00282707"/>
    <w:rsid w:val="00283854"/>
    <w:rsid w:val="00284C8C"/>
    <w:rsid w:val="00284F13"/>
    <w:rsid w:val="00285352"/>
    <w:rsid w:val="002853D2"/>
    <w:rsid w:val="0028580F"/>
    <w:rsid w:val="00285BDA"/>
    <w:rsid w:val="00286D4D"/>
    <w:rsid w:val="00286E43"/>
    <w:rsid w:val="002877B8"/>
    <w:rsid w:val="00287D04"/>
    <w:rsid w:val="00287DA3"/>
    <w:rsid w:val="0029119A"/>
    <w:rsid w:val="002928A8"/>
    <w:rsid w:val="0029380F"/>
    <w:rsid w:val="00293CA6"/>
    <w:rsid w:val="00294502"/>
    <w:rsid w:val="00294951"/>
    <w:rsid w:val="0029575B"/>
    <w:rsid w:val="00295810"/>
    <w:rsid w:val="00296F40"/>
    <w:rsid w:val="002A034E"/>
    <w:rsid w:val="002A06BA"/>
    <w:rsid w:val="002A123E"/>
    <w:rsid w:val="002A170F"/>
    <w:rsid w:val="002A1770"/>
    <w:rsid w:val="002A2353"/>
    <w:rsid w:val="002A23AC"/>
    <w:rsid w:val="002A4E92"/>
    <w:rsid w:val="002A512F"/>
    <w:rsid w:val="002A5C84"/>
    <w:rsid w:val="002A6289"/>
    <w:rsid w:val="002A6344"/>
    <w:rsid w:val="002A66C3"/>
    <w:rsid w:val="002A6723"/>
    <w:rsid w:val="002A727D"/>
    <w:rsid w:val="002A73F1"/>
    <w:rsid w:val="002A7E31"/>
    <w:rsid w:val="002B0772"/>
    <w:rsid w:val="002B0F39"/>
    <w:rsid w:val="002B10A1"/>
    <w:rsid w:val="002B1A7C"/>
    <w:rsid w:val="002B1C21"/>
    <w:rsid w:val="002B3069"/>
    <w:rsid w:val="002B3359"/>
    <w:rsid w:val="002B5456"/>
    <w:rsid w:val="002B57DE"/>
    <w:rsid w:val="002B66A4"/>
    <w:rsid w:val="002B79E8"/>
    <w:rsid w:val="002B7C0A"/>
    <w:rsid w:val="002B7ECD"/>
    <w:rsid w:val="002B7F73"/>
    <w:rsid w:val="002C17C8"/>
    <w:rsid w:val="002C1874"/>
    <w:rsid w:val="002C1974"/>
    <w:rsid w:val="002C1AEF"/>
    <w:rsid w:val="002C1FE0"/>
    <w:rsid w:val="002C33D4"/>
    <w:rsid w:val="002C34A0"/>
    <w:rsid w:val="002C4086"/>
    <w:rsid w:val="002C547D"/>
    <w:rsid w:val="002C5B2A"/>
    <w:rsid w:val="002C5D8B"/>
    <w:rsid w:val="002C6C9E"/>
    <w:rsid w:val="002C79AE"/>
    <w:rsid w:val="002C7A35"/>
    <w:rsid w:val="002C7CF8"/>
    <w:rsid w:val="002D01C7"/>
    <w:rsid w:val="002D0BF8"/>
    <w:rsid w:val="002D12AC"/>
    <w:rsid w:val="002D1E2F"/>
    <w:rsid w:val="002D2BF5"/>
    <w:rsid w:val="002D3188"/>
    <w:rsid w:val="002D34AC"/>
    <w:rsid w:val="002D3A62"/>
    <w:rsid w:val="002D4888"/>
    <w:rsid w:val="002D5C1C"/>
    <w:rsid w:val="002D749F"/>
    <w:rsid w:val="002D74C5"/>
    <w:rsid w:val="002D783E"/>
    <w:rsid w:val="002D7F56"/>
    <w:rsid w:val="002E0CEE"/>
    <w:rsid w:val="002E18C1"/>
    <w:rsid w:val="002E2093"/>
    <w:rsid w:val="002E3B26"/>
    <w:rsid w:val="002E5BAE"/>
    <w:rsid w:val="002E5C2D"/>
    <w:rsid w:val="002E5DD6"/>
    <w:rsid w:val="002E5F71"/>
    <w:rsid w:val="002E7B27"/>
    <w:rsid w:val="002F0BDF"/>
    <w:rsid w:val="002F18C8"/>
    <w:rsid w:val="002F23E2"/>
    <w:rsid w:val="002F30A1"/>
    <w:rsid w:val="002F3C33"/>
    <w:rsid w:val="002F4C57"/>
    <w:rsid w:val="002F70F0"/>
    <w:rsid w:val="002F738D"/>
    <w:rsid w:val="002F76B9"/>
    <w:rsid w:val="002F7766"/>
    <w:rsid w:val="002F7CDC"/>
    <w:rsid w:val="00300C09"/>
    <w:rsid w:val="00305437"/>
    <w:rsid w:val="00305D4C"/>
    <w:rsid w:val="0030753B"/>
    <w:rsid w:val="00310361"/>
    <w:rsid w:val="00310CF2"/>
    <w:rsid w:val="00311027"/>
    <w:rsid w:val="00311E14"/>
    <w:rsid w:val="0031228E"/>
    <w:rsid w:val="00312AC2"/>
    <w:rsid w:val="003139E2"/>
    <w:rsid w:val="00314E6B"/>
    <w:rsid w:val="00315417"/>
    <w:rsid w:val="00316781"/>
    <w:rsid w:val="003176F9"/>
    <w:rsid w:val="00320D56"/>
    <w:rsid w:val="00321C03"/>
    <w:rsid w:val="0032319B"/>
    <w:rsid w:val="003237B5"/>
    <w:rsid w:val="00323D5C"/>
    <w:rsid w:val="00323F14"/>
    <w:rsid w:val="003243D5"/>
    <w:rsid w:val="003243E5"/>
    <w:rsid w:val="00325307"/>
    <w:rsid w:val="00327054"/>
    <w:rsid w:val="00330EF3"/>
    <w:rsid w:val="003314AC"/>
    <w:rsid w:val="00331E33"/>
    <w:rsid w:val="00333502"/>
    <w:rsid w:val="0033360C"/>
    <w:rsid w:val="0033369C"/>
    <w:rsid w:val="00333E4E"/>
    <w:rsid w:val="00334210"/>
    <w:rsid w:val="00334486"/>
    <w:rsid w:val="00335A1D"/>
    <w:rsid w:val="00336E5E"/>
    <w:rsid w:val="003400E0"/>
    <w:rsid w:val="003424A1"/>
    <w:rsid w:val="00343D05"/>
    <w:rsid w:val="00343F3D"/>
    <w:rsid w:val="00346079"/>
    <w:rsid w:val="00347C84"/>
    <w:rsid w:val="00347F72"/>
    <w:rsid w:val="003506E8"/>
    <w:rsid w:val="0035230D"/>
    <w:rsid w:val="00354071"/>
    <w:rsid w:val="00354601"/>
    <w:rsid w:val="00354B9F"/>
    <w:rsid w:val="00355E9C"/>
    <w:rsid w:val="003563F5"/>
    <w:rsid w:val="00356595"/>
    <w:rsid w:val="003566B4"/>
    <w:rsid w:val="00356861"/>
    <w:rsid w:val="00357129"/>
    <w:rsid w:val="00357577"/>
    <w:rsid w:val="0036166E"/>
    <w:rsid w:val="00364A1B"/>
    <w:rsid w:val="00364D2C"/>
    <w:rsid w:val="003650C2"/>
    <w:rsid w:val="00365369"/>
    <w:rsid w:val="00366ADD"/>
    <w:rsid w:val="00367201"/>
    <w:rsid w:val="003674B2"/>
    <w:rsid w:val="00370079"/>
    <w:rsid w:val="00370C82"/>
    <w:rsid w:val="0037233A"/>
    <w:rsid w:val="00373F95"/>
    <w:rsid w:val="00374BF8"/>
    <w:rsid w:val="00375511"/>
    <w:rsid w:val="003764AA"/>
    <w:rsid w:val="00377FC4"/>
    <w:rsid w:val="003806DA"/>
    <w:rsid w:val="00381266"/>
    <w:rsid w:val="00381A20"/>
    <w:rsid w:val="00382706"/>
    <w:rsid w:val="00382A7D"/>
    <w:rsid w:val="00382FA1"/>
    <w:rsid w:val="00383D4B"/>
    <w:rsid w:val="00383E9A"/>
    <w:rsid w:val="00384340"/>
    <w:rsid w:val="00384FC4"/>
    <w:rsid w:val="00385887"/>
    <w:rsid w:val="003858CD"/>
    <w:rsid w:val="00386FD8"/>
    <w:rsid w:val="00387A08"/>
    <w:rsid w:val="00390188"/>
    <w:rsid w:val="0039035B"/>
    <w:rsid w:val="00391393"/>
    <w:rsid w:val="003918A0"/>
    <w:rsid w:val="00391B8E"/>
    <w:rsid w:val="00391D12"/>
    <w:rsid w:val="00391EFC"/>
    <w:rsid w:val="00392239"/>
    <w:rsid w:val="00392A41"/>
    <w:rsid w:val="00393013"/>
    <w:rsid w:val="003946C7"/>
    <w:rsid w:val="003947C1"/>
    <w:rsid w:val="00395492"/>
    <w:rsid w:val="00395B7C"/>
    <w:rsid w:val="00396FBC"/>
    <w:rsid w:val="003978AC"/>
    <w:rsid w:val="003A04FE"/>
    <w:rsid w:val="003A19E0"/>
    <w:rsid w:val="003A2B0D"/>
    <w:rsid w:val="003A2CF3"/>
    <w:rsid w:val="003A3107"/>
    <w:rsid w:val="003A32B4"/>
    <w:rsid w:val="003A3A7F"/>
    <w:rsid w:val="003A52F5"/>
    <w:rsid w:val="003A5AD6"/>
    <w:rsid w:val="003B00EF"/>
    <w:rsid w:val="003B1705"/>
    <w:rsid w:val="003B1767"/>
    <w:rsid w:val="003B25AC"/>
    <w:rsid w:val="003B345C"/>
    <w:rsid w:val="003B47E2"/>
    <w:rsid w:val="003B57FF"/>
    <w:rsid w:val="003B7E4F"/>
    <w:rsid w:val="003C027E"/>
    <w:rsid w:val="003C0CA3"/>
    <w:rsid w:val="003C31A9"/>
    <w:rsid w:val="003C31C7"/>
    <w:rsid w:val="003C3326"/>
    <w:rsid w:val="003C3384"/>
    <w:rsid w:val="003C389D"/>
    <w:rsid w:val="003C38BB"/>
    <w:rsid w:val="003C3D16"/>
    <w:rsid w:val="003C44F1"/>
    <w:rsid w:val="003C5AAF"/>
    <w:rsid w:val="003C665D"/>
    <w:rsid w:val="003C7093"/>
    <w:rsid w:val="003C7464"/>
    <w:rsid w:val="003D0205"/>
    <w:rsid w:val="003D11EA"/>
    <w:rsid w:val="003D14B8"/>
    <w:rsid w:val="003D1710"/>
    <w:rsid w:val="003D1B89"/>
    <w:rsid w:val="003D1CF2"/>
    <w:rsid w:val="003D1D4D"/>
    <w:rsid w:val="003D206B"/>
    <w:rsid w:val="003D2513"/>
    <w:rsid w:val="003D27FA"/>
    <w:rsid w:val="003D2BD3"/>
    <w:rsid w:val="003D35F3"/>
    <w:rsid w:val="003D3BF4"/>
    <w:rsid w:val="003D3DDC"/>
    <w:rsid w:val="003D4F35"/>
    <w:rsid w:val="003D5103"/>
    <w:rsid w:val="003D5566"/>
    <w:rsid w:val="003D5958"/>
    <w:rsid w:val="003D5A39"/>
    <w:rsid w:val="003D6B90"/>
    <w:rsid w:val="003D6C93"/>
    <w:rsid w:val="003E0264"/>
    <w:rsid w:val="003E06EF"/>
    <w:rsid w:val="003E071D"/>
    <w:rsid w:val="003E074E"/>
    <w:rsid w:val="003E0CCF"/>
    <w:rsid w:val="003E13CC"/>
    <w:rsid w:val="003E1C6F"/>
    <w:rsid w:val="003E3A4E"/>
    <w:rsid w:val="003E450D"/>
    <w:rsid w:val="003E4BD6"/>
    <w:rsid w:val="003E4D57"/>
    <w:rsid w:val="003E5620"/>
    <w:rsid w:val="003E605B"/>
    <w:rsid w:val="003E6449"/>
    <w:rsid w:val="003E7872"/>
    <w:rsid w:val="003E7E5B"/>
    <w:rsid w:val="003E7F5B"/>
    <w:rsid w:val="003F2596"/>
    <w:rsid w:val="003F2E97"/>
    <w:rsid w:val="003F3B1F"/>
    <w:rsid w:val="003F4601"/>
    <w:rsid w:val="003F55CF"/>
    <w:rsid w:val="003F64AD"/>
    <w:rsid w:val="003F70DD"/>
    <w:rsid w:val="003F7945"/>
    <w:rsid w:val="00400508"/>
    <w:rsid w:val="004013C7"/>
    <w:rsid w:val="004014C9"/>
    <w:rsid w:val="00401FA2"/>
    <w:rsid w:val="004027CA"/>
    <w:rsid w:val="004041D0"/>
    <w:rsid w:val="00404BBD"/>
    <w:rsid w:val="004050A5"/>
    <w:rsid w:val="00405A23"/>
    <w:rsid w:val="004068AD"/>
    <w:rsid w:val="00406B23"/>
    <w:rsid w:val="00407510"/>
    <w:rsid w:val="00410358"/>
    <w:rsid w:val="00410D2A"/>
    <w:rsid w:val="00410FAA"/>
    <w:rsid w:val="004112C0"/>
    <w:rsid w:val="00411A27"/>
    <w:rsid w:val="00412DD4"/>
    <w:rsid w:val="004130A8"/>
    <w:rsid w:val="004136D2"/>
    <w:rsid w:val="00413A10"/>
    <w:rsid w:val="00415336"/>
    <w:rsid w:val="00415462"/>
    <w:rsid w:val="004158A7"/>
    <w:rsid w:val="00416A72"/>
    <w:rsid w:val="004174C4"/>
    <w:rsid w:val="004202E6"/>
    <w:rsid w:val="00420650"/>
    <w:rsid w:val="00420873"/>
    <w:rsid w:val="004216E1"/>
    <w:rsid w:val="00422CA7"/>
    <w:rsid w:val="00422ECD"/>
    <w:rsid w:val="004249CE"/>
    <w:rsid w:val="00425897"/>
    <w:rsid w:val="00425DEF"/>
    <w:rsid w:val="004269E9"/>
    <w:rsid w:val="00426D62"/>
    <w:rsid w:val="00427107"/>
    <w:rsid w:val="004278E4"/>
    <w:rsid w:val="00427A79"/>
    <w:rsid w:val="0043005D"/>
    <w:rsid w:val="004306A2"/>
    <w:rsid w:val="00431822"/>
    <w:rsid w:val="0043207C"/>
    <w:rsid w:val="00433C87"/>
    <w:rsid w:val="00434D2E"/>
    <w:rsid w:val="00435393"/>
    <w:rsid w:val="00435B4C"/>
    <w:rsid w:val="00435CC3"/>
    <w:rsid w:val="00436B17"/>
    <w:rsid w:val="00437838"/>
    <w:rsid w:val="00437B9C"/>
    <w:rsid w:val="00437D14"/>
    <w:rsid w:val="00437E3C"/>
    <w:rsid w:val="00441CAB"/>
    <w:rsid w:val="00441F68"/>
    <w:rsid w:val="0044409C"/>
    <w:rsid w:val="0044416A"/>
    <w:rsid w:val="00445215"/>
    <w:rsid w:val="0044536F"/>
    <w:rsid w:val="00445A38"/>
    <w:rsid w:val="00445DFC"/>
    <w:rsid w:val="00446279"/>
    <w:rsid w:val="00446323"/>
    <w:rsid w:val="00447580"/>
    <w:rsid w:val="004522F3"/>
    <w:rsid w:val="00452393"/>
    <w:rsid w:val="00452767"/>
    <w:rsid w:val="004527FB"/>
    <w:rsid w:val="00453107"/>
    <w:rsid w:val="004533C5"/>
    <w:rsid w:val="004551AF"/>
    <w:rsid w:val="0045542B"/>
    <w:rsid w:val="00456543"/>
    <w:rsid w:val="00460F41"/>
    <w:rsid w:val="0046103E"/>
    <w:rsid w:val="004610BA"/>
    <w:rsid w:val="00461C54"/>
    <w:rsid w:val="00464A25"/>
    <w:rsid w:val="00467142"/>
    <w:rsid w:val="0047004F"/>
    <w:rsid w:val="00470086"/>
    <w:rsid w:val="00471498"/>
    <w:rsid w:val="00472819"/>
    <w:rsid w:val="00472C22"/>
    <w:rsid w:val="00473150"/>
    <w:rsid w:val="0047349C"/>
    <w:rsid w:val="004741F4"/>
    <w:rsid w:val="00474D31"/>
    <w:rsid w:val="004756C1"/>
    <w:rsid w:val="00475E6A"/>
    <w:rsid w:val="00476BD4"/>
    <w:rsid w:val="004776DF"/>
    <w:rsid w:val="004802F6"/>
    <w:rsid w:val="0048273D"/>
    <w:rsid w:val="00482AC5"/>
    <w:rsid w:val="004830BD"/>
    <w:rsid w:val="0048394E"/>
    <w:rsid w:val="004839C5"/>
    <w:rsid w:val="00483F15"/>
    <w:rsid w:val="004847F9"/>
    <w:rsid w:val="0048530B"/>
    <w:rsid w:val="00486BA8"/>
    <w:rsid w:val="00486FAA"/>
    <w:rsid w:val="00490066"/>
    <w:rsid w:val="00491F93"/>
    <w:rsid w:val="00492C4D"/>
    <w:rsid w:val="004933E9"/>
    <w:rsid w:val="00493610"/>
    <w:rsid w:val="00494BDA"/>
    <w:rsid w:val="0049751D"/>
    <w:rsid w:val="004975E5"/>
    <w:rsid w:val="004A18FE"/>
    <w:rsid w:val="004A1A7F"/>
    <w:rsid w:val="004A1F16"/>
    <w:rsid w:val="004A27EF"/>
    <w:rsid w:val="004A304B"/>
    <w:rsid w:val="004A3A62"/>
    <w:rsid w:val="004A3FBE"/>
    <w:rsid w:val="004A4E90"/>
    <w:rsid w:val="004A60FE"/>
    <w:rsid w:val="004A694B"/>
    <w:rsid w:val="004B0AFD"/>
    <w:rsid w:val="004B23FF"/>
    <w:rsid w:val="004B2A40"/>
    <w:rsid w:val="004B3A07"/>
    <w:rsid w:val="004B3C59"/>
    <w:rsid w:val="004B4361"/>
    <w:rsid w:val="004B4410"/>
    <w:rsid w:val="004B4957"/>
    <w:rsid w:val="004B61BE"/>
    <w:rsid w:val="004B7A32"/>
    <w:rsid w:val="004C112D"/>
    <w:rsid w:val="004C1E09"/>
    <w:rsid w:val="004C273B"/>
    <w:rsid w:val="004C3682"/>
    <w:rsid w:val="004C37C6"/>
    <w:rsid w:val="004C5F84"/>
    <w:rsid w:val="004C6563"/>
    <w:rsid w:val="004C6636"/>
    <w:rsid w:val="004C6DBF"/>
    <w:rsid w:val="004C7778"/>
    <w:rsid w:val="004C7F84"/>
    <w:rsid w:val="004D06B8"/>
    <w:rsid w:val="004D1B9C"/>
    <w:rsid w:val="004D211D"/>
    <w:rsid w:val="004D28CB"/>
    <w:rsid w:val="004D2C85"/>
    <w:rsid w:val="004D2D25"/>
    <w:rsid w:val="004D41B4"/>
    <w:rsid w:val="004D427F"/>
    <w:rsid w:val="004D4C0D"/>
    <w:rsid w:val="004D6BF8"/>
    <w:rsid w:val="004D7B91"/>
    <w:rsid w:val="004E0178"/>
    <w:rsid w:val="004E1033"/>
    <w:rsid w:val="004E1636"/>
    <w:rsid w:val="004E1A20"/>
    <w:rsid w:val="004E2353"/>
    <w:rsid w:val="004E2597"/>
    <w:rsid w:val="004E30FA"/>
    <w:rsid w:val="004E3E36"/>
    <w:rsid w:val="004E4793"/>
    <w:rsid w:val="004E613C"/>
    <w:rsid w:val="004E65E1"/>
    <w:rsid w:val="004E6898"/>
    <w:rsid w:val="004E71BB"/>
    <w:rsid w:val="004E726B"/>
    <w:rsid w:val="004E7C11"/>
    <w:rsid w:val="004F0998"/>
    <w:rsid w:val="004F16D8"/>
    <w:rsid w:val="004F1ACF"/>
    <w:rsid w:val="004F25DE"/>
    <w:rsid w:val="004F3010"/>
    <w:rsid w:val="004F3131"/>
    <w:rsid w:val="004F3CC9"/>
    <w:rsid w:val="004F4219"/>
    <w:rsid w:val="004F7735"/>
    <w:rsid w:val="004F775F"/>
    <w:rsid w:val="004F7951"/>
    <w:rsid w:val="00500359"/>
    <w:rsid w:val="00500439"/>
    <w:rsid w:val="00500892"/>
    <w:rsid w:val="00500A4F"/>
    <w:rsid w:val="005016E0"/>
    <w:rsid w:val="005018ED"/>
    <w:rsid w:val="0050225E"/>
    <w:rsid w:val="00502434"/>
    <w:rsid w:val="00502528"/>
    <w:rsid w:val="005032E9"/>
    <w:rsid w:val="00503505"/>
    <w:rsid w:val="00503B5D"/>
    <w:rsid w:val="005046EA"/>
    <w:rsid w:val="005049B0"/>
    <w:rsid w:val="0050555B"/>
    <w:rsid w:val="005056CE"/>
    <w:rsid w:val="005058E0"/>
    <w:rsid w:val="00505A17"/>
    <w:rsid w:val="00505AEA"/>
    <w:rsid w:val="00505B3D"/>
    <w:rsid w:val="00507261"/>
    <w:rsid w:val="00507629"/>
    <w:rsid w:val="00510C23"/>
    <w:rsid w:val="005111BE"/>
    <w:rsid w:val="00512D0E"/>
    <w:rsid w:val="00513149"/>
    <w:rsid w:val="0051400F"/>
    <w:rsid w:val="005143AB"/>
    <w:rsid w:val="00514A9E"/>
    <w:rsid w:val="00514D7C"/>
    <w:rsid w:val="00515604"/>
    <w:rsid w:val="0051580F"/>
    <w:rsid w:val="00516B51"/>
    <w:rsid w:val="00516BAD"/>
    <w:rsid w:val="00516C07"/>
    <w:rsid w:val="005170B6"/>
    <w:rsid w:val="0051712D"/>
    <w:rsid w:val="00517DF9"/>
    <w:rsid w:val="00520A38"/>
    <w:rsid w:val="00521578"/>
    <w:rsid w:val="00521A3B"/>
    <w:rsid w:val="005227A1"/>
    <w:rsid w:val="005232B1"/>
    <w:rsid w:val="005239BA"/>
    <w:rsid w:val="005239CD"/>
    <w:rsid w:val="005242EA"/>
    <w:rsid w:val="00524F89"/>
    <w:rsid w:val="0052516D"/>
    <w:rsid w:val="00525B55"/>
    <w:rsid w:val="00526775"/>
    <w:rsid w:val="00527E89"/>
    <w:rsid w:val="00530265"/>
    <w:rsid w:val="00531262"/>
    <w:rsid w:val="00531C06"/>
    <w:rsid w:val="00532F52"/>
    <w:rsid w:val="00533DBE"/>
    <w:rsid w:val="0053442E"/>
    <w:rsid w:val="0053461D"/>
    <w:rsid w:val="00534B10"/>
    <w:rsid w:val="00536310"/>
    <w:rsid w:val="005363A3"/>
    <w:rsid w:val="005364C1"/>
    <w:rsid w:val="00537D9C"/>
    <w:rsid w:val="00540543"/>
    <w:rsid w:val="00541962"/>
    <w:rsid w:val="00542200"/>
    <w:rsid w:val="0054264C"/>
    <w:rsid w:val="00542973"/>
    <w:rsid w:val="00542C1A"/>
    <w:rsid w:val="00542C84"/>
    <w:rsid w:val="00543A4C"/>
    <w:rsid w:val="005442CC"/>
    <w:rsid w:val="0054458D"/>
    <w:rsid w:val="00547120"/>
    <w:rsid w:val="00547FE3"/>
    <w:rsid w:val="005503F2"/>
    <w:rsid w:val="005507F8"/>
    <w:rsid w:val="0055122D"/>
    <w:rsid w:val="00553D24"/>
    <w:rsid w:val="00554475"/>
    <w:rsid w:val="00554650"/>
    <w:rsid w:val="005551B7"/>
    <w:rsid w:val="0055666F"/>
    <w:rsid w:val="00556E8A"/>
    <w:rsid w:val="00557A19"/>
    <w:rsid w:val="00561C9D"/>
    <w:rsid w:val="00562C45"/>
    <w:rsid w:val="00562E0F"/>
    <w:rsid w:val="00562E49"/>
    <w:rsid w:val="00563B03"/>
    <w:rsid w:val="00565286"/>
    <w:rsid w:val="00565554"/>
    <w:rsid w:val="00565AC9"/>
    <w:rsid w:val="00565BA9"/>
    <w:rsid w:val="00567378"/>
    <w:rsid w:val="005708FC"/>
    <w:rsid w:val="00570BDC"/>
    <w:rsid w:val="005711D6"/>
    <w:rsid w:val="00571770"/>
    <w:rsid w:val="005718E0"/>
    <w:rsid w:val="00572063"/>
    <w:rsid w:val="00572D48"/>
    <w:rsid w:val="00573437"/>
    <w:rsid w:val="00574DD7"/>
    <w:rsid w:val="0057626E"/>
    <w:rsid w:val="00577724"/>
    <w:rsid w:val="005800F1"/>
    <w:rsid w:val="00580936"/>
    <w:rsid w:val="00580967"/>
    <w:rsid w:val="00580FAB"/>
    <w:rsid w:val="005830EC"/>
    <w:rsid w:val="0058365D"/>
    <w:rsid w:val="005838AC"/>
    <w:rsid w:val="00584088"/>
    <w:rsid w:val="005841CA"/>
    <w:rsid w:val="00584A57"/>
    <w:rsid w:val="00584B79"/>
    <w:rsid w:val="00586621"/>
    <w:rsid w:val="00587339"/>
    <w:rsid w:val="005875E3"/>
    <w:rsid w:val="0058774C"/>
    <w:rsid w:val="00587EB8"/>
    <w:rsid w:val="00591111"/>
    <w:rsid w:val="00591A71"/>
    <w:rsid w:val="00592AAF"/>
    <w:rsid w:val="0059334E"/>
    <w:rsid w:val="00593381"/>
    <w:rsid w:val="005934B6"/>
    <w:rsid w:val="005939E0"/>
    <w:rsid w:val="00594507"/>
    <w:rsid w:val="00594AB5"/>
    <w:rsid w:val="00595D64"/>
    <w:rsid w:val="005964DC"/>
    <w:rsid w:val="0059689F"/>
    <w:rsid w:val="00596E98"/>
    <w:rsid w:val="00597139"/>
    <w:rsid w:val="00597D67"/>
    <w:rsid w:val="005A0405"/>
    <w:rsid w:val="005A18B0"/>
    <w:rsid w:val="005A1980"/>
    <w:rsid w:val="005A19B1"/>
    <w:rsid w:val="005A22C2"/>
    <w:rsid w:val="005A246C"/>
    <w:rsid w:val="005A26AB"/>
    <w:rsid w:val="005A29E2"/>
    <w:rsid w:val="005A2C15"/>
    <w:rsid w:val="005A2CEB"/>
    <w:rsid w:val="005A3301"/>
    <w:rsid w:val="005A37EC"/>
    <w:rsid w:val="005A38C5"/>
    <w:rsid w:val="005A3EF4"/>
    <w:rsid w:val="005A54CD"/>
    <w:rsid w:val="005A55F0"/>
    <w:rsid w:val="005A6508"/>
    <w:rsid w:val="005A6A6A"/>
    <w:rsid w:val="005A7132"/>
    <w:rsid w:val="005A7BD8"/>
    <w:rsid w:val="005B123B"/>
    <w:rsid w:val="005B18C7"/>
    <w:rsid w:val="005B190B"/>
    <w:rsid w:val="005B1A55"/>
    <w:rsid w:val="005B3027"/>
    <w:rsid w:val="005B3897"/>
    <w:rsid w:val="005B45ED"/>
    <w:rsid w:val="005B488C"/>
    <w:rsid w:val="005B5484"/>
    <w:rsid w:val="005B58E3"/>
    <w:rsid w:val="005B6D71"/>
    <w:rsid w:val="005B7775"/>
    <w:rsid w:val="005B7AC4"/>
    <w:rsid w:val="005B7DF0"/>
    <w:rsid w:val="005C02F8"/>
    <w:rsid w:val="005C0BC0"/>
    <w:rsid w:val="005C1567"/>
    <w:rsid w:val="005C185B"/>
    <w:rsid w:val="005C199E"/>
    <w:rsid w:val="005C1D66"/>
    <w:rsid w:val="005C1EDA"/>
    <w:rsid w:val="005C2B6C"/>
    <w:rsid w:val="005C3D7F"/>
    <w:rsid w:val="005C66B8"/>
    <w:rsid w:val="005C66C2"/>
    <w:rsid w:val="005C699D"/>
    <w:rsid w:val="005D0DB1"/>
    <w:rsid w:val="005D1A31"/>
    <w:rsid w:val="005D20EB"/>
    <w:rsid w:val="005D29D2"/>
    <w:rsid w:val="005D3190"/>
    <w:rsid w:val="005D4F03"/>
    <w:rsid w:val="005D6F58"/>
    <w:rsid w:val="005E0851"/>
    <w:rsid w:val="005E08D5"/>
    <w:rsid w:val="005E0F02"/>
    <w:rsid w:val="005E1427"/>
    <w:rsid w:val="005E1D49"/>
    <w:rsid w:val="005E1F93"/>
    <w:rsid w:val="005E2DF8"/>
    <w:rsid w:val="005E3164"/>
    <w:rsid w:val="005E3DBA"/>
    <w:rsid w:val="005E424F"/>
    <w:rsid w:val="005E4293"/>
    <w:rsid w:val="005E481C"/>
    <w:rsid w:val="005E4F5D"/>
    <w:rsid w:val="005E50FF"/>
    <w:rsid w:val="005E65C9"/>
    <w:rsid w:val="005E701E"/>
    <w:rsid w:val="005E73BB"/>
    <w:rsid w:val="005F0074"/>
    <w:rsid w:val="005F0299"/>
    <w:rsid w:val="005F15AF"/>
    <w:rsid w:val="005F2EB8"/>
    <w:rsid w:val="005F3658"/>
    <w:rsid w:val="005F46DE"/>
    <w:rsid w:val="005F488A"/>
    <w:rsid w:val="005F5298"/>
    <w:rsid w:val="005F5F41"/>
    <w:rsid w:val="005F637C"/>
    <w:rsid w:val="005F6CB7"/>
    <w:rsid w:val="005F7599"/>
    <w:rsid w:val="005F7ABF"/>
    <w:rsid w:val="0060025C"/>
    <w:rsid w:val="0060037A"/>
    <w:rsid w:val="006007E2"/>
    <w:rsid w:val="006018DE"/>
    <w:rsid w:val="00603A22"/>
    <w:rsid w:val="0060415D"/>
    <w:rsid w:val="00604C40"/>
    <w:rsid w:val="00604C91"/>
    <w:rsid w:val="006052C5"/>
    <w:rsid w:val="00605EE3"/>
    <w:rsid w:val="006067D3"/>
    <w:rsid w:val="00606859"/>
    <w:rsid w:val="0060693B"/>
    <w:rsid w:val="0060727B"/>
    <w:rsid w:val="0061074A"/>
    <w:rsid w:val="0061080B"/>
    <w:rsid w:val="00611A36"/>
    <w:rsid w:val="00611E0A"/>
    <w:rsid w:val="00611E10"/>
    <w:rsid w:val="00613FA2"/>
    <w:rsid w:val="0061522D"/>
    <w:rsid w:val="0061535B"/>
    <w:rsid w:val="00615522"/>
    <w:rsid w:val="00615599"/>
    <w:rsid w:val="00617F7F"/>
    <w:rsid w:val="0062045A"/>
    <w:rsid w:val="00621187"/>
    <w:rsid w:val="00621681"/>
    <w:rsid w:val="00621F16"/>
    <w:rsid w:val="006225D7"/>
    <w:rsid w:val="00622965"/>
    <w:rsid w:val="00623360"/>
    <w:rsid w:val="0062368A"/>
    <w:rsid w:val="00623751"/>
    <w:rsid w:val="006256A0"/>
    <w:rsid w:val="00625AB0"/>
    <w:rsid w:val="0062771E"/>
    <w:rsid w:val="00627E51"/>
    <w:rsid w:val="00630A94"/>
    <w:rsid w:val="00630F16"/>
    <w:rsid w:val="006313E9"/>
    <w:rsid w:val="00631594"/>
    <w:rsid w:val="006318B6"/>
    <w:rsid w:val="00631CDB"/>
    <w:rsid w:val="00633740"/>
    <w:rsid w:val="00633BB3"/>
    <w:rsid w:val="00633D26"/>
    <w:rsid w:val="006340BC"/>
    <w:rsid w:val="00635AAF"/>
    <w:rsid w:val="00635CAB"/>
    <w:rsid w:val="00636E13"/>
    <w:rsid w:val="00637A9F"/>
    <w:rsid w:val="00640EC7"/>
    <w:rsid w:val="0064164D"/>
    <w:rsid w:val="00641829"/>
    <w:rsid w:val="00642326"/>
    <w:rsid w:val="00642335"/>
    <w:rsid w:val="00642AE3"/>
    <w:rsid w:val="00643834"/>
    <w:rsid w:val="00644B35"/>
    <w:rsid w:val="00644ED2"/>
    <w:rsid w:val="00645AD5"/>
    <w:rsid w:val="00645F7A"/>
    <w:rsid w:val="006463D8"/>
    <w:rsid w:val="00647148"/>
    <w:rsid w:val="0064719E"/>
    <w:rsid w:val="006477EE"/>
    <w:rsid w:val="00652566"/>
    <w:rsid w:val="006530E5"/>
    <w:rsid w:val="0065334A"/>
    <w:rsid w:val="00653ABD"/>
    <w:rsid w:val="0065483B"/>
    <w:rsid w:val="00654DCE"/>
    <w:rsid w:val="006555CD"/>
    <w:rsid w:val="00656026"/>
    <w:rsid w:val="006561EE"/>
    <w:rsid w:val="00656509"/>
    <w:rsid w:val="00656DAB"/>
    <w:rsid w:val="006571DB"/>
    <w:rsid w:val="006574DA"/>
    <w:rsid w:val="00657951"/>
    <w:rsid w:val="00657E82"/>
    <w:rsid w:val="00661E18"/>
    <w:rsid w:val="00664BE9"/>
    <w:rsid w:val="00664FC4"/>
    <w:rsid w:val="006650F8"/>
    <w:rsid w:val="006663D3"/>
    <w:rsid w:val="0066664A"/>
    <w:rsid w:val="006668DF"/>
    <w:rsid w:val="00666B7F"/>
    <w:rsid w:val="00667206"/>
    <w:rsid w:val="0066728A"/>
    <w:rsid w:val="00667381"/>
    <w:rsid w:val="00670142"/>
    <w:rsid w:val="00670E99"/>
    <w:rsid w:val="00670F74"/>
    <w:rsid w:val="006713E3"/>
    <w:rsid w:val="0067343A"/>
    <w:rsid w:val="00673AAE"/>
    <w:rsid w:val="00673F1D"/>
    <w:rsid w:val="0067429B"/>
    <w:rsid w:val="006749E3"/>
    <w:rsid w:val="00675A27"/>
    <w:rsid w:val="0067652A"/>
    <w:rsid w:val="00682D16"/>
    <w:rsid w:val="00683229"/>
    <w:rsid w:val="00683811"/>
    <w:rsid w:val="00683A5A"/>
    <w:rsid w:val="00684E1E"/>
    <w:rsid w:val="00685D22"/>
    <w:rsid w:val="00686A02"/>
    <w:rsid w:val="00690587"/>
    <w:rsid w:val="00692186"/>
    <w:rsid w:val="0069253E"/>
    <w:rsid w:val="00692B8D"/>
    <w:rsid w:val="00694540"/>
    <w:rsid w:val="006956BD"/>
    <w:rsid w:val="00695734"/>
    <w:rsid w:val="00695A67"/>
    <w:rsid w:val="00696357"/>
    <w:rsid w:val="00696373"/>
    <w:rsid w:val="006973E0"/>
    <w:rsid w:val="006A071D"/>
    <w:rsid w:val="006A0BB9"/>
    <w:rsid w:val="006A0D49"/>
    <w:rsid w:val="006A2753"/>
    <w:rsid w:val="006A3E42"/>
    <w:rsid w:val="006A43A2"/>
    <w:rsid w:val="006A4BE4"/>
    <w:rsid w:val="006A4F53"/>
    <w:rsid w:val="006A5D79"/>
    <w:rsid w:val="006A6252"/>
    <w:rsid w:val="006A69CE"/>
    <w:rsid w:val="006A71A8"/>
    <w:rsid w:val="006A7691"/>
    <w:rsid w:val="006B2197"/>
    <w:rsid w:val="006B2D03"/>
    <w:rsid w:val="006B3A71"/>
    <w:rsid w:val="006B413D"/>
    <w:rsid w:val="006B61EA"/>
    <w:rsid w:val="006B6908"/>
    <w:rsid w:val="006B6C99"/>
    <w:rsid w:val="006B766C"/>
    <w:rsid w:val="006B77FA"/>
    <w:rsid w:val="006C056D"/>
    <w:rsid w:val="006C0A0F"/>
    <w:rsid w:val="006C1534"/>
    <w:rsid w:val="006C1638"/>
    <w:rsid w:val="006C17B0"/>
    <w:rsid w:val="006C1AB2"/>
    <w:rsid w:val="006C24C8"/>
    <w:rsid w:val="006C2C31"/>
    <w:rsid w:val="006C3AD0"/>
    <w:rsid w:val="006C4B2B"/>
    <w:rsid w:val="006C57C1"/>
    <w:rsid w:val="006C5819"/>
    <w:rsid w:val="006C5863"/>
    <w:rsid w:val="006C5C30"/>
    <w:rsid w:val="006C622A"/>
    <w:rsid w:val="006C68CD"/>
    <w:rsid w:val="006C7302"/>
    <w:rsid w:val="006C7B0B"/>
    <w:rsid w:val="006C7FC2"/>
    <w:rsid w:val="006D1A32"/>
    <w:rsid w:val="006D1C4B"/>
    <w:rsid w:val="006D1F1F"/>
    <w:rsid w:val="006D3393"/>
    <w:rsid w:val="006D3715"/>
    <w:rsid w:val="006D4186"/>
    <w:rsid w:val="006D4B6D"/>
    <w:rsid w:val="006D57F5"/>
    <w:rsid w:val="006D5943"/>
    <w:rsid w:val="006D6EBD"/>
    <w:rsid w:val="006D7080"/>
    <w:rsid w:val="006D76D1"/>
    <w:rsid w:val="006E0463"/>
    <w:rsid w:val="006E07E6"/>
    <w:rsid w:val="006E0C37"/>
    <w:rsid w:val="006E1669"/>
    <w:rsid w:val="006E1900"/>
    <w:rsid w:val="006E20C1"/>
    <w:rsid w:val="006E2889"/>
    <w:rsid w:val="006E293C"/>
    <w:rsid w:val="006E2B25"/>
    <w:rsid w:val="006E44A6"/>
    <w:rsid w:val="006E4BDE"/>
    <w:rsid w:val="006E4C35"/>
    <w:rsid w:val="006E55B2"/>
    <w:rsid w:val="006E5FBE"/>
    <w:rsid w:val="006E62FA"/>
    <w:rsid w:val="006E64B2"/>
    <w:rsid w:val="006E676A"/>
    <w:rsid w:val="006E6DC2"/>
    <w:rsid w:val="006E72DB"/>
    <w:rsid w:val="006E7DCE"/>
    <w:rsid w:val="006F0E8B"/>
    <w:rsid w:val="006F10F3"/>
    <w:rsid w:val="006F1DE5"/>
    <w:rsid w:val="006F21F5"/>
    <w:rsid w:val="006F2A05"/>
    <w:rsid w:val="006F2BA5"/>
    <w:rsid w:val="006F3C2B"/>
    <w:rsid w:val="006F447F"/>
    <w:rsid w:val="006F4BA7"/>
    <w:rsid w:val="006F4E1C"/>
    <w:rsid w:val="006F5A0B"/>
    <w:rsid w:val="006F5E30"/>
    <w:rsid w:val="006F60CC"/>
    <w:rsid w:val="006F6B3F"/>
    <w:rsid w:val="006F7701"/>
    <w:rsid w:val="006F7CBD"/>
    <w:rsid w:val="006F7E1C"/>
    <w:rsid w:val="00701E69"/>
    <w:rsid w:val="00701FD8"/>
    <w:rsid w:val="00703436"/>
    <w:rsid w:val="0070393B"/>
    <w:rsid w:val="007039CF"/>
    <w:rsid w:val="00704F5B"/>
    <w:rsid w:val="007053C8"/>
    <w:rsid w:val="00705C2E"/>
    <w:rsid w:val="00705DB2"/>
    <w:rsid w:val="00706180"/>
    <w:rsid w:val="00706311"/>
    <w:rsid w:val="00706717"/>
    <w:rsid w:val="0070762E"/>
    <w:rsid w:val="00707A3E"/>
    <w:rsid w:val="00710239"/>
    <w:rsid w:val="007102CC"/>
    <w:rsid w:val="0071042F"/>
    <w:rsid w:val="007105BA"/>
    <w:rsid w:val="0071079A"/>
    <w:rsid w:val="007113D3"/>
    <w:rsid w:val="007114E6"/>
    <w:rsid w:val="007119A4"/>
    <w:rsid w:val="0071236C"/>
    <w:rsid w:val="00712399"/>
    <w:rsid w:val="007125E6"/>
    <w:rsid w:val="00712683"/>
    <w:rsid w:val="00712A4B"/>
    <w:rsid w:val="007131D6"/>
    <w:rsid w:val="00713BC0"/>
    <w:rsid w:val="0071481A"/>
    <w:rsid w:val="00714A48"/>
    <w:rsid w:val="00716133"/>
    <w:rsid w:val="0071654C"/>
    <w:rsid w:val="00717031"/>
    <w:rsid w:val="0071707F"/>
    <w:rsid w:val="00717709"/>
    <w:rsid w:val="00717CC6"/>
    <w:rsid w:val="007202B8"/>
    <w:rsid w:val="007214D5"/>
    <w:rsid w:val="0072343A"/>
    <w:rsid w:val="00723800"/>
    <w:rsid w:val="00723D58"/>
    <w:rsid w:val="00723D84"/>
    <w:rsid w:val="00724B33"/>
    <w:rsid w:val="00724B5C"/>
    <w:rsid w:val="00724BCE"/>
    <w:rsid w:val="00726923"/>
    <w:rsid w:val="00726B81"/>
    <w:rsid w:val="007271FD"/>
    <w:rsid w:val="0072779C"/>
    <w:rsid w:val="00727803"/>
    <w:rsid w:val="007279B1"/>
    <w:rsid w:val="00727B75"/>
    <w:rsid w:val="00727EEF"/>
    <w:rsid w:val="00730019"/>
    <w:rsid w:val="00730C54"/>
    <w:rsid w:val="00731112"/>
    <w:rsid w:val="00731A77"/>
    <w:rsid w:val="00732FDD"/>
    <w:rsid w:val="00733815"/>
    <w:rsid w:val="00733AD5"/>
    <w:rsid w:val="00734417"/>
    <w:rsid w:val="00735D18"/>
    <w:rsid w:val="00735E24"/>
    <w:rsid w:val="00736E92"/>
    <w:rsid w:val="0073792E"/>
    <w:rsid w:val="0073796B"/>
    <w:rsid w:val="00737F66"/>
    <w:rsid w:val="007405FA"/>
    <w:rsid w:val="0074082C"/>
    <w:rsid w:val="00741A44"/>
    <w:rsid w:val="0074249F"/>
    <w:rsid w:val="00742A3B"/>
    <w:rsid w:val="00742EB7"/>
    <w:rsid w:val="00742F28"/>
    <w:rsid w:val="007433A7"/>
    <w:rsid w:val="00743D47"/>
    <w:rsid w:val="00744E75"/>
    <w:rsid w:val="00745166"/>
    <w:rsid w:val="00745A7A"/>
    <w:rsid w:val="00745B48"/>
    <w:rsid w:val="00747ED1"/>
    <w:rsid w:val="00751392"/>
    <w:rsid w:val="00751B27"/>
    <w:rsid w:val="007531FD"/>
    <w:rsid w:val="00753303"/>
    <w:rsid w:val="00753D7F"/>
    <w:rsid w:val="00756099"/>
    <w:rsid w:val="00756927"/>
    <w:rsid w:val="0075701D"/>
    <w:rsid w:val="00760E23"/>
    <w:rsid w:val="007613B3"/>
    <w:rsid w:val="007627AF"/>
    <w:rsid w:val="00762C0E"/>
    <w:rsid w:val="00762F59"/>
    <w:rsid w:val="0076303C"/>
    <w:rsid w:val="0076418A"/>
    <w:rsid w:val="00764B0C"/>
    <w:rsid w:val="00764CD2"/>
    <w:rsid w:val="007707A4"/>
    <w:rsid w:val="00771B3B"/>
    <w:rsid w:val="00772BE9"/>
    <w:rsid w:val="0077508B"/>
    <w:rsid w:val="007756D4"/>
    <w:rsid w:val="0077587B"/>
    <w:rsid w:val="00775AF4"/>
    <w:rsid w:val="00776A06"/>
    <w:rsid w:val="0077752B"/>
    <w:rsid w:val="0077778D"/>
    <w:rsid w:val="00777DC6"/>
    <w:rsid w:val="00780024"/>
    <w:rsid w:val="0078029E"/>
    <w:rsid w:val="00780448"/>
    <w:rsid w:val="007805C7"/>
    <w:rsid w:val="007816D9"/>
    <w:rsid w:val="0078188C"/>
    <w:rsid w:val="0078275D"/>
    <w:rsid w:val="00783948"/>
    <w:rsid w:val="00783E89"/>
    <w:rsid w:val="00784147"/>
    <w:rsid w:val="00784787"/>
    <w:rsid w:val="00785C99"/>
    <w:rsid w:val="00786286"/>
    <w:rsid w:val="00786BFB"/>
    <w:rsid w:val="00790643"/>
    <w:rsid w:val="00790ACD"/>
    <w:rsid w:val="00792D2F"/>
    <w:rsid w:val="00792F1A"/>
    <w:rsid w:val="00794426"/>
    <w:rsid w:val="00795014"/>
    <w:rsid w:val="00795459"/>
    <w:rsid w:val="0079576F"/>
    <w:rsid w:val="007958B3"/>
    <w:rsid w:val="00796317"/>
    <w:rsid w:val="0079673E"/>
    <w:rsid w:val="00796843"/>
    <w:rsid w:val="00796F56"/>
    <w:rsid w:val="007A054D"/>
    <w:rsid w:val="007A0739"/>
    <w:rsid w:val="007A0781"/>
    <w:rsid w:val="007A13AB"/>
    <w:rsid w:val="007A1ED3"/>
    <w:rsid w:val="007A3002"/>
    <w:rsid w:val="007A3510"/>
    <w:rsid w:val="007A42AD"/>
    <w:rsid w:val="007A4A58"/>
    <w:rsid w:val="007A5971"/>
    <w:rsid w:val="007A6680"/>
    <w:rsid w:val="007A6FEE"/>
    <w:rsid w:val="007A7AAC"/>
    <w:rsid w:val="007B02A8"/>
    <w:rsid w:val="007B137B"/>
    <w:rsid w:val="007B1B43"/>
    <w:rsid w:val="007B2F65"/>
    <w:rsid w:val="007B3215"/>
    <w:rsid w:val="007B4505"/>
    <w:rsid w:val="007B51B3"/>
    <w:rsid w:val="007B5B9E"/>
    <w:rsid w:val="007B622A"/>
    <w:rsid w:val="007B6865"/>
    <w:rsid w:val="007B6A41"/>
    <w:rsid w:val="007B74B2"/>
    <w:rsid w:val="007C036D"/>
    <w:rsid w:val="007C05AC"/>
    <w:rsid w:val="007C0D40"/>
    <w:rsid w:val="007C132E"/>
    <w:rsid w:val="007C1387"/>
    <w:rsid w:val="007C1470"/>
    <w:rsid w:val="007C1532"/>
    <w:rsid w:val="007C1C21"/>
    <w:rsid w:val="007C1FE9"/>
    <w:rsid w:val="007C2167"/>
    <w:rsid w:val="007C294F"/>
    <w:rsid w:val="007C3281"/>
    <w:rsid w:val="007C3575"/>
    <w:rsid w:val="007C36E8"/>
    <w:rsid w:val="007C39F9"/>
    <w:rsid w:val="007C3FD5"/>
    <w:rsid w:val="007C46DF"/>
    <w:rsid w:val="007C473A"/>
    <w:rsid w:val="007C4F98"/>
    <w:rsid w:val="007C532C"/>
    <w:rsid w:val="007C56DC"/>
    <w:rsid w:val="007C6BBC"/>
    <w:rsid w:val="007D01CF"/>
    <w:rsid w:val="007D0CDA"/>
    <w:rsid w:val="007D3048"/>
    <w:rsid w:val="007D32BD"/>
    <w:rsid w:val="007D34E0"/>
    <w:rsid w:val="007D406D"/>
    <w:rsid w:val="007D4554"/>
    <w:rsid w:val="007D46E3"/>
    <w:rsid w:val="007D5667"/>
    <w:rsid w:val="007D611D"/>
    <w:rsid w:val="007D634B"/>
    <w:rsid w:val="007D63DC"/>
    <w:rsid w:val="007D648F"/>
    <w:rsid w:val="007D66E2"/>
    <w:rsid w:val="007D6FB0"/>
    <w:rsid w:val="007E03EE"/>
    <w:rsid w:val="007E074F"/>
    <w:rsid w:val="007E2411"/>
    <w:rsid w:val="007E2FF6"/>
    <w:rsid w:val="007E3C7E"/>
    <w:rsid w:val="007E4447"/>
    <w:rsid w:val="007E50EA"/>
    <w:rsid w:val="007E5853"/>
    <w:rsid w:val="007E607D"/>
    <w:rsid w:val="007E685C"/>
    <w:rsid w:val="007E6918"/>
    <w:rsid w:val="007E7723"/>
    <w:rsid w:val="007F13D5"/>
    <w:rsid w:val="007F142A"/>
    <w:rsid w:val="007F17B9"/>
    <w:rsid w:val="007F20AD"/>
    <w:rsid w:val="007F26BA"/>
    <w:rsid w:val="007F4C39"/>
    <w:rsid w:val="007F4E7A"/>
    <w:rsid w:val="007F528A"/>
    <w:rsid w:val="007F53E0"/>
    <w:rsid w:val="007F5744"/>
    <w:rsid w:val="007F615D"/>
    <w:rsid w:val="007F69EC"/>
    <w:rsid w:val="007F7EC4"/>
    <w:rsid w:val="008000F0"/>
    <w:rsid w:val="00800651"/>
    <w:rsid w:val="008010A4"/>
    <w:rsid w:val="00801149"/>
    <w:rsid w:val="00801894"/>
    <w:rsid w:val="00802F13"/>
    <w:rsid w:val="00803472"/>
    <w:rsid w:val="00803577"/>
    <w:rsid w:val="00803CC7"/>
    <w:rsid w:val="00804BC1"/>
    <w:rsid w:val="00806C8B"/>
    <w:rsid w:val="00806D4A"/>
    <w:rsid w:val="0081247A"/>
    <w:rsid w:val="008126BC"/>
    <w:rsid w:val="00812AAC"/>
    <w:rsid w:val="00812F30"/>
    <w:rsid w:val="00812FA6"/>
    <w:rsid w:val="0081379A"/>
    <w:rsid w:val="008147BD"/>
    <w:rsid w:val="0081493A"/>
    <w:rsid w:val="00814D07"/>
    <w:rsid w:val="00814DBC"/>
    <w:rsid w:val="0081520C"/>
    <w:rsid w:val="00815DE0"/>
    <w:rsid w:val="00816F6C"/>
    <w:rsid w:val="00817F9C"/>
    <w:rsid w:val="00820BB9"/>
    <w:rsid w:val="00820E24"/>
    <w:rsid w:val="00822817"/>
    <w:rsid w:val="0082411E"/>
    <w:rsid w:val="00824226"/>
    <w:rsid w:val="008247E1"/>
    <w:rsid w:val="00824B74"/>
    <w:rsid w:val="0082523C"/>
    <w:rsid w:val="0082537B"/>
    <w:rsid w:val="00825D6E"/>
    <w:rsid w:val="00825F77"/>
    <w:rsid w:val="008265C9"/>
    <w:rsid w:val="0082669D"/>
    <w:rsid w:val="00826EA6"/>
    <w:rsid w:val="008279C7"/>
    <w:rsid w:val="00827A40"/>
    <w:rsid w:val="00827A73"/>
    <w:rsid w:val="00827FE7"/>
    <w:rsid w:val="00830BC3"/>
    <w:rsid w:val="00830EDA"/>
    <w:rsid w:val="0083177A"/>
    <w:rsid w:val="008324C8"/>
    <w:rsid w:val="0083360F"/>
    <w:rsid w:val="008340D4"/>
    <w:rsid w:val="00834CDB"/>
    <w:rsid w:val="00835028"/>
    <w:rsid w:val="00835302"/>
    <w:rsid w:val="00835E68"/>
    <w:rsid w:val="00836D43"/>
    <w:rsid w:val="00840051"/>
    <w:rsid w:val="00840515"/>
    <w:rsid w:val="00840628"/>
    <w:rsid w:val="00841D33"/>
    <w:rsid w:val="00843544"/>
    <w:rsid w:val="00843A76"/>
    <w:rsid w:val="008440FA"/>
    <w:rsid w:val="00844502"/>
    <w:rsid w:val="00845511"/>
    <w:rsid w:val="00845F43"/>
    <w:rsid w:val="00846DE2"/>
    <w:rsid w:val="00846E17"/>
    <w:rsid w:val="008472E0"/>
    <w:rsid w:val="00850B4D"/>
    <w:rsid w:val="008528C2"/>
    <w:rsid w:val="008536E8"/>
    <w:rsid w:val="00853B7C"/>
    <w:rsid w:val="00855D2A"/>
    <w:rsid w:val="00855DD2"/>
    <w:rsid w:val="008576E5"/>
    <w:rsid w:val="0086077C"/>
    <w:rsid w:val="00860CF8"/>
    <w:rsid w:val="00862019"/>
    <w:rsid w:val="00862084"/>
    <w:rsid w:val="0086247B"/>
    <w:rsid w:val="00863081"/>
    <w:rsid w:val="008635B7"/>
    <w:rsid w:val="00863882"/>
    <w:rsid w:val="00864121"/>
    <w:rsid w:val="00864529"/>
    <w:rsid w:val="00864E66"/>
    <w:rsid w:val="00864F84"/>
    <w:rsid w:val="00865634"/>
    <w:rsid w:val="00865BF7"/>
    <w:rsid w:val="00866C7A"/>
    <w:rsid w:val="00870068"/>
    <w:rsid w:val="0087028B"/>
    <w:rsid w:val="0087062B"/>
    <w:rsid w:val="008709D4"/>
    <w:rsid w:val="00872938"/>
    <w:rsid w:val="00872F0D"/>
    <w:rsid w:val="00872F89"/>
    <w:rsid w:val="00872F91"/>
    <w:rsid w:val="00873474"/>
    <w:rsid w:val="00873531"/>
    <w:rsid w:val="0087465B"/>
    <w:rsid w:val="00874E9E"/>
    <w:rsid w:val="0087565C"/>
    <w:rsid w:val="00875C1E"/>
    <w:rsid w:val="00875DDD"/>
    <w:rsid w:val="00876593"/>
    <w:rsid w:val="00877376"/>
    <w:rsid w:val="00877D59"/>
    <w:rsid w:val="008804E8"/>
    <w:rsid w:val="00880805"/>
    <w:rsid w:val="0088080B"/>
    <w:rsid w:val="00881059"/>
    <w:rsid w:val="008814F3"/>
    <w:rsid w:val="00881AFE"/>
    <w:rsid w:val="008821D7"/>
    <w:rsid w:val="00882393"/>
    <w:rsid w:val="008830EE"/>
    <w:rsid w:val="00883797"/>
    <w:rsid w:val="00885ADF"/>
    <w:rsid w:val="00885B50"/>
    <w:rsid w:val="00886F1D"/>
    <w:rsid w:val="00890222"/>
    <w:rsid w:val="00891526"/>
    <w:rsid w:val="00891556"/>
    <w:rsid w:val="0089159F"/>
    <w:rsid w:val="00891821"/>
    <w:rsid w:val="00891F37"/>
    <w:rsid w:val="008920F8"/>
    <w:rsid w:val="00892FC9"/>
    <w:rsid w:val="008931B8"/>
    <w:rsid w:val="0089351F"/>
    <w:rsid w:val="00893547"/>
    <w:rsid w:val="00893945"/>
    <w:rsid w:val="00893B93"/>
    <w:rsid w:val="00893C46"/>
    <w:rsid w:val="00893DD3"/>
    <w:rsid w:val="008945E7"/>
    <w:rsid w:val="0089488B"/>
    <w:rsid w:val="008950CA"/>
    <w:rsid w:val="00896186"/>
    <w:rsid w:val="0089663D"/>
    <w:rsid w:val="008974A2"/>
    <w:rsid w:val="00897606"/>
    <w:rsid w:val="00897623"/>
    <w:rsid w:val="00897B39"/>
    <w:rsid w:val="00897B4B"/>
    <w:rsid w:val="00897E4B"/>
    <w:rsid w:val="008A0817"/>
    <w:rsid w:val="008A1296"/>
    <w:rsid w:val="008A1D01"/>
    <w:rsid w:val="008A2CB7"/>
    <w:rsid w:val="008A2F9F"/>
    <w:rsid w:val="008A3094"/>
    <w:rsid w:val="008A32B4"/>
    <w:rsid w:val="008A39F1"/>
    <w:rsid w:val="008A3C56"/>
    <w:rsid w:val="008A45F2"/>
    <w:rsid w:val="008A4B0A"/>
    <w:rsid w:val="008A4C39"/>
    <w:rsid w:val="008A4E34"/>
    <w:rsid w:val="008A511B"/>
    <w:rsid w:val="008A53C8"/>
    <w:rsid w:val="008A6497"/>
    <w:rsid w:val="008B0780"/>
    <w:rsid w:val="008B0A95"/>
    <w:rsid w:val="008B0EE1"/>
    <w:rsid w:val="008B12A9"/>
    <w:rsid w:val="008B14B8"/>
    <w:rsid w:val="008B203F"/>
    <w:rsid w:val="008B2E44"/>
    <w:rsid w:val="008B346E"/>
    <w:rsid w:val="008B3AAB"/>
    <w:rsid w:val="008B3B20"/>
    <w:rsid w:val="008B3D21"/>
    <w:rsid w:val="008B3D34"/>
    <w:rsid w:val="008B40D8"/>
    <w:rsid w:val="008B50B6"/>
    <w:rsid w:val="008B54AB"/>
    <w:rsid w:val="008B7B02"/>
    <w:rsid w:val="008C05C5"/>
    <w:rsid w:val="008C1380"/>
    <w:rsid w:val="008C28C7"/>
    <w:rsid w:val="008C2ADB"/>
    <w:rsid w:val="008C2AEB"/>
    <w:rsid w:val="008C30CE"/>
    <w:rsid w:val="008C35CE"/>
    <w:rsid w:val="008C3AC6"/>
    <w:rsid w:val="008C3E2A"/>
    <w:rsid w:val="008C4899"/>
    <w:rsid w:val="008C4D38"/>
    <w:rsid w:val="008C5073"/>
    <w:rsid w:val="008C583A"/>
    <w:rsid w:val="008C6EB3"/>
    <w:rsid w:val="008C74BE"/>
    <w:rsid w:val="008C7AA9"/>
    <w:rsid w:val="008D00B2"/>
    <w:rsid w:val="008D04D8"/>
    <w:rsid w:val="008D10FC"/>
    <w:rsid w:val="008D1ACE"/>
    <w:rsid w:val="008D1D29"/>
    <w:rsid w:val="008D33C3"/>
    <w:rsid w:val="008D3810"/>
    <w:rsid w:val="008D4EE4"/>
    <w:rsid w:val="008D5CF4"/>
    <w:rsid w:val="008D6084"/>
    <w:rsid w:val="008D6F40"/>
    <w:rsid w:val="008D7C80"/>
    <w:rsid w:val="008E022E"/>
    <w:rsid w:val="008E0583"/>
    <w:rsid w:val="008E066D"/>
    <w:rsid w:val="008E0816"/>
    <w:rsid w:val="008E08B5"/>
    <w:rsid w:val="008E25B0"/>
    <w:rsid w:val="008E33BE"/>
    <w:rsid w:val="008E346C"/>
    <w:rsid w:val="008E4028"/>
    <w:rsid w:val="008E5F50"/>
    <w:rsid w:val="008E6580"/>
    <w:rsid w:val="008E7280"/>
    <w:rsid w:val="008F039C"/>
    <w:rsid w:val="008F0CCB"/>
    <w:rsid w:val="008F0F15"/>
    <w:rsid w:val="008F2319"/>
    <w:rsid w:val="008F2828"/>
    <w:rsid w:val="008F2AD9"/>
    <w:rsid w:val="008F429A"/>
    <w:rsid w:val="008F43A9"/>
    <w:rsid w:val="008F5080"/>
    <w:rsid w:val="008F5F28"/>
    <w:rsid w:val="008F6590"/>
    <w:rsid w:val="008F73E3"/>
    <w:rsid w:val="008F7500"/>
    <w:rsid w:val="008F7DAE"/>
    <w:rsid w:val="00900722"/>
    <w:rsid w:val="00900CB1"/>
    <w:rsid w:val="00900E93"/>
    <w:rsid w:val="009013D1"/>
    <w:rsid w:val="009016C1"/>
    <w:rsid w:val="009019AF"/>
    <w:rsid w:val="009031E0"/>
    <w:rsid w:val="00903BB9"/>
    <w:rsid w:val="00904214"/>
    <w:rsid w:val="00904E42"/>
    <w:rsid w:val="00906344"/>
    <w:rsid w:val="00906618"/>
    <w:rsid w:val="00907767"/>
    <w:rsid w:val="009079FE"/>
    <w:rsid w:val="00907B6C"/>
    <w:rsid w:val="00907E95"/>
    <w:rsid w:val="00907FAC"/>
    <w:rsid w:val="00911240"/>
    <w:rsid w:val="00911410"/>
    <w:rsid w:val="00911F7D"/>
    <w:rsid w:val="0091360E"/>
    <w:rsid w:val="0091400A"/>
    <w:rsid w:val="009143BB"/>
    <w:rsid w:val="0091473A"/>
    <w:rsid w:val="009152AF"/>
    <w:rsid w:val="00915309"/>
    <w:rsid w:val="00915CFC"/>
    <w:rsid w:val="009205AA"/>
    <w:rsid w:val="00921F15"/>
    <w:rsid w:val="0092229E"/>
    <w:rsid w:val="00922A92"/>
    <w:rsid w:val="00923425"/>
    <w:rsid w:val="0092372E"/>
    <w:rsid w:val="00923B0C"/>
    <w:rsid w:val="00923F8D"/>
    <w:rsid w:val="00924F32"/>
    <w:rsid w:val="00927ECD"/>
    <w:rsid w:val="00927F63"/>
    <w:rsid w:val="00930273"/>
    <w:rsid w:val="00930360"/>
    <w:rsid w:val="00930BD0"/>
    <w:rsid w:val="009311BE"/>
    <w:rsid w:val="009318DF"/>
    <w:rsid w:val="00932301"/>
    <w:rsid w:val="0093267F"/>
    <w:rsid w:val="00933249"/>
    <w:rsid w:val="009336BD"/>
    <w:rsid w:val="00933753"/>
    <w:rsid w:val="00934627"/>
    <w:rsid w:val="0093532B"/>
    <w:rsid w:val="00935649"/>
    <w:rsid w:val="00935BD1"/>
    <w:rsid w:val="009361EE"/>
    <w:rsid w:val="00936DBA"/>
    <w:rsid w:val="00937DBF"/>
    <w:rsid w:val="00940241"/>
    <w:rsid w:val="00940844"/>
    <w:rsid w:val="00940A45"/>
    <w:rsid w:val="00940C2E"/>
    <w:rsid w:val="00940F47"/>
    <w:rsid w:val="0094116B"/>
    <w:rsid w:val="00941A80"/>
    <w:rsid w:val="0094206B"/>
    <w:rsid w:val="00942A35"/>
    <w:rsid w:val="00942C3D"/>
    <w:rsid w:val="00942D4D"/>
    <w:rsid w:val="00942E8B"/>
    <w:rsid w:val="00942FA7"/>
    <w:rsid w:val="00943ECB"/>
    <w:rsid w:val="0094467D"/>
    <w:rsid w:val="00944F34"/>
    <w:rsid w:val="0094588B"/>
    <w:rsid w:val="00945E5F"/>
    <w:rsid w:val="00946D6A"/>
    <w:rsid w:val="00947352"/>
    <w:rsid w:val="0094753D"/>
    <w:rsid w:val="009504AB"/>
    <w:rsid w:val="00950924"/>
    <w:rsid w:val="00950F40"/>
    <w:rsid w:val="0095310A"/>
    <w:rsid w:val="009531B2"/>
    <w:rsid w:val="00953931"/>
    <w:rsid w:val="009574AC"/>
    <w:rsid w:val="009600B6"/>
    <w:rsid w:val="00960CBB"/>
    <w:rsid w:val="00960F79"/>
    <w:rsid w:val="00961F77"/>
    <w:rsid w:val="00961FBE"/>
    <w:rsid w:val="00962285"/>
    <w:rsid w:val="009643AD"/>
    <w:rsid w:val="009651A2"/>
    <w:rsid w:val="0096544D"/>
    <w:rsid w:val="00965F4F"/>
    <w:rsid w:val="0096603F"/>
    <w:rsid w:val="009661F6"/>
    <w:rsid w:val="009666DD"/>
    <w:rsid w:val="00966BA4"/>
    <w:rsid w:val="00967CF7"/>
    <w:rsid w:val="00970468"/>
    <w:rsid w:val="009713EC"/>
    <w:rsid w:val="0097377D"/>
    <w:rsid w:val="009737AE"/>
    <w:rsid w:val="00974D89"/>
    <w:rsid w:val="00975CB6"/>
    <w:rsid w:val="00980799"/>
    <w:rsid w:val="00980F68"/>
    <w:rsid w:val="00981E33"/>
    <w:rsid w:val="00982BCC"/>
    <w:rsid w:val="00982C48"/>
    <w:rsid w:val="00983D4E"/>
    <w:rsid w:val="009850EE"/>
    <w:rsid w:val="00985365"/>
    <w:rsid w:val="00985533"/>
    <w:rsid w:val="009861A6"/>
    <w:rsid w:val="00986EDE"/>
    <w:rsid w:val="00987747"/>
    <w:rsid w:val="00990DBA"/>
    <w:rsid w:val="009910C6"/>
    <w:rsid w:val="0099129C"/>
    <w:rsid w:val="00992B10"/>
    <w:rsid w:val="00993223"/>
    <w:rsid w:val="0099380E"/>
    <w:rsid w:val="0099408E"/>
    <w:rsid w:val="0099433F"/>
    <w:rsid w:val="009946A8"/>
    <w:rsid w:val="009951F6"/>
    <w:rsid w:val="0099531F"/>
    <w:rsid w:val="00995AC7"/>
    <w:rsid w:val="00995B53"/>
    <w:rsid w:val="00995E46"/>
    <w:rsid w:val="0099685C"/>
    <w:rsid w:val="009969D8"/>
    <w:rsid w:val="00997626"/>
    <w:rsid w:val="009A036C"/>
    <w:rsid w:val="009A0EDD"/>
    <w:rsid w:val="009A123C"/>
    <w:rsid w:val="009A3D1C"/>
    <w:rsid w:val="009A4E4A"/>
    <w:rsid w:val="009A5597"/>
    <w:rsid w:val="009A5AE2"/>
    <w:rsid w:val="009A61C1"/>
    <w:rsid w:val="009A7318"/>
    <w:rsid w:val="009B02CA"/>
    <w:rsid w:val="009B0962"/>
    <w:rsid w:val="009B0CBC"/>
    <w:rsid w:val="009B1ABF"/>
    <w:rsid w:val="009B3261"/>
    <w:rsid w:val="009B4DBF"/>
    <w:rsid w:val="009B4DC5"/>
    <w:rsid w:val="009B55FB"/>
    <w:rsid w:val="009B62F4"/>
    <w:rsid w:val="009B6EFE"/>
    <w:rsid w:val="009B7205"/>
    <w:rsid w:val="009B770F"/>
    <w:rsid w:val="009C0544"/>
    <w:rsid w:val="009C0E05"/>
    <w:rsid w:val="009C18AF"/>
    <w:rsid w:val="009C1B0B"/>
    <w:rsid w:val="009C2D89"/>
    <w:rsid w:val="009C3B82"/>
    <w:rsid w:val="009C4B14"/>
    <w:rsid w:val="009C4C7F"/>
    <w:rsid w:val="009C56DD"/>
    <w:rsid w:val="009C5999"/>
    <w:rsid w:val="009C5B2C"/>
    <w:rsid w:val="009C6275"/>
    <w:rsid w:val="009C6497"/>
    <w:rsid w:val="009C69F6"/>
    <w:rsid w:val="009C79C3"/>
    <w:rsid w:val="009D0409"/>
    <w:rsid w:val="009D052F"/>
    <w:rsid w:val="009D0F8B"/>
    <w:rsid w:val="009D1DFE"/>
    <w:rsid w:val="009D1EEB"/>
    <w:rsid w:val="009D25C7"/>
    <w:rsid w:val="009D2A23"/>
    <w:rsid w:val="009D2BD1"/>
    <w:rsid w:val="009D2D9F"/>
    <w:rsid w:val="009D2DB9"/>
    <w:rsid w:val="009D4D1A"/>
    <w:rsid w:val="009D4FCD"/>
    <w:rsid w:val="009D5814"/>
    <w:rsid w:val="009D6EEE"/>
    <w:rsid w:val="009D6FE3"/>
    <w:rsid w:val="009D73DC"/>
    <w:rsid w:val="009E0179"/>
    <w:rsid w:val="009E0A99"/>
    <w:rsid w:val="009E12C0"/>
    <w:rsid w:val="009E1467"/>
    <w:rsid w:val="009E16E5"/>
    <w:rsid w:val="009E1BD0"/>
    <w:rsid w:val="009E1DC0"/>
    <w:rsid w:val="009E1F9D"/>
    <w:rsid w:val="009E1FA4"/>
    <w:rsid w:val="009E1FD4"/>
    <w:rsid w:val="009E2234"/>
    <w:rsid w:val="009E29EA"/>
    <w:rsid w:val="009E2B27"/>
    <w:rsid w:val="009E3126"/>
    <w:rsid w:val="009E3A24"/>
    <w:rsid w:val="009E40FE"/>
    <w:rsid w:val="009E7582"/>
    <w:rsid w:val="009F0197"/>
    <w:rsid w:val="009F1910"/>
    <w:rsid w:val="009F1C3C"/>
    <w:rsid w:val="009F21FE"/>
    <w:rsid w:val="009F331C"/>
    <w:rsid w:val="009F3C12"/>
    <w:rsid w:val="009F3C50"/>
    <w:rsid w:val="009F4523"/>
    <w:rsid w:val="009F4A08"/>
    <w:rsid w:val="009F6E44"/>
    <w:rsid w:val="009F74FD"/>
    <w:rsid w:val="009F757B"/>
    <w:rsid w:val="009F75D6"/>
    <w:rsid w:val="00A004A9"/>
    <w:rsid w:val="00A00E8E"/>
    <w:rsid w:val="00A0135A"/>
    <w:rsid w:val="00A01E16"/>
    <w:rsid w:val="00A0241B"/>
    <w:rsid w:val="00A03240"/>
    <w:rsid w:val="00A042C2"/>
    <w:rsid w:val="00A04A34"/>
    <w:rsid w:val="00A04AD4"/>
    <w:rsid w:val="00A04F07"/>
    <w:rsid w:val="00A05931"/>
    <w:rsid w:val="00A06538"/>
    <w:rsid w:val="00A0708A"/>
    <w:rsid w:val="00A0723A"/>
    <w:rsid w:val="00A078F8"/>
    <w:rsid w:val="00A1024B"/>
    <w:rsid w:val="00A102CD"/>
    <w:rsid w:val="00A10833"/>
    <w:rsid w:val="00A127AE"/>
    <w:rsid w:val="00A12C24"/>
    <w:rsid w:val="00A13BD3"/>
    <w:rsid w:val="00A14421"/>
    <w:rsid w:val="00A17E45"/>
    <w:rsid w:val="00A17FAB"/>
    <w:rsid w:val="00A20084"/>
    <w:rsid w:val="00A207F9"/>
    <w:rsid w:val="00A20B8C"/>
    <w:rsid w:val="00A2110A"/>
    <w:rsid w:val="00A21842"/>
    <w:rsid w:val="00A21A67"/>
    <w:rsid w:val="00A22137"/>
    <w:rsid w:val="00A223A7"/>
    <w:rsid w:val="00A232C9"/>
    <w:rsid w:val="00A23CD2"/>
    <w:rsid w:val="00A245CF"/>
    <w:rsid w:val="00A24A18"/>
    <w:rsid w:val="00A24DCE"/>
    <w:rsid w:val="00A2579B"/>
    <w:rsid w:val="00A26599"/>
    <w:rsid w:val="00A2662B"/>
    <w:rsid w:val="00A2699C"/>
    <w:rsid w:val="00A26A67"/>
    <w:rsid w:val="00A27556"/>
    <w:rsid w:val="00A30753"/>
    <w:rsid w:val="00A30830"/>
    <w:rsid w:val="00A31165"/>
    <w:rsid w:val="00A31308"/>
    <w:rsid w:val="00A3298D"/>
    <w:rsid w:val="00A33C4F"/>
    <w:rsid w:val="00A34321"/>
    <w:rsid w:val="00A354A7"/>
    <w:rsid w:val="00A36B66"/>
    <w:rsid w:val="00A36ECC"/>
    <w:rsid w:val="00A372A5"/>
    <w:rsid w:val="00A37C58"/>
    <w:rsid w:val="00A417D4"/>
    <w:rsid w:val="00A427CE"/>
    <w:rsid w:val="00A4308B"/>
    <w:rsid w:val="00A4313A"/>
    <w:rsid w:val="00A4351D"/>
    <w:rsid w:val="00A43A55"/>
    <w:rsid w:val="00A45A8F"/>
    <w:rsid w:val="00A468CE"/>
    <w:rsid w:val="00A468D9"/>
    <w:rsid w:val="00A469F2"/>
    <w:rsid w:val="00A47BEF"/>
    <w:rsid w:val="00A50814"/>
    <w:rsid w:val="00A51B62"/>
    <w:rsid w:val="00A51EA5"/>
    <w:rsid w:val="00A52B71"/>
    <w:rsid w:val="00A52EAB"/>
    <w:rsid w:val="00A539CE"/>
    <w:rsid w:val="00A56FFA"/>
    <w:rsid w:val="00A619D2"/>
    <w:rsid w:val="00A63596"/>
    <w:rsid w:val="00A6476C"/>
    <w:rsid w:val="00A64B79"/>
    <w:rsid w:val="00A656F4"/>
    <w:rsid w:val="00A65E99"/>
    <w:rsid w:val="00A66C98"/>
    <w:rsid w:val="00A66DD2"/>
    <w:rsid w:val="00A67064"/>
    <w:rsid w:val="00A67455"/>
    <w:rsid w:val="00A677A7"/>
    <w:rsid w:val="00A70DD1"/>
    <w:rsid w:val="00A71243"/>
    <w:rsid w:val="00A71F55"/>
    <w:rsid w:val="00A724D9"/>
    <w:rsid w:val="00A72664"/>
    <w:rsid w:val="00A7465A"/>
    <w:rsid w:val="00A74EF4"/>
    <w:rsid w:val="00A75194"/>
    <w:rsid w:val="00A75708"/>
    <w:rsid w:val="00A7663E"/>
    <w:rsid w:val="00A76697"/>
    <w:rsid w:val="00A7702C"/>
    <w:rsid w:val="00A77615"/>
    <w:rsid w:val="00A777FC"/>
    <w:rsid w:val="00A77F50"/>
    <w:rsid w:val="00A80528"/>
    <w:rsid w:val="00A80595"/>
    <w:rsid w:val="00A806F8"/>
    <w:rsid w:val="00A80A77"/>
    <w:rsid w:val="00A80EA5"/>
    <w:rsid w:val="00A80F42"/>
    <w:rsid w:val="00A82335"/>
    <w:rsid w:val="00A82D32"/>
    <w:rsid w:val="00A838B5"/>
    <w:rsid w:val="00A83B10"/>
    <w:rsid w:val="00A844BD"/>
    <w:rsid w:val="00A84B85"/>
    <w:rsid w:val="00A84EE2"/>
    <w:rsid w:val="00A85C64"/>
    <w:rsid w:val="00A85CB9"/>
    <w:rsid w:val="00A86FFE"/>
    <w:rsid w:val="00A879A3"/>
    <w:rsid w:val="00A87AB0"/>
    <w:rsid w:val="00A910A3"/>
    <w:rsid w:val="00A93628"/>
    <w:rsid w:val="00A942BC"/>
    <w:rsid w:val="00A942C1"/>
    <w:rsid w:val="00A9517F"/>
    <w:rsid w:val="00A95409"/>
    <w:rsid w:val="00A9582D"/>
    <w:rsid w:val="00A9616F"/>
    <w:rsid w:val="00A96F19"/>
    <w:rsid w:val="00A97875"/>
    <w:rsid w:val="00A97AD4"/>
    <w:rsid w:val="00AA0865"/>
    <w:rsid w:val="00AA135A"/>
    <w:rsid w:val="00AA1540"/>
    <w:rsid w:val="00AA16E9"/>
    <w:rsid w:val="00AA1C5D"/>
    <w:rsid w:val="00AA30A7"/>
    <w:rsid w:val="00AA3489"/>
    <w:rsid w:val="00AA3CB7"/>
    <w:rsid w:val="00AA3EBF"/>
    <w:rsid w:val="00AA42D2"/>
    <w:rsid w:val="00AA45BA"/>
    <w:rsid w:val="00AA5DBB"/>
    <w:rsid w:val="00AA65AF"/>
    <w:rsid w:val="00AA6CB9"/>
    <w:rsid w:val="00AA6E00"/>
    <w:rsid w:val="00AA714B"/>
    <w:rsid w:val="00AB04A2"/>
    <w:rsid w:val="00AB083B"/>
    <w:rsid w:val="00AB126A"/>
    <w:rsid w:val="00AB1955"/>
    <w:rsid w:val="00AB2492"/>
    <w:rsid w:val="00AB381B"/>
    <w:rsid w:val="00AB43B3"/>
    <w:rsid w:val="00AB4CFB"/>
    <w:rsid w:val="00AB74C3"/>
    <w:rsid w:val="00AB7644"/>
    <w:rsid w:val="00AB79C9"/>
    <w:rsid w:val="00AC038C"/>
    <w:rsid w:val="00AC0895"/>
    <w:rsid w:val="00AC0A53"/>
    <w:rsid w:val="00AC13BD"/>
    <w:rsid w:val="00AC1E75"/>
    <w:rsid w:val="00AC4451"/>
    <w:rsid w:val="00AC7770"/>
    <w:rsid w:val="00AD21A6"/>
    <w:rsid w:val="00AD2C22"/>
    <w:rsid w:val="00AD2F1B"/>
    <w:rsid w:val="00AD3351"/>
    <w:rsid w:val="00AD3A0C"/>
    <w:rsid w:val="00AD42EA"/>
    <w:rsid w:val="00AD5ABB"/>
    <w:rsid w:val="00AD5E9D"/>
    <w:rsid w:val="00AD6DDC"/>
    <w:rsid w:val="00AD6FA0"/>
    <w:rsid w:val="00AD7B63"/>
    <w:rsid w:val="00AE01B9"/>
    <w:rsid w:val="00AE03E1"/>
    <w:rsid w:val="00AE05DE"/>
    <w:rsid w:val="00AE0D18"/>
    <w:rsid w:val="00AE20FB"/>
    <w:rsid w:val="00AE2CEC"/>
    <w:rsid w:val="00AE2EA3"/>
    <w:rsid w:val="00AE31CC"/>
    <w:rsid w:val="00AE3501"/>
    <w:rsid w:val="00AE35B5"/>
    <w:rsid w:val="00AE64AD"/>
    <w:rsid w:val="00AE667E"/>
    <w:rsid w:val="00AE778E"/>
    <w:rsid w:val="00AE7923"/>
    <w:rsid w:val="00AF07C8"/>
    <w:rsid w:val="00AF0CC0"/>
    <w:rsid w:val="00AF0DAD"/>
    <w:rsid w:val="00AF1092"/>
    <w:rsid w:val="00AF1B91"/>
    <w:rsid w:val="00AF1C88"/>
    <w:rsid w:val="00AF25BB"/>
    <w:rsid w:val="00AF25BE"/>
    <w:rsid w:val="00AF2B5A"/>
    <w:rsid w:val="00AF2F0E"/>
    <w:rsid w:val="00AF3804"/>
    <w:rsid w:val="00AF3FE0"/>
    <w:rsid w:val="00AF4495"/>
    <w:rsid w:val="00AF4DC1"/>
    <w:rsid w:val="00AF51CF"/>
    <w:rsid w:val="00AF5DA9"/>
    <w:rsid w:val="00AF6A7B"/>
    <w:rsid w:val="00AF74E6"/>
    <w:rsid w:val="00AF75FA"/>
    <w:rsid w:val="00B01977"/>
    <w:rsid w:val="00B01AE9"/>
    <w:rsid w:val="00B02889"/>
    <w:rsid w:val="00B03203"/>
    <w:rsid w:val="00B032E2"/>
    <w:rsid w:val="00B04499"/>
    <w:rsid w:val="00B04ADD"/>
    <w:rsid w:val="00B06153"/>
    <w:rsid w:val="00B0617A"/>
    <w:rsid w:val="00B06CB3"/>
    <w:rsid w:val="00B07083"/>
    <w:rsid w:val="00B10802"/>
    <w:rsid w:val="00B10C66"/>
    <w:rsid w:val="00B11787"/>
    <w:rsid w:val="00B120F4"/>
    <w:rsid w:val="00B12354"/>
    <w:rsid w:val="00B12473"/>
    <w:rsid w:val="00B12B0B"/>
    <w:rsid w:val="00B13596"/>
    <w:rsid w:val="00B14C86"/>
    <w:rsid w:val="00B15D3A"/>
    <w:rsid w:val="00B16DC2"/>
    <w:rsid w:val="00B2051A"/>
    <w:rsid w:val="00B20B73"/>
    <w:rsid w:val="00B20D35"/>
    <w:rsid w:val="00B21542"/>
    <w:rsid w:val="00B21EDC"/>
    <w:rsid w:val="00B21F6A"/>
    <w:rsid w:val="00B225AB"/>
    <w:rsid w:val="00B226D3"/>
    <w:rsid w:val="00B24207"/>
    <w:rsid w:val="00B26146"/>
    <w:rsid w:val="00B26E71"/>
    <w:rsid w:val="00B27A5F"/>
    <w:rsid w:val="00B27F68"/>
    <w:rsid w:val="00B30654"/>
    <w:rsid w:val="00B30698"/>
    <w:rsid w:val="00B31D7C"/>
    <w:rsid w:val="00B32474"/>
    <w:rsid w:val="00B32DEA"/>
    <w:rsid w:val="00B336A7"/>
    <w:rsid w:val="00B34683"/>
    <w:rsid w:val="00B349BF"/>
    <w:rsid w:val="00B34D73"/>
    <w:rsid w:val="00B35BC2"/>
    <w:rsid w:val="00B35EB9"/>
    <w:rsid w:val="00B369B8"/>
    <w:rsid w:val="00B36D6C"/>
    <w:rsid w:val="00B37859"/>
    <w:rsid w:val="00B37CFC"/>
    <w:rsid w:val="00B42359"/>
    <w:rsid w:val="00B42586"/>
    <w:rsid w:val="00B42ED9"/>
    <w:rsid w:val="00B42EF5"/>
    <w:rsid w:val="00B42F7B"/>
    <w:rsid w:val="00B43004"/>
    <w:rsid w:val="00B44A3E"/>
    <w:rsid w:val="00B4525F"/>
    <w:rsid w:val="00B4565A"/>
    <w:rsid w:val="00B45B18"/>
    <w:rsid w:val="00B46DBA"/>
    <w:rsid w:val="00B4744D"/>
    <w:rsid w:val="00B475F0"/>
    <w:rsid w:val="00B50EA3"/>
    <w:rsid w:val="00B515BC"/>
    <w:rsid w:val="00B517F5"/>
    <w:rsid w:val="00B53557"/>
    <w:rsid w:val="00B54D96"/>
    <w:rsid w:val="00B5523C"/>
    <w:rsid w:val="00B55C69"/>
    <w:rsid w:val="00B55FC3"/>
    <w:rsid w:val="00B56055"/>
    <w:rsid w:val="00B566B3"/>
    <w:rsid w:val="00B61518"/>
    <w:rsid w:val="00B621F1"/>
    <w:rsid w:val="00B625E4"/>
    <w:rsid w:val="00B625ED"/>
    <w:rsid w:val="00B62765"/>
    <w:rsid w:val="00B628CF"/>
    <w:rsid w:val="00B628E5"/>
    <w:rsid w:val="00B6487A"/>
    <w:rsid w:val="00B650DA"/>
    <w:rsid w:val="00B65A67"/>
    <w:rsid w:val="00B663B6"/>
    <w:rsid w:val="00B66EBE"/>
    <w:rsid w:val="00B675D4"/>
    <w:rsid w:val="00B67972"/>
    <w:rsid w:val="00B70071"/>
    <w:rsid w:val="00B7024F"/>
    <w:rsid w:val="00B70B3C"/>
    <w:rsid w:val="00B710BA"/>
    <w:rsid w:val="00B71A57"/>
    <w:rsid w:val="00B71ABF"/>
    <w:rsid w:val="00B724D0"/>
    <w:rsid w:val="00B73193"/>
    <w:rsid w:val="00B747D0"/>
    <w:rsid w:val="00B74C39"/>
    <w:rsid w:val="00B7531F"/>
    <w:rsid w:val="00B76439"/>
    <w:rsid w:val="00B772FA"/>
    <w:rsid w:val="00B778AA"/>
    <w:rsid w:val="00B77EA3"/>
    <w:rsid w:val="00B810BF"/>
    <w:rsid w:val="00B81558"/>
    <w:rsid w:val="00B815CB"/>
    <w:rsid w:val="00B81FED"/>
    <w:rsid w:val="00B846AD"/>
    <w:rsid w:val="00B84E06"/>
    <w:rsid w:val="00B8575D"/>
    <w:rsid w:val="00B900DF"/>
    <w:rsid w:val="00B90705"/>
    <w:rsid w:val="00B9108B"/>
    <w:rsid w:val="00B910FC"/>
    <w:rsid w:val="00B912F7"/>
    <w:rsid w:val="00B91868"/>
    <w:rsid w:val="00B91CC4"/>
    <w:rsid w:val="00B929A7"/>
    <w:rsid w:val="00B93D52"/>
    <w:rsid w:val="00B941C0"/>
    <w:rsid w:val="00B95C15"/>
    <w:rsid w:val="00BA1834"/>
    <w:rsid w:val="00BA1AB5"/>
    <w:rsid w:val="00BA1F89"/>
    <w:rsid w:val="00BA26EC"/>
    <w:rsid w:val="00BA276D"/>
    <w:rsid w:val="00BA2882"/>
    <w:rsid w:val="00BA299B"/>
    <w:rsid w:val="00BA381C"/>
    <w:rsid w:val="00BA475A"/>
    <w:rsid w:val="00BA4A0E"/>
    <w:rsid w:val="00BA4D42"/>
    <w:rsid w:val="00BA56F1"/>
    <w:rsid w:val="00BA572A"/>
    <w:rsid w:val="00BA5CC5"/>
    <w:rsid w:val="00BA611C"/>
    <w:rsid w:val="00BA663B"/>
    <w:rsid w:val="00BA6A9E"/>
    <w:rsid w:val="00BA76DC"/>
    <w:rsid w:val="00BA7C85"/>
    <w:rsid w:val="00BA7CB7"/>
    <w:rsid w:val="00BB0290"/>
    <w:rsid w:val="00BB02BA"/>
    <w:rsid w:val="00BB03D4"/>
    <w:rsid w:val="00BB06CE"/>
    <w:rsid w:val="00BB0D5A"/>
    <w:rsid w:val="00BB1BC7"/>
    <w:rsid w:val="00BB2034"/>
    <w:rsid w:val="00BB2357"/>
    <w:rsid w:val="00BB31DE"/>
    <w:rsid w:val="00BB33AB"/>
    <w:rsid w:val="00BB33D9"/>
    <w:rsid w:val="00BB391F"/>
    <w:rsid w:val="00BB691B"/>
    <w:rsid w:val="00BB6E07"/>
    <w:rsid w:val="00BC0AA0"/>
    <w:rsid w:val="00BC0BC9"/>
    <w:rsid w:val="00BC0ED6"/>
    <w:rsid w:val="00BC0F1D"/>
    <w:rsid w:val="00BC1431"/>
    <w:rsid w:val="00BC1521"/>
    <w:rsid w:val="00BC19F0"/>
    <w:rsid w:val="00BC1DFB"/>
    <w:rsid w:val="00BC23B7"/>
    <w:rsid w:val="00BC3038"/>
    <w:rsid w:val="00BC63C4"/>
    <w:rsid w:val="00BC715A"/>
    <w:rsid w:val="00BC7F03"/>
    <w:rsid w:val="00BD09DF"/>
    <w:rsid w:val="00BD0A24"/>
    <w:rsid w:val="00BD15E7"/>
    <w:rsid w:val="00BD1A93"/>
    <w:rsid w:val="00BD2780"/>
    <w:rsid w:val="00BD29D9"/>
    <w:rsid w:val="00BD2DF5"/>
    <w:rsid w:val="00BD3C37"/>
    <w:rsid w:val="00BD6412"/>
    <w:rsid w:val="00BD72FC"/>
    <w:rsid w:val="00BD7F7A"/>
    <w:rsid w:val="00BE052C"/>
    <w:rsid w:val="00BE0965"/>
    <w:rsid w:val="00BE17E3"/>
    <w:rsid w:val="00BE181A"/>
    <w:rsid w:val="00BE1A26"/>
    <w:rsid w:val="00BE1B47"/>
    <w:rsid w:val="00BE1EA5"/>
    <w:rsid w:val="00BE27E2"/>
    <w:rsid w:val="00BE3E4F"/>
    <w:rsid w:val="00BE3ED7"/>
    <w:rsid w:val="00BE410D"/>
    <w:rsid w:val="00BE441F"/>
    <w:rsid w:val="00BE49C6"/>
    <w:rsid w:val="00BE53D0"/>
    <w:rsid w:val="00BE547A"/>
    <w:rsid w:val="00BE65E8"/>
    <w:rsid w:val="00BE6A71"/>
    <w:rsid w:val="00BE7F3B"/>
    <w:rsid w:val="00BF00D7"/>
    <w:rsid w:val="00BF0B80"/>
    <w:rsid w:val="00BF0E6B"/>
    <w:rsid w:val="00BF1253"/>
    <w:rsid w:val="00BF1E0A"/>
    <w:rsid w:val="00BF26DB"/>
    <w:rsid w:val="00BF35BA"/>
    <w:rsid w:val="00BF3D47"/>
    <w:rsid w:val="00BF4664"/>
    <w:rsid w:val="00BF4947"/>
    <w:rsid w:val="00BF741B"/>
    <w:rsid w:val="00BF79CB"/>
    <w:rsid w:val="00BF79D2"/>
    <w:rsid w:val="00C009DE"/>
    <w:rsid w:val="00C00DA0"/>
    <w:rsid w:val="00C014BC"/>
    <w:rsid w:val="00C01CD7"/>
    <w:rsid w:val="00C01DE8"/>
    <w:rsid w:val="00C03A06"/>
    <w:rsid w:val="00C04A73"/>
    <w:rsid w:val="00C04A97"/>
    <w:rsid w:val="00C04B36"/>
    <w:rsid w:val="00C05B7A"/>
    <w:rsid w:val="00C06171"/>
    <w:rsid w:val="00C066F4"/>
    <w:rsid w:val="00C10B98"/>
    <w:rsid w:val="00C10CD9"/>
    <w:rsid w:val="00C111C9"/>
    <w:rsid w:val="00C123F7"/>
    <w:rsid w:val="00C12701"/>
    <w:rsid w:val="00C134A6"/>
    <w:rsid w:val="00C15376"/>
    <w:rsid w:val="00C159D2"/>
    <w:rsid w:val="00C15C7C"/>
    <w:rsid w:val="00C15DC7"/>
    <w:rsid w:val="00C17AAC"/>
    <w:rsid w:val="00C20260"/>
    <w:rsid w:val="00C205EF"/>
    <w:rsid w:val="00C20B1A"/>
    <w:rsid w:val="00C22DBB"/>
    <w:rsid w:val="00C22E3F"/>
    <w:rsid w:val="00C22F65"/>
    <w:rsid w:val="00C24934"/>
    <w:rsid w:val="00C2517B"/>
    <w:rsid w:val="00C25479"/>
    <w:rsid w:val="00C255BB"/>
    <w:rsid w:val="00C256C2"/>
    <w:rsid w:val="00C25738"/>
    <w:rsid w:val="00C25E44"/>
    <w:rsid w:val="00C26923"/>
    <w:rsid w:val="00C27CD9"/>
    <w:rsid w:val="00C27DB6"/>
    <w:rsid w:val="00C302C9"/>
    <w:rsid w:val="00C30E7B"/>
    <w:rsid w:val="00C30F0A"/>
    <w:rsid w:val="00C3120F"/>
    <w:rsid w:val="00C3178C"/>
    <w:rsid w:val="00C31F5E"/>
    <w:rsid w:val="00C32FFC"/>
    <w:rsid w:val="00C335E4"/>
    <w:rsid w:val="00C34683"/>
    <w:rsid w:val="00C352F8"/>
    <w:rsid w:val="00C35BF4"/>
    <w:rsid w:val="00C36450"/>
    <w:rsid w:val="00C367A2"/>
    <w:rsid w:val="00C36E78"/>
    <w:rsid w:val="00C36FA9"/>
    <w:rsid w:val="00C37C5E"/>
    <w:rsid w:val="00C40014"/>
    <w:rsid w:val="00C40520"/>
    <w:rsid w:val="00C42503"/>
    <w:rsid w:val="00C42B48"/>
    <w:rsid w:val="00C42D59"/>
    <w:rsid w:val="00C42EF6"/>
    <w:rsid w:val="00C432BB"/>
    <w:rsid w:val="00C43827"/>
    <w:rsid w:val="00C43A6F"/>
    <w:rsid w:val="00C43F45"/>
    <w:rsid w:val="00C440F4"/>
    <w:rsid w:val="00C44A75"/>
    <w:rsid w:val="00C45CAC"/>
    <w:rsid w:val="00C46029"/>
    <w:rsid w:val="00C46E0A"/>
    <w:rsid w:val="00C477DD"/>
    <w:rsid w:val="00C50190"/>
    <w:rsid w:val="00C50233"/>
    <w:rsid w:val="00C5026A"/>
    <w:rsid w:val="00C529A7"/>
    <w:rsid w:val="00C53B87"/>
    <w:rsid w:val="00C552C8"/>
    <w:rsid w:val="00C55CEF"/>
    <w:rsid w:val="00C562D7"/>
    <w:rsid w:val="00C56FC7"/>
    <w:rsid w:val="00C57515"/>
    <w:rsid w:val="00C57D20"/>
    <w:rsid w:val="00C60283"/>
    <w:rsid w:val="00C6032C"/>
    <w:rsid w:val="00C61186"/>
    <w:rsid w:val="00C61356"/>
    <w:rsid w:val="00C616A5"/>
    <w:rsid w:val="00C63433"/>
    <w:rsid w:val="00C63A0A"/>
    <w:rsid w:val="00C63A7F"/>
    <w:rsid w:val="00C63C51"/>
    <w:rsid w:val="00C64808"/>
    <w:rsid w:val="00C648A4"/>
    <w:rsid w:val="00C6727D"/>
    <w:rsid w:val="00C6763A"/>
    <w:rsid w:val="00C677DB"/>
    <w:rsid w:val="00C7147F"/>
    <w:rsid w:val="00C72321"/>
    <w:rsid w:val="00C730CA"/>
    <w:rsid w:val="00C742AE"/>
    <w:rsid w:val="00C77B4C"/>
    <w:rsid w:val="00C77ED9"/>
    <w:rsid w:val="00C80A0D"/>
    <w:rsid w:val="00C80A40"/>
    <w:rsid w:val="00C80FF0"/>
    <w:rsid w:val="00C8116D"/>
    <w:rsid w:val="00C8132F"/>
    <w:rsid w:val="00C8135E"/>
    <w:rsid w:val="00C816B5"/>
    <w:rsid w:val="00C819F8"/>
    <w:rsid w:val="00C81FE1"/>
    <w:rsid w:val="00C82666"/>
    <w:rsid w:val="00C82F55"/>
    <w:rsid w:val="00C8360F"/>
    <w:rsid w:val="00C83CA3"/>
    <w:rsid w:val="00C849D9"/>
    <w:rsid w:val="00C855E7"/>
    <w:rsid w:val="00C85E45"/>
    <w:rsid w:val="00C860E9"/>
    <w:rsid w:val="00C90289"/>
    <w:rsid w:val="00C90368"/>
    <w:rsid w:val="00C9064B"/>
    <w:rsid w:val="00C90F7A"/>
    <w:rsid w:val="00C91770"/>
    <w:rsid w:val="00C91D54"/>
    <w:rsid w:val="00C92AF4"/>
    <w:rsid w:val="00C92B96"/>
    <w:rsid w:val="00C932DE"/>
    <w:rsid w:val="00C936D2"/>
    <w:rsid w:val="00C94928"/>
    <w:rsid w:val="00C95E04"/>
    <w:rsid w:val="00C962E2"/>
    <w:rsid w:val="00C962FC"/>
    <w:rsid w:val="00C97028"/>
    <w:rsid w:val="00CA003B"/>
    <w:rsid w:val="00CA0485"/>
    <w:rsid w:val="00CA0FEB"/>
    <w:rsid w:val="00CA2072"/>
    <w:rsid w:val="00CA2ACD"/>
    <w:rsid w:val="00CA370B"/>
    <w:rsid w:val="00CA3F6F"/>
    <w:rsid w:val="00CA404D"/>
    <w:rsid w:val="00CA45C8"/>
    <w:rsid w:val="00CA506E"/>
    <w:rsid w:val="00CA58D2"/>
    <w:rsid w:val="00CA5B85"/>
    <w:rsid w:val="00CA6EEB"/>
    <w:rsid w:val="00CA774D"/>
    <w:rsid w:val="00CA79FD"/>
    <w:rsid w:val="00CA7B9F"/>
    <w:rsid w:val="00CB0283"/>
    <w:rsid w:val="00CB0D10"/>
    <w:rsid w:val="00CB16AA"/>
    <w:rsid w:val="00CB1E1F"/>
    <w:rsid w:val="00CB2929"/>
    <w:rsid w:val="00CB2AA4"/>
    <w:rsid w:val="00CB3413"/>
    <w:rsid w:val="00CB356B"/>
    <w:rsid w:val="00CB4B1F"/>
    <w:rsid w:val="00CB52A4"/>
    <w:rsid w:val="00CB5F50"/>
    <w:rsid w:val="00CB602C"/>
    <w:rsid w:val="00CB65E4"/>
    <w:rsid w:val="00CB6691"/>
    <w:rsid w:val="00CB6B01"/>
    <w:rsid w:val="00CB6CFE"/>
    <w:rsid w:val="00CB71F2"/>
    <w:rsid w:val="00CC0947"/>
    <w:rsid w:val="00CC1FA6"/>
    <w:rsid w:val="00CC34DB"/>
    <w:rsid w:val="00CC40C1"/>
    <w:rsid w:val="00CC4B45"/>
    <w:rsid w:val="00CC50FF"/>
    <w:rsid w:val="00CC5A46"/>
    <w:rsid w:val="00CC61E4"/>
    <w:rsid w:val="00CC6B11"/>
    <w:rsid w:val="00CC78EF"/>
    <w:rsid w:val="00CC7A3A"/>
    <w:rsid w:val="00CC7B49"/>
    <w:rsid w:val="00CD1117"/>
    <w:rsid w:val="00CD154F"/>
    <w:rsid w:val="00CD223B"/>
    <w:rsid w:val="00CD226A"/>
    <w:rsid w:val="00CD233F"/>
    <w:rsid w:val="00CD28CF"/>
    <w:rsid w:val="00CD4F87"/>
    <w:rsid w:val="00CD560C"/>
    <w:rsid w:val="00CD56D0"/>
    <w:rsid w:val="00CD56EA"/>
    <w:rsid w:val="00CD633C"/>
    <w:rsid w:val="00CD740A"/>
    <w:rsid w:val="00CE02DC"/>
    <w:rsid w:val="00CE07AC"/>
    <w:rsid w:val="00CE1FB3"/>
    <w:rsid w:val="00CE2AC6"/>
    <w:rsid w:val="00CE2FF9"/>
    <w:rsid w:val="00CE3AE3"/>
    <w:rsid w:val="00CE4AD1"/>
    <w:rsid w:val="00CE4EF8"/>
    <w:rsid w:val="00CE5B56"/>
    <w:rsid w:val="00CE6538"/>
    <w:rsid w:val="00CE6866"/>
    <w:rsid w:val="00CE6A1B"/>
    <w:rsid w:val="00CE6DC5"/>
    <w:rsid w:val="00CE7469"/>
    <w:rsid w:val="00CE77F4"/>
    <w:rsid w:val="00CF1D58"/>
    <w:rsid w:val="00CF263D"/>
    <w:rsid w:val="00CF3739"/>
    <w:rsid w:val="00CF433F"/>
    <w:rsid w:val="00CF5AD8"/>
    <w:rsid w:val="00CF6CBA"/>
    <w:rsid w:val="00CF73B9"/>
    <w:rsid w:val="00CF76A2"/>
    <w:rsid w:val="00D00A28"/>
    <w:rsid w:val="00D013FD"/>
    <w:rsid w:val="00D0161B"/>
    <w:rsid w:val="00D01997"/>
    <w:rsid w:val="00D02835"/>
    <w:rsid w:val="00D03E13"/>
    <w:rsid w:val="00D04E37"/>
    <w:rsid w:val="00D057F3"/>
    <w:rsid w:val="00D0585D"/>
    <w:rsid w:val="00D05BE9"/>
    <w:rsid w:val="00D067AA"/>
    <w:rsid w:val="00D07E5F"/>
    <w:rsid w:val="00D106BF"/>
    <w:rsid w:val="00D12036"/>
    <w:rsid w:val="00D1267B"/>
    <w:rsid w:val="00D12DCD"/>
    <w:rsid w:val="00D1321D"/>
    <w:rsid w:val="00D13D70"/>
    <w:rsid w:val="00D14460"/>
    <w:rsid w:val="00D153D8"/>
    <w:rsid w:val="00D15987"/>
    <w:rsid w:val="00D15A7C"/>
    <w:rsid w:val="00D15DF2"/>
    <w:rsid w:val="00D16B0F"/>
    <w:rsid w:val="00D16F31"/>
    <w:rsid w:val="00D17B1C"/>
    <w:rsid w:val="00D20F08"/>
    <w:rsid w:val="00D21522"/>
    <w:rsid w:val="00D2185A"/>
    <w:rsid w:val="00D218AC"/>
    <w:rsid w:val="00D22554"/>
    <w:rsid w:val="00D2342C"/>
    <w:rsid w:val="00D23876"/>
    <w:rsid w:val="00D2452F"/>
    <w:rsid w:val="00D2496A"/>
    <w:rsid w:val="00D24C99"/>
    <w:rsid w:val="00D24D29"/>
    <w:rsid w:val="00D2670F"/>
    <w:rsid w:val="00D268F2"/>
    <w:rsid w:val="00D277E4"/>
    <w:rsid w:val="00D27F5C"/>
    <w:rsid w:val="00D30AA4"/>
    <w:rsid w:val="00D311B3"/>
    <w:rsid w:val="00D346A4"/>
    <w:rsid w:val="00D35558"/>
    <w:rsid w:val="00D35BC5"/>
    <w:rsid w:val="00D36C8D"/>
    <w:rsid w:val="00D37BA5"/>
    <w:rsid w:val="00D4142A"/>
    <w:rsid w:val="00D41CD5"/>
    <w:rsid w:val="00D42753"/>
    <w:rsid w:val="00D43584"/>
    <w:rsid w:val="00D441D7"/>
    <w:rsid w:val="00D44767"/>
    <w:rsid w:val="00D44794"/>
    <w:rsid w:val="00D451B6"/>
    <w:rsid w:val="00D46B0E"/>
    <w:rsid w:val="00D47D8A"/>
    <w:rsid w:val="00D5045E"/>
    <w:rsid w:val="00D507C5"/>
    <w:rsid w:val="00D50AB6"/>
    <w:rsid w:val="00D50E15"/>
    <w:rsid w:val="00D51B0D"/>
    <w:rsid w:val="00D52398"/>
    <w:rsid w:val="00D52FF4"/>
    <w:rsid w:val="00D537E1"/>
    <w:rsid w:val="00D53850"/>
    <w:rsid w:val="00D540D2"/>
    <w:rsid w:val="00D54408"/>
    <w:rsid w:val="00D5568A"/>
    <w:rsid w:val="00D55D62"/>
    <w:rsid w:val="00D56ACE"/>
    <w:rsid w:val="00D5751C"/>
    <w:rsid w:val="00D57D3B"/>
    <w:rsid w:val="00D60A78"/>
    <w:rsid w:val="00D60EC0"/>
    <w:rsid w:val="00D6112D"/>
    <w:rsid w:val="00D61469"/>
    <w:rsid w:val="00D6169E"/>
    <w:rsid w:val="00D620C1"/>
    <w:rsid w:val="00D62C07"/>
    <w:rsid w:val="00D6389F"/>
    <w:rsid w:val="00D638AE"/>
    <w:rsid w:val="00D63DC9"/>
    <w:rsid w:val="00D643B3"/>
    <w:rsid w:val="00D6453E"/>
    <w:rsid w:val="00D64933"/>
    <w:rsid w:val="00D65A39"/>
    <w:rsid w:val="00D65BAD"/>
    <w:rsid w:val="00D674E2"/>
    <w:rsid w:val="00D70329"/>
    <w:rsid w:val="00D70B22"/>
    <w:rsid w:val="00D70DC8"/>
    <w:rsid w:val="00D71D8D"/>
    <w:rsid w:val="00D728DF"/>
    <w:rsid w:val="00D76D9E"/>
    <w:rsid w:val="00D76FF5"/>
    <w:rsid w:val="00D77FEA"/>
    <w:rsid w:val="00D80C4F"/>
    <w:rsid w:val="00D81C03"/>
    <w:rsid w:val="00D83BDC"/>
    <w:rsid w:val="00D83DC3"/>
    <w:rsid w:val="00D852FD"/>
    <w:rsid w:val="00D85CB0"/>
    <w:rsid w:val="00D8620F"/>
    <w:rsid w:val="00D86744"/>
    <w:rsid w:val="00D8769A"/>
    <w:rsid w:val="00D87FE1"/>
    <w:rsid w:val="00D90477"/>
    <w:rsid w:val="00D9092A"/>
    <w:rsid w:val="00D90C56"/>
    <w:rsid w:val="00D9123B"/>
    <w:rsid w:val="00D91358"/>
    <w:rsid w:val="00D91A03"/>
    <w:rsid w:val="00D91E78"/>
    <w:rsid w:val="00D92B4C"/>
    <w:rsid w:val="00D92D53"/>
    <w:rsid w:val="00D948B0"/>
    <w:rsid w:val="00D9615C"/>
    <w:rsid w:val="00D968C8"/>
    <w:rsid w:val="00D96B8B"/>
    <w:rsid w:val="00D96D56"/>
    <w:rsid w:val="00D97470"/>
    <w:rsid w:val="00D9751B"/>
    <w:rsid w:val="00D97EBE"/>
    <w:rsid w:val="00DA03FA"/>
    <w:rsid w:val="00DA0440"/>
    <w:rsid w:val="00DA143C"/>
    <w:rsid w:val="00DA170F"/>
    <w:rsid w:val="00DA41E0"/>
    <w:rsid w:val="00DA4652"/>
    <w:rsid w:val="00DA4C43"/>
    <w:rsid w:val="00DA4C7B"/>
    <w:rsid w:val="00DA543E"/>
    <w:rsid w:val="00DA558E"/>
    <w:rsid w:val="00DA579C"/>
    <w:rsid w:val="00DA5B6D"/>
    <w:rsid w:val="00DA63E4"/>
    <w:rsid w:val="00DA6ECE"/>
    <w:rsid w:val="00DA7D2D"/>
    <w:rsid w:val="00DB0104"/>
    <w:rsid w:val="00DB07BB"/>
    <w:rsid w:val="00DB16B1"/>
    <w:rsid w:val="00DB1E85"/>
    <w:rsid w:val="00DB1FC6"/>
    <w:rsid w:val="00DB32E2"/>
    <w:rsid w:val="00DB5A1F"/>
    <w:rsid w:val="00DB5DF6"/>
    <w:rsid w:val="00DB5F4E"/>
    <w:rsid w:val="00DB643D"/>
    <w:rsid w:val="00DB6528"/>
    <w:rsid w:val="00DC004A"/>
    <w:rsid w:val="00DC0AC5"/>
    <w:rsid w:val="00DC0DFA"/>
    <w:rsid w:val="00DC1D68"/>
    <w:rsid w:val="00DC28D5"/>
    <w:rsid w:val="00DC2DD4"/>
    <w:rsid w:val="00DC2FAF"/>
    <w:rsid w:val="00DC3928"/>
    <w:rsid w:val="00DC43F8"/>
    <w:rsid w:val="00DC4C3C"/>
    <w:rsid w:val="00DC5C5A"/>
    <w:rsid w:val="00DC6FBB"/>
    <w:rsid w:val="00DC793F"/>
    <w:rsid w:val="00DD02E3"/>
    <w:rsid w:val="00DD0465"/>
    <w:rsid w:val="00DD13E7"/>
    <w:rsid w:val="00DD23FE"/>
    <w:rsid w:val="00DD3181"/>
    <w:rsid w:val="00DD4AE3"/>
    <w:rsid w:val="00DD7A5F"/>
    <w:rsid w:val="00DE1609"/>
    <w:rsid w:val="00DE213A"/>
    <w:rsid w:val="00DE28AF"/>
    <w:rsid w:val="00DE28CF"/>
    <w:rsid w:val="00DE2AA9"/>
    <w:rsid w:val="00DE480F"/>
    <w:rsid w:val="00DE6267"/>
    <w:rsid w:val="00DE6E4C"/>
    <w:rsid w:val="00DE708D"/>
    <w:rsid w:val="00DE7C76"/>
    <w:rsid w:val="00DE7DF5"/>
    <w:rsid w:val="00DE7FBD"/>
    <w:rsid w:val="00DE7FD5"/>
    <w:rsid w:val="00DF00C8"/>
    <w:rsid w:val="00DF034E"/>
    <w:rsid w:val="00DF3D3B"/>
    <w:rsid w:val="00DF4564"/>
    <w:rsid w:val="00DF46B9"/>
    <w:rsid w:val="00DF509B"/>
    <w:rsid w:val="00DF542D"/>
    <w:rsid w:val="00DF5EE4"/>
    <w:rsid w:val="00DF749A"/>
    <w:rsid w:val="00DF74F3"/>
    <w:rsid w:val="00DF7D01"/>
    <w:rsid w:val="00E00230"/>
    <w:rsid w:val="00E019A6"/>
    <w:rsid w:val="00E01A48"/>
    <w:rsid w:val="00E01E1B"/>
    <w:rsid w:val="00E022B7"/>
    <w:rsid w:val="00E02310"/>
    <w:rsid w:val="00E03CAD"/>
    <w:rsid w:val="00E04508"/>
    <w:rsid w:val="00E04D09"/>
    <w:rsid w:val="00E05CD9"/>
    <w:rsid w:val="00E068ED"/>
    <w:rsid w:val="00E06DCD"/>
    <w:rsid w:val="00E0712F"/>
    <w:rsid w:val="00E0734D"/>
    <w:rsid w:val="00E075BD"/>
    <w:rsid w:val="00E0773E"/>
    <w:rsid w:val="00E10835"/>
    <w:rsid w:val="00E10BE7"/>
    <w:rsid w:val="00E116D9"/>
    <w:rsid w:val="00E11B6E"/>
    <w:rsid w:val="00E11E45"/>
    <w:rsid w:val="00E12275"/>
    <w:rsid w:val="00E130AF"/>
    <w:rsid w:val="00E137A5"/>
    <w:rsid w:val="00E14519"/>
    <w:rsid w:val="00E16FED"/>
    <w:rsid w:val="00E17936"/>
    <w:rsid w:val="00E17CEC"/>
    <w:rsid w:val="00E17FA0"/>
    <w:rsid w:val="00E2080B"/>
    <w:rsid w:val="00E2088D"/>
    <w:rsid w:val="00E20CBD"/>
    <w:rsid w:val="00E20DCA"/>
    <w:rsid w:val="00E2111D"/>
    <w:rsid w:val="00E22FA0"/>
    <w:rsid w:val="00E24D22"/>
    <w:rsid w:val="00E255B4"/>
    <w:rsid w:val="00E256F3"/>
    <w:rsid w:val="00E2668E"/>
    <w:rsid w:val="00E2775E"/>
    <w:rsid w:val="00E27C6A"/>
    <w:rsid w:val="00E304E6"/>
    <w:rsid w:val="00E315F4"/>
    <w:rsid w:val="00E3254D"/>
    <w:rsid w:val="00E32B8F"/>
    <w:rsid w:val="00E33103"/>
    <w:rsid w:val="00E332C2"/>
    <w:rsid w:val="00E359F6"/>
    <w:rsid w:val="00E35D11"/>
    <w:rsid w:val="00E36DA7"/>
    <w:rsid w:val="00E377C1"/>
    <w:rsid w:val="00E37D43"/>
    <w:rsid w:val="00E40069"/>
    <w:rsid w:val="00E404E2"/>
    <w:rsid w:val="00E411CF"/>
    <w:rsid w:val="00E41F2E"/>
    <w:rsid w:val="00E421A0"/>
    <w:rsid w:val="00E4394F"/>
    <w:rsid w:val="00E43982"/>
    <w:rsid w:val="00E44792"/>
    <w:rsid w:val="00E45561"/>
    <w:rsid w:val="00E455BE"/>
    <w:rsid w:val="00E46112"/>
    <w:rsid w:val="00E46216"/>
    <w:rsid w:val="00E46C7F"/>
    <w:rsid w:val="00E46F4A"/>
    <w:rsid w:val="00E475B1"/>
    <w:rsid w:val="00E503FB"/>
    <w:rsid w:val="00E50D79"/>
    <w:rsid w:val="00E51001"/>
    <w:rsid w:val="00E51B3C"/>
    <w:rsid w:val="00E52B3E"/>
    <w:rsid w:val="00E53299"/>
    <w:rsid w:val="00E532B5"/>
    <w:rsid w:val="00E54558"/>
    <w:rsid w:val="00E54B48"/>
    <w:rsid w:val="00E54B93"/>
    <w:rsid w:val="00E55899"/>
    <w:rsid w:val="00E56E08"/>
    <w:rsid w:val="00E56EFF"/>
    <w:rsid w:val="00E60657"/>
    <w:rsid w:val="00E61C26"/>
    <w:rsid w:val="00E61FA1"/>
    <w:rsid w:val="00E62208"/>
    <w:rsid w:val="00E62524"/>
    <w:rsid w:val="00E62D21"/>
    <w:rsid w:val="00E64112"/>
    <w:rsid w:val="00E65821"/>
    <w:rsid w:val="00E659A3"/>
    <w:rsid w:val="00E6683D"/>
    <w:rsid w:val="00E67848"/>
    <w:rsid w:val="00E67D0F"/>
    <w:rsid w:val="00E7101D"/>
    <w:rsid w:val="00E719B2"/>
    <w:rsid w:val="00E727B0"/>
    <w:rsid w:val="00E73127"/>
    <w:rsid w:val="00E73F70"/>
    <w:rsid w:val="00E743FD"/>
    <w:rsid w:val="00E747BC"/>
    <w:rsid w:val="00E750C8"/>
    <w:rsid w:val="00E76D57"/>
    <w:rsid w:val="00E76D82"/>
    <w:rsid w:val="00E76DE7"/>
    <w:rsid w:val="00E800E7"/>
    <w:rsid w:val="00E803CE"/>
    <w:rsid w:val="00E8063C"/>
    <w:rsid w:val="00E8083F"/>
    <w:rsid w:val="00E816E4"/>
    <w:rsid w:val="00E81BEF"/>
    <w:rsid w:val="00E8220F"/>
    <w:rsid w:val="00E829F2"/>
    <w:rsid w:val="00E82FAF"/>
    <w:rsid w:val="00E84032"/>
    <w:rsid w:val="00E85185"/>
    <w:rsid w:val="00E856FB"/>
    <w:rsid w:val="00E873F4"/>
    <w:rsid w:val="00E87451"/>
    <w:rsid w:val="00E90BA3"/>
    <w:rsid w:val="00E90E40"/>
    <w:rsid w:val="00E9145B"/>
    <w:rsid w:val="00E927C8"/>
    <w:rsid w:val="00E944CC"/>
    <w:rsid w:val="00E94FE8"/>
    <w:rsid w:val="00E95C02"/>
    <w:rsid w:val="00E95E2D"/>
    <w:rsid w:val="00E9616A"/>
    <w:rsid w:val="00E96FE1"/>
    <w:rsid w:val="00E971B5"/>
    <w:rsid w:val="00E973E6"/>
    <w:rsid w:val="00E977C5"/>
    <w:rsid w:val="00EA17D4"/>
    <w:rsid w:val="00EA28AC"/>
    <w:rsid w:val="00EA2CE3"/>
    <w:rsid w:val="00EA38BC"/>
    <w:rsid w:val="00EA4125"/>
    <w:rsid w:val="00EA482A"/>
    <w:rsid w:val="00EA4B29"/>
    <w:rsid w:val="00EA58F5"/>
    <w:rsid w:val="00EA5BCB"/>
    <w:rsid w:val="00EA5C37"/>
    <w:rsid w:val="00EA6687"/>
    <w:rsid w:val="00EA6B5E"/>
    <w:rsid w:val="00EA7442"/>
    <w:rsid w:val="00EA7981"/>
    <w:rsid w:val="00EB0630"/>
    <w:rsid w:val="00EB2436"/>
    <w:rsid w:val="00EB2F12"/>
    <w:rsid w:val="00EB3365"/>
    <w:rsid w:val="00EB3395"/>
    <w:rsid w:val="00EB3E37"/>
    <w:rsid w:val="00EB40C1"/>
    <w:rsid w:val="00EB4CEF"/>
    <w:rsid w:val="00EB4E93"/>
    <w:rsid w:val="00EB4F29"/>
    <w:rsid w:val="00EB584E"/>
    <w:rsid w:val="00EB5B4C"/>
    <w:rsid w:val="00EB7904"/>
    <w:rsid w:val="00EC112C"/>
    <w:rsid w:val="00EC3487"/>
    <w:rsid w:val="00EC3708"/>
    <w:rsid w:val="00EC3911"/>
    <w:rsid w:val="00EC3C8D"/>
    <w:rsid w:val="00EC522A"/>
    <w:rsid w:val="00EC527E"/>
    <w:rsid w:val="00EC5B9A"/>
    <w:rsid w:val="00EC5C48"/>
    <w:rsid w:val="00EC62B1"/>
    <w:rsid w:val="00EC6566"/>
    <w:rsid w:val="00EC6AE1"/>
    <w:rsid w:val="00EC73D7"/>
    <w:rsid w:val="00EC7FF8"/>
    <w:rsid w:val="00ED1068"/>
    <w:rsid w:val="00ED10DF"/>
    <w:rsid w:val="00ED1DE6"/>
    <w:rsid w:val="00ED2041"/>
    <w:rsid w:val="00ED21E9"/>
    <w:rsid w:val="00ED24F1"/>
    <w:rsid w:val="00ED27A7"/>
    <w:rsid w:val="00ED284F"/>
    <w:rsid w:val="00ED2E4E"/>
    <w:rsid w:val="00ED44A9"/>
    <w:rsid w:val="00ED465B"/>
    <w:rsid w:val="00ED5524"/>
    <w:rsid w:val="00ED5EBB"/>
    <w:rsid w:val="00ED6489"/>
    <w:rsid w:val="00EE0465"/>
    <w:rsid w:val="00EE082D"/>
    <w:rsid w:val="00EE1C67"/>
    <w:rsid w:val="00EE1EF8"/>
    <w:rsid w:val="00EE2096"/>
    <w:rsid w:val="00EE233A"/>
    <w:rsid w:val="00EE3B44"/>
    <w:rsid w:val="00EE462D"/>
    <w:rsid w:val="00EE49E6"/>
    <w:rsid w:val="00EE589D"/>
    <w:rsid w:val="00EE651A"/>
    <w:rsid w:val="00EE664A"/>
    <w:rsid w:val="00EE69D1"/>
    <w:rsid w:val="00EE7229"/>
    <w:rsid w:val="00EF0172"/>
    <w:rsid w:val="00EF02E8"/>
    <w:rsid w:val="00EF0642"/>
    <w:rsid w:val="00EF119B"/>
    <w:rsid w:val="00EF17CC"/>
    <w:rsid w:val="00EF2E68"/>
    <w:rsid w:val="00EF30D3"/>
    <w:rsid w:val="00EF33C7"/>
    <w:rsid w:val="00EF3B0A"/>
    <w:rsid w:val="00EF3CCB"/>
    <w:rsid w:val="00EF440C"/>
    <w:rsid w:val="00EF4780"/>
    <w:rsid w:val="00EF47EC"/>
    <w:rsid w:val="00EF52FD"/>
    <w:rsid w:val="00EF659E"/>
    <w:rsid w:val="00F004EC"/>
    <w:rsid w:val="00F00554"/>
    <w:rsid w:val="00F00DD7"/>
    <w:rsid w:val="00F01293"/>
    <w:rsid w:val="00F01CF7"/>
    <w:rsid w:val="00F01CF8"/>
    <w:rsid w:val="00F01D4F"/>
    <w:rsid w:val="00F01D85"/>
    <w:rsid w:val="00F022A6"/>
    <w:rsid w:val="00F02942"/>
    <w:rsid w:val="00F03D37"/>
    <w:rsid w:val="00F04D74"/>
    <w:rsid w:val="00F050A6"/>
    <w:rsid w:val="00F05610"/>
    <w:rsid w:val="00F06125"/>
    <w:rsid w:val="00F067F1"/>
    <w:rsid w:val="00F06895"/>
    <w:rsid w:val="00F075C9"/>
    <w:rsid w:val="00F1164E"/>
    <w:rsid w:val="00F13341"/>
    <w:rsid w:val="00F13583"/>
    <w:rsid w:val="00F1387B"/>
    <w:rsid w:val="00F13D64"/>
    <w:rsid w:val="00F13DF4"/>
    <w:rsid w:val="00F1407A"/>
    <w:rsid w:val="00F153EA"/>
    <w:rsid w:val="00F158B1"/>
    <w:rsid w:val="00F15CCF"/>
    <w:rsid w:val="00F20138"/>
    <w:rsid w:val="00F21878"/>
    <w:rsid w:val="00F22760"/>
    <w:rsid w:val="00F234E1"/>
    <w:rsid w:val="00F25521"/>
    <w:rsid w:val="00F2556A"/>
    <w:rsid w:val="00F26272"/>
    <w:rsid w:val="00F262BE"/>
    <w:rsid w:val="00F263A6"/>
    <w:rsid w:val="00F26D65"/>
    <w:rsid w:val="00F30563"/>
    <w:rsid w:val="00F306AB"/>
    <w:rsid w:val="00F318DD"/>
    <w:rsid w:val="00F31A98"/>
    <w:rsid w:val="00F3212B"/>
    <w:rsid w:val="00F33207"/>
    <w:rsid w:val="00F336D9"/>
    <w:rsid w:val="00F3431D"/>
    <w:rsid w:val="00F34D61"/>
    <w:rsid w:val="00F352FD"/>
    <w:rsid w:val="00F353E9"/>
    <w:rsid w:val="00F361B4"/>
    <w:rsid w:val="00F363B2"/>
    <w:rsid w:val="00F368B3"/>
    <w:rsid w:val="00F371F2"/>
    <w:rsid w:val="00F3779F"/>
    <w:rsid w:val="00F40C58"/>
    <w:rsid w:val="00F40C82"/>
    <w:rsid w:val="00F41830"/>
    <w:rsid w:val="00F41B53"/>
    <w:rsid w:val="00F42935"/>
    <w:rsid w:val="00F42B25"/>
    <w:rsid w:val="00F42C2A"/>
    <w:rsid w:val="00F42C33"/>
    <w:rsid w:val="00F42C87"/>
    <w:rsid w:val="00F42FF5"/>
    <w:rsid w:val="00F43C83"/>
    <w:rsid w:val="00F43D4E"/>
    <w:rsid w:val="00F43E1D"/>
    <w:rsid w:val="00F50006"/>
    <w:rsid w:val="00F50DA0"/>
    <w:rsid w:val="00F514C8"/>
    <w:rsid w:val="00F54290"/>
    <w:rsid w:val="00F54405"/>
    <w:rsid w:val="00F54A1F"/>
    <w:rsid w:val="00F5652B"/>
    <w:rsid w:val="00F57F4F"/>
    <w:rsid w:val="00F60277"/>
    <w:rsid w:val="00F63439"/>
    <w:rsid w:val="00F64408"/>
    <w:rsid w:val="00F65553"/>
    <w:rsid w:val="00F66357"/>
    <w:rsid w:val="00F66584"/>
    <w:rsid w:val="00F66891"/>
    <w:rsid w:val="00F6767A"/>
    <w:rsid w:val="00F70349"/>
    <w:rsid w:val="00F7054D"/>
    <w:rsid w:val="00F709FC"/>
    <w:rsid w:val="00F70A68"/>
    <w:rsid w:val="00F70E12"/>
    <w:rsid w:val="00F72028"/>
    <w:rsid w:val="00F734C0"/>
    <w:rsid w:val="00F7482A"/>
    <w:rsid w:val="00F748DE"/>
    <w:rsid w:val="00F74F20"/>
    <w:rsid w:val="00F75317"/>
    <w:rsid w:val="00F758A6"/>
    <w:rsid w:val="00F76A5A"/>
    <w:rsid w:val="00F778EE"/>
    <w:rsid w:val="00F8026E"/>
    <w:rsid w:val="00F809C8"/>
    <w:rsid w:val="00F80C0A"/>
    <w:rsid w:val="00F817B8"/>
    <w:rsid w:val="00F82C5B"/>
    <w:rsid w:val="00F8357F"/>
    <w:rsid w:val="00F83B5D"/>
    <w:rsid w:val="00F844C0"/>
    <w:rsid w:val="00F8561F"/>
    <w:rsid w:val="00F85923"/>
    <w:rsid w:val="00F86781"/>
    <w:rsid w:val="00F86FC9"/>
    <w:rsid w:val="00F870E7"/>
    <w:rsid w:val="00F871FA"/>
    <w:rsid w:val="00F875C0"/>
    <w:rsid w:val="00F87F7F"/>
    <w:rsid w:val="00F907C2"/>
    <w:rsid w:val="00F92601"/>
    <w:rsid w:val="00F92726"/>
    <w:rsid w:val="00F92D94"/>
    <w:rsid w:val="00F92EED"/>
    <w:rsid w:val="00F93F1C"/>
    <w:rsid w:val="00F946D8"/>
    <w:rsid w:val="00F94D9A"/>
    <w:rsid w:val="00F95B23"/>
    <w:rsid w:val="00F95E16"/>
    <w:rsid w:val="00F97BE8"/>
    <w:rsid w:val="00FA014A"/>
    <w:rsid w:val="00FA01CE"/>
    <w:rsid w:val="00FA04D0"/>
    <w:rsid w:val="00FA05C4"/>
    <w:rsid w:val="00FA1BFB"/>
    <w:rsid w:val="00FA2C49"/>
    <w:rsid w:val="00FA353E"/>
    <w:rsid w:val="00FA38DC"/>
    <w:rsid w:val="00FA38EA"/>
    <w:rsid w:val="00FA4F8D"/>
    <w:rsid w:val="00FA4FCD"/>
    <w:rsid w:val="00FA5006"/>
    <w:rsid w:val="00FA542B"/>
    <w:rsid w:val="00FA5DC9"/>
    <w:rsid w:val="00FA6CC7"/>
    <w:rsid w:val="00FB0B2E"/>
    <w:rsid w:val="00FB124F"/>
    <w:rsid w:val="00FB2C5B"/>
    <w:rsid w:val="00FB2FAC"/>
    <w:rsid w:val="00FB310D"/>
    <w:rsid w:val="00FB59C9"/>
    <w:rsid w:val="00FB6112"/>
    <w:rsid w:val="00FB779C"/>
    <w:rsid w:val="00FB7A69"/>
    <w:rsid w:val="00FC0091"/>
    <w:rsid w:val="00FC02CE"/>
    <w:rsid w:val="00FC0576"/>
    <w:rsid w:val="00FC0A5F"/>
    <w:rsid w:val="00FC1B85"/>
    <w:rsid w:val="00FC319E"/>
    <w:rsid w:val="00FC3D34"/>
    <w:rsid w:val="00FC4785"/>
    <w:rsid w:val="00FC53DE"/>
    <w:rsid w:val="00FC5D69"/>
    <w:rsid w:val="00FC61A7"/>
    <w:rsid w:val="00FC6266"/>
    <w:rsid w:val="00FC654D"/>
    <w:rsid w:val="00FC6B22"/>
    <w:rsid w:val="00FC70DF"/>
    <w:rsid w:val="00FD0014"/>
    <w:rsid w:val="00FD0046"/>
    <w:rsid w:val="00FD07F0"/>
    <w:rsid w:val="00FD0B09"/>
    <w:rsid w:val="00FD1C4E"/>
    <w:rsid w:val="00FD1E91"/>
    <w:rsid w:val="00FD2088"/>
    <w:rsid w:val="00FD36A7"/>
    <w:rsid w:val="00FD3FBC"/>
    <w:rsid w:val="00FD4F38"/>
    <w:rsid w:val="00FD6CDB"/>
    <w:rsid w:val="00FD6DA8"/>
    <w:rsid w:val="00FE0963"/>
    <w:rsid w:val="00FE353B"/>
    <w:rsid w:val="00FE39EC"/>
    <w:rsid w:val="00FE42E9"/>
    <w:rsid w:val="00FE4934"/>
    <w:rsid w:val="00FE4968"/>
    <w:rsid w:val="00FE4A01"/>
    <w:rsid w:val="00FE595A"/>
    <w:rsid w:val="00FE5FCE"/>
    <w:rsid w:val="00FE6D47"/>
    <w:rsid w:val="00FE70B9"/>
    <w:rsid w:val="00FE7EA6"/>
    <w:rsid w:val="00FF0860"/>
    <w:rsid w:val="00FF0C1C"/>
    <w:rsid w:val="00FF12B4"/>
    <w:rsid w:val="00FF1AA0"/>
    <w:rsid w:val="00FF22E6"/>
    <w:rsid w:val="00FF2524"/>
    <w:rsid w:val="00FF392D"/>
    <w:rsid w:val="00FF5708"/>
    <w:rsid w:val="00FF5C31"/>
    <w:rsid w:val="00FF5CB0"/>
    <w:rsid w:val="00FF66C2"/>
    <w:rsid w:val="00FF7F0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FD54"/>
  <w15:docId w15:val="{AD3706B4-AFCF-4114-BB2D-220B3181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0024"/>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13BC0"/>
    <w:pPr>
      <w:ind w:left="720"/>
      <w:contextualSpacing/>
    </w:pPr>
  </w:style>
  <w:style w:type="character" w:customStyle="1" w:styleId="OdstavecseseznamemChar">
    <w:name w:val="Odstavec se seznamem Char"/>
    <w:link w:val="Odstavecseseznamem"/>
    <w:uiPriority w:val="34"/>
    <w:locked/>
    <w:rsid w:val="00713BC0"/>
    <w:rPr>
      <w:rFonts w:eastAsiaTheme="minorEastAsia"/>
      <w:lang w:eastAsia="cs-CZ"/>
    </w:rPr>
  </w:style>
  <w:style w:type="paragraph" w:customStyle="1" w:styleId="Prohlen">
    <w:name w:val="Prohlášení"/>
    <w:basedOn w:val="Normln"/>
    <w:uiPriority w:val="99"/>
    <w:rsid w:val="00713BC0"/>
    <w:pPr>
      <w:widowControl w:val="0"/>
      <w:spacing w:after="0" w:line="280" w:lineRule="atLeast"/>
      <w:jc w:val="center"/>
    </w:pPr>
    <w:rPr>
      <w:rFonts w:ascii="Times New Roman" w:eastAsia="Times New Roman" w:hAnsi="Times New Roman" w:cs="Times New Roman"/>
      <w:b/>
      <w:sz w:val="24"/>
      <w:szCs w:val="20"/>
      <w:lang w:eastAsia="en-US"/>
    </w:rPr>
  </w:style>
  <w:style w:type="character" w:styleId="Hypertextovodkaz">
    <w:name w:val="Hyperlink"/>
    <w:basedOn w:val="Standardnpsmoodstavce"/>
    <w:uiPriority w:val="99"/>
    <w:unhideWhenUsed/>
    <w:rsid w:val="001B02D4"/>
    <w:rPr>
      <w:color w:val="0000FF" w:themeColor="hyperlink"/>
      <w:u w:val="single"/>
    </w:rPr>
  </w:style>
  <w:style w:type="character" w:styleId="Odkaznakoment">
    <w:name w:val="annotation reference"/>
    <w:basedOn w:val="Standardnpsmoodstavce"/>
    <w:uiPriority w:val="99"/>
    <w:unhideWhenUsed/>
    <w:rsid w:val="00E94FE8"/>
    <w:rPr>
      <w:sz w:val="16"/>
      <w:szCs w:val="16"/>
    </w:rPr>
  </w:style>
  <w:style w:type="paragraph" w:styleId="Textkomente">
    <w:name w:val="annotation text"/>
    <w:basedOn w:val="Normln"/>
    <w:link w:val="TextkomenteChar"/>
    <w:uiPriority w:val="99"/>
    <w:unhideWhenUsed/>
    <w:rsid w:val="00E94FE8"/>
    <w:pPr>
      <w:spacing w:line="240" w:lineRule="auto"/>
    </w:pPr>
    <w:rPr>
      <w:sz w:val="20"/>
      <w:szCs w:val="20"/>
    </w:rPr>
  </w:style>
  <w:style w:type="character" w:customStyle="1" w:styleId="TextkomenteChar">
    <w:name w:val="Text komentáře Char"/>
    <w:basedOn w:val="Standardnpsmoodstavce"/>
    <w:link w:val="Textkomente"/>
    <w:uiPriority w:val="99"/>
    <w:rsid w:val="00E94FE8"/>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E94FE8"/>
    <w:rPr>
      <w:b/>
      <w:bCs/>
    </w:rPr>
  </w:style>
  <w:style w:type="character" w:customStyle="1" w:styleId="PedmtkomenteChar">
    <w:name w:val="Předmět komentáře Char"/>
    <w:basedOn w:val="TextkomenteChar"/>
    <w:link w:val="Pedmtkomente"/>
    <w:uiPriority w:val="99"/>
    <w:semiHidden/>
    <w:rsid w:val="00E94FE8"/>
    <w:rPr>
      <w:rFonts w:eastAsiaTheme="minorEastAsia"/>
      <w:b/>
      <w:bCs/>
      <w:sz w:val="20"/>
      <w:szCs w:val="20"/>
      <w:lang w:eastAsia="cs-CZ"/>
    </w:rPr>
  </w:style>
  <w:style w:type="paragraph" w:styleId="Textbubliny">
    <w:name w:val="Balloon Text"/>
    <w:basedOn w:val="Normln"/>
    <w:link w:val="TextbublinyChar"/>
    <w:uiPriority w:val="99"/>
    <w:semiHidden/>
    <w:unhideWhenUsed/>
    <w:rsid w:val="00E94F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4FE8"/>
    <w:rPr>
      <w:rFonts w:ascii="Tahoma" w:eastAsiaTheme="minorEastAsia" w:hAnsi="Tahoma" w:cs="Tahoma"/>
      <w:sz w:val="16"/>
      <w:szCs w:val="16"/>
      <w:lang w:eastAsia="cs-CZ"/>
    </w:rPr>
  </w:style>
  <w:style w:type="paragraph" w:styleId="Zhlav">
    <w:name w:val="header"/>
    <w:basedOn w:val="Normln"/>
    <w:link w:val="ZhlavChar"/>
    <w:uiPriority w:val="99"/>
    <w:unhideWhenUsed/>
    <w:rsid w:val="00C91D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1D54"/>
    <w:rPr>
      <w:rFonts w:eastAsiaTheme="minorEastAsia"/>
      <w:lang w:eastAsia="cs-CZ"/>
    </w:rPr>
  </w:style>
  <w:style w:type="paragraph" w:styleId="Zpat">
    <w:name w:val="footer"/>
    <w:basedOn w:val="Normln"/>
    <w:link w:val="ZpatChar"/>
    <w:uiPriority w:val="99"/>
    <w:unhideWhenUsed/>
    <w:rsid w:val="00C91D54"/>
    <w:pPr>
      <w:tabs>
        <w:tab w:val="center" w:pos="4536"/>
        <w:tab w:val="right" w:pos="9072"/>
      </w:tabs>
      <w:spacing w:after="0" w:line="240" w:lineRule="auto"/>
    </w:pPr>
  </w:style>
  <w:style w:type="character" w:customStyle="1" w:styleId="ZpatChar">
    <w:name w:val="Zápatí Char"/>
    <w:basedOn w:val="Standardnpsmoodstavce"/>
    <w:link w:val="Zpat"/>
    <w:uiPriority w:val="99"/>
    <w:rsid w:val="00C91D54"/>
    <w:rPr>
      <w:rFonts w:eastAsiaTheme="minorEastAsia"/>
      <w:lang w:eastAsia="cs-CZ"/>
    </w:rPr>
  </w:style>
  <w:style w:type="paragraph" w:customStyle="1" w:styleId="Styl">
    <w:name w:val="Styl"/>
    <w:rsid w:val="00997626"/>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WW8Num6z0">
    <w:name w:val="WW8Num6z0"/>
    <w:rsid w:val="00150201"/>
    <w:rPr>
      <w:b w:val="0"/>
      <w:i w:val="0"/>
      <w:color w:val="auto"/>
    </w:rPr>
  </w:style>
  <w:style w:type="character" w:styleId="Nevyeenzmnka">
    <w:name w:val="Unresolved Mention"/>
    <w:basedOn w:val="Standardnpsmoodstavce"/>
    <w:uiPriority w:val="99"/>
    <w:semiHidden/>
    <w:unhideWhenUsed/>
    <w:rsid w:val="00C36450"/>
    <w:rPr>
      <w:color w:val="605E5C"/>
      <w:shd w:val="clear" w:color="auto" w:fill="E1DFDD"/>
    </w:rPr>
  </w:style>
  <w:style w:type="paragraph" w:styleId="Revize">
    <w:name w:val="Revision"/>
    <w:hidden/>
    <w:uiPriority w:val="99"/>
    <w:semiHidden/>
    <w:rsid w:val="000D4492"/>
    <w:pPr>
      <w:spacing w:after="0" w:line="240" w:lineRule="auto"/>
    </w:pPr>
    <w:rPr>
      <w:rFonts w:eastAsiaTheme="minorEastAsia"/>
      <w:lang w:eastAsia="cs-CZ"/>
    </w:rPr>
  </w:style>
  <w:style w:type="character" w:customStyle="1" w:styleId="result2">
    <w:name w:val="result2"/>
    <w:basedOn w:val="Standardnpsmoodstavce"/>
    <w:rsid w:val="00DA03FA"/>
  </w:style>
  <w:style w:type="character" w:customStyle="1" w:styleId="jlqj4b">
    <w:name w:val="jlqj4b"/>
    <w:basedOn w:val="Standardnpsmoodstavce"/>
    <w:rsid w:val="00CA79FD"/>
  </w:style>
  <w:style w:type="character" w:customStyle="1" w:styleId="material-icons-extended">
    <w:name w:val="material-icons-extended"/>
    <w:basedOn w:val="Standardnpsmoodstavce"/>
    <w:rsid w:val="00CA79FD"/>
  </w:style>
  <w:style w:type="character" w:styleId="Zmnka">
    <w:name w:val="Mention"/>
    <w:basedOn w:val="Standardnpsmoodstavce"/>
    <w:uiPriority w:val="99"/>
    <w:unhideWhenUsed/>
    <w:rsid w:val="00911410"/>
    <w:rPr>
      <w:color w:val="2B579A"/>
      <w:shd w:val="clear" w:color="auto" w:fill="E1DFDD"/>
    </w:rPr>
  </w:style>
  <w:style w:type="paragraph" w:styleId="Nzev">
    <w:name w:val="Title"/>
    <w:basedOn w:val="Normln"/>
    <w:link w:val="NzevChar"/>
    <w:qFormat/>
    <w:rsid w:val="00B9108B"/>
    <w:pPr>
      <w:widowControl w:val="0"/>
      <w:spacing w:after="0" w:line="240" w:lineRule="auto"/>
      <w:jc w:val="center"/>
    </w:pPr>
    <w:rPr>
      <w:rFonts w:ascii="Arial" w:eastAsia="Times New Roman" w:hAnsi="Arial" w:cs="Times New Roman"/>
      <w:b/>
      <w:caps/>
      <w:sz w:val="28"/>
      <w:szCs w:val="20"/>
      <w:lang w:eastAsia="en-GB"/>
    </w:rPr>
  </w:style>
  <w:style w:type="character" w:customStyle="1" w:styleId="NzevChar">
    <w:name w:val="Název Char"/>
    <w:basedOn w:val="Standardnpsmoodstavce"/>
    <w:link w:val="Nzev"/>
    <w:rsid w:val="00B9108B"/>
    <w:rPr>
      <w:rFonts w:ascii="Arial" w:eastAsia="Times New Roman" w:hAnsi="Arial" w:cs="Times New Roman"/>
      <w:b/>
      <w:caps/>
      <w:sz w:val="28"/>
      <w:szCs w:val="20"/>
      <w:lang w:eastAsia="en-GB"/>
    </w:rPr>
  </w:style>
  <w:style w:type="paragraph" w:customStyle="1" w:styleId="BodyText21">
    <w:name w:val="Body Text 21"/>
    <w:basedOn w:val="Normln"/>
    <w:rsid w:val="00C10B98"/>
    <w:pPr>
      <w:widowControl w:val="0"/>
      <w:spacing w:after="0" w:line="240" w:lineRule="auto"/>
      <w:ind w:left="709" w:hanging="709"/>
      <w:jc w:val="both"/>
    </w:pPr>
    <w:rPr>
      <w:rFonts w:ascii="Univers" w:eastAsia="Times New Roman" w:hAnsi="Univers" w:cs="Times New Roman"/>
      <w:sz w:val="24"/>
      <w:szCs w:val="20"/>
      <w:lang w:eastAsia="en-GB"/>
    </w:rPr>
  </w:style>
  <w:style w:type="character" w:customStyle="1" w:styleId="viiyi">
    <w:name w:val="viiyi"/>
    <w:basedOn w:val="Standardnpsmoodstavce"/>
    <w:rsid w:val="00627E51"/>
  </w:style>
  <w:style w:type="paragraph" w:styleId="Zkladntextodsazen2">
    <w:name w:val="Body Text Indent 2"/>
    <w:basedOn w:val="Normln"/>
    <w:link w:val="Zkladntextodsazen2Char"/>
    <w:rsid w:val="00EC5C48"/>
    <w:pPr>
      <w:widowControl w:val="0"/>
      <w:spacing w:after="0" w:line="240" w:lineRule="auto"/>
      <w:ind w:left="705" w:hanging="705"/>
    </w:pPr>
    <w:rPr>
      <w:rFonts w:ascii="Arial" w:eastAsia="Times New Roman" w:hAnsi="Arial" w:cs="Times New Roman"/>
      <w:sz w:val="24"/>
      <w:szCs w:val="20"/>
      <w:lang w:eastAsia="en-GB"/>
    </w:rPr>
  </w:style>
  <w:style w:type="character" w:customStyle="1" w:styleId="Zkladntextodsazen2Char">
    <w:name w:val="Základní text odsazený 2 Char"/>
    <w:basedOn w:val="Standardnpsmoodstavce"/>
    <w:link w:val="Zkladntextodsazen2"/>
    <w:rsid w:val="00EC5C48"/>
    <w:rPr>
      <w:rFonts w:ascii="Arial" w:eastAsia="Times New Roman" w:hAnsi="Arial" w:cs="Times New Roman"/>
      <w:sz w:val="24"/>
      <w:szCs w:val="20"/>
      <w:lang w:eastAsia="en-GB"/>
    </w:rPr>
  </w:style>
  <w:style w:type="character" w:customStyle="1" w:styleId="normaltextrun">
    <w:name w:val="normaltextrun"/>
    <w:basedOn w:val="Standardnpsmoodstavce"/>
    <w:rsid w:val="008A45F2"/>
  </w:style>
  <w:style w:type="character" w:customStyle="1" w:styleId="spellingerror">
    <w:name w:val="spellingerror"/>
    <w:basedOn w:val="Standardnpsmoodstavce"/>
    <w:rsid w:val="00CE7469"/>
  </w:style>
  <w:style w:type="paragraph" w:customStyle="1" w:styleId="Default">
    <w:name w:val="Default"/>
    <w:rsid w:val="00EC5B9A"/>
    <w:pPr>
      <w:autoSpaceDE w:val="0"/>
      <w:autoSpaceDN w:val="0"/>
      <w:adjustRightInd w:val="0"/>
      <w:spacing w:after="0" w:line="240" w:lineRule="auto"/>
    </w:pPr>
    <w:rPr>
      <w:rFonts w:ascii="Arial" w:hAnsi="Arial" w:cs="Arial"/>
      <w:color w:val="000000"/>
      <w:sz w:val="24"/>
      <w:szCs w:val="24"/>
      <w:lang w:val="cs-CZ"/>
    </w:rPr>
  </w:style>
  <w:style w:type="character" w:styleId="Siln">
    <w:name w:val="Strong"/>
    <w:basedOn w:val="Standardnpsmoodstavce"/>
    <w:uiPriority w:val="22"/>
    <w:qFormat/>
    <w:rsid w:val="00F83B5D"/>
    <w:rPr>
      <w:b/>
      <w:bCs/>
    </w:rPr>
  </w:style>
  <w:style w:type="table" w:styleId="Mkatabulky">
    <w:name w:val="Table Grid"/>
    <w:basedOn w:val="Normlntabulka"/>
    <w:uiPriority w:val="39"/>
    <w:rsid w:val="00A469F2"/>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820">
      <w:bodyDiv w:val="1"/>
      <w:marLeft w:val="0"/>
      <w:marRight w:val="0"/>
      <w:marTop w:val="0"/>
      <w:marBottom w:val="0"/>
      <w:divBdr>
        <w:top w:val="none" w:sz="0" w:space="0" w:color="auto"/>
        <w:left w:val="none" w:sz="0" w:space="0" w:color="auto"/>
        <w:bottom w:val="none" w:sz="0" w:space="0" w:color="auto"/>
        <w:right w:val="none" w:sz="0" w:space="0" w:color="auto"/>
      </w:divBdr>
    </w:div>
    <w:div w:id="62874136">
      <w:bodyDiv w:val="1"/>
      <w:marLeft w:val="0"/>
      <w:marRight w:val="0"/>
      <w:marTop w:val="0"/>
      <w:marBottom w:val="0"/>
      <w:divBdr>
        <w:top w:val="none" w:sz="0" w:space="0" w:color="auto"/>
        <w:left w:val="none" w:sz="0" w:space="0" w:color="auto"/>
        <w:bottom w:val="none" w:sz="0" w:space="0" w:color="auto"/>
        <w:right w:val="none" w:sz="0" w:space="0" w:color="auto"/>
      </w:divBdr>
      <w:divsChild>
        <w:div w:id="1006252929">
          <w:marLeft w:val="0"/>
          <w:marRight w:val="0"/>
          <w:marTop w:val="0"/>
          <w:marBottom w:val="0"/>
          <w:divBdr>
            <w:top w:val="none" w:sz="0" w:space="0" w:color="auto"/>
            <w:left w:val="none" w:sz="0" w:space="0" w:color="auto"/>
            <w:bottom w:val="none" w:sz="0" w:space="0" w:color="auto"/>
            <w:right w:val="none" w:sz="0" w:space="0" w:color="auto"/>
          </w:divBdr>
          <w:divsChild>
            <w:div w:id="1194341855">
              <w:marLeft w:val="0"/>
              <w:marRight w:val="0"/>
              <w:marTop w:val="0"/>
              <w:marBottom w:val="0"/>
              <w:divBdr>
                <w:top w:val="none" w:sz="0" w:space="0" w:color="auto"/>
                <w:left w:val="none" w:sz="0" w:space="0" w:color="auto"/>
                <w:bottom w:val="none" w:sz="0" w:space="0" w:color="auto"/>
                <w:right w:val="none" w:sz="0" w:space="0" w:color="auto"/>
              </w:divBdr>
              <w:divsChild>
                <w:div w:id="1118572767">
                  <w:marLeft w:val="0"/>
                  <w:marRight w:val="0"/>
                  <w:marTop w:val="0"/>
                  <w:marBottom w:val="0"/>
                  <w:divBdr>
                    <w:top w:val="none" w:sz="0" w:space="0" w:color="auto"/>
                    <w:left w:val="none" w:sz="0" w:space="0" w:color="auto"/>
                    <w:bottom w:val="none" w:sz="0" w:space="0" w:color="auto"/>
                    <w:right w:val="none" w:sz="0" w:space="0" w:color="auto"/>
                  </w:divBdr>
                  <w:divsChild>
                    <w:div w:id="1668897623">
                      <w:marLeft w:val="0"/>
                      <w:marRight w:val="0"/>
                      <w:marTop w:val="0"/>
                      <w:marBottom w:val="0"/>
                      <w:divBdr>
                        <w:top w:val="none" w:sz="0" w:space="0" w:color="auto"/>
                        <w:left w:val="none" w:sz="0" w:space="0" w:color="auto"/>
                        <w:bottom w:val="none" w:sz="0" w:space="0" w:color="auto"/>
                        <w:right w:val="none" w:sz="0" w:space="0" w:color="auto"/>
                      </w:divBdr>
                      <w:divsChild>
                        <w:div w:id="1534225675">
                          <w:marLeft w:val="0"/>
                          <w:marRight w:val="0"/>
                          <w:marTop w:val="0"/>
                          <w:marBottom w:val="0"/>
                          <w:divBdr>
                            <w:top w:val="none" w:sz="0" w:space="0" w:color="auto"/>
                            <w:left w:val="none" w:sz="0" w:space="0" w:color="auto"/>
                            <w:bottom w:val="none" w:sz="0" w:space="0" w:color="auto"/>
                            <w:right w:val="none" w:sz="0" w:space="0" w:color="auto"/>
                          </w:divBdr>
                          <w:divsChild>
                            <w:div w:id="924337372">
                              <w:marLeft w:val="0"/>
                              <w:marRight w:val="0"/>
                              <w:marTop w:val="0"/>
                              <w:marBottom w:val="0"/>
                              <w:divBdr>
                                <w:top w:val="none" w:sz="0" w:space="0" w:color="auto"/>
                                <w:left w:val="none" w:sz="0" w:space="0" w:color="auto"/>
                                <w:bottom w:val="none" w:sz="0" w:space="0" w:color="auto"/>
                                <w:right w:val="none" w:sz="0" w:space="0" w:color="auto"/>
                              </w:divBdr>
                              <w:divsChild>
                                <w:div w:id="825976827">
                                  <w:marLeft w:val="0"/>
                                  <w:marRight w:val="0"/>
                                  <w:marTop w:val="0"/>
                                  <w:marBottom w:val="0"/>
                                  <w:divBdr>
                                    <w:top w:val="none" w:sz="0" w:space="0" w:color="auto"/>
                                    <w:left w:val="none" w:sz="0" w:space="0" w:color="auto"/>
                                    <w:bottom w:val="none" w:sz="0" w:space="0" w:color="auto"/>
                                    <w:right w:val="none" w:sz="0" w:space="0" w:color="auto"/>
                                  </w:divBdr>
                                  <w:divsChild>
                                    <w:div w:id="1778213886">
                                      <w:marLeft w:val="0"/>
                                      <w:marRight w:val="0"/>
                                      <w:marTop w:val="0"/>
                                      <w:marBottom w:val="0"/>
                                      <w:divBdr>
                                        <w:top w:val="none" w:sz="0" w:space="0" w:color="auto"/>
                                        <w:left w:val="none" w:sz="0" w:space="0" w:color="auto"/>
                                        <w:bottom w:val="none" w:sz="0" w:space="0" w:color="auto"/>
                                        <w:right w:val="none" w:sz="0" w:space="0" w:color="auto"/>
                                      </w:divBdr>
                                      <w:divsChild>
                                        <w:div w:id="1533684108">
                                          <w:marLeft w:val="0"/>
                                          <w:marRight w:val="0"/>
                                          <w:marTop w:val="0"/>
                                          <w:marBottom w:val="0"/>
                                          <w:divBdr>
                                            <w:top w:val="none" w:sz="0" w:space="0" w:color="auto"/>
                                            <w:left w:val="none" w:sz="0" w:space="0" w:color="auto"/>
                                            <w:bottom w:val="none" w:sz="0" w:space="0" w:color="auto"/>
                                            <w:right w:val="none" w:sz="0" w:space="0" w:color="auto"/>
                                          </w:divBdr>
                                          <w:divsChild>
                                            <w:div w:id="472059981">
                                              <w:marLeft w:val="0"/>
                                              <w:marRight w:val="0"/>
                                              <w:marTop w:val="0"/>
                                              <w:marBottom w:val="495"/>
                                              <w:divBdr>
                                                <w:top w:val="none" w:sz="0" w:space="0" w:color="auto"/>
                                                <w:left w:val="none" w:sz="0" w:space="0" w:color="auto"/>
                                                <w:bottom w:val="none" w:sz="0" w:space="0" w:color="auto"/>
                                                <w:right w:val="none" w:sz="0" w:space="0" w:color="auto"/>
                                              </w:divBdr>
                                              <w:divsChild>
                                                <w:div w:id="4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065996">
      <w:bodyDiv w:val="1"/>
      <w:marLeft w:val="0"/>
      <w:marRight w:val="0"/>
      <w:marTop w:val="0"/>
      <w:marBottom w:val="0"/>
      <w:divBdr>
        <w:top w:val="none" w:sz="0" w:space="0" w:color="auto"/>
        <w:left w:val="none" w:sz="0" w:space="0" w:color="auto"/>
        <w:bottom w:val="none" w:sz="0" w:space="0" w:color="auto"/>
        <w:right w:val="none" w:sz="0" w:space="0" w:color="auto"/>
      </w:divBdr>
    </w:div>
    <w:div w:id="452791880">
      <w:bodyDiv w:val="1"/>
      <w:marLeft w:val="0"/>
      <w:marRight w:val="0"/>
      <w:marTop w:val="0"/>
      <w:marBottom w:val="0"/>
      <w:divBdr>
        <w:top w:val="none" w:sz="0" w:space="0" w:color="auto"/>
        <w:left w:val="none" w:sz="0" w:space="0" w:color="auto"/>
        <w:bottom w:val="none" w:sz="0" w:space="0" w:color="auto"/>
        <w:right w:val="none" w:sz="0" w:space="0" w:color="auto"/>
      </w:divBdr>
    </w:div>
    <w:div w:id="574512488">
      <w:bodyDiv w:val="1"/>
      <w:marLeft w:val="0"/>
      <w:marRight w:val="0"/>
      <w:marTop w:val="0"/>
      <w:marBottom w:val="0"/>
      <w:divBdr>
        <w:top w:val="none" w:sz="0" w:space="0" w:color="auto"/>
        <w:left w:val="none" w:sz="0" w:space="0" w:color="auto"/>
        <w:bottom w:val="none" w:sz="0" w:space="0" w:color="auto"/>
        <w:right w:val="none" w:sz="0" w:space="0" w:color="auto"/>
      </w:divBdr>
    </w:div>
    <w:div w:id="610862864">
      <w:bodyDiv w:val="1"/>
      <w:marLeft w:val="0"/>
      <w:marRight w:val="0"/>
      <w:marTop w:val="0"/>
      <w:marBottom w:val="0"/>
      <w:divBdr>
        <w:top w:val="none" w:sz="0" w:space="0" w:color="auto"/>
        <w:left w:val="none" w:sz="0" w:space="0" w:color="auto"/>
        <w:bottom w:val="none" w:sz="0" w:space="0" w:color="auto"/>
        <w:right w:val="none" w:sz="0" w:space="0" w:color="auto"/>
      </w:divBdr>
      <w:divsChild>
        <w:div w:id="366106811">
          <w:marLeft w:val="0"/>
          <w:marRight w:val="0"/>
          <w:marTop w:val="0"/>
          <w:marBottom w:val="0"/>
          <w:divBdr>
            <w:top w:val="none" w:sz="0" w:space="0" w:color="auto"/>
            <w:left w:val="none" w:sz="0" w:space="0" w:color="auto"/>
            <w:bottom w:val="none" w:sz="0" w:space="0" w:color="auto"/>
            <w:right w:val="none" w:sz="0" w:space="0" w:color="auto"/>
          </w:divBdr>
          <w:divsChild>
            <w:div w:id="108672168">
              <w:marLeft w:val="0"/>
              <w:marRight w:val="0"/>
              <w:marTop w:val="0"/>
              <w:marBottom w:val="0"/>
              <w:divBdr>
                <w:top w:val="none" w:sz="0" w:space="0" w:color="auto"/>
                <w:left w:val="none" w:sz="0" w:space="0" w:color="auto"/>
                <w:bottom w:val="none" w:sz="0" w:space="0" w:color="auto"/>
                <w:right w:val="none" w:sz="0" w:space="0" w:color="auto"/>
              </w:divBdr>
              <w:divsChild>
                <w:div w:id="1244755803">
                  <w:marLeft w:val="0"/>
                  <w:marRight w:val="0"/>
                  <w:marTop w:val="0"/>
                  <w:marBottom w:val="0"/>
                  <w:divBdr>
                    <w:top w:val="none" w:sz="0" w:space="0" w:color="auto"/>
                    <w:left w:val="none" w:sz="0" w:space="0" w:color="auto"/>
                    <w:bottom w:val="none" w:sz="0" w:space="0" w:color="auto"/>
                    <w:right w:val="none" w:sz="0" w:space="0" w:color="auto"/>
                  </w:divBdr>
                  <w:divsChild>
                    <w:div w:id="2133935207">
                      <w:marLeft w:val="0"/>
                      <w:marRight w:val="0"/>
                      <w:marTop w:val="0"/>
                      <w:marBottom w:val="0"/>
                      <w:divBdr>
                        <w:top w:val="none" w:sz="0" w:space="0" w:color="auto"/>
                        <w:left w:val="none" w:sz="0" w:space="0" w:color="auto"/>
                        <w:bottom w:val="none" w:sz="0" w:space="0" w:color="auto"/>
                        <w:right w:val="none" w:sz="0" w:space="0" w:color="auto"/>
                      </w:divBdr>
                      <w:divsChild>
                        <w:div w:id="644971488">
                          <w:marLeft w:val="0"/>
                          <w:marRight w:val="0"/>
                          <w:marTop w:val="0"/>
                          <w:marBottom w:val="0"/>
                          <w:divBdr>
                            <w:top w:val="none" w:sz="0" w:space="0" w:color="auto"/>
                            <w:left w:val="none" w:sz="0" w:space="0" w:color="auto"/>
                            <w:bottom w:val="none" w:sz="0" w:space="0" w:color="auto"/>
                            <w:right w:val="none" w:sz="0" w:space="0" w:color="auto"/>
                          </w:divBdr>
                          <w:divsChild>
                            <w:div w:id="1889879399">
                              <w:marLeft w:val="0"/>
                              <w:marRight w:val="0"/>
                              <w:marTop w:val="0"/>
                              <w:marBottom w:val="0"/>
                              <w:divBdr>
                                <w:top w:val="none" w:sz="0" w:space="0" w:color="auto"/>
                                <w:left w:val="none" w:sz="0" w:space="0" w:color="auto"/>
                                <w:bottom w:val="none" w:sz="0" w:space="0" w:color="auto"/>
                                <w:right w:val="none" w:sz="0" w:space="0" w:color="auto"/>
                              </w:divBdr>
                              <w:divsChild>
                                <w:div w:id="1383822944">
                                  <w:marLeft w:val="0"/>
                                  <w:marRight w:val="0"/>
                                  <w:marTop w:val="0"/>
                                  <w:marBottom w:val="0"/>
                                  <w:divBdr>
                                    <w:top w:val="none" w:sz="0" w:space="0" w:color="auto"/>
                                    <w:left w:val="none" w:sz="0" w:space="0" w:color="auto"/>
                                    <w:bottom w:val="none" w:sz="0" w:space="0" w:color="auto"/>
                                    <w:right w:val="none" w:sz="0" w:space="0" w:color="auto"/>
                                  </w:divBdr>
                                  <w:divsChild>
                                    <w:div w:id="174197709">
                                      <w:marLeft w:val="0"/>
                                      <w:marRight w:val="0"/>
                                      <w:marTop w:val="0"/>
                                      <w:marBottom w:val="0"/>
                                      <w:divBdr>
                                        <w:top w:val="none" w:sz="0" w:space="0" w:color="auto"/>
                                        <w:left w:val="none" w:sz="0" w:space="0" w:color="auto"/>
                                        <w:bottom w:val="none" w:sz="0" w:space="0" w:color="auto"/>
                                        <w:right w:val="none" w:sz="0" w:space="0" w:color="auto"/>
                                      </w:divBdr>
                                      <w:divsChild>
                                        <w:div w:id="281960685">
                                          <w:marLeft w:val="0"/>
                                          <w:marRight w:val="0"/>
                                          <w:marTop w:val="0"/>
                                          <w:marBottom w:val="0"/>
                                          <w:divBdr>
                                            <w:top w:val="none" w:sz="0" w:space="0" w:color="auto"/>
                                            <w:left w:val="none" w:sz="0" w:space="0" w:color="auto"/>
                                            <w:bottom w:val="none" w:sz="0" w:space="0" w:color="auto"/>
                                            <w:right w:val="none" w:sz="0" w:space="0" w:color="auto"/>
                                          </w:divBdr>
                                          <w:divsChild>
                                            <w:div w:id="1882207930">
                                              <w:marLeft w:val="0"/>
                                              <w:marRight w:val="0"/>
                                              <w:marTop w:val="0"/>
                                              <w:marBottom w:val="0"/>
                                              <w:divBdr>
                                                <w:top w:val="none" w:sz="0" w:space="0" w:color="auto"/>
                                                <w:left w:val="none" w:sz="0" w:space="0" w:color="auto"/>
                                                <w:bottom w:val="none" w:sz="0" w:space="0" w:color="auto"/>
                                                <w:right w:val="none" w:sz="0" w:space="0" w:color="auto"/>
                                              </w:divBdr>
                                              <w:divsChild>
                                                <w:div w:id="262690253">
                                                  <w:marLeft w:val="0"/>
                                                  <w:marRight w:val="0"/>
                                                  <w:marTop w:val="0"/>
                                                  <w:marBottom w:val="0"/>
                                                  <w:divBdr>
                                                    <w:top w:val="none" w:sz="0" w:space="0" w:color="auto"/>
                                                    <w:left w:val="none" w:sz="0" w:space="0" w:color="auto"/>
                                                    <w:bottom w:val="single" w:sz="6" w:space="0" w:color="DADCE0"/>
                                                    <w:right w:val="none" w:sz="0" w:space="0" w:color="auto"/>
                                                  </w:divBdr>
                                                  <w:divsChild>
                                                    <w:div w:id="1501314843">
                                                      <w:marLeft w:val="0"/>
                                                      <w:marRight w:val="0"/>
                                                      <w:marTop w:val="0"/>
                                                      <w:marBottom w:val="0"/>
                                                      <w:divBdr>
                                                        <w:top w:val="none" w:sz="0" w:space="0" w:color="auto"/>
                                                        <w:left w:val="none" w:sz="0" w:space="0" w:color="auto"/>
                                                        <w:bottom w:val="none" w:sz="0" w:space="0" w:color="auto"/>
                                                        <w:right w:val="none" w:sz="0" w:space="0" w:color="auto"/>
                                                      </w:divBdr>
                                                      <w:divsChild>
                                                        <w:div w:id="1527988391">
                                                          <w:marLeft w:val="0"/>
                                                          <w:marRight w:val="0"/>
                                                          <w:marTop w:val="0"/>
                                                          <w:marBottom w:val="0"/>
                                                          <w:divBdr>
                                                            <w:top w:val="none" w:sz="0" w:space="0" w:color="auto"/>
                                                            <w:left w:val="none" w:sz="0" w:space="0" w:color="auto"/>
                                                            <w:bottom w:val="none" w:sz="0" w:space="0" w:color="auto"/>
                                                            <w:right w:val="none" w:sz="0" w:space="0" w:color="auto"/>
                                                          </w:divBdr>
                                                        </w:div>
                                                        <w:div w:id="21214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0107">
                                                  <w:marLeft w:val="0"/>
                                                  <w:marRight w:val="0"/>
                                                  <w:marTop w:val="0"/>
                                                  <w:marBottom w:val="0"/>
                                                  <w:divBdr>
                                                    <w:top w:val="none" w:sz="0" w:space="0" w:color="auto"/>
                                                    <w:left w:val="none" w:sz="0" w:space="0" w:color="auto"/>
                                                    <w:bottom w:val="none" w:sz="0" w:space="0" w:color="auto"/>
                                                    <w:right w:val="none" w:sz="0" w:space="0" w:color="auto"/>
                                                  </w:divBdr>
                                                  <w:divsChild>
                                                    <w:div w:id="1871674829">
                                                      <w:marLeft w:val="0"/>
                                                      <w:marRight w:val="0"/>
                                                      <w:marTop w:val="0"/>
                                                      <w:marBottom w:val="0"/>
                                                      <w:divBdr>
                                                        <w:top w:val="none" w:sz="0" w:space="0" w:color="auto"/>
                                                        <w:left w:val="none" w:sz="0" w:space="0" w:color="auto"/>
                                                        <w:bottom w:val="none" w:sz="0" w:space="0" w:color="auto"/>
                                                        <w:right w:val="none" w:sz="0" w:space="0" w:color="auto"/>
                                                      </w:divBdr>
                                                      <w:divsChild>
                                                        <w:div w:id="479737556">
                                                          <w:marLeft w:val="0"/>
                                                          <w:marRight w:val="0"/>
                                                          <w:marTop w:val="0"/>
                                                          <w:marBottom w:val="0"/>
                                                          <w:divBdr>
                                                            <w:top w:val="none" w:sz="0" w:space="0" w:color="auto"/>
                                                            <w:left w:val="none" w:sz="0" w:space="0" w:color="auto"/>
                                                            <w:bottom w:val="none" w:sz="0" w:space="0" w:color="auto"/>
                                                            <w:right w:val="none" w:sz="0" w:space="0" w:color="auto"/>
                                                          </w:divBdr>
                                                        </w:div>
                                                        <w:div w:id="20573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75121">
                                                  <w:marLeft w:val="0"/>
                                                  <w:marRight w:val="0"/>
                                                  <w:marTop w:val="0"/>
                                                  <w:marBottom w:val="0"/>
                                                  <w:divBdr>
                                                    <w:top w:val="none" w:sz="0" w:space="0" w:color="auto"/>
                                                    <w:left w:val="none" w:sz="0" w:space="0" w:color="auto"/>
                                                    <w:bottom w:val="none" w:sz="0" w:space="0" w:color="auto"/>
                                                    <w:right w:val="none" w:sz="0" w:space="0" w:color="auto"/>
                                                  </w:divBdr>
                                                  <w:divsChild>
                                                    <w:div w:id="1227185948">
                                                      <w:marLeft w:val="0"/>
                                                      <w:marRight w:val="0"/>
                                                      <w:marTop w:val="0"/>
                                                      <w:marBottom w:val="0"/>
                                                      <w:divBdr>
                                                        <w:top w:val="none" w:sz="0" w:space="0" w:color="auto"/>
                                                        <w:left w:val="none" w:sz="0" w:space="0" w:color="auto"/>
                                                        <w:bottom w:val="none" w:sz="0" w:space="0" w:color="auto"/>
                                                        <w:right w:val="none" w:sz="0" w:space="0" w:color="auto"/>
                                                      </w:divBdr>
                                                    </w:div>
                                                    <w:div w:id="1379167785">
                                                      <w:marLeft w:val="0"/>
                                                      <w:marRight w:val="0"/>
                                                      <w:marTop w:val="0"/>
                                                      <w:marBottom w:val="0"/>
                                                      <w:divBdr>
                                                        <w:top w:val="none" w:sz="0" w:space="0" w:color="auto"/>
                                                        <w:left w:val="none" w:sz="0" w:space="0" w:color="auto"/>
                                                        <w:bottom w:val="none" w:sz="0" w:space="0" w:color="auto"/>
                                                        <w:right w:val="none" w:sz="0" w:space="0" w:color="auto"/>
                                                      </w:divBdr>
                                                      <w:divsChild>
                                                        <w:div w:id="1113283175">
                                                          <w:marLeft w:val="0"/>
                                                          <w:marRight w:val="0"/>
                                                          <w:marTop w:val="0"/>
                                                          <w:marBottom w:val="0"/>
                                                          <w:divBdr>
                                                            <w:top w:val="none" w:sz="0" w:space="0" w:color="auto"/>
                                                            <w:left w:val="none" w:sz="0" w:space="0" w:color="auto"/>
                                                            <w:bottom w:val="none" w:sz="0" w:space="0" w:color="auto"/>
                                                            <w:right w:val="none" w:sz="0" w:space="0" w:color="auto"/>
                                                          </w:divBdr>
                                                          <w:divsChild>
                                                            <w:div w:id="15706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51112">
                                                  <w:marLeft w:val="0"/>
                                                  <w:marRight w:val="0"/>
                                                  <w:marTop w:val="0"/>
                                                  <w:marBottom w:val="0"/>
                                                  <w:divBdr>
                                                    <w:top w:val="none" w:sz="0" w:space="0" w:color="auto"/>
                                                    <w:left w:val="none" w:sz="0" w:space="0" w:color="auto"/>
                                                    <w:bottom w:val="single" w:sz="6" w:space="0" w:color="DADCE0"/>
                                                    <w:right w:val="none" w:sz="0" w:space="0" w:color="auto"/>
                                                  </w:divBdr>
                                                  <w:divsChild>
                                                    <w:div w:id="477037894">
                                                      <w:marLeft w:val="0"/>
                                                      <w:marRight w:val="0"/>
                                                      <w:marTop w:val="0"/>
                                                      <w:marBottom w:val="0"/>
                                                      <w:divBdr>
                                                        <w:top w:val="none" w:sz="0" w:space="0" w:color="auto"/>
                                                        <w:left w:val="none" w:sz="0" w:space="0" w:color="auto"/>
                                                        <w:bottom w:val="none" w:sz="0" w:space="0" w:color="auto"/>
                                                        <w:right w:val="none" w:sz="0" w:space="0" w:color="auto"/>
                                                      </w:divBdr>
                                                      <w:divsChild>
                                                        <w:div w:id="1224636934">
                                                          <w:marLeft w:val="0"/>
                                                          <w:marRight w:val="0"/>
                                                          <w:marTop w:val="0"/>
                                                          <w:marBottom w:val="0"/>
                                                          <w:divBdr>
                                                            <w:top w:val="none" w:sz="0" w:space="0" w:color="auto"/>
                                                            <w:left w:val="none" w:sz="0" w:space="0" w:color="auto"/>
                                                            <w:bottom w:val="none" w:sz="0" w:space="0" w:color="auto"/>
                                                            <w:right w:val="none" w:sz="0" w:space="0" w:color="auto"/>
                                                          </w:divBdr>
                                                        </w:div>
                                                        <w:div w:id="19795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5494810">
      <w:bodyDiv w:val="1"/>
      <w:marLeft w:val="0"/>
      <w:marRight w:val="0"/>
      <w:marTop w:val="0"/>
      <w:marBottom w:val="0"/>
      <w:divBdr>
        <w:top w:val="none" w:sz="0" w:space="0" w:color="auto"/>
        <w:left w:val="none" w:sz="0" w:space="0" w:color="auto"/>
        <w:bottom w:val="none" w:sz="0" w:space="0" w:color="auto"/>
        <w:right w:val="none" w:sz="0" w:space="0" w:color="auto"/>
      </w:divBdr>
      <w:divsChild>
        <w:div w:id="773204853">
          <w:marLeft w:val="0"/>
          <w:marRight w:val="0"/>
          <w:marTop w:val="0"/>
          <w:marBottom w:val="0"/>
          <w:divBdr>
            <w:top w:val="none" w:sz="0" w:space="0" w:color="auto"/>
            <w:left w:val="none" w:sz="0" w:space="0" w:color="auto"/>
            <w:bottom w:val="none" w:sz="0" w:space="0" w:color="auto"/>
            <w:right w:val="none" w:sz="0" w:space="0" w:color="auto"/>
          </w:divBdr>
          <w:divsChild>
            <w:div w:id="1577474462">
              <w:marLeft w:val="0"/>
              <w:marRight w:val="0"/>
              <w:marTop w:val="0"/>
              <w:marBottom w:val="0"/>
              <w:divBdr>
                <w:top w:val="none" w:sz="0" w:space="0" w:color="auto"/>
                <w:left w:val="none" w:sz="0" w:space="0" w:color="auto"/>
                <w:bottom w:val="none" w:sz="0" w:space="0" w:color="auto"/>
                <w:right w:val="none" w:sz="0" w:space="0" w:color="auto"/>
              </w:divBdr>
              <w:divsChild>
                <w:div w:id="1919438229">
                  <w:marLeft w:val="0"/>
                  <w:marRight w:val="0"/>
                  <w:marTop w:val="0"/>
                  <w:marBottom w:val="0"/>
                  <w:divBdr>
                    <w:top w:val="none" w:sz="0" w:space="0" w:color="auto"/>
                    <w:left w:val="none" w:sz="0" w:space="0" w:color="auto"/>
                    <w:bottom w:val="none" w:sz="0" w:space="0" w:color="auto"/>
                    <w:right w:val="none" w:sz="0" w:space="0" w:color="auto"/>
                  </w:divBdr>
                  <w:divsChild>
                    <w:div w:id="396824115">
                      <w:marLeft w:val="0"/>
                      <w:marRight w:val="0"/>
                      <w:marTop w:val="0"/>
                      <w:marBottom w:val="0"/>
                      <w:divBdr>
                        <w:top w:val="none" w:sz="0" w:space="0" w:color="auto"/>
                        <w:left w:val="none" w:sz="0" w:space="0" w:color="auto"/>
                        <w:bottom w:val="none" w:sz="0" w:space="0" w:color="auto"/>
                        <w:right w:val="none" w:sz="0" w:space="0" w:color="auto"/>
                      </w:divBdr>
                      <w:divsChild>
                        <w:div w:id="1812477416">
                          <w:marLeft w:val="0"/>
                          <w:marRight w:val="0"/>
                          <w:marTop w:val="0"/>
                          <w:marBottom w:val="0"/>
                          <w:divBdr>
                            <w:top w:val="none" w:sz="0" w:space="0" w:color="auto"/>
                            <w:left w:val="none" w:sz="0" w:space="0" w:color="auto"/>
                            <w:bottom w:val="none" w:sz="0" w:space="0" w:color="auto"/>
                            <w:right w:val="none" w:sz="0" w:space="0" w:color="auto"/>
                          </w:divBdr>
                          <w:divsChild>
                            <w:div w:id="366875635">
                              <w:marLeft w:val="0"/>
                              <w:marRight w:val="0"/>
                              <w:marTop w:val="0"/>
                              <w:marBottom w:val="0"/>
                              <w:divBdr>
                                <w:top w:val="none" w:sz="0" w:space="0" w:color="auto"/>
                                <w:left w:val="none" w:sz="0" w:space="0" w:color="auto"/>
                                <w:bottom w:val="none" w:sz="0" w:space="0" w:color="auto"/>
                                <w:right w:val="none" w:sz="0" w:space="0" w:color="auto"/>
                              </w:divBdr>
                            </w:div>
                            <w:div w:id="1085609278">
                              <w:marLeft w:val="0"/>
                              <w:marRight w:val="0"/>
                              <w:marTop w:val="100"/>
                              <w:marBottom w:val="0"/>
                              <w:divBdr>
                                <w:top w:val="none" w:sz="0" w:space="0" w:color="auto"/>
                                <w:left w:val="none" w:sz="0" w:space="0" w:color="auto"/>
                                <w:bottom w:val="none" w:sz="0" w:space="0" w:color="auto"/>
                                <w:right w:val="none" w:sz="0" w:space="0" w:color="auto"/>
                              </w:divBdr>
                              <w:divsChild>
                                <w:div w:id="1566600974">
                                  <w:marLeft w:val="0"/>
                                  <w:marRight w:val="0"/>
                                  <w:marTop w:val="0"/>
                                  <w:marBottom w:val="0"/>
                                  <w:divBdr>
                                    <w:top w:val="none" w:sz="0" w:space="0" w:color="auto"/>
                                    <w:left w:val="none" w:sz="0" w:space="0" w:color="auto"/>
                                    <w:bottom w:val="none" w:sz="0" w:space="0" w:color="auto"/>
                                    <w:right w:val="none" w:sz="0" w:space="0" w:color="auto"/>
                                  </w:divBdr>
                                  <w:divsChild>
                                    <w:div w:id="374740092">
                                      <w:marLeft w:val="0"/>
                                      <w:marRight w:val="0"/>
                                      <w:marTop w:val="0"/>
                                      <w:marBottom w:val="0"/>
                                      <w:divBdr>
                                        <w:top w:val="none" w:sz="0" w:space="0" w:color="auto"/>
                                        <w:left w:val="none" w:sz="0" w:space="0" w:color="auto"/>
                                        <w:bottom w:val="none" w:sz="0" w:space="0" w:color="auto"/>
                                        <w:right w:val="none" w:sz="0" w:space="0" w:color="auto"/>
                                      </w:divBdr>
                                      <w:divsChild>
                                        <w:div w:id="15589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13044">
                                  <w:marLeft w:val="0"/>
                                  <w:marRight w:val="0"/>
                                  <w:marTop w:val="0"/>
                                  <w:marBottom w:val="0"/>
                                  <w:divBdr>
                                    <w:top w:val="none" w:sz="0" w:space="0" w:color="auto"/>
                                    <w:left w:val="none" w:sz="0" w:space="0" w:color="auto"/>
                                    <w:bottom w:val="none" w:sz="0" w:space="0" w:color="auto"/>
                                    <w:right w:val="none" w:sz="0" w:space="0" w:color="auto"/>
                                  </w:divBdr>
                                  <w:divsChild>
                                    <w:div w:id="374161779">
                                      <w:marLeft w:val="0"/>
                                      <w:marRight w:val="0"/>
                                      <w:marTop w:val="0"/>
                                      <w:marBottom w:val="0"/>
                                      <w:divBdr>
                                        <w:top w:val="none" w:sz="0" w:space="0" w:color="auto"/>
                                        <w:left w:val="none" w:sz="0" w:space="0" w:color="auto"/>
                                        <w:bottom w:val="none" w:sz="0" w:space="0" w:color="auto"/>
                                        <w:right w:val="none" w:sz="0" w:space="0" w:color="auto"/>
                                      </w:divBdr>
                                      <w:divsChild>
                                        <w:div w:id="140771839">
                                          <w:marLeft w:val="0"/>
                                          <w:marRight w:val="0"/>
                                          <w:marTop w:val="0"/>
                                          <w:marBottom w:val="0"/>
                                          <w:divBdr>
                                            <w:top w:val="none" w:sz="0" w:space="0" w:color="auto"/>
                                            <w:left w:val="none" w:sz="0" w:space="0" w:color="auto"/>
                                            <w:bottom w:val="none" w:sz="0" w:space="0" w:color="auto"/>
                                            <w:right w:val="none" w:sz="0" w:space="0" w:color="auto"/>
                                          </w:divBdr>
                                          <w:divsChild>
                                            <w:div w:id="5149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08536">
                                  <w:marLeft w:val="0"/>
                                  <w:marRight w:val="0"/>
                                  <w:marTop w:val="0"/>
                                  <w:marBottom w:val="0"/>
                                  <w:divBdr>
                                    <w:top w:val="none" w:sz="0" w:space="0" w:color="auto"/>
                                    <w:left w:val="none" w:sz="0" w:space="0" w:color="auto"/>
                                    <w:bottom w:val="none" w:sz="0" w:space="0" w:color="auto"/>
                                    <w:right w:val="none" w:sz="0" w:space="0" w:color="auto"/>
                                  </w:divBdr>
                                  <w:divsChild>
                                    <w:div w:id="1501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14667">
                      <w:marLeft w:val="0"/>
                      <w:marRight w:val="0"/>
                      <w:marTop w:val="0"/>
                      <w:marBottom w:val="0"/>
                      <w:divBdr>
                        <w:top w:val="none" w:sz="0" w:space="0" w:color="auto"/>
                        <w:left w:val="none" w:sz="0" w:space="0" w:color="auto"/>
                        <w:bottom w:val="none" w:sz="0" w:space="0" w:color="auto"/>
                        <w:right w:val="none" w:sz="0" w:space="0" w:color="auto"/>
                      </w:divBdr>
                      <w:divsChild>
                        <w:div w:id="1906455654">
                          <w:marLeft w:val="0"/>
                          <w:marRight w:val="0"/>
                          <w:marTop w:val="0"/>
                          <w:marBottom w:val="0"/>
                          <w:divBdr>
                            <w:top w:val="none" w:sz="0" w:space="0" w:color="auto"/>
                            <w:left w:val="none" w:sz="0" w:space="0" w:color="auto"/>
                            <w:bottom w:val="none" w:sz="0" w:space="0" w:color="auto"/>
                            <w:right w:val="none" w:sz="0" w:space="0" w:color="auto"/>
                          </w:divBdr>
                          <w:divsChild>
                            <w:div w:id="2039769465">
                              <w:marLeft w:val="0"/>
                              <w:marRight w:val="0"/>
                              <w:marTop w:val="0"/>
                              <w:marBottom w:val="0"/>
                              <w:divBdr>
                                <w:top w:val="none" w:sz="0" w:space="0" w:color="auto"/>
                                <w:left w:val="none" w:sz="0" w:space="0" w:color="auto"/>
                                <w:bottom w:val="none" w:sz="0" w:space="0" w:color="auto"/>
                                <w:right w:val="none" w:sz="0" w:space="0" w:color="auto"/>
                              </w:divBdr>
                              <w:divsChild>
                                <w:div w:id="11062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837302">
      <w:bodyDiv w:val="1"/>
      <w:marLeft w:val="0"/>
      <w:marRight w:val="0"/>
      <w:marTop w:val="0"/>
      <w:marBottom w:val="0"/>
      <w:divBdr>
        <w:top w:val="none" w:sz="0" w:space="0" w:color="auto"/>
        <w:left w:val="none" w:sz="0" w:space="0" w:color="auto"/>
        <w:bottom w:val="none" w:sz="0" w:space="0" w:color="auto"/>
        <w:right w:val="none" w:sz="0" w:space="0" w:color="auto"/>
      </w:divBdr>
      <w:divsChild>
        <w:div w:id="1075012803">
          <w:marLeft w:val="0"/>
          <w:marRight w:val="0"/>
          <w:marTop w:val="0"/>
          <w:marBottom w:val="0"/>
          <w:divBdr>
            <w:top w:val="none" w:sz="0" w:space="0" w:color="auto"/>
            <w:left w:val="none" w:sz="0" w:space="0" w:color="auto"/>
            <w:bottom w:val="none" w:sz="0" w:space="0" w:color="auto"/>
            <w:right w:val="none" w:sz="0" w:space="0" w:color="auto"/>
          </w:divBdr>
          <w:divsChild>
            <w:div w:id="1485197259">
              <w:marLeft w:val="0"/>
              <w:marRight w:val="0"/>
              <w:marTop w:val="0"/>
              <w:marBottom w:val="0"/>
              <w:divBdr>
                <w:top w:val="none" w:sz="0" w:space="0" w:color="auto"/>
                <w:left w:val="none" w:sz="0" w:space="0" w:color="auto"/>
                <w:bottom w:val="none" w:sz="0" w:space="0" w:color="auto"/>
                <w:right w:val="none" w:sz="0" w:space="0" w:color="auto"/>
              </w:divBdr>
              <w:divsChild>
                <w:div w:id="1397512020">
                  <w:marLeft w:val="0"/>
                  <w:marRight w:val="0"/>
                  <w:marTop w:val="0"/>
                  <w:marBottom w:val="0"/>
                  <w:divBdr>
                    <w:top w:val="none" w:sz="0" w:space="0" w:color="auto"/>
                    <w:left w:val="none" w:sz="0" w:space="0" w:color="auto"/>
                    <w:bottom w:val="none" w:sz="0" w:space="0" w:color="auto"/>
                    <w:right w:val="none" w:sz="0" w:space="0" w:color="auto"/>
                  </w:divBdr>
                  <w:divsChild>
                    <w:div w:id="1353609489">
                      <w:marLeft w:val="0"/>
                      <w:marRight w:val="0"/>
                      <w:marTop w:val="0"/>
                      <w:marBottom w:val="0"/>
                      <w:divBdr>
                        <w:top w:val="none" w:sz="0" w:space="0" w:color="auto"/>
                        <w:left w:val="none" w:sz="0" w:space="0" w:color="auto"/>
                        <w:bottom w:val="none" w:sz="0" w:space="0" w:color="auto"/>
                        <w:right w:val="none" w:sz="0" w:space="0" w:color="auto"/>
                      </w:divBdr>
                      <w:divsChild>
                        <w:div w:id="471679570">
                          <w:marLeft w:val="0"/>
                          <w:marRight w:val="0"/>
                          <w:marTop w:val="0"/>
                          <w:marBottom w:val="0"/>
                          <w:divBdr>
                            <w:top w:val="none" w:sz="0" w:space="0" w:color="auto"/>
                            <w:left w:val="none" w:sz="0" w:space="0" w:color="auto"/>
                            <w:bottom w:val="none" w:sz="0" w:space="0" w:color="auto"/>
                            <w:right w:val="none" w:sz="0" w:space="0" w:color="auto"/>
                          </w:divBdr>
                          <w:divsChild>
                            <w:div w:id="658726636">
                              <w:marLeft w:val="0"/>
                              <w:marRight w:val="0"/>
                              <w:marTop w:val="0"/>
                              <w:marBottom w:val="0"/>
                              <w:divBdr>
                                <w:top w:val="none" w:sz="0" w:space="0" w:color="auto"/>
                                <w:left w:val="none" w:sz="0" w:space="0" w:color="auto"/>
                                <w:bottom w:val="none" w:sz="0" w:space="0" w:color="auto"/>
                                <w:right w:val="none" w:sz="0" w:space="0" w:color="auto"/>
                              </w:divBdr>
                              <w:divsChild>
                                <w:div w:id="753206310">
                                  <w:marLeft w:val="0"/>
                                  <w:marRight w:val="0"/>
                                  <w:marTop w:val="0"/>
                                  <w:marBottom w:val="0"/>
                                  <w:divBdr>
                                    <w:top w:val="none" w:sz="0" w:space="0" w:color="auto"/>
                                    <w:left w:val="none" w:sz="0" w:space="0" w:color="auto"/>
                                    <w:bottom w:val="none" w:sz="0" w:space="0" w:color="auto"/>
                                    <w:right w:val="none" w:sz="0" w:space="0" w:color="auto"/>
                                  </w:divBdr>
                                  <w:divsChild>
                                    <w:div w:id="1845168006">
                                      <w:marLeft w:val="0"/>
                                      <w:marRight w:val="0"/>
                                      <w:marTop w:val="0"/>
                                      <w:marBottom w:val="0"/>
                                      <w:divBdr>
                                        <w:top w:val="none" w:sz="0" w:space="0" w:color="auto"/>
                                        <w:left w:val="none" w:sz="0" w:space="0" w:color="auto"/>
                                        <w:bottom w:val="none" w:sz="0" w:space="0" w:color="auto"/>
                                        <w:right w:val="none" w:sz="0" w:space="0" w:color="auto"/>
                                      </w:divBdr>
                                      <w:divsChild>
                                        <w:div w:id="1952276539">
                                          <w:marLeft w:val="0"/>
                                          <w:marRight w:val="0"/>
                                          <w:marTop w:val="0"/>
                                          <w:marBottom w:val="0"/>
                                          <w:divBdr>
                                            <w:top w:val="none" w:sz="0" w:space="0" w:color="auto"/>
                                            <w:left w:val="none" w:sz="0" w:space="0" w:color="auto"/>
                                            <w:bottom w:val="none" w:sz="0" w:space="0" w:color="auto"/>
                                            <w:right w:val="none" w:sz="0" w:space="0" w:color="auto"/>
                                          </w:divBdr>
                                          <w:divsChild>
                                            <w:div w:id="1403258039">
                                              <w:marLeft w:val="0"/>
                                              <w:marRight w:val="0"/>
                                              <w:marTop w:val="0"/>
                                              <w:marBottom w:val="495"/>
                                              <w:divBdr>
                                                <w:top w:val="none" w:sz="0" w:space="0" w:color="auto"/>
                                                <w:left w:val="none" w:sz="0" w:space="0" w:color="auto"/>
                                                <w:bottom w:val="none" w:sz="0" w:space="0" w:color="auto"/>
                                                <w:right w:val="none" w:sz="0" w:space="0" w:color="auto"/>
                                              </w:divBdr>
                                              <w:divsChild>
                                                <w:div w:id="17186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6920972">
      <w:bodyDiv w:val="1"/>
      <w:marLeft w:val="0"/>
      <w:marRight w:val="0"/>
      <w:marTop w:val="0"/>
      <w:marBottom w:val="0"/>
      <w:divBdr>
        <w:top w:val="none" w:sz="0" w:space="0" w:color="auto"/>
        <w:left w:val="none" w:sz="0" w:space="0" w:color="auto"/>
        <w:bottom w:val="none" w:sz="0" w:space="0" w:color="auto"/>
        <w:right w:val="none" w:sz="0" w:space="0" w:color="auto"/>
      </w:divBdr>
      <w:divsChild>
        <w:div w:id="1243953801">
          <w:marLeft w:val="0"/>
          <w:marRight w:val="0"/>
          <w:marTop w:val="0"/>
          <w:marBottom w:val="0"/>
          <w:divBdr>
            <w:top w:val="none" w:sz="0" w:space="0" w:color="auto"/>
            <w:left w:val="none" w:sz="0" w:space="0" w:color="auto"/>
            <w:bottom w:val="none" w:sz="0" w:space="0" w:color="auto"/>
            <w:right w:val="none" w:sz="0" w:space="0" w:color="auto"/>
          </w:divBdr>
          <w:divsChild>
            <w:div w:id="814880738">
              <w:marLeft w:val="0"/>
              <w:marRight w:val="0"/>
              <w:marTop w:val="0"/>
              <w:marBottom w:val="0"/>
              <w:divBdr>
                <w:top w:val="none" w:sz="0" w:space="0" w:color="auto"/>
                <w:left w:val="none" w:sz="0" w:space="0" w:color="auto"/>
                <w:bottom w:val="none" w:sz="0" w:space="0" w:color="auto"/>
                <w:right w:val="none" w:sz="0" w:space="0" w:color="auto"/>
              </w:divBdr>
              <w:divsChild>
                <w:div w:id="1183128566">
                  <w:marLeft w:val="0"/>
                  <w:marRight w:val="0"/>
                  <w:marTop w:val="0"/>
                  <w:marBottom w:val="0"/>
                  <w:divBdr>
                    <w:top w:val="none" w:sz="0" w:space="0" w:color="auto"/>
                    <w:left w:val="none" w:sz="0" w:space="0" w:color="auto"/>
                    <w:bottom w:val="none" w:sz="0" w:space="0" w:color="auto"/>
                    <w:right w:val="none" w:sz="0" w:space="0" w:color="auto"/>
                  </w:divBdr>
                  <w:divsChild>
                    <w:div w:id="1915432688">
                      <w:marLeft w:val="0"/>
                      <w:marRight w:val="0"/>
                      <w:marTop w:val="0"/>
                      <w:marBottom w:val="0"/>
                      <w:divBdr>
                        <w:top w:val="none" w:sz="0" w:space="0" w:color="auto"/>
                        <w:left w:val="none" w:sz="0" w:space="0" w:color="auto"/>
                        <w:bottom w:val="none" w:sz="0" w:space="0" w:color="auto"/>
                        <w:right w:val="none" w:sz="0" w:space="0" w:color="auto"/>
                      </w:divBdr>
                      <w:divsChild>
                        <w:div w:id="1088309696">
                          <w:marLeft w:val="0"/>
                          <w:marRight w:val="0"/>
                          <w:marTop w:val="0"/>
                          <w:marBottom w:val="0"/>
                          <w:divBdr>
                            <w:top w:val="none" w:sz="0" w:space="0" w:color="auto"/>
                            <w:left w:val="none" w:sz="0" w:space="0" w:color="auto"/>
                            <w:bottom w:val="none" w:sz="0" w:space="0" w:color="auto"/>
                            <w:right w:val="none" w:sz="0" w:space="0" w:color="auto"/>
                          </w:divBdr>
                          <w:divsChild>
                            <w:div w:id="213273967">
                              <w:marLeft w:val="0"/>
                              <w:marRight w:val="0"/>
                              <w:marTop w:val="0"/>
                              <w:marBottom w:val="0"/>
                              <w:divBdr>
                                <w:top w:val="none" w:sz="0" w:space="0" w:color="auto"/>
                                <w:left w:val="none" w:sz="0" w:space="0" w:color="auto"/>
                                <w:bottom w:val="none" w:sz="0" w:space="0" w:color="auto"/>
                                <w:right w:val="none" w:sz="0" w:space="0" w:color="auto"/>
                              </w:divBdr>
                              <w:divsChild>
                                <w:div w:id="389115228">
                                  <w:marLeft w:val="0"/>
                                  <w:marRight w:val="0"/>
                                  <w:marTop w:val="0"/>
                                  <w:marBottom w:val="0"/>
                                  <w:divBdr>
                                    <w:top w:val="none" w:sz="0" w:space="0" w:color="auto"/>
                                    <w:left w:val="none" w:sz="0" w:space="0" w:color="auto"/>
                                    <w:bottom w:val="none" w:sz="0" w:space="0" w:color="auto"/>
                                    <w:right w:val="none" w:sz="0" w:space="0" w:color="auto"/>
                                  </w:divBdr>
                                  <w:divsChild>
                                    <w:div w:id="1049187845">
                                      <w:marLeft w:val="0"/>
                                      <w:marRight w:val="0"/>
                                      <w:marTop w:val="0"/>
                                      <w:marBottom w:val="0"/>
                                      <w:divBdr>
                                        <w:top w:val="none" w:sz="0" w:space="0" w:color="auto"/>
                                        <w:left w:val="none" w:sz="0" w:space="0" w:color="auto"/>
                                        <w:bottom w:val="none" w:sz="0" w:space="0" w:color="auto"/>
                                        <w:right w:val="none" w:sz="0" w:space="0" w:color="auto"/>
                                      </w:divBdr>
                                      <w:divsChild>
                                        <w:div w:id="1787432469">
                                          <w:marLeft w:val="0"/>
                                          <w:marRight w:val="0"/>
                                          <w:marTop w:val="0"/>
                                          <w:marBottom w:val="0"/>
                                          <w:divBdr>
                                            <w:top w:val="none" w:sz="0" w:space="0" w:color="auto"/>
                                            <w:left w:val="none" w:sz="0" w:space="0" w:color="auto"/>
                                            <w:bottom w:val="none" w:sz="0" w:space="0" w:color="auto"/>
                                            <w:right w:val="none" w:sz="0" w:space="0" w:color="auto"/>
                                          </w:divBdr>
                                          <w:divsChild>
                                            <w:div w:id="1384210538">
                                              <w:marLeft w:val="0"/>
                                              <w:marRight w:val="0"/>
                                              <w:marTop w:val="0"/>
                                              <w:marBottom w:val="0"/>
                                              <w:divBdr>
                                                <w:top w:val="none" w:sz="0" w:space="0" w:color="auto"/>
                                                <w:left w:val="none" w:sz="0" w:space="0" w:color="auto"/>
                                                <w:bottom w:val="none" w:sz="0" w:space="0" w:color="auto"/>
                                                <w:right w:val="none" w:sz="0" w:space="0" w:color="auto"/>
                                              </w:divBdr>
                                              <w:divsChild>
                                                <w:div w:id="142426920">
                                                  <w:marLeft w:val="0"/>
                                                  <w:marRight w:val="0"/>
                                                  <w:marTop w:val="0"/>
                                                  <w:marBottom w:val="0"/>
                                                  <w:divBdr>
                                                    <w:top w:val="none" w:sz="0" w:space="0" w:color="auto"/>
                                                    <w:left w:val="none" w:sz="0" w:space="0" w:color="auto"/>
                                                    <w:bottom w:val="none" w:sz="0" w:space="0" w:color="auto"/>
                                                    <w:right w:val="none" w:sz="0" w:space="0" w:color="auto"/>
                                                  </w:divBdr>
                                                  <w:divsChild>
                                                    <w:div w:id="836069647">
                                                      <w:marLeft w:val="0"/>
                                                      <w:marRight w:val="0"/>
                                                      <w:marTop w:val="0"/>
                                                      <w:marBottom w:val="0"/>
                                                      <w:divBdr>
                                                        <w:top w:val="none" w:sz="0" w:space="0" w:color="auto"/>
                                                        <w:left w:val="none" w:sz="0" w:space="0" w:color="auto"/>
                                                        <w:bottom w:val="none" w:sz="0" w:space="0" w:color="auto"/>
                                                        <w:right w:val="none" w:sz="0" w:space="0" w:color="auto"/>
                                                      </w:divBdr>
                                                      <w:divsChild>
                                                        <w:div w:id="1324972162">
                                                          <w:marLeft w:val="0"/>
                                                          <w:marRight w:val="0"/>
                                                          <w:marTop w:val="0"/>
                                                          <w:marBottom w:val="0"/>
                                                          <w:divBdr>
                                                            <w:top w:val="none" w:sz="0" w:space="0" w:color="auto"/>
                                                            <w:left w:val="none" w:sz="0" w:space="0" w:color="auto"/>
                                                            <w:bottom w:val="none" w:sz="0" w:space="0" w:color="auto"/>
                                                            <w:right w:val="none" w:sz="0" w:space="0" w:color="auto"/>
                                                          </w:divBdr>
                                                        </w:div>
                                                        <w:div w:id="19799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418">
                                                  <w:marLeft w:val="0"/>
                                                  <w:marRight w:val="0"/>
                                                  <w:marTop w:val="0"/>
                                                  <w:marBottom w:val="0"/>
                                                  <w:divBdr>
                                                    <w:top w:val="none" w:sz="0" w:space="0" w:color="auto"/>
                                                    <w:left w:val="none" w:sz="0" w:space="0" w:color="auto"/>
                                                    <w:bottom w:val="none" w:sz="0" w:space="0" w:color="auto"/>
                                                    <w:right w:val="none" w:sz="0" w:space="0" w:color="auto"/>
                                                  </w:divBdr>
                                                  <w:divsChild>
                                                    <w:div w:id="754788526">
                                                      <w:marLeft w:val="0"/>
                                                      <w:marRight w:val="0"/>
                                                      <w:marTop w:val="0"/>
                                                      <w:marBottom w:val="0"/>
                                                      <w:divBdr>
                                                        <w:top w:val="none" w:sz="0" w:space="0" w:color="auto"/>
                                                        <w:left w:val="none" w:sz="0" w:space="0" w:color="auto"/>
                                                        <w:bottom w:val="none" w:sz="0" w:space="0" w:color="auto"/>
                                                        <w:right w:val="none" w:sz="0" w:space="0" w:color="auto"/>
                                                      </w:divBdr>
                                                    </w:div>
                                                    <w:div w:id="2135974223">
                                                      <w:marLeft w:val="0"/>
                                                      <w:marRight w:val="0"/>
                                                      <w:marTop w:val="0"/>
                                                      <w:marBottom w:val="0"/>
                                                      <w:divBdr>
                                                        <w:top w:val="none" w:sz="0" w:space="0" w:color="auto"/>
                                                        <w:left w:val="none" w:sz="0" w:space="0" w:color="auto"/>
                                                        <w:bottom w:val="none" w:sz="0" w:space="0" w:color="auto"/>
                                                        <w:right w:val="none" w:sz="0" w:space="0" w:color="auto"/>
                                                      </w:divBdr>
                                                      <w:divsChild>
                                                        <w:div w:id="1899702678">
                                                          <w:marLeft w:val="0"/>
                                                          <w:marRight w:val="0"/>
                                                          <w:marTop w:val="0"/>
                                                          <w:marBottom w:val="0"/>
                                                          <w:divBdr>
                                                            <w:top w:val="none" w:sz="0" w:space="0" w:color="auto"/>
                                                            <w:left w:val="none" w:sz="0" w:space="0" w:color="auto"/>
                                                            <w:bottom w:val="none" w:sz="0" w:space="0" w:color="auto"/>
                                                            <w:right w:val="none" w:sz="0" w:space="0" w:color="auto"/>
                                                          </w:divBdr>
                                                          <w:divsChild>
                                                            <w:div w:id="20569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1239">
                                                  <w:marLeft w:val="0"/>
                                                  <w:marRight w:val="0"/>
                                                  <w:marTop w:val="0"/>
                                                  <w:marBottom w:val="0"/>
                                                  <w:divBdr>
                                                    <w:top w:val="none" w:sz="0" w:space="0" w:color="auto"/>
                                                    <w:left w:val="none" w:sz="0" w:space="0" w:color="auto"/>
                                                    <w:bottom w:val="single" w:sz="6" w:space="0" w:color="DADCE0"/>
                                                    <w:right w:val="none" w:sz="0" w:space="0" w:color="auto"/>
                                                  </w:divBdr>
                                                  <w:divsChild>
                                                    <w:div w:id="263655857">
                                                      <w:marLeft w:val="0"/>
                                                      <w:marRight w:val="0"/>
                                                      <w:marTop w:val="0"/>
                                                      <w:marBottom w:val="0"/>
                                                      <w:divBdr>
                                                        <w:top w:val="none" w:sz="0" w:space="0" w:color="auto"/>
                                                        <w:left w:val="none" w:sz="0" w:space="0" w:color="auto"/>
                                                        <w:bottom w:val="none" w:sz="0" w:space="0" w:color="auto"/>
                                                        <w:right w:val="none" w:sz="0" w:space="0" w:color="auto"/>
                                                      </w:divBdr>
                                                      <w:divsChild>
                                                        <w:div w:id="248664323">
                                                          <w:marLeft w:val="0"/>
                                                          <w:marRight w:val="0"/>
                                                          <w:marTop w:val="0"/>
                                                          <w:marBottom w:val="0"/>
                                                          <w:divBdr>
                                                            <w:top w:val="none" w:sz="0" w:space="0" w:color="auto"/>
                                                            <w:left w:val="none" w:sz="0" w:space="0" w:color="auto"/>
                                                            <w:bottom w:val="none" w:sz="0" w:space="0" w:color="auto"/>
                                                            <w:right w:val="none" w:sz="0" w:space="0" w:color="auto"/>
                                                          </w:divBdr>
                                                        </w:div>
                                                        <w:div w:id="18474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7038412">
      <w:bodyDiv w:val="1"/>
      <w:marLeft w:val="0"/>
      <w:marRight w:val="0"/>
      <w:marTop w:val="0"/>
      <w:marBottom w:val="0"/>
      <w:divBdr>
        <w:top w:val="none" w:sz="0" w:space="0" w:color="auto"/>
        <w:left w:val="none" w:sz="0" w:space="0" w:color="auto"/>
        <w:bottom w:val="none" w:sz="0" w:space="0" w:color="auto"/>
        <w:right w:val="none" w:sz="0" w:space="0" w:color="auto"/>
      </w:divBdr>
    </w:div>
    <w:div w:id="906573321">
      <w:bodyDiv w:val="1"/>
      <w:marLeft w:val="0"/>
      <w:marRight w:val="0"/>
      <w:marTop w:val="0"/>
      <w:marBottom w:val="0"/>
      <w:divBdr>
        <w:top w:val="none" w:sz="0" w:space="0" w:color="auto"/>
        <w:left w:val="none" w:sz="0" w:space="0" w:color="auto"/>
        <w:bottom w:val="none" w:sz="0" w:space="0" w:color="auto"/>
        <w:right w:val="none" w:sz="0" w:space="0" w:color="auto"/>
      </w:divBdr>
    </w:div>
    <w:div w:id="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484321811">
          <w:marLeft w:val="0"/>
          <w:marRight w:val="0"/>
          <w:marTop w:val="0"/>
          <w:marBottom w:val="0"/>
          <w:divBdr>
            <w:top w:val="none" w:sz="0" w:space="0" w:color="auto"/>
            <w:left w:val="none" w:sz="0" w:space="0" w:color="auto"/>
            <w:bottom w:val="none" w:sz="0" w:space="0" w:color="auto"/>
            <w:right w:val="none" w:sz="0" w:space="0" w:color="auto"/>
          </w:divBdr>
          <w:divsChild>
            <w:div w:id="589696869">
              <w:marLeft w:val="0"/>
              <w:marRight w:val="0"/>
              <w:marTop w:val="0"/>
              <w:marBottom w:val="0"/>
              <w:divBdr>
                <w:top w:val="none" w:sz="0" w:space="0" w:color="auto"/>
                <w:left w:val="none" w:sz="0" w:space="0" w:color="auto"/>
                <w:bottom w:val="none" w:sz="0" w:space="0" w:color="auto"/>
                <w:right w:val="none" w:sz="0" w:space="0" w:color="auto"/>
              </w:divBdr>
              <w:divsChild>
                <w:div w:id="1651861369">
                  <w:marLeft w:val="0"/>
                  <w:marRight w:val="0"/>
                  <w:marTop w:val="0"/>
                  <w:marBottom w:val="0"/>
                  <w:divBdr>
                    <w:top w:val="none" w:sz="0" w:space="0" w:color="auto"/>
                    <w:left w:val="none" w:sz="0" w:space="0" w:color="auto"/>
                    <w:bottom w:val="none" w:sz="0" w:space="0" w:color="auto"/>
                    <w:right w:val="none" w:sz="0" w:space="0" w:color="auto"/>
                  </w:divBdr>
                  <w:divsChild>
                    <w:div w:id="1802654211">
                      <w:marLeft w:val="0"/>
                      <w:marRight w:val="0"/>
                      <w:marTop w:val="0"/>
                      <w:marBottom w:val="0"/>
                      <w:divBdr>
                        <w:top w:val="none" w:sz="0" w:space="0" w:color="auto"/>
                        <w:left w:val="none" w:sz="0" w:space="0" w:color="auto"/>
                        <w:bottom w:val="none" w:sz="0" w:space="0" w:color="auto"/>
                        <w:right w:val="none" w:sz="0" w:space="0" w:color="auto"/>
                      </w:divBdr>
                      <w:divsChild>
                        <w:div w:id="1070495114">
                          <w:marLeft w:val="0"/>
                          <w:marRight w:val="0"/>
                          <w:marTop w:val="0"/>
                          <w:marBottom w:val="0"/>
                          <w:divBdr>
                            <w:top w:val="none" w:sz="0" w:space="0" w:color="auto"/>
                            <w:left w:val="none" w:sz="0" w:space="0" w:color="auto"/>
                            <w:bottom w:val="none" w:sz="0" w:space="0" w:color="auto"/>
                            <w:right w:val="none" w:sz="0" w:space="0" w:color="auto"/>
                          </w:divBdr>
                          <w:divsChild>
                            <w:div w:id="754321957">
                              <w:marLeft w:val="0"/>
                              <w:marRight w:val="0"/>
                              <w:marTop w:val="0"/>
                              <w:marBottom w:val="0"/>
                              <w:divBdr>
                                <w:top w:val="none" w:sz="0" w:space="0" w:color="auto"/>
                                <w:left w:val="none" w:sz="0" w:space="0" w:color="auto"/>
                                <w:bottom w:val="none" w:sz="0" w:space="0" w:color="auto"/>
                                <w:right w:val="none" w:sz="0" w:space="0" w:color="auto"/>
                              </w:divBdr>
                              <w:divsChild>
                                <w:div w:id="2043820581">
                                  <w:marLeft w:val="0"/>
                                  <w:marRight w:val="0"/>
                                  <w:marTop w:val="0"/>
                                  <w:marBottom w:val="0"/>
                                  <w:divBdr>
                                    <w:top w:val="none" w:sz="0" w:space="0" w:color="auto"/>
                                    <w:left w:val="none" w:sz="0" w:space="0" w:color="auto"/>
                                    <w:bottom w:val="none" w:sz="0" w:space="0" w:color="auto"/>
                                    <w:right w:val="none" w:sz="0" w:space="0" w:color="auto"/>
                                  </w:divBdr>
                                  <w:divsChild>
                                    <w:div w:id="926303233">
                                      <w:marLeft w:val="0"/>
                                      <w:marRight w:val="0"/>
                                      <w:marTop w:val="0"/>
                                      <w:marBottom w:val="0"/>
                                      <w:divBdr>
                                        <w:top w:val="none" w:sz="0" w:space="0" w:color="auto"/>
                                        <w:left w:val="none" w:sz="0" w:space="0" w:color="auto"/>
                                        <w:bottom w:val="none" w:sz="0" w:space="0" w:color="auto"/>
                                        <w:right w:val="none" w:sz="0" w:space="0" w:color="auto"/>
                                      </w:divBdr>
                                      <w:divsChild>
                                        <w:div w:id="1530217872">
                                          <w:marLeft w:val="0"/>
                                          <w:marRight w:val="0"/>
                                          <w:marTop w:val="0"/>
                                          <w:marBottom w:val="0"/>
                                          <w:divBdr>
                                            <w:top w:val="none" w:sz="0" w:space="0" w:color="auto"/>
                                            <w:left w:val="none" w:sz="0" w:space="0" w:color="auto"/>
                                            <w:bottom w:val="none" w:sz="0" w:space="0" w:color="auto"/>
                                            <w:right w:val="none" w:sz="0" w:space="0" w:color="auto"/>
                                          </w:divBdr>
                                          <w:divsChild>
                                            <w:div w:id="1681930096">
                                              <w:marLeft w:val="0"/>
                                              <w:marRight w:val="0"/>
                                              <w:marTop w:val="0"/>
                                              <w:marBottom w:val="0"/>
                                              <w:divBdr>
                                                <w:top w:val="none" w:sz="0" w:space="0" w:color="auto"/>
                                                <w:left w:val="none" w:sz="0" w:space="0" w:color="auto"/>
                                                <w:bottom w:val="none" w:sz="0" w:space="0" w:color="auto"/>
                                                <w:right w:val="none" w:sz="0" w:space="0" w:color="auto"/>
                                              </w:divBdr>
                                              <w:divsChild>
                                                <w:div w:id="1159535990">
                                                  <w:marLeft w:val="0"/>
                                                  <w:marRight w:val="0"/>
                                                  <w:marTop w:val="0"/>
                                                  <w:marBottom w:val="0"/>
                                                  <w:divBdr>
                                                    <w:top w:val="none" w:sz="0" w:space="0" w:color="auto"/>
                                                    <w:left w:val="none" w:sz="0" w:space="0" w:color="auto"/>
                                                    <w:bottom w:val="single" w:sz="6" w:space="0" w:color="DADCE0"/>
                                                    <w:right w:val="none" w:sz="0" w:space="0" w:color="auto"/>
                                                  </w:divBdr>
                                                  <w:divsChild>
                                                    <w:div w:id="1445423463">
                                                      <w:marLeft w:val="0"/>
                                                      <w:marRight w:val="0"/>
                                                      <w:marTop w:val="0"/>
                                                      <w:marBottom w:val="0"/>
                                                      <w:divBdr>
                                                        <w:top w:val="none" w:sz="0" w:space="0" w:color="auto"/>
                                                        <w:left w:val="none" w:sz="0" w:space="0" w:color="auto"/>
                                                        <w:bottom w:val="none" w:sz="0" w:space="0" w:color="auto"/>
                                                        <w:right w:val="none" w:sz="0" w:space="0" w:color="auto"/>
                                                      </w:divBdr>
                                                      <w:divsChild>
                                                        <w:div w:id="514655241">
                                                          <w:marLeft w:val="0"/>
                                                          <w:marRight w:val="0"/>
                                                          <w:marTop w:val="0"/>
                                                          <w:marBottom w:val="0"/>
                                                          <w:divBdr>
                                                            <w:top w:val="none" w:sz="0" w:space="0" w:color="auto"/>
                                                            <w:left w:val="none" w:sz="0" w:space="0" w:color="auto"/>
                                                            <w:bottom w:val="none" w:sz="0" w:space="0" w:color="auto"/>
                                                            <w:right w:val="none" w:sz="0" w:space="0" w:color="auto"/>
                                                          </w:divBdr>
                                                        </w:div>
                                                        <w:div w:id="5387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3564">
                                                  <w:marLeft w:val="0"/>
                                                  <w:marRight w:val="0"/>
                                                  <w:marTop w:val="0"/>
                                                  <w:marBottom w:val="0"/>
                                                  <w:divBdr>
                                                    <w:top w:val="none" w:sz="0" w:space="0" w:color="auto"/>
                                                    <w:left w:val="none" w:sz="0" w:space="0" w:color="auto"/>
                                                    <w:bottom w:val="single" w:sz="6" w:space="0" w:color="DADCE0"/>
                                                    <w:right w:val="none" w:sz="0" w:space="0" w:color="auto"/>
                                                  </w:divBdr>
                                                  <w:divsChild>
                                                    <w:div w:id="1241017634">
                                                      <w:marLeft w:val="0"/>
                                                      <w:marRight w:val="0"/>
                                                      <w:marTop w:val="0"/>
                                                      <w:marBottom w:val="0"/>
                                                      <w:divBdr>
                                                        <w:top w:val="none" w:sz="0" w:space="0" w:color="auto"/>
                                                        <w:left w:val="none" w:sz="0" w:space="0" w:color="auto"/>
                                                        <w:bottom w:val="none" w:sz="0" w:space="0" w:color="auto"/>
                                                        <w:right w:val="none" w:sz="0" w:space="0" w:color="auto"/>
                                                      </w:divBdr>
                                                      <w:divsChild>
                                                        <w:div w:id="1437169718">
                                                          <w:marLeft w:val="0"/>
                                                          <w:marRight w:val="0"/>
                                                          <w:marTop w:val="0"/>
                                                          <w:marBottom w:val="0"/>
                                                          <w:divBdr>
                                                            <w:top w:val="none" w:sz="0" w:space="0" w:color="auto"/>
                                                            <w:left w:val="none" w:sz="0" w:space="0" w:color="auto"/>
                                                            <w:bottom w:val="none" w:sz="0" w:space="0" w:color="auto"/>
                                                            <w:right w:val="none" w:sz="0" w:space="0" w:color="auto"/>
                                                          </w:divBdr>
                                                        </w:div>
                                                        <w:div w:id="18568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9196">
                                                  <w:marLeft w:val="0"/>
                                                  <w:marRight w:val="0"/>
                                                  <w:marTop w:val="0"/>
                                                  <w:marBottom w:val="0"/>
                                                  <w:divBdr>
                                                    <w:top w:val="none" w:sz="0" w:space="0" w:color="auto"/>
                                                    <w:left w:val="none" w:sz="0" w:space="0" w:color="auto"/>
                                                    <w:bottom w:val="none" w:sz="0" w:space="0" w:color="auto"/>
                                                    <w:right w:val="none" w:sz="0" w:space="0" w:color="auto"/>
                                                  </w:divBdr>
                                                  <w:divsChild>
                                                    <w:div w:id="2146964050">
                                                      <w:marLeft w:val="0"/>
                                                      <w:marRight w:val="0"/>
                                                      <w:marTop w:val="0"/>
                                                      <w:marBottom w:val="0"/>
                                                      <w:divBdr>
                                                        <w:top w:val="none" w:sz="0" w:space="0" w:color="auto"/>
                                                        <w:left w:val="none" w:sz="0" w:space="0" w:color="auto"/>
                                                        <w:bottom w:val="none" w:sz="0" w:space="0" w:color="auto"/>
                                                        <w:right w:val="none" w:sz="0" w:space="0" w:color="auto"/>
                                                      </w:divBdr>
                                                      <w:divsChild>
                                                        <w:div w:id="991256943">
                                                          <w:marLeft w:val="0"/>
                                                          <w:marRight w:val="0"/>
                                                          <w:marTop w:val="0"/>
                                                          <w:marBottom w:val="0"/>
                                                          <w:divBdr>
                                                            <w:top w:val="none" w:sz="0" w:space="0" w:color="auto"/>
                                                            <w:left w:val="none" w:sz="0" w:space="0" w:color="auto"/>
                                                            <w:bottom w:val="none" w:sz="0" w:space="0" w:color="auto"/>
                                                            <w:right w:val="none" w:sz="0" w:space="0" w:color="auto"/>
                                                          </w:divBdr>
                                                        </w:div>
                                                        <w:div w:id="19068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8514">
                                                  <w:marLeft w:val="0"/>
                                                  <w:marRight w:val="0"/>
                                                  <w:marTop w:val="0"/>
                                                  <w:marBottom w:val="0"/>
                                                  <w:divBdr>
                                                    <w:top w:val="none" w:sz="0" w:space="0" w:color="auto"/>
                                                    <w:left w:val="none" w:sz="0" w:space="0" w:color="auto"/>
                                                    <w:bottom w:val="none" w:sz="0" w:space="0" w:color="auto"/>
                                                    <w:right w:val="none" w:sz="0" w:space="0" w:color="auto"/>
                                                  </w:divBdr>
                                                  <w:divsChild>
                                                    <w:div w:id="2245776">
                                                      <w:marLeft w:val="0"/>
                                                      <w:marRight w:val="0"/>
                                                      <w:marTop w:val="0"/>
                                                      <w:marBottom w:val="0"/>
                                                      <w:divBdr>
                                                        <w:top w:val="none" w:sz="0" w:space="0" w:color="auto"/>
                                                        <w:left w:val="none" w:sz="0" w:space="0" w:color="auto"/>
                                                        <w:bottom w:val="none" w:sz="0" w:space="0" w:color="auto"/>
                                                        <w:right w:val="none" w:sz="0" w:space="0" w:color="auto"/>
                                                      </w:divBdr>
                                                    </w:div>
                                                    <w:div w:id="1872376275">
                                                      <w:marLeft w:val="0"/>
                                                      <w:marRight w:val="0"/>
                                                      <w:marTop w:val="0"/>
                                                      <w:marBottom w:val="0"/>
                                                      <w:divBdr>
                                                        <w:top w:val="none" w:sz="0" w:space="0" w:color="auto"/>
                                                        <w:left w:val="none" w:sz="0" w:space="0" w:color="auto"/>
                                                        <w:bottom w:val="none" w:sz="0" w:space="0" w:color="auto"/>
                                                        <w:right w:val="none" w:sz="0" w:space="0" w:color="auto"/>
                                                      </w:divBdr>
                                                      <w:divsChild>
                                                        <w:div w:id="999430405">
                                                          <w:marLeft w:val="0"/>
                                                          <w:marRight w:val="0"/>
                                                          <w:marTop w:val="0"/>
                                                          <w:marBottom w:val="0"/>
                                                          <w:divBdr>
                                                            <w:top w:val="none" w:sz="0" w:space="0" w:color="auto"/>
                                                            <w:left w:val="none" w:sz="0" w:space="0" w:color="auto"/>
                                                            <w:bottom w:val="none" w:sz="0" w:space="0" w:color="auto"/>
                                                            <w:right w:val="none" w:sz="0" w:space="0" w:color="auto"/>
                                                          </w:divBdr>
                                                          <w:divsChild>
                                                            <w:div w:id="19609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7626531">
      <w:bodyDiv w:val="1"/>
      <w:marLeft w:val="0"/>
      <w:marRight w:val="0"/>
      <w:marTop w:val="0"/>
      <w:marBottom w:val="0"/>
      <w:divBdr>
        <w:top w:val="none" w:sz="0" w:space="0" w:color="auto"/>
        <w:left w:val="none" w:sz="0" w:space="0" w:color="auto"/>
        <w:bottom w:val="none" w:sz="0" w:space="0" w:color="auto"/>
        <w:right w:val="none" w:sz="0" w:space="0" w:color="auto"/>
      </w:divBdr>
      <w:divsChild>
        <w:div w:id="1445419283">
          <w:marLeft w:val="0"/>
          <w:marRight w:val="0"/>
          <w:marTop w:val="0"/>
          <w:marBottom w:val="0"/>
          <w:divBdr>
            <w:top w:val="none" w:sz="0" w:space="0" w:color="auto"/>
            <w:left w:val="none" w:sz="0" w:space="0" w:color="auto"/>
            <w:bottom w:val="none" w:sz="0" w:space="0" w:color="auto"/>
            <w:right w:val="none" w:sz="0" w:space="0" w:color="auto"/>
          </w:divBdr>
          <w:divsChild>
            <w:div w:id="1431924529">
              <w:marLeft w:val="0"/>
              <w:marRight w:val="0"/>
              <w:marTop w:val="0"/>
              <w:marBottom w:val="0"/>
              <w:divBdr>
                <w:top w:val="none" w:sz="0" w:space="0" w:color="auto"/>
                <w:left w:val="none" w:sz="0" w:space="0" w:color="auto"/>
                <w:bottom w:val="none" w:sz="0" w:space="0" w:color="auto"/>
                <w:right w:val="none" w:sz="0" w:space="0" w:color="auto"/>
              </w:divBdr>
              <w:divsChild>
                <w:div w:id="457649721">
                  <w:marLeft w:val="0"/>
                  <w:marRight w:val="0"/>
                  <w:marTop w:val="0"/>
                  <w:marBottom w:val="0"/>
                  <w:divBdr>
                    <w:top w:val="none" w:sz="0" w:space="0" w:color="auto"/>
                    <w:left w:val="none" w:sz="0" w:space="0" w:color="auto"/>
                    <w:bottom w:val="none" w:sz="0" w:space="0" w:color="auto"/>
                    <w:right w:val="none" w:sz="0" w:space="0" w:color="auto"/>
                  </w:divBdr>
                  <w:divsChild>
                    <w:div w:id="1972325272">
                      <w:marLeft w:val="0"/>
                      <w:marRight w:val="0"/>
                      <w:marTop w:val="0"/>
                      <w:marBottom w:val="0"/>
                      <w:divBdr>
                        <w:top w:val="none" w:sz="0" w:space="0" w:color="auto"/>
                        <w:left w:val="none" w:sz="0" w:space="0" w:color="auto"/>
                        <w:bottom w:val="none" w:sz="0" w:space="0" w:color="auto"/>
                        <w:right w:val="none" w:sz="0" w:space="0" w:color="auto"/>
                      </w:divBdr>
                      <w:divsChild>
                        <w:div w:id="1666130269">
                          <w:marLeft w:val="0"/>
                          <w:marRight w:val="0"/>
                          <w:marTop w:val="0"/>
                          <w:marBottom w:val="0"/>
                          <w:divBdr>
                            <w:top w:val="none" w:sz="0" w:space="0" w:color="auto"/>
                            <w:left w:val="none" w:sz="0" w:space="0" w:color="auto"/>
                            <w:bottom w:val="none" w:sz="0" w:space="0" w:color="auto"/>
                            <w:right w:val="none" w:sz="0" w:space="0" w:color="auto"/>
                          </w:divBdr>
                          <w:divsChild>
                            <w:div w:id="2066173553">
                              <w:marLeft w:val="0"/>
                              <w:marRight w:val="0"/>
                              <w:marTop w:val="0"/>
                              <w:marBottom w:val="0"/>
                              <w:divBdr>
                                <w:top w:val="none" w:sz="0" w:space="0" w:color="auto"/>
                                <w:left w:val="none" w:sz="0" w:space="0" w:color="auto"/>
                                <w:bottom w:val="none" w:sz="0" w:space="0" w:color="auto"/>
                                <w:right w:val="none" w:sz="0" w:space="0" w:color="auto"/>
                              </w:divBdr>
                              <w:divsChild>
                                <w:div w:id="450511856">
                                  <w:marLeft w:val="0"/>
                                  <w:marRight w:val="0"/>
                                  <w:marTop w:val="0"/>
                                  <w:marBottom w:val="0"/>
                                  <w:divBdr>
                                    <w:top w:val="none" w:sz="0" w:space="0" w:color="auto"/>
                                    <w:left w:val="none" w:sz="0" w:space="0" w:color="auto"/>
                                    <w:bottom w:val="none" w:sz="0" w:space="0" w:color="auto"/>
                                    <w:right w:val="none" w:sz="0" w:space="0" w:color="auto"/>
                                  </w:divBdr>
                                  <w:divsChild>
                                    <w:div w:id="1681545063">
                                      <w:marLeft w:val="0"/>
                                      <w:marRight w:val="0"/>
                                      <w:marTop w:val="0"/>
                                      <w:marBottom w:val="0"/>
                                      <w:divBdr>
                                        <w:top w:val="none" w:sz="0" w:space="0" w:color="auto"/>
                                        <w:left w:val="none" w:sz="0" w:space="0" w:color="auto"/>
                                        <w:bottom w:val="none" w:sz="0" w:space="0" w:color="auto"/>
                                        <w:right w:val="none" w:sz="0" w:space="0" w:color="auto"/>
                                      </w:divBdr>
                                      <w:divsChild>
                                        <w:div w:id="1759015449">
                                          <w:marLeft w:val="0"/>
                                          <w:marRight w:val="0"/>
                                          <w:marTop w:val="0"/>
                                          <w:marBottom w:val="0"/>
                                          <w:divBdr>
                                            <w:top w:val="none" w:sz="0" w:space="0" w:color="auto"/>
                                            <w:left w:val="none" w:sz="0" w:space="0" w:color="auto"/>
                                            <w:bottom w:val="none" w:sz="0" w:space="0" w:color="auto"/>
                                            <w:right w:val="none" w:sz="0" w:space="0" w:color="auto"/>
                                          </w:divBdr>
                                          <w:divsChild>
                                            <w:div w:id="262029479">
                                              <w:marLeft w:val="0"/>
                                              <w:marRight w:val="0"/>
                                              <w:marTop w:val="0"/>
                                              <w:marBottom w:val="0"/>
                                              <w:divBdr>
                                                <w:top w:val="none" w:sz="0" w:space="0" w:color="auto"/>
                                                <w:left w:val="none" w:sz="0" w:space="0" w:color="auto"/>
                                                <w:bottom w:val="none" w:sz="0" w:space="0" w:color="auto"/>
                                                <w:right w:val="none" w:sz="0" w:space="0" w:color="auto"/>
                                              </w:divBdr>
                                              <w:divsChild>
                                                <w:div w:id="194655234">
                                                  <w:marLeft w:val="0"/>
                                                  <w:marRight w:val="0"/>
                                                  <w:marTop w:val="0"/>
                                                  <w:marBottom w:val="0"/>
                                                  <w:divBdr>
                                                    <w:top w:val="none" w:sz="0" w:space="0" w:color="auto"/>
                                                    <w:left w:val="none" w:sz="0" w:space="0" w:color="auto"/>
                                                    <w:bottom w:val="single" w:sz="6" w:space="0" w:color="DADCE0"/>
                                                    <w:right w:val="none" w:sz="0" w:space="0" w:color="auto"/>
                                                  </w:divBdr>
                                                  <w:divsChild>
                                                    <w:div w:id="1398355598">
                                                      <w:marLeft w:val="0"/>
                                                      <w:marRight w:val="0"/>
                                                      <w:marTop w:val="0"/>
                                                      <w:marBottom w:val="0"/>
                                                      <w:divBdr>
                                                        <w:top w:val="none" w:sz="0" w:space="0" w:color="auto"/>
                                                        <w:left w:val="none" w:sz="0" w:space="0" w:color="auto"/>
                                                        <w:bottom w:val="none" w:sz="0" w:space="0" w:color="auto"/>
                                                        <w:right w:val="none" w:sz="0" w:space="0" w:color="auto"/>
                                                      </w:divBdr>
                                                      <w:divsChild>
                                                        <w:div w:id="717436044">
                                                          <w:marLeft w:val="0"/>
                                                          <w:marRight w:val="0"/>
                                                          <w:marTop w:val="0"/>
                                                          <w:marBottom w:val="0"/>
                                                          <w:divBdr>
                                                            <w:top w:val="none" w:sz="0" w:space="0" w:color="auto"/>
                                                            <w:left w:val="none" w:sz="0" w:space="0" w:color="auto"/>
                                                            <w:bottom w:val="none" w:sz="0" w:space="0" w:color="auto"/>
                                                            <w:right w:val="none" w:sz="0" w:space="0" w:color="auto"/>
                                                          </w:divBdr>
                                                        </w:div>
                                                        <w:div w:id="18110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3374">
                                                  <w:marLeft w:val="0"/>
                                                  <w:marRight w:val="0"/>
                                                  <w:marTop w:val="0"/>
                                                  <w:marBottom w:val="0"/>
                                                  <w:divBdr>
                                                    <w:top w:val="none" w:sz="0" w:space="0" w:color="auto"/>
                                                    <w:left w:val="none" w:sz="0" w:space="0" w:color="auto"/>
                                                    <w:bottom w:val="none" w:sz="0" w:space="0" w:color="auto"/>
                                                    <w:right w:val="none" w:sz="0" w:space="0" w:color="auto"/>
                                                  </w:divBdr>
                                                  <w:divsChild>
                                                    <w:div w:id="559707015">
                                                      <w:marLeft w:val="0"/>
                                                      <w:marRight w:val="0"/>
                                                      <w:marTop w:val="0"/>
                                                      <w:marBottom w:val="0"/>
                                                      <w:divBdr>
                                                        <w:top w:val="none" w:sz="0" w:space="0" w:color="auto"/>
                                                        <w:left w:val="none" w:sz="0" w:space="0" w:color="auto"/>
                                                        <w:bottom w:val="none" w:sz="0" w:space="0" w:color="auto"/>
                                                        <w:right w:val="none" w:sz="0" w:space="0" w:color="auto"/>
                                                      </w:divBdr>
                                                      <w:divsChild>
                                                        <w:div w:id="547297643">
                                                          <w:marLeft w:val="0"/>
                                                          <w:marRight w:val="0"/>
                                                          <w:marTop w:val="0"/>
                                                          <w:marBottom w:val="0"/>
                                                          <w:divBdr>
                                                            <w:top w:val="none" w:sz="0" w:space="0" w:color="auto"/>
                                                            <w:left w:val="none" w:sz="0" w:space="0" w:color="auto"/>
                                                            <w:bottom w:val="none" w:sz="0" w:space="0" w:color="auto"/>
                                                            <w:right w:val="none" w:sz="0" w:space="0" w:color="auto"/>
                                                          </w:divBdr>
                                                        </w:div>
                                                        <w:div w:id="14151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4021">
                                                  <w:marLeft w:val="0"/>
                                                  <w:marRight w:val="0"/>
                                                  <w:marTop w:val="0"/>
                                                  <w:marBottom w:val="0"/>
                                                  <w:divBdr>
                                                    <w:top w:val="none" w:sz="0" w:space="0" w:color="auto"/>
                                                    <w:left w:val="none" w:sz="0" w:space="0" w:color="auto"/>
                                                    <w:bottom w:val="single" w:sz="6" w:space="0" w:color="DADCE0"/>
                                                    <w:right w:val="none" w:sz="0" w:space="0" w:color="auto"/>
                                                  </w:divBdr>
                                                  <w:divsChild>
                                                    <w:div w:id="1665468891">
                                                      <w:marLeft w:val="0"/>
                                                      <w:marRight w:val="0"/>
                                                      <w:marTop w:val="0"/>
                                                      <w:marBottom w:val="0"/>
                                                      <w:divBdr>
                                                        <w:top w:val="none" w:sz="0" w:space="0" w:color="auto"/>
                                                        <w:left w:val="none" w:sz="0" w:space="0" w:color="auto"/>
                                                        <w:bottom w:val="none" w:sz="0" w:space="0" w:color="auto"/>
                                                        <w:right w:val="none" w:sz="0" w:space="0" w:color="auto"/>
                                                      </w:divBdr>
                                                      <w:divsChild>
                                                        <w:div w:id="691221199">
                                                          <w:marLeft w:val="0"/>
                                                          <w:marRight w:val="0"/>
                                                          <w:marTop w:val="0"/>
                                                          <w:marBottom w:val="0"/>
                                                          <w:divBdr>
                                                            <w:top w:val="none" w:sz="0" w:space="0" w:color="auto"/>
                                                            <w:left w:val="none" w:sz="0" w:space="0" w:color="auto"/>
                                                            <w:bottom w:val="none" w:sz="0" w:space="0" w:color="auto"/>
                                                            <w:right w:val="none" w:sz="0" w:space="0" w:color="auto"/>
                                                          </w:divBdr>
                                                        </w:div>
                                                        <w:div w:id="14599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63227">
                                                  <w:marLeft w:val="0"/>
                                                  <w:marRight w:val="0"/>
                                                  <w:marTop w:val="0"/>
                                                  <w:marBottom w:val="0"/>
                                                  <w:divBdr>
                                                    <w:top w:val="none" w:sz="0" w:space="0" w:color="auto"/>
                                                    <w:left w:val="none" w:sz="0" w:space="0" w:color="auto"/>
                                                    <w:bottom w:val="none" w:sz="0" w:space="0" w:color="auto"/>
                                                    <w:right w:val="none" w:sz="0" w:space="0" w:color="auto"/>
                                                  </w:divBdr>
                                                  <w:divsChild>
                                                    <w:div w:id="5442773">
                                                      <w:marLeft w:val="0"/>
                                                      <w:marRight w:val="0"/>
                                                      <w:marTop w:val="0"/>
                                                      <w:marBottom w:val="0"/>
                                                      <w:divBdr>
                                                        <w:top w:val="none" w:sz="0" w:space="0" w:color="auto"/>
                                                        <w:left w:val="none" w:sz="0" w:space="0" w:color="auto"/>
                                                        <w:bottom w:val="none" w:sz="0" w:space="0" w:color="auto"/>
                                                        <w:right w:val="none" w:sz="0" w:space="0" w:color="auto"/>
                                                      </w:divBdr>
                                                      <w:divsChild>
                                                        <w:div w:id="138420973">
                                                          <w:marLeft w:val="0"/>
                                                          <w:marRight w:val="0"/>
                                                          <w:marTop w:val="0"/>
                                                          <w:marBottom w:val="0"/>
                                                          <w:divBdr>
                                                            <w:top w:val="none" w:sz="0" w:space="0" w:color="auto"/>
                                                            <w:left w:val="none" w:sz="0" w:space="0" w:color="auto"/>
                                                            <w:bottom w:val="none" w:sz="0" w:space="0" w:color="auto"/>
                                                            <w:right w:val="none" w:sz="0" w:space="0" w:color="auto"/>
                                                          </w:divBdr>
                                                          <w:divsChild>
                                                            <w:div w:id="17506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3465">
                                              <w:marLeft w:val="0"/>
                                              <w:marRight w:val="0"/>
                                              <w:marTop w:val="0"/>
                                              <w:marBottom w:val="0"/>
                                              <w:divBdr>
                                                <w:top w:val="none" w:sz="0" w:space="0" w:color="auto"/>
                                                <w:left w:val="none" w:sz="0" w:space="0" w:color="auto"/>
                                                <w:bottom w:val="none" w:sz="0" w:space="0" w:color="auto"/>
                                                <w:right w:val="none" w:sz="0" w:space="0" w:color="auto"/>
                                              </w:divBdr>
                                              <w:divsChild>
                                                <w:div w:id="531185763">
                                                  <w:marLeft w:val="0"/>
                                                  <w:marRight w:val="0"/>
                                                  <w:marTop w:val="0"/>
                                                  <w:marBottom w:val="0"/>
                                                  <w:divBdr>
                                                    <w:top w:val="none" w:sz="0" w:space="0" w:color="auto"/>
                                                    <w:left w:val="none" w:sz="0" w:space="0" w:color="auto"/>
                                                    <w:bottom w:val="none" w:sz="0" w:space="0" w:color="auto"/>
                                                    <w:right w:val="none" w:sz="0" w:space="0" w:color="auto"/>
                                                  </w:divBdr>
                                                  <w:divsChild>
                                                    <w:div w:id="961838844">
                                                      <w:marLeft w:val="0"/>
                                                      <w:marRight w:val="0"/>
                                                      <w:marTop w:val="0"/>
                                                      <w:marBottom w:val="0"/>
                                                      <w:divBdr>
                                                        <w:top w:val="none" w:sz="0" w:space="0" w:color="auto"/>
                                                        <w:left w:val="none" w:sz="0" w:space="0" w:color="auto"/>
                                                        <w:bottom w:val="none" w:sz="0" w:space="0" w:color="auto"/>
                                                        <w:right w:val="none" w:sz="0" w:space="0" w:color="auto"/>
                                                      </w:divBdr>
                                                      <w:divsChild>
                                                        <w:div w:id="648903650">
                                                          <w:marLeft w:val="0"/>
                                                          <w:marRight w:val="0"/>
                                                          <w:marTop w:val="0"/>
                                                          <w:marBottom w:val="0"/>
                                                          <w:divBdr>
                                                            <w:top w:val="none" w:sz="0" w:space="0" w:color="auto"/>
                                                            <w:left w:val="none" w:sz="0" w:space="0" w:color="auto"/>
                                                            <w:bottom w:val="none" w:sz="0" w:space="0" w:color="auto"/>
                                                            <w:right w:val="none" w:sz="0" w:space="0" w:color="auto"/>
                                                          </w:divBdr>
                                                          <w:divsChild>
                                                            <w:div w:id="6296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0525">
                                                      <w:marLeft w:val="0"/>
                                                      <w:marRight w:val="0"/>
                                                      <w:marTop w:val="0"/>
                                                      <w:marBottom w:val="0"/>
                                                      <w:divBdr>
                                                        <w:top w:val="none" w:sz="0" w:space="0" w:color="auto"/>
                                                        <w:left w:val="none" w:sz="0" w:space="0" w:color="auto"/>
                                                        <w:bottom w:val="none" w:sz="0" w:space="0" w:color="auto"/>
                                                        <w:right w:val="none" w:sz="0" w:space="0" w:color="auto"/>
                                                      </w:divBdr>
                                                    </w:div>
                                                  </w:divsChild>
                                                </w:div>
                                                <w:div w:id="618993123">
                                                  <w:marLeft w:val="0"/>
                                                  <w:marRight w:val="0"/>
                                                  <w:marTop w:val="0"/>
                                                  <w:marBottom w:val="0"/>
                                                  <w:divBdr>
                                                    <w:top w:val="none" w:sz="0" w:space="0" w:color="auto"/>
                                                    <w:left w:val="none" w:sz="0" w:space="0" w:color="auto"/>
                                                    <w:bottom w:val="none" w:sz="0" w:space="0" w:color="auto"/>
                                                    <w:right w:val="none" w:sz="0" w:space="0" w:color="auto"/>
                                                  </w:divBdr>
                                                  <w:divsChild>
                                                    <w:div w:id="1455438122">
                                                      <w:marLeft w:val="0"/>
                                                      <w:marRight w:val="0"/>
                                                      <w:marTop w:val="0"/>
                                                      <w:marBottom w:val="0"/>
                                                      <w:divBdr>
                                                        <w:top w:val="none" w:sz="0" w:space="0" w:color="auto"/>
                                                        <w:left w:val="none" w:sz="0" w:space="0" w:color="auto"/>
                                                        <w:bottom w:val="none" w:sz="0" w:space="0" w:color="auto"/>
                                                        <w:right w:val="none" w:sz="0" w:space="0" w:color="auto"/>
                                                      </w:divBdr>
                                                      <w:divsChild>
                                                        <w:div w:id="599069453">
                                                          <w:marLeft w:val="0"/>
                                                          <w:marRight w:val="0"/>
                                                          <w:marTop w:val="0"/>
                                                          <w:marBottom w:val="0"/>
                                                          <w:divBdr>
                                                            <w:top w:val="none" w:sz="0" w:space="0" w:color="auto"/>
                                                            <w:left w:val="none" w:sz="0" w:space="0" w:color="auto"/>
                                                            <w:bottom w:val="none" w:sz="0" w:space="0" w:color="auto"/>
                                                            <w:right w:val="none" w:sz="0" w:space="0" w:color="auto"/>
                                                          </w:divBdr>
                                                        </w:div>
                                                        <w:div w:id="18390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6688">
                                                  <w:marLeft w:val="0"/>
                                                  <w:marRight w:val="0"/>
                                                  <w:marTop w:val="0"/>
                                                  <w:marBottom w:val="0"/>
                                                  <w:divBdr>
                                                    <w:top w:val="none" w:sz="0" w:space="0" w:color="auto"/>
                                                    <w:left w:val="none" w:sz="0" w:space="0" w:color="auto"/>
                                                    <w:bottom w:val="single" w:sz="6" w:space="0" w:color="DADCE0"/>
                                                    <w:right w:val="none" w:sz="0" w:space="0" w:color="auto"/>
                                                  </w:divBdr>
                                                  <w:divsChild>
                                                    <w:div w:id="1609924225">
                                                      <w:marLeft w:val="0"/>
                                                      <w:marRight w:val="0"/>
                                                      <w:marTop w:val="0"/>
                                                      <w:marBottom w:val="0"/>
                                                      <w:divBdr>
                                                        <w:top w:val="none" w:sz="0" w:space="0" w:color="auto"/>
                                                        <w:left w:val="none" w:sz="0" w:space="0" w:color="auto"/>
                                                        <w:bottom w:val="none" w:sz="0" w:space="0" w:color="auto"/>
                                                        <w:right w:val="none" w:sz="0" w:space="0" w:color="auto"/>
                                                      </w:divBdr>
                                                      <w:divsChild>
                                                        <w:div w:id="678120793">
                                                          <w:marLeft w:val="0"/>
                                                          <w:marRight w:val="0"/>
                                                          <w:marTop w:val="0"/>
                                                          <w:marBottom w:val="0"/>
                                                          <w:divBdr>
                                                            <w:top w:val="none" w:sz="0" w:space="0" w:color="auto"/>
                                                            <w:left w:val="none" w:sz="0" w:space="0" w:color="auto"/>
                                                            <w:bottom w:val="none" w:sz="0" w:space="0" w:color="auto"/>
                                                            <w:right w:val="none" w:sz="0" w:space="0" w:color="auto"/>
                                                          </w:divBdr>
                                                        </w:div>
                                                        <w:div w:id="1556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76605">
                                                  <w:marLeft w:val="0"/>
                                                  <w:marRight w:val="0"/>
                                                  <w:marTop w:val="0"/>
                                                  <w:marBottom w:val="0"/>
                                                  <w:divBdr>
                                                    <w:top w:val="none" w:sz="0" w:space="0" w:color="auto"/>
                                                    <w:left w:val="none" w:sz="0" w:space="0" w:color="auto"/>
                                                    <w:bottom w:val="single" w:sz="6" w:space="0" w:color="DADCE0"/>
                                                    <w:right w:val="none" w:sz="0" w:space="0" w:color="auto"/>
                                                  </w:divBdr>
                                                  <w:divsChild>
                                                    <w:div w:id="237599335">
                                                      <w:marLeft w:val="0"/>
                                                      <w:marRight w:val="0"/>
                                                      <w:marTop w:val="0"/>
                                                      <w:marBottom w:val="0"/>
                                                      <w:divBdr>
                                                        <w:top w:val="none" w:sz="0" w:space="0" w:color="auto"/>
                                                        <w:left w:val="none" w:sz="0" w:space="0" w:color="auto"/>
                                                        <w:bottom w:val="none" w:sz="0" w:space="0" w:color="auto"/>
                                                        <w:right w:val="none" w:sz="0" w:space="0" w:color="auto"/>
                                                      </w:divBdr>
                                                      <w:divsChild>
                                                        <w:div w:id="1292399480">
                                                          <w:marLeft w:val="0"/>
                                                          <w:marRight w:val="0"/>
                                                          <w:marTop w:val="0"/>
                                                          <w:marBottom w:val="0"/>
                                                          <w:divBdr>
                                                            <w:top w:val="none" w:sz="0" w:space="0" w:color="auto"/>
                                                            <w:left w:val="none" w:sz="0" w:space="0" w:color="auto"/>
                                                            <w:bottom w:val="none" w:sz="0" w:space="0" w:color="auto"/>
                                                            <w:right w:val="none" w:sz="0" w:space="0" w:color="auto"/>
                                                          </w:divBdr>
                                                        </w:div>
                                                        <w:div w:id="20769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391853">
      <w:bodyDiv w:val="1"/>
      <w:marLeft w:val="0"/>
      <w:marRight w:val="0"/>
      <w:marTop w:val="0"/>
      <w:marBottom w:val="0"/>
      <w:divBdr>
        <w:top w:val="none" w:sz="0" w:space="0" w:color="auto"/>
        <w:left w:val="none" w:sz="0" w:space="0" w:color="auto"/>
        <w:bottom w:val="none" w:sz="0" w:space="0" w:color="auto"/>
        <w:right w:val="none" w:sz="0" w:space="0" w:color="auto"/>
      </w:divBdr>
      <w:divsChild>
        <w:div w:id="20128422">
          <w:marLeft w:val="0"/>
          <w:marRight w:val="0"/>
          <w:marTop w:val="0"/>
          <w:marBottom w:val="0"/>
          <w:divBdr>
            <w:top w:val="none" w:sz="0" w:space="0" w:color="auto"/>
            <w:left w:val="none" w:sz="0" w:space="0" w:color="auto"/>
            <w:bottom w:val="none" w:sz="0" w:space="0" w:color="auto"/>
            <w:right w:val="none" w:sz="0" w:space="0" w:color="auto"/>
          </w:divBdr>
          <w:divsChild>
            <w:div w:id="1323239488">
              <w:marLeft w:val="0"/>
              <w:marRight w:val="0"/>
              <w:marTop w:val="0"/>
              <w:marBottom w:val="0"/>
              <w:divBdr>
                <w:top w:val="none" w:sz="0" w:space="0" w:color="auto"/>
                <w:left w:val="none" w:sz="0" w:space="0" w:color="auto"/>
                <w:bottom w:val="none" w:sz="0" w:space="0" w:color="auto"/>
                <w:right w:val="none" w:sz="0" w:space="0" w:color="auto"/>
              </w:divBdr>
              <w:divsChild>
                <w:div w:id="2001808169">
                  <w:marLeft w:val="0"/>
                  <w:marRight w:val="0"/>
                  <w:marTop w:val="0"/>
                  <w:marBottom w:val="0"/>
                  <w:divBdr>
                    <w:top w:val="none" w:sz="0" w:space="0" w:color="auto"/>
                    <w:left w:val="none" w:sz="0" w:space="0" w:color="auto"/>
                    <w:bottom w:val="none" w:sz="0" w:space="0" w:color="auto"/>
                    <w:right w:val="none" w:sz="0" w:space="0" w:color="auto"/>
                  </w:divBdr>
                  <w:divsChild>
                    <w:div w:id="858860040">
                      <w:marLeft w:val="0"/>
                      <w:marRight w:val="0"/>
                      <w:marTop w:val="0"/>
                      <w:marBottom w:val="0"/>
                      <w:divBdr>
                        <w:top w:val="none" w:sz="0" w:space="0" w:color="auto"/>
                        <w:left w:val="none" w:sz="0" w:space="0" w:color="auto"/>
                        <w:bottom w:val="none" w:sz="0" w:space="0" w:color="auto"/>
                        <w:right w:val="none" w:sz="0" w:space="0" w:color="auto"/>
                      </w:divBdr>
                      <w:divsChild>
                        <w:div w:id="38433067">
                          <w:marLeft w:val="0"/>
                          <w:marRight w:val="0"/>
                          <w:marTop w:val="0"/>
                          <w:marBottom w:val="0"/>
                          <w:divBdr>
                            <w:top w:val="none" w:sz="0" w:space="0" w:color="auto"/>
                            <w:left w:val="none" w:sz="0" w:space="0" w:color="auto"/>
                            <w:bottom w:val="none" w:sz="0" w:space="0" w:color="auto"/>
                            <w:right w:val="none" w:sz="0" w:space="0" w:color="auto"/>
                          </w:divBdr>
                          <w:divsChild>
                            <w:div w:id="948201456">
                              <w:marLeft w:val="0"/>
                              <w:marRight w:val="0"/>
                              <w:marTop w:val="0"/>
                              <w:marBottom w:val="0"/>
                              <w:divBdr>
                                <w:top w:val="none" w:sz="0" w:space="0" w:color="auto"/>
                                <w:left w:val="none" w:sz="0" w:space="0" w:color="auto"/>
                                <w:bottom w:val="none" w:sz="0" w:space="0" w:color="auto"/>
                                <w:right w:val="none" w:sz="0" w:space="0" w:color="auto"/>
                              </w:divBdr>
                              <w:divsChild>
                                <w:div w:id="1134909277">
                                  <w:marLeft w:val="0"/>
                                  <w:marRight w:val="0"/>
                                  <w:marTop w:val="0"/>
                                  <w:marBottom w:val="0"/>
                                  <w:divBdr>
                                    <w:top w:val="none" w:sz="0" w:space="0" w:color="auto"/>
                                    <w:left w:val="none" w:sz="0" w:space="0" w:color="auto"/>
                                    <w:bottom w:val="none" w:sz="0" w:space="0" w:color="auto"/>
                                    <w:right w:val="none" w:sz="0" w:space="0" w:color="auto"/>
                                  </w:divBdr>
                                  <w:divsChild>
                                    <w:div w:id="1212501926">
                                      <w:marLeft w:val="0"/>
                                      <w:marRight w:val="0"/>
                                      <w:marTop w:val="0"/>
                                      <w:marBottom w:val="0"/>
                                      <w:divBdr>
                                        <w:top w:val="none" w:sz="0" w:space="0" w:color="auto"/>
                                        <w:left w:val="none" w:sz="0" w:space="0" w:color="auto"/>
                                        <w:bottom w:val="none" w:sz="0" w:space="0" w:color="auto"/>
                                        <w:right w:val="none" w:sz="0" w:space="0" w:color="auto"/>
                                      </w:divBdr>
                                      <w:divsChild>
                                        <w:div w:id="31657139">
                                          <w:marLeft w:val="0"/>
                                          <w:marRight w:val="0"/>
                                          <w:marTop w:val="0"/>
                                          <w:marBottom w:val="0"/>
                                          <w:divBdr>
                                            <w:top w:val="none" w:sz="0" w:space="0" w:color="auto"/>
                                            <w:left w:val="none" w:sz="0" w:space="0" w:color="auto"/>
                                            <w:bottom w:val="none" w:sz="0" w:space="0" w:color="auto"/>
                                            <w:right w:val="none" w:sz="0" w:space="0" w:color="auto"/>
                                          </w:divBdr>
                                          <w:divsChild>
                                            <w:div w:id="1182354270">
                                              <w:marLeft w:val="0"/>
                                              <w:marRight w:val="0"/>
                                              <w:marTop w:val="0"/>
                                              <w:marBottom w:val="0"/>
                                              <w:divBdr>
                                                <w:top w:val="none" w:sz="0" w:space="0" w:color="auto"/>
                                                <w:left w:val="none" w:sz="0" w:space="0" w:color="auto"/>
                                                <w:bottom w:val="none" w:sz="0" w:space="0" w:color="auto"/>
                                                <w:right w:val="none" w:sz="0" w:space="0" w:color="auto"/>
                                              </w:divBdr>
                                              <w:divsChild>
                                                <w:div w:id="733545927">
                                                  <w:marLeft w:val="0"/>
                                                  <w:marRight w:val="0"/>
                                                  <w:marTop w:val="0"/>
                                                  <w:marBottom w:val="0"/>
                                                  <w:divBdr>
                                                    <w:top w:val="none" w:sz="0" w:space="0" w:color="auto"/>
                                                    <w:left w:val="none" w:sz="0" w:space="0" w:color="auto"/>
                                                    <w:bottom w:val="single" w:sz="6" w:space="0" w:color="DADCE0"/>
                                                    <w:right w:val="none" w:sz="0" w:space="0" w:color="auto"/>
                                                  </w:divBdr>
                                                  <w:divsChild>
                                                    <w:div w:id="1237325259">
                                                      <w:marLeft w:val="0"/>
                                                      <w:marRight w:val="0"/>
                                                      <w:marTop w:val="0"/>
                                                      <w:marBottom w:val="0"/>
                                                      <w:divBdr>
                                                        <w:top w:val="none" w:sz="0" w:space="0" w:color="auto"/>
                                                        <w:left w:val="none" w:sz="0" w:space="0" w:color="auto"/>
                                                        <w:bottom w:val="none" w:sz="0" w:space="0" w:color="auto"/>
                                                        <w:right w:val="none" w:sz="0" w:space="0" w:color="auto"/>
                                                      </w:divBdr>
                                                      <w:divsChild>
                                                        <w:div w:id="1171991567">
                                                          <w:marLeft w:val="0"/>
                                                          <w:marRight w:val="0"/>
                                                          <w:marTop w:val="0"/>
                                                          <w:marBottom w:val="0"/>
                                                          <w:divBdr>
                                                            <w:top w:val="none" w:sz="0" w:space="0" w:color="auto"/>
                                                            <w:left w:val="none" w:sz="0" w:space="0" w:color="auto"/>
                                                            <w:bottom w:val="none" w:sz="0" w:space="0" w:color="auto"/>
                                                            <w:right w:val="none" w:sz="0" w:space="0" w:color="auto"/>
                                                          </w:divBdr>
                                                        </w:div>
                                                        <w:div w:id="14272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8000">
                                                  <w:marLeft w:val="0"/>
                                                  <w:marRight w:val="0"/>
                                                  <w:marTop w:val="0"/>
                                                  <w:marBottom w:val="0"/>
                                                  <w:divBdr>
                                                    <w:top w:val="none" w:sz="0" w:space="0" w:color="auto"/>
                                                    <w:left w:val="none" w:sz="0" w:space="0" w:color="auto"/>
                                                    <w:bottom w:val="none" w:sz="0" w:space="0" w:color="auto"/>
                                                    <w:right w:val="none" w:sz="0" w:space="0" w:color="auto"/>
                                                  </w:divBdr>
                                                  <w:divsChild>
                                                    <w:div w:id="1235093262">
                                                      <w:marLeft w:val="0"/>
                                                      <w:marRight w:val="0"/>
                                                      <w:marTop w:val="0"/>
                                                      <w:marBottom w:val="0"/>
                                                      <w:divBdr>
                                                        <w:top w:val="none" w:sz="0" w:space="0" w:color="auto"/>
                                                        <w:left w:val="none" w:sz="0" w:space="0" w:color="auto"/>
                                                        <w:bottom w:val="none" w:sz="0" w:space="0" w:color="auto"/>
                                                        <w:right w:val="none" w:sz="0" w:space="0" w:color="auto"/>
                                                      </w:divBdr>
                                                      <w:divsChild>
                                                        <w:div w:id="984359404">
                                                          <w:marLeft w:val="0"/>
                                                          <w:marRight w:val="0"/>
                                                          <w:marTop w:val="0"/>
                                                          <w:marBottom w:val="0"/>
                                                          <w:divBdr>
                                                            <w:top w:val="none" w:sz="0" w:space="0" w:color="auto"/>
                                                            <w:left w:val="none" w:sz="0" w:space="0" w:color="auto"/>
                                                            <w:bottom w:val="none" w:sz="0" w:space="0" w:color="auto"/>
                                                            <w:right w:val="none" w:sz="0" w:space="0" w:color="auto"/>
                                                          </w:divBdr>
                                                        </w:div>
                                                        <w:div w:id="16295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1069">
                                                  <w:marLeft w:val="0"/>
                                                  <w:marRight w:val="0"/>
                                                  <w:marTop w:val="0"/>
                                                  <w:marBottom w:val="0"/>
                                                  <w:divBdr>
                                                    <w:top w:val="none" w:sz="0" w:space="0" w:color="auto"/>
                                                    <w:left w:val="none" w:sz="0" w:space="0" w:color="auto"/>
                                                    <w:bottom w:val="none" w:sz="0" w:space="0" w:color="auto"/>
                                                    <w:right w:val="none" w:sz="0" w:space="0" w:color="auto"/>
                                                  </w:divBdr>
                                                  <w:divsChild>
                                                    <w:div w:id="928270140">
                                                      <w:marLeft w:val="0"/>
                                                      <w:marRight w:val="0"/>
                                                      <w:marTop w:val="0"/>
                                                      <w:marBottom w:val="0"/>
                                                      <w:divBdr>
                                                        <w:top w:val="none" w:sz="0" w:space="0" w:color="auto"/>
                                                        <w:left w:val="none" w:sz="0" w:space="0" w:color="auto"/>
                                                        <w:bottom w:val="none" w:sz="0" w:space="0" w:color="auto"/>
                                                        <w:right w:val="none" w:sz="0" w:space="0" w:color="auto"/>
                                                      </w:divBdr>
                                                    </w:div>
                                                    <w:div w:id="1152058360">
                                                      <w:marLeft w:val="0"/>
                                                      <w:marRight w:val="0"/>
                                                      <w:marTop w:val="0"/>
                                                      <w:marBottom w:val="0"/>
                                                      <w:divBdr>
                                                        <w:top w:val="none" w:sz="0" w:space="0" w:color="auto"/>
                                                        <w:left w:val="none" w:sz="0" w:space="0" w:color="auto"/>
                                                        <w:bottom w:val="none" w:sz="0" w:space="0" w:color="auto"/>
                                                        <w:right w:val="none" w:sz="0" w:space="0" w:color="auto"/>
                                                      </w:divBdr>
                                                      <w:divsChild>
                                                        <w:div w:id="1145582674">
                                                          <w:marLeft w:val="0"/>
                                                          <w:marRight w:val="0"/>
                                                          <w:marTop w:val="0"/>
                                                          <w:marBottom w:val="0"/>
                                                          <w:divBdr>
                                                            <w:top w:val="none" w:sz="0" w:space="0" w:color="auto"/>
                                                            <w:left w:val="none" w:sz="0" w:space="0" w:color="auto"/>
                                                            <w:bottom w:val="none" w:sz="0" w:space="0" w:color="auto"/>
                                                            <w:right w:val="none" w:sz="0" w:space="0" w:color="auto"/>
                                                          </w:divBdr>
                                                          <w:divsChild>
                                                            <w:div w:id="1143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2530">
                                                  <w:marLeft w:val="0"/>
                                                  <w:marRight w:val="0"/>
                                                  <w:marTop w:val="0"/>
                                                  <w:marBottom w:val="0"/>
                                                  <w:divBdr>
                                                    <w:top w:val="none" w:sz="0" w:space="0" w:color="auto"/>
                                                    <w:left w:val="none" w:sz="0" w:space="0" w:color="auto"/>
                                                    <w:bottom w:val="single" w:sz="6" w:space="0" w:color="DADCE0"/>
                                                    <w:right w:val="none" w:sz="0" w:space="0" w:color="auto"/>
                                                  </w:divBdr>
                                                  <w:divsChild>
                                                    <w:div w:id="56785454">
                                                      <w:marLeft w:val="0"/>
                                                      <w:marRight w:val="0"/>
                                                      <w:marTop w:val="0"/>
                                                      <w:marBottom w:val="0"/>
                                                      <w:divBdr>
                                                        <w:top w:val="none" w:sz="0" w:space="0" w:color="auto"/>
                                                        <w:left w:val="none" w:sz="0" w:space="0" w:color="auto"/>
                                                        <w:bottom w:val="none" w:sz="0" w:space="0" w:color="auto"/>
                                                        <w:right w:val="none" w:sz="0" w:space="0" w:color="auto"/>
                                                      </w:divBdr>
                                                      <w:divsChild>
                                                        <w:div w:id="128868315">
                                                          <w:marLeft w:val="0"/>
                                                          <w:marRight w:val="0"/>
                                                          <w:marTop w:val="0"/>
                                                          <w:marBottom w:val="0"/>
                                                          <w:divBdr>
                                                            <w:top w:val="none" w:sz="0" w:space="0" w:color="auto"/>
                                                            <w:left w:val="none" w:sz="0" w:space="0" w:color="auto"/>
                                                            <w:bottom w:val="none" w:sz="0" w:space="0" w:color="auto"/>
                                                            <w:right w:val="none" w:sz="0" w:space="0" w:color="auto"/>
                                                          </w:divBdr>
                                                        </w:div>
                                                        <w:div w:id="16196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1408060">
      <w:bodyDiv w:val="1"/>
      <w:marLeft w:val="0"/>
      <w:marRight w:val="0"/>
      <w:marTop w:val="0"/>
      <w:marBottom w:val="0"/>
      <w:divBdr>
        <w:top w:val="none" w:sz="0" w:space="0" w:color="auto"/>
        <w:left w:val="none" w:sz="0" w:space="0" w:color="auto"/>
        <w:bottom w:val="none" w:sz="0" w:space="0" w:color="auto"/>
        <w:right w:val="none" w:sz="0" w:space="0" w:color="auto"/>
      </w:divBdr>
      <w:divsChild>
        <w:div w:id="275530708">
          <w:marLeft w:val="0"/>
          <w:marRight w:val="0"/>
          <w:marTop w:val="0"/>
          <w:marBottom w:val="0"/>
          <w:divBdr>
            <w:top w:val="none" w:sz="0" w:space="0" w:color="auto"/>
            <w:left w:val="none" w:sz="0" w:space="0" w:color="auto"/>
            <w:bottom w:val="none" w:sz="0" w:space="0" w:color="auto"/>
            <w:right w:val="none" w:sz="0" w:space="0" w:color="auto"/>
          </w:divBdr>
          <w:divsChild>
            <w:div w:id="788087923">
              <w:marLeft w:val="0"/>
              <w:marRight w:val="0"/>
              <w:marTop w:val="0"/>
              <w:marBottom w:val="0"/>
              <w:divBdr>
                <w:top w:val="none" w:sz="0" w:space="0" w:color="auto"/>
                <w:left w:val="none" w:sz="0" w:space="0" w:color="auto"/>
                <w:bottom w:val="none" w:sz="0" w:space="0" w:color="auto"/>
                <w:right w:val="none" w:sz="0" w:space="0" w:color="auto"/>
              </w:divBdr>
              <w:divsChild>
                <w:div w:id="1194155893">
                  <w:marLeft w:val="0"/>
                  <w:marRight w:val="0"/>
                  <w:marTop w:val="0"/>
                  <w:marBottom w:val="0"/>
                  <w:divBdr>
                    <w:top w:val="none" w:sz="0" w:space="0" w:color="auto"/>
                    <w:left w:val="none" w:sz="0" w:space="0" w:color="auto"/>
                    <w:bottom w:val="none" w:sz="0" w:space="0" w:color="auto"/>
                    <w:right w:val="none" w:sz="0" w:space="0" w:color="auto"/>
                  </w:divBdr>
                  <w:divsChild>
                    <w:div w:id="507331634">
                      <w:marLeft w:val="0"/>
                      <w:marRight w:val="0"/>
                      <w:marTop w:val="0"/>
                      <w:marBottom w:val="0"/>
                      <w:divBdr>
                        <w:top w:val="none" w:sz="0" w:space="0" w:color="auto"/>
                        <w:left w:val="none" w:sz="0" w:space="0" w:color="auto"/>
                        <w:bottom w:val="none" w:sz="0" w:space="0" w:color="auto"/>
                        <w:right w:val="none" w:sz="0" w:space="0" w:color="auto"/>
                      </w:divBdr>
                      <w:divsChild>
                        <w:div w:id="619579019">
                          <w:marLeft w:val="0"/>
                          <w:marRight w:val="0"/>
                          <w:marTop w:val="0"/>
                          <w:marBottom w:val="0"/>
                          <w:divBdr>
                            <w:top w:val="none" w:sz="0" w:space="0" w:color="auto"/>
                            <w:left w:val="none" w:sz="0" w:space="0" w:color="auto"/>
                            <w:bottom w:val="none" w:sz="0" w:space="0" w:color="auto"/>
                            <w:right w:val="none" w:sz="0" w:space="0" w:color="auto"/>
                          </w:divBdr>
                          <w:divsChild>
                            <w:div w:id="718360065">
                              <w:marLeft w:val="0"/>
                              <w:marRight w:val="0"/>
                              <w:marTop w:val="0"/>
                              <w:marBottom w:val="0"/>
                              <w:divBdr>
                                <w:top w:val="none" w:sz="0" w:space="0" w:color="auto"/>
                                <w:left w:val="none" w:sz="0" w:space="0" w:color="auto"/>
                                <w:bottom w:val="none" w:sz="0" w:space="0" w:color="auto"/>
                                <w:right w:val="none" w:sz="0" w:space="0" w:color="auto"/>
                              </w:divBdr>
                              <w:divsChild>
                                <w:div w:id="1662538429">
                                  <w:marLeft w:val="0"/>
                                  <w:marRight w:val="0"/>
                                  <w:marTop w:val="0"/>
                                  <w:marBottom w:val="0"/>
                                  <w:divBdr>
                                    <w:top w:val="none" w:sz="0" w:space="0" w:color="auto"/>
                                    <w:left w:val="none" w:sz="0" w:space="0" w:color="auto"/>
                                    <w:bottom w:val="none" w:sz="0" w:space="0" w:color="auto"/>
                                    <w:right w:val="none" w:sz="0" w:space="0" w:color="auto"/>
                                  </w:divBdr>
                                  <w:divsChild>
                                    <w:div w:id="1391542089">
                                      <w:marLeft w:val="0"/>
                                      <w:marRight w:val="0"/>
                                      <w:marTop w:val="0"/>
                                      <w:marBottom w:val="0"/>
                                      <w:divBdr>
                                        <w:top w:val="none" w:sz="0" w:space="0" w:color="auto"/>
                                        <w:left w:val="none" w:sz="0" w:space="0" w:color="auto"/>
                                        <w:bottom w:val="none" w:sz="0" w:space="0" w:color="auto"/>
                                        <w:right w:val="none" w:sz="0" w:space="0" w:color="auto"/>
                                      </w:divBdr>
                                      <w:divsChild>
                                        <w:div w:id="107551418">
                                          <w:marLeft w:val="0"/>
                                          <w:marRight w:val="0"/>
                                          <w:marTop w:val="0"/>
                                          <w:marBottom w:val="0"/>
                                          <w:divBdr>
                                            <w:top w:val="none" w:sz="0" w:space="0" w:color="auto"/>
                                            <w:left w:val="none" w:sz="0" w:space="0" w:color="auto"/>
                                            <w:bottom w:val="none" w:sz="0" w:space="0" w:color="auto"/>
                                            <w:right w:val="none" w:sz="0" w:space="0" w:color="auto"/>
                                          </w:divBdr>
                                          <w:divsChild>
                                            <w:div w:id="1357269965">
                                              <w:marLeft w:val="0"/>
                                              <w:marRight w:val="0"/>
                                              <w:marTop w:val="0"/>
                                              <w:marBottom w:val="0"/>
                                              <w:divBdr>
                                                <w:top w:val="none" w:sz="0" w:space="0" w:color="auto"/>
                                                <w:left w:val="none" w:sz="0" w:space="0" w:color="auto"/>
                                                <w:bottom w:val="none" w:sz="0" w:space="0" w:color="auto"/>
                                                <w:right w:val="none" w:sz="0" w:space="0" w:color="auto"/>
                                              </w:divBdr>
                                              <w:divsChild>
                                                <w:div w:id="128134566">
                                                  <w:marLeft w:val="0"/>
                                                  <w:marRight w:val="0"/>
                                                  <w:marTop w:val="0"/>
                                                  <w:marBottom w:val="0"/>
                                                  <w:divBdr>
                                                    <w:top w:val="none" w:sz="0" w:space="0" w:color="auto"/>
                                                    <w:left w:val="none" w:sz="0" w:space="0" w:color="auto"/>
                                                    <w:bottom w:val="single" w:sz="6" w:space="0" w:color="DADCE0"/>
                                                    <w:right w:val="none" w:sz="0" w:space="0" w:color="auto"/>
                                                  </w:divBdr>
                                                  <w:divsChild>
                                                    <w:div w:id="371730829">
                                                      <w:marLeft w:val="0"/>
                                                      <w:marRight w:val="0"/>
                                                      <w:marTop w:val="0"/>
                                                      <w:marBottom w:val="0"/>
                                                      <w:divBdr>
                                                        <w:top w:val="none" w:sz="0" w:space="0" w:color="auto"/>
                                                        <w:left w:val="none" w:sz="0" w:space="0" w:color="auto"/>
                                                        <w:bottom w:val="none" w:sz="0" w:space="0" w:color="auto"/>
                                                        <w:right w:val="none" w:sz="0" w:space="0" w:color="auto"/>
                                                      </w:divBdr>
                                                      <w:divsChild>
                                                        <w:div w:id="1235431506">
                                                          <w:marLeft w:val="0"/>
                                                          <w:marRight w:val="0"/>
                                                          <w:marTop w:val="0"/>
                                                          <w:marBottom w:val="0"/>
                                                          <w:divBdr>
                                                            <w:top w:val="none" w:sz="0" w:space="0" w:color="auto"/>
                                                            <w:left w:val="none" w:sz="0" w:space="0" w:color="auto"/>
                                                            <w:bottom w:val="none" w:sz="0" w:space="0" w:color="auto"/>
                                                            <w:right w:val="none" w:sz="0" w:space="0" w:color="auto"/>
                                                          </w:divBdr>
                                                        </w:div>
                                                        <w:div w:id="16217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6956">
                                                  <w:marLeft w:val="0"/>
                                                  <w:marRight w:val="0"/>
                                                  <w:marTop w:val="0"/>
                                                  <w:marBottom w:val="0"/>
                                                  <w:divBdr>
                                                    <w:top w:val="none" w:sz="0" w:space="0" w:color="auto"/>
                                                    <w:left w:val="none" w:sz="0" w:space="0" w:color="auto"/>
                                                    <w:bottom w:val="none" w:sz="0" w:space="0" w:color="auto"/>
                                                    <w:right w:val="none" w:sz="0" w:space="0" w:color="auto"/>
                                                  </w:divBdr>
                                                  <w:divsChild>
                                                    <w:div w:id="343362052">
                                                      <w:marLeft w:val="0"/>
                                                      <w:marRight w:val="0"/>
                                                      <w:marTop w:val="0"/>
                                                      <w:marBottom w:val="0"/>
                                                      <w:divBdr>
                                                        <w:top w:val="none" w:sz="0" w:space="0" w:color="auto"/>
                                                        <w:left w:val="none" w:sz="0" w:space="0" w:color="auto"/>
                                                        <w:bottom w:val="none" w:sz="0" w:space="0" w:color="auto"/>
                                                        <w:right w:val="none" w:sz="0" w:space="0" w:color="auto"/>
                                                      </w:divBdr>
                                                    </w:div>
                                                    <w:div w:id="1875146791">
                                                      <w:marLeft w:val="0"/>
                                                      <w:marRight w:val="0"/>
                                                      <w:marTop w:val="0"/>
                                                      <w:marBottom w:val="0"/>
                                                      <w:divBdr>
                                                        <w:top w:val="none" w:sz="0" w:space="0" w:color="auto"/>
                                                        <w:left w:val="none" w:sz="0" w:space="0" w:color="auto"/>
                                                        <w:bottom w:val="none" w:sz="0" w:space="0" w:color="auto"/>
                                                        <w:right w:val="none" w:sz="0" w:space="0" w:color="auto"/>
                                                      </w:divBdr>
                                                      <w:divsChild>
                                                        <w:div w:id="1772361172">
                                                          <w:marLeft w:val="0"/>
                                                          <w:marRight w:val="0"/>
                                                          <w:marTop w:val="0"/>
                                                          <w:marBottom w:val="0"/>
                                                          <w:divBdr>
                                                            <w:top w:val="none" w:sz="0" w:space="0" w:color="auto"/>
                                                            <w:left w:val="none" w:sz="0" w:space="0" w:color="auto"/>
                                                            <w:bottom w:val="none" w:sz="0" w:space="0" w:color="auto"/>
                                                            <w:right w:val="none" w:sz="0" w:space="0" w:color="auto"/>
                                                          </w:divBdr>
                                                          <w:divsChild>
                                                            <w:div w:id="4118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72888">
                                                  <w:marLeft w:val="0"/>
                                                  <w:marRight w:val="0"/>
                                                  <w:marTop w:val="0"/>
                                                  <w:marBottom w:val="0"/>
                                                  <w:divBdr>
                                                    <w:top w:val="none" w:sz="0" w:space="0" w:color="auto"/>
                                                    <w:left w:val="none" w:sz="0" w:space="0" w:color="auto"/>
                                                    <w:bottom w:val="single" w:sz="6" w:space="0" w:color="DADCE0"/>
                                                    <w:right w:val="none" w:sz="0" w:space="0" w:color="auto"/>
                                                  </w:divBdr>
                                                  <w:divsChild>
                                                    <w:div w:id="133841785">
                                                      <w:marLeft w:val="0"/>
                                                      <w:marRight w:val="0"/>
                                                      <w:marTop w:val="0"/>
                                                      <w:marBottom w:val="0"/>
                                                      <w:divBdr>
                                                        <w:top w:val="none" w:sz="0" w:space="0" w:color="auto"/>
                                                        <w:left w:val="none" w:sz="0" w:space="0" w:color="auto"/>
                                                        <w:bottom w:val="none" w:sz="0" w:space="0" w:color="auto"/>
                                                        <w:right w:val="none" w:sz="0" w:space="0" w:color="auto"/>
                                                      </w:divBdr>
                                                      <w:divsChild>
                                                        <w:div w:id="1436553501">
                                                          <w:marLeft w:val="0"/>
                                                          <w:marRight w:val="0"/>
                                                          <w:marTop w:val="0"/>
                                                          <w:marBottom w:val="0"/>
                                                          <w:divBdr>
                                                            <w:top w:val="none" w:sz="0" w:space="0" w:color="auto"/>
                                                            <w:left w:val="none" w:sz="0" w:space="0" w:color="auto"/>
                                                            <w:bottom w:val="none" w:sz="0" w:space="0" w:color="auto"/>
                                                            <w:right w:val="none" w:sz="0" w:space="0" w:color="auto"/>
                                                          </w:divBdr>
                                                        </w:div>
                                                        <w:div w:id="15813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3231">
                                                  <w:marLeft w:val="0"/>
                                                  <w:marRight w:val="0"/>
                                                  <w:marTop w:val="0"/>
                                                  <w:marBottom w:val="0"/>
                                                  <w:divBdr>
                                                    <w:top w:val="none" w:sz="0" w:space="0" w:color="auto"/>
                                                    <w:left w:val="none" w:sz="0" w:space="0" w:color="auto"/>
                                                    <w:bottom w:val="none" w:sz="0" w:space="0" w:color="auto"/>
                                                    <w:right w:val="none" w:sz="0" w:space="0" w:color="auto"/>
                                                  </w:divBdr>
                                                  <w:divsChild>
                                                    <w:div w:id="2044861443">
                                                      <w:marLeft w:val="0"/>
                                                      <w:marRight w:val="0"/>
                                                      <w:marTop w:val="0"/>
                                                      <w:marBottom w:val="0"/>
                                                      <w:divBdr>
                                                        <w:top w:val="none" w:sz="0" w:space="0" w:color="auto"/>
                                                        <w:left w:val="none" w:sz="0" w:space="0" w:color="auto"/>
                                                        <w:bottom w:val="none" w:sz="0" w:space="0" w:color="auto"/>
                                                        <w:right w:val="none" w:sz="0" w:space="0" w:color="auto"/>
                                                      </w:divBdr>
                                                      <w:divsChild>
                                                        <w:div w:id="305278088">
                                                          <w:marLeft w:val="0"/>
                                                          <w:marRight w:val="0"/>
                                                          <w:marTop w:val="0"/>
                                                          <w:marBottom w:val="0"/>
                                                          <w:divBdr>
                                                            <w:top w:val="none" w:sz="0" w:space="0" w:color="auto"/>
                                                            <w:left w:val="none" w:sz="0" w:space="0" w:color="auto"/>
                                                            <w:bottom w:val="none" w:sz="0" w:space="0" w:color="auto"/>
                                                            <w:right w:val="none" w:sz="0" w:space="0" w:color="auto"/>
                                                          </w:divBdr>
                                                        </w:div>
                                                        <w:div w:id="19475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5937802">
      <w:bodyDiv w:val="1"/>
      <w:marLeft w:val="0"/>
      <w:marRight w:val="0"/>
      <w:marTop w:val="0"/>
      <w:marBottom w:val="0"/>
      <w:divBdr>
        <w:top w:val="none" w:sz="0" w:space="0" w:color="auto"/>
        <w:left w:val="none" w:sz="0" w:space="0" w:color="auto"/>
        <w:bottom w:val="none" w:sz="0" w:space="0" w:color="auto"/>
        <w:right w:val="none" w:sz="0" w:space="0" w:color="auto"/>
      </w:divBdr>
      <w:divsChild>
        <w:div w:id="1848205371">
          <w:marLeft w:val="0"/>
          <w:marRight w:val="0"/>
          <w:marTop w:val="0"/>
          <w:marBottom w:val="0"/>
          <w:divBdr>
            <w:top w:val="none" w:sz="0" w:space="0" w:color="auto"/>
            <w:left w:val="none" w:sz="0" w:space="0" w:color="auto"/>
            <w:bottom w:val="none" w:sz="0" w:space="0" w:color="auto"/>
            <w:right w:val="none" w:sz="0" w:space="0" w:color="auto"/>
          </w:divBdr>
          <w:divsChild>
            <w:div w:id="172771593">
              <w:marLeft w:val="0"/>
              <w:marRight w:val="0"/>
              <w:marTop w:val="0"/>
              <w:marBottom w:val="0"/>
              <w:divBdr>
                <w:top w:val="none" w:sz="0" w:space="0" w:color="auto"/>
                <w:left w:val="none" w:sz="0" w:space="0" w:color="auto"/>
                <w:bottom w:val="none" w:sz="0" w:space="0" w:color="auto"/>
                <w:right w:val="none" w:sz="0" w:space="0" w:color="auto"/>
              </w:divBdr>
              <w:divsChild>
                <w:div w:id="553783918">
                  <w:marLeft w:val="0"/>
                  <w:marRight w:val="0"/>
                  <w:marTop w:val="0"/>
                  <w:marBottom w:val="0"/>
                  <w:divBdr>
                    <w:top w:val="none" w:sz="0" w:space="0" w:color="auto"/>
                    <w:left w:val="none" w:sz="0" w:space="0" w:color="auto"/>
                    <w:bottom w:val="none" w:sz="0" w:space="0" w:color="auto"/>
                    <w:right w:val="none" w:sz="0" w:space="0" w:color="auto"/>
                  </w:divBdr>
                  <w:divsChild>
                    <w:div w:id="1878928635">
                      <w:marLeft w:val="0"/>
                      <w:marRight w:val="0"/>
                      <w:marTop w:val="0"/>
                      <w:marBottom w:val="0"/>
                      <w:divBdr>
                        <w:top w:val="none" w:sz="0" w:space="0" w:color="auto"/>
                        <w:left w:val="none" w:sz="0" w:space="0" w:color="auto"/>
                        <w:bottom w:val="none" w:sz="0" w:space="0" w:color="auto"/>
                        <w:right w:val="none" w:sz="0" w:space="0" w:color="auto"/>
                      </w:divBdr>
                      <w:divsChild>
                        <w:div w:id="2120903367">
                          <w:marLeft w:val="0"/>
                          <w:marRight w:val="0"/>
                          <w:marTop w:val="0"/>
                          <w:marBottom w:val="0"/>
                          <w:divBdr>
                            <w:top w:val="none" w:sz="0" w:space="0" w:color="auto"/>
                            <w:left w:val="none" w:sz="0" w:space="0" w:color="auto"/>
                            <w:bottom w:val="none" w:sz="0" w:space="0" w:color="auto"/>
                            <w:right w:val="none" w:sz="0" w:space="0" w:color="auto"/>
                          </w:divBdr>
                          <w:divsChild>
                            <w:div w:id="2000571721">
                              <w:marLeft w:val="0"/>
                              <w:marRight w:val="0"/>
                              <w:marTop w:val="0"/>
                              <w:marBottom w:val="0"/>
                              <w:divBdr>
                                <w:top w:val="none" w:sz="0" w:space="0" w:color="auto"/>
                                <w:left w:val="none" w:sz="0" w:space="0" w:color="auto"/>
                                <w:bottom w:val="none" w:sz="0" w:space="0" w:color="auto"/>
                                <w:right w:val="none" w:sz="0" w:space="0" w:color="auto"/>
                              </w:divBdr>
                              <w:divsChild>
                                <w:div w:id="153766944">
                                  <w:marLeft w:val="0"/>
                                  <w:marRight w:val="0"/>
                                  <w:marTop w:val="0"/>
                                  <w:marBottom w:val="0"/>
                                  <w:divBdr>
                                    <w:top w:val="none" w:sz="0" w:space="0" w:color="auto"/>
                                    <w:left w:val="none" w:sz="0" w:space="0" w:color="auto"/>
                                    <w:bottom w:val="none" w:sz="0" w:space="0" w:color="auto"/>
                                    <w:right w:val="none" w:sz="0" w:space="0" w:color="auto"/>
                                  </w:divBdr>
                                  <w:divsChild>
                                    <w:div w:id="594285473">
                                      <w:marLeft w:val="0"/>
                                      <w:marRight w:val="0"/>
                                      <w:marTop w:val="0"/>
                                      <w:marBottom w:val="0"/>
                                      <w:divBdr>
                                        <w:top w:val="none" w:sz="0" w:space="0" w:color="auto"/>
                                        <w:left w:val="none" w:sz="0" w:space="0" w:color="auto"/>
                                        <w:bottom w:val="none" w:sz="0" w:space="0" w:color="auto"/>
                                        <w:right w:val="none" w:sz="0" w:space="0" w:color="auto"/>
                                      </w:divBdr>
                                      <w:divsChild>
                                        <w:div w:id="1693460901">
                                          <w:marLeft w:val="0"/>
                                          <w:marRight w:val="0"/>
                                          <w:marTop w:val="0"/>
                                          <w:marBottom w:val="0"/>
                                          <w:divBdr>
                                            <w:top w:val="none" w:sz="0" w:space="0" w:color="auto"/>
                                            <w:left w:val="none" w:sz="0" w:space="0" w:color="auto"/>
                                            <w:bottom w:val="none" w:sz="0" w:space="0" w:color="auto"/>
                                            <w:right w:val="none" w:sz="0" w:space="0" w:color="auto"/>
                                          </w:divBdr>
                                          <w:divsChild>
                                            <w:div w:id="1794328200">
                                              <w:marLeft w:val="0"/>
                                              <w:marRight w:val="0"/>
                                              <w:marTop w:val="0"/>
                                              <w:marBottom w:val="495"/>
                                              <w:divBdr>
                                                <w:top w:val="none" w:sz="0" w:space="0" w:color="auto"/>
                                                <w:left w:val="none" w:sz="0" w:space="0" w:color="auto"/>
                                                <w:bottom w:val="none" w:sz="0" w:space="0" w:color="auto"/>
                                                <w:right w:val="none" w:sz="0" w:space="0" w:color="auto"/>
                                              </w:divBdr>
                                              <w:divsChild>
                                                <w:div w:id="12257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631142">
      <w:bodyDiv w:val="1"/>
      <w:marLeft w:val="0"/>
      <w:marRight w:val="0"/>
      <w:marTop w:val="0"/>
      <w:marBottom w:val="0"/>
      <w:divBdr>
        <w:top w:val="none" w:sz="0" w:space="0" w:color="auto"/>
        <w:left w:val="none" w:sz="0" w:space="0" w:color="auto"/>
        <w:bottom w:val="none" w:sz="0" w:space="0" w:color="auto"/>
        <w:right w:val="none" w:sz="0" w:space="0" w:color="auto"/>
      </w:divBdr>
      <w:divsChild>
        <w:div w:id="2121952222">
          <w:marLeft w:val="0"/>
          <w:marRight w:val="0"/>
          <w:marTop w:val="0"/>
          <w:marBottom w:val="0"/>
          <w:divBdr>
            <w:top w:val="none" w:sz="0" w:space="0" w:color="auto"/>
            <w:left w:val="none" w:sz="0" w:space="0" w:color="auto"/>
            <w:bottom w:val="none" w:sz="0" w:space="0" w:color="auto"/>
            <w:right w:val="none" w:sz="0" w:space="0" w:color="auto"/>
          </w:divBdr>
        </w:div>
      </w:divsChild>
    </w:div>
    <w:div w:id="1348287066">
      <w:bodyDiv w:val="1"/>
      <w:marLeft w:val="0"/>
      <w:marRight w:val="0"/>
      <w:marTop w:val="0"/>
      <w:marBottom w:val="0"/>
      <w:divBdr>
        <w:top w:val="none" w:sz="0" w:space="0" w:color="auto"/>
        <w:left w:val="none" w:sz="0" w:space="0" w:color="auto"/>
        <w:bottom w:val="none" w:sz="0" w:space="0" w:color="auto"/>
        <w:right w:val="none" w:sz="0" w:space="0" w:color="auto"/>
      </w:divBdr>
      <w:divsChild>
        <w:div w:id="716781314">
          <w:marLeft w:val="0"/>
          <w:marRight w:val="0"/>
          <w:marTop w:val="0"/>
          <w:marBottom w:val="0"/>
          <w:divBdr>
            <w:top w:val="none" w:sz="0" w:space="0" w:color="auto"/>
            <w:left w:val="none" w:sz="0" w:space="0" w:color="auto"/>
            <w:bottom w:val="none" w:sz="0" w:space="0" w:color="auto"/>
            <w:right w:val="none" w:sz="0" w:space="0" w:color="auto"/>
          </w:divBdr>
          <w:divsChild>
            <w:div w:id="660349659">
              <w:marLeft w:val="0"/>
              <w:marRight w:val="0"/>
              <w:marTop w:val="0"/>
              <w:marBottom w:val="0"/>
              <w:divBdr>
                <w:top w:val="none" w:sz="0" w:space="0" w:color="auto"/>
                <w:left w:val="none" w:sz="0" w:space="0" w:color="auto"/>
                <w:bottom w:val="none" w:sz="0" w:space="0" w:color="auto"/>
                <w:right w:val="none" w:sz="0" w:space="0" w:color="auto"/>
              </w:divBdr>
              <w:divsChild>
                <w:div w:id="875308883">
                  <w:marLeft w:val="0"/>
                  <w:marRight w:val="0"/>
                  <w:marTop w:val="0"/>
                  <w:marBottom w:val="0"/>
                  <w:divBdr>
                    <w:top w:val="none" w:sz="0" w:space="0" w:color="auto"/>
                    <w:left w:val="none" w:sz="0" w:space="0" w:color="auto"/>
                    <w:bottom w:val="none" w:sz="0" w:space="0" w:color="auto"/>
                    <w:right w:val="none" w:sz="0" w:space="0" w:color="auto"/>
                  </w:divBdr>
                  <w:divsChild>
                    <w:div w:id="2038040641">
                      <w:marLeft w:val="0"/>
                      <w:marRight w:val="0"/>
                      <w:marTop w:val="0"/>
                      <w:marBottom w:val="0"/>
                      <w:divBdr>
                        <w:top w:val="none" w:sz="0" w:space="0" w:color="auto"/>
                        <w:left w:val="none" w:sz="0" w:space="0" w:color="auto"/>
                        <w:bottom w:val="none" w:sz="0" w:space="0" w:color="auto"/>
                        <w:right w:val="none" w:sz="0" w:space="0" w:color="auto"/>
                      </w:divBdr>
                      <w:divsChild>
                        <w:div w:id="441068927">
                          <w:marLeft w:val="0"/>
                          <w:marRight w:val="0"/>
                          <w:marTop w:val="0"/>
                          <w:marBottom w:val="0"/>
                          <w:divBdr>
                            <w:top w:val="none" w:sz="0" w:space="0" w:color="auto"/>
                            <w:left w:val="none" w:sz="0" w:space="0" w:color="auto"/>
                            <w:bottom w:val="none" w:sz="0" w:space="0" w:color="auto"/>
                            <w:right w:val="none" w:sz="0" w:space="0" w:color="auto"/>
                          </w:divBdr>
                          <w:divsChild>
                            <w:div w:id="1778599071">
                              <w:marLeft w:val="0"/>
                              <w:marRight w:val="0"/>
                              <w:marTop w:val="0"/>
                              <w:marBottom w:val="0"/>
                              <w:divBdr>
                                <w:top w:val="none" w:sz="0" w:space="0" w:color="auto"/>
                                <w:left w:val="none" w:sz="0" w:space="0" w:color="auto"/>
                                <w:bottom w:val="none" w:sz="0" w:space="0" w:color="auto"/>
                                <w:right w:val="none" w:sz="0" w:space="0" w:color="auto"/>
                              </w:divBdr>
                              <w:divsChild>
                                <w:div w:id="1605770722">
                                  <w:marLeft w:val="0"/>
                                  <w:marRight w:val="0"/>
                                  <w:marTop w:val="0"/>
                                  <w:marBottom w:val="0"/>
                                  <w:divBdr>
                                    <w:top w:val="none" w:sz="0" w:space="0" w:color="auto"/>
                                    <w:left w:val="none" w:sz="0" w:space="0" w:color="auto"/>
                                    <w:bottom w:val="none" w:sz="0" w:space="0" w:color="auto"/>
                                    <w:right w:val="none" w:sz="0" w:space="0" w:color="auto"/>
                                  </w:divBdr>
                                  <w:divsChild>
                                    <w:div w:id="266541337">
                                      <w:marLeft w:val="0"/>
                                      <w:marRight w:val="0"/>
                                      <w:marTop w:val="0"/>
                                      <w:marBottom w:val="0"/>
                                      <w:divBdr>
                                        <w:top w:val="none" w:sz="0" w:space="0" w:color="auto"/>
                                        <w:left w:val="none" w:sz="0" w:space="0" w:color="auto"/>
                                        <w:bottom w:val="none" w:sz="0" w:space="0" w:color="auto"/>
                                        <w:right w:val="none" w:sz="0" w:space="0" w:color="auto"/>
                                      </w:divBdr>
                                      <w:divsChild>
                                        <w:div w:id="203759602">
                                          <w:marLeft w:val="0"/>
                                          <w:marRight w:val="0"/>
                                          <w:marTop w:val="0"/>
                                          <w:marBottom w:val="0"/>
                                          <w:divBdr>
                                            <w:top w:val="none" w:sz="0" w:space="0" w:color="auto"/>
                                            <w:left w:val="none" w:sz="0" w:space="0" w:color="auto"/>
                                            <w:bottom w:val="none" w:sz="0" w:space="0" w:color="auto"/>
                                            <w:right w:val="none" w:sz="0" w:space="0" w:color="auto"/>
                                          </w:divBdr>
                                          <w:divsChild>
                                            <w:div w:id="601651319">
                                              <w:marLeft w:val="0"/>
                                              <w:marRight w:val="0"/>
                                              <w:marTop w:val="0"/>
                                              <w:marBottom w:val="495"/>
                                              <w:divBdr>
                                                <w:top w:val="none" w:sz="0" w:space="0" w:color="auto"/>
                                                <w:left w:val="none" w:sz="0" w:space="0" w:color="auto"/>
                                                <w:bottom w:val="none" w:sz="0" w:space="0" w:color="auto"/>
                                                <w:right w:val="none" w:sz="0" w:space="0" w:color="auto"/>
                                              </w:divBdr>
                                              <w:divsChild>
                                                <w:div w:id="3669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460988">
      <w:bodyDiv w:val="1"/>
      <w:marLeft w:val="0"/>
      <w:marRight w:val="0"/>
      <w:marTop w:val="0"/>
      <w:marBottom w:val="0"/>
      <w:divBdr>
        <w:top w:val="none" w:sz="0" w:space="0" w:color="auto"/>
        <w:left w:val="none" w:sz="0" w:space="0" w:color="auto"/>
        <w:bottom w:val="none" w:sz="0" w:space="0" w:color="auto"/>
        <w:right w:val="none" w:sz="0" w:space="0" w:color="auto"/>
      </w:divBdr>
    </w:div>
    <w:div w:id="1856649066">
      <w:bodyDiv w:val="1"/>
      <w:marLeft w:val="0"/>
      <w:marRight w:val="0"/>
      <w:marTop w:val="0"/>
      <w:marBottom w:val="0"/>
      <w:divBdr>
        <w:top w:val="none" w:sz="0" w:space="0" w:color="auto"/>
        <w:left w:val="none" w:sz="0" w:space="0" w:color="auto"/>
        <w:bottom w:val="none" w:sz="0" w:space="0" w:color="auto"/>
        <w:right w:val="none" w:sz="0" w:space="0" w:color="auto"/>
      </w:divBdr>
    </w:div>
    <w:div w:id="2015062615">
      <w:bodyDiv w:val="1"/>
      <w:marLeft w:val="0"/>
      <w:marRight w:val="0"/>
      <w:marTop w:val="0"/>
      <w:marBottom w:val="0"/>
      <w:divBdr>
        <w:top w:val="none" w:sz="0" w:space="0" w:color="auto"/>
        <w:left w:val="none" w:sz="0" w:space="0" w:color="auto"/>
        <w:bottom w:val="none" w:sz="0" w:space="0" w:color="auto"/>
        <w:right w:val="none" w:sz="0" w:space="0" w:color="auto"/>
      </w:divBdr>
    </w:div>
    <w:div w:id="2046979517">
      <w:bodyDiv w:val="1"/>
      <w:marLeft w:val="0"/>
      <w:marRight w:val="0"/>
      <w:marTop w:val="0"/>
      <w:marBottom w:val="0"/>
      <w:divBdr>
        <w:top w:val="none" w:sz="0" w:space="0" w:color="auto"/>
        <w:left w:val="none" w:sz="0" w:space="0" w:color="auto"/>
        <w:bottom w:val="none" w:sz="0" w:space="0" w:color="auto"/>
        <w:right w:val="none" w:sz="0" w:space="0" w:color="auto"/>
      </w:divBdr>
      <w:divsChild>
        <w:div w:id="1275865141">
          <w:marLeft w:val="0"/>
          <w:marRight w:val="0"/>
          <w:marTop w:val="100"/>
          <w:marBottom w:val="0"/>
          <w:divBdr>
            <w:top w:val="none" w:sz="0" w:space="0" w:color="auto"/>
            <w:left w:val="none" w:sz="0" w:space="0" w:color="auto"/>
            <w:bottom w:val="none" w:sz="0" w:space="0" w:color="auto"/>
            <w:right w:val="none" w:sz="0" w:space="0" w:color="auto"/>
          </w:divBdr>
          <w:divsChild>
            <w:div w:id="512841289">
              <w:marLeft w:val="0"/>
              <w:marRight w:val="0"/>
              <w:marTop w:val="60"/>
              <w:marBottom w:val="0"/>
              <w:divBdr>
                <w:top w:val="none" w:sz="0" w:space="0" w:color="auto"/>
                <w:left w:val="none" w:sz="0" w:space="0" w:color="auto"/>
                <w:bottom w:val="none" w:sz="0" w:space="0" w:color="auto"/>
                <w:right w:val="none" w:sz="0" w:space="0" w:color="auto"/>
              </w:divBdr>
            </w:div>
          </w:divsChild>
        </w:div>
        <w:div w:id="1481924961">
          <w:marLeft w:val="0"/>
          <w:marRight w:val="0"/>
          <w:marTop w:val="0"/>
          <w:marBottom w:val="0"/>
          <w:divBdr>
            <w:top w:val="none" w:sz="0" w:space="0" w:color="auto"/>
            <w:left w:val="none" w:sz="0" w:space="0" w:color="auto"/>
            <w:bottom w:val="none" w:sz="0" w:space="0" w:color="auto"/>
            <w:right w:val="none" w:sz="0" w:space="0" w:color="auto"/>
          </w:divBdr>
          <w:divsChild>
            <w:div w:id="1958025650">
              <w:marLeft w:val="0"/>
              <w:marRight w:val="0"/>
              <w:marTop w:val="0"/>
              <w:marBottom w:val="0"/>
              <w:divBdr>
                <w:top w:val="none" w:sz="0" w:space="0" w:color="auto"/>
                <w:left w:val="none" w:sz="0" w:space="0" w:color="auto"/>
                <w:bottom w:val="none" w:sz="0" w:space="0" w:color="auto"/>
                <w:right w:val="none" w:sz="0" w:space="0" w:color="auto"/>
              </w:divBdr>
              <w:divsChild>
                <w:div w:id="2128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7534">
      <w:bodyDiv w:val="1"/>
      <w:marLeft w:val="0"/>
      <w:marRight w:val="0"/>
      <w:marTop w:val="0"/>
      <w:marBottom w:val="0"/>
      <w:divBdr>
        <w:top w:val="none" w:sz="0" w:space="0" w:color="auto"/>
        <w:left w:val="none" w:sz="0" w:space="0" w:color="auto"/>
        <w:bottom w:val="none" w:sz="0" w:space="0" w:color="auto"/>
        <w:right w:val="none" w:sz="0" w:space="0" w:color="auto"/>
      </w:divBdr>
    </w:div>
    <w:div w:id="2065058814">
      <w:bodyDiv w:val="1"/>
      <w:marLeft w:val="0"/>
      <w:marRight w:val="0"/>
      <w:marTop w:val="0"/>
      <w:marBottom w:val="0"/>
      <w:divBdr>
        <w:top w:val="none" w:sz="0" w:space="0" w:color="auto"/>
        <w:left w:val="none" w:sz="0" w:space="0" w:color="auto"/>
        <w:bottom w:val="none" w:sz="0" w:space="0" w:color="auto"/>
        <w:right w:val="none" w:sz="0" w:space="0" w:color="auto"/>
      </w:divBdr>
    </w:div>
    <w:div w:id="2106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rchasing@stc.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ch.Libor@stc.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yrsl.Ondrej@stc.cz" TargetMode="External"/><Relationship Id="rId5" Type="http://schemas.openxmlformats.org/officeDocument/2006/relationships/numbering" Target="numbering.xml"/><Relationship Id="rId15" Type="http://schemas.openxmlformats.org/officeDocument/2006/relationships/hyperlink" Target="mailto:podatelna@stc.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q@st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HashAlgorithm xmlns="b246a3c9-e8b6-4373-bafd-ef843f8c6aef" xsi:nil="true"/>
    <CisloJednaci xmlns="b246a3c9-e8b6-4373-bafd-ef843f8c6aef">STC/016140/ÚSF/2025</CisloJednaci>
    <NazevDokumentu xmlns="b246a3c9-e8b6-4373-bafd-ef843f8c6aef">Production and supply of Intaglio printing plates (incl. 3D Scanning, DLE masterplate + Ni Alto)</NazevDokumentu>
    <Znacka xmlns="b246a3c9-e8b6-4373-bafd-ef843f8c6aef" xsi:nil="true"/>
    <HashValue xmlns="b246a3c9-e8b6-4373-bafd-ef843f8c6aef" xsi:nil="true"/>
    <JID xmlns="b246a3c9-e8b6-4373-bafd-ef843f8c6aef">R_STCSPS_0110454</JID>
    <IDExt xmlns="b246a3c9-e8b6-4373-bafd-ef843f8c6aef" xsi:nil="true"/>
    <OriginalFileName xmlns="b246a3c9-e8b6-4373-bafd-ef843f8c6aef">framework agreement_FINAL VZ.docx</OriginalFileName>
    <MimeTypeResult xmlns="b246a3c9-e8b6-4373-bafd-ef843f8c6aef" xsi:nil="true"/>
    <MimeType xmlns="b246a3c9-e8b6-4373-bafd-ef843f8c6aef" xsi:nil="tru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5CBC8-8821-4224-A6E6-1F2D52DD7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F992E-0306-45C1-96A4-C5C1882F7385}">
  <ds:schemaRefs>
    <ds:schemaRef ds:uri="http://schemas.openxmlformats.org/officeDocument/2006/bibliography"/>
  </ds:schemaRefs>
</ds:datastoreItem>
</file>

<file path=customXml/itemProps3.xml><?xml version="1.0" encoding="utf-8"?>
<ds:datastoreItem xmlns:ds="http://schemas.openxmlformats.org/officeDocument/2006/customXml" ds:itemID="{DCCF6C75-7CA4-415A-8D45-2E456B0916A4}">
  <ds:schemaRefs>
    <ds:schemaRef ds:uri="http://schemas.microsoft.com/office/2006/metadata/properties"/>
    <ds:schemaRef ds:uri="http://schemas.microsoft.com/office/infopath/2007/PartnerControls"/>
    <ds:schemaRef ds:uri="b246a3c9-e8b6-4373-bafd-ef843f8c6aef"/>
  </ds:schemaRefs>
</ds:datastoreItem>
</file>

<file path=customXml/itemProps4.xml><?xml version="1.0" encoding="utf-8"?>
<ds:datastoreItem xmlns:ds="http://schemas.openxmlformats.org/officeDocument/2006/customXml" ds:itemID="{CC9F335B-8A9C-4162-BB67-9831A7D05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4984</TotalTime>
  <Pages>19</Pages>
  <Words>7765</Words>
  <Characters>45817</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Haskova Jana</dc:creator>
  <cp:keywords/>
  <dc:description/>
  <cp:lastModifiedBy>Jandová Marika</cp:lastModifiedBy>
  <cp:revision>354</cp:revision>
  <cp:lastPrinted>2025-08-05T13:08:00Z</cp:lastPrinted>
  <dcterms:created xsi:type="dcterms:W3CDTF">2023-05-03T08:33:00Z</dcterms:created>
  <dcterms:modified xsi:type="dcterms:W3CDTF">2025-12-11T13:50:00Z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