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22520AE"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 xml:space="preserve">technologií </w:t>
      </w:r>
      <w:r w:rsidR="00D87BB7">
        <w:rPr>
          <w:sz w:val="22"/>
          <w:szCs w:val="22"/>
        </w:rPr>
        <w:t>s</w:t>
      </w:r>
      <w:r w:rsidR="00746E0C">
        <w:rPr>
          <w:sz w:val="22"/>
          <w:szCs w:val="22"/>
        </w:rPr>
        <w:t xml:space="preserve">íťové </w:t>
      </w:r>
      <w:r w:rsidR="00807546">
        <w:rPr>
          <w:sz w:val="22"/>
          <w:szCs w:val="22"/>
        </w:rPr>
        <w:t xml:space="preserve">a </w:t>
      </w:r>
      <w:r w:rsidR="00746E0C">
        <w:rPr>
          <w:sz w:val="22"/>
          <w:szCs w:val="22"/>
        </w:rPr>
        <w:t xml:space="preserve">bezpečnostní </w:t>
      </w:r>
      <w:r w:rsidR="00807546">
        <w:rPr>
          <w:sz w:val="22"/>
          <w:szCs w:val="22"/>
        </w:rPr>
        <w:t>infra</w:t>
      </w:r>
      <w:r w:rsidR="002D7E37">
        <w:rPr>
          <w:sz w:val="22"/>
          <w:szCs w:val="22"/>
        </w:rPr>
        <w:t>struktury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D2A74A4"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 xml:space="preserve">technologií síťové a bezpečnostní </w:t>
      </w:r>
      <w:r w:rsidR="00D71820">
        <w:t xml:space="preserve">infrastruktury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5A092B23"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 xml:space="preserve">veřejné zakázce </w:t>
      </w:r>
      <w:r w:rsidR="00B1483A" w:rsidRPr="00C9750C">
        <w:rPr>
          <w:i/>
          <w:iCs/>
          <w:szCs w:val="18"/>
        </w:rPr>
        <w:t>VZ2025115 (VZ2024045-03</w:t>
      </w:r>
      <w:r w:rsidR="00C9750C" w:rsidRPr="00C9750C">
        <w:rPr>
          <w:i/>
          <w:iCs/>
          <w:szCs w:val="18"/>
        </w:rPr>
        <w:t>)</w:t>
      </w:r>
      <w:r w:rsidR="00C9750C">
        <w:rPr>
          <w:szCs w:val="18"/>
        </w:rPr>
        <w:t xml:space="preserve"> </w:t>
      </w:r>
      <w:r w:rsidR="00916A25" w:rsidRPr="002E4CCA">
        <w:rPr>
          <w:szCs w:val="18"/>
        </w:rPr>
        <w:t>„</w:t>
      </w:r>
      <w:r w:rsidR="00916A25" w:rsidRPr="00323587">
        <w:rPr>
          <w:i/>
          <w:iCs/>
          <w:szCs w:val="18"/>
        </w:rPr>
        <w:t xml:space="preserve">Dynamický nákupní systém – </w:t>
      </w:r>
      <w:r w:rsidR="0022359D" w:rsidRPr="0022359D">
        <w:rPr>
          <w:i/>
          <w:iCs/>
          <w:szCs w:val="18"/>
        </w:rPr>
        <w:t>nákup</w:t>
      </w:r>
      <w:r w:rsidR="00C80D9D" w:rsidRPr="00C80D9D">
        <w:t xml:space="preserve"> </w:t>
      </w:r>
      <w:r w:rsidR="00794128" w:rsidRPr="00794128">
        <w:rPr>
          <w:i/>
          <w:iCs/>
        </w:rPr>
        <w:t>technologií síťové a</w:t>
      </w:r>
      <w:r w:rsidR="00CC7F4A">
        <w:rPr>
          <w:i/>
          <w:iCs/>
        </w:rPr>
        <w:t> </w:t>
      </w:r>
      <w:r w:rsidR="00794128" w:rsidRPr="00794128">
        <w:rPr>
          <w:i/>
          <w:iCs/>
        </w:rPr>
        <w:t>bezpečnostní</w:t>
      </w:r>
      <w:r w:rsidR="005904EB">
        <w:rPr>
          <w:i/>
          <w:iCs/>
          <w:szCs w:val="18"/>
        </w:rPr>
        <w:t xml:space="preserve"> infrastruktury</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w:t>
      </w:r>
      <w:r w:rsidR="00B20F24" w:rsidRPr="002E4CCA">
        <w:rPr>
          <w:szCs w:val="18"/>
        </w:rPr>
        <w:t>nabíd</w:t>
      </w:r>
      <w:r w:rsidR="00B20F24">
        <w:rPr>
          <w:szCs w:val="18"/>
        </w:rPr>
        <w:t xml:space="preserve">ky č. </w:t>
      </w:r>
      <w:r w:rsidR="00D47844">
        <w:rPr>
          <w:szCs w:val="18"/>
        </w:rPr>
        <w:t>3</w:t>
      </w:r>
      <w:r w:rsidR="00B20F24">
        <w:rPr>
          <w:szCs w:val="18"/>
        </w:rPr>
        <w:t xml:space="preserve"> </w:t>
      </w:r>
      <w:r w:rsidR="002E1D5F">
        <w:rPr>
          <w:szCs w:val="18"/>
        </w:rPr>
        <w:t>„</w:t>
      </w:r>
      <w:r w:rsidR="007B3BDB" w:rsidRPr="007B3BDB">
        <w:rPr>
          <w:i/>
          <w:iCs/>
        </w:rPr>
        <w:t xml:space="preserve">Nákup </w:t>
      </w:r>
      <w:r w:rsidR="0006701C">
        <w:rPr>
          <w:i/>
          <w:iCs/>
        </w:rPr>
        <w:t>technologie datového centra</w:t>
      </w:r>
      <w:r w:rsidR="007B3BDB">
        <w:rPr>
          <w:i/>
          <w:iCs/>
        </w:rPr>
        <w:t>“</w:t>
      </w:r>
      <w:r w:rsidR="00916A25" w:rsidRPr="007B3BDB">
        <w:rPr>
          <w:i/>
          <w:iCs/>
        </w:rPr>
        <w:t xml:space="preserve"> z</w:t>
      </w:r>
      <w:r w:rsidR="00916A25" w:rsidRPr="002E4CCA">
        <w:rPr>
          <w:szCs w:val="18"/>
        </w:rPr>
        <w:t>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lastRenderedPageBreak/>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lastRenderedPageBreak/>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6041265C"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 xml:space="preserve">technologií síťové a bezpečnostní infrastruktury včetně souvisejících technologických řešení </w:t>
      </w:r>
      <w:r w:rsidR="00EF7B0A" w:rsidRPr="0003527C">
        <w:t xml:space="preserve">výrobce Cisco Systems, Inc., 170 </w:t>
      </w:r>
      <w:proofErr w:type="spellStart"/>
      <w:r w:rsidR="00EF7B0A" w:rsidRPr="0003527C">
        <w:t>West</w:t>
      </w:r>
      <w:proofErr w:type="spellEnd"/>
      <w:r w:rsidR="00EF7B0A" w:rsidRPr="0003527C">
        <w:t xml:space="preserve"> </w:t>
      </w:r>
      <w:proofErr w:type="spellStart"/>
      <w:r w:rsidR="00EF7B0A" w:rsidRPr="0003527C">
        <w:t>Tasman</w:t>
      </w:r>
      <w:proofErr w:type="spellEnd"/>
      <w:r w:rsidR="00EF7B0A" w:rsidRPr="0003527C">
        <w:t xml:space="preserve"> Dr. San Jose, CA 95134 USA</w:t>
      </w:r>
      <w:r w:rsidR="00EF7B0A" w:rsidRPr="005D0045">
        <w:t xml:space="preserve"> (dále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09399B" w:rsidRPr="0003527C">
        <w:rPr>
          <w:rFonts w:cs="Arial"/>
        </w:rPr>
        <w:t>síťové a bezpečnostní infrastruktury</w:t>
      </w:r>
      <w:r w:rsidR="0009399B">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6B651E7C"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6840DA" w:rsidRPr="0003527C">
        <w:rPr>
          <w:rFonts w:cs="Arial"/>
        </w:rPr>
        <w:t>síťové a bezpečnostní infrastruktury</w:t>
      </w:r>
      <w:r w:rsidR="0025211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HW maintenance a/nebo SW maintenance</w:t>
      </w:r>
      <w:r w:rsidR="003B38BA">
        <w:t xml:space="preserve"> k Technologiím </w:t>
      </w:r>
      <w:r w:rsidR="004F655D">
        <w:t>(dále jen „</w:t>
      </w:r>
      <w:r w:rsidR="004F655D" w:rsidRPr="004F655D">
        <w:rPr>
          <w:b/>
          <w:bCs w:val="0"/>
        </w:rPr>
        <w:t>Maintenance</w:t>
      </w:r>
      <w:r w:rsidR="004F655D">
        <w:t>“)</w:t>
      </w:r>
      <w:r w:rsidR="00160774">
        <w:t>,</w:t>
      </w:r>
      <w:r w:rsidR="00346947">
        <w:t xml:space="preserve"> </w:t>
      </w:r>
      <w:r w:rsidR="00346947" w:rsidRPr="00781ED6">
        <w:t>je-li Maintenance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F1A3591" w:rsidR="00A84F03" w:rsidRDefault="00624CFC" w:rsidP="005656DF">
      <w:pPr>
        <w:pStyle w:val="Nadpis2"/>
      </w:pPr>
      <w:r w:rsidRPr="00054476">
        <w:t>P</w:t>
      </w:r>
      <w:r w:rsidR="00DB40CB">
        <w:t>rodávající</w:t>
      </w:r>
      <w:r w:rsidRPr="00054476">
        <w:t xml:space="preserve"> se zavazuje poskytovat </w:t>
      </w:r>
      <w:r w:rsidR="005F1662" w:rsidRPr="00C96AF5">
        <w:t>M</w:t>
      </w:r>
      <w:r w:rsidRPr="00C96AF5">
        <w:t>ainte</w:t>
      </w:r>
      <w:r w:rsidR="00C15CB3" w:rsidRPr="00C96AF5">
        <w:t>nance</w:t>
      </w:r>
      <w:r w:rsidRPr="00C96AF5">
        <w:t xml:space="preserve"> </w:t>
      </w:r>
      <w:r w:rsidR="007B2411" w:rsidRPr="00C96AF5">
        <w:t>a/</w:t>
      </w:r>
      <w:r w:rsidR="001618D5" w:rsidRPr="00C96AF5">
        <w:t xml:space="preserve">nebo </w:t>
      </w:r>
      <w:r w:rsidR="007B2411" w:rsidRPr="00C96AF5">
        <w:t>S</w:t>
      </w:r>
      <w:r w:rsidR="001618D5" w:rsidRPr="00C96AF5">
        <w:t>ubskripce</w:t>
      </w:r>
      <w:r w:rsidR="001618D5" w:rsidRPr="007B2411">
        <w:t xml:space="preserve"> </w:t>
      </w:r>
      <w:r w:rsidRPr="007B2411">
        <w:t>v</w:t>
      </w:r>
      <w:r w:rsidRPr="00054476">
        <w:t xml:space="preserve"> rámci servisního programu </w:t>
      </w:r>
      <w:r w:rsidR="001618D5">
        <w:t>V</w:t>
      </w:r>
      <w:r w:rsidRPr="00054476">
        <w:t>ýrobce</w:t>
      </w:r>
      <w:r w:rsidR="00CD6B45">
        <w:t xml:space="preserve"> technologií</w:t>
      </w:r>
      <w:r w:rsidR="00CD6B45" w:rsidRPr="00054476">
        <w:t xml:space="preserve">, ke kterým je příslušná Maintenance </w:t>
      </w:r>
      <w:r w:rsidR="00CD6B45">
        <w:t xml:space="preserve">a/nebo Subskripce </w:t>
      </w:r>
      <w:r w:rsidR="00CD6B45" w:rsidRPr="00054476">
        <w:t>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57EAA281" w:rsidR="008E4D5A" w:rsidRPr="005D3214" w:rsidRDefault="00E374B1" w:rsidP="005656DF">
      <w:pPr>
        <w:pStyle w:val="Nadpis2"/>
      </w:pPr>
      <w:r>
        <w:lastRenderedPageBreak/>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48803A9C" w:rsidR="002A1B8D" w:rsidRPr="00462DA0" w:rsidRDefault="00FF65D4"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09C9B007" w14:textId="7211C193" w:rsidR="00927862" w:rsidRPr="000639D6" w:rsidRDefault="00927862" w:rsidP="005656DF">
      <w:pPr>
        <w:pStyle w:val="Nadpis2"/>
      </w:pPr>
      <w:r>
        <w:t xml:space="preserve">Místem plnění je </w:t>
      </w:r>
      <w:r w:rsidR="002428FB">
        <w:t>sídlo Kupujícího uvedené v záhlaví Smlouvy</w:t>
      </w:r>
      <w:r w:rsidR="00144C8F">
        <w:t xml:space="preserve"> </w:t>
      </w:r>
      <w:r>
        <w:t>(dále jen „</w:t>
      </w:r>
      <w:r w:rsidRPr="03DF37BC">
        <w:rPr>
          <w:b/>
        </w:rPr>
        <w:t>Místo plnění</w:t>
      </w:r>
      <w:r>
        <w:t xml:space="preserve">“), to vše v rozsahu Přílohy č. 1 Smlouvy. </w:t>
      </w:r>
    </w:p>
    <w:p w14:paraId="197C7DFC" w14:textId="287FAE10"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r w:rsidR="00ED749C">
        <w:t>Maintenance</w:t>
      </w:r>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382EF7" w:rsidRPr="0059570D">
        <w:t>.</w:t>
      </w:r>
      <w:r w:rsidR="0022736F">
        <w:t xml:space="preserve"> </w:t>
      </w:r>
      <w:r w:rsidR="007122F4">
        <w:t xml:space="preserve">V případě, že je předmětem Plnění dle čl. II odst. 2.2 této Smlouvy pouze pořízení Maintenance a/nebo Subskripce bez současného pořízení Technologií, zavazuje se Prodávající </w:t>
      </w:r>
      <w:r w:rsidR="00857460">
        <w:t xml:space="preserve">zajistit poskytování </w:t>
      </w:r>
      <w:r w:rsidR="007122F4">
        <w:t>příslušn</w:t>
      </w:r>
      <w:r w:rsidR="00857460">
        <w:t>é</w:t>
      </w:r>
      <w:r w:rsidR="007122F4">
        <w:t xml:space="preserve"> Maintenance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lastRenderedPageBreak/>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5E918EBE"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00435878">
        <w:t>, a to způsobem</w:t>
      </w:r>
      <w:r w:rsidR="00980D83">
        <w:t xml:space="preserve"> stanoveným v odst. 4.5</w:t>
      </w:r>
      <w:r w:rsidR="00C54F6F">
        <w:t xml:space="preserve"> tohoto </w:t>
      </w:r>
      <w:r w:rsidR="00C60A64">
        <w:t>čl</w:t>
      </w:r>
      <w:r w:rsidR="004D03B6">
        <w:t>ánku</w:t>
      </w:r>
      <w:r w:rsidRPr="005B4703">
        <w:t>.</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0B8A8565" w:rsidR="00771A06" w:rsidRPr="00D75862" w:rsidRDefault="00771A06" w:rsidP="00185DD4">
      <w:pPr>
        <w:pStyle w:val="Nadpis2"/>
      </w:pPr>
      <w:r w:rsidRPr="000A0244">
        <w:lastRenderedPageBreak/>
        <w:t>Cen</w:t>
      </w:r>
      <w:r>
        <w:t>a</w:t>
      </w:r>
      <w:r w:rsidRPr="000A0244">
        <w:t xml:space="preserve"> za </w:t>
      </w:r>
      <w:r w:rsidR="00502FC1">
        <w:t>Technologie</w:t>
      </w:r>
      <w:r w:rsidR="00C8575B">
        <w:t xml:space="preserve">, jsou-li součástí </w:t>
      </w:r>
      <w:r w:rsidR="007965F6">
        <w:t>Plnění</w:t>
      </w:r>
      <w:r w:rsidRPr="000A0244">
        <w:t xml:space="preserve"> </w:t>
      </w:r>
      <w:r w:rsidR="00C8575B">
        <w:t xml:space="preserve">dle této </w:t>
      </w:r>
      <w:r w:rsidR="00DD681E">
        <w:t>S</w:t>
      </w:r>
      <w:r w:rsidR="00C8575B">
        <w:t xml:space="preserve">mlouvy, </w:t>
      </w:r>
      <w:r w:rsidRPr="000A0244">
        <w:t>bud</w:t>
      </w:r>
      <w:r>
        <w:t>e</w:t>
      </w:r>
      <w:r w:rsidRPr="000A0244">
        <w:t xml:space="preserve"> uhrazen</w:t>
      </w:r>
      <w:r>
        <w:t>a</w:t>
      </w:r>
      <w:r w:rsidR="00CB42C5">
        <w:t xml:space="preserve"> jednorázov</w:t>
      </w:r>
      <w:r w:rsidR="001D49C3">
        <w:t>ě; Cena za Maintenance a/nebo Subs</w:t>
      </w:r>
      <w:r w:rsidR="00F371AC">
        <w:t xml:space="preserve">kripce, jsou-li </w:t>
      </w:r>
      <w:r w:rsidR="008409BD">
        <w:t>Maintenance a/nebo Subskripce součástí Plnění dle této</w:t>
      </w:r>
      <w:r w:rsidR="000E6129">
        <w:t xml:space="preserve"> </w:t>
      </w:r>
      <w:r w:rsidR="008409BD">
        <w:t>Smlouvy, bude hrazena na jeden rok poskytování Maintenance a/nebo Subskripce dopředu, a to</w:t>
      </w:r>
      <w:r w:rsidR="000E6129">
        <w:t xml:space="preserve"> </w:t>
      </w:r>
      <w:r w:rsidR="008409BD">
        <w:t>poměrnou částí z celkové ceny příslušné části Plnění uvedené v Příloze č. 4 Smlouvy.</w:t>
      </w:r>
      <w:r w:rsidRPr="000A0244">
        <w:t xml:space="preserve"> </w:t>
      </w:r>
      <w:r w:rsidR="000A5832">
        <w:t>Cena za Technologie a za první rok</w:t>
      </w:r>
      <w:r w:rsidR="00CD11E0">
        <w:t xml:space="preserve"> poskytování </w:t>
      </w:r>
      <w:r w:rsidR="0039181F" w:rsidRPr="0039181F">
        <w:t xml:space="preserve">Maintenance a/nebo Subskripce bude hrazena </w:t>
      </w:r>
      <w:r w:rsidRPr="000A0244">
        <w:t>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 xml:space="preserve">výhrad. </w:t>
      </w:r>
      <w:r w:rsidRPr="00C87BAD">
        <w:t xml:space="preserve">Cena za </w:t>
      </w:r>
      <w:r w:rsidR="00BC3CB9">
        <w:t>další roky poskytování</w:t>
      </w:r>
      <w:r w:rsidR="00804601">
        <w:t xml:space="preserve"> </w:t>
      </w:r>
      <w:r w:rsidR="00AB2776">
        <w:t>Maintenance a/nebo Subskripce bude hrazena nejdříve den po dni uplynutí předchozího roku jejich poskytování.</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16CF636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w:t>
      </w:r>
    </w:p>
    <w:p w14:paraId="25A4A0FA" w14:textId="22C53250" w:rsidR="007B58AA" w:rsidRDefault="007B58AA" w:rsidP="005656DF">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2AA3720" w:rsidR="00EF2A30" w:rsidRPr="00E352CF" w:rsidRDefault="00367AED" w:rsidP="00C879CF">
      <w:pPr>
        <w:pStyle w:val="Nadpis1"/>
        <w:rPr>
          <w:rFonts w:eastAsia="Calibri"/>
        </w:rPr>
      </w:pPr>
      <w:bookmarkStart w:id="5" w:name="_Ref327347574"/>
      <w:bookmarkStart w:id="6" w:name="_Ref349512777"/>
      <w:bookmarkStart w:id="7" w:name="_Toc425495295"/>
      <w:r>
        <w:rPr>
          <w:rFonts w:eastAsia="Calibri"/>
        </w:rPr>
        <w:lastRenderedPageBreak/>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lastRenderedPageBreak/>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8831ABF" w:rsidR="00A6030C" w:rsidRDefault="00C94BA1" w:rsidP="004A5EFA">
      <w:pPr>
        <w:pStyle w:val="Nadpis2"/>
      </w:pPr>
      <w:r w:rsidRPr="004A5EFA">
        <w:t>P</w:t>
      </w:r>
      <w:r w:rsidR="001434DC" w:rsidRPr="004A5EFA">
        <w:t>rodávající</w:t>
      </w:r>
      <w:r w:rsidRPr="004A5EFA">
        <w:t xml:space="preserve"> se zavazuje postupovat při plnění Smlouvy v souladu s Etickým kodexem </w:t>
      </w:r>
      <w:r w:rsidR="001434DC" w:rsidRPr="004A5EFA">
        <w:t>Kupujícího</w:t>
      </w:r>
      <w:r w:rsidRPr="004A5EFA">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4D1B39BE" w14:textId="2E0DE512" w:rsidR="004A5EFA" w:rsidRPr="00A6030C" w:rsidRDefault="001F4580" w:rsidP="001F4580">
      <w:pPr>
        <w:pStyle w:val="Nadpis2"/>
      </w:pPr>
      <w:r w:rsidRPr="00BF6EC6">
        <w:t>Prod</w:t>
      </w:r>
      <w:r w:rsidRPr="008C22B7">
        <w:t>ávající bere na vědomí, že dílčí části Plnění budou hrazeny z projektu </w:t>
      </w:r>
      <w:r w:rsidRPr="00BF6EC6">
        <w:rPr>
          <w:b/>
        </w:rPr>
        <w:t>„Vybudování 1. etapy státní části eGovernment cloudu“</w:t>
      </w:r>
      <w:r w:rsidRPr="008C22B7">
        <w:t>, registrační číslo: CZ.31.2.0/0.0/0.0/22_035/0009517, který je financován z Národního plánu obnovy (dále též „</w:t>
      </w:r>
      <w:r w:rsidRPr="00BF6EC6">
        <w:rPr>
          <w:b/>
        </w:rPr>
        <w:t>Projekt</w:t>
      </w:r>
      <w:r w:rsidRPr="008C22B7">
        <w:t>“). Na realizaci předmětu plnění dle této S</w:t>
      </w:r>
      <w:r w:rsidRPr="007D4DF3">
        <w:t>mlouvy se proto vztahují také pravidla uvedená v dokumentu „</w:t>
      </w:r>
      <w:r w:rsidRPr="00BF6EC6">
        <w:rPr>
          <w:i/>
          <w:iCs/>
        </w:rPr>
        <w:t>POKYN VLASTNÍKA KOMPONENT 1.1, 1.2 a 4.4 PRO PŘÍJEMCE FINANČNÍ PODPORY</w:t>
      </w:r>
      <w:r w:rsidRPr="007D4DF3">
        <w:t xml:space="preserve">“ verze č. </w:t>
      </w:r>
      <w:r>
        <w:t>7</w:t>
      </w:r>
      <w:r w:rsidRPr="007D4DF3">
        <w:t xml:space="preserve"> </w:t>
      </w:r>
      <w:r>
        <w:t xml:space="preserve">v aktualizovaném znění </w:t>
      </w:r>
      <w:r w:rsidRPr="007D4DF3">
        <w:t>platn</w:t>
      </w:r>
      <w:r>
        <w:t>ém</w:t>
      </w:r>
      <w:r w:rsidRPr="007D4DF3">
        <w:t xml:space="preserve"> od </w:t>
      </w:r>
      <w:r>
        <w:t xml:space="preserve">7. 10. 2025, který je dostupný na webových stránkách: </w:t>
      </w:r>
      <w:hyperlink r:id="rId12">
        <w:r w:rsidRPr="47F03EAF">
          <w:rPr>
            <w:rStyle w:val="Hypertextovodkaz"/>
          </w:rPr>
          <w:t>https://mv.gov.cz/npo/clanek/pokyn-pro-zadatele-a-prijemce.aspx</w:t>
        </w:r>
      </w:hyperlink>
      <w:r>
        <w:t>.</w:t>
      </w:r>
      <w:r w:rsidRPr="007D4DF3">
        <w:t xml:space="preserve"> Prodávající se zavazuje dodržovat také pravidla uvedená v tomto dokumentu, případně </w:t>
      </w:r>
      <w:r>
        <w:t xml:space="preserve">v </w:t>
      </w:r>
      <w:r w:rsidRPr="007D4DF3">
        <w:t>pozdější</w:t>
      </w:r>
      <w:r>
        <w:t>ch</w:t>
      </w:r>
      <w:r w:rsidRPr="007D4DF3">
        <w:t xml:space="preserve"> </w:t>
      </w:r>
      <w:r>
        <w:t xml:space="preserve">zveřejněných </w:t>
      </w:r>
      <w:r w:rsidRPr="007D4DF3">
        <w:t>verz</w:t>
      </w:r>
      <w:r>
        <w:t>ích</w:t>
      </w:r>
      <w:r w:rsidRPr="007D4DF3">
        <w:t xml:space="preserve"> tohoto dokumentu. Smluvní strany prohlašují, že k takové změně není potřeba uzavírat dodatek k této Smlouvě.</w:t>
      </w:r>
      <w:r>
        <w:t xml:space="preserve"> </w:t>
      </w:r>
    </w:p>
    <w:p w14:paraId="110690CE" w14:textId="4711991F" w:rsidR="00B66D1E" w:rsidRDefault="00367AED" w:rsidP="00D427DC">
      <w:pPr>
        <w:pStyle w:val="Nadpis1"/>
      </w:pPr>
      <w:r>
        <w:t xml:space="preserve"> </w:t>
      </w:r>
      <w:r w:rsidR="00B66D1E">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4071FB">
        <w:t>1</w:t>
      </w:r>
      <w:r w:rsidRPr="004071FB">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lastRenderedPageBreak/>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lastRenderedPageBreak/>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3BC014B3" w14:textId="61B36856" w:rsidR="00574B77" w:rsidRPr="0086508C" w:rsidRDefault="009227B6" w:rsidP="0086508C">
      <w:pPr>
        <w:pStyle w:val="Nadpis2"/>
        <w:rPr>
          <w:rFonts w:cs="Calibri"/>
        </w:rPr>
      </w:pPr>
      <w:r>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Default="00C43FCF" w:rsidP="00C43FCF">
      <w:pPr>
        <w:pStyle w:val="Nadpis2"/>
        <w:rPr>
          <w:rFonts w:cs="Calibri"/>
        </w:rPr>
      </w:pPr>
      <w:r>
        <w:rPr>
          <w:rFonts w:cs="Calibri"/>
        </w:rPr>
        <w:t>Prodávající</w:t>
      </w:r>
      <w:r w:rsidRPr="00C43FCF">
        <w:rPr>
          <w:rFonts w:cs="Calibri"/>
        </w:rPr>
        <w:t xml:space="preserve"> bere na vědomí, že má oprávněný přístup a právo nakládání pouze s daty a informacemi, ke kterým byl autorizován. Schvalování přístupových a uživatelských práv je vyhrazeno, pokud to není ve </w:t>
      </w:r>
      <w:r w:rsidR="00CB4507">
        <w:rPr>
          <w:rFonts w:cs="Calibri"/>
        </w:rPr>
        <w:t>S</w:t>
      </w:r>
      <w:r w:rsidRPr="00C43FCF">
        <w:rPr>
          <w:rFonts w:cs="Calibri"/>
        </w:rPr>
        <w:t xml:space="preserve">mlouvě výslovně upraveno jinak, Manažeru kybernetické bezpečnosti </w:t>
      </w:r>
      <w:r>
        <w:rPr>
          <w:rFonts w:cs="Calibri"/>
        </w:rPr>
        <w:t xml:space="preserve">Kupujícího </w:t>
      </w:r>
      <w:r w:rsidRPr="00C43FCF">
        <w:rPr>
          <w:rFonts w:cs="Calibri"/>
        </w:rPr>
        <w:t xml:space="preserve">nebo jím písemně schváleného oprávněného zástupce </w:t>
      </w:r>
      <w:r>
        <w:rPr>
          <w:rFonts w:cs="Calibri"/>
        </w:rPr>
        <w:t xml:space="preserve">Kupujícího </w:t>
      </w:r>
      <w:r w:rsidRPr="00C43FCF">
        <w:rPr>
          <w:rFonts w:cs="Calibri"/>
        </w:rPr>
        <w:t xml:space="preserve">odpovídajícího za akceptaci </w:t>
      </w:r>
      <w:r w:rsidR="00116E89">
        <w:rPr>
          <w:rFonts w:cs="Calibri"/>
        </w:rPr>
        <w:t>P</w:t>
      </w:r>
      <w:r w:rsidRPr="00C43FCF">
        <w:rPr>
          <w:rFonts w:cs="Calibri"/>
        </w:rPr>
        <w:t xml:space="preserve">lnění ze strany </w:t>
      </w:r>
      <w:r>
        <w:rPr>
          <w:rFonts w:cs="Calibri"/>
        </w:rPr>
        <w:t>Kupujícího</w:t>
      </w:r>
      <w:r w:rsidRPr="00C43FCF">
        <w:rPr>
          <w:rFonts w:cs="Calibri"/>
        </w:rPr>
        <w:t xml:space="preserve">. V tomto smyslu má </w:t>
      </w:r>
      <w:r>
        <w:rPr>
          <w:rFonts w:cs="Calibri"/>
        </w:rPr>
        <w:t>Prodávající</w:t>
      </w:r>
      <w:r w:rsidRPr="00C43FCF">
        <w:rPr>
          <w:rFonts w:cs="Calibri"/>
        </w:rPr>
        <w:t xml:space="preserve"> zpracován přehled rolí a tomu odpovídajících přístupových oprávnění s jejich stručným popisem a aktuální komunikační matici se seznamem pracovníků zastávajících jednotlivé role.</w:t>
      </w:r>
    </w:p>
    <w:p w14:paraId="70DFA07E" w14:textId="39B7FE14" w:rsidR="00C43FCF" w:rsidRDefault="00C43FCF" w:rsidP="00C43FCF">
      <w:pPr>
        <w:pStyle w:val="Nadpis2"/>
        <w:rPr>
          <w:rFonts w:cs="Calibri"/>
        </w:rPr>
      </w:pPr>
      <w:r>
        <w:rPr>
          <w:rFonts w:cs="Calibri"/>
        </w:rPr>
        <w:t>Prodávající</w:t>
      </w:r>
      <w:r w:rsidRPr="00C43FCF">
        <w:rPr>
          <w:rFonts w:cs="Calibri"/>
        </w:rPr>
        <w:t xml:space="preserve"> má zpracovaný aktuální plán obnovy po havárii k zajištění pokračování poskytování služeb poskytovaných </w:t>
      </w:r>
      <w:r w:rsidR="008840DC">
        <w:rPr>
          <w:rFonts w:cs="Calibri"/>
        </w:rPr>
        <w:t>Kupujícímu</w:t>
      </w:r>
      <w:r w:rsidRPr="00C43FCF">
        <w:rPr>
          <w:rFonts w:cs="Calibri"/>
        </w:rPr>
        <w:t xml:space="preserve">. Plán zahrnuje postup </w:t>
      </w:r>
      <w:r w:rsidR="00324824">
        <w:rPr>
          <w:rFonts w:cs="Calibri"/>
        </w:rPr>
        <w:t>Prodávajícího</w:t>
      </w:r>
      <w:r w:rsidRPr="00C43FCF">
        <w:rPr>
          <w:rFonts w:cs="Calibri"/>
        </w:rPr>
        <w:t xml:space="preserve"> při obnově poskytování služeb, obsahuje zejména nezbytné klíčové informace, které jsou významné a souvisí se zajištěním kontinuity v případě katastrofy (např. shoří sídlo </w:t>
      </w:r>
      <w:r w:rsidR="00324824">
        <w:rPr>
          <w:rFonts w:cs="Calibri"/>
        </w:rPr>
        <w:t>Prodávajícího</w:t>
      </w:r>
      <w:r w:rsidRPr="00C43FCF">
        <w:rPr>
          <w:rFonts w:cs="Calibri"/>
        </w:rPr>
        <w:t xml:space="preserve">, </w:t>
      </w:r>
      <w:r w:rsidR="00324824">
        <w:rPr>
          <w:rFonts w:cs="Calibri"/>
        </w:rPr>
        <w:t>Prodávající</w:t>
      </w:r>
      <w:r w:rsidRPr="00C43FCF">
        <w:rPr>
          <w:rFonts w:cs="Calibri"/>
        </w:rPr>
        <w:t xml:space="preserve"> se stane obětí úspěšného kybernetického útoku apod.), zejména musí obsahovat scénáře obnovy, podrobné popisy postupů pro obnovení fungování procesů a služeb, včetně definování požadavků na </w:t>
      </w:r>
      <w:r>
        <w:rPr>
          <w:rFonts w:cs="Calibri"/>
        </w:rPr>
        <w:t>Kupujícího</w:t>
      </w:r>
      <w:r w:rsidRPr="00C43FCF">
        <w:rPr>
          <w:rFonts w:cs="Calibri"/>
        </w:rPr>
        <w:t>.</w:t>
      </w:r>
    </w:p>
    <w:p w14:paraId="2AC9ACA1" w14:textId="16E685BB" w:rsidR="00747D42" w:rsidRDefault="00C43FCF" w:rsidP="00747D42">
      <w:pPr>
        <w:pStyle w:val="Nadpis2"/>
        <w:rPr>
          <w:rFonts w:cs="Calibri"/>
        </w:rPr>
      </w:pPr>
      <w:r w:rsidRPr="00C43FCF">
        <w:rPr>
          <w:rFonts w:cs="Calibri"/>
        </w:rPr>
        <w:t xml:space="preserve">Pokud je </w:t>
      </w:r>
      <w:r>
        <w:rPr>
          <w:rFonts w:cs="Calibri"/>
        </w:rPr>
        <w:t>Prodávající</w:t>
      </w:r>
      <w:r w:rsidRPr="00C43FCF">
        <w:rPr>
          <w:rFonts w:cs="Calibri"/>
        </w:rPr>
        <w:t xml:space="preserve">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Pr>
          <w:rFonts w:cs="Calibri"/>
        </w:rPr>
        <w:t>,</w:t>
      </w:r>
      <w:r w:rsidRPr="00C43FCF">
        <w:rPr>
          <w:rFonts w:cs="Calibri"/>
        </w:rPr>
        <w:t xml:space="preserve"> o</w:t>
      </w:r>
      <w:r w:rsidR="00DE45C1">
        <w:rPr>
          <w:rFonts w:cs="Calibri"/>
        </w:rPr>
        <w:t> </w:t>
      </w:r>
      <w:r w:rsidRPr="00C43FCF">
        <w:rPr>
          <w:rFonts w:cs="Calibri"/>
        </w:rPr>
        <w:t>zpracování osobních údajů, v platném znění, a to plně v souladu s pokyny Správce těchto osobních údajů.</w:t>
      </w:r>
    </w:p>
    <w:p w14:paraId="5545C834" w14:textId="6B2161C8" w:rsidR="00747D42" w:rsidRDefault="00747D42" w:rsidP="00747D42">
      <w:pPr>
        <w:pStyle w:val="Nadpis2"/>
        <w:rPr>
          <w:rFonts w:cs="Calibri"/>
        </w:rPr>
      </w:pPr>
      <w:r>
        <w:rPr>
          <w:rFonts w:cs="Calibri"/>
        </w:rPr>
        <w:t>Prodávající</w:t>
      </w:r>
      <w:r w:rsidRPr="00747D42">
        <w:rPr>
          <w:rFonts w:cs="Calibri"/>
        </w:rPr>
        <w:t xml:space="preserve"> řídí změny v rámci předmětu </w:t>
      </w:r>
      <w:r w:rsidR="006E31DE">
        <w:rPr>
          <w:rFonts w:cs="Calibri"/>
        </w:rPr>
        <w:t>P</w:t>
      </w:r>
      <w:r w:rsidRPr="00747D42">
        <w:rPr>
          <w:rFonts w:cs="Calibri"/>
        </w:rPr>
        <w:t>lnění, má zavedené a používá procesy řízení životního cyklu změny od zadání požadavku po nasazení do produkce.</w:t>
      </w:r>
    </w:p>
    <w:p w14:paraId="78B6D303" w14:textId="6B36C82F" w:rsidR="00747D42" w:rsidRDefault="00747D42" w:rsidP="00747D42">
      <w:pPr>
        <w:pStyle w:val="Nadpis2"/>
        <w:rPr>
          <w:rFonts w:cs="Calibri"/>
        </w:rPr>
      </w:pPr>
      <w:r w:rsidRPr="00747D42">
        <w:rPr>
          <w:rFonts w:cs="Calibri"/>
        </w:rPr>
        <w:t xml:space="preserve">V případě potřeby likvidace dat souvisejících s předmětem </w:t>
      </w:r>
      <w:r w:rsidR="006E31DE">
        <w:rPr>
          <w:rFonts w:cs="Calibri"/>
        </w:rPr>
        <w:t>P</w:t>
      </w:r>
      <w:r w:rsidRPr="00747D42">
        <w:rPr>
          <w:rFonts w:cs="Calibri"/>
        </w:rPr>
        <w:t xml:space="preserve">lnění (provozní údaje, uchovávané logy, obsah databází) a jejich technických nosičů postupuje </w:t>
      </w:r>
      <w:r>
        <w:rPr>
          <w:rFonts w:cs="Calibri"/>
        </w:rPr>
        <w:t>Prodávající</w:t>
      </w:r>
      <w:r w:rsidRPr="00747D42">
        <w:rPr>
          <w:rFonts w:cs="Calibri"/>
        </w:rPr>
        <w:t xml:space="preserve"> v souladu s uzavřenou </w:t>
      </w:r>
      <w:r w:rsidR="00FD2870">
        <w:rPr>
          <w:rFonts w:cs="Calibri"/>
        </w:rPr>
        <w:t>S</w:t>
      </w:r>
      <w:r w:rsidRPr="00747D42">
        <w:rPr>
          <w:rFonts w:cs="Calibri"/>
        </w:rPr>
        <w:t>mlouvou</w:t>
      </w:r>
      <w:r w:rsidR="00FD2870">
        <w:rPr>
          <w:rFonts w:cs="Calibri"/>
        </w:rPr>
        <w:t>,</w:t>
      </w:r>
      <w:r w:rsidRPr="00747D42">
        <w:rPr>
          <w:rFonts w:cs="Calibri"/>
        </w:rPr>
        <w:t xml:space="preserve"> případně zajistí jejich likvidaci s ohledem na úroveň aktiv v souladu s přílohou č. 4 vyhlášky č.</w:t>
      </w:r>
      <w:r w:rsidR="00DE45C1">
        <w:rPr>
          <w:rFonts w:cs="Calibri"/>
        </w:rPr>
        <w:t> </w:t>
      </w:r>
      <w:r w:rsidRPr="00747D42">
        <w:rPr>
          <w:rFonts w:cs="Calibri"/>
        </w:rPr>
        <w:t>82/2018 o kybernetické bezpečnosti</w:t>
      </w:r>
      <w:r>
        <w:rPr>
          <w:rFonts w:cs="Calibri"/>
        </w:rPr>
        <w:t>.</w:t>
      </w:r>
    </w:p>
    <w:p w14:paraId="2D26F709" w14:textId="77F69A07" w:rsidR="00747D42" w:rsidRPr="00747D42" w:rsidRDefault="00747D42" w:rsidP="00747D42">
      <w:pPr>
        <w:pStyle w:val="Nadpis2"/>
        <w:rPr>
          <w:rFonts w:cs="Calibri"/>
        </w:rPr>
      </w:pPr>
      <w:r w:rsidRPr="00747D42">
        <w:rPr>
          <w:rFonts w:cs="Calibri"/>
        </w:rPr>
        <w:t xml:space="preserve">Jakékoliv požadavky na výjimky z výše uvedených požadavků musí být evidovány a jejich uplatnění je možné pouze za podmínky písemného souhlasu </w:t>
      </w:r>
      <w:r>
        <w:rPr>
          <w:rFonts w:cs="Calibri"/>
        </w:rPr>
        <w:t>Kupujícího</w:t>
      </w:r>
      <w:r w:rsidRPr="00747D42">
        <w:rPr>
          <w:rFonts w:cs="Calibri"/>
        </w:rPr>
        <w:t>.</w:t>
      </w:r>
    </w:p>
    <w:p w14:paraId="2C2FDBCE" w14:textId="007C17B5" w:rsidR="00327F28" w:rsidRPr="00327F28" w:rsidRDefault="00327F28" w:rsidP="00327F28">
      <w:pPr>
        <w:pStyle w:val="Nadpis1"/>
      </w:pPr>
      <w:r w:rsidRPr="00327F28">
        <w:lastRenderedPageBreak/>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4071FB">
        <w:t>12</w:t>
      </w:r>
      <w:r w:rsidRPr="004071FB">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r w:rsidR="00C0080A" w:rsidRPr="00847D1E">
        <w:t>sepíší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Maintenance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023A5F77"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vztahu k termínu dodání Technologií a/nebo k termínu pro zahájení poskytování Maintena</w:t>
      </w:r>
      <w:r w:rsidR="009F028B">
        <w:t>n</w:t>
      </w:r>
      <w:r w:rsidR="00676469">
        <w:t xml:space="preserve">ce a/nebo Subskripce) </w:t>
      </w:r>
      <w:r w:rsidR="00D72DE9" w:rsidRPr="002A0074">
        <w:t xml:space="preserve">vzniká Kupujícímu nárok na smluvní pokutu ve výši </w:t>
      </w:r>
      <w:r w:rsidR="003814BC">
        <w:t>0,5 % z Ceny za Plnění</w:t>
      </w:r>
      <w:r w:rsidR="009D133B">
        <w:t xml:space="preserve"> bez</w:t>
      </w:r>
      <w:r w:rsidR="005D3881">
        <w:t> </w:t>
      </w:r>
      <w:r w:rsidR="009D133B">
        <w:t>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lastRenderedPageBreak/>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1A61B5BA" w:rsidR="00F149DA" w:rsidRPr="00A66B34" w:rsidRDefault="008969C6" w:rsidP="005656DF">
      <w:pPr>
        <w:pStyle w:val="Nadpis2"/>
      </w:pPr>
      <w:r>
        <w:t>J</w:t>
      </w:r>
      <w:r w:rsidR="00F149DA">
        <w:t xml:space="preserve">e-li součástí </w:t>
      </w:r>
      <w:r>
        <w:t>Plnění</w:t>
      </w:r>
      <w:r w:rsidR="00027832">
        <w:t xml:space="preserve"> </w:t>
      </w:r>
      <w:r w:rsidR="009E5203">
        <w:t xml:space="preserve">HW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531D3E6E" w14:textId="77777777" w:rsidR="00800B61" w:rsidRDefault="00434D23" w:rsidP="00697587">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w:t>
      </w:r>
      <w:r w:rsidR="005D3881">
        <w:t> </w:t>
      </w:r>
      <w:r w:rsidR="00A44125">
        <w:t xml:space="preserve">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00D1B0EC" w14:textId="3CDF0706" w:rsidR="00697587" w:rsidRPr="00697587" w:rsidRDefault="00697587" w:rsidP="00697587">
      <w:pPr>
        <w:pStyle w:val="Nadpis2"/>
      </w:pPr>
      <w:r>
        <w:t xml:space="preserve">V případě porušení povinnosti Prodávajícího dodržovat pravidla uvedená v dokumentu uvedeném v čl. V odst. 5.19 </w:t>
      </w:r>
      <w:r w:rsidRPr="001517A7">
        <w:t xml:space="preserve">této </w:t>
      </w:r>
      <w:r>
        <w:t>Smlouvy</w:t>
      </w:r>
      <w:r w:rsidRPr="001517A7">
        <w:t xml:space="preserve"> vzniká Kupujícímu nárok na smluvní pokutu ve výši </w:t>
      </w:r>
      <w:r>
        <w:t>1</w:t>
      </w:r>
      <w:r w:rsidRPr="001517A7">
        <w:t>0</w:t>
      </w:r>
      <w:r>
        <w:t> </w:t>
      </w:r>
      <w:r w:rsidRPr="001517A7">
        <w:t>000 za každý jednotlivý případ porušení</w:t>
      </w:r>
      <w:r>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 xml:space="preserve">Aniž by byl dotčen předcházející odstavec Smluvní strany se výslovně dohodly, že celková výše všech nároků na smluvní pokuty, vzniklých na základě nebo v souvislosti s touto Smlouvou jedné Smluvní straně se omezuje částkou ve </w:t>
      </w:r>
      <w:r w:rsidRPr="004071FB">
        <w:t>výši 15 000 000</w:t>
      </w:r>
      <w:r w:rsidRPr="005656DF">
        <w:t xml:space="preserve">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lastRenderedPageBreak/>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lastRenderedPageBreak/>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234738D8" w:rsidR="00270C1D" w:rsidRPr="002735D6" w:rsidRDefault="00270C1D" w:rsidP="00270C1D">
      <w:pPr>
        <w:pStyle w:val="Nadpis3"/>
        <w:numPr>
          <w:ilvl w:val="0"/>
          <w:numId w:val="0"/>
        </w:numPr>
        <w:ind w:left="1560"/>
      </w:pPr>
      <w:r w:rsidRPr="002735D6">
        <w:t xml:space="preserve">Jméno: </w:t>
      </w:r>
      <w:r w:rsidR="000140F4">
        <w:rPr>
          <w:rFonts w:eastAsia="Calibri"/>
          <w:lang w:val="en-US"/>
        </w:rPr>
        <w:t xml:space="preserve">Bc. Eduard Lorenc </w:t>
      </w:r>
    </w:p>
    <w:p w14:paraId="3C87A7CE" w14:textId="1C46CAD1" w:rsidR="00270C1D" w:rsidRPr="002735D6" w:rsidRDefault="00270C1D" w:rsidP="00270C1D">
      <w:pPr>
        <w:pStyle w:val="Nadpis3"/>
        <w:numPr>
          <w:ilvl w:val="0"/>
          <w:numId w:val="0"/>
        </w:numPr>
        <w:ind w:left="1560"/>
      </w:pPr>
      <w:r w:rsidRPr="002735D6">
        <w:t xml:space="preserve">E-mail: </w:t>
      </w:r>
      <w:r w:rsidR="000140F4">
        <w:rPr>
          <w:rFonts w:eastAsia="Calibri"/>
          <w:lang w:val="en-US"/>
        </w:rPr>
        <w:t>eduard.lorenc@spcss.cz</w:t>
      </w:r>
    </w:p>
    <w:p w14:paraId="3E4ED59C" w14:textId="5267C1F3" w:rsidR="001E4A87" w:rsidRDefault="00270C1D" w:rsidP="001E4A87">
      <w:pPr>
        <w:pStyle w:val="Nadpis3"/>
        <w:numPr>
          <w:ilvl w:val="0"/>
          <w:numId w:val="0"/>
        </w:numPr>
        <w:ind w:left="1560"/>
        <w:rPr>
          <w:rFonts w:eastAsia="Calibri"/>
          <w:lang w:val="en-US"/>
        </w:rPr>
      </w:pPr>
      <w:r w:rsidRPr="002735D6">
        <w:t xml:space="preserve">Telefon: </w:t>
      </w:r>
      <w:r w:rsidR="000140F4">
        <w:rPr>
          <w:rFonts w:eastAsia="Calibri"/>
          <w:lang w:val="en-US"/>
        </w:rPr>
        <w:t>+420</w:t>
      </w:r>
      <w:r w:rsidR="000053AD">
        <w:rPr>
          <w:rFonts w:eastAsia="Calibri"/>
          <w:lang w:val="en-US"/>
        </w:rPr>
        <w:t> 225 515 485</w:t>
      </w:r>
    </w:p>
    <w:p w14:paraId="71887006" w14:textId="7CE79007" w:rsidR="000053AD" w:rsidRPr="002735D6" w:rsidRDefault="000053AD" w:rsidP="002D7335">
      <w:pPr>
        <w:pStyle w:val="Nadpis3"/>
        <w:numPr>
          <w:ilvl w:val="0"/>
          <w:numId w:val="0"/>
        </w:numPr>
        <w:spacing w:before="120"/>
        <w:ind w:left="1559"/>
      </w:pPr>
      <w:r w:rsidRPr="002735D6">
        <w:t xml:space="preserve">Jméno: </w:t>
      </w:r>
      <w:r w:rsidR="002D7335">
        <w:rPr>
          <w:rFonts w:eastAsia="Calibri"/>
          <w:lang w:val="en-US"/>
        </w:rPr>
        <w:t>Anton Lapoš</w:t>
      </w:r>
    </w:p>
    <w:p w14:paraId="1A3E93D6" w14:textId="6E701514" w:rsidR="000053AD" w:rsidRPr="002735D6" w:rsidRDefault="000053AD" w:rsidP="000053AD">
      <w:pPr>
        <w:pStyle w:val="Nadpis3"/>
        <w:numPr>
          <w:ilvl w:val="0"/>
          <w:numId w:val="0"/>
        </w:numPr>
        <w:ind w:left="1560"/>
      </w:pPr>
      <w:r w:rsidRPr="002735D6">
        <w:t xml:space="preserve">E-mail: </w:t>
      </w:r>
      <w:r w:rsidR="002D7335">
        <w:rPr>
          <w:rFonts w:eastAsia="Calibri"/>
          <w:lang w:val="en-US"/>
        </w:rPr>
        <w:t>anton.lapos</w:t>
      </w:r>
      <w:r>
        <w:rPr>
          <w:rFonts w:eastAsia="Calibri"/>
          <w:lang w:val="en-US"/>
        </w:rPr>
        <w:t>@spcss.cz</w:t>
      </w:r>
    </w:p>
    <w:p w14:paraId="7919377A" w14:textId="36855AF7" w:rsidR="000053AD" w:rsidRPr="000053AD" w:rsidRDefault="000053AD" w:rsidP="000053AD">
      <w:pPr>
        <w:pStyle w:val="Nadpis3"/>
        <w:numPr>
          <w:ilvl w:val="0"/>
          <w:numId w:val="0"/>
        </w:numPr>
        <w:ind w:left="1560"/>
        <w:rPr>
          <w:rFonts w:eastAsia="Calibri"/>
          <w:lang w:val="en-US"/>
        </w:rPr>
      </w:pPr>
      <w:r w:rsidRPr="002735D6">
        <w:t xml:space="preserve">Telefon: </w:t>
      </w:r>
      <w:r>
        <w:rPr>
          <w:rFonts w:eastAsia="Calibri"/>
          <w:lang w:val="en-US"/>
        </w:rPr>
        <w:t>+420</w:t>
      </w:r>
      <w:r w:rsidR="002D7335">
        <w:rPr>
          <w:rFonts w:eastAsia="Calibri"/>
          <w:lang w:val="en-US"/>
        </w:rPr>
        <w:t> 602 110 878</w:t>
      </w:r>
    </w:p>
    <w:p w14:paraId="3C623E50" w14:textId="328D6527" w:rsidR="00270C1D" w:rsidRPr="002735D6" w:rsidRDefault="00270C1D" w:rsidP="001F4580">
      <w:pPr>
        <w:pStyle w:val="Nadpis3"/>
        <w:keepNext/>
      </w:pPr>
      <w:r w:rsidRPr="002735D6">
        <w:lastRenderedPageBreak/>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1F4580">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1F4580">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1F4580">
      <w:pPr>
        <w:pStyle w:val="Nadpis3"/>
        <w:keepNext/>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1F4580">
      <w:pPr>
        <w:keepNext/>
        <w:keepLines/>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lastRenderedPageBreak/>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090E66" w:rsidRDefault="00436134" w:rsidP="002436D5">
      <w:pPr>
        <w:pStyle w:val="Nadpis2"/>
        <w:numPr>
          <w:ilvl w:val="0"/>
          <w:numId w:val="0"/>
        </w:numPr>
        <w:ind w:left="680"/>
        <w:rPr>
          <w:i/>
          <w:iCs/>
        </w:rPr>
      </w:pPr>
      <w:r w:rsidRPr="00090E66">
        <w:t xml:space="preserve">Příloha č. 1 – </w:t>
      </w:r>
      <w:r w:rsidR="00C260E3" w:rsidRPr="00090E66">
        <w:t>Specifikace Plnění</w:t>
      </w:r>
      <w:r w:rsidRPr="00090E66">
        <w:t xml:space="preserve"> </w:t>
      </w:r>
    </w:p>
    <w:p w14:paraId="524330E4" w14:textId="7F0B19BD" w:rsidR="009241A6" w:rsidRPr="00090E66" w:rsidRDefault="009241A6" w:rsidP="002436D5">
      <w:pPr>
        <w:pStyle w:val="Nadpis2"/>
        <w:numPr>
          <w:ilvl w:val="0"/>
          <w:numId w:val="0"/>
        </w:numPr>
        <w:ind w:left="680"/>
        <w:rPr>
          <w:i/>
          <w:iCs/>
        </w:rPr>
      </w:pPr>
      <w:r w:rsidRPr="00090E66">
        <w:rPr>
          <w:rFonts w:cs="Tahoma"/>
        </w:rPr>
        <w:t>P</w:t>
      </w:r>
      <w:r w:rsidR="0065142D" w:rsidRPr="00090E66">
        <w:rPr>
          <w:rFonts w:cs="Tahoma"/>
        </w:rPr>
        <w:t>ř</w:t>
      </w:r>
      <w:r w:rsidRPr="00090E66">
        <w:rPr>
          <w:rFonts w:cs="Tahoma"/>
        </w:rPr>
        <w:t xml:space="preserve">íloha č. 2 - </w:t>
      </w:r>
      <w:r w:rsidRPr="00090E66">
        <w:t>Seznam poddodavatelů</w:t>
      </w:r>
    </w:p>
    <w:p w14:paraId="1A246958" w14:textId="55B37407" w:rsidR="0065142D" w:rsidRPr="00090E66" w:rsidRDefault="0065142D" w:rsidP="002436D5">
      <w:pPr>
        <w:pStyle w:val="Nadpis2"/>
        <w:numPr>
          <w:ilvl w:val="0"/>
          <w:numId w:val="0"/>
        </w:numPr>
        <w:ind w:left="680"/>
      </w:pPr>
      <w:r w:rsidRPr="00090E66">
        <w:t>Příloha č. 3</w:t>
      </w:r>
      <w:r w:rsidR="00B44945" w:rsidRPr="00090E66">
        <w:t xml:space="preserve"> </w:t>
      </w:r>
      <w:r w:rsidR="00DE45C1" w:rsidRPr="00090E66">
        <w:t>–</w:t>
      </w:r>
      <w:r w:rsidRPr="00090E66">
        <w:t xml:space="preserve"> </w:t>
      </w:r>
      <w:r w:rsidR="00DE45C1" w:rsidRPr="00090E66">
        <w:t>Předávací protokol – VZOR</w:t>
      </w:r>
    </w:p>
    <w:p w14:paraId="48E92C94" w14:textId="75652376" w:rsidR="00436134" w:rsidRDefault="00436134" w:rsidP="002436D5">
      <w:pPr>
        <w:pStyle w:val="Nadpis2"/>
        <w:numPr>
          <w:ilvl w:val="0"/>
          <w:numId w:val="0"/>
        </w:numPr>
        <w:ind w:left="680"/>
        <w:rPr>
          <w:i/>
          <w:iCs/>
        </w:rPr>
      </w:pPr>
      <w:r w:rsidRPr="00090E66">
        <w:t xml:space="preserve">Příloha č. </w:t>
      </w:r>
      <w:r w:rsidR="0065142D" w:rsidRPr="00090E66">
        <w:t>4</w:t>
      </w:r>
      <w:r w:rsidRPr="00090E66">
        <w:t xml:space="preserve"> – Specifikace </w:t>
      </w:r>
      <w:r w:rsidR="00BA5198" w:rsidRPr="00090E66">
        <w:t>C</w:t>
      </w:r>
      <w:r w:rsidRPr="00090E66">
        <w:t xml:space="preserve">eny </w:t>
      </w:r>
      <w:r w:rsidR="00BA5198" w:rsidRPr="00090E66">
        <w:t>za P</w:t>
      </w:r>
      <w:r w:rsidRPr="00090E66">
        <w:t>lnění</w:t>
      </w:r>
    </w:p>
    <w:p w14:paraId="332BCED2" w14:textId="77777777" w:rsidR="00270C1D" w:rsidRPr="00C120F8" w:rsidRDefault="00270C1D" w:rsidP="00DC69D6">
      <w:pPr>
        <w:pStyle w:val="Nadpis2"/>
        <w:keepNext/>
      </w:pPr>
      <w:r>
        <w:lastRenderedPageBreak/>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DC69D6">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DC69D6">
            <w:pPr>
              <w:keepNext/>
              <w:keepLines/>
              <w:spacing w:before="240" w:after="0" w:line="240" w:lineRule="auto"/>
              <w:rPr>
                <w:rFonts w:cs="Arial"/>
                <w:szCs w:val="18"/>
              </w:rPr>
            </w:pPr>
          </w:p>
        </w:tc>
        <w:tc>
          <w:tcPr>
            <w:tcW w:w="4252" w:type="dxa"/>
          </w:tcPr>
          <w:p w14:paraId="7A3E43A7" w14:textId="090CA681" w:rsidR="000C4F99" w:rsidRPr="00100720" w:rsidRDefault="000C4F99" w:rsidP="00DC69D6">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12C43AA0"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r w:rsidR="00BC5B0A">
              <w:t xml:space="preserve"> </w:t>
            </w:r>
            <w:r w:rsidR="00BC5B0A">
              <w:br w:type="page"/>
            </w:r>
          </w:p>
        </w:tc>
      </w:tr>
    </w:tbl>
    <w:p w14:paraId="25AB984F" w14:textId="1D693261" w:rsidR="00B01C42" w:rsidRDefault="00B01C42">
      <w:pPr>
        <w:spacing w:after="0" w:line="240" w:lineRule="auto"/>
      </w:pPr>
    </w:p>
    <w:p w14:paraId="763A32A0" w14:textId="77777777" w:rsidR="00DC69D6" w:rsidRDefault="00DC69D6">
      <w:pPr>
        <w:spacing w:after="0" w:line="240" w:lineRule="auto"/>
      </w:pPr>
    </w:p>
    <w:p w14:paraId="0A991AC9" w14:textId="77777777" w:rsidR="00DC69D6" w:rsidRDefault="00DC69D6">
      <w:pPr>
        <w:spacing w:after="0" w:line="240" w:lineRule="auto"/>
      </w:pPr>
    </w:p>
    <w:p w14:paraId="18410B48" w14:textId="77777777" w:rsidR="00DC69D6" w:rsidRDefault="00DC69D6">
      <w:pPr>
        <w:spacing w:after="0" w:line="240" w:lineRule="auto"/>
      </w:pPr>
    </w:p>
    <w:p w14:paraId="3AA36A99" w14:textId="77777777" w:rsidR="00DC69D6" w:rsidRDefault="00DC69D6">
      <w:pPr>
        <w:spacing w:after="0" w:line="240" w:lineRule="auto"/>
        <w:sectPr w:rsidR="00DC69D6" w:rsidSect="00554546">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pPr>
    </w:p>
    <w:p w14:paraId="362F7038" w14:textId="77777777" w:rsidR="00DC69D6" w:rsidRDefault="00DC69D6">
      <w:pPr>
        <w:spacing w:after="0" w:line="240" w:lineRule="auto"/>
      </w:pP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38004B50" w:rsidR="00B01C42" w:rsidRDefault="00B01C42" w:rsidP="00412A51">
            <w:pPr>
              <w:spacing w:before="120" w:after="120" w:line="240" w:lineRule="auto"/>
              <w:rPr>
                <w:rFonts w:cs="Calibri"/>
                <w:b/>
                <w:bCs/>
                <w:color w:val="004666"/>
                <w:szCs w:val="18"/>
              </w:rPr>
            </w:pPr>
            <w:r w:rsidRPr="000E0C32">
              <w:rPr>
                <w:rFonts w:cs="Calibri"/>
                <w:b/>
                <w:bCs/>
                <w:color w:val="004666"/>
                <w:szCs w:val="18"/>
              </w:rPr>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123F94" w:rsidRPr="00123F94">
              <w:rPr>
                <w:rFonts w:cs="Calibri"/>
                <w:b/>
                <w:bCs/>
                <w:color w:val="004666"/>
                <w:szCs w:val="18"/>
              </w:rPr>
              <w:t>infrastruktury</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65EE117" w:rsidR="00EA18D5" w:rsidRPr="0074558A" w:rsidRDefault="00EA18D5" w:rsidP="002436D5">
      <w:pPr>
        <w:pStyle w:val="Nadpis2"/>
        <w:numPr>
          <w:ilvl w:val="0"/>
          <w:numId w:val="0"/>
        </w:numPr>
        <w:spacing w:before="240"/>
        <w:rPr>
          <w:highlight w:val="green"/>
          <w:lang w:eastAsia="cs-CZ"/>
        </w:rPr>
      </w:pPr>
      <w:r w:rsidRPr="0074558A">
        <w:rPr>
          <w:highlight w:val="green"/>
          <w:lang w:eastAsia="cs-CZ"/>
        </w:rPr>
        <w:t>[</w:t>
      </w:r>
      <w:r w:rsidR="000C4F99">
        <w:rPr>
          <w:highlight w:val="green"/>
          <w:lang w:eastAsia="cs-CZ"/>
        </w:rPr>
        <w:t xml:space="preserve">Zadavatel </w:t>
      </w:r>
      <w:r w:rsidRPr="0074558A">
        <w:rPr>
          <w:highlight w:val="green"/>
          <w:lang w:eastAsia="cs-CZ"/>
        </w:rPr>
        <w:t xml:space="preserve">před podpisem </w:t>
      </w:r>
      <w:r>
        <w:rPr>
          <w:highlight w:val="green"/>
          <w:lang w:eastAsia="cs-CZ"/>
        </w:rPr>
        <w:t xml:space="preserve">Smlouvy </w:t>
      </w:r>
      <w:r w:rsidR="000C4F99">
        <w:rPr>
          <w:highlight w:val="green"/>
          <w:lang w:eastAsia="cs-CZ"/>
        </w:rPr>
        <w:t>převezme</w:t>
      </w:r>
      <w:r w:rsidRPr="0074558A">
        <w:rPr>
          <w:highlight w:val="green"/>
          <w:lang w:eastAsia="cs-CZ"/>
        </w:rPr>
        <w:t xml:space="preserve"> </w:t>
      </w:r>
      <w:r w:rsidR="000C4F99">
        <w:rPr>
          <w:highlight w:val="green"/>
          <w:lang w:eastAsia="cs-CZ"/>
        </w:rPr>
        <w:t xml:space="preserve">dodavatelem </w:t>
      </w:r>
      <w:r>
        <w:rPr>
          <w:highlight w:val="green"/>
          <w:lang w:eastAsia="cs-CZ"/>
        </w:rPr>
        <w:t>vyplněn</w:t>
      </w:r>
      <w:r w:rsidR="000C4F99">
        <w:rPr>
          <w:highlight w:val="green"/>
          <w:lang w:eastAsia="cs-CZ"/>
        </w:rPr>
        <w:t xml:space="preserve">ou </w:t>
      </w:r>
      <w:r w:rsidR="00015806">
        <w:rPr>
          <w:highlight w:val="green"/>
          <w:lang w:eastAsia="cs-CZ"/>
        </w:rPr>
        <w:t>P</w:t>
      </w:r>
      <w:r w:rsidR="00022F39">
        <w:rPr>
          <w:highlight w:val="green"/>
          <w:lang w:eastAsia="cs-CZ"/>
        </w:rPr>
        <w:t>říloh</w:t>
      </w:r>
      <w:r w:rsidR="008C637C">
        <w:rPr>
          <w:highlight w:val="green"/>
          <w:lang w:eastAsia="cs-CZ"/>
        </w:rPr>
        <w:t>u</w:t>
      </w:r>
      <w:r w:rsidR="00015806">
        <w:rPr>
          <w:highlight w:val="green"/>
          <w:lang w:eastAsia="cs-CZ"/>
        </w:rPr>
        <w:t xml:space="preserve"> č. 2</w:t>
      </w:r>
      <w:r w:rsidR="00022F39">
        <w:rPr>
          <w:highlight w:val="green"/>
          <w:lang w:eastAsia="cs-CZ"/>
        </w:rPr>
        <w:t xml:space="preserve"> Výzvy.</w:t>
      </w:r>
      <w:r w:rsidRPr="0074558A">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33C4CD64"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7F21B8CA"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 xml:space="preserve">dodavatelem vyplněnou </w:t>
      </w:r>
      <w:r w:rsidR="008C637C">
        <w:rPr>
          <w:highlight w:val="green"/>
          <w:lang w:eastAsia="cs-CZ"/>
        </w:rPr>
        <w:t>P</w:t>
      </w:r>
      <w:r>
        <w:rPr>
          <w:highlight w:val="green"/>
          <w:lang w:eastAsia="cs-CZ"/>
        </w:rPr>
        <w:t>řílohu</w:t>
      </w:r>
      <w:r w:rsidR="008C637C">
        <w:rPr>
          <w:highlight w:val="green"/>
          <w:lang w:eastAsia="cs-CZ"/>
        </w:rPr>
        <w:t xml:space="preserve"> č. 6</w:t>
      </w:r>
      <w:r>
        <w:rPr>
          <w:highlight w:val="green"/>
          <w:lang w:eastAsia="cs-CZ"/>
        </w:rPr>
        <w:t xml:space="preserve">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5B434744"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316BCF" w:rsidRPr="00123F94">
              <w:rPr>
                <w:rFonts w:cs="Calibri"/>
                <w:b/>
                <w:bCs/>
                <w:color w:val="004666"/>
                <w:szCs w:val="18"/>
              </w:rPr>
              <w:t>infrastruktury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Zahájení poskytování Maintenance/Subskripce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Maintenance/Subskripce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2ADAFFED"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21A1BA99"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w:t>
      </w:r>
      <w:r w:rsidR="008C637C">
        <w:rPr>
          <w:highlight w:val="green"/>
          <w:lang w:eastAsia="cs-CZ"/>
        </w:rPr>
        <w:t xml:space="preserve"> Přílohu č. 5 </w:t>
      </w:r>
      <w:r>
        <w:rPr>
          <w:highlight w:val="green"/>
          <w:lang w:eastAsia="cs-CZ"/>
        </w:rPr>
        <w:t>Výzvy.</w:t>
      </w:r>
      <w:r w:rsidRPr="0074558A">
        <w:rPr>
          <w:highlight w:val="green"/>
          <w:lang w:eastAsia="cs-CZ"/>
        </w:rPr>
        <w:t>]</w:t>
      </w:r>
    </w:p>
    <w:sectPr w:rsidR="009D5C47" w:rsidRPr="0074558A" w:rsidSect="00554546">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16D9" w14:textId="77777777" w:rsidR="00873380" w:rsidRDefault="00873380" w:rsidP="002F4B17">
      <w:pPr>
        <w:spacing w:after="0" w:line="240" w:lineRule="auto"/>
      </w:pPr>
      <w:r>
        <w:separator/>
      </w:r>
    </w:p>
  </w:endnote>
  <w:endnote w:type="continuationSeparator" w:id="0">
    <w:p w14:paraId="5221EC5C" w14:textId="77777777" w:rsidR="00873380" w:rsidRDefault="00873380" w:rsidP="002F4B17">
      <w:pPr>
        <w:spacing w:after="0" w:line="240" w:lineRule="auto"/>
      </w:pPr>
      <w:r>
        <w:continuationSeparator/>
      </w:r>
    </w:p>
  </w:endnote>
  <w:endnote w:type="continuationNotice" w:id="1">
    <w:p w14:paraId="0521D004" w14:textId="77777777" w:rsidR="00873380" w:rsidRDefault="00873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4EFDCFF6" w:rsidR="00CF0A53" w:rsidRDefault="005C20B5">
    <w:pPr>
      <w:pStyle w:val="Zpat"/>
    </w:pPr>
    <w:r>
      <w:rPr>
        <w:noProof/>
      </w:rPr>
      <mc:AlternateContent>
        <mc:Choice Requires="wps">
          <w:drawing>
            <wp:anchor distT="0" distB="0" distL="0" distR="0" simplePos="0" relativeHeight="251658245" behindDoc="0" locked="0" layoutInCell="1" allowOverlap="1" wp14:anchorId="7A2001CE" wp14:editId="768A4A39">
              <wp:simplePos x="635" y="635"/>
              <wp:positionH relativeFrom="page">
                <wp:align>right</wp:align>
              </wp:positionH>
              <wp:positionV relativeFrom="page">
                <wp:align>bottom</wp:align>
              </wp:positionV>
              <wp:extent cx="1602740" cy="403225"/>
              <wp:effectExtent l="0" t="0" r="0" b="0"/>
              <wp:wrapNone/>
              <wp:docPr id="140672206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FBDD1F" w14:textId="3C5EC661"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2001CE"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3FFBDD1F" w14:textId="3C5EC661"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294518" w:rsidRPr="007813BA" w14:paraId="322AEE53" w14:textId="77777777" w:rsidTr="00E87FE9">
      <w:tc>
        <w:tcPr>
          <w:tcW w:w="2113" w:type="pct"/>
        </w:tcPr>
        <w:p w14:paraId="25576F1E" w14:textId="0610F442" w:rsidR="00294518" w:rsidRPr="00501365" w:rsidRDefault="005C20B5" w:rsidP="00294518">
          <w:pPr>
            <w:spacing w:before="240" w:after="0" w:line="288" w:lineRule="auto"/>
            <w:rPr>
              <w:sz w:val="14"/>
              <w:szCs w:val="14"/>
            </w:rPr>
          </w:pPr>
          <w:r>
            <w:rPr>
              <w:noProof/>
              <w:sz w:val="14"/>
              <w:szCs w:val="14"/>
            </w:rPr>
            <mc:AlternateContent>
              <mc:Choice Requires="wps">
                <w:drawing>
                  <wp:anchor distT="0" distB="0" distL="0" distR="0" simplePos="0" relativeHeight="251658246" behindDoc="0" locked="0" layoutInCell="1" allowOverlap="1" wp14:anchorId="53773130" wp14:editId="4429C836">
                    <wp:simplePos x="0" y="0"/>
                    <wp:positionH relativeFrom="page">
                      <wp:posOffset>5250403</wp:posOffset>
                    </wp:positionH>
                    <wp:positionV relativeFrom="page">
                      <wp:posOffset>-1301</wp:posOffset>
                    </wp:positionV>
                    <wp:extent cx="1285457" cy="403225"/>
                    <wp:effectExtent l="0" t="0" r="0" b="0"/>
                    <wp:wrapNone/>
                    <wp:docPr id="20947172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457" cy="403225"/>
                            </a:xfrm>
                            <a:prstGeom prst="rect">
                              <a:avLst/>
                            </a:prstGeom>
                            <a:noFill/>
                            <a:ln>
                              <a:noFill/>
                            </a:ln>
                          </wps:spPr>
                          <wps:txbx>
                            <w:txbxContent>
                              <w:p w14:paraId="013433EF" w14:textId="4AB91916"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square" lIns="0" tIns="0" rIns="25400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773130" id="_x0000_t202" coordsize="21600,21600" o:spt="202" path="m,l,21600r21600,l21600,xe">
                    <v:stroke joinstyle="miter"/>
                    <v:path gradientshapeok="t" o:connecttype="rect"/>
                  </v:shapetype>
                  <v:shape id="Textové pole 13" o:spid="_x0000_s1029" type="#_x0000_t202" alt="TLP:AMBER  " style="position:absolute;margin-left:413.4pt;margin-top:-.1pt;width:101.2pt;height:31.75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" filled="f" stroked="f">
                    <v:textbox style="mso-fit-shape-to-text:t" inset="0,0,20pt,15pt">
                      <w:txbxContent>
                        <w:p w14:paraId="013433EF" w14:textId="4AB91916"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r w:rsidR="00294518" w:rsidRPr="00501365">
            <w:rPr>
              <w:sz w:val="14"/>
              <w:szCs w:val="14"/>
            </w:rPr>
            <w:t>Tento projekt je spolufinancován z prostředků</w:t>
          </w:r>
          <w:r w:rsidR="00294518" w:rsidRPr="00501365">
            <w:rPr>
              <w:sz w:val="14"/>
              <w:szCs w:val="14"/>
            </w:rPr>
            <w:br/>
            <w:t xml:space="preserve">Evropské unie z fondu </w:t>
          </w:r>
          <w:proofErr w:type="spellStart"/>
          <w:r w:rsidR="00294518" w:rsidRPr="00501365">
            <w:rPr>
              <w:sz w:val="14"/>
              <w:szCs w:val="14"/>
            </w:rPr>
            <w:t>Next</w:t>
          </w:r>
          <w:proofErr w:type="spellEnd"/>
          <w:r w:rsidR="00294518" w:rsidRPr="00501365">
            <w:rPr>
              <w:sz w:val="14"/>
              <w:szCs w:val="14"/>
            </w:rPr>
            <w:t xml:space="preserve"> </w:t>
          </w:r>
          <w:proofErr w:type="spellStart"/>
          <w:r w:rsidR="00294518" w:rsidRPr="00501365">
            <w:rPr>
              <w:sz w:val="14"/>
              <w:szCs w:val="14"/>
            </w:rPr>
            <w:t>Generation</w:t>
          </w:r>
          <w:proofErr w:type="spellEnd"/>
          <w:r w:rsidR="00294518" w:rsidRPr="00501365">
            <w:rPr>
              <w:sz w:val="14"/>
              <w:szCs w:val="14"/>
            </w:rPr>
            <w:t xml:space="preserve"> EU,</w:t>
          </w:r>
          <w:r w:rsidR="00294518" w:rsidRPr="00501365">
            <w:rPr>
              <w:sz w:val="14"/>
              <w:szCs w:val="14"/>
            </w:rPr>
            <w:br/>
            <w:t>Národní plán obnovy.“</w:t>
          </w:r>
        </w:p>
      </w:tc>
      <w:tc>
        <w:tcPr>
          <w:tcW w:w="2887" w:type="pct"/>
          <w:tcBorders>
            <w:left w:val="nil"/>
          </w:tcBorders>
        </w:tcPr>
        <w:p w14:paraId="264EA55F" w14:textId="77777777" w:rsidR="00294518" w:rsidRPr="00740E07" w:rsidRDefault="00294518" w:rsidP="00294518">
          <w:pPr>
            <w:spacing w:before="120" w:after="0" w:line="288" w:lineRule="auto"/>
            <w:ind w:left="227"/>
            <w:jc w:val="right"/>
            <w:rPr>
              <w:color w:val="004666"/>
              <w:sz w:val="14"/>
              <w:szCs w:val="14"/>
            </w:rPr>
          </w:pPr>
          <w:r>
            <w:rPr>
              <w:noProof/>
            </w:rPr>
            <w:drawing>
              <wp:inline distT="0" distB="0" distL="0" distR="0" wp14:anchorId="3405C490" wp14:editId="5C529D0E">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8600CA2" wp14:editId="47D187EE">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6A63D34" w14:textId="6D1A6AB7" w:rsidR="00D12D77" w:rsidRDefault="00F46C9B">
    <w:pPr>
      <w:pStyle w:val="Zpat"/>
    </w:pPr>
    <w:r>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10E9FBA" w:rsidR="00CF0A53" w:rsidRDefault="005C20B5">
    <w:pPr>
      <w:pStyle w:val="Zpat"/>
    </w:pPr>
    <w:r>
      <w:rPr>
        <w:noProof/>
      </w:rPr>
      <mc:AlternateContent>
        <mc:Choice Requires="wps">
          <w:drawing>
            <wp:anchor distT="0" distB="0" distL="0" distR="0" simplePos="0" relativeHeight="251658244" behindDoc="0" locked="0" layoutInCell="1" allowOverlap="1" wp14:anchorId="79125FA2" wp14:editId="7F5AB478">
              <wp:simplePos x="635" y="635"/>
              <wp:positionH relativeFrom="page">
                <wp:align>right</wp:align>
              </wp:positionH>
              <wp:positionV relativeFrom="page">
                <wp:align>bottom</wp:align>
              </wp:positionV>
              <wp:extent cx="1602740" cy="403225"/>
              <wp:effectExtent l="0" t="0" r="0" b="0"/>
              <wp:wrapNone/>
              <wp:docPr id="1014079754"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E9EA74" w14:textId="28D42388"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125FA2"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00E9EA74" w14:textId="28D42388"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BDEC" w14:textId="77777777" w:rsidR="00873380" w:rsidRDefault="00873380" w:rsidP="002F4B17">
      <w:pPr>
        <w:spacing w:after="0" w:line="240" w:lineRule="auto"/>
      </w:pPr>
      <w:r>
        <w:separator/>
      </w:r>
    </w:p>
  </w:footnote>
  <w:footnote w:type="continuationSeparator" w:id="0">
    <w:p w14:paraId="42ED35F8" w14:textId="77777777" w:rsidR="00873380" w:rsidRDefault="00873380" w:rsidP="002F4B17">
      <w:pPr>
        <w:spacing w:after="0" w:line="240" w:lineRule="auto"/>
      </w:pPr>
      <w:r>
        <w:continuationSeparator/>
      </w:r>
    </w:p>
  </w:footnote>
  <w:footnote w:type="continuationNotice" w:id="1">
    <w:p w14:paraId="2288FB57" w14:textId="77777777" w:rsidR="00873380" w:rsidRDefault="00873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4861BCEF" w:rsidR="00CF0A53" w:rsidRDefault="005C20B5">
    <w:pPr>
      <w:pStyle w:val="Zhlav"/>
    </w:pPr>
    <w:r>
      <w:rPr>
        <w:noProof/>
      </w:rPr>
      <mc:AlternateContent>
        <mc:Choice Requires="wps">
          <w:drawing>
            <wp:anchor distT="0" distB="0" distL="0" distR="0" simplePos="0" relativeHeight="251658242" behindDoc="0" locked="0" layoutInCell="1" allowOverlap="1" wp14:anchorId="689A03B3" wp14:editId="416EB377">
              <wp:simplePos x="635" y="635"/>
              <wp:positionH relativeFrom="page">
                <wp:align>right</wp:align>
              </wp:positionH>
              <wp:positionV relativeFrom="page">
                <wp:align>top</wp:align>
              </wp:positionV>
              <wp:extent cx="1602740" cy="403225"/>
              <wp:effectExtent l="0" t="0" r="0" b="15875"/>
              <wp:wrapNone/>
              <wp:docPr id="1449220869"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084B353" w14:textId="2DE06047"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9A03B3"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084B353" w14:textId="2DE06047"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2BD8CFD9" w:rsidR="002E1927" w:rsidRPr="00254E00" w:rsidRDefault="005C20B5" w:rsidP="00254E00">
    <w:pPr>
      <w:pStyle w:val="Zhlav"/>
    </w:pPr>
    <w:r>
      <w:rPr>
        <w:noProof/>
      </w:rPr>
      <mc:AlternateContent>
        <mc:Choice Requires="wps">
          <w:drawing>
            <wp:anchor distT="0" distB="0" distL="0" distR="0" simplePos="0" relativeHeight="251658243" behindDoc="0" locked="0" layoutInCell="1" allowOverlap="1" wp14:anchorId="37AA877B" wp14:editId="6584F501">
              <wp:simplePos x="718806" y="288501"/>
              <wp:positionH relativeFrom="page">
                <wp:align>right</wp:align>
              </wp:positionH>
              <wp:positionV relativeFrom="page">
                <wp:align>top</wp:align>
              </wp:positionV>
              <wp:extent cx="1602740" cy="403225"/>
              <wp:effectExtent l="0" t="0" r="0" b="15875"/>
              <wp:wrapNone/>
              <wp:docPr id="99065400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E38A7CA" w14:textId="0E89D863"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AA877B"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6E38A7CA" w14:textId="0E89D863"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5EF5D965" w:rsidR="00C2529B" w:rsidRPr="00C05F7A" w:rsidRDefault="005C20B5"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18A1DE59" wp14:editId="2F80580B">
                    <wp:simplePos x="635" y="635"/>
                    <wp:positionH relativeFrom="page">
                      <wp:align>right</wp:align>
                    </wp:positionH>
                    <wp:positionV relativeFrom="page">
                      <wp:align>top</wp:align>
                    </wp:positionV>
                    <wp:extent cx="1602740" cy="403225"/>
                    <wp:effectExtent l="0" t="0" r="0" b="15875"/>
                    <wp:wrapNone/>
                    <wp:docPr id="112071176"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1433F5" w14:textId="041A25EF"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A1DE59"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4A1433F5" w14:textId="041A25EF"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2C67"/>
    <w:rsid w:val="000044D4"/>
    <w:rsid w:val="00004964"/>
    <w:rsid w:val="000053AD"/>
    <w:rsid w:val="00005A49"/>
    <w:rsid w:val="0000648E"/>
    <w:rsid w:val="0000733B"/>
    <w:rsid w:val="00007427"/>
    <w:rsid w:val="0000750E"/>
    <w:rsid w:val="00007806"/>
    <w:rsid w:val="00010501"/>
    <w:rsid w:val="00010525"/>
    <w:rsid w:val="00010DA1"/>
    <w:rsid w:val="0001184C"/>
    <w:rsid w:val="00011974"/>
    <w:rsid w:val="00012525"/>
    <w:rsid w:val="000140F4"/>
    <w:rsid w:val="00014EC5"/>
    <w:rsid w:val="000154F4"/>
    <w:rsid w:val="00015806"/>
    <w:rsid w:val="00015E08"/>
    <w:rsid w:val="00017546"/>
    <w:rsid w:val="000177DB"/>
    <w:rsid w:val="00017DD1"/>
    <w:rsid w:val="0002183C"/>
    <w:rsid w:val="0002250C"/>
    <w:rsid w:val="00022AA3"/>
    <w:rsid w:val="00022F39"/>
    <w:rsid w:val="00023D03"/>
    <w:rsid w:val="0002505D"/>
    <w:rsid w:val="00025B78"/>
    <w:rsid w:val="00027832"/>
    <w:rsid w:val="00030680"/>
    <w:rsid w:val="00032CDB"/>
    <w:rsid w:val="00033097"/>
    <w:rsid w:val="0003360E"/>
    <w:rsid w:val="0003513B"/>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01C"/>
    <w:rsid w:val="000673C2"/>
    <w:rsid w:val="0006742E"/>
    <w:rsid w:val="0006765F"/>
    <w:rsid w:val="00067723"/>
    <w:rsid w:val="000678D8"/>
    <w:rsid w:val="00071B69"/>
    <w:rsid w:val="000746E5"/>
    <w:rsid w:val="00075934"/>
    <w:rsid w:val="0007597F"/>
    <w:rsid w:val="000773A2"/>
    <w:rsid w:val="00080052"/>
    <w:rsid w:val="0008084D"/>
    <w:rsid w:val="00081AD5"/>
    <w:rsid w:val="00081E6F"/>
    <w:rsid w:val="00082547"/>
    <w:rsid w:val="00085B3F"/>
    <w:rsid w:val="00085F0B"/>
    <w:rsid w:val="00086168"/>
    <w:rsid w:val="0008655A"/>
    <w:rsid w:val="00087C96"/>
    <w:rsid w:val="00090E6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832"/>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7B1B"/>
    <w:rsid w:val="000B7CFC"/>
    <w:rsid w:val="000C097A"/>
    <w:rsid w:val="000C3269"/>
    <w:rsid w:val="000C3EA0"/>
    <w:rsid w:val="000C461A"/>
    <w:rsid w:val="000C4F99"/>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8E2"/>
    <w:rsid w:val="000E4C9D"/>
    <w:rsid w:val="000E548C"/>
    <w:rsid w:val="000E57C8"/>
    <w:rsid w:val="000E6129"/>
    <w:rsid w:val="000E7906"/>
    <w:rsid w:val="000E7A58"/>
    <w:rsid w:val="000E7CF6"/>
    <w:rsid w:val="000E7FCB"/>
    <w:rsid w:val="000F2813"/>
    <w:rsid w:val="000F3058"/>
    <w:rsid w:val="000F47FF"/>
    <w:rsid w:val="000F4F57"/>
    <w:rsid w:val="000F5232"/>
    <w:rsid w:val="000F562A"/>
    <w:rsid w:val="000F57CA"/>
    <w:rsid w:val="000F58F3"/>
    <w:rsid w:val="000F6502"/>
    <w:rsid w:val="000F6A80"/>
    <w:rsid w:val="000F6B49"/>
    <w:rsid w:val="000F6BE5"/>
    <w:rsid w:val="000F7599"/>
    <w:rsid w:val="000F75F7"/>
    <w:rsid w:val="000F7F88"/>
    <w:rsid w:val="00101232"/>
    <w:rsid w:val="001018BE"/>
    <w:rsid w:val="0010250F"/>
    <w:rsid w:val="001034F9"/>
    <w:rsid w:val="00104D27"/>
    <w:rsid w:val="00105026"/>
    <w:rsid w:val="00105755"/>
    <w:rsid w:val="001057DB"/>
    <w:rsid w:val="00105AD8"/>
    <w:rsid w:val="001067D8"/>
    <w:rsid w:val="00107262"/>
    <w:rsid w:val="00110859"/>
    <w:rsid w:val="00111206"/>
    <w:rsid w:val="0011266E"/>
    <w:rsid w:val="0011269F"/>
    <w:rsid w:val="00112AA0"/>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30174"/>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3C8"/>
    <w:rsid w:val="0014450D"/>
    <w:rsid w:val="001446ED"/>
    <w:rsid w:val="00144C8F"/>
    <w:rsid w:val="00145B92"/>
    <w:rsid w:val="0014705F"/>
    <w:rsid w:val="001473DC"/>
    <w:rsid w:val="00150C0D"/>
    <w:rsid w:val="0015153E"/>
    <w:rsid w:val="0015170D"/>
    <w:rsid w:val="001517A7"/>
    <w:rsid w:val="00151A21"/>
    <w:rsid w:val="00152670"/>
    <w:rsid w:val="001536B2"/>
    <w:rsid w:val="001553E2"/>
    <w:rsid w:val="001554A3"/>
    <w:rsid w:val="0015568C"/>
    <w:rsid w:val="001558B1"/>
    <w:rsid w:val="00155F03"/>
    <w:rsid w:val="00156013"/>
    <w:rsid w:val="001563A7"/>
    <w:rsid w:val="00157861"/>
    <w:rsid w:val="00157A39"/>
    <w:rsid w:val="001601D7"/>
    <w:rsid w:val="00160774"/>
    <w:rsid w:val="001618D5"/>
    <w:rsid w:val="001625D3"/>
    <w:rsid w:val="0016290A"/>
    <w:rsid w:val="00162C12"/>
    <w:rsid w:val="00164357"/>
    <w:rsid w:val="00164746"/>
    <w:rsid w:val="00164C75"/>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33B1"/>
    <w:rsid w:val="001D3449"/>
    <w:rsid w:val="001D4154"/>
    <w:rsid w:val="001D4315"/>
    <w:rsid w:val="001D43C1"/>
    <w:rsid w:val="001D46A0"/>
    <w:rsid w:val="001D49C3"/>
    <w:rsid w:val="001D683D"/>
    <w:rsid w:val="001D72C3"/>
    <w:rsid w:val="001D76B9"/>
    <w:rsid w:val="001E00B1"/>
    <w:rsid w:val="001E107D"/>
    <w:rsid w:val="001E1AC6"/>
    <w:rsid w:val="001E253A"/>
    <w:rsid w:val="001E3A51"/>
    <w:rsid w:val="001E4A87"/>
    <w:rsid w:val="001E4C77"/>
    <w:rsid w:val="001E6319"/>
    <w:rsid w:val="001E68A9"/>
    <w:rsid w:val="001E7734"/>
    <w:rsid w:val="001F0569"/>
    <w:rsid w:val="001F3617"/>
    <w:rsid w:val="001F40A2"/>
    <w:rsid w:val="001F4580"/>
    <w:rsid w:val="001F579B"/>
    <w:rsid w:val="001F7809"/>
    <w:rsid w:val="002001F0"/>
    <w:rsid w:val="00200E9B"/>
    <w:rsid w:val="0020325C"/>
    <w:rsid w:val="002039EA"/>
    <w:rsid w:val="00204530"/>
    <w:rsid w:val="00204603"/>
    <w:rsid w:val="002050A6"/>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C05"/>
    <w:rsid w:val="00216266"/>
    <w:rsid w:val="00216FD0"/>
    <w:rsid w:val="00217401"/>
    <w:rsid w:val="00220C50"/>
    <w:rsid w:val="00220C93"/>
    <w:rsid w:val="00222366"/>
    <w:rsid w:val="002233CD"/>
    <w:rsid w:val="0022359D"/>
    <w:rsid w:val="0022421D"/>
    <w:rsid w:val="00224225"/>
    <w:rsid w:val="00225002"/>
    <w:rsid w:val="00225979"/>
    <w:rsid w:val="002266B9"/>
    <w:rsid w:val="0022721B"/>
    <w:rsid w:val="0022736F"/>
    <w:rsid w:val="002278AC"/>
    <w:rsid w:val="002309E3"/>
    <w:rsid w:val="00230DB6"/>
    <w:rsid w:val="00232F3A"/>
    <w:rsid w:val="00233048"/>
    <w:rsid w:val="002330A6"/>
    <w:rsid w:val="00234855"/>
    <w:rsid w:val="00235C5C"/>
    <w:rsid w:val="002367D5"/>
    <w:rsid w:val="002428FB"/>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E00"/>
    <w:rsid w:val="002558B8"/>
    <w:rsid w:val="00255F4D"/>
    <w:rsid w:val="00256DB0"/>
    <w:rsid w:val="00256FD4"/>
    <w:rsid w:val="0026017E"/>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3736"/>
    <w:rsid w:val="00293C67"/>
    <w:rsid w:val="00293D86"/>
    <w:rsid w:val="0029402B"/>
    <w:rsid w:val="002944EE"/>
    <w:rsid w:val="00294518"/>
    <w:rsid w:val="00295D64"/>
    <w:rsid w:val="00296993"/>
    <w:rsid w:val="00296E51"/>
    <w:rsid w:val="002975D5"/>
    <w:rsid w:val="00297DB3"/>
    <w:rsid w:val="002A0074"/>
    <w:rsid w:val="002A16F2"/>
    <w:rsid w:val="002A1B8D"/>
    <w:rsid w:val="002A2404"/>
    <w:rsid w:val="002A2DCA"/>
    <w:rsid w:val="002A382F"/>
    <w:rsid w:val="002A38B2"/>
    <w:rsid w:val="002A3E7E"/>
    <w:rsid w:val="002A401F"/>
    <w:rsid w:val="002A40C9"/>
    <w:rsid w:val="002A4264"/>
    <w:rsid w:val="002A4763"/>
    <w:rsid w:val="002A4FFE"/>
    <w:rsid w:val="002A7A1D"/>
    <w:rsid w:val="002B02F4"/>
    <w:rsid w:val="002B14E8"/>
    <w:rsid w:val="002B228B"/>
    <w:rsid w:val="002B22E3"/>
    <w:rsid w:val="002B2328"/>
    <w:rsid w:val="002B30F0"/>
    <w:rsid w:val="002B3652"/>
    <w:rsid w:val="002B4F21"/>
    <w:rsid w:val="002B59B9"/>
    <w:rsid w:val="002B7996"/>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2D68"/>
    <w:rsid w:val="002D5436"/>
    <w:rsid w:val="002D5574"/>
    <w:rsid w:val="002D57E8"/>
    <w:rsid w:val="002D6279"/>
    <w:rsid w:val="002D6A10"/>
    <w:rsid w:val="002D7335"/>
    <w:rsid w:val="002D7895"/>
    <w:rsid w:val="002D7E37"/>
    <w:rsid w:val="002E0C03"/>
    <w:rsid w:val="002E1927"/>
    <w:rsid w:val="002E19BE"/>
    <w:rsid w:val="002E1D5F"/>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281"/>
    <w:rsid w:val="002F4B17"/>
    <w:rsid w:val="002F4E75"/>
    <w:rsid w:val="002F6539"/>
    <w:rsid w:val="002F7FED"/>
    <w:rsid w:val="00300970"/>
    <w:rsid w:val="00300CD1"/>
    <w:rsid w:val="00303A3B"/>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F28"/>
    <w:rsid w:val="00327F3F"/>
    <w:rsid w:val="0033026B"/>
    <w:rsid w:val="00330725"/>
    <w:rsid w:val="003315D4"/>
    <w:rsid w:val="00331617"/>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6947"/>
    <w:rsid w:val="0034707B"/>
    <w:rsid w:val="00347557"/>
    <w:rsid w:val="00347F59"/>
    <w:rsid w:val="003503A6"/>
    <w:rsid w:val="00350735"/>
    <w:rsid w:val="00351762"/>
    <w:rsid w:val="0035234B"/>
    <w:rsid w:val="00355967"/>
    <w:rsid w:val="003570C4"/>
    <w:rsid w:val="00357E83"/>
    <w:rsid w:val="00361D14"/>
    <w:rsid w:val="00362E56"/>
    <w:rsid w:val="00363BCE"/>
    <w:rsid w:val="00365367"/>
    <w:rsid w:val="003656C6"/>
    <w:rsid w:val="00366564"/>
    <w:rsid w:val="0036671B"/>
    <w:rsid w:val="00367AED"/>
    <w:rsid w:val="00367BB3"/>
    <w:rsid w:val="003700E0"/>
    <w:rsid w:val="00370801"/>
    <w:rsid w:val="00370D3C"/>
    <w:rsid w:val="00370FD6"/>
    <w:rsid w:val="003711EB"/>
    <w:rsid w:val="00371783"/>
    <w:rsid w:val="0037182B"/>
    <w:rsid w:val="00375189"/>
    <w:rsid w:val="003754C4"/>
    <w:rsid w:val="003773FE"/>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1F"/>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E92"/>
    <w:rsid w:val="003A2848"/>
    <w:rsid w:val="003A394C"/>
    <w:rsid w:val="003A3F1D"/>
    <w:rsid w:val="003A3FC7"/>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B94"/>
    <w:rsid w:val="003D1EBA"/>
    <w:rsid w:val="003D31C9"/>
    <w:rsid w:val="003D3AF0"/>
    <w:rsid w:val="003D418A"/>
    <w:rsid w:val="003D73DE"/>
    <w:rsid w:val="003D73F8"/>
    <w:rsid w:val="003E06CF"/>
    <w:rsid w:val="003E10E6"/>
    <w:rsid w:val="003E1EEC"/>
    <w:rsid w:val="003E2F2B"/>
    <w:rsid w:val="003E4348"/>
    <w:rsid w:val="003E48CF"/>
    <w:rsid w:val="003E5D57"/>
    <w:rsid w:val="003E6C67"/>
    <w:rsid w:val="003E6FC2"/>
    <w:rsid w:val="003E725C"/>
    <w:rsid w:val="003E7268"/>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5878"/>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E1"/>
    <w:rsid w:val="00492D78"/>
    <w:rsid w:val="004935CE"/>
    <w:rsid w:val="00494B40"/>
    <w:rsid w:val="00495164"/>
    <w:rsid w:val="004951CC"/>
    <w:rsid w:val="00497CBA"/>
    <w:rsid w:val="004A21B6"/>
    <w:rsid w:val="004A3212"/>
    <w:rsid w:val="004A4C48"/>
    <w:rsid w:val="004A561B"/>
    <w:rsid w:val="004A5EFA"/>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97E"/>
    <w:rsid w:val="004C3DBE"/>
    <w:rsid w:val="004C3F0C"/>
    <w:rsid w:val="004C54B8"/>
    <w:rsid w:val="004C6421"/>
    <w:rsid w:val="004C6D40"/>
    <w:rsid w:val="004C7385"/>
    <w:rsid w:val="004C78E4"/>
    <w:rsid w:val="004C7FE0"/>
    <w:rsid w:val="004D03B6"/>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738B"/>
    <w:rsid w:val="004E74B4"/>
    <w:rsid w:val="004E7DAF"/>
    <w:rsid w:val="004F0507"/>
    <w:rsid w:val="004F0D05"/>
    <w:rsid w:val="004F1C78"/>
    <w:rsid w:val="004F1CCE"/>
    <w:rsid w:val="004F344B"/>
    <w:rsid w:val="004F3808"/>
    <w:rsid w:val="004F413F"/>
    <w:rsid w:val="004F590A"/>
    <w:rsid w:val="004F655D"/>
    <w:rsid w:val="004F70DD"/>
    <w:rsid w:val="004F7D6A"/>
    <w:rsid w:val="005010C5"/>
    <w:rsid w:val="00501A57"/>
    <w:rsid w:val="00502B2E"/>
    <w:rsid w:val="00502F01"/>
    <w:rsid w:val="00502FC1"/>
    <w:rsid w:val="0050306A"/>
    <w:rsid w:val="005030F6"/>
    <w:rsid w:val="00505133"/>
    <w:rsid w:val="0050566B"/>
    <w:rsid w:val="00505743"/>
    <w:rsid w:val="00505B8D"/>
    <w:rsid w:val="005062F8"/>
    <w:rsid w:val="005075F6"/>
    <w:rsid w:val="00510953"/>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9F7"/>
    <w:rsid w:val="00534FE5"/>
    <w:rsid w:val="0053515E"/>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4C99"/>
    <w:rsid w:val="005861DF"/>
    <w:rsid w:val="00586621"/>
    <w:rsid w:val="005869F8"/>
    <w:rsid w:val="005871A0"/>
    <w:rsid w:val="005879D0"/>
    <w:rsid w:val="005904EB"/>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20B5"/>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881"/>
    <w:rsid w:val="005D3DFD"/>
    <w:rsid w:val="005D4B3E"/>
    <w:rsid w:val="005D505E"/>
    <w:rsid w:val="005D5112"/>
    <w:rsid w:val="005D6CB4"/>
    <w:rsid w:val="005D7012"/>
    <w:rsid w:val="005E08BF"/>
    <w:rsid w:val="005E0941"/>
    <w:rsid w:val="005E1354"/>
    <w:rsid w:val="005E310E"/>
    <w:rsid w:val="005E318D"/>
    <w:rsid w:val="005E5BBC"/>
    <w:rsid w:val="005E608F"/>
    <w:rsid w:val="005E7529"/>
    <w:rsid w:val="005F0B40"/>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13E"/>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45AC"/>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469"/>
    <w:rsid w:val="006765F3"/>
    <w:rsid w:val="00676C13"/>
    <w:rsid w:val="006779EC"/>
    <w:rsid w:val="0068151B"/>
    <w:rsid w:val="00681923"/>
    <w:rsid w:val="00682461"/>
    <w:rsid w:val="00682E00"/>
    <w:rsid w:val="0068324A"/>
    <w:rsid w:val="00683876"/>
    <w:rsid w:val="00683A26"/>
    <w:rsid w:val="006840DA"/>
    <w:rsid w:val="0068418E"/>
    <w:rsid w:val="00686ED8"/>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97587"/>
    <w:rsid w:val="006A243A"/>
    <w:rsid w:val="006A272D"/>
    <w:rsid w:val="006A2AC7"/>
    <w:rsid w:val="006A2ED0"/>
    <w:rsid w:val="006A5382"/>
    <w:rsid w:val="006A5A1D"/>
    <w:rsid w:val="006A5CF1"/>
    <w:rsid w:val="006A643A"/>
    <w:rsid w:val="006B11D1"/>
    <w:rsid w:val="006B1CAF"/>
    <w:rsid w:val="006B3AA8"/>
    <w:rsid w:val="006B3BE6"/>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3E02"/>
    <w:rsid w:val="007049DE"/>
    <w:rsid w:val="007050C2"/>
    <w:rsid w:val="00705442"/>
    <w:rsid w:val="007071B9"/>
    <w:rsid w:val="0070752A"/>
    <w:rsid w:val="00707536"/>
    <w:rsid w:val="00707FF8"/>
    <w:rsid w:val="00710553"/>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128"/>
    <w:rsid w:val="00794B78"/>
    <w:rsid w:val="00794EAD"/>
    <w:rsid w:val="0079551A"/>
    <w:rsid w:val="007965F6"/>
    <w:rsid w:val="007A376F"/>
    <w:rsid w:val="007A37A8"/>
    <w:rsid w:val="007A3E2D"/>
    <w:rsid w:val="007A416A"/>
    <w:rsid w:val="007A44E5"/>
    <w:rsid w:val="007A68F9"/>
    <w:rsid w:val="007A7115"/>
    <w:rsid w:val="007A7AAB"/>
    <w:rsid w:val="007A7FB9"/>
    <w:rsid w:val="007B09D4"/>
    <w:rsid w:val="007B171C"/>
    <w:rsid w:val="007B1E8C"/>
    <w:rsid w:val="007B2411"/>
    <w:rsid w:val="007B3928"/>
    <w:rsid w:val="007B3BDB"/>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2D"/>
    <w:rsid w:val="007F5067"/>
    <w:rsid w:val="007F5874"/>
    <w:rsid w:val="007F64F0"/>
    <w:rsid w:val="007F7C27"/>
    <w:rsid w:val="00800763"/>
    <w:rsid w:val="00800B61"/>
    <w:rsid w:val="0080192E"/>
    <w:rsid w:val="00801BD7"/>
    <w:rsid w:val="00801C03"/>
    <w:rsid w:val="00802A33"/>
    <w:rsid w:val="00802D9D"/>
    <w:rsid w:val="00803007"/>
    <w:rsid w:val="00803714"/>
    <w:rsid w:val="00804027"/>
    <w:rsid w:val="00804601"/>
    <w:rsid w:val="00804C6D"/>
    <w:rsid w:val="008050F8"/>
    <w:rsid w:val="00806950"/>
    <w:rsid w:val="00807546"/>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1E02"/>
    <w:rsid w:val="0083261F"/>
    <w:rsid w:val="008327B6"/>
    <w:rsid w:val="00832BD7"/>
    <w:rsid w:val="008340B1"/>
    <w:rsid w:val="00835961"/>
    <w:rsid w:val="00835CB5"/>
    <w:rsid w:val="0083615F"/>
    <w:rsid w:val="00836A25"/>
    <w:rsid w:val="00836DA4"/>
    <w:rsid w:val="00836DF3"/>
    <w:rsid w:val="00837528"/>
    <w:rsid w:val="008405C4"/>
    <w:rsid w:val="008409BD"/>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62C1"/>
    <w:rsid w:val="0086704B"/>
    <w:rsid w:val="00867C9E"/>
    <w:rsid w:val="00870CD8"/>
    <w:rsid w:val="00873380"/>
    <w:rsid w:val="008736C0"/>
    <w:rsid w:val="00873A0B"/>
    <w:rsid w:val="00873A15"/>
    <w:rsid w:val="00874C58"/>
    <w:rsid w:val="00875B55"/>
    <w:rsid w:val="008765BA"/>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41C"/>
    <w:rsid w:val="008B47AA"/>
    <w:rsid w:val="008B51F7"/>
    <w:rsid w:val="008B5A68"/>
    <w:rsid w:val="008B70EF"/>
    <w:rsid w:val="008B7BC2"/>
    <w:rsid w:val="008C0D69"/>
    <w:rsid w:val="008C111E"/>
    <w:rsid w:val="008C16E9"/>
    <w:rsid w:val="008C1860"/>
    <w:rsid w:val="008C1F9A"/>
    <w:rsid w:val="008C239F"/>
    <w:rsid w:val="008C3014"/>
    <w:rsid w:val="008C54B3"/>
    <w:rsid w:val="008C56D9"/>
    <w:rsid w:val="008C5C87"/>
    <w:rsid w:val="008C5D37"/>
    <w:rsid w:val="008C637C"/>
    <w:rsid w:val="008C6C12"/>
    <w:rsid w:val="008D0C42"/>
    <w:rsid w:val="008D0EDD"/>
    <w:rsid w:val="008D17CE"/>
    <w:rsid w:val="008D1DFF"/>
    <w:rsid w:val="008D222E"/>
    <w:rsid w:val="008D2893"/>
    <w:rsid w:val="008D28BF"/>
    <w:rsid w:val="008D5067"/>
    <w:rsid w:val="008D5A6B"/>
    <w:rsid w:val="008D61BB"/>
    <w:rsid w:val="008D6223"/>
    <w:rsid w:val="008D64E2"/>
    <w:rsid w:val="008D6A0A"/>
    <w:rsid w:val="008D7026"/>
    <w:rsid w:val="008D7953"/>
    <w:rsid w:val="008D7E3A"/>
    <w:rsid w:val="008E0399"/>
    <w:rsid w:val="008E0E08"/>
    <w:rsid w:val="008E1EA4"/>
    <w:rsid w:val="008E3F7D"/>
    <w:rsid w:val="008E4456"/>
    <w:rsid w:val="008E4A9D"/>
    <w:rsid w:val="008E4D5A"/>
    <w:rsid w:val="008E6BCA"/>
    <w:rsid w:val="008F096B"/>
    <w:rsid w:val="008F0C73"/>
    <w:rsid w:val="008F0CA9"/>
    <w:rsid w:val="008F0DE6"/>
    <w:rsid w:val="008F53C0"/>
    <w:rsid w:val="008F5CAD"/>
    <w:rsid w:val="008F5F5A"/>
    <w:rsid w:val="008F724A"/>
    <w:rsid w:val="0090026D"/>
    <w:rsid w:val="00900270"/>
    <w:rsid w:val="009005A8"/>
    <w:rsid w:val="009026B3"/>
    <w:rsid w:val="009029CE"/>
    <w:rsid w:val="009031F2"/>
    <w:rsid w:val="00903D80"/>
    <w:rsid w:val="00904C07"/>
    <w:rsid w:val="00907881"/>
    <w:rsid w:val="009101CB"/>
    <w:rsid w:val="009104B0"/>
    <w:rsid w:val="00910830"/>
    <w:rsid w:val="00910A08"/>
    <w:rsid w:val="009126FA"/>
    <w:rsid w:val="0091344D"/>
    <w:rsid w:val="00913787"/>
    <w:rsid w:val="00913A93"/>
    <w:rsid w:val="00913AEE"/>
    <w:rsid w:val="00913D19"/>
    <w:rsid w:val="00913D5F"/>
    <w:rsid w:val="00913DD8"/>
    <w:rsid w:val="00916A25"/>
    <w:rsid w:val="00920525"/>
    <w:rsid w:val="00921709"/>
    <w:rsid w:val="00922284"/>
    <w:rsid w:val="009227B6"/>
    <w:rsid w:val="009230C2"/>
    <w:rsid w:val="00923EBA"/>
    <w:rsid w:val="009241A6"/>
    <w:rsid w:val="00924551"/>
    <w:rsid w:val="00927862"/>
    <w:rsid w:val="00927F43"/>
    <w:rsid w:val="00930EC4"/>
    <w:rsid w:val="00931802"/>
    <w:rsid w:val="0093290B"/>
    <w:rsid w:val="00932DB0"/>
    <w:rsid w:val="0093409C"/>
    <w:rsid w:val="009345F6"/>
    <w:rsid w:val="0093732E"/>
    <w:rsid w:val="00937339"/>
    <w:rsid w:val="0093761F"/>
    <w:rsid w:val="00940A0C"/>
    <w:rsid w:val="00940E51"/>
    <w:rsid w:val="0094116D"/>
    <w:rsid w:val="009424AE"/>
    <w:rsid w:val="009425D8"/>
    <w:rsid w:val="00942E18"/>
    <w:rsid w:val="009433F5"/>
    <w:rsid w:val="00944C96"/>
    <w:rsid w:val="00944ECA"/>
    <w:rsid w:val="00946B2F"/>
    <w:rsid w:val="0094728C"/>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D83"/>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321B"/>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2852"/>
    <w:rsid w:val="00A63F58"/>
    <w:rsid w:val="00A650DA"/>
    <w:rsid w:val="00A65730"/>
    <w:rsid w:val="00A661DE"/>
    <w:rsid w:val="00A66619"/>
    <w:rsid w:val="00A66BA1"/>
    <w:rsid w:val="00A672F0"/>
    <w:rsid w:val="00A705C3"/>
    <w:rsid w:val="00A70838"/>
    <w:rsid w:val="00A71733"/>
    <w:rsid w:val="00A72328"/>
    <w:rsid w:val="00A731A8"/>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5C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81C"/>
    <w:rsid w:val="00AA40D4"/>
    <w:rsid w:val="00AA4B5D"/>
    <w:rsid w:val="00AA4BB6"/>
    <w:rsid w:val="00AA546F"/>
    <w:rsid w:val="00AA632B"/>
    <w:rsid w:val="00AA720A"/>
    <w:rsid w:val="00AA78A5"/>
    <w:rsid w:val="00AA7D17"/>
    <w:rsid w:val="00AB1365"/>
    <w:rsid w:val="00AB1A2E"/>
    <w:rsid w:val="00AB1E14"/>
    <w:rsid w:val="00AB21E5"/>
    <w:rsid w:val="00AB222B"/>
    <w:rsid w:val="00AB2776"/>
    <w:rsid w:val="00AB32A9"/>
    <w:rsid w:val="00AB3CC1"/>
    <w:rsid w:val="00AB3DB2"/>
    <w:rsid w:val="00AB6115"/>
    <w:rsid w:val="00AB6811"/>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27F3"/>
    <w:rsid w:val="00AD6ADA"/>
    <w:rsid w:val="00AD7FF9"/>
    <w:rsid w:val="00AE116D"/>
    <w:rsid w:val="00AE15E5"/>
    <w:rsid w:val="00AE1CF8"/>
    <w:rsid w:val="00AE1E72"/>
    <w:rsid w:val="00AE3D4F"/>
    <w:rsid w:val="00AE44B7"/>
    <w:rsid w:val="00AE4727"/>
    <w:rsid w:val="00AE52D6"/>
    <w:rsid w:val="00AE5488"/>
    <w:rsid w:val="00AE6141"/>
    <w:rsid w:val="00AE6D87"/>
    <w:rsid w:val="00AE7563"/>
    <w:rsid w:val="00AF10E6"/>
    <w:rsid w:val="00AF27E5"/>
    <w:rsid w:val="00AF321F"/>
    <w:rsid w:val="00AF39FC"/>
    <w:rsid w:val="00AF3E1B"/>
    <w:rsid w:val="00AF45D9"/>
    <w:rsid w:val="00AF4DE6"/>
    <w:rsid w:val="00AF59C5"/>
    <w:rsid w:val="00AF6D67"/>
    <w:rsid w:val="00AF6EC5"/>
    <w:rsid w:val="00AF728C"/>
    <w:rsid w:val="00AF7940"/>
    <w:rsid w:val="00AF7D44"/>
    <w:rsid w:val="00AF7FDC"/>
    <w:rsid w:val="00B004EC"/>
    <w:rsid w:val="00B00732"/>
    <w:rsid w:val="00B00C16"/>
    <w:rsid w:val="00B00CCF"/>
    <w:rsid w:val="00B01ACD"/>
    <w:rsid w:val="00B01C42"/>
    <w:rsid w:val="00B032A0"/>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C2C"/>
    <w:rsid w:val="00B13E27"/>
    <w:rsid w:val="00B13E2D"/>
    <w:rsid w:val="00B1445F"/>
    <w:rsid w:val="00B1483A"/>
    <w:rsid w:val="00B1537E"/>
    <w:rsid w:val="00B15502"/>
    <w:rsid w:val="00B1593E"/>
    <w:rsid w:val="00B15FCC"/>
    <w:rsid w:val="00B16DE0"/>
    <w:rsid w:val="00B20E06"/>
    <w:rsid w:val="00B20F24"/>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4097"/>
    <w:rsid w:val="00B44945"/>
    <w:rsid w:val="00B45AA4"/>
    <w:rsid w:val="00B4610F"/>
    <w:rsid w:val="00B46FC4"/>
    <w:rsid w:val="00B47575"/>
    <w:rsid w:val="00B52B0C"/>
    <w:rsid w:val="00B53348"/>
    <w:rsid w:val="00B53B0C"/>
    <w:rsid w:val="00B53D58"/>
    <w:rsid w:val="00B54404"/>
    <w:rsid w:val="00B549F6"/>
    <w:rsid w:val="00B55CAD"/>
    <w:rsid w:val="00B55FA8"/>
    <w:rsid w:val="00B5721F"/>
    <w:rsid w:val="00B57A4B"/>
    <w:rsid w:val="00B60377"/>
    <w:rsid w:val="00B60436"/>
    <w:rsid w:val="00B60DC5"/>
    <w:rsid w:val="00B624E3"/>
    <w:rsid w:val="00B637C8"/>
    <w:rsid w:val="00B65012"/>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C1"/>
    <w:rsid w:val="00BA1EFB"/>
    <w:rsid w:val="00BA21FB"/>
    <w:rsid w:val="00BA239C"/>
    <w:rsid w:val="00BA5198"/>
    <w:rsid w:val="00BA6EBF"/>
    <w:rsid w:val="00BA7699"/>
    <w:rsid w:val="00BA7C6B"/>
    <w:rsid w:val="00BB2EBF"/>
    <w:rsid w:val="00BB3799"/>
    <w:rsid w:val="00BB3D66"/>
    <w:rsid w:val="00BB4124"/>
    <w:rsid w:val="00BB444C"/>
    <w:rsid w:val="00BB4614"/>
    <w:rsid w:val="00BB61A4"/>
    <w:rsid w:val="00BB65BD"/>
    <w:rsid w:val="00BB7300"/>
    <w:rsid w:val="00BB73B8"/>
    <w:rsid w:val="00BB73D7"/>
    <w:rsid w:val="00BB757D"/>
    <w:rsid w:val="00BB79EA"/>
    <w:rsid w:val="00BC087F"/>
    <w:rsid w:val="00BC1985"/>
    <w:rsid w:val="00BC26EB"/>
    <w:rsid w:val="00BC31D0"/>
    <w:rsid w:val="00BC353D"/>
    <w:rsid w:val="00BC3CB9"/>
    <w:rsid w:val="00BC4AF9"/>
    <w:rsid w:val="00BC5494"/>
    <w:rsid w:val="00BC58A6"/>
    <w:rsid w:val="00BC5B0A"/>
    <w:rsid w:val="00BD1F98"/>
    <w:rsid w:val="00BD2566"/>
    <w:rsid w:val="00BD2AE7"/>
    <w:rsid w:val="00BD2BDE"/>
    <w:rsid w:val="00BD46FB"/>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B98"/>
    <w:rsid w:val="00BF1EB9"/>
    <w:rsid w:val="00BF228E"/>
    <w:rsid w:val="00BF31BD"/>
    <w:rsid w:val="00BF3B68"/>
    <w:rsid w:val="00BF46A9"/>
    <w:rsid w:val="00BF4928"/>
    <w:rsid w:val="00BF55AC"/>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0B8"/>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6FB"/>
    <w:rsid w:val="00C4184A"/>
    <w:rsid w:val="00C42346"/>
    <w:rsid w:val="00C42A97"/>
    <w:rsid w:val="00C432BE"/>
    <w:rsid w:val="00C43FCF"/>
    <w:rsid w:val="00C44FEA"/>
    <w:rsid w:val="00C456A7"/>
    <w:rsid w:val="00C45FFF"/>
    <w:rsid w:val="00C46F72"/>
    <w:rsid w:val="00C47588"/>
    <w:rsid w:val="00C47CEB"/>
    <w:rsid w:val="00C5072C"/>
    <w:rsid w:val="00C5206F"/>
    <w:rsid w:val="00C527FE"/>
    <w:rsid w:val="00C53356"/>
    <w:rsid w:val="00C5450B"/>
    <w:rsid w:val="00C54BAA"/>
    <w:rsid w:val="00C54F6F"/>
    <w:rsid w:val="00C56030"/>
    <w:rsid w:val="00C56102"/>
    <w:rsid w:val="00C56315"/>
    <w:rsid w:val="00C56E29"/>
    <w:rsid w:val="00C600EA"/>
    <w:rsid w:val="00C60A64"/>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51F9"/>
    <w:rsid w:val="00C853D7"/>
    <w:rsid w:val="00C8575B"/>
    <w:rsid w:val="00C85BDE"/>
    <w:rsid w:val="00C85F21"/>
    <w:rsid w:val="00C86516"/>
    <w:rsid w:val="00C8691F"/>
    <w:rsid w:val="00C879CF"/>
    <w:rsid w:val="00C879FE"/>
    <w:rsid w:val="00C87BAD"/>
    <w:rsid w:val="00C903BF"/>
    <w:rsid w:val="00C903CC"/>
    <w:rsid w:val="00C9441C"/>
    <w:rsid w:val="00C9497F"/>
    <w:rsid w:val="00C94BA1"/>
    <w:rsid w:val="00C95C62"/>
    <w:rsid w:val="00C95C7A"/>
    <w:rsid w:val="00C95E97"/>
    <w:rsid w:val="00C95FF0"/>
    <w:rsid w:val="00C96631"/>
    <w:rsid w:val="00C96AF5"/>
    <w:rsid w:val="00C96D9B"/>
    <w:rsid w:val="00C9750C"/>
    <w:rsid w:val="00C976D2"/>
    <w:rsid w:val="00C97BA2"/>
    <w:rsid w:val="00CA1079"/>
    <w:rsid w:val="00CA117A"/>
    <w:rsid w:val="00CA15F3"/>
    <w:rsid w:val="00CA16BA"/>
    <w:rsid w:val="00CA1E0B"/>
    <w:rsid w:val="00CA223C"/>
    <w:rsid w:val="00CA329C"/>
    <w:rsid w:val="00CA5A10"/>
    <w:rsid w:val="00CA5FCD"/>
    <w:rsid w:val="00CA6084"/>
    <w:rsid w:val="00CA7CEA"/>
    <w:rsid w:val="00CA7F05"/>
    <w:rsid w:val="00CB0116"/>
    <w:rsid w:val="00CB26E4"/>
    <w:rsid w:val="00CB29AD"/>
    <w:rsid w:val="00CB42C5"/>
    <w:rsid w:val="00CB4507"/>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C7F4A"/>
    <w:rsid w:val="00CD11E0"/>
    <w:rsid w:val="00CD1553"/>
    <w:rsid w:val="00CD3217"/>
    <w:rsid w:val="00CD3779"/>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5375"/>
    <w:rsid w:val="00CF5A9F"/>
    <w:rsid w:val="00CF5E3F"/>
    <w:rsid w:val="00CF6937"/>
    <w:rsid w:val="00CF6A02"/>
    <w:rsid w:val="00CF6E00"/>
    <w:rsid w:val="00CF7024"/>
    <w:rsid w:val="00CF7F4D"/>
    <w:rsid w:val="00D02926"/>
    <w:rsid w:val="00D04BE0"/>
    <w:rsid w:val="00D04E61"/>
    <w:rsid w:val="00D053BD"/>
    <w:rsid w:val="00D05D4C"/>
    <w:rsid w:val="00D0617D"/>
    <w:rsid w:val="00D066AE"/>
    <w:rsid w:val="00D06AB2"/>
    <w:rsid w:val="00D070C4"/>
    <w:rsid w:val="00D1174A"/>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47844"/>
    <w:rsid w:val="00D50FCD"/>
    <w:rsid w:val="00D51188"/>
    <w:rsid w:val="00D51E1A"/>
    <w:rsid w:val="00D52947"/>
    <w:rsid w:val="00D53683"/>
    <w:rsid w:val="00D54000"/>
    <w:rsid w:val="00D542A9"/>
    <w:rsid w:val="00D54767"/>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6F8E"/>
    <w:rsid w:val="00D87002"/>
    <w:rsid w:val="00D87722"/>
    <w:rsid w:val="00D87BB7"/>
    <w:rsid w:val="00D87D5D"/>
    <w:rsid w:val="00D87E86"/>
    <w:rsid w:val="00D9224C"/>
    <w:rsid w:val="00D92B6D"/>
    <w:rsid w:val="00D936B0"/>
    <w:rsid w:val="00D942EF"/>
    <w:rsid w:val="00D95910"/>
    <w:rsid w:val="00D9623D"/>
    <w:rsid w:val="00D967DA"/>
    <w:rsid w:val="00D96D57"/>
    <w:rsid w:val="00D97D6A"/>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564"/>
    <w:rsid w:val="00DC69D6"/>
    <w:rsid w:val="00DC6BBA"/>
    <w:rsid w:val="00DC6F50"/>
    <w:rsid w:val="00DC729C"/>
    <w:rsid w:val="00DD0B9E"/>
    <w:rsid w:val="00DD189A"/>
    <w:rsid w:val="00DD23CD"/>
    <w:rsid w:val="00DD2DC2"/>
    <w:rsid w:val="00DD316B"/>
    <w:rsid w:val="00DD318F"/>
    <w:rsid w:val="00DD681E"/>
    <w:rsid w:val="00DD76E8"/>
    <w:rsid w:val="00DE1C39"/>
    <w:rsid w:val="00DE1ED2"/>
    <w:rsid w:val="00DE2B49"/>
    <w:rsid w:val="00DE3065"/>
    <w:rsid w:val="00DE3D0B"/>
    <w:rsid w:val="00DE3E57"/>
    <w:rsid w:val="00DE404D"/>
    <w:rsid w:val="00DE45C1"/>
    <w:rsid w:val="00DE7EAA"/>
    <w:rsid w:val="00DF0563"/>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44AF"/>
    <w:rsid w:val="00E152AD"/>
    <w:rsid w:val="00E16216"/>
    <w:rsid w:val="00E162EC"/>
    <w:rsid w:val="00E1667A"/>
    <w:rsid w:val="00E16EC1"/>
    <w:rsid w:val="00E17146"/>
    <w:rsid w:val="00E178DB"/>
    <w:rsid w:val="00E203E3"/>
    <w:rsid w:val="00E208C6"/>
    <w:rsid w:val="00E21BB1"/>
    <w:rsid w:val="00E246E9"/>
    <w:rsid w:val="00E26354"/>
    <w:rsid w:val="00E27088"/>
    <w:rsid w:val="00E277FA"/>
    <w:rsid w:val="00E33B12"/>
    <w:rsid w:val="00E33E44"/>
    <w:rsid w:val="00E3427E"/>
    <w:rsid w:val="00E352CF"/>
    <w:rsid w:val="00E3555C"/>
    <w:rsid w:val="00E367C5"/>
    <w:rsid w:val="00E36E38"/>
    <w:rsid w:val="00E374B1"/>
    <w:rsid w:val="00E3796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FFC"/>
    <w:rsid w:val="00E7445B"/>
    <w:rsid w:val="00E7457F"/>
    <w:rsid w:val="00E745F5"/>
    <w:rsid w:val="00E75177"/>
    <w:rsid w:val="00E75B0D"/>
    <w:rsid w:val="00E75CD3"/>
    <w:rsid w:val="00E75FB7"/>
    <w:rsid w:val="00E76CA5"/>
    <w:rsid w:val="00E7704A"/>
    <w:rsid w:val="00E77774"/>
    <w:rsid w:val="00E803BE"/>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418"/>
    <w:rsid w:val="00EB5917"/>
    <w:rsid w:val="00EB6AFB"/>
    <w:rsid w:val="00EB70C3"/>
    <w:rsid w:val="00EB7695"/>
    <w:rsid w:val="00EC00A1"/>
    <w:rsid w:val="00EC074D"/>
    <w:rsid w:val="00EC2709"/>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BF1"/>
    <w:rsid w:val="00EE5268"/>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32F7"/>
    <w:rsid w:val="00F035F8"/>
    <w:rsid w:val="00F0404C"/>
    <w:rsid w:val="00F04E14"/>
    <w:rsid w:val="00F0503D"/>
    <w:rsid w:val="00F05598"/>
    <w:rsid w:val="00F05984"/>
    <w:rsid w:val="00F064F3"/>
    <w:rsid w:val="00F10325"/>
    <w:rsid w:val="00F11D8F"/>
    <w:rsid w:val="00F1205B"/>
    <w:rsid w:val="00F12684"/>
    <w:rsid w:val="00F12792"/>
    <w:rsid w:val="00F145D3"/>
    <w:rsid w:val="00F149DA"/>
    <w:rsid w:val="00F14BC3"/>
    <w:rsid w:val="00F1559D"/>
    <w:rsid w:val="00F157D0"/>
    <w:rsid w:val="00F162FB"/>
    <w:rsid w:val="00F16528"/>
    <w:rsid w:val="00F16737"/>
    <w:rsid w:val="00F169F1"/>
    <w:rsid w:val="00F16B4B"/>
    <w:rsid w:val="00F17159"/>
    <w:rsid w:val="00F17531"/>
    <w:rsid w:val="00F177B1"/>
    <w:rsid w:val="00F217EE"/>
    <w:rsid w:val="00F2216F"/>
    <w:rsid w:val="00F22A28"/>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600C"/>
    <w:rsid w:val="00F36F15"/>
    <w:rsid w:val="00F371AC"/>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4191"/>
    <w:rsid w:val="00F549DA"/>
    <w:rsid w:val="00F54FA7"/>
    <w:rsid w:val="00F553E9"/>
    <w:rsid w:val="00F55A5E"/>
    <w:rsid w:val="00F5794E"/>
    <w:rsid w:val="00F60424"/>
    <w:rsid w:val="00F612E7"/>
    <w:rsid w:val="00F614D6"/>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E59"/>
    <w:rsid w:val="00F717D7"/>
    <w:rsid w:val="00F71C8E"/>
    <w:rsid w:val="00F71D47"/>
    <w:rsid w:val="00F72969"/>
    <w:rsid w:val="00F72970"/>
    <w:rsid w:val="00F72D81"/>
    <w:rsid w:val="00F73268"/>
    <w:rsid w:val="00F73532"/>
    <w:rsid w:val="00F74F9E"/>
    <w:rsid w:val="00F76C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A4D"/>
    <w:rsid w:val="00F94DE6"/>
    <w:rsid w:val="00F951D6"/>
    <w:rsid w:val="00F9559F"/>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B0FED"/>
    <w:rsid w:val="00FB1077"/>
    <w:rsid w:val="00FB1611"/>
    <w:rsid w:val="00FB1906"/>
    <w:rsid w:val="00FB1E13"/>
    <w:rsid w:val="00FB20C9"/>
    <w:rsid w:val="00FB2429"/>
    <w:rsid w:val="00FB4EF7"/>
    <w:rsid w:val="00FB58E2"/>
    <w:rsid w:val="00FB71A6"/>
    <w:rsid w:val="00FC1E61"/>
    <w:rsid w:val="00FC38D7"/>
    <w:rsid w:val="00FC48E8"/>
    <w:rsid w:val="00FC4AFF"/>
    <w:rsid w:val="00FC4B7E"/>
    <w:rsid w:val="00FC5219"/>
    <w:rsid w:val="00FC5E38"/>
    <w:rsid w:val="00FC739E"/>
    <w:rsid w:val="00FC77AF"/>
    <w:rsid w:val="00FC7B1D"/>
    <w:rsid w:val="00FD0CE8"/>
    <w:rsid w:val="00FD1578"/>
    <w:rsid w:val="00FD1D40"/>
    <w:rsid w:val="00FD235D"/>
    <w:rsid w:val="00FD2630"/>
    <w:rsid w:val="00FD287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F022A"/>
    <w:rsid w:val="00FF049A"/>
    <w:rsid w:val="00FF0B7F"/>
    <w:rsid w:val="00FF1B09"/>
    <w:rsid w:val="00FF2355"/>
    <w:rsid w:val="00FF3894"/>
    <w:rsid w:val="00FF3BA5"/>
    <w:rsid w:val="00FF5568"/>
    <w:rsid w:val="00FF56A7"/>
    <w:rsid w:val="00FF5E3A"/>
    <w:rsid w:val="00FF65D4"/>
    <w:rsid w:val="00FF6DFC"/>
    <w:rsid w:val="00FF73C2"/>
    <w:rsid w:val="03DF37BC"/>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v.gov.cz/npo/clanek/pokyn-pro-zadatele-a-prijemce.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2.xml><?xml version="1.0" encoding="utf-8"?>
<ds:datastoreItem xmlns:ds="http://schemas.openxmlformats.org/officeDocument/2006/customXml" ds:itemID="{013ACBC7-FC02-4103-B53E-8B4488AC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8431</Words>
  <Characters>50839</Characters>
  <Application>Microsoft Office Word</Application>
  <DocSecurity>0</DocSecurity>
  <Lines>891</Lines>
  <Paragraphs>498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58772</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82</cp:revision>
  <cp:lastPrinted>2020-01-06T15:25:00Z</cp:lastPrinted>
  <dcterms:created xsi:type="dcterms:W3CDTF">2024-09-30T07:03:00Z</dcterms:created>
  <dcterms:modified xsi:type="dcterms:W3CDTF">2026-01-09T15:10:00Z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1,2,3,4,5,6,7,8,9,a,b,c,d,e,f,10,12,6ae1208,56615b05,3b0c2e37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13,14,15,16,17,18,19,1a,1b,1c,1d,1e,1f,20,21,24,3c71a10a,53d8e011,c7c48ea</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2025-04-14T08:39:23Z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a4fe4eaa-f672-4bc8-bd15-629238cb47e2</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