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1646" w14:textId="2511DADD" w:rsidR="00FD2A1D" w:rsidRPr="00BE2101" w:rsidRDefault="00B55DB1" w:rsidP="004E5D67">
      <w:pPr>
        <w:shd w:val="clear" w:color="auto" w:fill="DBE5F1" w:themeFill="accent1" w:themeFillTint="33"/>
        <w:spacing w:line="276" w:lineRule="auto"/>
        <w:ind w:right="142"/>
        <w:contextualSpacing w:val="0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>ČESTNÉ PROHLÁŠENÍ K PODMÍNKÁM BEZPEČNOSTNÍHO AUDITU</w:t>
      </w:r>
    </w:p>
    <w:p w14:paraId="1AB080BB" w14:textId="77777777" w:rsidR="00F029A7" w:rsidRPr="007E52A4" w:rsidRDefault="00F029A7" w:rsidP="00241153">
      <w:pPr>
        <w:jc w:val="center"/>
        <w:rPr>
          <w:b/>
          <w:lang w:val="en-GB"/>
        </w:rPr>
      </w:pPr>
    </w:p>
    <w:p w14:paraId="7926ACA2" w14:textId="3C0BD251" w:rsidR="00B55DB1" w:rsidRPr="007E52A4" w:rsidRDefault="00B55DB1" w:rsidP="00B55DB1">
      <w:pPr>
        <w:tabs>
          <w:tab w:val="left" w:pos="300"/>
        </w:tabs>
        <w:spacing w:line="276" w:lineRule="auto"/>
        <w:rPr>
          <w:b/>
        </w:rPr>
      </w:pPr>
      <w:r w:rsidRPr="007E52A4">
        <w:rPr>
          <w:b/>
        </w:rPr>
        <w:t>Název veřejné zakázky:</w:t>
      </w:r>
    </w:p>
    <w:p w14:paraId="5BB9B125" w14:textId="77777777" w:rsidR="00B55DB1" w:rsidRPr="00111CB9" w:rsidRDefault="00B55DB1" w:rsidP="00B55DB1">
      <w:pPr>
        <w:tabs>
          <w:tab w:val="left" w:pos="300"/>
        </w:tabs>
        <w:spacing w:line="276" w:lineRule="auto"/>
        <w:jc w:val="right"/>
        <w:rPr>
          <w:b/>
          <w:sz w:val="28"/>
          <w:szCs w:val="28"/>
        </w:rPr>
      </w:pPr>
    </w:p>
    <w:p w14:paraId="6177DF3F" w14:textId="77777777" w:rsidR="004E5D67" w:rsidRPr="000368B1" w:rsidRDefault="004E5D67" w:rsidP="004E5D67">
      <w:pPr>
        <w:shd w:val="clear" w:color="auto" w:fill="DBE5F1" w:themeFill="accent1" w:themeFillTint="33"/>
        <w:jc w:val="center"/>
        <w:rPr>
          <w:rFonts w:cs="Arial"/>
          <w:b/>
          <w:bCs/>
          <w:color w:val="000000" w:themeColor="text1"/>
          <w:sz w:val="40"/>
          <w:szCs w:val="40"/>
        </w:rPr>
      </w:pPr>
      <w:r w:rsidRPr="000368B1">
        <w:rPr>
          <w:rFonts w:cs="Arial"/>
          <w:b/>
          <w:bCs/>
          <w:color w:val="000000" w:themeColor="text1"/>
          <w:sz w:val="40"/>
          <w:szCs w:val="40"/>
        </w:rPr>
        <w:t>Dodávky tabulek registračních značek</w:t>
      </w:r>
    </w:p>
    <w:p w14:paraId="2E768113" w14:textId="77777777" w:rsidR="00D128A7" w:rsidRDefault="00D128A7" w:rsidP="00D128A7">
      <w:pPr>
        <w:tabs>
          <w:tab w:val="left" w:pos="3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B55DB1" w14:paraId="1A2C2E1C" w14:textId="77777777" w:rsidTr="001B0614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A91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Název účastníka (vč. právní formy):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DAE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  <w:tr w:rsidR="00B55DB1" w14:paraId="2E623C5D" w14:textId="77777777" w:rsidTr="001B0614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01B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BDAB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  <w:tr w:rsidR="00B55DB1" w14:paraId="7CC522EC" w14:textId="77777777" w:rsidTr="001B0614">
        <w:trPr>
          <w:trHeight w:val="39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D5A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96B3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</w:tbl>
    <w:p w14:paraId="4F593C29" w14:textId="77777777" w:rsidR="00383B00" w:rsidRPr="007D2E20" w:rsidRDefault="00383B00" w:rsidP="00F029A7">
      <w:pPr>
        <w:autoSpaceDE w:val="0"/>
        <w:autoSpaceDN w:val="0"/>
        <w:adjustRightInd w:val="0"/>
        <w:spacing w:after="120"/>
        <w:rPr>
          <w:rFonts w:eastAsia="Times New Roman" w:cs="Arial"/>
          <w:bCs/>
          <w:lang w:val="en-GB" w:eastAsia="en-GB" w:bidi="en-GB"/>
        </w:rPr>
      </w:pPr>
    </w:p>
    <w:p w14:paraId="33FD0D08" w14:textId="0968FEAD" w:rsidR="005627AA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lang w:eastAsia="en-GB" w:bidi="en-GB"/>
        </w:rPr>
      </w:pPr>
      <w:r w:rsidRPr="00B55DB1">
        <w:rPr>
          <w:rFonts w:eastAsia="Times New Roman" w:cs="Arial"/>
          <w:bCs/>
          <w:lang w:eastAsia="en-GB" w:bidi="en-GB"/>
        </w:rPr>
        <w:t>(dále jen “</w:t>
      </w:r>
      <w:r w:rsidR="00915BE5">
        <w:rPr>
          <w:rFonts w:eastAsia="Times New Roman" w:cs="Arial"/>
          <w:b/>
          <w:lang w:eastAsia="en-GB" w:bidi="en-GB"/>
        </w:rPr>
        <w:t>dodavatel</w:t>
      </w:r>
      <w:r w:rsidRPr="00B55DB1">
        <w:rPr>
          <w:rFonts w:eastAsia="Times New Roman" w:cs="Arial"/>
          <w:bCs/>
          <w:lang w:eastAsia="en-GB" w:bidi="en-GB"/>
        </w:rPr>
        <w:t>”)</w:t>
      </w:r>
    </w:p>
    <w:p w14:paraId="71A92409" w14:textId="77777777" w:rsidR="00B55DB1" w:rsidRPr="00B55DB1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lang w:eastAsia="en-GB" w:bidi="en-GB"/>
        </w:rPr>
      </w:pPr>
    </w:p>
    <w:p w14:paraId="7ECF1C97" w14:textId="146BEFEC" w:rsidR="00532956" w:rsidRDefault="00B55DB1" w:rsidP="00B55DB1">
      <w:pPr>
        <w:widowControl w:val="0"/>
        <w:spacing w:line="276" w:lineRule="auto"/>
        <w:rPr>
          <w:rFonts w:cs="Arial"/>
          <w:b/>
          <w:bCs/>
          <w:i/>
          <w:iCs/>
        </w:rPr>
      </w:pPr>
      <w:r w:rsidRPr="00B55DB1">
        <w:rPr>
          <w:bCs/>
        </w:rPr>
        <w:t xml:space="preserve">Jako osoba oprávněná jednat jménem nebo za </w:t>
      </w:r>
      <w:r w:rsidR="00915BE5">
        <w:rPr>
          <w:bCs/>
        </w:rPr>
        <w:t>dodavatele</w:t>
      </w:r>
      <w:r w:rsidRPr="00B55DB1">
        <w:rPr>
          <w:bCs/>
        </w:rPr>
        <w:t xml:space="preserve">, tímto čestně prohlašuji, že </w:t>
      </w:r>
      <w:r w:rsidR="00915BE5">
        <w:rPr>
          <w:bCs/>
        </w:rPr>
        <w:t>dodavatel</w:t>
      </w:r>
      <w:r w:rsidRPr="00B55DB1">
        <w:rPr>
          <w:bCs/>
        </w:rPr>
        <w:t xml:space="preserve"> splňuje požadavek technické kvalifikace dle čl. </w:t>
      </w:r>
      <w:r w:rsidR="004E5D67">
        <w:rPr>
          <w:bCs/>
        </w:rPr>
        <w:t>10.5.2 zadávací dokumentace</w:t>
      </w:r>
      <w:r w:rsidRPr="00B55DB1">
        <w:rPr>
          <w:bCs/>
        </w:rPr>
        <w:t>,</w:t>
      </w:r>
      <w:r w:rsidRPr="00B55DB1">
        <w:rPr>
          <w:b/>
        </w:rPr>
        <w:t xml:space="preserve"> </w:t>
      </w:r>
      <w:r>
        <w:rPr>
          <w:b/>
        </w:rPr>
        <w:t xml:space="preserve">tedy </w:t>
      </w:r>
      <w:r w:rsidRPr="00B55DB1">
        <w:rPr>
          <w:b/>
        </w:rPr>
        <w:t xml:space="preserve">požadavky na implementované bezpečnostní procesy pro zajištění bezpečnostní celistvosti výroby </w:t>
      </w:r>
      <w:r w:rsidR="004E5D67">
        <w:rPr>
          <w:b/>
        </w:rPr>
        <w:t xml:space="preserve">a </w:t>
      </w:r>
      <w:r w:rsidR="004E5D67">
        <w:rPr>
          <w:rFonts w:cs="Arial"/>
          <w:b/>
          <w:bCs/>
        </w:rPr>
        <w:t>sklad</w:t>
      </w:r>
      <w:r w:rsidR="00863592">
        <w:rPr>
          <w:rFonts w:cs="Arial"/>
          <w:b/>
          <w:bCs/>
        </w:rPr>
        <w:t>ování</w:t>
      </w:r>
      <w:r w:rsidR="004E5D67">
        <w:rPr>
          <w:rFonts w:cs="Arial"/>
          <w:b/>
          <w:bCs/>
        </w:rPr>
        <w:t xml:space="preserve"> ve smyslu čl. II odst. 2 Návrhu smlouvy </w:t>
      </w:r>
      <w:r w:rsidRPr="00B55DB1">
        <w:rPr>
          <w:bCs/>
        </w:rPr>
        <w:t>v rámci plnění předmětu veřejné zakázky</w:t>
      </w:r>
      <w:r>
        <w:rPr>
          <w:bCs/>
        </w:rPr>
        <w:t>,</w:t>
      </w:r>
      <w:r w:rsidRPr="00B55DB1">
        <w:rPr>
          <w:b/>
        </w:rPr>
        <w:t xml:space="preserve"> </w:t>
      </w:r>
      <w:r w:rsidRPr="00B55DB1">
        <w:rPr>
          <w:b/>
          <w:bCs/>
        </w:rPr>
        <w:t xml:space="preserve">v minimální úrovni dle normy </w:t>
      </w:r>
      <w:r w:rsidRPr="00B55DB1">
        <w:rPr>
          <w:rFonts w:cs="Arial"/>
          <w:b/>
          <w:bCs/>
        </w:rPr>
        <w:t xml:space="preserve">„ISO 14298 Řízení procesů bezpečnostního tisku” </w:t>
      </w:r>
      <w:r w:rsidRPr="00A65C37">
        <w:rPr>
          <w:rFonts w:cs="Arial"/>
          <w:b/>
          <w:bCs/>
        </w:rPr>
        <w:t>nebo “</w:t>
      </w:r>
      <w:r w:rsidR="005F33E4" w:rsidRPr="005F33E4">
        <w:rPr>
          <w:rFonts w:cs="Arial"/>
          <w:b/>
          <w:bCs/>
        </w:rPr>
        <w:t xml:space="preserve">INTERGRAF </w:t>
      </w:r>
      <w:r w:rsidRPr="00A65C37">
        <w:rPr>
          <w:rFonts w:cs="Arial"/>
          <w:b/>
          <w:bCs/>
        </w:rPr>
        <w:t xml:space="preserve">15374 Systém řízení bezpečnosti pro dodavatele do odvětví bezpečnostního tisku”, </w:t>
      </w:r>
      <w:r w:rsidR="00915BE5">
        <w:rPr>
          <w:rFonts w:cs="Arial"/>
          <w:b/>
          <w:bCs/>
        </w:rPr>
        <w:t>r</w:t>
      </w:r>
      <w:r w:rsidRPr="00915BE5">
        <w:rPr>
          <w:rFonts w:cs="Arial"/>
          <w:b/>
          <w:bCs/>
        </w:rPr>
        <w:t xml:space="preserve">esp. </w:t>
      </w:r>
      <w:r w:rsidRPr="00915BE5">
        <w:rPr>
          <w:rFonts w:cs="Arial"/>
          <w:b/>
          <w:bCs/>
          <w:u w:val="single"/>
        </w:rPr>
        <w:t>požadavky</w:t>
      </w:r>
      <w:r w:rsidR="00593174" w:rsidRPr="00915BE5">
        <w:rPr>
          <w:rFonts w:cs="Arial"/>
          <w:b/>
          <w:bCs/>
          <w:u w:val="single"/>
        </w:rPr>
        <w:t xml:space="preserve"> č.</w:t>
      </w:r>
      <w:r w:rsidRPr="00915BE5">
        <w:rPr>
          <w:rFonts w:cs="Arial"/>
          <w:b/>
          <w:bCs/>
          <w:u w:val="single"/>
        </w:rPr>
        <w:t xml:space="preserve"> 1-12 uvedené v příloze č. </w:t>
      </w:r>
      <w:r w:rsidR="004E5D67">
        <w:rPr>
          <w:rFonts w:cs="Arial"/>
          <w:b/>
          <w:bCs/>
          <w:u w:val="single"/>
        </w:rPr>
        <w:t>5</w:t>
      </w:r>
      <w:r w:rsidRPr="00915BE5">
        <w:rPr>
          <w:rFonts w:cs="Arial"/>
          <w:b/>
          <w:bCs/>
          <w:u w:val="single"/>
        </w:rPr>
        <w:t xml:space="preserve"> </w:t>
      </w:r>
      <w:r w:rsidR="00632A42">
        <w:rPr>
          <w:rFonts w:cs="Arial"/>
          <w:b/>
          <w:bCs/>
          <w:u w:val="single"/>
        </w:rPr>
        <w:t>N</w:t>
      </w:r>
      <w:r w:rsidRPr="00915BE5">
        <w:rPr>
          <w:rFonts w:cs="Arial"/>
          <w:b/>
          <w:bCs/>
          <w:u w:val="single"/>
        </w:rPr>
        <w:t xml:space="preserve">ávrhu </w:t>
      </w:r>
      <w:r w:rsidR="00632A42">
        <w:rPr>
          <w:rFonts w:cs="Arial"/>
          <w:b/>
          <w:bCs/>
          <w:u w:val="single"/>
        </w:rPr>
        <w:t>s</w:t>
      </w:r>
      <w:r w:rsidRPr="00915BE5">
        <w:rPr>
          <w:rFonts w:cs="Arial"/>
          <w:b/>
          <w:bCs/>
          <w:u w:val="single"/>
        </w:rPr>
        <w:t>mlouvy</w:t>
      </w:r>
      <w:r w:rsidRPr="00915BE5">
        <w:rPr>
          <w:rFonts w:cs="Arial"/>
          <w:b/>
          <w:bCs/>
        </w:rPr>
        <w:t xml:space="preserve">, </w:t>
      </w:r>
      <w:bookmarkStart w:id="0" w:name="_Hlk62043677"/>
      <w:r w:rsidRPr="00915BE5">
        <w:rPr>
          <w:rFonts w:cs="Arial"/>
          <w:b/>
          <w:bCs/>
        </w:rPr>
        <w:t>přičemž všechny uvedené požadavky</w:t>
      </w:r>
      <w:bookmarkEnd w:id="0"/>
      <w:r w:rsidRPr="00915BE5">
        <w:rPr>
          <w:rFonts w:cs="Arial"/>
          <w:b/>
          <w:bCs/>
        </w:rPr>
        <w:t xml:space="preserve"> vycházejí z požadavků ISO 14298 a </w:t>
      </w:r>
      <w:r w:rsidR="005F33E4" w:rsidRPr="005F33E4">
        <w:rPr>
          <w:rFonts w:cs="Arial"/>
          <w:b/>
          <w:bCs/>
        </w:rPr>
        <w:t xml:space="preserve">INTERGRAF </w:t>
      </w:r>
      <w:r w:rsidRPr="00915BE5">
        <w:rPr>
          <w:rFonts w:cs="Arial"/>
          <w:b/>
          <w:bCs/>
        </w:rPr>
        <w:t xml:space="preserve">15374, a musí být vykládány ve smyslu </w:t>
      </w:r>
      <w:bookmarkStart w:id="1" w:name="_Hlk62043707"/>
      <w:r w:rsidRPr="00915BE5">
        <w:rPr>
          <w:rFonts w:cs="Arial"/>
          <w:b/>
          <w:bCs/>
        </w:rPr>
        <w:t xml:space="preserve">ISO 14298 a </w:t>
      </w:r>
      <w:r w:rsidR="005F33E4" w:rsidRPr="005F33E4">
        <w:rPr>
          <w:rFonts w:cs="Arial"/>
          <w:b/>
          <w:bCs/>
        </w:rPr>
        <w:t xml:space="preserve">INTERGRAF </w:t>
      </w:r>
      <w:r w:rsidRPr="00915BE5">
        <w:rPr>
          <w:rFonts w:cs="Arial"/>
          <w:b/>
          <w:bCs/>
        </w:rPr>
        <w:t>15374</w:t>
      </w:r>
      <w:bookmarkEnd w:id="1"/>
      <w:r w:rsidRPr="00915BE5">
        <w:rPr>
          <w:b/>
          <w:bCs/>
        </w:rPr>
        <w:t>“</w:t>
      </w:r>
      <w:r w:rsidR="00915BE5" w:rsidRPr="00915BE5">
        <w:rPr>
          <w:rFonts w:cs="Arial"/>
          <w:b/>
          <w:bCs/>
        </w:rPr>
        <w:t xml:space="preserve">, </w:t>
      </w:r>
      <w:r w:rsidR="00915BE5" w:rsidRPr="00915BE5">
        <w:rPr>
          <w:rFonts w:cs="Arial"/>
          <w:b/>
          <w:bCs/>
          <w:u w:val="single"/>
        </w:rPr>
        <w:t>a souhlasím s realizací bezpečnostního auditu dle podmínek</w:t>
      </w:r>
      <w:r w:rsidR="00915BE5" w:rsidRPr="00915BE5">
        <w:rPr>
          <w:b/>
          <w:bCs/>
          <w:u w:val="single"/>
        </w:rPr>
        <w:t xml:space="preserve"> </w:t>
      </w:r>
      <w:r w:rsidR="004E5D67">
        <w:rPr>
          <w:b/>
          <w:bCs/>
          <w:u w:val="single"/>
        </w:rPr>
        <w:t>zadávací dokumentace.</w:t>
      </w:r>
    </w:p>
    <w:p w14:paraId="34707633" w14:textId="77777777" w:rsidR="00915BE5" w:rsidRDefault="00915BE5" w:rsidP="00B55DB1">
      <w:pPr>
        <w:widowControl w:val="0"/>
        <w:spacing w:line="276" w:lineRule="auto"/>
        <w:rPr>
          <w:rFonts w:cs="Arial"/>
          <w:b/>
          <w:bCs/>
          <w:i/>
          <w:iCs/>
        </w:rPr>
      </w:pPr>
    </w:p>
    <w:p w14:paraId="392719C5" w14:textId="44D35CD6" w:rsidR="00915BE5" w:rsidRDefault="00915BE5" w:rsidP="00B55DB1">
      <w:pPr>
        <w:widowControl w:val="0"/>
        <w:spacing w:line="276" w:lineRule="auto"/>
        <w:rPr>
          <w:rFonts w:eastAsia="Times New Roman" w:cs="Arial"/>
          <w:bCs/>
          <w:lang w:eastAsia="cs-CZ"/>
        </w:rPr>
      </w:pPr>
      <w:r w:rsidRPr="00460E1E">
        <w:rPr>
          <w:rFonts w:eastAsia="Times New Roman" w:cs="Arial"/>
          <w:bCs/>
          <w:lang w:eastAsia="cs-CZ"/>
        </w:rPr>
        <w:t xml:space="preserve">Jako osoba oprávněná jednat jménem či za výše uvedeného </w:t>
      </w:r>
      <w:r>
        <w:rPr>
          <w:rFonts w:eastAsia="Times New Roman" w:cs="Arial"/>
          <w:bCs/>
          <w:lang w:eastAsia="cs-CZ"/>
        </w:rPr>
        <w:t>dodavatele</w:t>
      </w:r>
      <w:r w:rsidRPr="00460E1E">
        <w:rPr>
          <w:rFonts w:eastAsia="Times New Roman" w:cs="Arial"/>
          <w:bCs/>
          <w:lang w:eastAsia="cs-CZ"/>
        </w:rPr>
        <w:t xml:space="preserve"> tímto </w:t>
      </w:r>
      <w:r>
        <w:rPr>
          <w:rFonts w:eastAsia="Times New Roman" w:cs="Arial"/>
          <w:bCs/>
          <w:lang w:eastAsia="cs-CZ"/>
        </w:rPr>
        <w:t xml:space="preserve">dále </w:t>
      </w:r>
      <w:r w:rsidRPr="00460E1E">
        <w:rPr>
          <w:rFonts w:eastAsia="Times New Roman" w:cs="Arial"/>
          <w:bCs/>
          <w:lang w:eastAsia="cs-CZ"/>
        </w:rPr>
        <w:t xml:space="preserve">předkládám </w:t>
      </w:r>
      <w:r>
        <w:rPr>
          <w:rFonts w:eastAsia="Times New Roman" w:cs="Arial"/>
          <w:bCs/>
          <w:lang w:eastAsia="cs-CZ"/>
        </w:rPr>
        <w:t>za</w:t>
      </w:r>
      <w:r w:rsidRPr="00460E1E">
        <w:rPr>
          <w:rFonts w:eastAsia="Times New Roman" w:cs="Arial"/>
          <w:bCs/>
          <w:lang w:eastAsia="cs-CZ"/>
        </w:rPr>
        <w:t xml:space="preserve">davatelem požadované údaje </w:t>
      </w:r>
      <w:r w:rsidRPr="005F33E4">
        <w:rPr>
          <w:rFonts w:eastAsia="Times New Roman" w:cs="Arial"/>
          <w:b/>
          <w:lang w:eastAsia="cs-CZ"/>
        </w:rPr>
        <w:t>pro účely realizace bezpečnostního auditu</w:t>
      </w:r>
      <w:r>
        <w:rPr>
          <w:rFonts w:eastAsia="Times New Roman" w:cs="Arial"/>
          <w:bCs/>
          <w:lang w:eastAsia="cs-CZ"/>
        </w:rPr>
        <w:t>:</w:t>
      </w:r>
    </w:p>
    <w:p w14:paraId="5FB40F99" w14:textId="77777777" w:rsidR="00915BE5" w:rsidRDefault="00915BE5" w:rsidP="00B55DB1">
      <w:pPr>
        <w:widowControl w:val="0"/>
        <w:spacing w:line="276" w:lineRule="auto"/>
        <w:rPr>
          <w:rFonts w:eastAsia="Times New Roman" w:cs="Arial"/>
          <w:bCs/>
          <w:lang w:eastAsia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694"/>
      </w:tblGrid>
      <w:tr w:rsidR="00915BE5" w:rsidRPr="00460E1E" w14:paraId="70C2CA2E" w14:textId="77777777" w:rsidTr="00915BE5">
        <w:trPr>
          <w:trHeight w:val="60"/>
        </w:trPr>
        <w:tc>
          <w:tcPr>
            <w:tcW w:w="4515" w:type="dxa"/>
            <w:vAlign w:val="center"/>
          </w:tcPr>
          <w:p w14:paraId="654270C7" w14:textId="77777777" w:rsidR="00915BE5" w:rsidRPr="00460E1E" w:rsidRDefault="00915BE5" w:rsidP="0055288D">
            <w:pPr>
              <w:tabs>
                <w:tab w:val="left" w:pos="300"/>
              </w:tabs>
              <w:spacing w:line="276" w:lineRule="auto"/>
              <w:rPr>
                <w:rFonts w:cs="Arial"/>
                <w:bCs/>
              </w:rPr>
            </w:pPr>
            <w:r w:rsidRPr="00460E1E">
              <w:rPr>
                <w:rFonts w:cs="Arial"/>
                <w:bCs/>
              </w:rPr>
              <w:t>Jméno</w:t>
            </w:r>
            <w:r>
              <w:rPr>
                <w:rFonts w:cs="Arial"/>
                <w:bCs/>
              </w:rPr>
              <w:t xml:space="preserve"> a příjmení kontaktní</w:t>
            </w:r>
            <w:r w:rsidRPr="00460E1E">
              <w:rPr>
                <w:rFonts w:cs="Arial"/>
                <w:bCs/>
              </w:rPr>
              <w:t xml:space="preserve"> osoby</w:t>
            </w:r>
            <w:r>
              <w:rPr>
                <w:rFonts w:cs="Arial"/>
                <w:bCs/>
              </w:rPr>
              <w:t xml:space="preserve"> určené pro koordinaci bezpečnostního auditu</w:t>
            </w:r>
            <w:r w:rsidRPr="00460E1E">
              <w:rPr>
                <w:rFonts w:cs="Arial"/>
                <w:bCs/>
              </w:rPr>
              <w:t>:</w:t>
            </w:r>
          </w:p>
        </w:tc>
        <w:tc>
          <w:tcPr>
            <w:tcW w:w="4694" w:type="dxa"/>
            <w:vAlign w:val="center"/>
          </w:tcPr>
          <w:p w14:paraId="40ED7588" w14:textId="77777777" w:rsidR="00915BE5" w:rsidRPr="00460E1E" w:rsidRDefault="00915BE5" w:rsidP="0055288D">
            <w:pPr>
              <w:tabs>
                <w:tab w:val="left" w:pos="300"/>
              </w:tabs>
              <w:spacing w:line="276" w:lineRule="auto"/>
              <w:rPr>
                <w:rFonts w:cs="Arial"/>
                <w:b/>
                <w:u w:val="single"/>
              </w:rPr>
            </w:pPr>
            <w:r w:rsidRPr="00460E1E">
              <w:rPr>
                <w:rFonts w:cs="Arial"/>
                <w:b/>
              </w:rPr>
              <w:t>[</w:t>
            </w:r>
            <w:r w:rsidRPr="00460E1E">
              <w:rPr>
                <w:rFonts w:cs="Arial"/>
                <w:b/>
                <w:highlight w:val="yellow"/>
              </w:rPr>
              <w:t>VYPLNÍ ÚČASTNÍK</w:t>
            </w:r>
            <w:r w:rsidRPr="00460E1E">
              <w:rPr>
                <w:rFonts w:cs="Arial"/>
                <w:b/>
              </w:rPr>
              <w:t>]</w:t>
            </w:r>
          </w:p>
        </w:tc>
      </w:tr>
      <w:tr w:rsidR="00915BE5" w:rsidRPr="00460E1E" w14:paraId="2E6B669F" w14:textId="77777777" w:rsidTr="00915BE5">
        <w:trPr>
          <w:trHeight w:val="462"/>
        </w:trPr>
        <w:tc>
          <w:tcPr>
            <w:tcW w:w="4515" w:type="dxa"/>
            <w:vAlign w:val="center"/>
          </w:tcPr>
          <w:p w14:paraId="7BD33680" w14:textId="77777777" w:rsidR="00915BE5" w:rsidRPr="00460E1E" w:rsidRDefault="00915BE5" w:rsidP="0055288D">
            <w:pPr>
              <w:tabs>
                <w:tab w:val="left" w:pos="300"/>
              </w:tabs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E-mailová adresa kontaktní</w:t>
            </w:r>
            <w:r w:rsidRPr="00460E1E">
              <w:rPr>
                <w:rFonts w:cs="Arial"/>
                <w:bCs/>
              </w:rPr>
              <w:t xml:space="preserve"> osoby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694" w:type="dxa"/>
            <w:vAlign w:val="center"/>
          </w:tcPr>
          <w:p w14:paraId="70DECD00" w14:textId="77777777" w:rsidR="00915BE5" w:rsidRPr="00460E1E" w:rsidRDefault="00915BE5" w:rsidP="0055288D">
            <w:pPr>
              <w:tabs>
                <w:tab w:val="left" w:pos="300"/>
              </w:tabs>
              <w:spacing w:line="276" w:lineRule="auto"/>
              <w:rPr>
                <w:rFonts w:cs="Arial"/>
                <w:b/>
              </w:rPr>
            </w:pPr>
            <w:r w:rsidRPr="00460E1E">
              <w:rPr>
                <w:rFonts w:cs="Arial"/>
                <w:b/>
              </w:rPr>
              <w:t>[</w:t>
            </w:r>
            <w:r w:rsidRPr="00460E1E">
              <w:rPr>
                <w:rFonts w:cs="Arial"/>
                <w:b/>
                <w:highlight w:val="yellow"/>
              </w:rPr>
              <w:t>VYPLNÍ ÚČASTNÍK</w:t>
            </w:r>
            <w:r w:rsidRPr="00460E1E">
              <w:rPr>
                <w:rFonts w:cs="Arial"/>
                <w:b/>
              </w:rPr>
              <w:t>]</w:t>
            </w:r>
          </w:p>
        </w:tc>
      </w:tr>
      <w:tr w:rsidR="00915BE5" w:rsidRPr="00460E1E" w14:paraId="472BF138" w14:textId="77777777" w:rsidTr="00915BE5">
        <w:trPr>
          <w:trHeight w:val="411"/>
        </w:trPr>
        <w:tc>
          <w:tcPr>
            <w:tcW w:w="4515" w:type="dxa"/>
            <w:vAlign w:val="center"/>
          </w:tcPr>
          <w:p w14:paraId="694CB1B5" w14:textId="77777777" w:rsidR="00915BE5" w:rsidRDefault="00915BE5" w:rsidP="0055288D">
            <w:pPr>
              <w:tabs>
                <w:tab w:val="left" w:pos="300"/>
              </w:tabs>
              <w:spacing w:line="276" w:lineRule="auto"/>
              <w:rPr>
                <w:rFonts w:cs="Arial"/>
                <w:bCs/>
              </w:rPr>
            </w:pPr>
            <w:r w:rsidRPr="00460E1E">
              <w:rPr>
                <w:rFonts w:cs="Arial"/>
                <w:bCs/>
              </w:rPr>
              <w:t>Telefonický kontakt</w:t>
            </w:r>
            <w:r>
              <w:rPr>
                <w:rFonts w:cs="Arial"/>
                <w:bCs/>
              </w:rPr>
              <w:t xml:space="preserve"> kontaktní</w:t>
            </w:r>
            <w:r w:rsidRPr="00460E1E">
              <w:rPr>
                <w:rFonts w:cs="Arial"/>
                <w:bCs/>
              </w:rPr>
              <w:t xml:space="preserve"> osoby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694" w:type="dxa"/>
            <w:vAlign w:val="center"/>
          </w:tcPr>
          <w:p w14:paraId="3E4A65B0" w14:textId="77777777" w:rsidR="00915BE5" w:rsidRPr="00460E1E" w:rsidRDefault="00915BE5" w:rsidP="0055288D">
            <w:pPr>
              <w:tabs>
                <w:tab w:val="left" w:pos="300"/>
              </w:tabs>
              <w:spacing w:line="276" w:lineRule="auto"/>
              <w:rPr>
                <w:rFonts w:cs="Arial"/>
                <w:b/>
              </w:rPr>
            </w:pPr>
            <w:r w:rsidRPr="00460E1E">
              <w:rPr>
                <w:rFonts w:cs="Arial"/>
                <w:b/>
              </w:rPr>
              <w:t>[</w:t>
            </w:r>
            <w:r w:rsidRPr="00460E1E">
              <w:rPr>
                <w:rFonts w:cs="Arial"/>
                <w:b/>
                <w:highlight w:val="yellow"/>
              </w:rPr>
              <w:t>VYPLNÍ ÚČASTNÍK</w:t>
            </w:r>
            <w:r w:rsidRPr="00460E1E">
              <w:rPr>
                <w:rFonts w:cs="Arial"/>
                <w:b/>
              </w:rPr>
              <w:t>]</w:t>
            </w:r>
          </w:p>
        </w:tc>
      </w:tr>
    </w:tbl>
    <w:p w14:paraId="0F23E45A" w14:textId="77777777" w:rsidR="00915BE5" w:rsidRPr="00B55DB1" w:rsidRDefault="00915BE5" w:rsidP="00B55DB1">
      <w:pPr>
        <w:widowControl w:val="0"/>
        <w:spacing w:line="276" w:lineRule="auto"/>
        <w:rPr>
          <w:b/>
          <w:bCs/>
          <w:i/>
          <w:iCs/>
        </w:rPr>
      </w:pPr>
    </w:p>
    <w:p w14:paraId="5CC58085" w14:textId="77777777" w:rsidR="00915BE5" w:rsidRPr="00572493" w:rsidRDefault="00915BE5" w:rsidP="005627AA"/>
    <w:p w14:paraId="472E206D" w14:textId="4F9ECADE" w:rsidR="001229C8" w:rsidRPr="00572493" w:rsidRDefault="001229C8" w:rsidP="001229C8">
      <w:pPr>
        <w:tabs>
          <w:tab w:val="left" w:pos="7920"/>
        </w:tabs>
      </w:pPr>
      <w:r w:rsidRPr="00572493">
        <w:tab/>
      </w:r>
    </w:p>
    <w:sectPr w:rsidR="001229C8" w:rsidRPr="00572493" w:rsidSect="004704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7371" w14:textId="77777777" w:rsidR="002B60E4" w:rsidRDefault="002B60E4" w:rsidP="00A71EF9">
      <w:r>
        <w:separator/>
      </w:r>
    </w:p>
  </w:endnote>
  <w:endnote w:type="continuationSeparator" w:id="0">
    <w:p w14:paraId="7292D48A" w14:textId="77777777" w:rsidR="002B60E4" w:rsidRDefault="002B60E4" w:rsidP="00A71EF9">
      <w:r>
        <w:continuationSeparator/>
      </w:r>
    </w:p>
  </w:endnote>
  <w:endnote w:type="continuationNotice" w:id="1">
    <w:p w14:paraId="3D0B20D1" w14:textId="77777777" w:rsidR="00F07EFA" w:rsidRDefault="00F07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044214"/>
      <w:docPartObj>
        <w:docPartGallery w:val="Page Numbers (Top of Page)"/>
        <w:docPartUnique/>
      </w:docPartObj>
    </w:sdtPr>
    <w:sdtEndPr/>
    <w:sdtContent>
      <w:p w14:paraId="632D278B" w14:textId="77777777" w:rsidR="00F95075" w:rsidRDefault="00F95075" w:rsidP="00F95075">
        <w:pPr>
          <w:pStyle w:val="Zpat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652EE04" w14:textId="77777777" w:rsidR="00F95075" w:rsidRDefault="00F95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203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8EA14" w14:textId="20C54A0A" w:rsidR="00A65C37" w:rsidRDefault="00A65C37">
            <w:pPr>
              <w:pStyle w:val="Zpat"/>
              <w:jc w:val="right"/>
            </w:pPr>
            <w:r w:rsidRPr="00A65C37">
              <w:t xml:space="preserve">Stránka </w:t>
            </w:r>
            <w:r w:rsidRPr="00A65C37">
              <w:rPr>
                <w:b/>
                <w:bCs/>
              </w:rPr>
              <w:fldChar w:fldCharType="begin"/>
            </w:r>
            <w:r w:rsidRPr="00A65C37">
              <w:rPr>
                <w:b/>
                <w:bCs/>
              </w:rPr>
              <w:instrText>PAGE</w:instrText>
            </w:r>
            <w:r w:rsidRPr="00A65C37">
              <w:rPr>
                <w:b/>
                <w:bCs/>
              </w:rPr>
              <w:fldChar w:fldCharType="separate"/>
            </w:r>
            <w:r w:rsidRPr="00A65C37">
              <w:rPr>
                <w:b/>
                <w:bCs/>
              </w:rPr>
              <w:t>2</w:t>
            </w:r>
            <w:r w:rsidRPr="00A65C37">
              <w:rPr>
                <w:b/>
                <w:bCs/>
              </w:rPr>
              <w:fldChar w:fldCharType="end"/>
            </w:r>
            <w:r w:rsidRPr="00A65C37">
              <w:t xml:space="preserve"> z </w:t>
            </w:r>
            <w:r w:rsidRPr="00A65C37">
              <w:rPr>
                <w:b/>
                <w:bCs/>
              </w:rPr>
              <w:fldChar w:fldCharType="begin"/>
            </w:r>
            <w:r w:rsidRPr="00A65C37">
              <w:rPr>
                <w:b/>
                <w:bCs/>
              </w:rPr>
              <w:instrText>NUMPAGES</w:instrText>
            </w:r>
            <w:r w:rsidRPr="00A65C37">
              <w:rPr>
                <w:b/>
                <w:bCs/>
              </w:rPr>
              <w:fldChar w:fldCharType="separate"/>
            </w:r>
            <w:r w:rsidRPr="00A65C37">
              <w:rPr>
                <w:b/>
                <w:bCs/>
              </w:rPr>
              <w:t>2</w:t>
            </w:r>
            <w:r w:rsidRPr="00A65C37">
              <w:rPr>
                <w:b/>
                <w:bCs/>
              </w:rPr>
              <w:fldChar w:fldCharType="end"/>
            </w:r>
          </w:p>
        </w:sdtContent>
      </w:sdt>
    </w:sdtContent>
  </w:sdt>
  <w:p w14:paraId="3C5E8243" w14:textId="77777777" w:rsidR="00D54173" w:rsidRDefault="00D541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1886" w14:textId="77777777" w:rsidR="002B60E4" w:rsidRDefault="002B60E4" w:rsidP="00A71EF9">
      <w:r>
        <w:separator/>
      </w:r>
    </w:p>
  </w:footnote>
  <w:footnote w:type="continuationSeparator" w:id="0">
    <w:p w14:paraId="6A64C01C" w14:textId="77777777" w:rsidR="002B60E4" w:rsidRDefault="002B60E4" w:rsidP="00A71EF9">
      <w:r>
        <w:continuationSeparator/>
      </w:r>
    </w:p>
  </w:footnote>
  <w:footnote w:type="continuationNotice" w:id="1">
    <w:p w14:paraId="09D26F2E" w14:textId="77777777" w:rsidR="00F07EFA" w:rsidRDefault="00F07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6CC3" w14:textId="77777777" w:rsidR="006C7ABF" w:rsidRDefault="00E310A4" w:rsidP="006C7ABF">
    <w:pPr>
      <w:pStyle w:val="Zhlav"/>
      <w:spacing w:after="120"/>
      <w:jc w:val="right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36576" distB="36576" distL="36576" distR="36576" simplePos="0" relativeHeight="251658240" behindDoc="0" locked="0" layoutInCell="1" allowOverlap="1" wp14:anchorId="4762A4BC" wp14:editId="2E56A54E">
          <wp:simplePos x="0" y="0"/>
          <wp:positionH relativeFrom="column">
            <wp:posOffset>-154940</wp:posOffset>
          </wp:positionH>
          <wp:positionV relativeFrom="paragraph">
            <wp:posOffset>-208280</wp:posOffset>
          </wp:positionV>
          <wp:extent cx="617220" cy="719455"/>
          <wp:effectExtent l="0" t="0" r="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5" t="22554" r="81852" b="21411"/>
                  <a:stretch/>
                </pic:blipFill>
                <pic:spPr bwMode="auto">
                  <a:xfrm>
                    <a:off x="0" y="0"/>
                    <a:ext cx="6172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7ABF">
      <w:tab/>
      <w:t>Annex 6</w:t>
    </w:r>
  </w:p>
  <w:p w14:paraId="2E0F55F3" w14:textId="77777777" w:rsidR="00E310A4" w:rsidRDefault="00E310A4" w:rsidP="006C7ABF">
    <w:pPr>
      <w:pStyle w:val="Zhlav"/>
      <w:tabs>
        <w:tab w:val="clear" w:pos="4536"/>
        <w:tab w:val="clear" w:pos="9072"/>
        <w:tab w:val="left" w:pos="90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7025" w14:textId="20404E99" w:rsidR="004E5D67" w:rsidRPr="00B63450" w:rsidRDefault="008F6252" w:rsidP="004E5D67">
    <w:pPr>
      <w:jc w:val="right"/>
      <w:rPr>
        <w:rFonts w:cs="Arial"/>
      </w:rPr>
    </w:pPr>
    <w:r w:rsidRPr="0030320E">
      <w:rPr>
        <w:rFonts w:cs="Arial"/>
      </w:rPr>
      <w:t>Příloha č.</w:t>
    </w:r>
    <w:r w:rsidR="004E5D67">
      <w:rPr>
        <w:rFonts w:cs="Arial"/>
      </w:rPr>
      <w:t xml:space="preserve"> </w:t>
    </w:r>
    <w:r w:rsidR="001B0614" w:rsidRPr="0030320E">
      <w:rPr>
        <w:rFonts w:cs="Arial"/>
      </w:rPr>
      <w:t>3</w:t>
    </w:r>
    <w:r w:rsidR="00A65C37" w:rsidRPr="0030320E">
      <w:rPr>
        <w:rFonts w:cs="Arial"/>
      </w:rPr>
      <w:t xml:space="preserve"> </w:t>
    </w:r>
    <w:r w:rsidR="001229C8" w:rsidRPr="0030320E">
      <w:rPr>
        <w:rFonts w:cs="Arial"/>
      </w:rPr>
      <w:t xml:space="preserve">- </w:t>
    </w:r>
    <w:bookmarkStart w:id="2" w:name="_Hlk220596115"/>
    <w:bookmarkStart w:id="3" w:name="_Hlk220596116"/>
    <w:r w:rsidR="004E5D67" w:rsidRPr="00B63450">
      <w:rPr>
        <w:rFonts w:cs="Arial"/>
      </w:rPr>
      <w:t>STC/000493/ÚSDS/2026/2</w:t>
    </w:r>
  </w:p>
  <w:p w14:paraId="5C88265D" w14:textId="77777777" w:rsidR="004E5D67" w:rsidRPr="00B63450" w:rsidRDefault="004E5D67" w:rsidP="004E5D67">
    <w:pPr>
      <w:jc w:val="right"/>
      <w:rPr>
        <w:rFonts w:cs="Arial"/>
      </w:rPr>
    </w:pPr>
    <w:r w:rsidRPr="00B63450">
      <w:rPr>
        <w:rFonts w:cs="Arial"/>
      </w:rPr>
      <w:t>R_STCSPS_0114769</w:t>
    </w:r>
  </w:p>
  <w:bookmarkEnd w:id="2"/>
  <w:bookmarkEnd w:id="3"/>
  <w:p w14:paraId="327D4232" w14:textId="6E349F6A" w:rsidR="001B0614" w:rsidRDefault="001B0614" w:rsidP="004E5D67">
    <w:pPr>
      <w:jc w:val="right"/>
      <w:rPr>
        <w:rFonts w:cs="Arial"/>
      </w:rPr>
    </w:pPr>
  </w:p>
  <w:p w14:paraId="46F66FD3" w14:textId="77777777" w:rsidR="001B0614" w:rsidRPr="001B0614" w:rsidRDefault="001B0614" w:rsidP="001B0614">
    <w:pPr>
      <w:jc w:val="right"/>
      <w:rPr>
        <w:rFonts w:cs="Arial"/>
      </w:rPr>
    </w:pPr>
  </w:p>
  <w:p w14:paraId="0069D939" w14:textId="0A614AF7" w:rsidR="00A71EF9" w:rsidRDefault="00A71EF9" w:rsidP="001B061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F64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653F1"/>
    <w:multiLevelType w:val="hybridMultilevel"/>
    <w:tmpl w:val="F61C5418"/>
    <w:lvl w:ilvl="0" w:tplc="6D3E5DC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1602"/>
    <w:multiLevelType w:val="hybridMultilevel"/>
    <w:tmpl w:val="60B0B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95F"/>
    <w:multiLevelType w:val="hybridMultilevel"/>
    <w:tmpl w:val="95C4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F3966"/>
    <w:multiLevelType w:val="multilevel"/>
    <w:tmpl w:val="1C880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9F1A16"/>
    <w:multiLevelType w:val="hybridMultilevel"/>
    <w:tmpl w:val="F27E6E52"/>
    <w:lvl w:ilvl="0" w:tplc="26AAB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43F7"/>
    <w:multiLevelType w:val="hybridMultilevel"/>
    <w:tmpl w:val="197E5E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211B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70718"/>
    <w:multiLevelType w:val="hybridMultilevel"/>
    <w:tmpl w:val="0838C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0F7F"/>
    <w:multiLevelType w:val="hybridMultilevel"/>
    <w:tmpl w:val="7F72D8F4"/>
    <w:lvl w:ilvl="0" w:tplc="76F87AC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E1E93"/>
    <w:multiLevelType w:val="hybridMultilevel"/>
    <w:tmpl w:val="815C3DE4"/>
    <w:lvl w:ilvl="0" w:tplc="75E8E86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46E26"/>
    <w:multiLevelType w:val="hybridMultilevel"/>
    <w:tmpl w:val="D8805866"/>
    <w:lvl w:ilvl="0" w:tplc="33AA579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94751"/>
    <w:multiLevelType w:val="hybridMultilevel"/>
    <w:tmpl w:val="834A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30681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358AD"/>
    <w:multiLevelType w:val="hybridMultilevel"/>
    <w:tmpl w:val="3042A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456CF"/>
    <w:multiLevelType w:val="hybridMultilevel"/>
    <w:tmpl w:val="2AB00130"/>
    <w:lvl w:ilvl="0" w:tplc="25907D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D1D7F"/>
    <w:multiLevelType w:val="multilevel"/>
    <w:tmpl w:val="6F4AF25A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D52608"/>
    <w:multiLevelType w:val="hybridMultilevel"/>
    <w:tmpl w:val="4FF4B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233957">
    <w:abstractNumId w:val="12"/>
  </w:num>
  <w:num w:numId="2" w16cid:durableId="1275481395">
    <w:abstractNumId w:val="12"/>
  </w:num>
  <w:num w:numId="3" w16cid:durableId="1706518295">
    <w:abstractNumId w:val="12"/>
  </w:num>
  <w:num w:numId="4" w16cid:durableId="870337333">
    <w:abstractNumId w:val="12"/>
  </w:num>
  <w:num w:numId="5" w16cid:durableId="2036809426">
    <w:abstractNumId w:val="12"/>
  </w:num>
  <w:num w:numId="6" w16cid:durableId="1646936475">
    <w:abstractNumId w:val="2"/>
  </w:num>
  <w:num w:numId="7" w16cid:durableId="1080759024">
    <w:abstractNumId w:val="9"/>
  </w:num>
  <w:num w:numId="8" w16cid:durableId="1660770913">
    <w:abstractNumId w:val="4"/>
  </w:num>
  <w:num w:numId="9" w16cid:durableId="13502117">
    <w:abstractNumId w:val="13"/>
  </w:num>
  <w:num w:numId="10" w16cid:durableId="1551334649">
    <w:abstractNumId w:val="17"/>
  </w:num>
  <w:num w:numId="11" w16cid:durableId="670793111">
    <w:abstractNumId w:val="5"/>
  </w:num>
  <w:num w:numId="12" w16cid:durableId="1706297704">
    <w:abstractNumId w:val="18"/>
  </w:num>
  <w:num w:numId="13" w16cid:durableId="15766288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0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292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559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496659">
    <w:abstractNumId w:val="16"/>
  </w:num>
  <w:num w:numId="18" w16cid:durableId="1979529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8720992">
    <w:abstractNumId w:val="6"/>
  </w:num>
  <w:num w:numId="20" w16cid:durableId="1325277170">
    <w:abstractNumId w:val="3"/>
  </w:num>
  <w:num w:numId="21" w16cid:durableId="41787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6827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647098">
    <w:abstractNumId w:val="11"/>
  </w:num>
  <w:num w:numId="24" w16cid:durableId="885026759">
    <w:abstractNumId w:val="1"/>
  </w:num>
  <w:num w:numId="25" w16cid:durableId="320544848">
    <w:abstractNumId w:val="10"/>
  </w:num>
  <w:num w:numId="26" w16cid:durableId="1550653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trackRevisions/>
  <w:documentProtection w:formatting="1" w:enforcement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1B"/>
    <w:rsid w:val="00001198"/>
    <w:rsid w:val="000030DB"/>
    <w:rsid w:val="000107F1"/>
    <w:rsid w:val="0006355A"/>
    <w:rsid w:val="000736E3"/>
    <w:rsid w:val="00075BDA"/>
    <w:rsid w:val="00084D36"/>
    <w:rsid w:val="00085E8F"/>
    <w:rsid w:val="00086037"/>
    <w:rsid w:val="000A34B9"/>
    <w:rsid w:val="000A48F3"/>
    <w:rsid w:val="000A6752"/>
    <w:rsid w:val="000B63F6"/>
    <w:rsid w:val="000C24B8"/>
    <w:rsid w:val="000D15DA"/>
    <w:rsid w:val="000E00FE"/>
    <w:rsid w:val="000F1B39"/>
    <w:rsid w:val="000F780B"/>
    <w:rsid w:val="00102812"/>
    <w:rsid w:val="00111CB9"/>
    <w:rsid w:val="00113157"/>
    <w:rsid w:val="00113E2A"/>
    <w:rsid w:val="001229C8"/>
    <w:rsid w:val="001244BC"/>
    <w:rsid w:val="001347CD"/>
    <w:rsid w:val="00160623"/>
    <w:rsid w:val="00185005"/>
    <w:rsid w:val="001B0614"/>
    <w:rsid w:val="001D50A3"/>
    <w:rsid w:val="001D6C7F"/>
    <w:rsid w:val="00202A52"/>
    <w:rsid w:val="002043E7"/>
    <w:rsid w:val="002126D5"/>
    <w:rsid w:val="002245E2"/>
    <w:rsid w:val="002268B2"/>
    <w:rsid w:val="00241153"/>
    <w:rsid w:val="00244515"/>
    <w:rsid w:val="00273155"/>
    <w:rsid w:val="002942E1"/>
    <w:rsid w:val="002A2344"/>
    <w:rsid w:val="002B60E4"/>
    <w:rsid w:val="002B7E74"/>
    <w:rsid w:val="002C3B97"/>
    <w:rsid w:val="0030320E"/>
    <w:rsid w:val="0030760D"/>
    <w:rsid w:val="00317DF4"/>
    <w:rsid w:val="0032412F"/>
    <w:rsid w:val="00333154"/>
    <w:rsid w:val="00340EDD"/>
    <w:rsid w:val="00347B26"/>
    <w:rsid w:val="00353925"/>
    <w:rsid w:val="00353BAC"/>
    <w:rsid w:val="003806CF"/>
    <w:rsid w:val="00383B00"/>
    <w:rsid w:val="003A688A"/>
    <w:rsid w:val="003B214D"/>
    <w:rsid w:val="003E0199"/>
    <w:rsid w:val="003E26F3"/>
    <w:rsid w:val="003F1563"/>
    <w:rsid w:val="004006E9"/>
    <w:rsid w:val="00403EC9"/>
    <w:rsid w:val="00414870"/>
    <w:rsid w:val="00420A33"/>
    <w:rsid w:val="00425E3E"/>
    <w:rsid w:val="00430309"/>
    <w:rsid w:val="004319FA"/>
    <w:rsid w:val="0043224C"/>
    <w:rsid w:val="004374A7"/>
    <w:rsid w:val="004432AA"/>
    <w:rsid w:val="00445712"/>
    <w:rsid w:val="0044661E"/>
    <w:rsid w:val="00465EDB"/>
    <w:rsid w:val="004704B7"/>
    <w:rsid w:val="00471AAC"/>
    <w:rsid w:val="0047296D"/>
    <w:rsid w:val="00474004"/>
    <w:rsid w:val="00474916"/>
    <w:rsid w:val="00485A27"/>
    <w:rsid w:val="00486959"/>
    <w:rsid w:val="00486D4A"/>
    <w:rsid w:val="00487077"/>
    <w:rsid w:val="004939C7"/>
    <w:rsid w:val="004A25DC"/>
    <w:rsid w:val="004A2D4C"/>
    <w:rsid w:val="004B7106"/>
    <w:rsid w:val="004E5D67"/>
    <w:rsid w:val="004E7007"/>
    <w:rsid w:val="00522D0F"/>
    <w:rsid w:val="005255CE"/>
    <w:rsid w:val="00527100"/>
    <w:rsid w:val="00532956"/>
    <w:rsid w:val="005627AA"/>
    <w:rsid w:val="00570102"/>
    <w:rsid w:val="00571195"/>
    <w:rsid w:val="00572493"/>
    <w:rsid w:val="00593174"/>
    <w:rsid w:val="00594AC8"/>
    <w:rsid w:val="00594CDC"/>
    <w:rsid w:val="005A1752"/>
    <w:rsid w:val="005B3F88"/>
    <w:rsid w:val="005B77F4"/>
    <w:rsid w:val="005C4C90"/>
    <w:rsid w:val="005C6D2D"/>
    <w:rsid w:val="005D2F9B"/>
    <w:rsid w:val="005E6907"/>
    <w:rsid w:val="005F2AD5"/>
    <w:rsid w:val="005F33E4"/>
    <w:rsid w:val="005F6A05"/>
    <w:rsid w:val="00610F1B"/>
    <w:rsid w:val="00616ED8"/>
    <w:rsid w:val="00621F74"/>
    <w:rsid w:val="0063112B"/>
    <w:rsid w:val="00632A42"/>
    <w:rsid w:val="00636F9A"/>
    <w:rsid w:val="00646DA6"/>
    <w:rsid w:val="00646E4C"/>
    <w:rsid w:val="00651C14"/>
    <w:rsid w:val="006578AD"/>
    <w:rsid w:val="006669EF"/>
    <w:rsid w:val="00670797"/>
    <w:rsid w:val="00673340"/>
    <w:rsid w:val="00681D3B"/>
    <w:rsid w:val="006824DE"/>
    <w:rsid w:val="00683DDE"/>
    <w:rsid w:val="00691209"/>
    <w:rsid w:val="0069431A"/>
    <w:rsid w:val="006973E1"/>
    <w:rsid w:val="006974E2"/>
    <w:rsid w:val="006A1910"/>
    <w:rsid w:val="006A3C06"/>
    <w:rsid w:val="006C7ABF"/>
    <w:rsid w:val="006E549C"/>
    <w:rsid w:val="00703243"/>
    <w:rsid w:val="007103A1"/>
    <w:rsid w:val="007122F8"/>
    <w:rsid w:val="00721D3D"/>
    <w:rsid w:val="00740D32"/>
    <w:rsid w:val="00743EC2"/>
    <w:rsid w:val="00754E2D"/>
    <w:rsid w:val="00762090"/>
    <w:rsid w:val="00767547"/>
    <w:rsid w:val="00783A8D"/>
    <w:rsid w:val="00786C9E"/>
    <w:rsid w:val="007A2FD0"/>
    <w:rsid w:val="007B1306"/>
    <w:rsid w:val="007B474B"/>
    <w:rsid w:val="007B5A08"/>
    <w:rsid w:val="007B78EB"/>
    <w:rsid w:val="007C0750"/>
    <w:rsid w:val="007D2E20"/>
    <w:rsid w:val="007E52A4"/>
    <w:rsid w:val="007E7670"/>
    <w:rsid w:val="008068B7"/>
    <w:rsid w:val="00845FA1"/>
    <w:rsid w:val="008561C3"/>
    <w:rsid w:val="00863592"/>
    <w:rsid w:val="0086604A"/>
    <w:rsid w:val="00873619"/>
    <w:rsid w:val="00880AC3"/>
    <w:rsid w:val="0088609F"/>
    <w:rsid w:val="00892793"/>
    <w:rsid w:val="008A1A4A"/>
    <w:rsid w:val="008A7277"/>
    <w:rsid w:val="008C1EEF"/>
    <w:rsid w:val="008D76E1"/>
    <w:rsid w:val="008F088D"/>
    <w:rsid w:val="008F5251"/>
    <w:rsid w:val="008F6252"/>
    <w:rsid w:val="0090162F"/>
    <w:rsid w:val="00915BE5"/>
    <w:rsid w:val="009200F2"/>
    <w:rsid w:val="00942CF3"/>
    <w:rsid w:val="00947DB5"/>
    <w:rsid w:val="0096433A"/>
    <w:rsid w:val="00965455"/>
    <w:rsid w:val="0097255B"/>
    <w:rsid w:val="009816BB"/>
    <w:rsid w:val="00986144"/>
    <w:rsid w:val="00993969"/>
    <w:rsid w:val="009B0B07"/>
    <w:rsid w:val="009B754C"/>
    <w:rsid w:val="009C0115"/>
    <w:rsid w:val="009D4198"/>
    <w:rsid w:val="009D43AF"/>
    <w:rsid w:val="009E171B"/>
    <w:rsid w:val="009E3EF8"/>
    <w:rsid w:val="00A17FE0"/>
    <w:rsid w:val="00A36362"/>
    <w:rsid w:val="00A40910"/>
    <w:rsid w:val="00A44EB2"/>
    <w:rsid w:val="00A65C37"/>
    <w:rsid w:val="00A71EF9"/>
    <w:rsid w:val="00A7412C"/>
    <w:rsid w:val="00A94C86"/>
    <w:rsid w:val="00AB2DE5"/>
    <w:rsid w:val="00B0276A"/>
    <w:rsid w:val="00B13EFA"/>
    <w:rsid w:val="00B16FFF"/>
    <w:rsid w:val="00B23269"/>
    <w:rsid w:val="00B251D0"/>
    <w:rsid w:val="00B4763C"/>
    <w:rsid w:val="00B54066"/>
    <w:rsid w:val="00B54884"/>
    <w:rsid w:val="00B55DB1"/>
    <w:rsid w:val="00B61294"/>
    <w:rsid w:val="00B62731"/>
    <w:rsid w:val="00B751DB"/>
    <w:rsid w:val="00B80D03"/>
    <w:rsid w:val="00B81869"/>
    <w:rsid w:val="00B8349E"/>
    <w:rsid w:val="00BA1375"/>
    <w:rsid w:val="00BB269D"/>
    <w:rsid w:val="00BB3474"/>
    <w:rsid w:val="00BB427E"/>
    <w:rsid w:val="00BC0C63"/>
    <w:rsid w:val="00BD7594"/>
    <w:rsid w:val="00BE2101"/>
    <w:rsid w:val="00BF0589"/>
    <w:rsid w:val="00BF3D4C"/>
    <w:rsid w:val="00C0020D"/>
    <w:rsid w:val="00C00DD7"/>
    <w:rsid w:val="00C2271A"/>
    <w:rsid w:val="00C41B70"/>
    <w:rsid w:val="00C51210"/>
    <w:rsid w:val="00C60D6E"/>
    <w:rsid w:val="00C64D0C"/>
    <w:rsid w:val="00C65B03"/>
    <w:rsid w:val="00C7254F"/>
    <w:rsid w:val="00C953CA"/>
    <w:rsid w:val="00CB1969"/>
    <w:rsid w:val="00CD2BD2"/>
    <w:rsid w:val="00CE1B15"/>
    <w:rsid w:val="00CE4A87"/>
    <w:rsid w:val="00CF5B78"/>
    <w:rsid w:val="00D128A7"/>
    <w:rsid w:val="00D14E68"/>
    <w:rsid w:val="00D1514A"/>
    <w:rsid w:val="00D213B2"/>
    <w:rsid w:val="00D26424"/>
    <w:rsid w:val="00D326E9"/>
    <w:rsid w:val="00D43499"/>
    <w:rsid w:val="00D434CF"/>
    <w:rsid w:val="00D4511C"/>
    <w:rsid w:val="00D500FA"/>
    <w:rsid w:val="00D503B7"/>
    <w:rsid w:val="00D51CE2"/>
    <w:rsid w:val="00D53306"/>
    <w:rsid w:val="00D54173"/>
    <w:rsid w:val="00D56092"/>
    <w:rsid w:val="00D62034"/>
    <w:rsid w:val="00D63268"/>
    <w:rsid w:val="00DA0933"/>
    <w:rsid w:val="00DB6F27"/>
    <w:rsid w:val="00DB7BD6"/>
    <w:rsid w:val="00DC37C4"/>
    <w:rsid w:val="00DF2B2E"/>
    <w:rsid w:val="00E06D3D"/>
    <w:rsid w:val="00E06FDF"/>
    <w:rsid w:val="00E15F28"/>
    <w:rsid w:val="00E310A4"/>
    <w:rsid w:val="00E34C1A"/>
    <w:rsid w:val="00E4533D"/>
    <w:rsid w:val="00E56469"/>
    <w:rsid w:val="00E678BE"/>
    <w:rsid w:val="00E70CAD"/>
    <w:rsid w:val="00E81573"/>
    <w:rsid w:val="00EB5244"/>
    <w:rsid w:val="00ED48BB"/>
    <w:rsid w:val="00ED52CE"/>
    <w:rsid w:val="00ED730D"/>
    <w:rsid w:val="00ED73A9"/>
    <w:rsid w:val="00EE29ED"/>
    <w:rsid w:val="00F029A7"/>
    <w:rsid w:val="00F074EB"/>
    <w:rsid w:val="00F07EFA"/>
    <w:rsid w:val="00F2417F"/>
    <w:rsid w:val="00F34873"/>
    <w:rsid w:val="00F42B52"/>
    <w:rsid w:val="00F4709D"/>
    <w:rsid w:val="00F47CD7"/>
    <w:rsid w:val="00F50A75"/>
    <w:rsid w:val="00F52A0C"/>
    <w:rsid w:val="00F56608"/>
    <w:rsid w:val="00F57D9F"/>
    <w:rsid w:val="00F74210"/>
    <w:rsid w:val="00F83658"/>
    <w:rsid w:val="00F94B15"/>
    <w:rsid w:val="00F95075"/>
    <w:rsid w:val="00F97502"/>
    <w:rsid w:val="00FA631E"/>
    <w:rsid w:val="00FB25BF"/>
    <w:rsid w:val="00FC36A6"/>
    <w:rsid w:val="00FD2A1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5620108"/>
  <w15:docId w15:val="{9BBB12EC-3B9E-40AA-BE13-7B476541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294"/>
    <w:pPr>
      <w:spacing w:after="0" w:line="240" w:lineRule="auto"/>
      <w:contextualSpacing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47B26"/>
    <w:pPr>
      <w:numPr>
        <w:numId w:val="10"/>
      </w:numPr>
      <w:pBdr>
        <w:bottom w:val="single" w:sz="4" w:space="1" w:color="6A8372"/>
      </w:pBdr>
      <w:outlineLvl w:val="0"/>
    </w:pPr>
    <w:rPr>
      <w:b/>
      <w:caps/>
      <w:color w:val="6A837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7DB5"/>
    <w:pPr>
      <w:numPr>
        <w:ilvl w:val="1"/>
        <w:numId w:val="10"/>
      </w:numPr>
      <w:outlineLvl w:val="1"/>
    </w:pPr>
    <w:rPr>
      <w:color w:val="6A837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6D5"/>
    <w:pPr>
      <w:numPr>
        <w:ilvl w:val="2"/>
        <w:numId w:val="10"/>
      </w:numPr>
      <w:outlineLvl w:val="2"/>
    </w:pPr>
    <w:rPr>
      <w:i/>
      <w:color w:val="6A837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353BA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BA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BA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BA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BA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BA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6D5"/>
    <w:rPr>
      <w:rFonts w:ascii="Arial" w:hAnsi="Arial"/>
      <w:i/>
      <w:color w:val="6A8372"/>
    </w:rPr>
  </w:style>
  <w:style w:type="paragraph" w:styleId="Bezmezer">
    <w:name w:val="No Spacing"/>
    <w:basedOn w:val="Normln"/>
    <w:uiPriority w:val="1"/>
    <w:qFormat/>
    <w:rsid w:val="00353BAC"/>
  </w:style>
  <w:style w:type="character" w:customStyle="1" w:styleId="Nadpis1Char">
    <w:name w:val="Nadpis 1 Char"/>
    <w:basedOn w:val="Standardnpsmoodstavce"/>
    <w:link w:val="Nadpis1"/>
    <w:uiPriority w:val="9"/>
    <w:rsid w:val="00347B26"/>
    <w:rPr>
      <w:rFonts w:ascii="Arial" w:hAnsi="Arial"/>
      <w:b/>
      <w:caps/>
      <w:color w:val="6A8372"/>
    </w:rPr>
  </w:style>
  <w:style w:type="character" w:customStyle="1" w:styleId="Nadpis2Char">
    <w:name w:val="Nadpis 2 Char"/>
    <w:basedOn w:val="Standardnpsmoodstavce"/>
    <w:link w:val="Nadpis2"/>
    <w:uiPriority w:val="9"/>
    <w:rsid w:val="00947DB5"/>
    <w:rPr>
      <w:rFonts w:ascii="Arial" w:hAnsi="Arial"/>
      <w:color w:val="6A837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BA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BAC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BA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BA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aliases w:val="Název 1"/>
    <w:basedOn w:val="Normln"/>
    <w:next w:val="Normln"/>
    <w:link w:val="NzevChar"/>
    <w:uiPriority w:val="10"/>
    <w:qFormat/>
    <w:rsid w:val="00636F9A"/>
    <w:rPr>
      <w:b/>
      <w:color w:val="6A8372"/>
      <w:sz w:val="60"/>
      <w:szCs w:val="60"/>
    </w:rPr>
  </w:style>
  <w:style w:type="character" w:customStyle="1" w:styleId="NzevChar">
    <w:name w:val="Název Char"/>
    <w:aliases w:val="Název 1 Char"/>
    <w:basedOn w:val="Standardnpsmoodstavce"/>
    <w:link w:val="Nzev"/>
    <w:uiPriority w:val="10"/>
    <w:rsid w:val="00636F9A"/>
    <w:rPr>
      <w:rFonts w:ascii="Arial" w:hAnsi="Arial"/>
      <w:b/>
      <w:color w:val="6A8372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rsid w:val="00353BA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53BA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353BAC"/>
    <w:rPr>
      <w:b/>
      <w:bCs/>
    </w:rPr>
  </w:style>
  <w:style w:type="character" w:styleId="Zdraznn">
    <w:name w:val="Emphasis"/>
    <w:uiPriority w:val="20"/>
    <w:rsid w:val="00353B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basedOn w:val="Normln"/>
    <w:link w:val="OdstavecseseznamemChar"/>
    <w:uiPriority w:val="34"/>
    <w:qFormat/>
    <w:rsid w:val="00353BAC"/>
    <w:pPr>
      <w:ind w:left="720"/>
    </w:pPr>
  </w:style>
  <w:style w:type="paragraph" w:styleId="Citt">
    <w:name w:val="Quote"/>
    <w:basedOn w:val="Normln"/>
    <w:next w:val="Normln"/>
    <w:link w:val="CittChar"/>
    <w:uiPriority w:val="29"/>
    <w:rsid w:val="00353BAC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53BA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353BA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BAC"/>
    <w:rPr>
      <w:b/>
      <w:bCs/>
      <w:i/>
      <w:iCs/>
    </w:rPr>
  </w:style>
  <w:style w:type="character" w:styleId="Zdraznnjemn">
    <w:name w:val="Subtle Emphasis"/>
    <w:uiPriority w:val="19"/>
    <w:rsid w:val="00353BAC"/>
    <w:rPr>
      <w:i/>
      <w:iCs/>
    </w:rPr>
  </w:style>
  <w:style w:type="character" w:styleId="Zdraznnintenzivn">
    <w:name w:val="Intense Emphasis"/>
    <w:uiPriority w:val="21"/>
    <w:rsid w:val="00353BAC"/>
    <w:rPr>
      <w:b/>
      <w:bCs/>
    </w:rPr>
  </w:style>
  <w:style w:type="character" w:styleId="Odkazjemn">
    <w:name w:val="Subtle Reference"/>
    <w:uiPriority w:val="31"/>
    <w:rsid w:val="00353BAC"/>
    <w:rPr>
      <w:smallCaps/>
    </w:rPr>
  </w:style>
  <w:style w:type="character" w:styleId="Odkazintenzivn">
    <w:name w:val="Intense Reference"/>
    <w:uiPriority w:val="32"/>
    <w:rsid w:val="00353BAC"/>
    <w:rPr>
      <w:smallCaps/>
      <w:spacing w:val="5"/>
      <w:u w:val="single"/>
    </w:rPr>
  </w:style>
  <w:style w:type="character" w:styleId="Nzevknihy">
    <w:name w:val="Book Title"/>
    <w:uiPriority w:val="33"/>
    <w:rsid w:val="00353BA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084D36"/>
    <w:pPr>
      <w:numPr>
        <w:numId w:val="0"/>
      </w:numPr>
      <w:pBdr>
        <w:bottom w:val="none" w:sz="0" w:space="0" w:color="auto"/>
      </w:pBdr>
      <w:outlineLvl w:val="9"/>
    </w:pPr>
    <w:rPr>
      <w:lang w:bidi="en-US"/>
    </w:rPr>
  </w:style>
  <w:style w:type="paragraph" w:customStyle="1" w:styleId="Nzev2">
    <w:name w:val="Název 2"/>
    <w:basedOn w:val="Normln"/>
    <w:link w:val="Nzev2Char"/>
    <w:rsid w:val="00636F9A"/>
    <w:rPr>
      <w:b/>
      <w:sz w:val="60"/>
      <w:szCs w:val="60"/>
    </w:rPr>
  </w:style>
  <w:style w:type="character" w:customStyle="1" w:styleId="Nzev2Char">
    <w:name w:val="Název 2 Char"/>
    <w:basedOn w:val="Standardnpsmoodstavce"/>
    <w:link w:val="Nzev2"/>
    <w:rsid w:val="00636F9A"/>
    <w:rPr>
      <w:rFonts w:ascii="Arial" w:hAnsi="Arial"/>
      <w:b/>
      <w:sz w:val="60"/>
      <w:szCs w:val="60"/>
    </w:rPr>
  </w:style>
  <w:style w:type="paragraph" w:customStyle="1" w:styleId="Normln-zvraznn">
    <w:name w:val="Normální - zvýrazněný"/>
    <w:basedOn w:val="Normln"/>
    <w:link w:val="Normln-zvraznnChar"/>
    <w:rsid w:val="001D6C7F"/>
    <w:rPr>
      <w:color w:val="6A8372"/>
    </w:rPr>
  </w:style>
  <w:style w:type="paragraph" w:styleId="Zhlav">
    <w:name w:val="header"/>
    <w:basedOn w:val="Normln"/>
    <w:link w:val="Zhlav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Normln-zvraznnChar">
    <w:name w:val="Normální - zvýrazněný Char"/>
    <w:basedOn w:val="Standardnpsmoodstavce"/>
    <w:link w:val="Normln-zvraznn"/>
    <w:rsid w:val="001D6C7F"/>
    <w:rPr>
      <w:rFonts w:ascii="Arial" w:hAnsi="Arial"/>
      <w:color w:val="6A8372"/>
    </w:rPr>
  </w:style>
  <w:style w:type="character" w:customStyle="1" w:styleId="ZhlavChar">
    <w:name w:val="Záhlaví Char"/>
    <w:basedOn w:val="Standardnpsmoodstavce"/>
    <w:link w:val="Zhlav"/>
    <w:uiPriority w:val="99"/>
    <w:rsid w:val="00A71EF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EF9"/>
    <w:rPr>
      <w:rFonts w:ascii="Arial" w:hAnsi="Arial"/>
    </w:rPr>
  </w:style>
  <w:style w:type="table" w:styleId="Mkatabulky">
    <w:name w:val="Table Grid"/>
    <w:basedOn w:val="Normlntabulka"/>
    <w:uiPriority w:val="39"/>
    <w:rsid w:val="00B8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azpat">
    <w:name w:val="Záhlaví a zápatí"/>
    <w:basedOn w:val="Zpat"/>
    <w:link w:val="ZhlavazpatChar"/>
    <w:qFormat/>
    <w:rsid w:val="00D54173"/>
    <w:rPr>
      <w:sz w:val="16"/>
    </w:rPr>
  </w:style>
  <w:style w:type="paragraph" w:styleId="Obsah1">
    <w:name w:val="toc 1"/>
    <w:basedOn w:val="Normln"/>
    <w:next w:val="Normln"/>
    <w:autoRedefine/>
    <w:uiPriority w:val="39"/>
    <w:unhideWhenUsed/>
    <w:rsid w:val="008A1A4A"/>
    <w:pPr>
      <w:spacing w:after="100"/>
    </w:pPr>
  </w:style>
  <w:style w:type="character" w:customStyle="1" w:styleId="ZhlavazpatChar">
    <w:name w:val="Záhlaví a zápatí Char"/>
    <w:basedOn w:val="ZpatChar"/>
    <w:link w:val="Zhlavazpat"/>
    <w:rsid w:val="00D54173"/>
    <w:rPr>
      <w:rFonts w:ascii="Arial" w:hAnsi="Arial"/>
      <w:sz w:val="16"/>
    </w:rPr>
  </w:style>
  <w:style w:type="character" w:styleId="Hypertextovodkaz">
    <w:name w:val="Hyperlink"/>
    <w:basedOn w:val="Standardnpsmoodstavce"/>
    <w:uiPriority w:val="99"/>
    <w:unhideWhenUsed/>
    <w:rsid w:val="008A1A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A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A4A"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uiPriority w:val="39"/>
    <w:unhideWhenUsed/>
    <w:rsid w:val="00A363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36362"/>
    <w:pPr>
      <w:spacing w:after="100"/>
      <w:ind w:left="440"/>
    </w:pPr>
  </w:style>
  <w:style w:type="table" w:customStyle="1" w:styleId="Mkatabulky1">
    <w:name w:val="Mřížka tabulky1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3EC2"/>
    <w:pPr>
      <w:spacing w:after="0" w:line="240" w:lineRule="auto"/>
    </w:pPr>
    <w:rPr>
      <w:rFonts w:ascii="Arial" w:hAnsi="Arial"/>
    </w:rPr>
  </w:style>
  <w:style w:type="character" w:customStyle="1" w:styleId="OdstavecseseznamemChar">
    <w:name w:val="Odstavec se seznamem Char"/>
    <w:link w:val="Odstavecseseznamem"/>
    <w:uiPriority w:val="34"/>
    <w:locked/>
    <w:rsid w:val="00BF0589"/>
    <w:rPr>
      <w:rFonts w:ascii="Arial" w:hAnsi="Arial"/>
    </w:rPr>
  </w:style>
  <w:style w:type="character" w:customStyle="1" w:styleId="tlid-translation">
    <w:name w:val="tlid-translation"/>
    <w:basedOn w:val="Standardnpsmoodstavce"/>
    <w:rsid w:val="00BF0589"/>
  </w:style>
  <w:style w:type="character" w:styleId="Odkaznakoment">
    <w:name w:val="annotation reference"/>
    <w:basedOn w:val="Standardnpsmoodstavce"/>
    <w:uiPriority w:val="99"/>
    <w:semiHidden/>
    <w:unhideWhenUsed/>
    <w:rsid w:val="00324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41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412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1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44;&#237;zen&#237;%20bezpe&#269;nostn&#237;ho%20tisku\P&#345;&#237;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STC/000493/ÚSDS/2026/2</CisloJednaci>
    <NazevDokumentu xmlns="b246a3c9-e8b6-4373-bafd-ef843f8c6aef">Zadávací dokumentace</NazevDokumentu>
    <Znacka xmlns="b246a3c9-e8b6-4373-bafd-ef843f8c6aef">Příloha</Znacka>
    <HashValue xmlns="b246a3c9-e8b6-4373-bafd-ef843f8c6aef" xsi:nil="true"/>
    <JID xmlns="b246a3c9-e8b6-4373-bafd-ef843f8c6aef">R_STCSPS_0114769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3_ČP k podmínkám bezpečnostního auditu@.docx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EAA9C09B-9BB8-4FFD-82ED-3724C32D7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A966B-2594-4414-9985-97EF2EDE4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44A37-E419-4208-84E6-A56567659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4925D9-1E54-47E4-B768-B6E1ACB2A62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b246a3c9-e8b6-4373-bafd-ef843f8c6aef"/>
    <ds:schemaRef ds:uri="http://purl.org/dc/terms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</Template>
  <TotalTime>36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 Ladislav</dc:creator>
  <cp:lastModifiedBy>Nádvorníková Petra</cp:lastModifiedBy>
  <cp:revision>25</cp:revision>
  <cp:lastPrinted>2018-12-10T06:51:00Z</cp:lastPrinted>
  <dcterms:created xsi:type="dcterms:W3CDTF">2023-11-30T08:10:00Z</dcterms:created>
  <dcterms:modified xsi:type="dcterms:W3CDTF">2026-02-05T09:52:00Z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