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7740" w14:textId="70AD8FD5" w:rsidR="003F64D1" w:rsidRDefault="00293408" w:rsidP="00F74527">
      <w:pPr>
        <w:pStyle w:val="Nadpis2"/>
        <w:jc w:val="center"/>
      </w:pPr>
      <w:r w:rsidRPr="5F9B2CFD">
        <w:rPr>
          <w:b/>
          <w:bCs/>
          <w:color w:val="2F5496"/>
        </w:rPr>
        <w:t>Požadavky na provoz řešen</w:t>
      </w:r>
      <w:r w:rsidRPr="5F9B2CFD">
        <w:rPr>
          <w:color w:val="2F5496"/>
        </w:rPr>
        <w:t>í</w:t>
      </w:r>
    </w:p>
    <w:p w14:paraId="44B8BE35" w14:textId="64532DDF" w:rsidR="00293408" w:rsidRPr="00293408" w:rsidRDefault="00293408" w:rsidP="5F9B2CFD">
      <w:pPr>
        <w:rPr>
          <w:rFonts w:ascii="Arial" w:eastAsia="Arial" w:hAnsi="Arial" w:cs="Arial"/>
          <w:sz w:val="20"/>
          <w:szCs w:val="20"/>
        </w:rPr>
      </w:pPr>
      <w:r w:rsidRPr="06D649F7">
        <w:rPr>
          <w:rFonts w:ascii="Arial" w:eastAsia="Arial" w:hAnsi="Arial" w:cs="Arial"/>
          <w:sz w:val="20"/>
          <w:szCs w:val="20"/>
        </w:rPr>
        <w:t xml:space="preserve">Níže uvedené hodnoty </w:t>
      </w:r>
      <w:r w:rsidR="009F1C00" w:rsidRPr="06D649F7">
        <w:rPr>
          <w:rFonts w:ascii="Arial" w:eastAsia="Arial" w:hAnsi="Arial" w:cs="Arial"/>
          <w:sz w:val="20"/>
          <w:szCs w:val="20"/>
        </w:rPr>
        <w:t>uvádějí minimální provozní parametry</w:t>
      </w:r>
      <w:r w:rsidR="004B4262" w:rsidRPr="06D649F7">
        <w:rPr>
          <w:rFonts w:ascii="Arial" w:eastAsia="Arial" w:hAnsi="Arial" w:cs="Arial"/>
          <w:sz w:val="20"/>
          <w:szCs w:val="20"/>
        </w:rPr>
        <w:t xml:space="preserve"> (SLA)</w:t>
      </w:r>
      <w:r w:rsidR="009F1C00" w:rsidRPr="06D649F7">
        <w:rPr>
          <w:rFonts w:ascii="Arial" w:eastAsia="Arial" w:hAnsi="Arial" w:cs="Arial"/>
          <w:sz w:val="20"/>
          <w:szCs w:val="20"/>
        </w:rPr>
        <w:t xml:space="preserve"> implementovaných a provozovaných systémů</w:t>
      </w:r>
      <w:r w:rsidR="004B4262" w:rsidRPr="06D649F7">
        <w:rPr>
          <w:rFonts w:ascii="Arial" w:eastAsia="Arial" w:hAnsi="Arial" w:cs="Arial"/>
          <w:sz w:val="20"/>
          <w:szCs w:val="20"/>
        </w:rPr>
        <w:t xml:space="preserve"> IdM a PAM</w:t>
      </w:r>
      <w:r w:rsidR="009F1C00" w:rsidRPr="06D649F7">
        <w:rPr>
          <w:rFonts w:ascii="Arial" w:eastAsia="Arial" w:hAnsi="Arial" w:cs="Arial"/>
          <w:sz w:val="20"/>
          <w:szCs w:val="20"/>
        </w:rPr>
        <w:t>.</w:t>
      </w:r>
      <w:r w:rsidR="003E6162" w:rsidRPr="06D649F7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mavtabulkasmkou5zvraznn1"/>
        <w:tblW w:w="0" w:type="auto"/>
        <w:tblLook w:val="04A0" w:firstRow="1" w:lastRow="0" w:firstColumn="1" w:lastColumn="0" w:noHBand="0" w:noVBand="1"/>
      </w:tblPr>
      <w:tblGrid>
        <w:gridCol w:w="2810"/>
        <w:gridCol w:w="1034"/>
        <w:gridCol w:w="1558"/>
        <w:gridCol w:w="1852"/>
        <w:gridCol w:w="1808"/>
      </w:tblGrid>
      <w:tr w:rsidR="003474CE" w:rsidRPr="00E97B0F" w14:paraId="55DE2EC7" w14:textId="77777777" w:rsidTr="72312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57FA9" w14:textId="77777777" w:rsidR="003F64D1" w:rsidRPr="00DE3BA1" w:rsidRDefault="003F64D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Metrika</w:t>
            </w:r>
          </w:p>
        </w:tc>
        <w:tc>
          <w:tcPr>
            <w:tcW w:w="0" w:type="auto"/>
            <w:hideMark/>
          </w:tcPr>
          <w:p w14:paraId="131F2CB8" w14:textId="071E94B0" w:rsidR="003F64D1" w:rsidRPr="00DE3BA1" w:rsidRDefault="009F1C00" w:rsidP="00310F9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Systém I</w:t>
            </w:r>
            <w:r w:rsidR="00F4241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0" w:type="auto"/>
            <w:hideMark/>
          </w:tcPr>
          <w:p w14:paraId="2E035CC5" w14:textId="01F91964" w:rsidR="00FC002C" w:rsidRPr="00DE3BA1" w:rsidRDefault="009F1C00" w:rsidP="00310F9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Systém PAM</w:t>
            </w:r>
          </w:p>
        </w:tc>
        <w:tc>
          <w:tcPr>
            <w:tcW w:w="0" w:type="auto"/>
            <w:hideMark/>
          </w:tcPr>
          <w:p w14:paraId="520AC7CF" w14:textId="77777777" w:rsidR="003F64D1" w:rsidRPr="00DE3BA1" w:rsidRDefault="003F64D1" w:rsidP="00310F9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Měření / zdroj dat</w:t>
            </w:r>
          </w:p>
        </w:tc>
        <w:tc>
          <w:tcPr>
            <w:tcW w:w="0" w:type="auto"/>
            <w:hideMark/>
          </w:tcPr>
          <w:p w14:paraId="02A02CAA" w14:textId="77777777" w:rsidR="003F64D1" w:rsidRPr="00DE3BA1" w:rsidRDefault="003F64D1" w:rsidP="00310F9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Vysvětlivka</w:t>
            </w:r>
          </w:p>
        </w:tc>
      </w:tr>
      <w:tr w:rsidR="003474CE" w:rsidRPr="00E97B0F" w14:paraId="5313A0D1" w14:textId="77777777" w:rsidTr="72312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56AE7" w14:textId="77777777" w:rsidR="003F64D1" w:rsidRPr="00DE3BA1" w:rsidRDefault="003F64D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Dostupnost služby</w:t>
            </w:r>
          </w:p>
        </w:tc>
        <w:tc>
          <w:tcPr>
            <w:tcW w:w="0" w:type="auto"/>
            <w:hideMark/>
          </w:tcPr>
          <w:p w14:paraId="15D2EBE6" w14:textId="413D7F34" w:rsidR="003F64D1" w:rsidRPr="00DE3BA1" w:rsidRDefault="003F64D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≥ </w:t>
            </w:r>
            <w:r w:rsidRPr="00DE3BA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99 %</w:t>
            </w: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/ měsíc</w:t>
            </w:r>
          </w:p>
        </w:tc>
        <w:tc>
          <w:tcPr>
            <w:tcW w:w="0" w:type="auto"/>
            <w:hideMark/>
          </w:tcPr>
          <w:p w14:paraId="57B09113" w14:textId="6F45B60B" w:rsidR="003F64D1" w:rsidRPr="00DE3BA1" w:rsidRDefault="003F64D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≥ </w:t>
            </w:r>
            <w:r w:rsidRPr="00DE3BA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99,</w:t>
            </w:r>
            <w:r w:rsidR="02A45A16" w:rsidRPr="00DE3BA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  <w:r w:rsidRPr="00DE3BA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%</w:t>
            </w: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/ měsíc</w:t>
            </w:r>
          </w:p>
        </w:tc>
        <w:tc>
          <w:tcPr>
            <w:tcW w:w="0" w:type="auto"/>
            <w:hideMark/>
          </w:tcPr>
          <w:p w14:paraId="2BBA5A6C" w14:textId="77777777" w:rsidR="003F64D1" w:rsidRPr="00DE3BA1" w:rsidRDefault="003F64D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nástroj monitoringu zadavatele</w:t>
            </w:r>
          </w:p>
        </w:tc>
        <w:tc>
          <w:tcPr>
            <w:tcW w:w="0" w:type="auto"/>
            <w:hideMark/>
          </w:tcPr>
          <w:p w14:paraId="272BB6E1" w14:textId="0E586DEB" w:rsidR="003F64D1" w:rsidRPr="00DE3BA1" w:rsidRDefault="003F64D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Max. výpadek: IDM ≈ </w:t>
            </w:r>
            <w:r w:rsidR="25681DC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7,2</w:t>
            </w: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2E964C1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</w:t>
            </w: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 PAM ≈ </w:t>
            </w:r>
            <w:r w:rsidR="2E964C1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1,5</w:t>
            </w: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2E964C1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</w:t>
            </w: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/ měsíc</w:t>
            </w:r>
          </w:p>
        </w:tc>
      </w:tr>
      <w:tr w:rsidR="003474CE" w:rsidRPr="00E97B0F" w14:paraId="38594F03" w14:textId="77777777" w:rsidTr="72312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D4BEA" w14:textId="1B7F6A82" w:rsidR="003F64D1" w:rsidRPr="00DE3BA1" w:rsidRDefault="003F64D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RTO (</w:t>
            </w:r>
            <w:proofErr w:type="spellStart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Recovery</w:t>
            </w:r>
            <w:proofErr w:type="spellEnd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time</w:t>
            </w:r>
            <w:proofErr w:type="spellEnd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objective</w:t>
            </w:r>
            <w:proofErr w:type="spellEnd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obnova</w:t>
            </w:r>
            <w:proofErr w:type="gramEnd"/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0262F9E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≤ 4 h</w:t>
            </w:r>
          </w:p>
        </w:tc>
        <w:tc>
          <w:tcPr>
            <w:tcW w:w="0" w:type="auto"/>
            <w:hideMark/>
          </w:tcPr>
          <w:p w14:paraId="73FD918B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≤ 4 h</w:t>
            </w:r>
          </w:p>
        </w:tc>
        <w:tc>
          <w:tcPr>
            <w:tcW w:w="0" w:type="auto"/>
            <w:hideMark/>
          </w:tcPr>
          <w:p w14:paraId="61C576D5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 test, ticket log</w:t>
            </w:r>
          </w:p>
        </w:tc>
        <w:tc>
          <w:tcPr>
            <w:tcW w:w="0" w:type="auto"/>
            <w:hideMark/>
          </w:tcPr>
          <w:p w14:paraId="6F6CB499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Čas do plné obnovy služby</w:t>
            </w:r>
          </w:p>
        </w:tc>
      </w:tr>
      <w:tr w:rsidR="003474CE" w:rsidRPr="00E97B0F" w14:paraId="2F3914F9" w14:textId="77777777" w:rsidTr="72312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3902A0" w14:textId="266F6376" w:rsidR="003F64D1" w:rsidRPr="00DE3BA1" w:rsidRDefault="003F64D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RPO (</w:t>
            </w:r>
            <w:proofErr w:type="spellStart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Recovery</w:t>
            </w:r>
            <w:proofErr w:type="spellEnd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point </w:t>
            </w:r>
            <w:proofErr w:type="spellStart"/>
            <w:proofErr w:type="gramStart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objective</w:t>
            </w:r>
            <w:proofErr w:type="spellEnd"/>
            <w:r w:rsidR="003474C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ztráta</w:t>
            </w:r>
            <w:proofErr w:type="gramEnd"/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dat)</w:t>
            </w:r>
          </w:p>
        </w:tc>
        <w:tc>
          <w:tcPr>
            <w:tcW w:w="0" w:type="auto"/>
            <w:hideMark/>
          </w:tcPr>
          <w:p w14:paraId="07269A7B" w14:textId="77777777" w:rsidR="003F64D1" w:rsidRPr="00DE3BA1" w:rsidRDefault="003F64D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≤ 15 min</w:t>
            </w:r>
          </w:p>
        </w:tc>
        <w:tc>
          <w:tcPr>
            <w:tcW w:w="0" w:type="auto"/>
            <w:hideMark/>
          </w:tcPr>
          <w:p w14:paraId="6F0118CD" w14:textId="77777777" w:rsidR="003F64D1" w:rsidRPr="00DE3BA1" w:rsidRDefault="003F64D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≤ 15 min</w:t>
            </w:r>
          </w:p>
        </w:tc>
        <w:tc>
          <w:tcPr>
            <w:tcW w:w="0" w:type="auto"/>
            <w:hideMark/>
          </w:tcPr>
          <w:p w14:paraId="1821728D" w14:textId="77777777" w:rsidR="003F64D1" w:rsidRPr="00DE3BA1" w:rsidRDefault="003F64D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log replikace</w:t>
            </w:r>
          </w:p>
        </w:tc>
        <w:tc>
          <w:tcPr>
            <w:tcW w:w="0" w:type="auto"/>
            <w:hideMark/>
          </w:tcPr>
          <w:p w14:paraId="56344B49" w14:textId="77777777" w:rsidR="003F64D1" w:rsidRPr="00DE3BA1" w:rsidRDefault="003F64D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Max. přípustná ztráta dat</w:t>
            </w:r>
          </w:p>
        </w:tc>
      </w:tr>
      <w:tr w:rsidR="003474CE" w:rsidRPr="00E97B0F" w14:paraId="525C0A2C" w14:textId="77777777" w:rsidTr="72312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66C0C" w14:textId="77777777" w:rsidR="003F64D1" w:rsidRPr="00DE3BA1" w:rsidRDefault="003F64D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Reakce na kritickou závadu</w:t>
            </w:r>
          </w:p>
        </w:tc>
        <w:tc>
          <w:tcPr>
            <w:tcW w:w="0" w:type="auto"/>
            <w:hideMark/>
          </w:tcPr>
          <w:p w14:paraId="11CBEF2A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≤ 30 min</w:t>
            </w:r>
          </w:p>
        </w:tc>
        <w:tc>
          <w:tcPr>
            <w:tcW w:w="0" w:type="auto"/>
            <w:hideMark/>
          </w:tcPr>
          <w:p w14:paraId="57A2D9D3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≤ 30 min</w:t>
            </w:r>
          </w:p>
        </w:tc>
        <w:tc>
          <w:tcPr>
            <w:tcW w:w="0" w:type="auto"/>
            <w:hideMark/>
          </w:tcPr>
          <w:p w14:paraId="1D8B5D01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ticket systém</w:t>
            </w:r>
          </w:p>
        </w:tc>
        <w:tc>
          <w:tcPr>
            <w:tcW w:w="0" w:type="auto"/>
            <w:hideMark/>
          </w:tcPr>
          <w:p w14:paraId="067BB1AE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Zahájení řešení, ne oprava</w:t>
            </w:r>
          </w:p>
        </w:tc>
      </w:tr>
      <w:tr w:rsidR="000963B9" w:rsidRPr="00E97B0F" w14:paraId="60314925" w14:textId="77777777" w:rsidTr="72312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570CD7" w14:textId="20730A04" w:rsidR="000963B9" w:rsidRPr="00DE3BA1" w:rsidRDefault="00871D7F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Odstranění</w:t>
            </w:r>
            <w:r w:rsidR="00524B5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kritické závady</w:t>
            </w:r>
          </w:p>
        </w:tc>
        <w:tc>
          <w:tcPr>
            <w:tcW w:w="0" w:type="auto"/>
          </w:tcPr>
          <w:p w14:paraId="68945045" w14:textId="3617FFA0" w:rsidR="000963B9" w:rsidRPr="00DE3BA1" w:rsidRDefault="00524B58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≤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hodiny</w:t>
            </w:r>
          </w:p>
        </w:tc>
        <w:tc>
          <w:tcPr>
            <w:tcW w:w="0" w:type="auto"/>
          </w:tcPr>
          <w:p w14:paraId="1CD861CD" w14:textId="0E63AB34" w:rsidR="000963B9" w:rsidRPr="00DE3BA1" w:rsidRDefault="00524B58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≤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hodiny</w:t>
            </w:r>
          </w:p>
        </w:tc>
        <w:tc>
          <w:tcPr>
            <w:tcW w:w="0" w:type="auto"/>
          </w:tcPr>
          <w:p w14:paraId="342CBD2E" w14:textId="4EE89816" w:rsidR="000963B9" w:rsidRPr="00DE3BA1" w:rsidRDefault="006C3F9C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ticket systém</w:t>
            </w:r>
          </w:p>
        </w:tc>
        <w:tc>
          <w:tcPr>
            <w:tcW w:w="0" w:type="auto"/>
          </w:tcPr>
          <w:p w14:paraId="33626108" w14:textId="6613D7EF" w:rsidR="000963B9" w:rsidRPr="00DE3BA1" w:rsidRDefault="006C3F9C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Doba do odstranění kritické závady</w:t>
            </w:r>
          </w:p>
        </w:tc>
      </w:tr>
      <w:tr w:rsidR="00FD7CCD" w:rsidRPr="00E97B0F" w14:paraId="25DAF651" w14:textId="77777777" w:rsidTr="7231259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981838" w14:textId="7853FF2F" w:rsidR="00FD7CCD" w:rsidRPr="00DE3BA1" w:rsidRDefault="00871D7F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Odstranění</w:t>
            </w:r>
            <w:r w:rsidR="00FD7C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vážné závady</w:t>
            </w:r>
          </w:p>
        </w:tc>
        <w:tc>
          <w:tcPr>
            <w:tcW w:w="0" w:type="auto"/>
          </w:tcPr>
          <w:p w14:paraId="30E60133" w14:textId="0BCECDC8" w:rsidR="00FD7CCD" w:rsidRPr="00DE3BA1" w:rsidRDefault="00FD7CCD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≤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hodin</w:t>
            </w:r>
          </w:p>
        </w:tc>
        <w:tc>
          <w:tcPr>
            <w:tcW w:w="0" w:type="auto"/>
          </w:tcPr>
          <w:p w14:paraId="02C8C7BD" w14:textId="3802B64C" w:rsidR="00FD7CCD" w:rsidRPr="00DE3BA1" w:rsidRDefault="00FD7CCD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≤ </w:t>
            </w:r>
            <w:r w:rsidR="004A0A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hodiny</w:t>
            </w:r>
          </w:p>
        </w:tc>
        <w:tc>
          <w:tcPr>
            <w:tcW w:w="0" w:type="auto"/>
          </w:tcPr>
          <w:p w14:paraId="6BA358B4" w14:textId="17272191" w:rsidR="00FD7CCD" w:rsidRPr="00DE3BA1" w:rsidRDefault="00FD7CCD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ticket systém</w:t>
            </w:r>
          </w:p>
        </w:tc>
        <w:tc>
          <w:tcPr>
            <w:tcW w:w="0" w:type="auto"/>
          </w:tcPr>
          <w:p w14:paraId="748ED053" w14:textId="36F98D6F" w:rsidR="00FD7CCD" w:rsidRPr="00DE3BA1" w:rsidRDefault="00FD7CCD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Doba do odstranění </w:t>
            </w:r>
            <w:r w:rsidR="004A0A8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vážné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závady</w:t>
            </w:r>
          </w:p>
        </w:tc>
      </w:tr>
      <w:tr w:rsidR="00871D7F" w:rsidRPr="00E97B0F" w14:paraId="30912013" w14:textId="77777777" w:rsidTr="72312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047660" w14:textId="57D7B232" w:rsidR="00871D7F" w:rsidRDefault="00871D7F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Odstranění ostatních závad</w:t>
            </w:r>
          </w:p>
        </w:tc>
        <w:tc>
          <w:tcPr>
            <w:tcW w:w="0" w:type="auto"/>
          </w:tcPr>
          <w:p w14:paraId="1D3E1027" w14:textId="67A25E9D" w:rsidR="00871D7F" w:rsidRPr="00DE3BA1" w:rsidRDefault="2F80F6A6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pracovní dny</w:t>
            </w:r>
            <w:r w:rsidR="3393CFB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*</w:t>
            </w:r>
          </w:p>
        </w:tc>
        <w:tc>
          <w:tcPr>
            <w:tcW w:w="0" w:type="auto"/>
          </w:tcPr>
          <w:p w14:paraId="70FE6262" w14:textId="3E524BB1" w:rsidR="00871D7F" w:rsidRPr="00DE3BA1" w:rsidRDefault="2F80F6A6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pracovní dny</w:t>
            </w:r>
            <w:r w:rsidR="2A80FA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*</w:t>
            </w:r>
          </w:p>
        </w:tc>
        <w:tc>
          <w:tcPr>
            <w:tcW w:w="0" w:type="auto"/>
          </w:tcPr>
          <w:p w14:paraId="6A114EF9" w14:textId="76A14383" w:rsidR="00871D7F" w:rsidRPr="00DE3BA1" w:rsidRDefault="00CC3DB8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ticket systém</w:t>
            </w:r>
          </w:p>
        </w:tc>
        <w:tc>
          <w:tcPr>
            <w:tcW w:w="0" w:type="auto"/>
          </w:tcPr>
          <w:p w14:paraId="350F8C96" w14:textId="6AC85622" w:rsidR="00871D7F" w:rsidRDefault="00CC3DB8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Doba do odstranění ostatních závad</w:t>
            </w:r>
          </w:p>
        </w:tc>
      </w:tr>
      <w:tr w:rsidR="003474CE" w:rsidRPr="00E97B0F" w14:paraId="71F4A0E4" w14:textId="77777777" w:rsidTr="7231259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FF0909" w14:textId="274420A0" w:rsidR="003F64D1" w:rsidRPr="00DE3BA1" w:rsidRDefault="003F64D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Permanentní fix</w:t>
            </w:r>
            <w:r w:rsidR="00FD7C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CC3D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(všech) </w:t>
            </w:r>
            <w:r w:rsidR="00FD7C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závad</w:t>
            </w:r>
          </w:p>
        </w:tc>
        <w:tc>
          <w:tcPr>
            <w:tcW w:w="0" w:type="auto"/>
            <w:hideMark/>
          </w:tcPr>
          <w:p w14:paraId="660A69F2" w14:textId="1523A0BF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≤ 10 </w:t>
            </w:r>
            <w:proofErr w:type="spellStart"/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prac</w:t>
            </w:r>
            <w:proofErr w:type="spellEnd"/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dní</w:t>
            </w:r>
            <w:r w:rsidR="1A211DB1"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*</w:t>
            </w:r>
          </w:p>
        </w:tc>
        <w:tc>
          <w:tcPr>
            <w:tcW w:w="0" w:type="auto"/>
            <w:hideMark/>
          </w:tcPr>
          <w:p w14:paraId="388F5449" w14:textId="4451AA05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≤ 10 </w:t>
            </w:r>
            <w:proofErr w:type="spellStart"/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prac</w:t>
            </w:r>
            <w:proofErr w:type="spellEnd"/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dní</w:t>
            </w:r>
            <w:r w:rsidR="1BB07C51"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*</w:t>
            </w:r>
          </w:p>
        </w:tc>
        <w:tc>
          <w:tcPr>
            <w:tcW w:w="0" w:type="auto"/>
            <w:hideMark/>
          </w:tcPr>
          <w:p w14:paraId="6DA15985" w14:textId="2866AE0D" w:rsidR="003F64D1" w:rsidRPr="00DE3BA1" w:rsidRDefault="006F3116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ticket systém</w:t>
            </w:r>
          </w:p>
        </w:tc>
        <w:tc>
          <w:tcPr>
            <w:tcW w:w="0" w:type="auto"/>
            <w:hideMark/>
          </w:tcPr>
          <w:p w14:paraId="61F43DD3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Definitivní odstranění chyby</w:t>
            </w:r>
          </w:p>
        </w:tc>
      </w:tr>
      <w:tr w:rsidR="00CC3DB8" w:rsidRPr="00E97B0F" w14:paraId="19CCF7EA" w14:textId="77777777" w:rsidTr="72312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hideMark/>
          </w:tcPr>
          <w:p w14:paraId="3B0042F4" w14:textId="193925D6" w:rsidR="2D4908F1" w:rsidRPr="00DE3BA1" w:rsidRDefault="2D4908F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Bezpečnostní update (CVSS 0.1–3.9)</w:t>
            </w:r>
          </w:p>
        </w:tc>
        <w:tc>
          <w:tcPr>
            <w:tcW w:w="1053" w:type="dxa"/>
            <w:hideMark/>
          </w:tcPr>
          <w:p w14:paraId="7CED0FB3" w14:textId="14F76EF7" w:rsidR="2D4908F1" w:rsidRPr="00DE3BA1" w:rsidRDefault="5C7F055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≤ 60 dní</w:t>
            </w:r>
            <w:r w:rsidR="2BDB7E0C"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772" w:type="dxa"/>
            <w:hideMark/>
          </w:tcPr>
          <w:p w14:paraId="59D74D31" w14:textId="4B87303B" w:rsidR="2D4908F1" w:rsidRPr="00DE3BA1" w:rsidRDefault="5C7F055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≤ 30 dní</w:t>
            </w:r>
            <w:r w:rsidR="5A9D9040"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72" w:type="dxa"/>
            <w:hideMark/>
          </w:tcPr>
          <w:p w14:paraId="516068A3" w14:textId="445002DB" w:rsidR="2D4908F1" w:rsidRPr="00DE3BA1" w:rsidRDefault="005F5CBD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Evidence dodavatele</w:t>
            </w:r>
          </w:p>
        </w:tc>
        <w:tc>
          <w:tcPr>
            <w:tcW w:w="1912" w:type="dxa"/>
            <w:hideMark/>
          </w:tcPr>
          <w:p w14:paraId="1CBD803F" w14:textId="173AABDC" w:rsidR="2D4908F1" w:rsidRPr="00DE3BA1" w:rsidRDefault="2D4908F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Low</w:t>
            </w:r>
            <w:proofErr w:type="spellEnd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 xml:space="preserve">; stejné pravidlo </w:t>
            </w:r>
            <w:proofErr w:type="spellStart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mitigace</w:t>
            </w:r>
            <w:proofErr w:type="spellEnd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 xml:space="preserve"> a počítání času; není-li patch, </w:t>
            </w:r>
            <w:proofErr w:type="spellStart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mitigace</w:t>
            </w:r>
            <w:proofErr w:type="spellEnd"/>
          </w:p>
        </w:tc>
      </w:tr>
      <w:tr w:rsidR="001F45D5" w:rsidRPr="00E97B0F" w14:paraId="55AF544F" w14:textId="77777777" w:rsidTr="72312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hideMark/>
          </w:tcPr>
          <w:p w14:paraId="380F75D6" w14:textId="510881A9" w:rsidR="2D4908F1" w:rsidRPr="00DE3BA1" w:rsidRDefault="2D4908F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Bezpečnostní update (CVSS 4.0–6.9)</w:t>
            </w:r>
          </w:p>
        </w:tc>
        <w:tc>
          <w:tcPr>
            <w:tcW w:w="1053" w:type="dxa"/>
            <w:hideMark/>
          </w:tcPr>
          <w:p w14:paraId="399A5CDA" w14:textId="27386C84" w:rsidR="2D4908F1" w:rsidRPr="00DE3BA1" w:rsidRDefault="5C7F055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≤ 20 dní</w:t>
            </w:r>
            <w:r w:rsidR="23A44F70"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772" w:type="dxa"/>
            <w:hideMark/>
          </w:tcPr>
          <w:p w14:paraId="1423DA45" w14:textId="44EA827A" w:rsidR="2D4908F1" w:rsidRPr="00DE3BA1" w:rsidRDefault="5C7F055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≤ 10 dní</w:t>
            </w:r>
            <w:r w:rsidR="65B8D944"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72" w:type="dxa"/>
            <w:hideMark/>
          </w:tcPr>
          <w:p w14:paraId="386D1181" w14:textId="05B2268D" w:rsidR="2D4908F1" w:rsidRPr="00DE3BA1" w:rsidRDefault="005F5CBD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Evidence dodavatele</w:t>
            </w:r>
          </w:p>
        </w:tc>
        <w:tc>
          <w:tcPr>
            <w:tcW w:w="1912" w:type="dxa"/>
            <w:hideMark/>
          </w:tcPr>
          <w:p w14:paraId="68BEAD40" w14:textId="3AD2FC81" w:rsidR="2D4908F1" w:rsidRPr="00DE3BA1" w:rsidRDefault="2D4908F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 xml:space="preserve">Medium; stejné pravidlo </w:t>
            </w:r>
            <w:proofErr w:type="spellStart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mitigace</w:t>
            </w:r>
            <w:proofErr w:type="spellEnd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 xml:space="preserve"> a počítání času; není-li patch, </w:t>
            </w:r>
            <w:proofErr w:type="spellStart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mitigace</w:t>
            </w:r>
            <w:proofErr w:type="spellEnd"/>
          </w:p>
        </w:tc>
      </w:tr>
      <w:tr w:rsidR="001F45D5" w:rsidRPr="00E97B0F" w14:paraId="03C0B34D" w14:textId="77777777" w:rsidTr="72312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hideMark/>
          </w:tcPr>
          <w:p w14:paraId="57BFB356" w14:textId="61E8F319" w:rsidR="2D4908F1" w:rsidRPr="00DE3BA1" w:rsidRDefault="2D4908F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Bezpečnostní update (CVSS 7.0–8.9)</w:t>
            </w:r>
          </w:p>
        </w:tc>
        <w:tc>
          <w:tcPr>
            <w:tcW w:w="1053" w:type="dxa"/>
            <w:hideMark/>
          </w:tcPr>
          <w:p w14:paraId="015FE8C0" w14:textId="39721426" w:rsidR="2D4908F1" w:rsidRPr="00DE3BA1" w:rsidRDefault="5C7F055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≤ 5 dní</w:t>
            </w:r>
            <w:r w:rsidR="1D8F4588" w:rsidRPr="1F8D8E3D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772" w:type="dxa"/>
            <w:hideMark/>
          </w:tcPr>
          <w:p w14:paraId="3B2A2067" w14:textId="7A8E2DE7" w:rsidR="2D4908F1" w:rsidRPr="00DE3BA1" w:rsidRDefault="2D4908F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≤ 48 h</w:t>
            </w:r>
          </w:p>
        </w:tc>
        <w:tc>
          <w:tcPr>
            <w:tcW w:w="1572" w:type="dxa"/>
            <w:hideMark/>
          </w:tcPr>
          <w:p w14:paraId="40AD34AF" w14:textId="5510FC1D" w:rsidR="2D4908F1" w:rsidRPr="00DE3BA1" w:rsidRDefault="005F5CBD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Evidence dodavatele</w:t>
            </w:r>
          </w:p>
        </w:tc>
        <w:tc>
          <w:tcPr>
            <w:tcW w:w="1912" w:type="dxa"/>
            <w:hideMark/>
          </w:tcPr>
          <w:p w14:paraId="5987E2EC" w14:textId="287FBD93" w:rsidR="2D4908F1" w:rsidRPr="00DE3BA1" w:rsidRDefault="2D4908F1" w:rsidP="00310F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High</w:t>
            </w:r>
            <w:proofErr w:type="spellEnd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 xml:space="preserve">; čas od dostupnosti </w:t>
            </w:r>
            <w:proofErr w:type="spellStart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patchu</w:t>
            </w:r>
            <w:proofErr w:type="spellEnd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 xml:space="preserve"> nebo potvrzené detekce; není-li patch, nasadit </w:t>
            </w:r>
            <w:proofErr w:type="spellStart"/>
            <w:r w:rsidRPr="00DE3BA1"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mitigaci</w:t>
            </w:r>
            <w:proofErr w:type="spellEnd"/>
          </w:p>
        </w:tc>
      </w:tr>
      <w:tr w:rsidR="003474CE" w:rsidRPr="00E97B0F" w14:paraId="6F8BAEFB" w14:textId="77777777" w:rsidTr="72312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CD317B" w14:textId="77777777" w:rsidR="003F64D1" w:rsidRPr="00DE3BA1" w:rsidRDefault="003F64D1" w:rsidP="00310F9C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Bezpečnostní update (CVSS ≥ 9)</w:t>
            </w:r>
          </w:p>
        </w:tc>
        <w:tc>
          <w:tcPr>
            <w:tcW w:w="0" w:type="auto"/>
            <w:hideMark/>
          </w:tcPr>
          <w:p w14:paraId="6AF00FD3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≤ 24 h</w:t>
            </w:r>
          </w:p>
        </w:tc>
        <w:tc>
          <w:tcPr>
            <w:tcW w:w="0" w:type="auto"/>
            <w:hideMark/>
          </w:tcPr>
          <w:p w14:paraId="169C112F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≤ 24 h</w:t>
            </w:r>
          </w:p>
        </w:tc>
        <w:tc>
          <w:tcPr>
            <w:tcW w:w="0" w:type="auto"/>
            <w:hideMark/>
          </w:tcPr>
          <w:p w14:paraId="7C4BF18A" w14:textId="553C8527" w:rsidR="003F64D1" w:rsidRPr="00DE3BA1" w:rsidRDefault="005F5CBD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Aptos Narrow" w:hAnsi="Arial" w:cs="Arial"/>
                <w:color w:val="000000" w:themeColor="text1"/>
                <w:sz w:val="20"/>
                <w:szCs w:val="20"/>
              </w:rPr>
              <w:t>Evidence dodavatele</w:t>
            </w:r>
          </w:p>
        </w:tc>
        <w:tc>
          <w:tcPr>
            <w:tcW w:w="0" w:type="auto"/>
            <w:hideMark/>
          </w:tcPr>
          <w:p w14:paraId="087E478D" w14:textId="77777777" w:rsidR="003F64D1" w:rsidRPr="00DE3BA1" w:rsidRDefault="003F64D1" w:rsidP="00310F9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3B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Kritické zranitelnosti</w:t>
            </w:r>
          </w:p>
        </w:tc>
      </w:tr>
    </w:tbl>
    <w:p w14:paraId="35BF99CB" w14:textId="7710A308" w:rsidR="69A6D50F" w:rsidRPr="00907701" w:rsidRDefault="69A6D50F" w:rsidP="00F74527">
      <w:pPr>
        <w:jc w:val="both"/>
        <w:rPr>
          <w:rFonts w:ascii="Arial" w:eastAsia="Arial" w:hAnsi="Arial" w:cs="Arial"/>
          <w:sz w:val="20"/>
          <w:szCs w:val="20"/>
        </w:rPr>
      </w:pPr>
      <w:r w:rsidRPr="5F9B2CFD">
        <w:rPr>
          <w:rFonts w:ascii="Arial" w:eastAsia="Arial" w:hAnsi="Arial" w:cs="Arial"/>
          <w:sz w:val="20"/>
          <w:szCs w:val="20"/>
        </w:rPr>
        <w:t xml:space="preserve">* </w:t>
      </w:r>
      <w:r w:rsidR="002656BF" w:rsidRPr="5F9B2CFD">
        <w:rPr>
          <w:rFonts w:ascii="Arial" w:eastAsia="Arial" w:hAnsi="Arial" w:cs="Arial"/>
          <w:sz w:val="20"/>
          <w:szCs w:val="20"/>
        </w:rPr>
        <w:t>L</w:t>
      </w:r>
      <w:r w:rsidR="00036C36" w:rsidRPr="5F9B2CFD">
        <w:rPr>
          <w:rFonts w:ascii="Arial" w:eastAsia="Arial" w:hAnsi="Arial" w:cs="Arial"/>
          <w:sz w:val="20"/>
          <w:szCs w:val="20"/>
        </w:rPr>
        <w:t>imit počtu dní se začíná započítávat dne</w:t>
      </w:r>
      <w:r w:rsidR="002656BF" w:rsidRPr="5F9B2CFD">
        <w:rPr>
          <w:rFonts w:ascii="Arial" w:eastAsia="Arial" w:hAnsi="Arial" w:cs="Arial"/>
          <w:sz w:val="20"/>
          <w:szCs w:val="20"/>
        </w:rPr>
        <w:t>m</w:t>
      </w:r>
      <w:r w:rsidR="00036C36" w:rsidRPr="5F9B2CFD">
        <w:rPr>
          <w:rFonts w:ascii="Arial" w:eastAsia="Arial" w:hAnsi="Arial" w:cs="Arial"/>
          <w:sz w:val="20"/>
          <w:szCs w:val="20"/>
        </w:rPr>
        <w:t xml:space="preserve"> následujícím po </w:t>
      </w:r>
      <w:r w:rsidR="008441A5" w:rsidRPr="5F9B2CFD">
        <w:rPr>
          <w:rFonts w:ascii="Arial" w:eastAsia="Arial" w:hAnsi="Arial" w:cs="Arial"/>
          <w:sz w:val="20"/>
          <w:szCs w:val="20"/>
        </w:rPr>
        <w:t>nahlášení závady či objevení zranitelnosti. Pokud</w:t>
      </w:r>
      <w:r w:rsidR="00ED49F7" w:rsidRPr="5F9B2CFD">
        <w:rPr>
          <w:rFonts w:ascii="Arial" w:eastAsia="Arial" w:hAnsi="Arial" w:cs="Arial"/>
          <w:sz w:val="20"/>
          <w:szCs w:val="20"/>
        </w:rPr>
        <w:t xml:space="preserve"> je například </w:t>
      </w:r>
      <w:r w:rsidR="00B86426" w:rsidRPr="5F9B2CFD">
        <w:rPr>
          <w:rFonts w:ascii="Arial" w:eastAsia="Arial" w:hAnsi="Arial" w:cs="Arial"/>
          <w:sz w:val="20"/>
          <w:szCs w:val="20"/>
        </w:rPr>
        <w:t>„ostatní závada“</w:t>
      </w:r>
      <w:r w:rsidR="00084119" w:rsidRPr="5F9B2CFD">
        <w:rPr>
          <w:rFonts w:ascii="Arial" w:eastAsia="Arial" w:hAnsi="Arial" w:cs="Arial"/>
          <w:sz w:val="20"/>
          <w:szCs w:val="20"/>
        </w:rPr>
        <w:t xml:space="preserve"> </w:t>
      </w:r>
      <w:r w:rsidR="00907701" w:rsidRPr="5F9B2CFD">
        <w:rPr>
          <w:rFonts w:ascii="Arial" w:eastAsia="Arial" w:hAnsi="Arial" w:cs="Arial"/>
          <w:sz w:val="20"/>
          <w:szCs w:val="20"/>
        </w:rPr>
        <w:t>nahlášena</w:t>
      </w:r>
      <w:r w:rsidR="00B86426" w:rsidRPr="5F9B2CFD">
        <w:rPr>
          <w:rFonts w:ascii="Arial" w:eastAsia="Arial" w:hAnsi="Arial" w:cs="Arial"/>
          <w:sz w:val="20"/>
          <w:szCs w:val="20"/>
        </w:rPr>
        <w:t xml:space="preserve"> </w:t>
      </w:r>
      <w:r w:rsidR="00ED49F7" w:rsidRPr="5F9B2CFD">
        <w:rPr>
          <w:rFonts w:ascii="Arial" w:eastAsia="Arial" w:hAnsi="Arial" w:cs="Arial"/>
          <w:sz w:val="20"/>
          <w:szCs w:val="20"/>
        </w:rPr>
        <w:t>v</w:t>
      </w:r>
      <w:r w:rsidR="00B86426" w:rsidRPr="5F9B2CFD">
        <w:rPr>
          <w:rFonts w:ascii="Arial" w:eastAsia="Arial" w:hAnsi="Arial" w:cs="Arial"/>
          <w:sz w:val="20"/>
          <w:szCs w:val="20"/>
        </w:rPr>
        <w:t> </w:t>
      </w:r>
      <w:r w:rsidR="00ED49F7" w:rsidRPr="5F9B2CFD">
        <w:rPr>
          <w:rFonts w:ascii="Arial" w:eastAsia="Arial" w:hAnsi="Arial" w:cs="Arial"/>
          <w:sz w:val="20"/>
          <w:szCs w:val="20"/>
        </w:rPr>
        <w:t>pondělí</w:t>
      </w:r>
      <w:r w:rsidR="00B86426" w:rsidRPr="5F9B2CFD">
        <w:rPr>
          <w:rFonts w:ascii="Arial" w:eastAsia="Arial" w:hAnsi="Arial" w:cs="Arial"/>
          <w:sz w:val="20"/>
          <w:szCs w:val="20"/>
        </w:rPr>
        <w:t xml:space="preserve">, termín její odstranění </w:t>
      </w:r>
      <w:r w:rsidR="0034773F" w:rsidRPr="5F9B2CFD">
        <w:rPr>
          <w:rFonts w:ascii="Arial" w:eastAsia="Arial" w:hAnsi="Arial" w:cs="Arial"/>
          <w:sz w:val="20"/>
          <w:szCs w:val="20"/>
        </w:rPr>
        <w:t xml:space="preserve">je </w:t>
      </w:r>
      <w:r w:rsidR="00084119" w:rsidRPr="5F9B2CFD">
        <w:rPr>
          <w:rFonts w:ascii="Arial" w:eastAsia="Arial" w:hAnsi="Arial" w:cs="Arial"/>
          <w:sz w:val="20"/>
          <w:szCs w:val="20"/>
        </w:rPr>
        <w:t xml:space="preserve">následující </w:t>
      </w:r>
      <w:r w:rsidR="0034773F" w:rsidRPr="5F9B2CFD">
        <w:rPr>
          <w:rFonts w:ascii="Arial" w:eastAsia="Arial" w:hAnsi="Arial" w:cs="Arial"/>
          <w:sz w:val="20"/>
          <w:szCs w:val="20"/>
        </w:rPr>
        <w:t>čtvrtek 24:00 (termín 3 pracovní dny).</w:t>
      </w:r>
    </w:p>
    <w:p w14:paraId="64DDB21B" w14:textId="2BC40747" w:rsidR="5F9B2CFD" w:rsidRDefault="5F9B2CFD" w:rsidP="5F9B2CFD">
      <w:pPr>
        <w:rPr>
          <w:sz w:val="22"/>
          <w:szCs w:val="22"/>
        </w:rPr>
      </w:pPr>
    </w:p>
    <w:p w14:paraId="05057944" w14:textId="57694BE5" w:rsidR="003F64D1" w:rsidRDefault="003F64D1" w:rsidP="5F9B2CFD">
      <w:pPr>
        <w:pStyle w:val="Nadpis-ern"/>
        <w:rPr>
          <w:color w:val="2F5496"/>
        </w:rPr>
      </w:pPr>
      <w:r w:rsidRPr="5F9B2CFD">
        <w:rPr>
          <w:color w:val="2F5496"/>
        </w:rPr>
        <w:lastRenderedPageBreak/>
        <w:t xml:space="preserve">Reporting </w:t>
      </w:r>
      <w:r w:rsidR="002D11EF" w:rsidRPr="5F9B2CFD">
        <w:rPr>
          <w:color w:val="2F5496"/>
        </w:rPr>
        <w:t xml:space="preserve">plnění </w:t>
      </w:r>
      <w:r w:rsidRPr="5F9B2CFD">
        <w:rPr>
          <w:color w:val="2F5496"/>
        </w:rPr>
        <w:t>SLA</w:t>
      </w:r>
    </w:p>
    <w:p w14:paraId="3FBA87D9" w14:textId="44BC08AA" w:rsidR="00A574CB" w:rsidRPr="002E0A74" w:rsidRDefault="00A574CB" w:rsidP="5F9B2CFD">
      <w:pPr>
        <w:rPr>
          <w:rFonts w:ascii="Arial" w:eastAsia="Arial" w:hAnsi="Arial" w:cs="Arial"/>
          <w:sz w:val="20"/>
          <w:szCs w:val="20"/>
          <w:lang w:val="en-US"/>
        </w:rPr>
      </w:pPr>
      <w:r w:rsidRPr="5F9B2CFD">
        <w:rPr>
          <w:rFonts w:ascii="Arial" w:eastAsia="Arial" w:hAnsi="Arial" w:cs="Arial"/>
          <w:sz w:val="20"/>
          <w:szCs w:val="20"/>
        </w:rPr>
        <w:t xml:space="preserve">Dodavatel je </w:t>
      </w:r>
      <w:r w:rsidR="00C51AAB" w:rsidRPr="5F9B2CFD">
        <w:rPr>
          <w:rFonts w:ascii="Arial" w:eastAsia="Arial" w:hAnsi="Arial" w:cs="Arial"/>
          <w:sz w:val="20"/>
          <w:szCs w:val="20"/>
        </w:rPr>
        <w:t xml:space="preserve">povinen pro každý kalendářní měsíc provozu </w:t>
      </w:r>
      <w:r w:rsidR="00F42419" w:rsidRPr="5F9B2CFD">
        <w:rPr>
          <w:rFonts w:ascii="Arial" w:eastAsia="Arial" w:hAnsi="Arial" w:cs="Arial"/>
          <w:sz w:val="20"/>
          <w:szCs w:val="20"/>
        </w:rPr>
        <w:t xml:space="preserve">zvlášť pro systém IdM a zvlášť pro systém PAM vytvořit a </w:t>
      </w:r>
      <w:r w:rsidR="004B4262">
        <w:rPr>
          <w:rFonts w:ascii="Arial" w:eastAsia="Arial" w:hAnsi="Arial" w:cs="Arial"/>
          <w:sz w:val="20"/>
          <w:szCs w:val="20"/>
        </w:rPr>
        <w:t>objednateli</w:t>
      </w:r>
      <w:r w:rsidR="004B4262" w:rsidRPr="5F9B2CFD">
        <w:rPr>
          <w:rFonts w:ascii="Arial" w:eastAsia="Arial" w:hAnsi="Arial" w:cs="Arial"/>
          <w:sz w:val="20"/>
          <w:szCs w:val="20"/>
        </w:rPr>
        <w:t xml:space="preserve"> </w:t>
      </w:r>
      <w:r w:rsidR="00F42419" w:rsidRPr="5F9B2CFD">
        <w:rPr>
          <w:rFonts w:ascii="Arial" w:eastAsia="Arial" w:hAnsi="Arial" w:cs="Arial"/>
          <w:sz w:val="20"/>
          <w:szCs w:val="20"/>
        </w:rPr>
        <w:t xml:space="preserve">zpřístupnit </w:t>
      </w:r>
      <w:r w:rsidR="002D11EF" w:rsidRPr="5F9B2CFD">
        <w:rPr>
          <w:rFonts w:ascii="Arial" w:eastAsia="Arial" w:hAnsi="Arial" w:cs="Arial"/>
          <w:sz w:val="20"/>
          <w:szCs w:val="20"/>
        </w:rPr>
        <w:t>Report plnění SLA. Tento report musí minimálně obsahovat:</w:t>
      </w:r>
    </w:p>
    <w:p w14:paraId="3E09DB34" w14:textId="6D7C9253" w:rsidR="003F64D1" w:rsidRPr="00E97B0F" w:rsidRDefault="003F64D1" w:rsidP="5F9B2CFD">
      <w:pPr>
        <w:pStyle w:val="Text1"/>
        <w:numPr>
          <w:ilvl w:val="0"/>
          <w:numId w:val="18"/>
        </w:numPr>
        <w:rPr>
          <w:rFonts w:eastAsia="Arial"/>
          <w:szCs w:val="20"/>
        </w:rPr>
      </w:pPr>
      <w:r w:rsidRPr="5F9B2CFD">
        <w:rPr>
          <w:rFonts w:eastAsia="Arial"/>
          <w:szCs w:val="20"/>
        </w:rPr>
        <w:t>měsíční počet incidentů (celkem a dle priorit),</w:t>
      </w:r>
    </w:p>
    <w:p w14:paraId="1B2B27E5" w14:textId="6EBE62EE" w:rsidR="003F64D1" w:rsidRPr="00E97B0F" w:rsidRDefault="003F64D1" w:rsidP="5F9B2CFD">
      <w:pPr>
        <w:pStyle w:val="Text1"/>
        <w:numPr>
          <w:ilvl w:val="0"/>
          <w:numId w:val="18"/>
        </w:numPr>
        <w:rPr>
          <w:rFonts w:eastAsia="Arial"/>
          <w:szCs w:val="20"/>
        </w:rPr>
      </w:pPr>
      <w:r w:rsidRPr="5F9B2CFD">
        <w:rPr>
          <w:rFonts w:eastAsia="Arial"/>
          <w:szCs w:val="20"/>
        </w:rPr>
        <w:t xml:space="preserve">způsob vyřešení (plné / </w:t>
      </w:r>
      <w:proofErr w:type="spellStart"/>
      <w:r w:rsidRPr="5F9B2CFD">
        <w:rPr>
          <w:rFonts w:eastAsia="Arial"/>
          <w:szCs w:val="20"/>
        </w:rPr>
        <w:t>workaround</w:t>
      </w:r>
      <w:proofErr w:type="spellEnd"/>
      <w:r w:rsidRPr="5F9B2CFD">
        <w:rPr>
          <w:rFonts w:eastAsia="Arial"/>
          <w:szCs w:val="20"/>
        </w:rPr>
        <w:t>),</w:t>
      </w:r>
    </w:p>
    <w:p w14:paraId="61A6330A" w14:textId="18E6420B" w:rsidR="003F64D1" w:rsidRDefault="003F64D1" w:rsidP="5F9B2CFD">
      <w:pPr>
        <w:pStyle w:val="Text1"/>
        <w:numPr>
          <w:ilvl w:val="0"/>
          <w:numId w:val="18"/>
        </w:numPr>
        <w:rPr>
          <w:rFonts w:eastAsia="Arial"/>
          <w:szCs w:val="20"/>
        </w:rPr>
      </w:pPr>
      <w:r w:rsidRPr="5F9B2CFD">
        <w:rPr>
          <w:rFonts w:eastAsia="Arial"/>
          <w:szCs w:val="20"/>
        </w:rPr>
        <w:t>přehled otevřených změn velkého rozsahu a jejich termínů.</w:t>
      </w:r>
    </w:p>
    <w:p w14:paraId="2E5F1260" w14:textId="72479D97" w:rsidR="001E7FD7" w:rsidRPr="001E7FD7" w:rsidRDefault="001E7FD7" w:rsidP="5F9B2CFD">
      <w:pPr>
        <w:pStyle w:val="Text1"/>
        <w:numPr>
          <w:ilvl w:val="0"/>
          <w:numId w:val="18"/>
        </w:numPr>
        <w:rPr>
          <w:rFonts w:eastAsia="Arial"/>
          <w:szCs w:val="20"/>
        </w:rPr>
      </w:pPr>
      <w:r w:rsidRPr="5F9B2CFD">
        <w:rPr>
          <w:rFonts w:eastAsia="Arial"/>
          <w:szCs w:val="20"/>
        </w:rPr>
        <w:t xml:space="preserve">Měsíční report dostupnosti služby a všech výše uvedených </w:t>
      </w:r>
      <w:r w:rsidR="00A67608" w:rsidRPr="5F9B2CFD">
        <w:rPr>
          <w:rFonts w:eastAsia="Arial"/>
          <w:szCs w:val="20"/>
        </w:rPr>
        <w:t xml:space="preserve">SLA </w:t>
      </w:r>
      <w:r w:rsidRPr="5F9B2CFD">
        <w:rPr>
          <w:rFonts w:eastAsia="Arial"/>
          <w:szCs w:val="20"/>
        </w:rPr>
        <w:t>parametrů</w:t>
      </w:r>
    </w:p>
    <w:p w14:paraId="7C76D636" w14:textId="52721F05" w:rsidR="003F64D1" w:rsidRPr="00B82752" w:rsidRDefault="003F64D1" w:rsidP="5F9B2CFD">
      <w:pPr>
        <w:pStyle w:val="Nadpis-ern"/>
        <w:rPr>
          <w:color w:val="2F5496"/>
        </w:rPr>
      </w:pPr>
      <w:r w:rsidRPr="5F9B2CFD">
        <w:rPr>
          <w:color w:val="2F5496"/>
        </w:rPr>
        <w:t>Vysvětlivky k parametrům SLA</w:t>
      </w:r>
    </w:p>
    <w:p w14:paraId="7604DB10" w14:textId="06CA95C9" w:rsidR="003F64D1" w:rsidRPr="00E97B0F" w:rsidRDefault="003F64D1" w:rsidP="5F9B2CFD">
      <w:pPr>
        <w:numPr>
          <w:ilvl w:val="0"/>
          <w:numId w:val="19"/>
        </w:numPr>
        <w:spacing w:after="120"/>
        <w:rPr>
          <w:rFonts w:ascii="Arial" w:eastAsia="Arial" w:hAnsi="Arial" w:cs="Arial"/>
          <w:sz w:val="20"/>
          <w:szCs w:val="20"/>
        </w:rPr>
      </w:pPr>
      <w:r w:rsidRPr="5F9B2CFD">
        <w:rPr>
          <w:rFonts w:ascii="Arial" w:eastAsia="Arial" w:hAnsi="Arial" w:cs="Arial"/>
          <w:b/>
          <w:bCs/>
          <w:sz w:val="20"/>
          <w:szCs w:val="20"/>
        </w:rPr>
        <w:t>Dostupnost služby (</w:t>
      </w:r>
      <w:proofErr w:type="spellStart"/>
      <w:r w:rsidRPr="5F9B2CFD">
        <w:rPr>
          <w:rFonts w:ascii="Arial" w:eastAsia="Arial" w:hAnsi="Arial" w:cs="Arial"/>
          <w:b/>
          <w:bCs/>
          <w:sz w:val="20"/>
          <w:szCs w:val="20"/>
        </w:rPr>
        <w:t>Availability</w:t>
      </w:r>
      <w:proofErr w:type="spellEnd"/>
      <w:r w:rsidRPr="5F9B2CFD">
        <w:rPr>
          <w:rFonts w:ascii="Arial" w:eastAsia="Arial" w:hAnsi="Arial" w:cs="Arial"/>
          <w:b/>
          <w:bCs/>
          <w:sz w:val="20"/>
          <w:szCs w:val="20"/>
        </w:rPr>
        <w:t>)</w:t>
      </w:r>
      <w:r>
        <w:br/>
      </w:r>
      <w:r w:rsidRPr="5F9B2CFD">
        <w:rPr>
          <w:rFonts w:ascii="Arial" w:eastAsia="Arial" w:hAnsi="Arial" w:cs="Arial"/>
          <w:sz w:val="20"/>
          <w:szCs w:val="20"/>
        </w:rPr>
        <w:t>Podíl času, kdy je služba funkční a přístupná pro uživatele.</w:t>
      </w:r>
    </w:p>
    <w:p w14:paraId="3354E1FC" w14:textId="77777777" w:rsidR="003F64D1" w:rsidRPr="00E97B0F" w:rsidRDefault="003F64D1" w:rsidP="5F9B2CFD">
      <w:pPr>
        <w:numPr>
          <w:ilvl w:val="0"/>
          <w:numId w:val="19"/>
        </w:numPr>
        <w:spacing w:after="120"/>
        <w:rPr>
          <w:rFonts w:ascii="Arial" w:eastAsia="Arial" w:hAnsi="Arial" w:cs="Arial"/>
          <w:sz w:val="20"/>
          <w:szCs w:val="20"/>
        </w:rPr>
      </w:pPr>
      <w:r w:rsidRPr="5F9B2CFD">
        <w:rPr>
          <w:rFonts w:ascii="Arial" w:eastAsia="Arial" w:hAnsi="Arial" w:cs="Arial"/>
          <w:b/>
          <w:bCs/>
          <w:sz w:val="20"/>
          <w:szCs w:val="20"/>
        </w:rPr>
        <w:t xml:space="preserve">RTO – </w:t>
      </w:r>
      <w:proofErr w:type="spellStart"/>
      <w:r w:rsidRPr="5F9B2CFD">
        <w:rPr>
          <w:rFonts w:ascii="Arial" w:eastAsia="Arial" w:hAnsi="Arial" w:cs="Arial"/>
          <w:b/>
          <w:bCs/>
          <w:sz w:val="20"/>
          <w:szCs w:val="20"/>
        </w:rPr>
        <w:t>Recovery</w:t>
      </w:r>
      <w:proofErr w:type="spellEnd"/>
      <w:r w:rsidRPr="5F9B2CFD">
        <w:rPr>
          <w:rFonts w:ascii="Arial" w:eastAsia="Arial" w:hAnsi="Arial" w:cs="Arial"/>
          <w:b/>
          <w:bCs/>
          <w:sz w:val="20"/>
          <w:szCs w:val="20"/>
        </w:rPr>
        <w:t xml:space="preserve"> Time </w:t>
      </w:r>
      <w:proofErr w:type="spellStart"/>
      <w:r w:rsidRPr="5F9B2CFD">
        <w:rPr>
          <w:rFonts w:ascii="Arial" w:eastAsia="Arial" w:hAnsi="Arial" w:cs="Arial"/>
          <w:b/>
          <w:bCs/>
          <w:sz w:val="20"/>
          <w:szCs w:val="20"/>
        </w:rPr>
        <w:t>Objective</w:t>
      </w:r>
      <w:proofErr w:type="spellEnd"/>
      <w:r w:rsidRPr="5F9B2CFD">
        <w:rPr>
          <w:rFonts w:ascii="Arial" w:eastAsia="Arial" w:hAnsi="Arial" w:cs="Arial"/>
          <w:b/>
          <w:bCs/>
          <w:sz w:val="20"/>
          <w:szCs w:val="20"/>
        </w:rPr>
        <w:t xml:space="preserve"> (Obnova)</w:t>
      </w:r>
      <w:r>
        <w:br/>
      </w:r>
      <w:r w:rsidRPr="5F9B2CFD">
        <w:rPr>
          <w:rFonts w:ascii="Arial" w:eastAsia="Arial" w:hAnsi="Arial" w:cs="Arial"/>
          <w:sz w:val="20"/>
          <w:szCs w:val="20"/>
        </w:rPr>
        <w:t>Maximální čas od výpadku do plného obnovení služby (včetně všech komponent).</w:t>
      </w:r>
      <w:r>
        <w:br/>
      </w:r>
      <w:r w:rsidRPr="5F9B2CFD">
        <w:rPr>
          <w:rFonts w:ascii="Arial" w:eastAsia="Arial" w:hAnsi="Arial" w:cs="Arial"/>
          <w:b/>
          <w:bCs/>
          <w:sz w:val="20"/>
          <w:szCs w:val="20"/>
        </w:rPr>
        <w:t xml:space="preserve">RPO – </w:t>
      </w:r>
      <w:proofErr w:type="spellStart"/>
      <w:r w:rsidRPr="5F9B2CFD">
        <w:rPr>
          <w:rFonts w:ascii="Arial" w:eastAsia="Arial" w:hAnsi="Arial" w:cs="Arial"/>
          <w:b/>
          <w:bCs/>
          <w:sz w:val="20"/>
          <w:szCs w:val="20"/>
        </w:rPr>
        <w:t>Recovery</w:t>
      </w:r>
      <w:proofErr w:type="spellEnd"/>
      <w:r w:rsidRPr="5F9B2CFD">
        <w:rPr>
          <w:rFonts w:ascii="Arial" w:eastAsia="Arial" w:hAnsi="Arial" w:cs="Arial"/>
          <w:b/>
          <w:bCs/>
          <w:sz w:val="20"/>
          <w:szCs w:val="20"/>
        </w:rPr>
        <w:t xml:space="preserve"> Point </w:t>
      </w:r>
      <w:proofErr w:type="spellStart"/>
      <w:r w:rsidRPr="5F9B2CFD">
        <w:rPr>
          <w:rFonts w:ascii="Arial" w:eastAsia="Arial" w:hAnsi="Arial" w:cs="Arial"/>
          <w:b/>
          <w:bCs/>
          <w:sz w:val="20"/>
          <w:szCs w:val="20"/>
        </w:rPr>
        <w:t>Objective</w:t>
      </w:r>
      <w:proofErr w:type="spellEnd"/>
      <w:r w:rsidRPr="5F9B2CFD">
        <w:rPr>
          <w:rFonts w:ascii="Arial" w:eastAsia="Arial" w:hAnsi="Arial" w:cs="Arial"/>
          <w:b/>
          <w:bCs/>
          <w:sz w:val="20"/>
          <w:szCs w:val="20"/>
        </w:rPr>
        <w:t xml:space="preserve"> (Ztráta dat)</w:t>
      </w:r>
      <w:r>
        <w:br/>
      </w:r>
      <w:r w:rsidRPr="5F9B2CFD">
        <w:rPr>
          <w:rFonts w:ascii="Arial" w:eastAsia="Arial" w:hAnsi="Arial" w:cs="Arial"/>
          <w:sz w:val="20"/>
          <w:szCs w:val="20"/>
        </w:rPr>
        <w:t>Maximální přípustná ztráta dat (např. při obnově ze zálohy nebo replikace).</w:t>
      </w:r>
      <w:r>
        <w:br/>
      </w:r>
      <w:r w:rsidRPr="5F9B2CFD">
        <w:rPr>
          <w:rFonts w:ascii="Arial" w:eastAsia="Arial" w:hAnsi="Arial" w:cs="Arial"/>
          <w:sz w:val="20"/>
          <w:szCs w:val="20"/>
        </w:rPr>
        <w:t>≤ 15 minut znamená, že data starší než 15 minut by neměla být ztracena.</w:t>
      </w:r>
    </w:p>
    <w:p w14:paraId="59248635" w14:textId="17BF0771" w:rsidR="004647DF" w:rsidRDefault="004647DF" w:rsidP="5F9B2CFD">
      <w:pPr>
        <w:numPr>
          <w:ilvl w:val="0"/>
          <w:numId w:val="19"/>
        </w:numPr>
        <w:spacing w:after="120"/>
        <w:rPr>
          <w:rFonts w:ascii="Arial" w:eastAsia="Arial" w:hAnsi="Arial" w:cs="Arial"/>
          <w:sz w:val="20"/>
          <w:szCs w:val="20"/>
        </w:rPr>
      </w:pPr>
      <w:r w:rsidRPr="5F9B2CFD">
        <w:rPr>
          <w:rFonts w:ascii="Arial" w:eastAsia="Arial" w:hAnsi="Arial" w:cs="Arial"/>
          <w:b/>
          <w:bCs/>
          <w:sz w:val="20"/>
          <w:szCs w:val="20"/>
        </w:rPr>
        <w:t>Kritická závada</w:t>
      </w:r>
      <w:r w:rsidRPr="5F9B2CFD">
        <w:rPr>
          <w:rFonts w:ascii="Arial" w:eastAsia="Arial" w:hAnsi="Arial" w:cs="Arial"/>
          <w:sz w:val="20"/>
          <w:szCs w:val="20"/>
        </w:rPr>
        <w:t>: závada, kter</w:t>
      </w:r>
      <w:r w:rsidR="00BA3474" w:rsidRPr="5F9B2CFD">
        <w:rPr>
          <w:rFonts w:ascii="Arial" w:eastAsia="Arial" w:hAnsi="Arial" w:cs="Arial"/>
          <w:sz w:val="20"/>
          <w:szCs w:val="20"/>
        </w:rPr>
        <w:t>á</w:t>
      </w:r>
      <w:r w:rsidRPr="5F9B2CFD">
        <w:rPr>
          <w:rFonts w:ascii="Arial" w:eastAsia="Arial" w:hAnsi="Arial" w:cs="Arial"/>
          <w:sz w:val="20"/>
          <w:szCs w:val="20"/>
        </w:rPr>
        <w:t xml:space="preserve"> způsob</w:t>
      </w:r>
      <w:r w:rsidR="00BA3474" w:rsidRPr="5F9B2CFD">
        <w:rPr>
          <w:rFonts w:ascii="Arial" w:eastAsia="Arial" w:hAnsi="Arial" w:cs="Arial"/>
          <w:sz w:val="20"/>
          <w:szCs w:val="20"/>
        </w:rPr>
        <w:t>uje</w:t>
      </w:r>
      <w:r w:rsidRPr="5F9B2CFD">
        <w:rPr>
          <w:rFonts w:ascii="Arial" w:eastAsia="Arial" w:hAnsi="Arial" w:cs="Arial"/>
          <w:sz w:val="20"/>
          <w:szCs w:val="20"/>
        </w:rPr>
        <w:t xml:space="preserve"> nefunkčnost </w:t>
      </w:r>
      <w:r w:rsidR="00BA3474" w:rsidRPr="5F9B2CFD">
        <w:rPr>
          <w:rFonts w:ascii="Arial" w:eastAsia="Arial" w:hAnsi="Arial" w:cs="Arial"/>
          <w:sz w:val="20"/>
          <w:szCs w:val="20"/>
        </w:rPr>
        <w:t xml:space="preserve">celého </w:t>
      </w:r>
      <w:r w:rsidRPr="5F9B2CFD">
        <w:rPr>
          <w:rFonts w:ascii="Arial" w:eastAsia="Arial" w:hAnsi="Arial" w:cs="Arial"/>
          <w:sz w:val="20"/>
          <w:szCs w:val="20"/>
        </w:rPr>
        <w:t xml:space="preserve">systému, případně </w:t>
      </w:r>
      <w:r w:rsidR="00BA3474" w:rsidRPr="5F9B2CFD">
        <w:rPr>
          <w:rFonts w:ascii="Arial" w:eastAsia="Arial" w:hAnsi="Arial" w:cs="Arial"/>
          <w:sz w:val="20"/>
          <w:szCs w:val="20"/>
        </w:rPr>
        <w:t>jeho klíčových komponent</w:t>
      </w:r>
      <w:r w:rsidR="73EC88B4" w:rsidRPr="5F9B2CFD">
        <w:rPr>
          <w:rFonts w:ascii="Arial" w:eastAsia="Arial" w:hAnsi="Arial" w:cs="Arial"/>
          <w:sz w:val="20"/>
          <w:szCs w:val="20"/>
        </w:rPr>
        <w:t xml:space="preserve">, anebo umožňuje zneužití </w:t>
      </w:r>
      <w:r w:rsidR="6A07D330" w:rsidRPr="5F9B2CFD">
        <w:rPr>
          <w:rFonts w:ascii="Arial" w:eastAsia="Arial" w:hAnsi="Arial" w:cs="Arial"/>
          <w:sz w:val="20"/>
          <w:szCs w:val="20"/>
        </w:rPr>
        <w:t>oprávnění</w:t>
      </w:r>
      <w:r w:rsidR="71BB87F9" w:rsidRPr="5F9B2CFD">
        <w:rPr>
          <w:rFonts w:ascii="Arial" w:eastAsia="Arial" w:hAnsi="Arial" w:cs="Arial"/>
          <w:sz w:val="20"/>
          <w:szCs w:val="20"/>
        </w:rPr>
        <w:t xml:space="preserve"> k systémům a aplikacím STC</w:t>
      </w:r>
      <w:r w:rsidR="6A07D330" w:rsidRPr="5F9B2CFD">
        <w:rPr>
          <w:rFonts w:ascii="Arial" w:eastAsia="Arial" w:hAnsi="Arial" w:cs="Arial"/>
          <w:sz w:val="20"/>
          <w:szCs w:val="20"/>
        </w:rPr>
        <w:t>.</w:t>
      </w:r>
    </w:p>
    <w:p w14:paraId="59AAF35B" w14:textId="59E214EE" w:rsidR="00880238" w:rsidRPr="00880238" w:rsidRDefault="00880238" w:rsidP="5F9B2CFD">
      <w:pPr>
        <w:numPr>
          <w:ilvl w:val="0"/>
          <w:numId w:val="19"/>
        </w:numPr>
        <w:spacing w:after="120"/>
        <w:rPr>
          <w:rFonts w:ascii="Arial" w:eastAsia="Arial" w:hAnsi="Arial" w:cs="Arial"/>
          <w:sz w:val="20"/>
          <w:szCs w:val="20"/>
        </w:rPr>
      </w:pPr>
      <w:r w:rsidRPr="5F9B2CFD">
        <w:rPr>
          <w:rFonts w:ascii="Arial" w:eastAsia="Arial" w:hAnsi="Arial" w:cs="Arial"/>
          <w:b/>
          <w:bCs/>
          <w:sz w:val="20"/>
          <w:szCs w:val="20"/>
        </w:rPr>
        <w:t>Vážná závada</w:t>
      </w:r>
      <w:r w:rsidRPr="5F9B2CFD">
        <w:rPr>
          <w:rFonts w:ascii="Arial" w:eastAsia="Arial" w:hAnsi="Arial" w:cs="Arial"/>
          <w:sz w:val="20"/>
          <w:szCs w:val="20"/>
        </w:rPr>
        <w:t xml:space="preserve">: závada, která způsobuje </w:t>
      </w:r>
      <w:r w:rsidR="00C17D7E" w:rsidRPr="5F9B2CFD">
        <w:rPr>
          <w:rFonts w:ascii="Arial" w:eastAsia="Arial" w:hAnsi="Arial" w:cs="Arial"/>
          <w:sz w:val="20"/>
          <w:szCs w:val="20"/>
        </w:rPr>
        <w:t xml:space="preserve">nemožnost využít </w:t>
      </w:r>
      <w:r w:rsidR="00B431FC" w:rsidRPr="5F9B2CFD">
        <w:rPr>
          <w:rFonts w:ascii="Arial" w:eastAsia="Arial" w:hAnsi="Arial" w:cs="Arial"/>
          <w:sz w:val="20"/>
          <w:szCs w:val="20"/>
        </w:rPr>
        <w:t>něja</w:t>
      </w:r>
      <w:r w:rsidR="001731FF" w:rsidRPr="5F9B2CFD">
        <w:rPr>
          <w:rFonts w:ascii="Arial" w:eastAsia="Arial" w:hAnsi="Arial" w:cs="Arial"/>
          <w:sz w:val="20"/>
          <w:szCs w:val="20"/>
        </w:rPr>
        <w:t>ké</w:t>
      </w:r>
      <w:r w:rsidR="00C17D7E" w:rsidRPr="5F9B2CFD">
        <w:rPr>
          <w:rFonts w:ascii="Arial" w:eastAsia="Arial" w:hAnsi="Arial" w:cs="Arial"/>
          <w:sz w:val="20"/>
          <w:szCs w:val="20"/>
        </w:rPr>
        <w:t xml:space="preserve"> funkčnosti systému (např. nemožnost </w:t>
      </w:r>
      <w:r w:rsidR="00D758C1" w:rsidRPr="5F9B2CFD">
        <w:rPr>
          <w:rFonts w:ascii="Arial" w:eastAsia="Arial" w:hAnsi="Arial" w:cs="Arial"/>
          <w:sz w:val="20"/>
          <w:szCs w:val="20"/>
        </w:rPr>
        <w:t>přiřadit novému zaměstnanci</w:t>
      </w:r>
      <w:r w:rsidR="00207697" w:rsidRPr="5F9B2CFD">
        <w:rPr>
          <w:rFonts w:ascii="Arial" w:eastAsia="Arial" w:hAnsi="Arial" w:cs="Arial"/>
          <w:sz w:val="20"/>
          <w:szCs w:val="20"/>
        </w:rPr>
        <w:t xml:space="preserve"> dle jeho role přístupy</w:t>
      </w:r>
      <w:r w:rsidR="003B4903" w:rsidRPr="5F9B2CFD">
        <w:rPr>
          <w:rFonts w:ascii="Arial" w:eastAsia="Arial" w:hAnsi="Arial" w:cs="Arial"/>
          <w:sz w:val="20"/>
          <w:szCs w:val="20"/>
        </w:rPr>
        <w:t xml:space="preserve"> nebo</w:t>
      </w:r>
      <w:r w:rsidR="00207697" w:rsidRPr="5F9B2CFD">
        <w:rPr>
          <w:rFonts w:ascii="Arial" w:eastAsia="Arial" w:hAnsi="Arial" w:cs="Arial"/>
          <w:sz w:val="20"/>
          <w:szCs w:val="20"/>
        </w:rPr>
        <w:t xml:space="preserve"> nefunkčnost </w:t>
      </w:r>
      <w:r w:rsidR="003B4903" w:rsidRPr="5F9B2CFD">
        <w:rPr>
          <w:rFonts w:ascii="Arial" w:eastAsia="Arial" w:hAnsi="Arial" w:cs="Arial"/>
          <w:sz w:val="20"/>
          <w:szCs w:val="20"/>
        </w:rPr>
        <w:t>samoobsluž</w:t>
      </w:r>
      <w:r w:rsidR="004676F2" w:rsidRPr="5F9B2CFD">
        <w:rPr>
          <w:rFonts w:ascii="Arial" w:eastAsia="Arial" w:hAnsi="Arial" w:cs="Arial"/>
          <w:sz w:val="20"/>
          <w:szCs w:val="20"/>
        </w:rPr>
        <w:t>n</w:t>
      </w:r>
      <w:r w:rsidR="003B4903" w:rsidRPr="5F9B2CFD">
        <w:rPr>
          <w:rFonts w:ascii="Arial" w:eastAsia="Arial" w:hAnsi="Arial" w:cs="Arial"/>
          <w:sz w:val="20"/>
          <w:szCs w:val="20"/>
        </w:rPr>
        <w:t>ého portálu)</w:t>
      </w:r>
      <w:r w:rsidR="50D507E6" w:rsidRPr="5F9B2CFD">
        <w:rPr>
          <w:rFonts w:ascii="Arial" w:eastAsia="Arial" w:hAnsi="Arial" w:cs="Arial"/>
          <w:sz w:val="20"/>
          <w:szCs w:val="20"/>
        </w:rPr>
        <w:t>.</w:t>
      </w:r>
    </w:p>
    <w:p w14:paraId="5A6E4D0C" w14:textId="7CA33FB0" w:rsidR="003F64D1" w:rsidRPr="00E97B0F" w:rsidRDefault="003F64D1" w:rsidP="5F9B2CFD">
      <w:pPr>
        <w:numPr>
          <w:ilvl w:val="0"/>
          <w:numId w:val="19"/>
        </w:numPr>
        <w:spacing w:after="120"/>
        <w:rPr>
          <w:rFonts w:ascii="Arial" w:eastAsia="Arial" w:hAnsi="Arial" w:cs="Arial"/>
          <w:sz w:val="20"/>
          <w:szCs w:val="20"/>
        </w:rPr>
      </w:pPr>
      <w:r w:rsidRPr="5F9B2CFD">
        <w:rPr>
          <w:rFonts w:ascii="Arial" w:eastAsia="Arial" w:hAnsi="Arial" w:cs="Arial"/>
          <w:b/>
          <w:bCs/>
          <w:sz w:val="20"/>
          <w:szCs w:val="20"/>
        </w:rPr>
        <w:t>Reakce na kritickou závadu</w:t>
      </w:r>
      <w:r w:rsidR="00A24ABF" w:rsidRPr="5F9B2CFD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Pr="5F9B2CFD">
        <w:rPr>
          <w:rFonts w:ascii="Arial" w:eastAsia="Arial" w:hAnsi="Arial" w:cs="Arial"/>
          <w:sz w:val="20"/>
          <w:szCs w:val="20"/>
        </w:rPr>
        <w:t xml:space="preserve">Doba od nahlášení závady (např. výpadek, bezpečnostní incident) do zahájení řešení. Neznamená opravu, ale </w:t>
      </w:r>
      <w:r w:rsidRPr="5F9B2CFD">
        <w:rPr>
          <w:rFonts w:ascii="Arial" w:eastAsia="Arial" w:hAnsi="Arial" w:cs="Arial"/>
          <w:b/>
          <w:bCs/>
          <w:sz w:val="20"/>
          <w:szCs w:val="20"/>
        </w:rPr>
        <w:t>zahájení aktivní reakce</w:t>
      </w:r>
      <w:r w:rsidRPr="5F9B2CFD">
        <w:rPr>
          <w:rFonts w:ascii="Arial" w:eastAsia="Arial" w:hAnsi="Arial" w:cs="Arial"/>
          <w:sz w:val="20"/>
          <w:szCs w:val="20"/>
        </w:rPr>
        <w:t>.</w:t>
      </w:r>
    </w:p>
    <w:p w14:paraId="548EB0A8" w14:textId="00EDF396" w:rsidR="003F64D1" w:rsidRPr="00E97B0F" w:rsidRDefault="003F64D1" w:rsidP="5F9B2CFD">
      <w:pPr>
        <w:numPr>
          <w:ilvl w:val="0"/>
          <w:numId w:val="19"/>
        </w:numPr>
        <w:spacing w:after="120"/>
        <w:rPr>
          <w:rFonts w:ascii="Arial" w:eastAsia="Arial" w:hAnsi="Arial" w:cs="Arial"/>
          <w:sz w:val="20"/>
          <w:szCs w:val="20"/>
        </w:rPr>
      </w:pPr>
      <w:r w:rsidRPr="5F9B2CFD">
        <w:rPr>
          <w:rFonts w:ascii="Arial" w:eastAsia="Arial" w:hAnsi="Arial" w:cs="Arial"/>
          <w:b/>
          <w:bCs/>
          <w:sz w:val="20"/>
          <w:szCs w:val="20"/>
        </w:rPr>
        <w:t>Permanentní fix</w:t>
      </w:r>
      <w:r w:rsidR="00DE3BA1" w:rsidRPr="5F9B2CFD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Pr="5F9B2CFD">
        <w:rPr>
          <w:rFonts w:ascii="Arial" w:eastAsia="Arial" w:hAnsi="Arial" w:cs="Arial"/>
          <w:sz w:val="20"/>
          <w:szCs w:val="20"/>
        </w:rPr>
        <w:t xml:space="preserve">Doba, do kdy musí být </w:t>
      </w:r>
      <w:r w:rsidRPr="5F9B2CFD">
        <w:rPr>
          <w:rFonts w:ascii="Arial" w:eastAsia="Arial" w:hAnsi="Arial" w:cs="Arial"/>
          <w:b/>
          <w:bCs/>
          <w:sz w:val="20"/>
          <w:szCs w:val="20"/>
        </w:rPr>
        <w:t>definitivně odstraněna chyba</w:t>
      </w:r>
      <w:r w:rsidRPr="5F9B2CFD">
        <w:rPr>
          <w:rFonts w:ascii="Arial" w:eastAsia="Arial" w:hAnsi="Arial" w:cs="Arial"/>
          <w:sz w:val="20"/>
          <w:szCs w:val="20"/>
        </w:rPr>
        <w:t xml:space="preserve">. Nejedná se o dočasné </w:t>
      </w:r>
      <w:r w:rsidR="00BA3474" w:rsidRPr="5F9B2CFD">
        <w:rPr>
          <w:rFonts w:ascii="Arial" w:eastAsia="Arial" w:hAnsi="Arial" w:cs="Arial"/>
          <w:sz w:val="20"/>
          <w:szCs w:val="20"/>
        </w:rPr>
        <w:t xml:space="preserve">řešení (tzv. </w:t>
      </w:r>
      <w:proofErr w:type="spellStart"/>
      <w:r w:rsidRPr="5F9B2CFD">
        <w:rPr>
          <w:rFonts w:ascii="Arial" w:eastAsia="Arial" w:hAnsi="Arial" w:cs="Arial"/>
          <w:sz w:val="20"/>
          <w:szCs w:val="20"/>
        </w:rPr>
        <w:t>workaroundy</w:t>
      </w:r>
      <w:proofErr w:type="spellEnd"/>
      <w:r w:rsidR="00BA3474" w:rsidRPr="5F9B2CFD">
        <w:rPr>
          <w:rFonts w:ascii="Arial" w:eastAsia="Arial" w:hAnsi="Arial" w:cs="Arial"/>
          <w:sz w:val="20"/>
          <w:szCs w:val="20"/>
        </w:rPr>
        <w:t>)</w:t>
      </w:r>
      <w:r w:rsidRPr="5F9B2CFD">
        <w:rPr>
          <w:rFonts w:ascii="Arial" w:eastAsia="Arial" w:hAnsi="Arial" w:cs="Arial"/>
          <w:sz w:val="20"/>
          <w:szCs w:val="20"/>
        </w:rPr>
        <w:t xml:space="preserve">. Počítá se v </w:t>
      </w:r>
      <w:r w:rsidRPr="5F9B2CFD">
        <w:rPr>
          <w:rFonts w:ascii="Arial" w:eastAsia="Arial" w:hAnsi="Arial" w:cs="Arial"/>
          <w:b/>
          <w:bCs/>
          <w:sz w:val="20"/>
          <w:szCs w:val="20"/>
        </w:rPr>
        <w:t>pracovních dnech</w:t>
      </w:r>
      <w:r w:rsidRPr="5F9B2CFD">
        <w:rPr>
          <w:rFonts w:ascii="Arial" w:eastAsia="Arial" w:hAnsi="Arial" w:cs="Arial"/>
          <w:sz w:val="20"/>
          <w:szCs w:val="20"/>
        </w:rPr>
        <w:t>.</w:t>
      </w:r>
    </w:p>
    <w:p w14:paraId="3B0F138F" w14:textId="194E6A37" w:rsidR="004647DF" w:rsidRPr="00A55802" w:rsidRDefault="003F64D1" w:rsidP="5F9B2CFD">
      <w:pPr>
        <w:numPr>
          <w:ilvl w:val="0"/>
          <w:numId w:val="19"/>
        </w:numPr>
        <w:spacing w:after="120"/>
        <w:rPr>
          <w:rFonts w:ascii="Arial" w:eastAsia="Arial" w:hAnsi="Arial" w:cs="Arial"/>
          <w:sz w:val="20"/>
          <w:szCs w:val="20"/>
        </w:rPr>
      </w:pPr>
      <w:r w:rsidRPr="5F9B2CFD">
        <w:rPr>
          <w:rFonts w:ascii="Arial" w:eastAsia="Arial" w:hAnsi="Arial" w:cs="Arial"/>
          <w:b/>
          <w:bCs/>
          <w:sz w:val="20"/>
          <w:szCs w:val="20"/>
        </w:rPr>
        <w:t>Bezpečnostní update (CVSS)</w:t>
      </w:r>
      <w:r w:rsidR="004647DF">
        <w:br/>
      </w:r>
      <w:r w:rsidR="00C8498A" w:rsidRPr="5F9B2CFD">
        <w:rPr>
          <w:rFonts w:ascii="Arial" w:eastAsia="Arial" w:hAnsi="Arial" w:cs="Arial"/>
          <w:sz w:val="20"/>
          <w:szCs w:val="20"/>
        </w:rPr>
        <w:t>Vysvětleno níže.</w:t>
      </w:r>
    </w:p>
    <w:p w14:paraId="4DB46678" w14:textId="2BABEB81" w:rsidR="003F64D1" w:rsidRPr="00E97B0F" w:rsidRDefault="003F64D1" w:rsidP="5F9B2CFD">
      <w:pPr>
        <w:pStyle w:val="Nadpis-ern"/>
        <w:rPr>
          <w:color w:val="2F5496"/>
        </w:rPr>
      </w:pPr>
      <w:r w:rsidRPr="5F9B2CFD">
        <w:rPr>
          <w:color w:val="2F5496"/>
        </w:rPr>
        <w:t xml:space="preserve">CVSS – </w:t>
      </w:r>
      <w:proofErr w:type="spellStart"/>
      <w:r w:rsidRPr="5F9B2CFD">
        <w:rPr>
          <w:color w:val="2F5496"/>
        </w:rPr>
        <w:t>Common</w:t>
      </w:r>
      <w:proofErr w:type="spellEnd"/>
      <w:r w:rsidRPr="5F9B2CFD">
        <w:rPr>
          <w:color w:val="2F5496"/>
        </w:rPr>
        <w:t xml:space="preserve"> Vulnerability </w:t>
      </w:r>
      <w:proofErr w:type="spellStart"/>
      <w:r w:rsidRPr="5F9B2CFD">
        <w:rPr>
          <w:color w:val="2F5496"/>
        </w:rPr>
        <w:t>Scoring</w:t>
      </w:r>
      <w:proofErr w:type="spellEnd"/>
      <w:r w:rsidRPr="5F9B2CFD">
        <w:rPr>
          <w:color w:val="2F5496"/>
        </w:rPr>
        <w:t xml:space="preserve"> </w:t>
      </w:r>
      <w:r w:rsidR="00C8498A" w:rsidRPr="5F9B2CFD">
        <w:rPr>
          <w:color w:val="2F5496"/>
        </w:rPr>
        <w:t xml:space="preserve">systém </w:t>
      </w:r>
    </w:p>
    <w:p w14:paraId="1CCBE3BC" w14:textId="77777777" w:rsidR="003F64D1" w:rsidRPr="00E97B0F" w:rsidRDefault="003F64D1" w:rsidP="00F74527">
      <w:pPr>
        <w:jc w:val="both"/>
        <w:rPr>
          <w:rFonts w:ascii="Arial" w:hAnsi="Arial" w:cs="Arial"/>
          <w:sz w:val="20"/>
          <w:szCs w:val="20"/>
        </w:rPr>
      </w:pPr>
      <w:r w:rsidRPr="00E97B0F">
        <w:rPr>
          <w:rFonts w:ascii="Arial" w:hAnsi="Arial" w:cs="Arial"/>
          <w:sz w:val="20"/>
          <w:szCs w:val="20"/>
        </w:rPr>
        <w:t>CVSS (</w:t>
      </w:r>
      <w:proofErr w:type="spellStart"/>
      <w:r w:rsidRPr="00E97B0F">
        <w:rPr>
          <w:rFonts w:ascii="Arial" w:hAnsi="Arial" w:cs="Arial"/>
          <w:sz w:val="20"/>
          <w:szCs w:val="20"/>
        </w:rPr>
        <w:t>Common</w:t>
      </w:r>
      <w:proofErr w:type="spellEnd"/>
      <w:r w:rsidRPr="00E97B0F">
        <w:rPr>
          <w:rFonts w:ascii="Arial" w:hAnsi="Arial" w:cs="Arial"/>
          <w:sz w:val="20"/>
          <w:szCs w:val="20"/>
        </w:rPr>
        <w:t xml:space="preserve"> Vulnerability </w:t>
      </w:r>
      <w:proofErr w:type="spellStart"/>
      <w:r w:rsidRPr="00E97B0F">
        <w:rPr>
          <w:rFonts w:ascii="Arial" w:hAnsi="Arial" w:cs="Arial"/>
          <w:sz w:val="20"/>
          <w:szCs w:val="20"/>
        </w:rPr>
        <w:t>Scoring</w:t>
      </w:r>
      <w:proofErr w:type="spellEnd"/>
      <w:r w:rsidRPr="00E97B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B0F">
        <w:rPr>
          <w:rFonts w:ascii="Arial" w:hAnsi="Arial" w:cs="Arial"/>
          <w:sz w:val="20"/>
          <w:szCs w:val="20"/>
        </w:rPr>
        <w:t>System</w:t>
      </w:r>
      <w:proofErr w:type="spellEnd"/>
      <w:r w:rsidRPr="00E97B0F">
        <w:rPr>
          <w:rFonts w:ascii="Arial" w:hAnsi="Arial" w:cs="Arial"/>
          <w:sz w:val="20"/>
          <w:szCs w:val="20"/>
        </w:rPr>
        <w:t>) je standardizovaný systém hodnocení závažnosti zranitelností v softwaru. Používá se celosvětově pro posouzení rizik a určení priorit pro bezpečnostní opravy (tzv. patche).</w:t>
      </w:r>
    </w:p>
    <w:p w14:paraId="54EC6A7A" w14:textId="77777777" w:rsidR="003F64D1" w:rsidRPr="00953C0D" w:rsidRDefault="003F64D1" w:rsidP="00B82752">
      <w:pPr>
        <w:pStyle w:val="Nadpis-ern"/>
        <w:rPr>
          <w:sz w:val="20"/>
          <w:szCs w:val="20"/>
        </w:rPr>
      </w:pPr>
      <w:r w:rsidRPr="00953C0D">
        <w:rPr>
          <w:sz w:val="20"/>
          <w:szCs w:val="20"/>
        </w:rPr>
        <w:t>Rozsah a interpretace skóre:</w:t>
      </w:r>
    </w:p>
    <w:tbl>
      <w:tblPr>
        <w:tblStyle w:val="Tmavtabulkasmkou5zvraznn12"/>
        <w:tblW w:w="6835" w:type="dxa"/>
        <w:tblLook w:val="04A0" w:firstRow="1" w:lastRow="0" w:firstColumn="1" w:lastColumn="0" w:noHBand="0" w:noVBand="1"/>
      </w:tblPr>
      <w:tblGrid>
        <w:gridCol w:w="1373"/>
        <w:gridCol w:w="1817"/>
        <w:gridCol w:w="3645"/>
      </w:tblGrid>
      <w:tr w:rsidR="003F64D1" w:rsidRPr="00E97B0F" w14:paraId="272E1265" w14:textId="77777777" w:rsidTr="5F9B2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0CBDB998" w14:textId="77777777" w:rsidR="003F64D1" w:rsidRPr="00E97B0F" w:rsidRDefault="003F64D1" w:rsidP="003C23C6">
            <w:pPr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Skóre CVSS</w:t>
            </w:r>
          </w:p>
        </w:tc>
        <w:tc>
          <w:tcPr>
            <w:tcW w:w="1817" w:type="dxa"/>
            <w:hideMark/>
          </w:tcPr>
          <w:p w14:paraId="6585A594" w14:textId="77777777" w:rsidR="003F64D1" w:rsidRPr="00E97B0F" w:rsidRDefault="003F64D1" w:rsidP="003C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Kategorie</w:t>
            </w:r>
          </w:p>
        </w:tc>
        <w:tc>
          <w:tcPr>
            <w:tcW w:w="3645" w:type="dxa"/>
            <w:hideMark/>
          </w:tcPr>
          <w:p w14:paraId="532E02CB" w14:textId="77777777" w:rsidR="003F64D1" w:rsidRPr="00E97B0F" w:rsidRDefault="003F64D1" w:rsidP="003C23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Doporučená reakce</w:t>
            </w:r>
          </w:p>
        </w:tc>
      </w:tr>
      <w:tr w:rsidR="003F64D1" w:rsidRPr="00E97B0F" w14:paraId="6C2A7BC6" w14:textId="77777777" w:rsidTr="5F9B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2D846EB4" w14:textId="77777777" w:rsidR="003F64D1" w:rsidRPr="00E97B0F" w:rsidRDefault="003F64D1" w:rsidP="003C23C6">
            <w:pPr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1817" w:type="dxa"/>
            <w:hideMark/>
          </w:tcPr>
          <w:p w14:paraId="4C97CA34" w14:textId="77777777" w:rsidR="003F64D1" w:rsidRPr="00E97B0F" w:rsidRDefault="003F64D1" w:rsidP="003C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Nulové riziko</w:t>
            </w:r>
          </w:p>
        </w:tc>
        <w:tc>
          <w:tcPr>
            <w:tcW w:w="3645" w:type="dxa"/>
            <w:hideMark/>
          </w:tcPr>
          <w:p w14:paraId="76350C6C" w14:textId="77777777" w:rsidR="003F64D1" w:rsidRPr="00E97B0F" w:rsidRDefault="003F64D1" w:rsidP="003C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Není potřeba zásah</w:t>
            </w:r>
          </w:p>
        </w:tc>
      </w:tr>
      <w:tr w:rsidR="003F64D1" w:rsidRPr="00E97B0F" w14:paraId="3EB96B50" w14:textId="77777777" w:rsidTr="5F9B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34DB548A" w14:textId="77777777" w:rsidR="003F64D1" w:rsidRPr="00E97B0F" w:rsidRDefault="003F64D1" w:rsidP="003C23C6">
            <w:pPr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0.</w:t>
            </w:r>
            <w:proofErr w:type="gramStart"/>
            <w:r w:rsidRPr="00E97B0F">
              <w:rPr>
                <w:rFonts w:ascii="Arial" w:hAnsi="Arial" w:cs="Arial"/>
                <w:sz w:val="20"/>
                <w:szCs w:val="20"/>
              </w:rPr>
              <w:t>1 – 3</w:t>
            </w:r>
            <w:proofErr w:type="gramEnd"/>
            <w:r w:rsidRPr="00E97B0F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1817" w:type="dxa"/>
            <w:hideMark/>
          </w:tcPr>
          <w:p w14:paraId="5D47047A" w14:textId="77777777" w:rsidR="003F64D1" w:rsidRPr="00E97B0F" w:rsidRDefault="003F64D1" w:rsidP="003C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Nízké (</w:t>
            </w:r>
            <w:proofErr w:type="spellStart"/>
            <w:r w:rsidRPr="00E97B0F"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 w:rsidRPr="00E97B0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45" w:type="dxa"/>
            <w:hideMark/>
          </w:tcPr>
          <w:p w14:paraId="0883AE11" w14:textId="77777777" w:rsidR="003F64D1" w:rsidRPr="00E97B0F" w:rsidRDefault="003F64D1" w:rsidP="003C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Monitorovat, oprava není urgentní</w:t>
            </w:r>
          </w:p>
        </w:tc>
      </w:tr>
      <w:tr w:rsidR="003F64D1" w:rsidRPr="00E97B0F" w14:paraId="11BF741F" w14:textId="77777777" w:rsidTr="5F9B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6A56AB2F" w14:textId="77777777" w:rsidR="003F64D1" w:rsidRPr="00E97B0F" w:rsidRDefault="003F64D1" w:rsidP="003C23C6">
            <w:pPr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4.</w:t>
            </w:r>
            <w:proofErr w:type="gramStart"/>
            <w:r w:rsidRPr="00E97B0F">
              <w:rPr>
                <w:rFonts w:ascii="Arial" w:hAnsi="Arial" w:cs="Arial"/>
                <w:sz w:val="20"/>
                <w:szCs w:val="20"/>
              </w:rPr>
              <w:t>0 – 6</w:t>
            </w:r>
            <w:proofErr w:type="gramEnd"/>
            <w:r w:rsidRPr="00E97B0F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1817" w:type="dxa"/>
            <w:hideMark/>
          </w:tcPr>
          <w:p w14:paraId="19F22316" w14:textId="77777777" w:rsidR="003F64D1" w:rsidRPr="00E97B0F" w:rsidRDefault="003F64D1" w:rsidP="003C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Střední (Medium)</w:t>
            </w:r>
          </w:p>
        </w:tc>
        <w:tc>
          <w:tcPr>
            <w:tcW w:w="3645" w:type="dxa"/>
            <w:vAlign w:val="center"/>
            <w:hideMark/>
          </w:tcPr>
          <w:p w14:paraId="7938C3E0" w14:textId="77777777" w:rsidR="003F64D1" w:rsidRPr="00E97B0F" w:rsidRDefault="003F64D1" w:rsidP="5F9B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5F9B2CFD">
              <w:rPr>
                <w:rFonts w:ascii="Arial" w:hAnsi="Arial" w:cs="Arial"/>
                <w:sz w:val="20"/>
                <w:szCs w:val="20"/>
              </w:rPr>
              <w:t>Opravit dle standardního cyklu</w:t>
            </w:r>
          </w:p>
        </w:tc>
      </w:tr>
      <w:tr w:rsidR="003F64D1" w:rsidRPr="00E97B0F" w14:paraId="5D3A1A8D" w14:textId="77777777" w:rsidTr="5F9B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78D67398" w14:textId="77777777" w:rsidR="003F64D1" w:rsidRPr="00E97B0F" w:rsidRDefault="003F64D1" w:rsidP="003C23C6">
            <w:pPr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7.</w:t>
            </w:r>
            <w:proofErr w:type="gramStart"/>
            <w:r w:rsidRPr="00E97B0F">
              <w:rPr>
                <w:rFonts w:ascii="Arial" w:hAnsi="Arial" w:cs="Arial"/>
                <w:sz w:val="20"/>
                <w:szCs w:val="20"/>
              </w:rPr>
              <w:t>0 – 8</w:t>
            </w:r>
            <w:proofErr w:type="gramEnd"/>
            <w:r w:rsidRPr="00E97B0F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1817" w:type="dxa"/>
            <w:hideMark/>
          </w:tcPr>
          <w:p w14:paraId="561D801C" w14:textId="77777777" w:rsidR="003F64D1" w:rsidRPr="00E97B0F" w:rsidRDefault="003F64D1" w:rsidP="003C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Vysoké (</w:t>
            </w:r>
            <w:proofErr w:type="spellStart"/>
            <w:r w:rsidRPr="00E97B0F">
              <w:rPr>
                <w:rFonts w:ascii="Arial" w:hAnsi="Arial" w:cs="Arial"/>
                <w:sz w:val="20"/>
                <w:szCs w:val="20"/>
              </w:rPr>
              <w:t>High</w:t>
            </w:r>
            <w:proofErr w:type="spellEnd"/>
            <w:r w:rsidRPr="00E97B0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45" w:type="dxa"/>
            <w:hideMark/>
          </w:tcPr>
          <w:p w14:paraId="44C88F9C" w14:textId="77777777" w:rsidR="003F64D1" w:rsidRPr="00E97B0F" w:rsidRDefault="003F64D1" w:rsidP="003C23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Zvýšená priorita opravy</w:t>
            </w:r>
          </w:p>
        </w:tc>
      </w:tr>
      <w:tr w:rsidR="003F64D1" w:rsidRPr="00E97B0F" w14:paraId="520E534A" w14:textId="77777777" w:rsidTr="5F9B2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19198CFC" w14:textId="77777777" w:rsidR="003F64D1" w:rsidRPr="00E97B0F" w:rsidRDefault="003F64D1" w:rsidP="003C23C6">
            <w:pPr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sz w:val="20"/>
                <w:szCs w:val="20"/>
              </w:rPr>
              <w:t>9.</w:t>
            </w:r>
            <w:proofErr w:type="gramStart"/>
            <w:r w:rsidRPr="00E97B0F">
              <w:rPr>
                <w:rFonts w:ascii="Arial" w:hAnsi="Arial" w:cs="Arial"/>
                <w:sz w:val="20"/>
                <w:szCs w:val="20"/>
              </w:rPr>
              <w:t>0 – 10</w:t>
            </w:r>
            <w:proofErr w:type="gramEnd"/>
            <w:r w:rsidRPr="00E97B0F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1817" w:type="dxa"/>
            <w:hideMark/>
          </w:tcPr>
          <w:p w14:paraId="04425965" w14:textId="77777777" w:rsidR="003F64D1" w:rsidRPr="00E97B0F" w:rsidRDefault="003F64D1" w:rsidP="003C23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7B0F">
              <w:rPr>
                <w:rFonts w:ascii="Arial" w:hAnsi="Arial" w:cs="Arial"/>
                <w:b/>
                <w:bCs/>
                <w:sz w:val="20"/>
                <w:szCs w:val="20"/>
              </w:rPr>
              <w:t>Kritické (</w:t>
            </w:r>
            <w:proofErr w:type="spellStart"/>
            <w:r w:rsidRPr="00E97B0F">
              <w:rPr>
                <w:rFonts w:ascii="Arial" w:hAnsi="Arial" w:cs="Arial"/>
                <w:b/>
                <w:bCs/>
                <w:sz w:val="20"/>
                <w:szCs w:val="20"/>
              </w:rPr>
              <w:t>Critical</w:t>
            </w:r>
            <w:proofErr w:type="spellEnd"/>
            <w:r w:rsidRPr="00E97B0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45" w:type="dxa"/>
            <w:vAlign w:val="center"/>
            <w:hideMark/>
          </w:tcPr>
          <w:p w14:paraId="006C33DD" w14:textId="77777777" w:rsidR="003F64D1" w:rsidRPr="00E97B0F" w:rsidRDefault="003F64D1" w:rsidP="5F9B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5F9B2CFD">
              <w:rPr>
                <w:rFonts w:ascii="Arial" w:hAnsi="Arial" w:cs="Arial"/>
                <w:b/>
                <w:bCs/>
                <w:sz w:val="20"/>
                <w:szCs w:val="20"/>
              </w:rPr>
              <w:t>Okamžité řešení, oprava do 24 h</w:t>
            </w:r>
          </w:p>
        </w:tc>
      </w:tr>
    </w:tbl>
    <w:p w14:paraId="7D55FC8F" w14:textId="225E4CE1" w:rsidR="481A4A41" w:rsidRDefault="481A4A41" w:rsidP="481A4A41">
      <w:pPr>
        <w:spacing w:beforeAutospacing="1" w:afterAutospacing="1" w:line="240" w:lineRule="auto"/>
        <w:rPr>
          <w:lang w:eastAsia="cs-CZ"/>
        </w:rPr>
      </w:pPr>
    </w:p>
    <w:sectPr w:rsidR="481A4A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376A" w14:textId="77777777" w:rsidR="00490578" w:rsidRDefault="00490578" w:rsidP="00490578">
      <w:pPr>
        <w:spacing w:after="0" w:line="240" w:lineRule="auto"/>
      </w:pPr>
      <w:r>
        <w:separator/>
      </w:r>
    </w:p>
  </w:endnote>
  <w:endnote w:type="continuationSeparator" w:id="0">
    <w:p w14:paraId="7EB7664E" w14:textId="77777777" w:rsidR="00490578" w:rsidRDefault="00490578" w:rsidP="0049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FD15" w14:textId="77777777" w:rsidR="00490578" w:rsidRDefault="00490578" w:rsidP="00490578">
      <w:pPr>
        <w:spacing w:after="0" w:line="240" w:lineRule="auto"/>
      </w:pPr>
      <w:r>
        <w:separator/>
      </w:r>
    </w:p>
  </w:footnote>
  <w:footnote w:type="continuationSeparator" w:id="0">
    <w:p w14:paraId="0A9289D4" w14:textId="77777777" w:rsidR="00490578" w:rsidRDefault="00490578" w:rsidP="0049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D953" w14:textId="43A80318" w:rsidR="00490578" w:rsidRPr="00F74527" w:rsidRDefault="00490578" w:rsidP="00F74527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5 Smlouvy č. </w:t>
    </w:r>
    <w:r w:rsidR="00F74527">
      <w:rPr>
        <w:rFonts w:ascii="Arial" w:hAnsi="Arial" w:cs="Arial"/>
        <w:sz w:val="20"/>
        <w:szCs w:val="20"/>
      </w:rPr>
      <w:t>074/OS/2025</w:t>
    </w:r>
  </w:p>
  <w:p w14:paraId="6C36D37E" w14:textId="77777777" w:rsidR="00490578" w:rsidRDefault="004905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04"/>
    <w:multiLevelType w:val="hybridMultilevel"/>
    <w:tmpl w:val="C25CE194"/>
    <w:lvl w:ilvl="0" w:tplc="6CDA47E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61FB"/>
    <w:multiLevelType w:val="hybridMultilevel"/>
    <w:tmpl w:val="EDC066B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6109"/>
    <w:multiLevelType w:val="multilevel"/>
    <w:tmpl w:val="AD4A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61E54"/>
    <w:multiLevelType w:val="hybridMultilevel"/>
    <w:tmpl w:val="76B46F38"/>
    <w:lvl w:ilvl="0" w:tplc="F7123480">
      <w:numFmt w:val="bullet"/>
      <w:lvlText w:val="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A73B3"/>
    <w:multiLevelType w:val="hybridMultilevel"/>
    <w:tmpl w:val="EF0C2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18D5"/>
    <w:multiLevelType w:val="multilevel"/>
    <w:tmpl w:val="9F8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40C97"/>
    <w:multiLevelType w:val="multilevel"/>
    <w:tmpl w:val="4B8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13EAC"/>
    <w:multiLevelType w:val="hybridMultilevel"/>
    <w:tmpl w:val="1910F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26475"/>
    <w:multiLevelType w:val="hybridMultilevel"/>
    <w:tmpl w:val="5A7803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0E05F7"/>
    <w:multiLevelType w:val="hybridMultilevel"/>
    <w:tmpl w:val="F2E49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B3A95"/>
    <w:multiLevelType w:val="multilevel"/>
    <w:tmpl w:val="6C9E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47F85"/>
    <w:multiLevelType w:val="multilevel"/>
    <w:tmpl w:val="D96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30767"/>
    <w:multiLevelType w:val="hybridMultilevel"/>
    <w:tmpl w:val="6ABAF2E8"/>
    <w:lvl w:ilvl="0" w:tplc="48C2A72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F2524"/>
    <w:multiLevelType w:val="multilevel"/>
    <w:tmpl w:val="EAAA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C81536"/>
    <w:multiLevelType w:val="hybridMultilevel"/>
    <w:tmpl w:val="FCD41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F09A2"/>
    <w:multiLevelType w:val="hybridMultilevel"/>
    <w:tmpl w:val="5BCAE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B03E7"/>
    <w:multiLevelType w:val="multilevel"/>
    <w:tmpl w:val="B6FA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B25C6"/>
    <w:multiLevelType w:val="multilevel"/>
    <w:tmpl w:val="B43C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DE52DF"/>
    <w:multiLevelType w:val="hybridMultilevel"/>
    <w:tmpl w:val="5A1698F0"/>
    <w:lvl w:ilvl="0" w:tplc="F712348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51617"/>
    <w:multiLevelType w:val="multilevel"/>
    <w:tmpl w:val="47FA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B69F9"/>
    <w:multiLevelType w:val="multilevel"/>
    <w:tmpl w:val="A048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208AE"/>
    <w:multiLevelType w:val="hybridMultilevel"/>
    <w:tmpl w:val="58727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A24D3"/>
    <w:multiLevelType w:val="multilevel"/>
    <w:tmpl w:val="D6DA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544728">
    <w:abstractNumId w:val="9"/>
  </w:num>
  <w:num w:numId="2" w16cid:durableId="2041974917">
    <w:abstractNumId w:val="22"/>
  </w:num>
  <w:num w:numId="3" w16cid:durableId="559748520">
    <w:abstractNumId w:val="21"/>
  </w:num>
  <w:num w:numId="4" w16cid:durableId="665019214">
    <w:abstractNumId w:val="0"/>
  </w:num>
  <w:num w:numId="5" w16cid:durableId="309985792">
    <w:abstractNumId w:val="11"/>
  </w:num>
  <w:num w:numId="6" w16cid:durableId="467010872">
    <w:abstractNumId w:val="20"/>
  </w:num>
  <w:num w:numId="7" w16cid:durableId="2088336692">
    <w:abstractNumId w:val="1"/>
  </w:num>
  <w:num w:numId="8" w16cid:durableId="84301032">
    <w:abstractNumId w:val="2"/>
  </w:num>
  <w:num w:numId="9" w16cid:durableId="2090421570">
    <w:abstractNumId w:val="5"/>
  </w:num>
  <w:num w:numId="10" w16cid:durableId="933904516">
    <w:abstractNumId w:val="17"/>
  </w:num>
  <w:num w:numId="11" w16cid:durableId="870193452">
    <w:abstractNumId w:val="16"/>
  </w:num>
  <w:num w:numId="12" w16cid:durableId="1965696229">
    <w:abstractNumId w:val="19"/>
  </w:num>
  <w:num w:numId="13" w16cid:durableId="1134761549">
    <w:abstractNumId w:val="6"/>
  </w:num>
  <w:num w:numId="14" w16cid:durableId="1653295697">
    <w:abstractNumId w:val="10"/>
  </w:num>
  <w:num w:numId="15" w16cid:durableId="58597796">
    <w:abstractNumId w:val="15"/>
  </w:num>
  <w:num w:numId="16" w16cid:durableId="835727118">
    <w:abstractNumId w:val="18"/>
  </w:num>
  <w:num w:numId="17" w16cid:durableId="425424477">
    <w:abstractNumId w:val="3"/>
  </w:num>
  <w:num w:numId="18" w16cid:durableId="1939872946">
    <w:abstractNumId w:val="4"/>
  </w:num>
  <w:num w:numId="19" w16cid:durableId="270475345">
    <w:abstractNumId w:val="13"/>
  </w:num>
  <w:num w:numId="20" w16cid:durableId="1847284084">
    <w:abstractNumId w:val="7"/>
  </w:num>
  <w:num w:numId="21" w16cid:durableId="1556500199">
    <w:abstractNumId w:val="8"/>
  </w:num>
  <w:num w:numId="22" w16cid:durableId="971788762">
    <w:abstractNumId w:val="14"/>
  </w:num>
  <w:num w:numId="23" w16cid:durableId="1482501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94"/>
    <w:rsid w:val="000055E4"/>
    <w:rsid w:val="0003492F"/>
    <w:rsid w:val="00036C36"/>
    <w:rsid w:val="00055626"/>
    <w:rsid w:val="00084119"/>
    <w:rsid w:val="000940A3"/>
    <w:rsid w:val="000963B9"/>
    <w:rsid w:val="00097446"/>
    <w:rsid w:val="000B2BA7"/>
    <w:rsid w:val="000C2D26"/>
    <w:rsid w:val="000F78F1"/>
    <w:rsid w:val="001731FF"/>
    <w:rsid w:val="0019453A"/>
    <w:rsid w:val="001E7FD7"/>
    <w:rsid w:val="001F45D5"/>
    <w:rsid w:val="002055A5"/>
    <w:rsid w:val="00207697"/>
    <w:rsid w:val="00236D23"/>
    <w:rsid w:val="002471F3"/>
    <w:rsid w:val="002644A1"/>
    <w:rsid w:val="002656BF"/>
    <w:rsid w:val="00293408"/>
    <w:rsid w:val="002D11EF"/>
    <w:rsid w:val="002D1EF0"/>
    <w:rsid w:val="002E0A74"/>
    <w:rsid w:val="002F2A7A"/>
    <w:rsid w:val="003068A4"/>
    <w:rsid w:val="00310F9C"/>
    <w:rsid w:val="00314275"/>
    <w:rsid w:val="00315710"/>
    <w:rsid w:val="0031732A"/>
    <w:rsid w:val="003474CE"/>
    <w:rsid w:val="0034773F"/>
    <w:rsid w:val="00354B4B"/>
    <w:rsid w:val="00364075"/>
    <w:rsid w:val="00366901"/>
    <w:rsid w:val="00371FDA"/>
    <w:rsid w:val="003A69B3"/>
    <w:rsid w:val="003B4903"/>
    <w:rsid w:val="003C0AA2"/>
    <w:rsid w:val="003C23C6"/>
    <w:rsid w:val="003D072A"/>
    <w:rsid w:val="003E6162"/>
    <w:rsid w:val="003F64D1"/>
    <w:rsid w:val="004237E2"/>
    <w:rsid w:val="00424F3B"/>
    <w:rsid w:val="00463D34"/>
    <w:rsid w:val="004647DF"/>
    <w:rsid w:val="004676F2"/>
    <w:rsid w:val="00483A91"/>
    <w:rsid w:val="00490578"/>
    <w:rsid w:val="004A0A87"/>
    <w:rsid w:val="004B4262"/>
    <w:rsid w:val="004C32AB"/>
    <w:rsid w:val="004C6B71"/>
    <w:rsid w:val="004D5E88"/>
    <w:rsid w:val="004E3642"/>
    <w:rsid w:val="005036B1"/>
    <w:rsid w:val="00512E6A"/>
    <w:rsid w:val="00524B58"/>
    <w:rsid w:val="0053062E"/>
    <w:rsid w:val="00537148"/>
    <w:rsid w:val="005E5037"/>
    <w:rsid w:val="005F5CBD"/>
    <w:rsid w:val="006178F1"/>
    <w:rsid w:val="00627A02"/>
    <w:rsid w:val="00643C76"/>
    <w:rsid w:val="006457B9"/>
    <w:rsid w:val="00681894"/>
    <w:rsid w:val="0068652E"/>
    <w:rsid w:val="006B3241"/>
    <w:rsid w:val="006C23A4"/>
    <w:rsid w:val="006C3F9C"/>
    <w:rsid w:val="006D36CF"/>
    <w:rsid w:val="006F3116"/>
    <w:rsid w:val="00705BBA"/>
    <w:rsid w:val="007B7B3A"/>
    <w:rsid w:val="007C1296"/>
    <w:rsid w:val="007D5E51"/>
    <w:rsid w:val="0082201A"/>
    <w:rsid w:val="008441A5"/>
    <w:rsid w:val="00846A54"/>
    <w:rsid w:val="00857B24"/>
    <w:rsid w:val="008627C7"/>
    <w:rsid w:val="00866116"/>
    <w:rsid w:val="00871D7F"/>
    <w:rsid w:val="00880238"/>
    <w:rsid w:val="008B0EC5"/>
    <w:rsid w:val="008B442B"/>
    <w:rsid w:val="008D7ABA"/>
    <w:rsid w:val="008E51A5"/>
    <w:rsid w:val="008F6107"/>
    <w:rsid w:val="008F65C2"/>
    <w:rsid w:val="00900EA6"/>
    <w:rsid w:val="00907701"/>
    <w:rsid w:val="0093621D"/>
    <w:rsid w:val="009419BC"/>
    <w:rsid w:val="00953C0D"/>
    <w:rsid w:val="009724E2"/>
    <w:rsid w:val="009A546B"/>
    <w:rsid w:val="009C42B8"/>
    <w:rsid w:val="009D62FD"/>
    <w:rsid w:val="009F1C00"/>
    <w:rsid w:val="00A03B53"/>
    <w:rsid w:val="00A24ABF"/>
    <w:rsid w:val="00A52E05"/>
    <w:rsid w:val="00A55802"/>
    <w:rsid w:val="00A55A1A"/>
    <w:rsid w:val="00A574CB"/>
    <w:rsid w:val="00A67608"/>
    <w:rsid w:val="00A8495F"/>
    <w:rsid w:val="00AA0D46"/>
    <w:rsid w:val="00AD0531"/>
    <w:rsid w:val="00AE736A"/>
    <w:rsid w:val="00B07376"/>
    <w:rsid w:val="00B431FC"/>
    <w:rsid w:val="00B6095D"/>
    <w:rsid w:val="00B82752"/>
    <w:rsid w:val="00B86426"/>
    <w:rsid w:val="00BA3474"/>
    <w:rsid w:val="00C060A8"/>
    <w:rsid w:val="00C17D7E"/>
    <w:rsid w:val="00C26122"/>
    <w:rsid w:val="00C51AAB"/>
    <w:rsid w:val="00C62234"/>
    <w:rsid w:val="00C8498A"/>
    <w:rsid w:val="00C929BC"/>
    <w:rsid w:val="00C97604"/>
    <w:rsid w:val="00CC3DB8"/>
    <w:rsid w:val="00D22E5E"/>
    <w:rsid w:val="00D43F63"/>
    <w:rsid w:val="00D517FF"/>
    <w:rsid w:val="00D63ABD"/>
    <w:rsid w:val="00D758C1"/>
    <w:rsid w:val="00DC17C7"/>
    <w:rsid w:val="00DE3BA1"/>
    <w:rsid w:val="00E10979"/>
    <w:rsid w:val="00E2681D"/>
    <w:rsid w:val="00E520F5"/>
    <w:rsid w:val="00E97B0F"/>
    <w:rsid w:val="00ED49F7"/>
    <w:rsid w:val="00EE5495"/>
    <w:rsid w:val="00F1252A"/>
    <w:rsid w:val="00F12CCE"/>
    <w:rsid w:val="00F42419"/>
    <w:rsid w:val="00F54AF8"/>
    <w:rsid w:val="00F64FD6"/>
    <w:rsid w:val="00F73F58"/>
    <w:rsid w:val="00F74527"/>
    <w:rsid w:val="00F845C9"/>
    <w:rsid w:val="00F94964"/>
    <w:rsid w:val="00FB4E9E"/>
    <w:rsid w:val="00FB56A4"/>
    <w:rsid w:val="00FC002C"/>
    <w:rsid w:val="00FD7CCD"/>
    <w:rsid w:val="00FD7F3F"/>
    <w:rsid w:val="00FF44C1"/>
    <w:rsid w:val="00FF5499"/>
    <w:rsid w:val="02A45A16"/>
    <w:rsid w:val="06D649F7"/>
    <w:rsid w:val="0C493CAF"/>
    <w:rsid w:val="0D1931CC"/>
    <w:rsid w:val="0E776836"/>
    <w:rsid w:val="0EAEFEDF"/>
    <w:rsid w:val="11273040"/>
    <w:rsid w:val="117740C4"/>
    <w:rsid w:val="11D820B7"/>
    <w:rsid w:val="13FFF1A1"/>
    <w:rsid w:val="14297312"/>
    <w:rsid w:val="1A211DB1"/>
    <w:rsid w:val="1BB07C51"/>
    <w:rsid w:val="1CB21314"/>
    <w:rsid w:val="1D8F4588"/>
    <w:rsid w:val="1E7D7B29"/>
    <w:rsid w:val="1F8D8E3D"/>
    <w:rsid w:val="1F99BBB1"/>
    <w:rsid w:val="23A44F70"/>
    <w:rsid w:val="25681DCF"/>
    <w:rsid w:val="28193926"/>
    <w:rsid w:val="2842AF21"/>
    <w:rsid w:val="2A3ADF7D"/>
    <w:rsid w:val="2A80FAB8"/>
    <w:rsid w:val="2BDB7E0C"/>
    <w:rsid w:val="2D4908F1"/>
    <w:rsid w:val="2E964C1C"/>
    <w:rsid w:val="2F80F6A6"/>
    <w:rsid w:val="301ADEA4"/>
    <w:rsid w:val="309FA5E3"/>
    <w:rsid w:val="3393CFBE"/>
    <w:rsid w:val="33D601C0"/>
    <w:rsid w:val="356F9B1B"/>
    <w:rsid w:val="37303263"/>
    <w:rsid w:val="3788D4B0"/>
    <w:rsid w:val="3B2B8EA3"/>
    <w:rsid w:val="3BCC762E"/>
    <w:rsid w:val="3C8B2DA6"/>
    <w:rsid w:val="441BE9F9"/>
    <w:rsid w:val="441C4F00"/>
    <w:rsid w:val="4756A597"/>
    <w:rsid w:val="477557A3"/>
    <w:rsid w:val="481A4A41"/>
    <w:rsid w:val="4D899237"/>
    <w:rsid w:val="50D507E6"/>
    <w:rsid w:val="517ADE07"/>
    <w:rsid w:val="5461794F"/>
    <w:rsid w:val="5866E51E"/>
    <w:rsid w:val="5A79BEF9"/>
    <w:rsid w:val="5A9D9040"/>
    <w:rsid w:val="5C7F0551"/>
    <w:rsid w:val="5C954BED"/>
    <w:rsid w:val="5D094F81"/>
    <w:rsid w:val="5D6CE290"/>
    <w:rsid w:val="5F9B2CFD"/>
    <w:rsid w:val="61001D9C"/>
    <w:rsid w:val="6183DB8E"/>
    <w:rsid w:val="6573FF16"/>
    <w:rsid w:val="65B8D944"/>
    <w:rsid w:val="66005383"/>
    <w:rsid w:val="665B3927"/>
    <w:rsid w:val="68D6ADEF"/>
    <w:rsid w:val="690B183D"/>
    <w:rsid w:val="69A6D50F"/>
    <w:rsid w:val="6A07D330"/>
    <w:rsid w:val="6B225221"/>
    <w:rsid w:val="6C73EFDF"/>
    <w:rsid w:val="6DC6109E"/>
    <w:rsid w:val="6F6EB12E"/>
    <w:rsid w:val="71BB87F9"/>
    <w:rsid w:val="7231259B"/>
    <w:rsid w:val="735061DE"/>
    <w:rsid w:val="73EC88B4"/>
    <w:rsid w:val="7695E5C9"/>
    <w:rsid w:val="7B8AD0A2"/>
    <w:rsid w:val="7C21CA56"/>
    <w:rsid w:val="7CFFC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4717"/>
  <w15:chartTrackingRefBased/>
  <w15:docId w15:val="{093324F5-D956-4635-ADAE-6CD9B906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4D1"/>
  </w:style>
  <w:style w:type="paragraph" w:styleId="Nadpis1">
    <w:name w:val="heading 1"/>
    <w:basedOn w:val="Normln"/>
    <w:next w:val="Normln"/>
    <w:link w:val="Nadpis1Char"/>
    <w:uiPriority w:val="9"/>
    <w:qFormat/>
    <w:rsid w:val="00681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062E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1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1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1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1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1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1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1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1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3062E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81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18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18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18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18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18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18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1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1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1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1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1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18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18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18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1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18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1894"/>
    <w:rPr>
      <w:b/>
      <w:bCs/>
      <w:smallCaps/>
      <w:color w:val="0F4761" w:themeColor="accent1" w:themeShade="BF"/>
      <w:spacing w:val="5"/>
    </w:rPr>
  </w:style>
  <w:style w:type="table" w:styleId="Tmavtabulkasmkou5zvraznn1">
    <w:name w:val="Grid Table 5 Dark Accent 1"/>
    <w:basedOn w:val="Normlntabulka"/>
    <w:uiPriority w:val="50"/>
    <w:rsid w:val="00D22E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Textkomente">
    <w:name w:val="annotation text"/>
    <w:basedOn w:val="Normln"/>
    <w:link w:val="TextkomenteChar"/>
    <w:uiPriority w:val="99"/>
    <w:unhideWhenUsed/>
    <w:rsid w:val="00D22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2E5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22E5E"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3F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customStyle="1" w:styleId="Tmavtabulkasmkou5zvraznn12">
    <w:name w:val="Tmavá tabulka s mřížkou 5 – zvýraznění 12"/>
    <w:basedOn w:val="Normlntabulka"/>
    <w:next w:val="Tmavtabulkasmkou5zvraznn1"/>
    <w:uiPriority w:val="50"/>
    <w:rsid w:val="003F64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Revize">
    <w:name w:val="Revision"/>
    <w:hidden/>
    <w:uiPriority w:val="99"/>
    <w:semiHidden/>
    <w:rsid w:val="00537148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55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55E4"/>
    <w:rPr>
      <w:b/>
      <w:bCs/>
      <w:sz w:val="20"/>
      <w:szCs w:val="20"/>
    </w:rPr>
  </w:style>
  <w:style w:type="paragraph" w:customStyle="1" w:styleId="Text1">
    <w:name w:val="Text 1"/>
    <w:basedOn w:val="Normln"/>
    <w:link w:val="Text1Char"/>
    <w:qFormat/>
    <w:rsid w:val="0053062E"/>
    <w:pPr>
      <w:spacing w:before="120" w:after="60"/>
    </w:pPr>
    <w:rPr>
      <w:rFonts w:ascii="Arial" w:hAnsi="Arial" w:cs="Arial"/>
      <w:bCs/>
      <w:sz w:val="20"/>
    </w:rPr>
  </w:style>
  <w:style w:type="character" w:customStyle="1" w:styleId="Text1Char">
    <w:name w:val="Text 1 Char"/>
    <w:basedOn w:val="Standardnpsmoodstavce"/>
    <w:link w:val="Text1"/>
    <w:rsid w:val="0053062E"/>
    <w:rPr>
      <w:rFonts w:ascii="Arial" w:hAnsi="Arial" w:cs="Arial"/>
      <w:bCs/>
      <w:sz w:val="20"/>
    </w:rPr>
  </w:style>
  <w:style w:type="paragraph" w:customStyle="1" w:styleId="Nadpis-ern">
    <w:name w:val="Nadpis - černý"/>
    <w:basedOn w:val="Text1"/>
    <w:link w:val="Nadpis-ernChar"/>
    <w:qFormat/>
    <w:rsid w:val="00B82752"/>
    <w:rPr>
      <w:b/>
      <w:sz w:val="24"/>
    </w:rPr>
  </w:style>
  <w:style w:type="character" w:customStyle="1" w:styleId="Nadpis-ernChar">
    <w:name w:val="Nadpis - černý Char"/>
    <w:basedOn w:val="Text1Char"/>
    <w:link w:val="Nadpis-ern"/>
    <w:rsid w:val="00B82752"/>
    <w:rPr>
      <w:rFonts w:ascii="Arial" w:hAnsi="Arial" w:cs="Arial"/>
      <w:b/>
      <w:bCs/>
      <w:sz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49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578"/>
  </w:style>
  <w:style w:type="paragraph" w:styleId="Zpat">
    <w:name w:val="footer"/>
    <w:basedOn w:val="Normln"/>
    <w:link w:val="ZpatChar"/>
    <w:uiPriority w:val="99"/>
    <w:unhideWhenUsed/>
    <w:rsid w:val="0049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3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8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č. 5 NS_Požadavky na provoz řešení_FINAL@.docx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STC/016857/ÚSDS/2025/2</CisloJednaci>
    <NazevDokumentu xmlns="b246a3c9-e8b6-4373-bafd-ef843f8c6aef">Zadávací dokumentace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R_STCSPS_0112815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3F2C9-80AB-40D9-864E-9ADC4B26BCED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b246a3c9-e8b6-4373-bafd-ef843f8c6ae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6138D7-05AA-4849-AA9B-D9EEE5134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EECC0-E04D-4F25-B58E-06164A4C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3404</Characters>
  <Application>Microsoft Office Word</Application>
  <DocSecurity>0</DocSecurity>
  <Lines>28</Lines>
  <Paragraphs>7</Paragraphs>
  <ScaleCrop>false</ScaleCrop>
  <Company>Statni tiskarna cenin, s. p.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Milan</dc:creator>
  <cp:keywords/>
  <dc:description/>
  <cp:lastModifiedBy>Tomašáková Martina</cp:lastModifiedBy>
  <cp:revision>2</cp:revision>
  <dcterms:created xsi:type="dcterms:W3CDTF">2026-03-03T10:20:00Z</dcterms:created>
  <dcterms:modified xsi:type="dcterms:W3CDTF">2026-03-03T10:20:00Z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3600</vt:r8>
  </property>
</Properties>
</file>