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770B7" w14:textId="74328D1F" w:rsidR="00632133" w:rsidRPr="00654186" w:rsidRDefault="00C82038" w:rsidP="002A45F6">
      <w:pPr>
        <w:pStyle w:val="Nadpis6"/>
        <w:tabs>
          <w:tab w:val="left" w:pos="0"/>
          <w:tab w:val="left" w:pos="4820"/>
        </w:tabs>
        <w:spacing w:line="276" w:lineRule="auto"/>
        <w:rPr>
          <w:rFonts w:cs="Arial"/>
          <w:sz w:val="22"/>
          <w:szCs w:val="22"/>
          <w:lang w:val="en-GB"/>
        </w:rPr>
      </w:pPr>
      <w:r w:rsidRPr="00654186">
        <w:rPr>
          <w:rFonts w:cs="Arial"/>
          <w:sz w:val="40"/>
          <w:szCs w:val="40"/>
          <w:lang w:val="en-GB"/>
        </w:rPr>
        <w:t>CONTRACT</w:t>
      </w:r>
      <w:r w:rsidR="00DA7487" w:rsidRPr="00654186">
        <w:rPr>
          <w:rFonts w:cs="Arial"/>
          <w:sz w:val="40"/>
          <w:szCs w:val="40"/>
          <w:lang w:val="en-GB"/>
        </w:rPr>
        <w:t xml:space="preserve"> FOR Supply and Service of </w:t>
      </w:r>
      <w:r w:rsidR="00911A10" w:rsidRPr="00654186">
        <w:rPr>
          <w:rFonts w:cs="Arial"/>
          <w:sz w:val="40"/>
          <w:szCs w:val="40"/>
          <w:lang w:val="en-GB"/>
        </w:rPr>
        <w:t>NUMBERING MACHINE</w:t>
      </w:r>
    </w:p>
    <w:p w14:paraId="6B64489D" w14:textId="3D78138A" w:rsidR="003C0788" w:rsidRPr="00724BAC" w:rsidRDefault="003C0788" w:rsidP="002A45F6">
      <w:pPr>
        <w:spacing w:line="276" w:lineRule="auto"/>
        <w:jc w:val="center"/>
        <w:rPr>
          <w:rFonts w:ascii="Arial" w:hAnsi="Arial" w:cs="Arial"/>
          <w:sz w:val="22"/>
          <w:szCs w:val="22"/>
          <w:lang w:val="en-GB"/>
        </w:rPr>
      </w:pPr>
      <w:r w:rsidRPr="00724BAC">
        <w:rPr>
          <w:rFonts w:ascii="Arial" w:hAnsi="Arial" w:cs="Arial"/>
          <w:sz w:val="22"/>
          <w:szCs w:val="22"/>
          <w:lang w:val="en-GB"/>
        </w:rPr>
        <w:t xml:space="preserve">registered by the </w:t>
      </w:r>
      <w:r w:rsidR="00EC2B5B" w:rsidRPr="00724BAC">
        <w:rPr>
          <w:rFonts w:ascii="Arial" w:hAnsi="Arial" w:cs="Arial"/>
          <w:sz w:val="22"/>
          <w:szCs w:val="22"/>
          <w:lang w:val="en-GB"/>
        </w:rPr>
        <w:t>Client</w:t>
      </w:r>
      <w:r w:rsidRPr="00724BAC">
        <w:rPr>
          <w:rFonts w:ascii="Arial" w:hAnsi="Arial" w:cs="Arial"/>
          <w:sz w:val="22"/>
          <w:szCs w:val="22"/>
          <w:lang w:val="en-GB"/>
        </w:rPr>
        <w:t xml:space="preserve"> under No. </w:t>
      </w:r>
      <w:r w:rsidR="00110F56" w:rsidRPr="00724BAC">
        <w:rPr>
          <w:rFonts w:ascii="Arial" w:hAnsi="Arial" w:cs="Arial"/>
          <w:sz w:val="22"/>
          <w:szCs w:val="22"/>
          <w:lang w:val="en-GB"/>
        </w:rPr>
        <w:t>070/OS/2025</w:t>
      </w:r>
    </w:p>
    <w:p w14:paraId="0142B0AA" w14:textId="4281ADE6" w:rsidR="003C0788" w:rsidRPr="00724BAC" w:rsidRDefault="003C0788" w:rsidP="002A45F6">
      <w:pPr>
        <w:spacing w:line="276" w:lineRule="auto"/>
        <w:jc w:val="center"/>
        <w:rPr>
          <w:rFonts w:ascii="Arial" w:hAnsi="Arial" w:cs="Arial"/>
          <w:sz w:val="22"/>
          <w:szCs w:val="22"/>
          <w:lang w:val="en-GB"/>
        </w:rPr>
      </w:pPr>
      <w:r w:rsidRPr="00724BAC">
        <w:rPr>
          <w:rFonts w:ascii="Arial" w:hAnsi="Arial" w:cs="Arial"/>
          <w:sz w:val="22"/>
          <w:szCs w:val="22"/>
          <w:lang w:val="en-GB"/>
        </w:rPr>
        <w:t xml:space="preserve">registered by the </w:t>
      </w:r>
      <w:r w:rsidR="00EC2B5B" w:rsidRPr="00724BAC">
        <w:rPr>
          <w:rFonts w:ascii="Arial" w:hAnsi="Arial" w:cs="Arial"/>
          <w:sz w:val="22"/>
          <w:szCs w:val="22"/>
          <w:lang w:val="en-GB"/>
        </w:rPr>
        <w:t>Contractor</w:t>
      </w:r>
      <w:r w:rsidRPr="00724BAC">
        <w:rPr>
          <w:rFonts w:ascii="Arial" w:hAnsi="Arial" w:cs="Arial"/>
          <w:sz w:val="22"/>
          <w:szCs w:val="22"/>
          <w:lang w:val="en-GB"/>
        </w:rPr>
        <w:t xml:space="preserve"> under No. </w:t>
      </w:r>
      <w:r w:rsidRPr="00724BAC">
        <w:rPr>
          <w:rFonts w:ascii="Arial" w:hAnsi="Arial" w:cs="Arial"/>
          <w:b/>
          <w:sz w:val="22"/>
          <w:szCs w:val="22"/>
          <w:highlight w:val="green"/>
          <w:lang w:val="en-GB"/>
        </w:rPr>
        <w:t>[</w:t>
      </w:r>
      <w:r w:rsidR="004B4398" w:rsidRPr="00724BAC">
        <w:rPr>
          <w:rFonts w:ascii="Arial" w:hAnsi="Arial" w:cs="Arial"/>
          <w:b/>
          <w:sz w:val="22"/>
          <w:szCs w:val="22"/>
          <w:highlight w:val="green"/>
          <w:lang w:val="en-GB"/>
        </w:rPr>
        <w:t xml:space="preserve">the Contracting Authority shall complete with the registration number of the participant's contract, if it is specified in the </w:t>
      </w:r>
      <w:r w:rsidR="0090133B" w:rsidRPr="00724BAC">
        <w:rPr>
          <w:rFonts w:ascii="Arial" w:hAnsi="Arial" w:cs="Arial"/>
          <w:b/>
          <w:sz w:val="22"/>
          <w:szCs w:val="22"/>
          <w:highlight w:val="green"/>
          <w:lang w:val="en-GB"/>
        </w:rPr>
        <w:t>Tender</w:t>
      </w:r>
      <w:r w:rsidRPr="00724BAC">
        <w:rPr>
          <w:rFonts w:ascii="Arial" w:hAnsi="Arial" w:cs="Arial"/>
          <w:b/>
          <w:sz w:val="22"/>
          <w:szCs w:val="22"/>
          <w:highlight w:val="green"/>
          <w:lang w:val="en-GB"/>
        </w:rPr>
        <w:t>]</w:t>
      </w:r>
    </w:p>
    <w:p w14:paraId="2D52C86F" w14:textId="24381B76" w:rsidR="003C0788" w:rsidRPr="00724BAC" w:rsidRDefault="003C0788" w:rsidP="002A45F6">
      <w:pPr>
        <w:spacing w:line="276" w:lineRule="auto"/>
        <w:jc w:val="center"/>
        <w:rPr>
          <w:rFonts w:ascii="Arial" w:hAnsi="Arial" w:cs="Arial"/>
          <w:bCs/>
          <w:sz w:val="22"/>
          <w:szCs w:val="22"/>
          <w:lang w:val="en-GB"/>
        </w:rPr>
      </w:pPr>
      <w:r w:rsidRPr="00724BAC">
        <w:rPr>
          <w:rFonts w:ascii="Arial" w:hAnsi="Arial" w:cs="Arial"/>
          <w:bCs/>
          <w:sz w:val="22"/>
          <w:szCs w:val="22"/>
          <w:lang w:val="en-GB"/>
        </w:rPr>
        <w:t>(hereinafter referred to as "</w:t>
      </w:r>
      <w:r w:rsidR="00D13986" w:rsidRPr="00724BAC">
        <w:rPr>
          <w:rFonts w:ascii="Arial" w:hAnsi="Arial" w:cs="Arial"/>
          <w:b/>
          <w:bCs/>
          <w:sz w:val="22"/>
          <w:szCs w:val="22"/>
          <w:lang w:val="en-GB"/>
        </w:rPr>
        <w:t>Contract</w:t>
      </w:r>
      <w:r w:rsidRPr="00724BAC">
        <w:rPr>
          <w:rFonts w:ascii="Arial" w:hAnsi="Arial" w:cs="Arial"/>
          <w:bCs/>
          <w:sz w:val="22"/>
          <w:szCs w:val="22"/>
          <w:lang w:val="en-GB"/>
        </w:rPr>
        <w:t>")</w:t>
      </w:r>
    </w:p>
    <w:p w14:paraId="5BE022F7" w14:textId="77777777" w:rsidR="003C0788" w:rsidRPr="00724BAC" w:rsidRDefault="003C0788" w:rsidP="002A45F6">
      <w:pPr>
        <w:spacing w:line="276" w:lineRule="auto"/>
        <w:jc w:val="center"/>
        <w:rPr>
          <w:rFonts w:ascii="Arial" w:hAnsi="Arial" w:cs="Arial"/>
          <w:bCs/>
          <w:sz w:val="22"/>
          <w:szCs w:val="22"/>
          <w:lang w:val="en-GB"/>
        </w:rPr>
      </w:pPr>
    </w:p>
    <w:p w14:paraId="40AA3300" w14:textId="07DE1424" w:rsidR="003C0788" w:rsidRPr="00724BAC" w:rsidRDefault="003C0788" w:rsidP="002A45F6">
      <w:pPr>
        <w:spacing w:line="276" w:lineRule="auto"/>
        <w:jc w:val="center"/>
        <w:rPr>
          <w:rFonts w:ascii="Arial" w:hAnsi="Arial" w:cs="Arial"/>
          <w:b/>
          <w:sz w:val="22"/>
          <w:szCs w:val="22"/>
          <w:lang w:val="en-GB"/>
        </w:rPr>
      </w:pPr>
      <w:r w:rsidRPr="00724BAC">
        <w:rPr>
          <w:rFonts w:ascii="Arial" w:hAnsi="Arial" w:cs="Arial"/>
          <w:b/>
          <w:sz w:val="22"/>
          <w:szCs w:val="22"/>
          <w:lang w:val="en-GB"/>
        </w:rPr>
        <w:t xml:space="preserve">made pursuant to Section 25 and Section 56 et seq. of the Act No. 134/2016 </w:t>
      </w:r>
      <w:r w:rsidR="00D52041" w:rsidRPr="00724BAC">
        <w:rPr>
          <w:rFonts w:ascii="Arial" w:hAnsi="Arial" w:cs="Arial"/>
          <w:b/>
          <w:sz w:val="22"/>
          <w:szCs w:val="22"/>
          <w:lang w:val="en-GB"/>
        </w:rPr>
        <w:t>Sb</w:t>
      </w:r>
      <w:r w:rsidRPr="00724BAC">
        <w:rPr>
          <w:rFonts w:ascii="Arial" w:hAnsi="Arial" w:cs="Arial"/>
          <w:b/>
          <w:sz w:val="22"/>
          <w:szCs w:val="22"/>
          <w:lang w:val="en-GB"/>
        </w:rPr>
        <w:t xml:space="preserve">., on public procurement, as amended (hereinafter referred to as the “PPA”) </w:t>
      </w:r>
    </w:p>
    <w:p w14:paraId="5C735599" w14:textId="77777777" w:rsidR="003C0788" w:rsidRPr="00724BAC" w:rsidRDefault="003C0788" w:rsidP="002A45F6">
      <w:pPr>
        <w:spacing w:line="276" w:lineRule="auto"/>
        <w:jc w:val="center"/>
        <w:rPr>
          <w:rFonts w:ascii="Arial" w:hAnsi="Arial" w:cs="Arial"/>
          <w:b/>
          <w:sz w:val="22"/>
          <w:szCs w:val="22"/>
          <w:lang w:val="en-GB"/>
        </w:rPr>
      </w:pPr>
      <w:r w:rsidRPr="00724BAC">
        <w:rPr>
          <w:rFonts w:ascii="Arial" w:hAnsi="Arial" w:cs="Arial"/>
          <w:b/>
          <w:sz w:val="22"/>
          <w:szCs w:val="22"/>
          <w:lang w:val="en-GB"/>
        </w:rPr>
        <w:t xml:space="preserve">and </w:t>
      </w:r>
    </w:p>
    <w:p w14:paraId="4FA7BD2D" w14:textId="181D1363" w:rsidR="003C0788" w:rsidRPr="00724BAC" w:rsidRDefault="003C0788" w:rsidP="002A45F6">
      <w:pPr>
        <w:spacing w:line="276" w:lineRule="auto"/>
        <w:jc w:val="center"/>
        <w:rPr>
          <w:rFonts w:ascii="Arial" w:hAnsi="Arial" w:cs="Arial"/>
          <w:i/>
          <w:sz w:val="22"/>
          <w:szCs w:val="22"/>
          <w:lang w:val="en-GB"/>
        </w:rPr>
      </w:pPr>
      <w:r w:rsidRPr="00724BAC">
        <w:rPr>
          <w:rFonts w:ascii="Arial" w:hAnsi="Arial" w:cs="Arial"/>
          <w:b/>
          <w:sz w:val="22"/>
          <w:szCs w:val="22"/>
          <w:lang w:val="en-GB"/>
        </w:rPr>
        <w:t xml:space="preserve">pursuant to Section 2079 et seq. </w:t>
      </w:r>
      <w:r w:rsidR="00DA7487" w:rsidRPr="00724BAC">
        <w:rPr>
          <w:rFonts w:ascii="Arial" w:hAnsi="Arial" w:cs="Arial"/>
          <w:b/>
          <w:sz w:val="22"/>
          <w:szCs w:val="22"/>
          <w:lang w:val="en-GB"/>
        </w:rPr>
        <w:t xml:space="preserve">and </w:t>
      </w:r>
      <w:r w:rsidR="00DA7487" w:rsidRPr="00724BAC">
        <w:rPr>
          <w:rFonts w:ascii="Arial" w:hAnsi="Arial"/>
          <w:b/>
          <w:sz w:val="22"/>
          <w:szCs w:val="22"/>
          <w:lang w:val="en-GB"/>
        </w:rPr>
        <w:t xml:space="preserve">Section 2586 et seq. </w:t>
      </w:r>
      <w:r w:rsidRPr="00724BAC">
        <w:rPr>
          <w:rFonts w:ascii="Arial" w:hAnsi="Arial" w:cs="Arial"/>
          <w:b/>
          <w:sz w:val="22"/>
          <w:szCs w:val="22"/>
          <w:lang w:val="en-GB"/>
        </w:rPr>
        <w:t xml:space="preserve">of Act No. 89/2012 </w:t>
      </w:r>
      <w:r w:rsidR="00D52041" w:rsidRPr="00724BAC">
        <w:rPr>
          <w:rFonts w:ascii="Arial" w:hAnsi="Arial" w:cs="Arial"/>
          <w:b/>
          <w:sz w:val="22"/>
          <w:szCs w:val="22"/>
          <w:lang w:val="en-GB"/>
        </w:rPr>
        <w:t>Sb</w:t>
      </w:r>
      <w:r w:rsidRPr="00724BAC">
        <w:rPr>
          <w:rFonts w:ascii="Arial" w:hAnsi="Arial" w:cs="Arial"/>
          <w:b/>
          <w:sz w:val="22"/>
          <w:szCs w:val="22"/>
          <w:lang w:val="en-GB"/>
        </w:rPr>
        <w:t>., the Civil Code, as amended (hereinafter referred to as the “Civil Code”)</w:t>
      </w:r>
      <w:r w:rsidRPr="00724BAC">
        <w:rPr>
          <w:rFonts w:ascii="Arial" w:hAnsi="Arial" w:cs="Arial"/>
          <w:sz w:val="22"/>
          <w:szCs w:val="22"/>
          <w:lang w:val="en-GB"/>
        </w:rPr>
        <w:br/>
      </w:r>
    </w:p>
    <w:p w14:paraId="71114515" w14:textId="77777777" w:rsidR="003C0788" w:rsidRPr="00724BAC" w:rsidRDefault="003C0788" w:rsidP="002A45F6">
      <w:pPr>
        <w:spacing w:line="276" w:lineRule="auto"/>
        <w:jc w:val="center"/>
        <w:rPr>
          <w:rFonts w:ascii="Arial" w:hAnsi="Arial" w:cs="Arial"/>
          <w:sz w:val="22"/>
          <w:szCs w:val="22"/>
          <w:lang w:val="en-GB"/>
        </w:rPr>
      </w:pPr>
      <w:r w:rsidRPr="00724BAC">
        <w:rPr>
          <w:rFonts w:ascii="Arial" w:hAnsi="Arial" w:cs="Arial"/>
          <w:sz w:val="22"/>
          <w:szCs w:val="22"/>
          <w:lang w:val="en-GB"/>
        </w:rPr>
        <w:t>by and between:</w:t>
      </w:r>
    </w:p>
    <w:p w14:paraId="3E941963" w14:textId="77777777" w:rsidR="003C0788" w:rsidRPr="00724BAC" w:rsidRDefault="003C0788" w:rsidP="002A45F6">
      <w:pPr>
        <w:spacing w:line="276" w:lineRule="auto"/>
        <w:jc w:val="center"/>
        <w:rPr>
          <w:rFonts w:ascii="Arial" w:hAnsi="Arial" w:cs="Arial"/>
          <w:i/>
          <w:sz w:val="22"/>
          <w:szCs w:val="22"/>
          <w:lang w:val="en-GB"/>
        </w:rPr>
      </w:pPr>
    </w:p>
    <w:p w14:paraId="529EAE06" w14:textId="79C42BA7" w:rsidR="003C0788" w:rsidRPr="00724BAC" w:rsidRDefault="00013982" w:rsidP="002A45F6">
      <w:pPr>
        <w:autoSpaceDN w:val="0"/>
        <w:adjustRightInd w:val="0"/>
        <w:spacing w:line="276" w:lineRule="auto"/>
        <w:jc w:val="both"/>
        <w:rPr>
          <w:rFonts w:ascii="Arial" w:hAnsi="Arial" w:cs="Arial"/>
          <w:b/>
          <w:bCs/>
          <w:sz w:val="22"/>
          <w:szCs w:val="22"/>
          <w:lang w:val="en-GB"/>
        </w:rPr>
      </w:pPr>
      <w:r w:rsidRPr="00724BAC">
        <w:rPr>
          <w:rFonts w:ascii="Arial" w:hAnsi="Arial" w:cs="Arial"/>
          <w:b/>
          <w:bCs/>
          <w:sz w:val="22"/>
          <w:szCs w:val="22"/>
          <w:lang w:val="en-GB"/>
        </w:rPr>
        <w:t>Státní tiskárna cenin, s. p.</w:t>
      </w:r>
    </w:p>
    <w:p w14:paraId="2C870BD3" w14:textId="3DCBD24E" w:rsidR="003C0788" w:rsidRPr="00724BAC" w:rsidRDefault="003C0788" w:rsidP="002A45F6">
      <w:pPr>
        <w:autoSpaceDN w:val="0"/>
        <w:adjustRightInd w:val="0"/>
        <w:spacing w:line="276" w:lineRule="auto"/>
        <w:jc w:val="both"/>
        <w:rPr>
          <w:rFonts w:ascii="Arial" w:hAnsi="Arial" w:cs="Arial"/>
          <w:bCs/>
          <w:sz w:val="22"/>
          <w:szCs w:val="22"/>
          <w:lang w:val="en-GB"/>
        </w:rPr>
      </w:pPr>
      <w:r w:rsidRPr="00724BAC">
        <w:rPr>
          <w:rFonts w:ascii="Arial" w:hAnsi="Arial" w:cs="Arial"/>
          <w:bCs/>
          <w:sz w:val="22"/>
          <w:szCs w:val="22"/>
          <w:lang w:val="en-GB"/>
        </w:rPr>
        <w:t xml:space="preserve">with its registered office at </w:t>
      </w:r>
      <w:r w:rsidR="00710232" w:rsidRPr="00724BAC">
        <w:rPr>
          <w:rFonts w:ascii="Arial" w:hAnsi="Arial" w:cs="Arial"/>
          <w:bCs/>
          <w:sz w:val="22"/>
          <w:szCs w:val="22"/>
          <w:lang w:val="en-GB"/>
        </w:rPr>
        <w:t xml:space="preserve">Růžová 943/6, Nové Město, 110 00 </w:t>
      </w:r>
      <w:r w:rsidRPr="00724BAC">
        <w:rPr>
          <w:rFonts w:ascii="Arial" w:hAnsi="Arial" w:cs="Arial"/>
          <w:bCs/>
          <w:sz w:val="22"/>
          <w:szCs w:val="22"/>
          <w:lang w:val="en-GB"/>
        </w:rPr>
        <w:t>Pra</w:t>
      </w:r>
      <w:r w:rsidR="003C4B0E" w:rsidRPr="00724BAC">
        <w:rPr>
          <w:rFonts w:ascii="Arial" w:hAnsi="Arial" w:cs="Arial"/>
          <w:bCs/>
          <w:sz w:val="22"/>
          <w:szCs w:val="22"/>
          <w:lang w:val="en-GB"/>
        </w:rPr>
        <w:t>ha</w:t>
      </w:r>
      <w:r w:rsidRPr="00724BAC">
        <w:rPr>
          <w:rFonts w:ascii="Arial" w:hAnsi="Arial" w:cs="Arial"/>
          <w:bCs/>
          <w:sz w:val="22"/>
          <w:szCs w:val="22"/>
          <w:lang w:val="en-GB"/>
        </w:rPr>
        <w:t xml:space="preserve"> 1</w:t>
      </w:r>
      <w:r w:rsidR="003C4B0E" w:rsidRPr="00724BAC">
        <w:rPr>
          <w:rFonts w:ascii="Arial" w:hAnsi="Arial" w:cs="Arial"/>
          <w:bCs/>
          <w:sz w:val="22"/>
          <w:szCs w:val="22"/>
          <w:lang w:val="en-GB"/>
        </w:rPr>
        <w:t>,</w:t>
      </w:r>
      <w:r w:rsidRPr="00724BAC">
        <w:rPr>
          <w:rFonts w:ascii="Arial" w:hAnsi="Arial" w:cs="Arial"/>
          <w:bCs/>
          <w:sz w:val="22"/>
          <w:szCs w:val="22"/>
          <w:lang w:val="en-GB"/>
        </w:rPr>
        <w:t xml:space="preserve"> Czech Republic</w:t>
      </w:r>
    </w:p>
    <w:p w14:paraId="53DD69DB" w14:textId="77777777" w:rsidR="003C0788" w:rsidRPr="00724BAC" w:rsidRDefault="003C0788" w:rsidP="002A45F6">
      <w:pPr>
        <w:autoSpaceDN w:val="0"/>
        <w:adjustRightInd w:val="0"/>
        <w:spacing w:line="276" w:lineRule="auto"/>
        <w:jc w:val="both"/>
        <w:rPr>
          <w:rFonts w:ascii="Arial" w:hAnsi="Arial" w:cs="Arial"/>
          <w:sz w:val="22"/>
          <w:szCs w:val="22"/>
          <w:lang w:val="en-GB"/>
        </w:rPr>
      </w:pPr>
      <w:r w:rsidRPr="00724BAC">
        <w:rPr>
          <w:rFonts w:ascii="Arial" w:hAnsi="Arial" w:cs="Arial"/>
          <w:sz w:val="22"/>
          <w:szCs w:val="22"/>
          <w:lang w:val="en-GB"/>
        </w:rPr>
        <w:t>entered in the Commercial Register maintained by the Municipal Court in Prague, Section ALX, Insert 296</w:t>
      </w:r>
    </w:p>
    <w:p w14:paraId="7032C5FB" w14:textId="77777777" w:rsidR="003C0788" w:rsidRPr="00724BAC" w:rsidRDefault="003C0788" w:rsidP="002A45F6">
      <w:pPr>
        <w:autoSpaceDN w:val="0"/>
        <w:adjustRightInd w:val="0"/>
        <w:spacing w:line="276" w:lineRule="auto"/>
        <w:jc w:val="both"/>
        <w:rPr>
          <w:rFonts w:ascii="Arial" w:hAnsi="Arial" w:cs="Arial"/>
          <w:sz w:val="22"/>
          <w:szCs w:val="22"/>
          <w:lang w:val="en-GB"/>
        </w:rPr>
      </w:pPr>
      <w:r w:rsidRPr="00724BAC">
        <w:rPr>
          <w:rFonts w:ascii="Arial" w:hAnsi="Arial" w:cs="Arial"/>
          <w:sz w:val="22"/>
          <w:szCs w:val="22"/>
          <w:lang w:val="en-GB"/>
        </w:rPr>
        <w:t xml:space="preserve">Business ID: </w:t>
      </w:r>
      <w:r w:rsidRPr="00724BAC">
        <w:rPr>
          <w:rFonts w:ascii="Arial" w:hAnsi="Arial" w:cs="Arial"/>
          <w:sz w:val="22"/>
          <w:szCs w:val="22"/>
          <w:lang w:val="en-GB"/>
        </w:rPr>
        <w:tab/>
      </w:r>
      <w:r w:rsidRPr="00724BAC">
        <w:rPr>
          <w:rFonts w:ascii="Arial" w:hAnsi="Arial" w:cs="Arial"/>
          <w:sz w:val="22"/>
          <w:szCs w:val="22"/>
          <w:lang w:val="en-GB"/>
        </w:rPr>
        <w:tab/>
      </w:r>
      <w:r w:rsidRPr="00724BAC">
        <w:rPr>
          <w:rFonts w:ascii="Arial" w:hAnsi="Arial" w:cs="Arial"/>
          <w:sz w:val="22"/>
          <w:szCs w:val="22"/>
          <w:lang w:val="en-GB"/>
        </w:rPr>
        <w:tab/>
        <w:t>00001279</w:t>
      </w:r>
    </w:p>
    <w:p w14:paraId="66E21CB3" w14:textId="77777777" w:rsidR="003C0788" w:rsidRPr="00724BAC" w:rsidRDefault="003C0788" w:rsidP="002A45F6">
      <w:pPr>
        <w:autoSpaceDN w:val="0"/>
        <w:adjustRightInd w:val="0"/>
        <w:spacing w:line="276" w:lineRule="auto"/>
        <w:jc w:val="both"/>
        <w:rPr>
          <w:rFonts w:ascii="Arial" w:hAnsi="Arial" w:cs="Arial"/>
          <w:sz w:val="22"/>
          <w:szCs w:val="22"/>
          <w:lang w:val="en-GB"/>
        </w:rPr>
      </w:pPr>
      <w:r w:rsidRPr="00724BAC">
        <w:rPr>
          <w:rFonts w:ascii="Arial" w:hAnsi="Arial" w:cs="Arial"/>
          <w:sz w:val="22"/>
          <w:szCs w:val="22"/>
          <w:lang w:val="en-GB"/>
        </w:rPr>
        <w:t>Tax Identification No.:</w:t>
      </w:r>
      <w:r w:rsidRPr="00724BAC">
        <w:rPr>
          <w:rFonts w:ascii="Arial" w:hAnsi="Arial" w:cs="Arial"/>
          <w:sz w:val="22"/>
          <w:szCs w:val="22"/>
          <w:lang w:val="en-GB"/>
        </w:rPr>
        <w:tab/>
        <w:t>CZ00001279</w:t>
      </w:r>
    </w:p>
    <w:p w14:paraId="0B73FC3C" w14:textId="7E8655B8" w:rsidR="003C0788" w:rsidRPr="006E03F8" w:rsidRDefault="003C0788" w:rsidP="002A45F6">
      <w:pPr>
        <w:spacing w:line="276" w:lineRule="auto"/>
        <w:jc w:val="both"/>
        <w:rPr>
          <w:rFonts w:ascii="Arial" w:hAnsi="Arial" w:cs="Arial"/>
          <w:b/>
          <w:bCs/>
          <w:sz w:val="22"/>
          <w:szCs w:val="22"/>
          <w:lang w:val="en-GB"/>
        </w:rPr>
      </w:pPr>
      <w:r w:rsidRPr="00724BAC">
        <w:rPr>
          <w:rFonts w:ascii="Arial" w:hAnsi="Arial" w:cs="Arial"/>
          <w:sz w:val="22"/>
          <w:szCs w:val="22"/>
          <w:lang w:val="en-GB"/>
        </w:rPr>
        <w:t xml:space="preserve">Acting through: </w:t>
      </w:r>
      <w:r w:rsidRPr="00724BAC">
        <w:rPr>
          <w:rFonts w:ascii="Arial" w:hAnsi="Arial" w:cs="Arial"/>
          <w:sz w:val="22"/>
          <w:szCs w:val="22"/>
          <w:lang w:val="en-GB"/>
        </w:rPr>
        <w:tab/>
      </w:r>
      <w:r w:rsidRPr="00724BAC">
        <w:rPr>
          <w:rFonts w:ascii="Arial" w:hAnsi="Arial" w:cs="Arial"/>
          <w:sz w:val="22"/>
          <w:szCs w:val="22"/>
          <w:lang w:val="en-GB"/>
        </w:rPr>
        <w:tab/>
      </w:r>
      <w:r w:rsidR="006E03F8" w:rsidRPr="00EB68A1">
        <w:rPr>
          <w:rFonts w:ascii="Arial" w:hAnsi="Arial" w:cs="Arial"/>
          <w:b/>
          <w:bCs/>
          <w:sz w:val="22"/>
          <w:szCs w:val="22"/>
          <w:lang w:val="en-GB"/>
        </w:rPr>
        <w:t xml:space="preserve">Marek Šimandl, </w:t>
      </w:r>
      <w:r w:rsidR="00480686" w:rsidRPr="00EB68A1">
        <w:rPr>
          <w:rFonts w:ascii="Arial" w:hAnsi="Arial" w:cs="Arial"/>
          <w:b/>
          <w:bCs/>
          <w:sz w:val="22"/>
          <w:szCs w:val="22"/>
          <w:lang w:val="en-GB"/>
        </w:rPr>
        <w:t>CEO</w:t>
      </w:r>
    </w:p>
    <w:p w14:paraId="7BA05146" w14:textId="45A8298C" w:rsidR="003C0788" w:rsidRPr="006E03F8" w:rsidRDefault="003C0788" w:rsidP="002A45F6">
      <w:pPr>
        <w:autoSpaceDN w:val="0"/>
        <w:adjustRightInd w:val="0"/>
        <w:spacing w:line="276" w:lineRule="auto"/>
        <w:jc w:val="both"/>
        <w:rPr>
          <w:rFonts w:ascii="Arial" w:hAnsi="Arial" w:cs="Arial"/>
          <w:sz w:val="22"/>
          <w:szCs w:val="22"/>
          <w:lang w:val="en-GB"/>
        </w:rPr>
      </w:pPr>
      <w:r w:rsidRPr="006E03F8">
        <w:rPr>
          <w:rFonts w:ascii="Arial" w:hAnsi="Arial" w:cs="Arial"/>
          <w:sz w:val="22"/>
          <w:szCs w:val="22"/>
          <w:lang w:val="en-GB"/>
        </w:rPr>
        <w:t xml:space="preserve">Bank details: </w:t>
      </w:r>
      <w:r w:rsidRPr="006E03F8">
        <w:rPr>
          <w:rFonts w:ascii="Arial" w:hAnsi="Arial" w:cs="Arial"/>
          <w:sz w:val="22"/>
          <w:szCs w:val="22"/>
          <w:lang w:val="en-GB"/>
        </w:rPr>
        <w:tab/>
      </w:r>
      <w:r w:rsidR="00D017BA" w:rsidRPr="006E03F8">
        <w:rPr>
          <w:rFonts w:ascii="Arial" w:hAnsi="Arial" w:cs="Arial"/>
          <w:sz w:val="22"/>
          <w:szCs w:val="22"/>
          <w:lang w:val="en-GB"/>
        </w:rPr>
        <w:tab/>
      </w:r>
      <w:r w:rsidR="00D017BA" w:rsidRPr="006E03F8">
        <w:rPr>
          <w:rFonts w:ascii="Arial" w:hAnsi="Arial" w:cs="Arial"/>
          <w:sz w:val="22"/>
          <w:szCs w:val="22"/>
          <w:lang w:val="en-GB"/>
        </w:rPr>
        <w:tab/>
      </w:r>
      <w:r w:rsidRPr="006E03F8">
        <w:rPr>
          <w:rFonts w:ascii="Arial" w:hAnsi="Arial" w:cs="Arial"/>
          <w:sz w:val="22"/>
          <w:szCs w:val="22"/>
          <w:lang w:val="en-GB"/>
        </w:rPr>
        <w:t>UniCredit Bank Czech Republic and Slovakia, a.s.</w:t>
      </w:r>
    </w:p>
    <w:p w14:paraId="505AF592" w14:textId="77777777" w:rsidR="003C0788" w:rsidRPr="006E03F8" w:rsidRDefault="003C0788" w:rsidP="002A45F6">
      <w:pPr>
        <w:spacing w:line="276" w:lineRule="auto"/>
        <w:jc w:val="both"/>
        <w:rPr>
          <w:rFonts w:ascii="Arial" w:hAnsi="Arial" w:cs="Arial"/>
          <w:color w:val="000000"/>
          <w:sz w:val="22"/>
          <w:szCs w:val="22"/>
          <w:lang w:val="en-GB"/>
        </w:rPr>
      </w:pPr>
      <w:r w:rsidRPr="006E03F8">
        <w:rPr>
          <w:rFonts w:ascii="Arial" w:hAnsi="Arial" w:cs="Arial"/>
          <w:color w:val="000000"/>
          <w:sz w:val="22"/>
          <w:szCs w:val="22"/>
          <w:lang w:val="en-GB"/>
        </w:rPr>
        <w:t>Account number:</w:t>
      </w:r>
      <w:r w:rsidRPr="006E03F8">
        <w:rPr>
          <w:rFonts w:ascii="Arial" w:hAnsi="Arial" w:cs="Arial"/>
          <w:color w:val="000000"/>
          <w:sz w:val="22"/>
          <w:szCs w:val="22"/>
          <w:lang w:val="en-GB"/>
        </w:rPr>
        <w:tab/>
      </w:r>
      <w:r w:rsidRPr="006E03F8">
        <w:rPr>
          <w:rFonts w:ascii="Arial" w:hAnsi="Arial" w:cs="Arial"/>
          <w:color w:val="000000"/>
          <w:sz w:val="22"/>
          <w:szCs w:val="22"/>
          <w:lang w:val="en-GB"/>
        </w:rPr>
        <w:tab/>
        <w:t>200210010/2700</w:t>
      </w:r>
    </w:p>
    <w:p w14:paraId="4C8BC7B7" w14:textId="77777777" w:rsidR="003C0788" w:rsidRPr="006E03F8" w:rsidRDefault="003C0788" w:rsidP="002A45F6">
      <w:pPr>
        <w:spacing w:line="276" w:lineRule="auto"/>
        <w:jc w:val="both"/>
        <w:rPr>
          <w:rFonts w:ascii="Arial" w:hAnsi="Arial" w:cs="Arial"/>
          <w:color w:val="000000"/>
          <w:sz w:val="22"/>
          <w:szCs w:val="22"/>
          <w:lang w:val="en-GB"/>
        </w:rPr>
      </w:pPr>
      <w:r w:rsidRPr="006E03F8">
        <w:rPr>
          <w:rFonts w:ascii="Arial" w:hAnsi="Arial" w:cs="Arial"/>
          <w:color w:val="000000"/>
          <w:sz w:val="22"/>
          <w:szCs w:val="22"/>
          <w:lang w:val="en-GB"/>
        </w:rPr>
        <w:t>IBAN:</w:t>
      </w:r>
      <w:r w:rsidRPr="006E03F8">
        <w:rPr>
          <w:rFonts w:ascii="Arial" w:hAnsi="Arial" w:cs="Arial"/>
          <w:color w:val="000000"/>
          <w:sz w:val="22"/>
          <w:szCs w:val="22"/>
          <w:lang w:val="en-GB"/>
        </w:rPr>
        <w:tab/>
      </w:r>
      <w:r w:rsidRPr="006E03F8">
        <w:rPr>
          <w:rFonts w:ascii="Arial" w:hAnsi="Arial" w:cs="Arial"/>
          <w:color w:val="000000"/>
          <w:sz w:val="22"/>
          <w:szCs w:val="22"/>
          <w:lang w:val="en-GB"/>
        </w:rPr>
        <w:tab/>
      </w:r>
      <w:r w:rsidRPr="006E03F8">
        <w:rPr>
          <w:rFonts w:ascii="Arial" w:hAnsi="Arial" w:cs="Arial"/>
          <w:color w:val="000000"/>
          <w:sz w:val="22"/>
          <w:szCs w:val="22"/>
          <w:lang w:val="en-GB"/>
        </w:rPr>
        <w:tab/>
      </w:r>
      <w:r w:rsidRPr="006E03F8">
        <w:rPr>
          <w:rFonts w:ascii="Arial" w:hAnsi="Arial" w:cs="Arial"/>
          <w:color w:val="000000"/>
          <w:sz w:val="22"/>
          <w:szCs w:val="22"/>
          <w:lang w:val="en-GB"/>
        </w:rPr>
        <w:tab/>
        <w:t>CZ44 2700 0000 0002 0021 0010</w:t>
      </w:r>
    </w:p>
    <w:p w14:paraId="2979A3FA" w14:textId="77777777" w:rsidR="003C0788" w:rsidRPr="006E03F8" w:rsidRDefault="003C0788" w:rsidP="002A45F6">
      <w:pPr>
        <w:spacing w:line="276" w:lineRule="auto"/>
        <w:jc w:val="both"/>
        <w:rPr>
          <w:rFonts w:ascii="Arial" w:hAnsi="Arial" w:cs="Arial"/>
          <w:color w:val="000000"/>
          <w:sz w:val="22"/>
          <w:szCs w:val="22"/>
          <w:lang w:val="en-GB"/>
        </w:rPr>
      </w:pPr>
      <w:r w:rsidRPr="006E03F8">
        <w:rPr>
          <w:rFonts w:ascii="Arial" w:hAnsi="Arial" w:cs="Arial"/>
          <w:color w:val="000000"/>
          <w:sz w:val="22"/>
          <w:szCs w:val="22"/>
          <w:lang w:val="en-GB"/>
        </w:rPr>
        <w:t>SWIFT:</w:t>
      </w:r>
      <w:r w:rsidRPr="006E03F8">
        <w:rPr>
          <w:rFonts w:ascii="Arial" w:hAnsi="Arial" w:cs="Arial"/>
          <w:color w:val="000000"/>
          <w:sz w:val="22"/>
          <w:szCs w:val="22"/>
          <w:lang w:val="en-GB"/>
        </w:rPr>
        <w:tab/>
      </w:r>
      <w:r w:rsidRPr="006E03F8">
        <w:rPr>
          <w:rFonts w:ascii="Arial" w:hAnsi="Arial" w:cs="Arial"/>
          <w:color w:val="000000"/>
          <w:sz w:val="22"/>
          <w:szCs w:val="22"/>
          <w:lang w:val="en-GB"/>
        </w:rPr>
        <w:tab/>
      </w:r>
      <w:r w:rsidRPr="006E03F8">
        <w:rPr>
          <w:rFonts w:ascii="Arial" w:hAnsi="Arial" w:cs="Arial"/>
          <w:color w:val="000000"/>
          <w:sz w:val="22"/>
          <w:szCs w:val="22"/>
          <w:lang w:val="en-GB"/>
        </w:rPr>
        <w:tab/>
        <w:t>BACX CZPP</w:t>
      </w:r>
    </w:p>
    <w:p w14:paraId="0968F1BF" w14:textId="77777777" w:rsidR="00D017BA" w:rsidRPr="006E03F8" w:rsidRDefault="00D017BA" w:rsidP="002A45F6">
      <w:pPr>
        <w:spacing w:line="276" w:lineRule="auto"/>
        <w:jc w:val="both"/>
        <w:rPr>
          <w:rFonts w:ascii="Arial" w:hAnsi="Arial" w:cs="Arial"/>
          <w:sz w:val="22"/>
          <w:szCs w:val="22"/>
          <w:lang w:val="en-GB"/>
        </w:rPr>
      </w:pPr>
    </w:p>
    <w:p w14:paraId="3A948842" w14:textId="0E0C239B" w:rsidR="003C0788" w:rsidRPr="006E03F8" w:rsidRDefault="003C0788" w:rsidP="002A45F6">
      <w:pPr>
        <w:spacing w:line="276" w:lineRule="auto"/>
        <w:jc w:val="both"/>
        <w:rPr>
          <w:rFonts w:ascii="Arial" w:hAnsi="Arial" w:cs="Arial"/>
          <w:sz w:val="22"/>
          <w:szCs w:val="22"/>
          <w:lang w:val="en-GB"/>
        </w:rPr>
      </w:pPr>
      <w:r w:rsidRPr="006E03F8">
        <w:rPr>
          <w:rFonts w:ascii="Arial" w:hAnsi="Arial" w:cs="Arial"/>
          <w:sz w:val="22"/>
          <w:szCs w:val="22"/>
          <w:lang w:val="en-GB"/>
        </w:rPr>
        <w:t>(hereinafter referred to as the “</w:t>
      </w:r>
      <w:r w:rsidR="00D32F3A" w:rsidRPr="006E03F8">
        <w:rPr>
          <w:rFonts w:ascii="Arial" w:hAnsi="Arial" w:cs="Arial"/>
          <w:b/>
          <w:sz w:val="22"/>
          <w:szCs w:val="22"/>
          <w:lang w:val="en-GB"/>
        </w:rPr>
        <w:t>Client</w:t>
      </w:r>
      <w:r w:rsidRPr="006E03F8">
        <w:rPr>
          <w:rFonts w:ascii="Arial" w:hAnsi="Arial" w:cs="Arial"/>
          <w:sz w:val="22"/>
          <w:szCs w:val="22"/>
          <w:lang w:val="en-GB"/>
        </w:rPr>
        <w:t>”</w:t>
      </w:r>
      <w:r w:rsidR="00D017BA" w:rsidRPr="006E03F8">
        <w:rPr>
          <w:rFonts w:ascii="Arial" w:hAnsi="Arial" w:cs="Arial"/>
          <w:sz w:val="22"/>
          <w:szCs w:val="22"/>
          <w:lang w:val="en-GB"/>
        </w:rPr>
        <w:t xml:space="preserve"> or “</w:t>
      </w:r>
      <w:r w:rsidR="00D017BA" w:rsidRPr="006E03F8">
        <w:rPr>
          <w:rFonts w:ascii="Arial" w:hAnsi="Arial" w:cs="Arial"/>
          <w:b/>
          <w:bCs/>
          <w:sz w:val="22"/>
          <w:szCs w:val="22"/>
          <w:lang w:val="en-GB"/>
        </w:rPr>
        <w:t xml:space="preserve">Contracting </w:t>
      </w:r>
      <w:r w:rsidR="000C739D" w:rsidRPr="006E03F8">
        <w:rPr>
          <w:rFonts w:ascii="Arial" w:hAnsi="Arial" w:cs="Arial"/>
          <w:b/>
          <w:bCs/>
          <w:sz w:val="22"/>
          <w:szCs w:val="22"/>
          <w:lang w:val="en-GB"/>
        </w:rPr>
        <w:t>Authority</w:t>
      </w:r>
      <w:r w:rsidR="00D017BA" w:rsidRPr="006E03F8">
        <w:rPr>
          <w:rFonts w:ascii="Arial" w:hAnsi="Arial" w:cs="Arial"/>
          <w:sz w:val="22"/>
          <w:szCs w:val="22"/>
          <w:lang w:val="en-GB"/>
        </w:rPr>
        <w:t>“</w:t>
      </w:r>
      <w:r w:rsidRPr="006E03F8">
        <w:rPr>
          <w:rFonts w:ascii="Arial" w:hAnsi="Arial" w:cs="Arial"/>
          <w:sz w:val="22"/>
          <w:szCs w:val="22"/>
          <w:lang w:val="en-GB"/>
        </w:rPr>
        <w:t>)</w:t>
      </w:r>
    </w:p>
    <w:p w14:paraId="53ED0DCC" w14:textId="77777777" w:rsidR="00D017BA" w:rsidRPr="006E03F8" w:rsidRDefault="00D017BA" w:rsidP="002A45F6">
      <w:pPr>
        <w:spacing w:line="276" w:lineRule="auto"/>
        <w:jc w:val="both"/>
        <w:rPr>
          <w:rFonts w:ascii="Arial" w:hAnsi="Arial" w:cs="Arial"/>
          <w:sz w:val="22"/>
          <w:szCs w:val="22"/>
          <w:lang w:val="en-GB"/>
        </w:rPr>
      </w:pPr>
    </w:p>
    <w:p w14:paraId="7E846032" w14:textId="77777777" w:rsidR="00D017BA" w:rsidRPr="006E03F8" w:rsidRDefault="00D017BA" w:rsidP="002A45F6">
      <w:pPr>
        <w:spacing w:line="276" w:lineRule="auto"/>
        <w:jc w:val="both"/>
        <w:rPr>
          <w:rFonts w:ascii="Arial" w:hAnsi="Arial" w:cs="Arial"/>
          <w:sz w:val="22"/>
          <w:szCs w:val="22"/>
          <w:lang w:val="en-GB"/>
        </w:rPr>
      </w:pPr>
    </w:p>
    <w:p w14:paraId="6F3C2F07" w14:textId="6CDD3D45" w:rsidR="003C0788" w:rsidRPr="006E03F8" w:rsidRDefault="003C0788" w:rsidP="002A45F6">
      <w:pPr>
        <w:spacing w:line="276" w:lineRule="auto"/>
        <w:jc w:val="both"/>
        <w:rPr>
          <w:rFonts w:ascii="Arial" w:hAnsi="Arial" w:cs="Arial"/>
          <w:sz w:val="22"/>
          <w:szCs w:val="22"/>
          <w:lang w:val="en-GB"/>
        </w:rPr>
      </w:pPr>
      <w:r w:rsidRPr="006E03F8">
        <w:rPr>
          <w:rFonts w:ascii="Arial" w:hAnsi="Arial" w:cs="Arial"/>
          <w:sz w:val="22"/>
          <w:szCs w:val="22"/>
          <w:lang w:val="en-GB"/>
        </w:rPr>
        <w:t>and</w:t>
      </w:r>
    </w:p>
    <w:p w14:paraId="72E524B0" w14:textId="77777777" w:rsidR="003C0788" w:rsidRPr="006E03F8" w:rsidRDefault="003C0788" w:rsidP="002A45F6">
      <w:pPr>
        <w:spacing w:line="276" w:lineRule="auto"/>
        <w:jc w:val="both"/>
        <w:rPr>
          <w:rFonts w:ascii="Arial" w:hAnsi="Arial" w:cs="Arial"/>
          <w:sz w:val="22"/>
          <w:szCs w:val="22"/>
          <w:lang w:val="en-GB"/>
        </w:rPr>
      </w:pPr>
    </w:p>
    <w:p w14:paraId="31D55A1D" w14:textId="77777777" w:rsidR="00D017BA" w:rsidRPr="006E03F8" w:rsidRDefault="00D017BA" w:rsidP="002A45F6">
      <w:pPr>
        <w:spacing w:line="276" w:lineRule="auto"/>
        <w:jc w:val="both"/>
        <w:rPr>
          <w:rFonts w:ascii="Arial" w:hAnsi="Arial" w:cs="Arial"/>
          <w:sz w:val="22"/>
          <w:szCs w:val="22"/>
          <w:lang w:val="en-GB"/>
        </w:rPr>
      </w:pPr>
    </w:p>
    <w:p w14:paraId="62A4D946" w14:textId="77777777" w:rsidR="00AB5E52" w:rsidRPr="00654186" w:rsidRDefault="00AB5E52" w:rsidP="002A45F6">
      <w:pPr>
        <w:spacing w:line="276" w:lineRule="auto"/>
        <w:jc w:val="both"/>
        <w:rPr>
          <w:rFonts w:ascii="Arial" w:hAnsi="Arial" w:cs="Arial"/>
          <w:b/>
          <w:sz w:val="22"/>
          <w:szCs w:val="22"/>
          <w:lang w:val="en-GB"/>
        </w:rPr>
      </w:pPr>
      <w:r w:rsidRPr="00654186">
        <w:rPr>
          <w:rFonts w:ascii="Arial" w:hAnsi="Arial" w:cs="Arial"/>
          <w:b/>
          <w:bCs/>
          <w:sz w:val="22"/>
          <w:szCs w:val="22"/>
          <w:highlight w:val="green"/>
          <w:lang w:val="en-GB"/>
        </w:rPr>
        <w:t xml:space="preserve">[the </w:t>
      </w:r>
      <w:r w:rsidRPr="00654186">
        <w:rPr>
          <w:rFonts w:ascii="Arial" w:hAnsi="Arial" w:cs="Arial"/>
          <w:b/>
          <w:sz w:val="22"/>
          <w:szCs w:val="22"/>
          <w:highlight w:val="green"/>
          <w:lang w:val="en-GB"/>
        </w:rPr>
        <w:t>Contracting Authority shall complete with the data from the Tender</w:t>
      </w:r>
      <w:r w:rsidRPr="00654186">
        <w:rPr>
          <w:rFonts w:ascii="Arial" w:hAnsi="Arial" w:cs="Arial"/>
          <w:b/>
          <w:bCs/>
          <w:sz w:val="22"/>
          <w:szCs w:val="22"/>
          <w:highlight w:val="green"/>
          <w:lang w:val="en-GB"/>
        </w:rPr>
        <w:t>]</w:t>
      </w:r>
    </w:p>
    <w:p w14:paraId="7B94885E" w14:textId="77777777" w:rsidR="00AB5E52" w:rsidRPr="006E03F8" w:rsidRDefault="00AB5E52" w:rsidP="002A45F6">
      <w:pPr>
        <w:spacing w:line="276" w:lineRule="auto"/>
        <w:jc w:val="both"/>
        <w:rPr>
          <w:rFonts w:ascii="Arial" w:hAnsi="Arial" w:cs="Arial"/>
          <w:sz w:val="22"/>
          <w:szCs w:val="22"/>
          <w:lang w:val="en-GB"/>
        </w:rPr>
      </w:pPr>
      <w:r w:rsidRPr="006E03F8">
        <w:rPr>
          <w:rFonts w:ascii="Arial" w:hAnsi="Arial" w:cs="Arial"/>
          <w:sz w:val="22"/>
          <w:szCs w:val="22"/>
          <w:lang w:val="en-GB"/>
        </w:rPr>
        <w:t xml:space="preserve">with its registered office at </w:t>
      </w:r>
      <w:r w:rsidRPr="006E03F8">
        <w:rPr>
          <w:rFonts w:ascii="Arial" w:hAnsi="Arial" w:cs="Arial"/>
          <w:sz w:val="22"/>
          <w:szCs w:val="22"/>
          <w:highlight w:val="green"/>
          <w:lang w:val="en-GB"/>
        </w:rPr>
        <w:t>[•]</w:t>
      </w:r>
    </w:p>
    <w:p w14:paraId="0C407297" w14:textId="77777777" w:rsidR="00AB5E52" w:rsidRPr="006E03F8" w:rsidRDefault="00AB5E52" w:rsidP="002A45F6">
      <w:pPr>
        <w:pStyle w:val="Odstavecseseznamem"/>
        <w:spacing w:line="276" w:lineRule="auto"/>
        <w:ind w:left="0"/>
        <w:jc w:val="both"/>
        <w:rPr>
          <w:rFonts w:ascii="Arial" w:hAnsi="Arial" w:cs="Arial"/>
          <w:sz w:val="22"/>
          <w:szCs w:val="22"/>
          <w:lang w:val="en-GB"/>
        </w:rPr>
      </w:pPr>
      <w:r w:rsidRPr="006E03F8">
        <w:rPr>
          <w:rFonts w:ascii="Arial" w:hAnsi="Arial" w:cs="Arial"/>
          <w:sz w:val="22"/>
          <w:szCs w:val="22"/>
          <w:lang w:val="en-GB"/>
        </w:rPr>
        <w:t xml:space="preserve">entered in the Commercial Register administered by </w:t>
      </w:r>
      <w:bookmarkStart w:id="0" w:name="_Hlk210801894"/>
      <w:r w:rsidRPr="006E03F8">
        <w:rPr>
          <w:rFonts w:ascii="Arial" w:hAnsi="Arial" w:cs="Arial"/>
          <w:sz w:val="22"/>
          <w:szCs w:val="22"/>
          <w:highlight w:val="green"/>
          <w:lang w:val="en-GB"/>
        </w:rPr>
        <w:t>[•]</w:t>
      </w:r>
      <w:bookmarkEnd w:id="0"/>
    </w:p>
    <w:p w14:paraId="1F78C8D3" w14:textId="77777777" w:rsidR="00AB5E52" w:rsidRPr="006E03F8" w:rsidRDefault="00AB5E52" w:rsidP="002A45F6">
      <w:pPr>
        <w:pStyle w:val="Odstavecseseznamem"/>
        <w:spacing w:line="276" w:lineRule="auto"/>
        <w:ind w:left="0"/>
        <w:jc w:val="both"/>
        <w:rPr>
          <w:rFonts w:ascii="Arial" w:hAnsi="Arial" w:cs="Arial"/>
          <w:bCs/>
          <w:sz w:val="22"/>
          <w:szCs w:val="22"/>
          <w:lang w:val="en-GB"/>
        </w:rPr>
      </w:pPr>
      <w:r w:rsidRPr="006E03F8">
        <w:rPr>
          <w:rFonts w:ascii="Arial" w:hAnsi="Arial" w:cs="Arial"/>
          <w:sz w:val="22"/>
          <w:szCs w:val="22"/>
          <w:lang w:val="en-GB"/>
        </w:rPr>
        <w:t>Business ID:</w:t>
      </w:r>
      <w:r w:rsidRPr="006E03F8">
        <w:rPr>
          <w:rFonts w:ascii="Arial" w:hAnsi="Arial" w:cs="Arial"/>
          <w:sz w:val="22"/>
          <w:szCs w:val="22"/>
          <w:lang w:val="en-GB"/>
        </w:rPr>
        <w:tab/>
      </w:r>
      <w:r w:rsidRPr="006E03F8">
        <w:rPr>
          <w:rFonts w:ascii="Arial" w:hAnsi="Arial" w:cs="Arial"/>
          <w:sz w:val="22"/>
          <w:szCs w:val="22"/>
          <w:lang w:val="en-GB"/>
        </w:rPr>
        <w:tab/>
      </w:r>
      <w:r w:rsidRPr="006E03F8">
        <w:rPr>
          <w:rFonts w:ascii="Arial" w:hAnsi="Arial" w:cs="Arial"/>
          <w:sz w:val="22"/>
          <w:szCs w:val="22"/>
          <w:lang w:val="en-GB"/>
        </w:rPr>
        <w:tab/>
      </w:r>
      <w:r w:rsidRPr="006E03F8">
        <w:rPr>
          <w:rFonts w:ascii="Arial" w:hAnsi="Arial" w:cs="Arial"/>
          <w:bCs/>
          <w:sz w:val="22"/>
          <w:szCs w:val="22"/>
          <w:highlight w:val="green"/>
          <w:lang w:val="en-GB"/>
        </w:rPr>
        <w:t>[•]</w:t>
      </w:r>
    </w:p>
    <w:p w14:paraId="77BD0271" w14:textId="77777777" w:rsidR="00AB5E52" w:rsidRPr="006E03F8" w:rsidRDefault="00AB5E52" w:rsidP="002A45F6">
      <w:pPr>
        <w:pStyle w:val="Odstavecseseznamem"/>
        <w:spacing w:line="276" w:lineRule="auto"/>
        <w:ind w:left="426" w:hanging="426"/>
        <w:jc w:val="both"/>
        <w:rPr>
          <w:rFonts w:ascii="Arial" w:hAnsi="Arial" w:cs="Arial"/>
          <w:bCs/>
          <w:sz w:val="22"/>
          <w:szCs w:val="22"/>
          <w:lang w:val="en-GB"/>
        </w:rPr>
      </w:pPr>
      <w:r w:rsidRPr="006E03F8">
        <w:rPr>
          <w:rFonts w:ascii="Arial" w:hAnsi="Arial" w:cs="Arial"/>
          <w:bCs/>
          <w:sz w:val="22"/>
          <w:szCs w:val="22"/>
          <w:lang w:val="en-GB"/>
        </w:rPr>
        <w:t>Tax Identification No.:</w:t>
      </w:r>
      <w:r w:rsidRPr="006E03F8">
        <w:rPr>
          <w:rFonts w:ascii="Arial" w:hAnsi="Arial" w:cs="Arial"/>
          <w:bCs/>
          <w:sz w:val="22"/>
          <w:szCs w:val="22"/>
          <w:lang w:val="en-GB"/>
        </w:rPr>
        <w:tab/>
      </w:r>
      <w:r w:rsidRPr="006E03F8">
        <w:rPr>
          <w:rFonts w:ascii="Arial" w:hAnsi="Arial" w:cs="Arial"/>
          <w:bCs/>
          <w:sz w:val="22"/>
          <w:szCs w:val="22"/>
          <w:highlight w:val="green"/>
          <w:lang w:val="en-GB"/>
        </w:rPr>
        <w:t>[•]</w:t>
      </w:r>
    </w:p>
    <w:p w14:paraId="2913A74F" w14:textId="77777777" w:rsidR="00AB5E52" w:rsidRPr="006E03F8" w:rsidRDefault="00AB5E52" w:rsidP="002A45F6">
      <w:pPr>
        <w:pStyle w:val="Odstavecseseznamem"/>
        <w:spacing w:line="276" w:lineRule="auto"/>
        <w:ind w:left="426" w:hanging="426"/>
        <w:jc w:val="both"/>
        <w:rPr>
          <w:rFonts w:ascii="Arial" w:hAnsi="Arial" w:cs="Arial"/>
          <w:bCs/>
          <w:sz w:val="22"/>
          <w:szCs w:val="22"/>
          <w:lang w:val="en-GB"/>
        </w:rPr>
      </w:pPr>
      <w:r w:rsidRPr="006E03F8">
        <w:rPr>
          <w:rFonts w:ascii="Arial" w:hAnsi="Arial" w:cs="Arial"/>
          <w:bCs/>
          <w:sz w:val="22"/>
          <w:szCs w:val="22"/>
          <w:lang w:val="en-GB"/>
        </w:rPr>
        <w:t>Represented by:</w:t>
      </w:r>
      <w:r w:rsidRPr="006E03F8">
        <w:rPr>
          <w:rFonts w:ascii="Arial" w:hAnsi="Arial" w:cs="Arial"/>
          <w:bCs/>
          <w:sz w:val="22"/>
          <w:szCs w:val="22"/>
          <w:lang w:val="en-GB"/>
        </w:rPr>
        <w:tab/>
      </w:r>
      <w:r w:rsidRPr="006E03F8">
        <w:rPr>
          <w:rFonts w:ascii="Arial" w:hAnsi="Arial" w:cs="Arial"/>
          <w:bCs/>
          <w:sz w:val="22"/>
          <w:szCs w:val="22"/>
          <w:lang w:val="en-GB"/>
        </w:rPr>
        <w:tab/>
      </w:r>
      <w:r w:rsidRPr="006E03F8">
        <w:rPr>
          <w:rFonts w:ascii="Arial" w:hAnsi="Arial" w:cs="Arial"/>
          <w:bCs/>
          <w:sz w:val="22"/>
          <w:szCs w:val="22"/>
          <w:highlight w:val="green"/>
          <w:lang w:val="en-GB"/>
        </w:rPr>
        <w:t>[•]</w:t>
      </w:r>
    </w:p>
    <w:p w14:paraId="720637B8" w14:textId="77777777" w:rsidR="00AB5E52" w:rsidRPr="006E03F8" w:rsidRDefault="00AB5E52" w:rsidP="002A45F6">
      <w:pPr>
        <w:pStyle w:val="Odstavecseseznamem"/>
        <w:spacing w:line="276" w:lineRule="auto"/>
        <w:ind w:left="426" w:hanging="426"/>
        <w:jc w:val="both"/>
        <w:rPr>
          <w:rFonts w:ascii="Arial" w:hAnsi="Arial" w:cs="Arial"/>
          <w:bCs/>
          <w:sz w:val="22"/>
          <w:szCs w:val="22"/>
          <w:lang w:val="en-GB"/>
        </w:rPr>
      </w:pPr>
      <w:r w:rsidRPr="006E03F8">
        <w:rPr>
          <w:rFonts w:ascii="Arial" w:hAnsi="Arial" w:cs="Arial"/>
          <w:bCs/>
          <w:sz w:val="22"/>
          <w:szCs w:val="22"/>
          <w:lang w:val="en-GB"/>
        </w:rPr>
        <w:t xml:space="preserve">Bank details: </w:t>
      </w:r>
      <w:r w:rsidRPr="006E03F8">
        <w:rPr>
          <w:rFonts w:ascii="Arial" w:hAnsi="Arial" w:cs="Arial"/>
          <w:bCs/>
          <w:sz w:val="22"/>
          <w:szCs w:val="22"/>
          <w:lang w:val="en-GB"/>
        </w:rPr>
        <w:tab/>
      </w:r>
      <w:r w:rsidRPr="006E03F8">
        <w:rPr>
          <w:rFonts w:ascii="Arial" w:hAnsi="Arial" w:cs="Arial"/>
          <w:bCs/>
          <w:sz w:val="22"/>
          <w:szCs w:val="22"/>
          <w:lang w:val="en-GB"/>
        </w:rPr>
        <w:tab/>
      </w:r>
      <w:r w:rsidRPr="006E03F8">
        <w:rPr>
          <w:rFonts w:ascii="Arial" w:hAnsi="Arial" w:cs="Arial"/>
          <w:bCs/>
          <w:sz w:val="22"/>
          <w:szCs w:val="22"/>
          <w:lang w:val="en-GB"/>
        </w:rPr>
        <w:tab/>
      </w:r>
      <w:r w:rsidRPr="006E03F8">
        <w:rPr>
          <w:rFonts w:ascii="Arial" w:hAnsi="Arial" w:cs="Arial"/>
          <w:bCs/>
          <w:sz w:val="22"/>
          <w:szCs w:val="22"/>
          <w:highlight w:val="green"/>
          <w:lang w:val="en-GB"/>
        </w:rPr>
        <w:t>[•]</w:t>
      </w:r>
    </w:p>
    <w:p w14:paraId="73948C9F" w14:textId="77777777" w:rsidR="00AB5E52" w:rsidRPr="006E03F8" w:rsidRDefault="00AB5E52" w:rsidP="002A45F6">
      <w:pPr>
        <w:pStyle w:val="Odstavecseseznamem"/>
        <w:spacing w:line="276" w:lineRule="auto"/>
        <w:ind w:left="426" w:hanging="426"/>
        <w:jc w:val="both"/>
        <w:rPr>
          <w:rFonts w:ascii="Arial" w:hAnsi="Arial" w:cs="Arial"/>
          <w:bCs/>
          <w:sz w:val="22"/>
          <w:szCs w:val="22"/>
          <w:lang w:val="en-GB"/>
        </w:rPr>
      </w:pPr>
      <w:r w:rsidRPr="006E03F8">
        <w:rPr>
          <w:rFonts w:ascii="Arial" w:hAnsi="Arial" w:cs="Arial"/>
          <w:bCs/>
          <w:sz w:val="22"/>
          <w:szCs w:val="22"/>
          <w:lang w:val="en-GB"/>
        </w:rPr>
        <w:t>Account number:</w:t>
      </w:r>
      <w:r w:rsidRPr="006E03F8">
        <w:rPr>
          <w:rFonts w:ascii="Arial" w:hAnsi="Arial" w:cs="Arial"/>
          <w:bCs/>
          <w:sz w:val="22"/>
          <w:szCs w:val="22"/>
          <w:lang w:val="en-GB"/>
        </w:rPr>
        <w:tab/>
      </w:r>
      <w:r w:rsidRPr="006E03F8">
        <w:rPr>
          <w:rFonts w:ascii="Arial" w:hAnsi="Arial" w:cs="Arial"/>
          <w:bCs/>
          <w:sz w:val="22"/>
          <w:szCs w:val="22"/>
          <w:lang w:val="en-GB"/>
        </w:rPr>
        <w:tab/>
      </w:r>
      <w:r w:rsidRPr="006E03F8">
        <w:rPr>
          <w:rFonts w:ascii="Arial" w:hAnsi="Arial" w:cs="Arial"/>
          <w:bCs/>
          <w:sz w:val="22"/>
          <w:szCs w:val="22"/>
          <w:highlight w:val="green"/>
          <w:lang w:val="en-GB"/>
        </w:rPr>
        <w:t>[•]</w:t>
      </w:r>
    </w:p>
    <w:p w14:paraId="24E3967E" w14:textId="77777777" w:rsidR="00AB5E52" w:rsidRPr="006E03F8" w:rsidRDefault="00AB5E52" w:rsidP="002A45F6">
      <w:pPr>
        <w:pStyle w:val="Odstavecseseznamem"/>
        <w:spacing w:line="276" w:lineRule="auto"/>
        <w:ind w:left="426" w:hanging="426"/>
        <w:jc w:val="both"/>
        <w:rPr>
          <w:rFonts w:ascii="Arial" w:hAnsi="Arial" w:cs="Arial"/>
          <w:bCs/>
          <w:sz w:val="22"/>
          <w:szCs w:val="22"/>
          <w:lang w:val="en-GB"/>
        </w:rPr>
      </w:pPr>
      <w:r w:rsidRPr="006E03F8">
        <w:rPr>
          <w:rFonts w:ascii="Arial" w:hAnsi="Arial" w:cs="Arial"/>
          <w:bCs/>
          <w:sz w:val="22"/>
          <w:szCs w:val="22"/>
          <w:lang w:val="en-GB"/>
        </w:rPr>
        <w:t>IBAN:</w:t>
      </w:r>
      <w:r w:rsidRPr="006E03F8">
        <w:rPr>
          <w:rFonts w:ascii="Arial" w:hAnsi="Arial" w:cs="Arial"/>
          <w:bCs/>
          <w:sz w:val="22"/>
          <w:szCs w:val="22"/>
          <w:lang w:val="en-GB"/>
        </w:rPr>
        <w:tab/>
      </w:r>
      <w:r w:rsidRPr="006E03F8">
        <w:rPr>
          <w:rFonts w:ascii="Arial" w:hAnsi="Arial" w:cs="Arial"/>
          <w:bCs/>
          <w:sz w:val="22"/>
          <w:szCs w:val="22"/>
          <w:lang w:val="en-GB"/>
        </w:rPr>
        <w:tab/>
      </w:r>
      <w:r w:rsidRPr="006E03F8">
        <w:rPr>
          <w:rFonts w:ascii="Arial" w:hAnsi="Arial" w:cs="Arial"/>
          <w:bCs/>
          <w:sz w:val="22"/>
          <w:szCs w:val="22"/>
          <w:lang w:val="en-GB"/>
        </w:rPr>
        <w:tab/>
      </w:r>
      <w:r w:rsidRPr="006E03F8">
        <w:rPr>
          <w:rFonts w:ascii="Arial" w:hAnsi="Arial" w:cs="Arial"/>
          <w:bCs/>
          <w:sz w:val="22"/>
          <w:szCs w:val="22"/>
          <w:lang w:val="en-GB"/>
        </w:rPr>
        <w:tab/>
      </w:r>
      <w:r w:rsidRPr="006E03F8">
        <w:rPr>
          <w:rFonts w:ascii="Arial" w:hAnsi="Arial" w:cs="Arial"/>
          <w:bCs/>
          <w:sz w:val="22"/>
          <w:szCs w:val="22"/>
          <w:highlight w:val="green"/>
          <w:lang w:val="en-GB"/>
        </w:rPr>
        <w:t>[•]</w:t>
      </w:r>
    </w:p>
    <w:p w14:paraId="4A111473" w14:textId="77777777" w:rsidR="00AB5E52" w:rsidRPr="006E03F8" w:rsidRDefault="00AB5E52" w:rsidP="002A45F6">
      <w:pPr>
        <w:pStyle w:val="Odstavecseseznamem"/>
        <w:spacing w:line="276" w:lineRule="auto"/>
        <w:ind w:left="426" w:hanging="426"/>
        <w:jc w:val="both"/>
        <w:rPr>
          <w:rFonts w:ascii="Arial" w:hAnsi="Arial" w:cs="Arial"/>
          <w:bCs/>
          <w:sz w:val="22"/>
          <w:szCs w:val="22"/>
          <w:lang w:val="en-GB"/>
        </w:rPr>
      </w:pPr>
      <w:r w:rsidRPr="006E03F8">
        <w:rPr>
          <w:rFonts w:ascii="Arial" w:hAnsi="Arial" w:cs="Arial"/>
          <w:bCs/>
          <w:sz w:val="22"/>
          <w:szCs w:val="22"/>
          <w:lang w:val="en-GB"/>
        </w:rPr>
        <w:t>SWIFT:</w:t>
      </w:r>
      <w:r w:rsidRPr="006E03F8">
        <w:rPr>
          <w:rFonts w:ascii="Arial" w:hAnsi="Arial" w:cs="Arial"/>
          <w:bCs/>
          <w:sz w:val="22"/>
          <w:szCs w:val="22"/>
          <w:lang w:val="en-GB"/>
        </w:rPr>
        <w:tab/>
      </w:r>
      <w:r w:rsidRPr="006E03F8">
        <w:rPr>
          <w:rFonts w:ascii="Arial" w:hAnsi="Arial" w:cs="Arial"/>
          <w:bCs/>
          <w:sz w:val="22"/>
          <w:szCs w:val="22"/>
          <w:lang w:val="en-GB"/>
        </w:rPr>
        <w:tab/>
      </w:r>
      <w:r w:rsidRPr="006E03F8">
        <w:rPr>
          <w:rFonts w:ascii="Arial" w:hAnsi="Arial" w:cs="Arial"/>
          <w:bCs/>
          <w:sz w:val="22"/>
          <w:szCs w:val="22"/>
          <w:lang w:val="en-GB"/>
        </w:rPr>
        <w:tab/>
      </w:r>
      <w:r w:rsidRPr="006E03F8">
        <w:rPr>
          <w:rFonts w:ascii="Arial" w:hAnsi="Arial" w:cs="Arial"/>
          <w:bCs/>
          <w:sz w:val="22"/>
          <w:szCs w:val="22"/>
          <w:highlight w:val="green"/>
          <w:lang w:val="en-GB"/>
        </w:rPr>
        <w:t>[•]</w:t>
      </w:r>
    </w:p>
    <w:p w14:paraId="1A87CC43" w14:textId="77777777" w:rsidR="00D017BA" w:rsidRPr="006E03F8" w:rsidRDefault="00D017BA" w:rsidP="002A45F6">
      <w:pPr>
        <w:pStyle w:val="Odstavecseseznamem"/>
        <w:spacing w:line="276" w:lineRule="auto"/>
        <w:ind w:left="426" w:hanging="426"/>
        <w:jc w:val="both"/>
        <w:rPr>
          <w:rFonts w:ascii="Arial" w:hAnsi="Arial" w:cs="Arial"/>
          <w:sz w:val="22"/>
          <w:szCs w:val="22"/>
          <w:lang w:val="en-GB"/>
        </w:rPr>
      </w:pPr>
    </w:p>
    <w:p w14:paraId="2E090389" w14:textId="7DED7AAA" w:rsidR="003C0788" w:rsidRPr="006E03F8" w:rsidRDefault="003C0788" w:rsidP="002A45F6">
      <w:pPr>
        <w:pStyle w:val="Odstavecseseznamem"/>
        <w:spacing w:line="276" w:lineRule="auto"/>
        <w:ind w:left="426" w:hanging="426"/>
        <w:jc w:val="both"/>
        <w:rPr>
          <w:rFonts w:ascii="Arial" w:hAnsi="Arial" w:cs="Arial"/>
          <w:sz w:val="22"/>
          <w:szCs w:val="22"/>
          <w:lang w:val="en-GB"/>
        </w:rPr>
      </w:pPr>
      <w:r w:rsidRPr="006E03F8">
        <w:rPr>
          <w:rFonts w:ascii="Arial" w:hAnsi="Arial" w:cs="Arial"/>
          <w:sz w:val="22"/>
          <w:szCs w:val="22"/>
          <w:lang w:val="en-GB"/>
        </w:rPr>
        <w:t>(hereinafter the "</w:t>
      </w:r>
      <w:r w:rsidR="00EC2B5B" w:rsidRPr="006E03F8">
        <w:rPr>
          <w:rFonts w:ascii="Arial" w:hAnsi="Arial" w:cs="Arial"/>
          <w:b/>
          <w:bCs/>
          <w:sz w:val="22"/>
          <w:szCs w:val="22"/>
          <w:lang w:val="en-GB"/>
        </w:rPr>
        <w:t>Contractor</w:t>
      </w:r>
      <w:r w:rsidRPr="006E03F8">
        <w:rPr>
          <w:rFonts w:ascii="Arial" w:hAnsi="Arial" w:cs="Arial"/>
          <w:sz w:val="22"/>
          <w:szCs w:val="22"/>
          <w:lang w:val="en-GB"/>
        </w:rPr>
        <w:t>")</w:t>
      </w:r>
    </w:p>
    <w:p w14:paraId="2AD95864" w14:textId="77777777" w:rsidR="003C0788" w:rsidRPr="006E03F8" w:rsidRDefault="003C0788" w:rsidP="002A45F6">
      <w:pPr>
        <w:spacing w:line="276" w:lineRule="auto"/>
        <w:jc w:val="both"/>
        <w:rPr>
          <w:rFonts w:ascii="Arial" w:hAnsi="Arial" w:cs="Arial"/>
          <w:sz w:val="22"/>
          <w:szCs w:val="22"/>
          <w:lang w:val="en-GB"/>
        </w:rPr>
      </w:pPr>
    </w:p>
    <w:p w14:paraId="6F20C1F4" w14:textId="6EF7BA18" w:rsidR="003C0788" w:rsidRPr="006E03F8" w:rsidRDefault="003C0788" w:rsidP="002A45F6">
      <w:pPr>
        <w:pStyle w:val="Odstavecseseznamem"/>
        <w:spacing w:line="276" w:lineRule="auto"/>
        <w:ind w:left="426" w:hanging="426"/>
        <w:jc w:val="both"/>
        <w:rPr>
          <w:rFonts w:ascii="Arial" w:hAnsi="Arial" w:cs="Arial"/>
          <w:sz w:val="22"/>
          <w:szCs w:val="22"/>
          <w:lang w:val="en-GB"/>
        </w:rPr>
      </w:pPr>
      <w:r w:rsidRPr="006E03F8">
        <w:rPr>
          <w:rFonts w:ascii="Arial" w:hAnsi="Arial" w:cs="Arial"/>
          <w:sz w:val="22"/>
          <w:szCs w:val="22"/>
          <w:lang w:val="en-GB"/>
        </w:rPr>
        <w:lastRenderedPageBreak/>
        <w:t>(the “</w:t>
      </w:r>
      <w:r w:rsidR="00D32F3A" w:rsidRPr="006E03F8">
        <w:rPr>
          <w:rFonts w:ascii="Arial" w:hAnsi="Arial" w:cs="Arial"/>
          <w:sz w:val="22"/>
          <w:szCs w:val="22"/>
          <w:lang w:val="en-GB"/>
        </w:rPr>
        <w:t>Client</w:t>
      </w:r>
      <w:r w:rsidRPr="006E03F8">
        <w:rPr>
          <w:rFonts w:ascii="Arial" w:hAnsi="Arial" w:cs="Arial"/>
          <w:sz w:val="22"/>
          <w:szCs w:val="22"/>
          <w:lang w:val="en-GB"/>
        </w:rPr>
        <w:t>” and the “</w:t>
      </w:r>
      <w:r w:rsidR="00EC2B5B" w:rsidRPr="006E03F8">
        <w:rPr>
          <w:rFonts w:ascii="Arial" w:hAnsi="Arial" w:cs="Arial"/>
          <w:sz w:val="22"/>
          <w:szCs w:val="22"/>
          <w:lang w:val="en-GB"/>
        </w:rPr>
        <w:t>Contractor</w:t>
      </w:r>
      <w:r w:rsidRPr="006E03F8">
        <w:rPr>
          <w:rFonts w:ascii="Arial" w:hAnsi="Arial" w:cs="Arial"/>
          <w:sz w:val="22"/>
          <w:szCs w:val="22"/>
          <w:lang w:val="en-GB"/>
        </w:rPr>
        <w:t>” hereinafter collectively referred to as the “</w:t>
      </w:r>
      <w:r w:rsidRPr="006E03F8">
        <w:rPr>
          <w:rFonts w:ascii="Arial" w:hAnsi="Arial" w:cs="Arial"/>
          <w:b/>
          <w:sz w:val="22"/>
          <w:szCs w:val="22"/>
          <w:lang w:val="en-GB"/>
        </w:rPr>
        <w:t>Parties</w:t>
      </w:r>
      <w:r w:rsidRPr="006E03F8">
        <w:rPr>
          <w:rFonts w:ascii="Arial" w:hAnsi="Arial" w:cs="Arial"/>
          <w:sz w:val="22"/>
          <w:szCs w:val="22"/>
          <w:lang w:val="en-GB"/>
        </w:rPr>
        <w:t>” or “</w:t>
      </w:r>
      <w:r w:rsidRPr="006E03F8">
        <w:rPr>
          <w:rFonts w:ascii="Arial" w:hAnsi="Arial" w:cs="Arial"/>
          <w:b/>
          <w:bCs/>
          <w:sz w:val="22"/>
          <w:szCs w:val="22"/>
          <w:lang w:val="en-GB"/>
        </w:rPr>
        <w:t>Contracting Parties</w:t>
      </w:r>
      <w:r w:rsidRPr="006E03F8">
        <w:rPr>
          <w:rFonts w:ascii="Arial" w:hAnsi="Arial" w:cs="Arial"/>
          <w:sz w:val="22"/>
          <w:szCs w:val="22"/>
          <w:lang w:val="en-GB"/>
        </w:rPr>
        <w:t>”)</w:t>
      </w:r>
    </w:p>
    <w:p w14:paraId="56BD8E5F" w14:textId="77777777" w:rsidR="003C0788" w:rsidRPr="006E03F8" w:rsidRDefault="003C0788" w:rsidP="002A45F6">
      <w:pPr>
        <w:pStyle w:val="Odstavecseseznamem"/>
        <w:spacing w:line="276" w:lineRule="auto"/>
        <w:ind w:left="426" w:hanging="426"/>
        <w:jc w:val="both"/>
        <w:rPr>
          <w:rFonts w:ascii="Arial" w:hAnsi="Arial" w:cs="Arial"/>
          <w:sz w:val="22"/>
          <w:szCs w:val="22"/>
          <w:lang w:val="en-GB"/>
        </w:rPr>
      </w:pPr>
    </w:p>
    <w:p w14:paraId="2B990B6F" w14:textId="77777777" w:rsidR="009062F6" w:rsidRPr="006E03F8" w:rsidRDefault="009062F6" w:rsidP="002A45F6">
      <w:pPr>
        <w:pStyle w:val="Odstavecseseznamem"/>
        <w:spacing w:line="276" w:lineRule="auto"/>
        <w:ind w:left="426" w:hanging="426"/>
        <w:jc w:val="both"/>
        <w:rPr>
          <w:rFonts w:ascii="Arial" w:hAnsi="Arial" w:cs="Arial"/>
          <w:sz w:val="22"/>
          <w:szCs w:val="22"/>
          <w:lang w:val="en-GB"/>
        </w:rPr>
      </w:pPr>
    </w:p>
    <w:p w14:paraId="78212388" w14:textId="77777777" w:rsidR="004B4398" w:rsidRPr="006E03F8" w:rsidRDefault="004B4398" w:rsidP="002A45F6">
      <w:pPr>
        <w:spacing w:line="276" w:lineRule="auto"/>
        <w:rPr>
          <w:rFonts w:ascii="Arial" w:hAnsi="Arial" w:cs="Arial"/>
          <w:b/>
          <w:color w:val="000000"/>
          <w:sz w:val="22"/>
          <w:szCs w:val="22"/>
          <w:lang w:val="en-GB"/>
        </w:rPr>
      </w:pPr>
    </w:p>
    <w:p w14:paraId="410BBF88" w14:textId="44EDF6C8" w:rsidR="003C0788" w:rsidRPr="006E03F8" w:rsidRDefault="003C0788" w:rsidP="002A45F6">
      <w:pPr>
        <w:spacing w:line="276" w:lineRule="auto"/>
        <w:rPr>
          <w:rFonts w:ascii="Arial" w:hAnsi="Arial" w:cs="Arial"/>
          <w:b/>
          <w:caps/>
          <w:color w:val="000000"/>
          <w:sz w:val="22"/>
          <w:szCs w:val="22"/>
          <w:lang w:val="en-GB"/>
        </w:rPr>
      </w:pPr>
      <w:r w:rsidRPr="006E03F8">
        <w:rPr>
          <w:rFonts w:ascii="Arial" w:hAnsi="Arial" w:cs="Arial"/>
          <w:b/>
          <w:color w:val="000000"/>
          <w:sz w:val="22"/>
          <w:szCs w:val="22"/>
          <w:lang w:val="en-GB"/>
        </w:rPr>
        <w:t>Representatives authorized to negotiate in contractual and economic matters</w:t>
      </w:r>
      <w:r w:rsidRPr="006E03F8">
        <w:rPr>
          <w:rFonts w:ascii="Arial" w:hAnsi="Arial" w:cs="Arial"/>
          <w:b/>
          <w:caps/>
          <w:color w:val="000000"/>
          <w:sz w:val="22"/>
          <w:szCs w:val="22"/>
          <w:lang w:val="en-GB"/>
        </w:rPr>
        <w:t>:</w:t>
      </w:r>
    </w:p>
    <w:p w14:paraId="7ABFA942" w14:textId="77777777" w:rsidR="003C0788" w:rsidRPr="006E03F8" w:rsidRDefault="003C0788" w:rsidP="002A45F6">
      <w:pPr>
        <w:spacing w:line="276" w:lineRule="auto"/>
        <w:rPr>
          <w:rFonts w:ascii="Arial" w:hAnsi="Arial" w:cs="Arial"/>
          <w:b/>
          <w:color w:val="000000"/>
          <w:sz w:val="22"/>
          <w:szCs w:val="22"/>
          <w:lang w:val="en-GB"/>
        </w:rPr>
      </w:pPr>
    </w:p>
    <w:p w14:paraId="25CD358D" w14:textId="74CB5658" w:rsidR="003C0788" w:rsidRPr="006E03F8" w:rsidRDefault="003C0788" w:rsidP="002A45F6">
      <w:pPr>
        <w:spacing w:line="276" w:lineRule="auto"/>
        <w:ind w:left="2552" w:hanging="2552"/>
        <w:jc w:val="both"/>
        <w:rPr>
          <w:rFonts w:ascii="Arial" w:hAnsi="Arial" w:cs="Arial"/>
          <w:bCs/>
          <w:sz w:val="22"/>
          <w:szCs w:val="22"/>
          <w:lang w:val="en-GB"/>
        </w:rPr>
      </w:pPr>
      <w:r w:rsidRPr="006E03F8">
        <w:rPr>
          <w:rFonts w:ascii="Arial" w:hAnsi="Arial" w:cs="Arial"/>
          <w:color w:val="000000"/>
          <w:sz w:val="22"/>
          <w:szCs w:val="22"/>
          <w:lang w:val="en-GB"/>
        </w:rPr>
        <w:t xml:space="preserve">On behalf of the </w:t>
      </w:r>
      <w:r w:rsidR="00D32F3A" w:rsidRPr="006E03F8">
        <w:rPr>
          <w:rFonts w:ascii="Arial" w:hAnsi="Arial" w:cs="Arial"/>
          <w:sz w:val="22"/>
          <w:szCs w:val="22"/>
          <w:lang w:val="en-GB"/>
        </w:rPr>
        <w:t>Client</w:t>
      </w:r>
      <w:r w:rsidRPr="006E03F8">
        <w:rPr>
          <w:rFonts w:ascii="Arial" w:hAnsi="Arial" w:cs="Arial"/>
          <w:color w:val="000000"/>
          <w:sz w:val="22"/>
          <w:szCs w:val="22"/>
          <w:lang w:val="en-GB"/>
        </w:rPr>
        <w:t xml:space="preserve">: </w:t>
      </w:r>
      <w:r w:rsidRPr="006E03F8">
        <w:rPr>
          <w:rFonts w:ascii="Arial" w:hAnsi="Arial" w:cs="Arial"/>
          <w:color w:val="000000"/>
          <w:sz w:val="22"/>
          <w:szCs w:val="22"/>
          <w:lang w:val="en-GB"/>
        </w:rPr>
        <w:tab/>
      </w:r>
      <w:r w:rsidR="006E03F8">
        <w:rPr>
          <w:rFonts w:ascii="Arial" w:hAnsi="Arial" w:cs="Arial"/>
          <w:color w:val="000000"/>
          <w:sz w:val="22"/>
          <w:szCs w:val="22"/>
          <w:lang w:val="en-GB"/>
        </w:rPr>
        <w:tab/>
      </w:r>
      <w:r w:rsidR="006E03F8" w:rsidRPr="00B9508C">
        <w:rPr>
          <w:rFonts w:ascii="Arial" w:hAnsi="Arial" w:cs="Arial"/>
          <w:b/>
          <w:bCs/>
          <w:sz w:val="22"/>
          <w:szCs w:val="22"/>
          <w:lang w:val="en-GB"/>
        </w:rPr>
        <w:t>Mgr. Marek Šimandl, MPA, CEO</w:t>
      </w:r>
    </w:p>
    <w:p w14:paraId="4C8C1D57" w14:textId="02B4492A" w:rsidR="003C0788" w:rsidRPr="006E03F8" w:rsidRDefault="003C0788" w:rsidP="002A45F6">
      <w:pPr>
        <w:spacing w:line="276" w:lineRule="auto"/>
        <w:ind w:left="2835" w:hanging="2835"/>
        <w:jc w:val="both"/>
        <w:rPr>
          <w:rFonts w:ascii="Arial" w:hAnsi="Arial" w:cs="Arial"/>
          <w:b/>
          <w:sz w:val="22"/>
          <w:szCs w:val="22"/>
          <w:lang w:val="en-GB"/>
        </w:rPr>
      </w:pPr>
      <w:r w:rsidRPr="006E03F8">
        <w:rPr>
          <w:rFonts w:ascii="Arial" w:hAnsi="Arial" w:cs="Arial"/>
          <w:sz w:val="22"/>
          <w:szCs w:val="22"/>
          <w:lang w:val="en-GB"/>
        </w:rPr>
        <w:t xml:space="preserve">On behalf of the </w:t>
      </w:r>
      <w:r w:rsidR="00EC2B5B" w:rsidRPr="006E03F8">
        <w:rPr>
          <w:rFonts w:ascii="Arial" w:hAnsi="Arial" w:cs="Arial"/>
          <w:sz w:val="22"/>
          <w:szCs w:val="22"/>
          <w:lang w:val="en-GB"/>
        </w:rPr>
        <w:t>Contractor</w:t>
      </w:r>
      <w:r w:rsidRPr="006E03F8">
        <w:rPr>
          <w:rFonts w:ascii="Arial" w:hAnsi="Arial" w:cs="Arial"/>
          <w:sz w:val="22"/>
          <w:szCs w:val="22"/>
          <w:lang w:val="en-GB"/>
        </w:rPr>
        <w:t>:</w:t>
      </w:r>
      <w:r w:rsidRPr="006E03F8">
        <w:rPr>
          <w:rFonts w:ascii="Arial" w:hAnsi="Arial" w:cs="Arial"/>
          <w:sz w:val="22"/>
          <w:szCs w:val="22"/>
          <w:lang w:val="en-GB"/>
        </w:rPr>
        <w:tab/>
      </w:r>
      <w:r w:rsidR="00AB5E52" w:rsidRPr="00654186">
        <w:rPr>
          <w:rFonts w:ascii="Arial" w:hAnsi="Arial" w:cs="Arial"/>
          <w:b/>
          <w:bCs/>
          <w:sz w:val="22"/>
          <w:szCs w:val="22"/>
          <w:highlight w:val="green"/>
          <w:lang w:val="en-GB"/>
        </w:rPr>
        <w:t xml:space="preserve">[the </w:t>
      </w:r>
      <w:r w:rsidR="00AB5E52" w:rsidRPr="00654186">
        <w:rPr>
          <w:rFonts w:ascii="Arial" w:hAnsi="Arial" w:cs="Arial"/>
          <w:b/>
          <w:sz w:val="22"/>
          <w:szCs w:val="22"/>
          <w:highlight w:val="green"/>
          <w:lang w:val="en-GB"/>
        </w:rPr>
        <w:t>Contracting Authority shall complete with the data from the Tender</w:t>
      </w:r>
      <w:r w:rsidR="00AB5E52" w:rsidRPr="00654186">
        <w:rPr>
          <w:rFonts w:ascii="Arial" w:hAnsi="Arial" w:cs="Arial"/>
          <w:b/>
          <w:bCs/>
          <w:sz w:val="22"/>
          <w:szCs w:val="22"/>
          <w:highlight w:val="green"/>
          <w:lang w:val="en-GB"/>
        </w:rPr>
        <w:t>]</w:t>
      </w:r>
    </w:p>
    <w:p w14:paraId="364E7882" w14:textId="77777777" w:rsidR="003C0788" w:rsidRPr="006E03F8" w:rsidRDefault="003C0788" w:rsidP="002A45F6">
      <w:pPr>
        <w:spacing w:line="276" w:lineRule="auto"/>
        <w:rPr>
          <w:rFonts w:ascii="Arial" w:hAnsi="Arial" w:cs="Arial"/>
          <w:sz w:val="22"/>
          <w:szCs w:val="22"/>
          <w:lang w:val="en-GB"/>
        </w:rPr>
      </w:pPr>
    </w:p>
    <w:p w14:paraId="7B71EE43" w14:textId="77777777" w:rsidR="003C0788" w:rsidRPr="006E03F8" w:rsidRDefault="003C0788" w:rsidP="002A45F6">
      <w:pPr>
        <w:spacing w:line="276" w:lineRule="auto"/>
        <w:rPr>
          <w:rFonts w:ascii="Arial" w:hAnsi="Arial" w:cs="Arial"/>
          <w:b/>
          <w:color w:val="000000"/>
          <w:sz w:val="22"/>
          <w:szCs w:val="22"/>
          <w:lang w:val="en-GB"/>
        </w:rPr>
      </w:pPr>
      <w:r w:rsidRPr="006E03F8">
        <w:rPr>
          <w:rFonts w:ascii="Arial" w:hAnsi="Arial" w:cs="Arial"/>
          <w:b/>
          <w:color w:val="000000"/>
          <w:sz w:val="22"/>
          <w:szCs w:val="22"/>
          <w:lang w:val="en-GB"/>
        </w:rPr>
        <w:t xml:space="preserve">Representatives authorized </w:t>
      </w:r>
      <w:bookmarkStart w:id="1" w:name="_Hlk94280407"/>
      <w:r w:rsidRPr="006E03F8">
        <w:rPr>
          <w:rFonts w:ascii="Arial" w:hAnsi="Arial" w:cs="Arial"/>
          <w:b/>
          <w:color w:val="000000"/>
          <w:sz w:val="22"/>
          <w:szCs w:val="22"/>
          <w:lang w:val="en-GB"/>
        </w:rPr>
        <w:t>to negotiate in factual and technical matters</w:t>
      </w:r>
      <w:bookmarkEnd w:id="1"/>
      <w:r w:rsidRPr="006E03F8">
        <w:rPr>
          <w:rFonts w:ascii="Arial" w:hAnsi="Arial" w:cs="Arial"/>
          <w:b/>
          <w:color w:val="000000"/>
          <w:sz w:val="22"/>
          <w:szCs w:val="22"/>
          <w:lang w:val="en-GB"/>
        </w:rPr>
        <w:t>:</w:t>
      </w:r>
    </w:p>
    <w:p w14:paraId="5CCE74C7" w14:textId="77777777" w:rsidR="003C0788" w:rsidRPr="006E03F8" w:rsidRDefault="003C0788" w:rsidP="002A45F6">
      <w:pPr>
        <w:spacing w:line="276" w:lineRule="auto"/>
        <w:rPr>
          <w:rFonts w:ascii="Arial" w:hAnsi="Arial" w:cs="Arial"/>
          <w:color w:val="000000"/>
          <w:sz w:val="22"/>
          <w:szCs w:val="22"/>
          <w:lang w:val="en-GB"/>
        </w:rPr>
      </w:pPr>
    </w:p>
    <w:p w14:paraId="7762DA9E" w14:textId="523C99A9" w:rsidR="003C0788" w:rsidRPr="006E03F8" w:rsidRDefault="003C0788" w:rsidP="002A45F6">
      <w:pPr>
        <w:spacing w:line="276" w:lineRule="auto"/>
        <w:rPr>
          <w:rFonts w:ascii="Arial" w:hAnsi="Arial" w:cs="Arial"/>
          <w:bCs/>
          <w:color w:val="000000"/>
          <w:sz w:val="22"/>
          <w:szCs w:val="22"/>
          <w:lang w:val="en-GB"/>
        </w:rPr>
      </w:pPr>
      <w:r w:rsidRPr="006E03F8">
        <w:rPr>
          <w:rFonts w:ascii="Arial" w:hAnsi="Arial" w:cs="Arial"/>
          <w:color w:val="000000"/>
          <w:sz w:val="22"/>
          <w:szCs w:val="22"/>
          <w:lang w:val="en-GB"/>
        </w:rPr>
        <w:t xml:space="preserve">On behalf of the </w:t>
      </w:r>
      <w:r w:rsidR="00D32F3A" w:rsidRPr="006E03F8">
        <w:rPr>
          <w:rFonts w:ascii="Arial" w:hAnsi="Arial" w:cs="Arial"/>
          <w:sz w:val="22"/>
          <w:szCs w:val="22"/>
          <w:lang w:val="en-GB"/>
        </w:rPr>
        <w:t>Client</w:t>
      </w:r>
      <w:r w:rsidRPr="006E03F8">
        <w:rPr>
          <w:rFonts w:ascii="Arial" w:hAnsi="Arial" w:cs="Arial"/>
          <w:color w:val="000000"/>
          <w:sz w:val="22"/>
          <w:szCs w:val="22"/>
          <w:lang w:val="en-GB"/>
        </w:rPr>
        <w:t xml:space="preserve">:  </w:t>
      </w:r>
      <w:r w:rsidRPr="006E03F8">
        <w:rPr>
          <w:rFonts w:ascii="Arial" w:hAnsi="Arial" w:cs="Arial"/>
          <w:color w:val="000000"/>
          <w:sz w:val="22"/>
          <w:szCs w:val="22"/>
          <w:lang w:val="en-GB"/>
        </w:rPr>
        <w:tab/>
      </w:r>
      <w:r w:rsidR="00480686" w:rsidRPr="006E03F8">
        <w:rPr>
          <w:rFonts w:ascii="Arial" w:hAnsi="Arial" w:cs="Arial"/>
          <w:b/>
          <w:bCs/>
          <w:color w:val="000000"/>
          <w:sz w:val="22"/>
          <w:szCs w:val="22"/>
          <w:lang w:val="en-GB"/>
        </w:rPr>
        <w:t xml:space="preserve">Ing. </w:t>
      </w:r>
      <w:r w:rsidR="00480686" w:rsidRPr="006E03F8">
        <w:rPr>
          <w:rFonts w:ascii="Arial" w:hAnsi="Arial" w:cs="Arial"/>
          <w:b/>
          <w:bCs/>
          <w:sz w:val="22"/>
          <w:szCs w:val="22"/>
          <w:lang w:val="en-GB"/>
        </w:rPr>
        <w:t xml:space="preserve">Ondřej Hyršl, </w:t>
      </w:r>
      <w:r w:rsidR="00480686" w:rsidRPr="006E03F8">
        <w:rPr>
          <w:rFonts w:ascii="Arial" w:hAnsi="Arial" w:cs="Arial"/>
          <w:sz w:val="22"/>
          <w:szCs w:val="22"/>
          <w:lang w:val="en-GB"/>
        </w:rPr>
        <w:t>Production Director</w:t>
      </w:r>
    </w:p>
    <w:p w14:paraId="47F2FA69" w14:textId="018DA529" w:rsidR="003C0788" w:rsidRPr="006E03F8" w:rsidRDefault="003C0788" w:rsidP="002A45F6">
      <w:pPr>
        <w:spacing w:line="276" w:lineRule="auto"/>
        <w:ind w:left="2124" w:firstLine="708"/>
        <w:rPr>
          <w:rFonts w:ascii="Arial" w:hAnsi="Arial" w:cs="Arial"/>
          <w:bCs/>
          <w:color w:val="000000"/>
          <w:sz w:val="22"/>
          <w:szCs w:val="22"/>
          <w:lang w:val="en-GB"/>
        </w:rPr>
      </w:pPr>
      <w:r w:rsidRPr="006E03F8">
        <w:rPr>
          <w:rFonts w:ascii="Arial" w:hAnsi="Arial" w:cs="Arial"/>
          <w:bCs/>
          <w:color w:val="000000"/>
          <w:sz w:val="22"/>
          <w:szCs w:val="22"/>
          <w:lang w:val="en-GB"/>
        </w:rPr>
        <w:t xml:space="preserve">e-mail: </w:t>
      </w:r>
      <w:hyperlink r:id="rId11" w:history="1">
        <w:r w:rsidR="00710232" w:rsidRPr="006E03F8">
          <w:rPr>
            <w:rStyle w:val="Hypertextovodkaz"/>
            <w:rFonts w:ascii="Arial" w:hAnsi="Arial" w:cs="Arial"/>
            <w:bCs/>
            <w:sz w:val="22"/>
            <w:szCs w:val="22"/>
            <w:lang w:val="en-GB"/>
          </w:rPr>
          <w:t>Hyrsl.Ondrej@stc.cz</w:t>
        </w:r>
      </w:hyperlink>
      <w:r w:rsidR="00710232" w:rsidRPr="006E03F8">
        <w:rPr>
          <w:rFonts w:ascii="Arial" w:hAnsi="Arial" w:cs="Arial"/>
          <w:bCs/>
          <w:color w:val="000000"/>
          <w:sz w:val="22"/>
          <w:szCs w:val="22"/>
          <w:lang w:val="en-GB"/>
        </w:rPr>
        <w:t xml:space="preserve">, </w:t>
      </w:r>
      <w:r w:rsidRPr="006E03F8">
        <w:rPr>
          <w:rFonts w:ascii="Arial" w:hAnsi="Arial" w:cs="Arial"/>
          <w:bCs/>
          <w:color w:val="000000"/>
          <w:sz w:val="22"/>
          <w:szCs w:val="22"/>
          <w:lang w:val="en-GB"/>
        </w:rPr>
        <w:t xml:space="preserve">tel.: </w:t>
      </w:r>
      <w:r w:rsidR="00E164D7" w:rsidRPr="006E03F8">
        <w:rPr>
          <w:rFonts w:ascii="Arial" w:hAnsi="Arial" w:cs="Arial"/>
          <w:bCs/>
          <w:color w:val="000000"/>
          <w:sz w:val="22"/>
          <w:szCs w:val="22"/>
          <w:lang w:val="en-GB"/>
        </w:rPr>
        <w:t xml:space="preserve">+420 </w:t>
      </w:r>
      <w:r w:rsidRPr="006E03F8">
        <w:rPr>
          <w:rFonts w:ascii="Arial" w:hAnsi="Arial" w:cs="Arial"/>
          <w:bCs/>
          <w:color w:val="000000"/>
          <w:sz w:val="22"/>
          <w:szCs w:val="22"/>
          <w:lang w:val="en-GB"/>
        </w:rPr>
        <w:t>236 031</w:t>
      </w:r>
      <w:r w:rsidR="0006619B" w:rsidRPr="006E03F8">
        <w:rPr>
          <w:rFonts w:ascii="Arial" w:hAnsi="Arial" w:cs="Arial"/>
          <w:bCs/>
          <w:color w:val="000000"/>
          <w:sz w:val="22"/>
          <w:szCs w:val="22"/>
          <w:lang w:val="en-GB"/>
        </w:rPr>
        <w:t> </w:t>
      </w:r>
      <w:r w:rsidRPr="006E03F8">
        <w:rPr>
          <w:rFonts w:ascii="Arial" w:hAnsi="Arial" w:cs="Arial"/>
          <w:bCs/>
          <w:color w:val="000000"/>
          <w:sz w:val="22"/>
          <w:szCs w:val="22"/>
          <w:lang w:val="en-GB"/>
        </w:rPr>
        <w:t>383</w:t>
      </w:r>
    </w:p>
    <w:p w14:paraId="336780B0" w14:textId="57D69E80" w:rsidR="0006619B" w:rsidRPr="006E03F8" w:rsidRDefault="0006619B" w:rsidP="002A45F6">
      <w:pPr>
        <w:spacing w:line="276" w:lineRule="auto"/>
        <w:ind w:left="2124" w:firstLine="708"/>
        <w:rPr>
          <w:rFonts w:ascii="Arial" w:hAnsi="Arial" w:cs="Arial"/>
          <w:bCs/>
          <w:color w:val="000000"/>
          <w:sz w:val="22"/>
          <w:szCs w:val="22"/>
          <w:lang w:val="en-GB"/>
        </w:rPr>
      </w:pPr>
    </w:p>
    <w:p w14:paraId="1F895068" w14:textId="36F3C491" w:rsidR="00065A42" w:rsidRPr="006E03F8" w:rsidRDefault="00065A42" w:rsidP="002A45F6">
      <w:pPr>
        <w:spacing w:line="276" w:lineRule="auto"/>
        <w:ind w:left="2124" w:firstLine="708"/>
        <w:rPr>
          <w:rFonts w:ascii="Arial" w:hAnsi="Arial" w:cs="Arial"/>
          <w:b/>
          <w:bCs/>
          <w:color w:val="000000"/>
          <w:sz w:val="22"/>
          <w:szCs w:val="22"/>
          <w:lang w:val="en-GB"/>
        </w:rPr>
      </w:pPr>
      <w:r w:rsidRPr="006E03F8">
        <w:rPr>
          <w:rFonts w:ascii="Arial" w:hAnsi="Arial" w:cs="Arial"/>
          <w:b/>
          <w:bCs/>
          <w:color w:val="000000"/>
          <w:sz w:val="22"/>
          <w:szCs w:val="22"/>
          <w:lang w:val="en-GB"/>
        </w:rPr>
        <w:t>Fikar Petr</w:t>
      </w:r>
      <w:r w:rsidRPr="006E03F8">
        <w:rPr>
          <w:rFonts w:ascii="Arial" w:hAnsi="Arial" w:cs="Arial"/>
          <w:color w:val="000000"/>
          <w:sz w:val="22"/>
          <w:szCs w:val="22"/>
          <w:lang w:val="en-GB"/>
        </w:rPr>
        <w:t>,</w:t>
      </w:r>
      <w:r w:rsidRPr="006E03F8">
        <w:rPr>
          <w:rFonts w:ascii="Arial" w:hAnsi="Arial" w:cs="Arial"/>
          <w:b/>
          <w:bCs/>
          <w:color w:val="000000"/>
          <w:sz w:val="22"/>
          <w:szCs w:val="22"/>
          <w:lang w:val="en-GB"/>
        </w:rPr>
        <w:t xml:space="preserve"> </w:t>
      </w:r>
      <w:r w:rsidRPr="006E03F8">
        <w:rPr>
          <w:rFonts w:ascii="Arial" w:hAnsi="Arial" w:cs="Arial"/>
          <w:color w:val="000000"/>
          <w:sz w:val="22"/>
          <w:szCs w:val="22"/>
          <w:lang w:val="en-GB"/>
        </w:rPr>
        <w:t>Head of the Investment Development Depart</w:t>
      </w:r>
      <w:r w:rsidR="00DD0B9A" w:rsidRPr="006E03F8">
        <w:rPr>
          <w:rFonts w:ascii="Arial" w:hAnsi="Arial" w:cs="Arial"/>
          <w:color w:val="000000"/>
          <w:sz w:val="22"/>
          <w:szCs w:val="22"/>
          <w:lang w:val="en-GB"/>
        </w:rPr>
        <w:t>ment</w:t>
      </w:r>
    </w:p>
    <w:p w14:paraId="2182EB06" w14:textId="788DCD82" w:rsidR="00065A42" w:rsidRPr="006E03F8" w:rsidRDefault="00065A42" w:rsidP="002A45F6">
      <w:pPr>
        <w:spacing w:line="276" w:lineRule="auto"/>
        <w:ind w:left="2832"/>
        <w:rPr>
          <w:rFonts w:ascii="Arial" w:hAnsi="Arial" w:cs="Arial"/>
          <w:bCs/>
          <w:color w:val="000000"/>
          <w:sz w:val="22"/>
          <w:szCs w:val="22"/>
          <w:lang w:val="en-GB"/>
        </w:rPr>
      </w:pPr>
      <w:r w:rsidRPr="006E03F8">
        <w:rPr>
          <w:rFonts w:ascii="Arial" w:hAnsi="Arial" w:cs="Arial"/>
          <w:bCs/>
          <w:color w:val="000000"/>
          <w:sz w:val="22"/>
          <w:szCs w:val="22"/>
          <w:lang w:val="en-GB"/>
        </w:rPr>
        <w:t xml:space="preserve">e-mail: </w:t>
      </w:r>
      <w:hyperlink r:id="rId12" w:history="1">
        <w:r w:rsidRPr="006E03F8">
          <w:rPr>
            <w:rStyle w:val="Hypertextovodkaz"/>
            <w:rFonts w:ascii="Arial" w:hAnsi="Arial" w:cs="Arial"/>
            <w:bCs/>
            <w:sz w:val="22"/>
            <w:szCs w:val="22"/>
            <w:lang w:val="en-GB"/>
          </w:rPr>
          <w:t>Fikar.Petr@stc.cz</w:t>
        </w:r>
      </w:hyperlink>
      <w:r w:rsidRPr="006E03F8">
        <w:rPr>
          <w:rFonts w:ascii="Arial" w:hAnsi="Arial" w:cs="Arial"/>
          <w:bCs/>
          <w:color w:val="000000"/>
          <w:sz w:val="22"/>
          <w:szCs w:val="22"/>
          <w:lang w:val="en-GB"/>
        </w:rPr>
        <w:t>, tel.: +420 236 031 466</w:t>
      </w:r>
    </w:p>
    <w:p w14:paraId="2E8E8E15" w14:textId="77777777" w:rsidR="008C0720" w:rsidRPr="006E03F8" w:rsidRDefault="008C0720" w:rsidP="002A45F6">
      <w:pPr>
        <w:spacing w:line="276" w:lineRule="auto"/>
        <w:ind w:left="2832"/>
        <w:rPr>
          <w:rFonts w:ascii="Arial" w:hAnsi="Arial" w:cs="Arial"/>
          <w:bCs/>
          <w:color w:val="000000"/>
          <w:sz w:val="22"/>
          <w:szCs w:val="22"/>
          <w:lang w:val="en-GB"/>
        </w:rPr>
      </w:pPr>
    </w:p>
    <w:p w14:paraId="101B749F" w14:textId="77777777" w:rsidR="008C0720" w:rsidRPr="006E03F8" w:rsidRDefault="008C0720" w:rsidP="002A45F6">
      <w:pPr>
        <w:spacing w:line="276" w:lineRule="auto"/>
        <w:ind w:left="2124" w:firstLine="708"/>
        <w:rPr>
          <w:rFonts w:ascii="Arial" w:hAnsi="Arial" w:cs="Arial"/>
          <w:sz w:val="22"/>
          <w:szCs w:val="22"/>
          <w:lang w:val="en-GB"/>
        </w:rPr>
      </w:pPr>
      <w:r w:rsidRPr="006E03F8">
        <w:rPr>
          <w:rFonts w:ascii="Arial" w:hAnsi="Arial" w:cs="Arial"/>
          <w:b/>
          <w:bCs/>
          <w:color w:val="000000"/>
          <w:sz w:val="22"/>
          <w:szCs w:val="22"/>
          <w:lang w:val="en-GB"/>
        </w:rPr>
        <w:t>Svatopluk Skřivánek</w:t>
      </w:r>
      <w:r w:rsidRPr="006E03F8">
        <w:rPr>
          <w:rFonts w:ascii="Arial" w:hAnsi="Arial" w:cs="Arial"/>
          <w:sz w:val="22"/>
          <w:szCs w:val="22"/>
          <w:lang w:val="en-GB"/>
        </w:rPr>
        <w:t xml:space="preserve">, Technical Specialist </w:t>
      </w:r>
    </w:p>
    <w:p w14:paraId="0855A5EC" w14:textId="24A8054F" w:rsidR="008C0720" w:rsidRPr="006E03F8" w:rsidRDefault="008C0720" w:rsidP="002A45F6">
      <w:pPr>
        <w:spacing w:line="276" w:lineRule="auto"/>
        <w:ind w:left="2124" w:firstLine="708"/>
        <w:rPr>
          <w:rFonts w:ascii="Arial" w:hAnsi="Arial" w:cs="Arial"/>
          <w:color w:val="000000"/>
          <w:lang w:val="en-GB"/>
        </w:rPr>
      </w:pPr>
      <w:r w:rsidRPr="006E03F8">
        <w:rPr>
          <w:rFonts w:ascii="Arial" w:hAnsi="Arial" w:cs="Arial"/>
          <w:color w:val="000000"/>
          <w:sz w:val="22"/>
          <w:szCs w:val="22"/>
          <w:lang w:val="en-GB"/>
        </w:rPr>
        <w:t xml:space="preserve">e-mail: </w:t>
      </w:r>
      <w:hyperlink r:id="rId13" w:history="1">
        <w:r w:rsidRPr="006E03F8">
          <w:rPr>
            <w:rStyle w:val="Hypertextovodkaz"/>
            <w:rFonts w:ascii="Arial" w:hAnsi="Arial"/>
            <w:sz w:val="22"/>
            <w:szCs w:val="22"/>
            <w:lang w:val="en-GB"/>
          </w:rPr>
          <w:t>skrivanek.svatopluk@stc.cz</w:t>
        </w:r>
      </w:hyperlink>
      <w:r w:rsidRPr="006E03F8">
        <w:rPr>
          <w:rFonts w:ascii="Arial" w:hAnsi="Arial" w:cs="Arial"/>
          <w:color w:val="000000"/>
          <w:sz w:val="22"/>
          <w:szCs w:val="22"/>
          <w:lang w:val="en-GB"/>
        </w:rPr>
        <w:t xml:space="preserve">, tel.: </w:t>
      </w:r>
      <w:r w:rsidRPr="006E03F8">
        <w:rPr>
          <w:rFonts w:ascii="Arial" w:hAnsi="Arial" w:cs="Arial"/>
          <w:bCs/>
          <w:color w:val="000000"/>
          <w:sz w:val="22"/>
          <w:szCs w:val="22"/>
          <w:lang w:val="en-GB"/>
        </w:rPr>
        <w:t xml:space="preserve">+420 </w:t>
      </w:r>
      <w:r w:rsidRPr="006E03F8">
        <w:rPr>
          <w:rFonts w:ascii="Arial" w:hAnsi="Arial" w:cs="Arial"/>
          <w:color w:val="000000"/>
          <w:sz w:val="22"/>
          <w:szCs w:val="22"/>
          <w:lang w:val="en-GB"/>
        </w:rPr>
        <w:t>236 031 419</w:t>
      </w:r>
    </w:p>
    <w:p w14:paraId="2045A3BF" w14:textId="77777777" w:rsidR="008C0720" w:rsidRPr="006E03F8" w:rsidRDefault="008C0720" w:rsidP="002A45F6">
      <w:pPr>
        <w:spacing w:line="276" w:lineRule="auto"/>
        <w:ind w:left="2832"/>
        <w:rPr>
          <w:rFonts w:ascii="Arial" w:hAnsi="Arial" w:cs="Arial"/>
          <w:bCs/>
          <w:color w:val="000000"/>
          <w:sz w:val="22"/>
          <w:szCs w:val="22"/>
          <w:lang w:val="en-GB"/>
        </w:rPr>
      </w:pPr>
    </w:p>
    <w:p w14:paraId="286104A4" w14:textId="579C2903" w:rsidR="008C0720" w:rsidRPr="006E03F8" w:rsidRDefault="002419AE" w:rsidP="002A45F6">
      <w:pPr>
        <w:spacing w:line="276" w:lineRule="auto"/>
        <w:ind w:left="2832"/>
        <w:rPr>
          <w:rFonts w:ascii="Arial" w:hAnsi="Arial" w:cs="Arial"/>
          <w:bCs/>
          <w:color w:val="000000"/>
          <w:sz w:val="22"/>
          <w:szCs w:val="22"/>
          <w:lang w:val="en-GB"/>
        </w:rPr>
      </w:pPr>
      <w:r w:rsidRPr="006E03F8">
        <w:rPr>
          <w:rFonts w:ascii="Arial" w:hAnsi="Arial" w:cs="Arial"/>
          <w:b/>
          <w:color w:val="000000"/>
          <w:sz w:val="22"/>
          <w:szCs w:val="22"/>
          <w:lang w:val="en-GB"/>
        </w:rPr>
        <w:t>Vladimír Kusý</w:t>
      </w:r>
      <w:r w:rsidR="008C0720" w:rsidRPr="006E03F8">
        <w:rPr>
          <w:rFonts w:ascii="Arial" w:hAnsi="Arial" w:cs="Arial"/>
          <w:bCs/>
          <w:color w:val="000000"/>
          <w:sz w:val="22"/>
          <w:szCs w:val="22"/>
          <w:lang w:val="en-GB"/>
        </w:rPr>
        <w:t xml:space="preserve">, </w:t>
      </w:r>
      <w:r w:rsidRPr="006E03F8">
        <w:rPr>
          <w:rFonts w:ascii="Arial" w:hAnsi="Arial" w:cs="Arial"/>
          <w:bCs/>
          <w:color w:val="000000"/>
          <w:sz w:val="22"/>
          <w:szCs w:val="22"/>
          <w:lang w:val="en-GB"/>
        </w:rPr>
        <w:t>Production Manager of Manufacturing Plant I</w:t>
      </w:r>
    </w:p>
    <w:p w14:paraId="4A201560" w14:textId="57C727C6" w:rsidR="008C0720" w:rsidRPr="006E03F8" w:rsidRDefault="008C0720" w:rsidP="002A45F6">
      <w:pPr>
        <w:spacing w:line="276" w:lineRule="auto"/>
        <w:ind w:left="2124" w:firstLine="708"/>
        <w:rPr>
          <w:rFonts w:ascii="Arial" w:hAnsi="Arial" w:cs="Arial"/>
          <w:color w:val="000000"/>
          <w:sz w:val="22"/>
          <w:szCs w:val="22"/>
          <w:lang w:val="en-GB"/>
        </w:rPr>
      </w:pPr>
      <w:r w:rsidRPr="006E03F8">
        <w:rPr>
          <w:rFonts w:ascii="Arial" w:hAnsi="Arial" w:cs="Arial"/>
          <w:color w:val="000000"/>
          <w:sz w:val="22"/>
          <w:szCs w:val="22"/>
          <w:lang w:val="en-GB"/>
        </w:rPr>
        <w:t xml:space="preserve">e-mail: </w:t>
      </w:r>
      <w:hyperlink r:id="rId14" w:history="1">
        <w:r w:rsidR="002419AE" w:rsidRPr="006E03F8">
          <w:rPr>
            <w:rStyle w:val="Hypertextovodkaz"/>
            <w:rFonts w:ascii="Arial" w:hAnsi="Arial" w:cs="Arial"/>
            <w:sz w:val="22"/>
            <w:szCs w:val="22"/>
            <w:lang w:val="en-GB"/>
          </w:rPr>
          <w:t>Kusy.Vladimir@stc.cz</w:t>
        </w:r>
      </w:hyperlink>
      <w:r w:rsidRPr="006E03F8">
        <w:rPr>
          <w:rFonts w:ascii="Arial" w:hAnsi="Arial" w:cs="Arial"/>
          <w:color w:val="000000"/>
          <w:sz w:val="22"/>
          <w:szCs w:val="22"/>
          <w:lang w:val="en-GB"/>
        </w:rPr>
        <w:t xml:space="preserve">, tel.: </w:t>
      </w:r>
      <w:r w:rsidRPr="006E03F8">
        <w:rPr>
          <w:rFonts w:ascii="Arial" w:hAnsi="Arial" w:cs="Arial"/>
          <w:bCs/>
          <w:color w:val="000000"/>
          <w:sz w:val="22"/>
          <w:szCs w:val="22"/>
          <w:lang w:val="en-GB"/>
        </w:rPr>
        <w:t xml:space="preserve">+420 </w:t>
      </w:r>
      <w:hyperlink r:id="rId15" w:history="1">
        <w:r w:rsidR="002419AE" w:rsidRPr="006E03F8">
          <w:rPr>
            <w:rStyle w:val="Hypertextovodkaz"/>
            <w:rFonts w:ascii="Arial" w:hAnsi="Arial" w:cs="Arial"/>
            <w:color w:val="auto"/>
            <w:sz w:val="22"/>
            <w:szCs w:val="22"/>
            <w:u w:val="none"/>
            <w:lang w:val="en-GB"/>
          </w:rPr>
          <w:t>236 031 593</w:t>
        </w:r>
      </w:hyperlink>
    </w:p>
    <w:p w14:paraId="7D1C9405" w14:textId="77777777" w:rsidR="00065A42" w:rsidRPr="006E03F8" w:rsidRDefault="00065A42" w:rsidP="002A45F6">
      <w:pPr>
        <w:spacing w:line="276" w:lineRule="auto"/>
        <w:ind w:left="2124" w:firstLine="708"/>
        <w:rPr>
          <w:rFonts w:ascii="Arial" w:hAnsi="Arial" w:cs="Arial"/>
          <w:b/>
          <w:bCs/>
          <w:color w:val="000000"/>
          <w:sz w:val="22"/>
          <w:szCs w:val="22"/>
          <w:lang w:val="en-GB"/>
        </w:rPr>
      </w:pPr>
    </w:p>
    <w:p w14:paraId="4C42526E" w14:textId="77777777" w:rsidR="004D333B" w:rsidRPr="006E03F8" w:rsidRDefault="004D333B" w:rsidP="002A45F6">
      <w:pPr>
        <w:spacing w:line="276" w:lineRule="auto"/>
        <w:ind w:left="2124" w:firstLine="708"/>
        <w:rPr>
          <w:rFonts w:ascii="Arial" w:hAnsi="Arial" w:cs="Arial"/>
          <w:bCs/>
          <w:color w:val="000000"/>
          <w:sz w:val="22"/>
          <w:szCs w:val="22"/>
          <w:lang w:val="en-GB"/>
        </w:rPr>
      </w:pPr>
    </w:p>
    <w:p w14:paraId="31F686B6" w14:textId="43E042A9" w:rsidR="003C0788" w:rsidRPr="006E03F8" w:rsidRDefault="003C0788" w:rsidP="002A45F6">
      <w:pPr>
        <w:pStyle w:val="Odstavecseseznamem"/>
        <w:spacing w:line="276" w:lineRule="auto"/>
        <w:ind w:left="2835" w:hanging="2835"/>
        <w:jc w:val="both"/>
        <w:rPr>
          <w:rFonts w:ascii="Arial" w:hAnsi="Arial" w:cs="Arial"/>
          <w:b/>
          <w:bCs/>
          <w:sz w:val="22"/>
          <w:szCs w:val="22"/>
          <w:lang w:val="en-GB"/>
        </w:rPr>
      </w:pPr>
      <w:r w:rsidRPr="006E03F8">
        <w:rPr>
          <w:rFonts w:ascii="Arial" w:hAnsi="Arial" w:cs="Arial"/>
          <w:sz w:val="22"/>
          <w:szCs w:val="22"/>
          <w:lang w:val="en-GB"/>
        </w:rPr>
        <w:t xml:space="preserve">On behalf of the </w:t>
      </w:r>
      <w:r w:rsidR="00EC2B5B" w:rsidRPr="006E03F8">
        <w:rPr>
          <w:rFonts w:ascii="Arial" w:hAnsi="Arial" w:cs="Arial"/>
          <w:sz w:val="22"/>
          <w:szCs w:val="22"/>
          <w:lang w:val="en-GB"/>
        </w:rPr>
        <w:t>Contractor</w:t>
      </w:r>
      <w:r w:rsidRPr="006E03F8">
        <w:rPr>
          <w:rFonts w:ascii="Arial" w:hAnsi="Arial" w:cs="Arial"/>
          <w:sz w:val="22"/>
          <w:szCs w:val="22"/>
          <w:lang w:val="en-GB"/>
        </w:rPr>
        <w:t>:</w:t>
      </w:r>
      <w:r w:rsidRPr="006E03F8">
        <w:rPr>
          <w:rFonts w:ascii="Arial" w:hAnsi="Arial" w:cs="Arial"/>
          <w:sz w:val="22"/>
          <w:szCs w:val="22"/>
          <w:lang w:val="en-GB"/>
        </w:rPr>
        <w:tab/>
      </w:r>
      <w:r w:rsidR="00AB5E52" w:rsidRPr="00654186">
        <w:rPr>
          <w:rFonts w:ascii="Arial" w:hAnsi="Arial" w:cs="Arial"/>
          <w:b/>
          <w:bCs/>
          <w:sz w:val="22"/>
          <w:szCs w:val="22"/>
          <w:highlight w:val="green"/>
          <w:lang w:val="en-GB"/>
        </w:rPr>
        <w:t xml:space="preserve">[the </w:t>
      </w:r>
      <w:r w:rsidR="00AB5E52" w:rsidRPr="00654186">
        <w:rPr>
          <w:rFonts w:ascii="Arial" w:hAnsi="Arial" w:cs="Arial"/>
          <w:b/>
          <w:sz w:val="22"/>
          <w:szCs w:val="22"/>
          <w:highlight w:val="green"/>
          <w:lang w:val="en-GB"/>
        </w:rPr>
        <w:t>Contracting Authority shall complete with the data from the Tender</w:t>
      </w:r>
      <w:r w:rsidR="00AB5E52" w:rsidRPr="00654186">
        <w:rPr>
          <w:rFonts w:ascii="Arial" w:hAnsi="Arial" w:cs="Arial"/>
          <w:b/>
          <w:bCs/>
          <w:sz w:val="22"/>
          <w:szCs w:val="22"/>
          <w:highlight w:val="green"/>
          <w:lang w:val="en-GB"/>
        </w:rPr>
        <w:t>]</w:t>
      </w:r>
    </w:p>
    <w:p w14:paraId="1ED676F8" w14:textId="48C29886" w:rsidR="003C0788" w:rsidRPr="006E03F8" w:rsidRDefault="003C0788" w:rsidP="002A45F6">
      <w:pPr>
        <w:pStyle w:val="Odstavecseseznamem"/>
        <w:spacing w:line="276" w:lineRule="auto"/>
        <w:ind w:left="426" w:hanging="426"/>
        <w:jc w:val="both"/>
        <w:rPr>
          <w:rFonts w:ascii="Arial" w:hAnsi="Arial" w:cs="Arial"/>
          <w:sz w:val="22"/>
          <w:szCs w:val="22"/>
          <w:lang w:val="en-GB"/>
        </w:rPr>
      </w:pPr>
      <w:r w:rsidRPr="006E03F8">
        <w:rPr>
          <w:rFonts w:ascii="Arial" w:hAnsi="Arial" w:cs="Arial"/>
          <w:sz w:val="22"/>
          <w:szCs w:val="22"/>
          <w:lang w:val="en-GB"/>
        </w:rPr>
        <w:tab/>
      </w:r>
      <w:r w:rsidRPr="006E03F8">
        <w:rPr>
          <w:rFonts w:ascii="Arial" w:hAnsi="Arial" w:cs="Arial"/>
          <w:sz w:val="22"/>
          <w:szCs w:val="22"/>
          <w:lang w:val="en-GB"/>
        </w:rPr>
        <w:tab/>
      </w:r>
      <w:r w:rsidRPr="006E03F8">
        <w:rPr>
          <w:rFonts w:ascii="Arial" w:hAnsi="Arial" w:cs="Arial"/>
          <w:sz w:val="22"/>
          <w:szCs w:val="22"/>
          <w:lang w:val="en-GB"/>
        </w:rPr>
        <w:tab/>
      </w:r>
      <w:r w:rsidRPr="006E03F8">
        <w:rPr>
          <w:rFonts w:ascii="Arial" w:hAnsi="Arial" w:cs="Arial"/>
          <w:sz w:val="22"/>
          <w:szCs w:val="22"/>
          <w:lang w:val="en-GB"/>
        </w:rPr>
        <w:tab/>
      </w:r>
      <w:r w:rsidRPr="006E03F8">
        <w:rPr>
          <w:rFonts w:ascii="Arial" w:hAnsi="Arial" w:cs="Arial"/>
          <w:sz w:val="22"/>
          <w:szCs w:val="22"/>
          <w:lang w:val="en-GB"/>
        </w:rPr>
        <w:tab/>
        <w:t xml:space="preserve">e-mail: </w:t>
      </w:r>
      <w:r w:rsidRPr="006E03F8">
        <w:rPr>
          <w:rFonts w:ascii="Arial" w:hAnsi="Arial" w:cs="Arial"/>
          <w:sz w:val="22"/>
          <w:szCs w:val="22"/>
          <w:highlight w:val="green"/>
          <w:lang w:val="en-GB"/>
        </w:rPr>
        <w:t>[</w:t>
      </w:r>
      <w:r w:rsidRPr="006E03F8">
        <w:rPr>
          <w:rFonts w:ascii="Arial" w:hAnsi="Arial" w:cs="Arial"/>
          <w:sz w:val="22"/>
          <w:szCs w:val="22"/>
          <w:highlight w:val="green"/>
          <w:rtl/>
          <w:lang w:val="en-GB"/>
        </w:rPr>
        <w:t>•</w:t>
      </w:r>
      <w:r w:rsidRPr="006E03F8">
        <w:rPr>
          <w:rFonts w:ascii="Arial" w:hAnsi="Arial" w:cs="Arial"/>
          <w:sz w:val="22"/>
          <w:szCs w:val="22"/>
          <w:highlight w:val="green"/>
          <w:lang w:val="en-GB"/>
        </w:rPr>
        <w:t>]</w:t>
      </w:r>
      <w:r w:rsidR="00710232" w:rsidRPr="006E03F8">
        <w:rPr>
          <w:rFonts w:ascii="Arial" w:hAnsi="Arial" w:cs="Arial"/>
          <w:sz w:val="22"/>
          <w:szCs w:val="22"/>
          <w:lang w:val="en-GB"/>
        </w:rPr>
        <w:t xml:space="preserve">, </w:t>
      </w:r>
      <w:r w:rsidRPr="006E03F8">
        <w:rPr>
          <w:rFonts w:ascii="Arial" w:hAnsi="Arial" w:cs="Arial"/>
          <w:sz w:val="22"/>
          <w:szCs w:val="22"/>
          <w:lang w:val="en-GB"/>
        </w:rPr>
        <w:t xml:space="preserve">tel.: </w:t>
      </w:r>
      <w:r w:rsidRPr="006E03F8">
        <w:rPr>
          <w:rFonts w:ascii="Arial" w:hAnsi="Arial" w:cs="Arial"/>
          <w:sz w:val="22"/>
          <w:szCs w:val="22"/>
          <w:highlight w:val="green"/>
          <w:lang w:val="en-GB"/>
        </w:rPr>
        <w:t>[</w:t>
      </w:r>
      <w:r w:rsidRPr="006E03F8">
        <w:rPr>
          <w:rFonts w:ascii="Arial" w:hAnsi="Arial" w:cs="Arial"/>
          <w:sz w:val="22"/>
          <w:szCs w:val="22"/>
          <w:highlight w:val="green"/>
          <w:rtl/>
          <w:lang w:val="en-GB"/>
        </w:rPr>
        <w:t>•</w:t>
      </w:r>
      <w:r w:rsidRPr="006E03F8">
        <w:rPr>
          <w:rFonts w:ascii="Arial" w:hAnsi="Arial" w:cs="Arial"/>
          <w:sz w:val="22"/>
          <w:szCs w:val="22"/>
          <w:highlight w:val="green"/>
          <w:lang w:val="en-GB"/>
        </w:rPr>
        <w:t>]</w:t>
      </w:r>
    </w:p>
    <w:p w14:paraId="7B90FF0C" w14:textId="77777777" w:rsidR="003C0788" w:rsidRPr="00654186" w:rsidRDefault="003C0788" w:rsidP="002A45F6">
      <w:pPr>
        <w:spacing w:line="276" w:lineRule="auto"/>
        <w:jc w:val="center"/>
        <w:rPr>
          <w:rFonts w:ascii="Arial" w:hAnsi="Arial" w:cs="Arial"/>
          <w:sz w:val="22"/>
          <w:lang w:val="en-GB"/>
        </w:rPr>
      </w:pPr>
    </w:p>
    <w:p w14:paraId="15E37C97" w14:textId="77777777" w:rsidR="00E42F2D" w:rsidRPr="00654186" w:rsidRDefault="00E42F2D" w:rsidP="002A45F6">
      <w:pPr>
        <w:spacing w:line="276" w:lineRule="auto"/>
        <w:jc w:val="both"/>
        <w:rPr>
          <w:rFonts w:ascii="Arial" w:hAnsi="Arial" w:cs="Arial"/>
          <w:b/>
          <w:sz w:val="22"/>
          <w:szCs w:val="22"/>
          <w:lang w:val="en-GB"/>
        </w:rPr>
      </w:pPr>
    </w:p>
    <w:p w14:paraId="216EE916" w14:textId="77777777" w:rsidR="00211157" w:rsidRPr="00654186" w:rsidRDefault="00211157" w:rsidP="002A45F6">
      <w:pPr>
        <w:spacing w:line="276" w:lineRule="auto"/>
        <w:jc w:val="both"/>
        <w:rPr>
          <w:rFonts w:ascii="Arial" w:hAnsi="Arial" w:cs="Arial"/>
          <w:b/>
          <w:sz w:val="22"/>
          <w:szCs w:val="22"/>
          <w:lang w:val="en-GB"/>
        </w:rPr>
      </w:pPr>
    </w:p>
    <w:p w14:paraId="1DBEB030" w14:textId="51DC62BC" w:rsidR="002049F3" w:rsidRPr="00654186" w:rsidRDefault="00E73D01" w:rsidP="002A45F6">
      <w:pPr>
        <w:spacing w:line="276" w:lineRule="auto"/>
        <w:jc w:val="center"/>
        <w:rPr>
          <w:rFonts w:ascii="Arial" w:hAnsi="Arial" w:cs="Arial"/>
          <w:b/>
          <w:caps/>
          <w:sz w:val="22"/>
          <w:szCs w:val="22"/>
          <w:lang w:val="en-GB"/>
        </w:rPr>
      </w:pPr>
      <w:r w:rsidRPr="00654186">
        <w:rPr>
          <w:rFonts w:ascii="Arial" w:hAnsi="Arial" w:cs="Arial"/>
          <w:b/>
          <w:caps/>
          <w:sz w:val="22"/>
          <w:lang w:val="en-GB"/>
        </w:rPr>
        <w:t>I.</w:t>
      </w:r>
      <w:r w:rsidR="006C3D08" w:rsidRPr="00654186">
        <w:rPr>
          <w:rFonts w:ascii="Arial" w:hAnsi="Arial" w:cs="Arial"/>
          <w:b/>
          <w:caps/>
          <w:sz w:val="22"/>
          <w:lang w:val="en-GB"/>
        </w:rPr>
        <w:t xml:space="preserve"> </w:t>
      </w:r>
      <w:r w:rsidRPr="00654186">
        <w:rPr>
          <w:rFonts w:ascii="Arial" w:hAnsi="Arial" w:cs="Arial"/>
          <w:b/>
          <w:caps/>
          <w:sz w:val="22"/>
          <w:lang w:val="en-GB"/>
        </w:rPr>
        <w:t>INTRODUCTORY PROVISIONS</w:t>
      </w:r>
    </w:p>
    <w:p w14:paraId="3779E686" w14:textId="77777777" w:rsidR="002049F3" w:rsidRPr="00654186" w:rsidRDefault="002049F3" w:rsidP="002A45F6">
      <w:pPr>
        <w:spacing w:line="276" w:lineRule="auto"/>
        <w:jc w:val="center"/>
        <w:rPr>
          <w:rFonts w:ascii="Arial" w:hAnsi="Arial" w:cs="Arial"/>
          <w:b/>
          <w:caps/>
          <w:sz w:val="22"/>
          <w:szCs w:val="22"/>
          <w:lang w:val="en-GB"/>
        </w:rPr>
      </w:pPr>
    </w:p>
    <w:p w14:paraId="6BACBD21" w14:textId="0C8290BB" w:rsidR="002D6FB6" w:rsidRPr="00654186" w:rsidRDefault="00016718" w:rsidP="002A45F6">
      <w:pPr>
        <w:pStyle w:val="Kapitola1"/>
        <w:tabs>
          <w:tab w:val="clear" w:pos="705"/>
          <w:tab w:val="num" w:pos="426"/>
        </w:tabs>
        <w:spacing w:line="276" w:lineRule="auto"/>
        <w:ind w:left="426" w:hanging="426"/>
        <w:rPr>
          <w:lang w:val="en-GB"/>
        </w:rPr>
      </w:pPr>
      <w:bookmarkStart w:id="2" w:name="_Hlk93668150"/>
      <w:bookmarkStart w:id="3" w:name="_Hlk93668137"/>
      <w:r w:rsidRPr="006E03F8">
        <w:rPr>
          <w:lang w:val="en-GB"/>
        </w:rPr>
        <w:t xml:space="preserve">This Contract is concluded </w:t>
      </w:r>
      <w:r w:rsidR="006E03F8" w:rsidRPr="006E03F8">
        <w:rPr>
          <w:lang w:val="en-GB"/>
        </w:rPr>
        <w:t>based on</w:t>
      </w:r>
      <w:r w:rsidRPr="006E03F8">
        <w:rPr>
          <w:lang w:val="en-GB"/>
        </w:rPr>
        <w:t xml:space="preserve"> the results of a</w:t>
      </w:r>
      <w:r w:rsidR="00B84FAC" w:rsidRPr="006E03F8">
        <w:rPr>
          <w:lang w:val="en-GB"/>
        </w:rPr>
        <w:t>n</w:t>
      </w:r>
      <w:r w:rsidRPr="006E03F8">
        <w:rPr>
          <w:lang w:val="en-GB"/>
        </w:rPr>
        <w:t xml:space="preserve"> over-threshold open tender procedure within the meaning of Section 56 et seq. of the PPA, which is </w:t>
      </w:r>
      <w:r w:rsidRPr="006E03F8">
        <w:rPr>
          <w:color w:val="auto"/>
          <w:lang w:val="en-GB"/>
        </w:rPr>
        <w:t>entitled “</w:t>
      </w:r>
      <w:r w:rsidR="00911A10" w:rsidRPr="006E03F8">
        <w:rPr>
          <w:i/>
          <w:iCs/>
          <w:color w:val="auto"/>
          <w:lang w:val="en-GB"/>
        </w:rPr>
        <w:t>Numbering sheet printing machine for producing banknotes</w:t>
      </w:r>
      <w:r w:rsidRPr="006E03F8">
        <w:rPr>
          <w:color w:val="auto"/>
          <w:lang w:val="en-GB"/>
        </w:rPr>
        <w:t xml:space="preserve">” (hereinafter </w:t>
      </w:r>
      <w:r w:rsidRPr="006E03F8">
        <w:rPr>
          <w:lang w:val="en-GB"/>
        </w:rPr>
        <w:t>referred to as the “</w:t>
      </w:r>
      <w:r w:rsidRPr="006E03F8">
        <w:rPr>
          <w:b/>
          <w:lang w:val="en-GB"/>
        </w:rPr>
        <w:t>tender procedure</w:t>
      </w:r>
      <w:r w:rsidRPr="006E03F8">
        <w:rPr>
          <w:lang w:val="en-GB"/>
        </w:rPr>
        <w:t xml:space="preserve">”). The basis for this Contract is also the Contractor's tender for the tender procedure submitted on </w:t>
      </w:r>
      <w:r w:rsidRPr="006E03F8">
        <w:rPr>
          <w:b/>
          <w:bCs/>
          <w:highlight w:val="green"/>
          <w:lang w:val="en-GB"/>
        </w:rPr>
        <w:t>[</w:t>
      </w:r>
      <w:r w:rsidR="004F36FA" w:rsidRPr="00654186">
        <w:rPr>
          <w:b/>
          <w:highlight w:val="green"/>
          <w:lang w:val="en-GB"/>
        </w:rPr>
        <w:t xml:space="preserve">the Contracting </w:t>
      </w:r>
      <w:r w:rsidR="000C739D" w:rsidRPr="00654186">
        <w:rPr>
          <w:b/>
          <w:highlight w:val="green"/>
          <w:lang w:val="en-GB"/>
        </w:rPr>
        <w:t>Authority</w:t>
      </w:r>
      <w:r w:rsidR="004F36FA" w:rsidRPr="00654186">
        <w:rPr>
          <w:b/>
          <w:highlight w:val="green"/>
          <w:lang w:val="en-GB"/>
        </w:rPr>
        <w:t xml:space="preserve"> shall complete with </w:t>
      </w:r>
      <w:r w:rsidR="00D017BA" w:rsidRPr="00654186">
        <w:rPr>
          <w:b/>
          <w:highlight w:val="green"/>
          <w:lang w:val="en-GB"/>
        </w:rPr>
        <w:t xml:space="preserve">the </w:t>
      </w:r>
      <w:r w:rsidR="00D41203" w:rsidRPr="006E03F8">
        <w:rPr>
          <w:b/>
          <w:bCs/>
          <w:highlight w:val="green"/>
          <w:lang w:val="en-GB"/>
        </w:rPr>
        <w:t>Participant’s</w:t>
      </w:r>
      <w:r w:rsidR="004F36FA" w:rsidRPr="006E03F8">
        <w:rPr>
          <w:b/>
          <w:bCs/>
          <w:highlight w:val="green"/>
          <w:lang w:val="en-GB"/>
        </w:rPr>
        <w:t xml:space="preserve"> </w:t>
      </w:r>
      <w:r w:rsidRPr="006E03F8">
        <w:rPr>
          <w:b/>
          <w:bCs/>
          <w:highlight w:val="green"/>
          <w:lang w:val="en-GB"/>
        </w:rPr>
        <w:t>tender submission date]</w:t>
      </w:r>
      <w:r w:rsidRPr="006E03F8">
        <w:rPr>
          <w:lang w:val="en-GB"/>
        </w:rPr>
        <w:t>, the content of which is known to the Parties (hereinafter referred to as the "</w:t>
      </w:r>
      <w:r w:rsidRPr="006E03F8">
        <w:rPr>
          <w:b/>
          <w:lang w:val="en-GB"/>
        </w:rPr>
        <w:t>Tender</w:t>
      </w:r>
      <w:r w:rsidRPr="006E03F8">
        <w:rPr>
          <w:lang w:val="en-GB"/>
        </w:rPr>
        <w:t>").</w:t>
      </w:r>
      <w:bookmarkEnd w:id="2"/>
    </w:p>
    <w:p w14:paraId="46293697" w14:textId="50A51B66" w:rsidR="002D6FB6" w:rsidRPr="00654186" w:rsidRDefault="00D152AC" w:rsidP="002A45F6">
      <w:pPr>
        <w:pStyle w:val="Kapitola1"/>
        <w:tabs>
          <w:tab w:val="clear" w:pos="705"/>
          <w:tab w:val="num" w:pos="-142"/>
        </w:tabs>
        <w:spacing w:line="276" w:lineRule="auto"/>
        <w:ind w:left="426" w:hanging="426"/>
        <w:rPr>
          <w:lang w:val="en-GB"/>
        </w:rPr>
      </w:pPr>
      <w:bookmarkStart w:id="4" w:name="_Hlk93668287"/>
      <w:r w:rsidRPr="006E03F8">
        <w:rPr>
          <w:lang w:val="en-GB"/>
        </w:rPr>
        <w:t>When interpreting the content of this Contract, the Parties are obliged to take into account the tender conditions and the purpose related to the tender procedure. The provisions of laws and regulations on interpretation of legal conduct are not affected by this. Tender conditions have been determined in the tender documentation to the tender procedure (hereinafter referred to as the "</w:t>
      </w:r>
      <w:r w:rsidRPr="006E03F8">
        <w:rPr>
          <w:b/>
          <w:lang w:val="en-GB"/>
        </w:rPr>
        <w:t>Tender Documentation</w:t>
      </w:r>
      <w:r w:rsidRPr="006E03F8">
        <w:rPr>
          <w:lang w:val="en-GB"/>
        </w:rPr>
        <w:t>").</w:t>
      </w:r>
      <w:bookmarkEnd w:id="3"/>
      <w:bookmarkEnd w:id="4"/>
    </w:p>
    <w:p w14:paraId="2CDA91BB" w14:textId="77777777" w:rsidR="008C0720" w:rsidRPr="00654186" w:rsidRDefault="008C0720" w:rsidP="002A45F6">
      <w:pPr>
        <w:pStyle w:val="Kapitola1"/>
        <w:tabs>
          <w:tab w:val="clear" w:pos="705"/>
          <w:tab w:val="num" w:pos="-142"/>
        </w:tabs>
        <w:spacing w:line="276" w:lineRule="auto"/>
        <w:ind w:left="426" w:hanging="426"/>
        <w:rPr>
          <w:lang w:val="en-GB"/>
        </w:rPr>
      </w:pPr>
      <w:r w:rsidRPr="006E03F8">
        <w:rPr>
          <w:lang w:val="en-GB"/>
        </w:rPr>
        <w:t xml:space="preserve">The Supervisory Board of the Client within the meaning of Article VIII (1) of the Statute of </w:t>
      </w:r>
      <w:r w:rsidRPr="006E03F8">
        <w:rPr>
          <w:lang w:val="en-GB"/>
        </w:rPr>
        <w:lastRenderedPageBreak/>
        <w:t>Státní tiskárna cenin, s. p. dated 19</w:t>
      </w:r>
      <w:r w:rsidRPr="006E03F8">
        <w:rPr>
          <w:vertAlign w:val="superscript"/>
          <w:lang w:val="en-GB"/>
        </w:rPr>
        <w:t>th</w:t>
      </w:r>
      <w:r w:rsidRPr="006E03F8">
        <w:rPr>
          <w:lang w:val="en-GB"/>
        </w:rPr>
        <w:t xml:space="preserve"> of December, 2023, Ref. No.: MF-38643/2023/02-4, approved on </w:t>
      </w:r>
      <w:r w:rsidRPr="006E03F8">
        <w:rPr>
          <w:b/>
          <w:bCs/>
          <w:highlight w:val="green"/>
          <w:lang w:val="en-GB"/>
        </w:rPr>
        <w:t>[to be completed by the Contracting Authority before signing the Contract]</w:t>
      </w:r>
      <w:r w:rsidRPr="006E03F8">
        <w:rPr>
          <w:lang w:val="en-GB"/>
        </w:rPr>
        <w:t xml:space="preserve"> the conclusion of this Contract.</w:t>
      </w:r>
    </w:p>
    <w:p w14:paraId="15D0D3D3" w14:textId="77777777" w:rsidR="002049F3" w:rsidRPr="00654186" w:rsidRDefault="002049F3" w:rsidP="002A45F6">
      <w:pPr>
        <w:spacing w:line="276" w:lineRule="auto"/>
        <w:jc w:val="center"/>
        <w:rPr>
          <w:rFonts w:ascii="Arial" w:hAnsi="Arial" w:cs="Arial"/>
          <w:b/>
          <w:caps/>
          <w:sz w:val="22"/>
          <w:szCs w:val="22"/>
          <w:lang w:val="en-GB"/>
        </w:rPr>
      </w:pPr>
    </w:p>
    <w:p w14:paraId="24EB1364" w14:textId="77777777" w:rsidR="002D6FB6" w:rsidRPr="00654186" w:rsidRDefault="002D6FB6" w:rsidP="002A45F6">
      <w:pPr>
        <w:spacing w:line="276" w:lineRule="auto"/>
        <w:jc w:val="center"/>
        <w:rPr>
          <w:rFonts w:ascii="Arial" w:hAnsi="Arial" w:cs="Arial"/>
          <w:b/>
          <w:caps/>
          <w:color w:val="000000"/>
          <w:sz w:val="22"/>
          <w:szCs w:val="22"/>
          <w:lang w:val="en-GB"/>
        </w:rPr>
      </w:pPr>
      <w:r w:rsidRPr="00654186">
        <w:rPr>
          <w:rFonts w:ascii="Arial" w:hAnsi="Arial" w:cs="Arial"/>
          <w:b/>
          <w:caps/>
          <w:color w:val="000000"/>
          <w:sz w:val="22"/>
          <w:szCs w:val="22"/>
          <w:lang w:val="en-GB"/>
        </w:rPr>
        <w:t>II. Subject of this Contract</w:t>
      </w:r>
    </w:p>
    <w:p w14:paraId="6953B5AC" w14:textId="77777777" w:rsidR="002D6FB6" w:rsidRPr="00654186" w:rsidRDefault="002D6FB6" w:rsidP="002A45F6">
      <w:pPr>
        <w:spacing w:line="276" w:lineRule="auto"/>
        <w:jc w:val="center"/>
        <w:rPr>
          <w:rFonts w:ascii="Arial" w:hAnsi="Arial" w:cs="Arial"/>
          <w:b/>
          <w:caps/>
          <w:color w:val="000000"/>
          <w:sz w:val="22"/>
          <w:szCs w:val="22"/>
          <w:u w:val="single"/>
          <w:lang w:val="en-GB"/>
        </w:rPr>
      </w:pPr>
    </w:p>
    <w:p w14:paraId="7C3058F6" w14:textId="04EA74C7" w:rsidR="001B4E26" w:rsidRPr="00654186" w:rsidRDefault="002D6FB6" w:rsidP="002A45F6">
      <w:pPr>
        <w:numPr>
          <w:ilvl w:val="0"/>
          <w:numId w:val="14"/>
        </w:numPr>
        <w:suppressAutoHyphens w:val="0"/>
        <w:autoSpaceDN w:val="0"/>
        <w:adjustRightInd w:val="0"/>
        <w:spacing w:line="276" w:lineRule="auto"/>
        <w:jc w:val="both"/>
        <w:rPr>
          <w:rFonts w:ascii="Arial" w:hAnsi="Arial" w:cs="Arial"/>
          <w:color w:val="000000"/>
          <w:sz w:val="22"/>
          <w:szCs w:val="22"/>
          <w:lang w:val="en-GB"/>
        </w:rPr>
      </w:pPr>
      <w:r w:rsidRPr="00654186">
        <w:rPr>
          <w:rFonts w:ascii="Arial" w:hAnsi="Arial" w:cs="Arial"/>
          <w:color w:val="000000"/>
          <w:sz w:val="22"/>
          <w:szCs w:val="22"/>
          <w:lang w:val="en-GB"/>
        </w:rPr>
        <w:t xml:space="preserve">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undertakes to </w:t>
      </w:r>
      <w:bookmarkStart w:id="5" w:name="_Hlk172035194"/>
      <w:r w:rsidRPr="00654186">
        <w:rPr>
          <w:rFonts w:ascii="Arial" w:hAnsi="Arial" w:cs="Arial"/>
          <w:color w:val="000000"/>
          <w:sz w:val="22"/>
          <w:szCs w:val="22"/>
          <w:lang w:val="en-GB"/>
        </w:rPr>
        <w:t xml:space="preserve">supply the </w:t>
      </w:r>
      <w:r w:rsidR="00D32F3A" w:rsidRPr="006E03F8">
        <w:rPr>
          <w:rFonts w:ascii="Arial" w:hAnsi="Arial" w:cs="Arial"/>
          <w:sz w:val="22"/>
          <w:szCs w:val="22"/>
          <w:lang w:val="en-GB"/>
        </w:rPr>
        <w:t>Client</w:t>
      </w:r>
      <w:r w:rsidRPr="00654186">
        <w:rPr>
          <w:rFonts w:ascii="Arial" w:hAnsi="Arial" w:cs="Arial"/>
          <w:color w:val="000000"/>
          <w:sz w:val="22"/>
          <w:szCs w:val="22"/>
          <w:lang w:val="en-GB"/>
        </w:rPr>
        <w:t xml:space="preserve"> with </w:t>
      </w:r>
      <w:bookmarkStart w:id="6" w:name="_Hlk38967129"/>
      <w:r w:rsidR="00D506A6" w:rsidRPr="00654186">
        <w:rPr>
          <w:rFonts w:ascii="Arial" w:hAnsi="Arial" w:cs="Arial"/>
          <w:b/>
          <w:color w:val="000000"/>
          <w:sz w:val="22"/>
          <w:szCs w:val="22"/>
          <w:lang w:val="en-GB"/>
        </w:rPr>
        <w:t>1</w:t>
      </w:r>
      <w:r w:rsidR="00FF19B0" w:rsidRPr="00654186">
        <w:rPr>
          <w:rFonts w:ascii="Arial" w:hAnsi="Arial" w:cs="Arial"/>
          <w:b/>
          <w:color w:val="000000"/>
          <w:sz w:val="22"/>
          <w:szCs w:val="22"/>
          <w:lang w:val="en-GB"/>
        </w:rPr>
        <w:t xml:space="preserve"> (</w:t>
      </w:r>
      <w:r w:rsidR="00D506A6" w:rsidRPr="00654186">
        <w:rPr>
          <w:rFonts w:ascii="Arial" w:hAnsi="Arial" w:cs="Arial"/>
          <w:b/>
          <w:color w:val="000000"/>
          <w:sz w:val="22"/>
          <w:szCs w:val="22"/>
          <w:lang w:val="en-GB"/>
        </w:rPr>
        <w:t>one</w:t>
      </w:r>
      <w:r w:rsidR="00FF19B0" w:rsidRPr="00654186">
        <w:rPr>
          <w:rFonts w:ascii="Arial" w:hAnsi="Arial" w:cs="Arial"/>
          <w:b/>
          <w:color w:val="000000"/>
          <w:sz w:val="22"/>
          <w:szCs w:val="22"/>
          <w:lang w:val="en-GB"/>
        </w:rPr>
        <w:t xml:space="preserve">) piece of </w:t>
      </w:r>
      <w:bookmarkStart w:id="7" w:name="_Hlk210801938"/>
      <w:r w:rsidR="00911A10" w:rsidRPr="00654186">
        <w:rPr>
          <w:rFonts w:ascii="Arial" w:hAnsi="Arial" w:cs="Arial"/>
          <w:b/>
          <w:color w:val="000000"/>
          <w:sz w:val="22"/>
          <w:szCs w:val="22"/>
          <w:lang w:val="en-GB"/>
        </w:rPr>
        <w:t>Numbering sheet printing machine for producing banknotes</w:t>
      </w:r>
      <w:bookmarkEnd w:id="7"/>
      <w:r w:rsidRPr="00654186">
        <w:rPr>
          <w:rFonts w:ascii="Arial" w:hAnsi="Arial" w:cs="Arial"/>
          <w:b/>
          <w:color w:val="000000"/>
          <w:sz w:val="22"/>
          <w:szCs w:val="22"/>
          <w:lang w:val="en-GB"/>
        </w:rPr>
        <w:t xml:space="preserve">, </w:t>
      </w:r>
      <w:r w:rsidRPr="00654186">
        <w:rPr>
          <w:rFonts w:ascii="Arial" w:hAnsi="Arial" w:cs="Arial"/>
          <w:sz w:val="22"/>
          <w:szCs w:val="22"/>
          <w:lang w:val="en-GB"/>
        </w:rPr>
        <w:t xml:space="preserve">including all other related </w:t>
      </w:r>
      <w:r w:rsidR="00AD2A0F">
        <w:rPr>
          <w:rFonts w:ascii="Arial" w:hAnsi="Arial" w:cs="Arial"/>
          <w:sz w:val="22"/>
          <w:szCs w:val="22"/>
          <w:lang w:val="en-GB"/>
        </w:rPr>
        <w:t>and required</w:t>
      </w:r>
      <w:r w:rsidR="009212A6">
        <w:rPr>
          <w:rFonts w:ascii="Arial" w:hAnsi="Arial" w:cs="Arial"/>
          <w:sz w:val="22"/>
          <w:szCs w:val="22"/>
          <w:lang w:val="en-GB"/>
        </w:rPr>
        <w:t xml:space="preserve"> </w:t>
      </w:r>
      <w:r w:rsidRPr="00654186">
        <w:rPr>
          <w:rFonts w:ascii="Arial" w:hAnsi="Arial" w:cs="Arial"/>
          <w:sz w:val="22"/>
          <w:szCs w:val="22"/>
          <w:lang w:val="en-GB"/>
        </w:rPr>
        <w:t xml:space="preserve">accessories and equipment, manufactured under applicable EU directives and regulations related to the subject of this Contract </w:t>
      </w:r>
      <w:r w:rsidR="00620412" w:rsidRPr="00654186">
        <w:rPr>
          <w:rFonts w:ascii="Arial" w:hAnsi="Arial" w:cs="Arial"/>
          <w:sz w:val="22"/>
          <w:szCs w:val="22"/>
          <w:lang w:val="en-GB"/>
        </w:rPr>
        <w:t xml:space="preserve">according to paragraph 2 of this Article </w:t>
      </w:r>
      <w:r w:rsidRPr="00654186">
        <w:rPr>
          <w:rFonts w:ascii="Arial" w:hAnsi="Arial" w:cs="Arial"/>
          <w:sz w:val="22"/>
          <w:szCs w:val="22"/>
          <w:lang w:val="en-GB"/>
        </w:rPr>
        <w:t xml:space="preserve">and in </w:t>
      </w:r>
      <w:r w:rsidR="00620412" w:rsidRPr="00654186">
        <w:rPr>
          <w:rFonts w:ascii="Arial" w:hAnsi="Arial" w:cs="Arial"/>
          <w:sz w:val="22"/>
          <w:szCs w:val="22"/>
          <w:lang w:val="en-GB"/>
        </w:rPr>
        <w:t>accordance</w:t>
      </w:r>
      <w:r w:rsidRPr="00654186">
        <w:rPr>
          <w:rFonts w:ascii="Arial" w:hAnsi="Arial" w:cs="Arial"/>
          <w:sz w:val="22"/>
          <w:szCs w:val="22"/>
          <w:lang w:val="en-GB"/>
        </w:rPr>
        <w:t xml:space="preserve"> with the </w:t>
      </w:r>
      <w:r w:rsidR="00290CE4" w:rsidRPr="00654186">
        <w:rPr>
          <w:rFonts w:ascii="Arial" w:hAnsi="Arial" w:cs="Arial"/>
          <w:sz w:val="22"/>
          <w:szCs w:val="22"/>
          <w:lang w:val="en-GB"/>
        </w:rPr>
        <w:t>General t</w:t>
      </w:r>
      <w:r w:rsidRPr="00654186">
        <w:rPr>
          <w:rFonts w:ascii="Arial" w:hAnsi="Arial" w:cs="Arial"/>
          <w:sz w:val="22"/>
          <w:szCs w:val="22"/>
          <w:lang w:val="en-GB"/>
        </w:rPr>
        <w:t xml:space="preserve">echnical specifications attached to this Contract as </w:t>
      </w:r>
      <w:r w:rsidR="00911A10" w:rsidRPr="00654186">
        <w:rPr>
          <w:rFonts w:ascii="Arial" w:hAnsi="Arial" w:cs="Arial"/>
          <w:b/>
          <w:sz w:val="22"/>
          <w:szCs w:val="22"/>
          <w:lang w:val="en-GB"/>
        </w:rPr>
        <w:t>Annex No. 1 (1a)</w:t>
      </w:r>
      <w:r w:rsidR="00290CE4" w:rsidRPr="00654186">
        <w:rPr>
          <w:rFonts w:ascii="Arial" w:hAnsi="Arial" w:cs="Arial"/>
          <w:b/>
          <w:sz w:val="22"/>
          <w:szCs w:val="22"/>
          <w:lang w:val="en-GB"/>
        </w:rPr>
        <w:t>,</w:t>
      </w:r>
      <w:r w:rsidR="00911A10" w:rsidRPr="00654186">
        <w:rPr>
          <w:rFonts w:ascii="Arial" w:hAnsi="Arial" w:cs="Arial"/>
          <w:sz w:val="22"/>
          <w:szCs w:val="22"/>
          <w:lang w:val="en-GB"/>
        </w:rPr>
        <w:t xml:space="preserve"> </w:t>
      </w:r>
      <w:r w:rsidR="00911A10" w:rsidRPr="00654186">
        <w:rPr>
          <w:rFonts w:ascii="Arial" w:hAnsi="Arial" w:cs="Arial"/>
          <w:bCs/>
          <w:sz w:val="22"/>
          <w:szCs w:val="22"/>
          <w:lang w:val="en-GB"/>
        </w:rPr>
        <w:t xml:space="preserve">in accordance with </w:t>
      </w:r>
      <w:r w:rsidR="00911A10" w:rsidRPr="00654186">
        <w:rPr>
          <w:rFonts w:ascii="Arial" w:hAnsi="Arial"/>
          <w:sz w:val="22"/>
          <w:szCs w:val="22"/>
          <w:lang w:val="en-GB"/>
        </w:rPr>
        <w:t xml:space="preserve">Detailed technical description of the Contractor offered </w:t>
      </w:r>
      <w:r w:rsidR="005F54CF" w:rsidRPr="00654186">
        <w:rPr>
          <w:rFonts w:ascii="Arial" w:hAnsi="Arial"/>
          <w:sz w:val="22"/>
          <w:szCs w:val="22"/>
          <w:lang w:val="en-GB"/>
        </w:rPr>
        <w:t xml:space="preserve">device </w:t>
      </w:r>
      <w:r w:rsidR="00290CE4" w:rsidRPr="006E03F8">
        <w:rPr>
          <w:rFonts w:ascii="Arial" w:hAnsi="Arial"/>
          <w:sz w:val="22"/>
          <w:szCs w:val="22"/>
          <w:lang w:val="en-GB"/>
        </w:rPr>
        <w:t>in writing</w:t>
      </w:r>
      <w:r w:rsidR="00911A10" w:rsidRPr="00654186">
        <w:rPr>
          <w:rFonts w:ascii="Arial" w:hAnsi="Arial"/>
          <w:sz w:val="22"/>
          <w:szCs w:val="22"/>
          <w:lang w:val="en-GB"/>
        </w:rPr>
        <w:t xml:space="preserve"> and </w:t>
      </w:r>
      <w:r w:rsidR="00290CE4" w:rsidRPr="00654186">
        <w:rPr>
          <w:rFonts w:ascii="Arial" w:hAnsi="Arial"/>
          <w:sz w:val="22"/>
          <w:szCs w:val="22"/>
          <w:lang w:val="en-GB"/>
        </w:rPr>
        <w:t>D</w:t>
      </w:r>
      <w:r w:rsidR="00911A10" w:rsidRPr="00654186">
        <w:rPr>
          <w:rFonts w:ascii="Arial" w:hAnsi="Arial"/>
          <w:sz w:val="22"/>
          <w:szCs w:val="22"/>
          <w:lang w:val="en-GB"/>
        </w:rPr>
        <w:t xml:space="preserve">etailed technical drawings of offered </w:t>
      </w:r>
      <w:r w:rsidR="005F54CF" w:rsidRPr="00654186">
        <w:rPr>
          <w:rFonts w:ascii="Arial" w:hAnsi="Arial"/>
          <w:sz w:val="22"/>
          <w:szCs w:val="22"/>
          <w:lang w:val="en-GB"/>
        </w:rPr>
        <w:t xml:space="preserve">device </w:t>
      </w:r>
      <w:r w:rsidR="00911A10" w:rsidRPr="00654186">
        <w:rPr>
          <w:rFonts w:ascii="Arial" w:hAnsi="Arial"/>
          <w:sz w:val="22"/>
          <w:szCs w:val="22"/>
          <w:lang w:val="en-GB"/>
        </w:rPr>
        <w:t>listed in</w:t>
      </w:r>
      <w:r w:rsidR="00911A10" w:rsidRPr="00654186">
        <w:rPr>
          <w:rFonts w:ascii="Arial" w:hAnsi="Arial" w:cs="Arial"/>
          <w:sz w:val="22"/>
          <w:szCs w:val="22"/>
          <w:lang w:val="en-GB"/>
        </w:rPr>
        <w:t xml:space="preserve"> </w:t>
      </w:r>
      <w:r w:rsidR="00911A10" w:rsidRPr="00654186">
        <w:rPr>
          <w:rFonts w:ascii="Arial" w:hAnsi="Arial" w:cs="Arial"/>
          <w:b/>
          <w:sz w:val="22"/>
          <w:szCs w:val="22"/>
          <w:lang w:val="en-GB"/>
        </w:rPr>
        <w:t>Annex No. 1 (1</w:t>
      </w:r>
      <w:r w:rsidR="00290CE4" w:rsidRPr="00654186">
        <w:rPr>
          <w:rFonts w:ascii="Arial" w:hAnsi="Arial" w:cs="Arial"/>
          <w:b/>
          <w:sz w:val="22"/>
          <w:szCs w:val="22"/>
          <w:lang w:val="en-GB"/>
        </w:rPr>
        <w:t>c</w:t>
      </w:r>
      <w:r w:rsidR="00911A10" w:rsidRPr="00654186">
        <w:rPr>
          <w:rFonts w:ascii="Arial" w:hAnsi="Arial" w:cs="Arial"/>
          <w:b/>
          <w:sz w:val="22"/>
          <w:szCs w:val="22"/>
          <w:lang w:val="en-GB"/>
        </w:rPr>
        <w:t xml:space="preserve"> and 1</w:t>
      </w:r>
      <w:r w:rsidR="00290CE4" w:rsidRPr="00654186">
        <w:rPr>
          <w:rFonts w:ascii="Arial" w:hAnsi="Arial" w:cs="Arial"/>
          <w:b/>
          <w:sz w:val="22"/>
          <w:szCs w:val="22"/>
          <w:lang w:val="en-GB"/>
        </w:rPr>
        <w:t>d</w:t>
      </w:r>
      <w:r w:rsidR="00911A10" w:rsidRPr="00654186">
        <w:rPr>
          <w:rFonts w:ascii="Arial" w:hAnsi="Arial" w:cs="Arial"/>
          <w:b/>
          <w:sz w:val="22"/>
          <w:szCs w:val="22"/>
          <w:lang w:val="en-GB"/>
        </w:rPr>
        <w:t>)</w:t>
      </w:r>
      <w:r w:rsidR="00911A10" w:rsidRPr="00654186">
        <w:rPr>
          <w:rFonts w:ascii="Arial" w:hAnsi="Arial" w:cs="Arial"/>
          <w:sz w:val="22"/>
          <w:szCs w:val="22"/>
          <w:lang w:val="en-GB"/>
        </w:rPr>
        <w:t>, which is an integral part of this Contract, and in accordance with th</w:t>
      </w:r>
      <w:bookmarkStart w:id="8" w:name="_Hlk38967214"/>
      <w:bookmarkStart w:id="9" w:name="_Hlk55281781"/>
      <w:r w:rsidR="00911A10" w:rsidRPr="00654186">
        <w:rPr>
          <w:rFonts w:ascii="Arial" w:hAnsi="Arial" w:cs="Arial"/>
          <w:sz w:val="22"/>
          <w:szCs w:val="22"/>
          <w:lang w:val="en-GB"/>
        </w:rPr>
        <w:t>e Tender</w:t>
      </w:r>
      <w:r w:rsidR="00336786" w:rsidRPr="00654186">
        <w:rPr>
          <w:rFonts w:ascii="Arial" w:hAnsi="Arial" w:cs="Arial"/>
          <w:sz w:val="22"/>
          <w:szCs w:val="22"/>
          <w:lang w:val="en-GB"/>
        </w:rPr>
        <w:t xml:space="preserve">, and within the terms stated in the Time Schedule </w:t>
      </w:r>
      <w:r w:rsidR="00FC082A" w:rsidRPr="00654186">
        <w:rPr>
          <w:rFonts w:ascii="Arial" w:hAnsi="Arial" w:cs="Arial"/>
          <w:sz w:val="22"/>
          <w:szCs w:val="22"/>
          <w:lang w:val="en-GB"/>
        </w:rPr>
        <w:t xml:space="preserve">for </w:t>
      </w:r>
      <w:r w:rsidR="00AA132E" w:rsidRPr="00654186">
        <w:rPr>
          <w:rFonts w:ascii="Arial" w:hAnsi="Arial" w:cs="Arial"/>
          <w:sz w:val="22"/>
          <w:szCs w:val="22"/>
          <w:lang w:val="en-GB"/>
        </w:rPr>
        <w:t xml:space="preserve">Delivery of the Numbering device </w:t>
      </w:r>
      <w:r w:rsidR="00336786" w:rsidRPr="00654186">
        <w:rPr>
          <w:rFonts w:ascii="Arial" w:hAnsi="Arial" w:cs="Arial"/>
          <w:sz w:val="22"/>
          <w:szCs w:val="22"/>
          <w:lang w:val="en-GB"/>
        </w:rPr>
        <w:t xml:space="preserve">attached to this Contract as </w:t>
      </w:r>
      <w:r w:rsidR="00336786" w:rsidRPr="00654186">
        <w:rPr>
          <w:rFonts w:ascii="Arial" w:hAnsi="Arial" w:cs="Arial"/>
          <w:b/>
          <w:sz w:val="22"/>
          <w:szCs w:val="22"/>
          <w:lang w:val="en-GB"/>
        </w:rPr>
        <w:t>Annex No. 3</w:t>
      </w:r>
      <w:r w:rsidR="008C6ED8" w:rsidRPr="00654186">
        <w:rPr>
          <w:rFonts w:ascii="Arial" w:hAnsi="Arial" w:cs="Arial"/>
          <w:sz w:val="22"/>
          <w:szCs w:val="22"/>
          <w:lang w:val="en-GB"/>
        </w:rPr>
        <w:t>, which is an integral part hereof</w:t>
      </w:r>
      <w:r w:rsidR="000744D6" w:rsidRPr="00654186">
        <w:rPr>
          <w:rFonts w:ascii="Arial" w:hAnsi="Arial" w:cs="Arial"/>
          <w:sz w:val="22"/>
          <w:szCs w:val="22"/>
          <w:lang w:val="en-GB"/>
        </w:rPr>
        <w:t>.</w:t>
      </w:r>
    </w:p>
    <w:p w14:paraId="2E66C720" w14:textId="76B17851" w:rsidR="001B4E26" w:rsidRPr="00654186" w:rsidRDefault="001B4E26" w:rsidP="002A45F6">
      <w:pPr>
        <w:suppressAutoHyphens w:val="0"/>
        <w:autoSpaceDN w:val="0"/>
        <w:adjustRightInd w:val="0"/>
        <w:spacing w:line="276" w:lineRule="auto"/>
        <w:jc w:val="both"/>
        <w:rPr>
          <w:rFonts w:ascii="Arial" w:hAnsi="Arial" w:cs="Arial"/>
          <w:color w:val="000000"/>
          <w:sz w:val="22"/>
          <w:szCs w:val="22"/>
          <w:lang w:val="en-GB"/>
        </w:rPr>
      </w:pPr>
    </w:p>
    <w:p w14:paraId="37F1D378" w14:textId="19368218" w:rsidR="001B4E26" w:rsidRPr="00654186" w:rsidRDefault="000744D6" w:rsidP="002A45F6">
      <w:pPr>
        <w:suppressAutoHyphens w:val="0"/>
        <w:autoSpaceDN w:val="0"/>
        <w:adjustRightInd w:val="0"/>
        <w:spacing w:after="120" w:line="276" w:lineRule="auto"/>
        <w:ind w:left="357"/>
        <w:jc w:val="both"/>
        <w:rPr>
          <w:rFonts w:ascii="Arial" w:hAnsi="Arial" w:cs="Arial"/>
          <w:color w:val="000000"/>
          <w:sz w:val="22"/>
          <w:szCs w:val="22"/>
          <w:lang w:val="en-GB"/>
        </w:rPr>
      </w:pPr>
      <w:r w:rsidRPr="00654186">
        <w:rPr>
          <w:rFonts w:ascii="Arial" w:hAnsi="Arial" w:cs="Arial"/>
          <w:sz w:val="22"/>
          <w:szCs w:val="22"/>
          <w:lang w:val="en-GB"/>
        </w:rPr>
        <w:t>(hereafter referred to as the "</w:t>
      </w:r>
      <w:r w:rsidRPr="00654186">
        <w:rPr>
          <w:rFonts w:ascii="Arial" w:hAnsi="Arial" w:cs="Arial"/>
          <w:b/>
          <w:bCs/>
          <w:sz w:val="22"/>
          <w:szCs w:val="22"/>
          <w:lang w:val="en-GB"/>
        </w:rPr>
        <w:t>Device</w:t>
      </w:r>
      <w:r w:rsidRPr="00654186">
        <w:rPr>
          <w:rFonts w:ascii="Arial" w:hAnsi="Arial" w:cs="Arial"/>
          <w:sz w:val="22"/>
          <w:szCs w:val="22"/>
          <w:cs/>
          <w:lang w:val="en-GB"/>
        </w:rPr>
        <w:t>”</w:t>
      </w:r>
      <w:r w:rsidRPr="00654186">
        <w:rPr>
          <w:rFonts w:ascii="Arial" w:hAnsi="Arial" w:cs="Arial"/>
          <w:sz w:val="22"/>
          <w:szCs w:val="22"/>
          <w:lang w:val="en-GB"/>
        </w:rPr>
        <w:t>, unless otherwise stated by individual provisions of this Contract)</w:t>
      </w:r>
    </w:p>
    <w:p w14:paraId="41D07592" w14:textId="2347C6DA" w:rsidR="002D6FB6" w:rsidRPr="00654186" w:rsidRDefault="002D6FB6" w:rsidP="002A45F6">
      <w:pPr>
        <w:numPr>
          <w:ilvl w:val="0"/>
          <w:numId w:val="14"/>
        </w:numPr>
        <w:tabs>
          <w:tab w:val="clear" w:pos="357"/>
        </w:tabs>
        <w:suppressAutoHyphens w:val="0"/>
        <w:autoSpaceDN w:val="0"/>
        <w:adjustRightInd w:val="0"/>
        <w:spacing w:after="120" w:line="276" w:lineRule="auto"/>
        <w:ind w:left="426" w:hanging="426"/>
        <w:jc w:val="both"/>
        <w:rPr>
          <w:rFonts w:ascii="Arial" w:hAnsi="Arial" w:cs="Arial"/>
          <w:color w:val="000000"/>
          <w:sz w:val="22"/>
          <w:szCs w:val="22"/>
          <w:lang w:val="en-GB"/>
        </w:rPr>
      </w:pPr>
      <w:bookmarkStart w:id="10" w:name="_Hlk38967189"/>
      <w:bookmarkEnd w:id="6"/>
      <w:bookmarkEnd w:id="8"/>
      <w:bookmarkEnd w:id="9"/>
      <w:r w:rsidRPr="00654186">
        <w:rPr>
          <w:rFonts w:ascii="Arial" w:hAnsi="Arial" w:cs="Arial"/>
          <w:color w:val="000000"/>
          <w:sz w:val="22"/>
          <w:szCs w:val="22"/>
          <w:lang w:val="en-GB"/>
        </w:rPr>
        <w:t>The</w:t>
      </w:r>
      <w:r w:rsidR="00EE0165" w:rsidRPr="00654186">
        <w:rPr>
          <w:rFonts w:ascii="Arial" w:hAnsi="Arial" w:cs="Arial"/>
          <w:color w:val="000000"/>
          <w:sz w:val="22"/>
          <w:szCs w:val="22"/>
          <w:lang w:val="en-GB"/>
        </w:rPr>
        <w:t xml:space="preserve"> supplement of the Device according to paragraph 1</w:t>
      </w:r>
      <w:r w:rsidRPr="00654186">
        <w:rPr>
          <w:rFonts w:ascii="Arial" w:hAnsi="Arial" w:cs="Arial"/>
          <w:color w:val="000000"/>
          <w:sz w:val="22"/>
          <w:szCs w:val="22"/>
          <w:lang w:val="en-GB"/>
        </w:rPr>
        <w:t xml:space="preserve"> includes:</w:t>
      </w:r>
    </w:p>
    <w:p w14:paraId="2EBD9393" w14:textId="6F75303C" w:rsidR="00997CA4" w:rsidRPr="00654186" w:rsidRDefault="002D6FB6" w:rsidP="002A45F6">
      <w:pPr>
        <w:numPr>
          <w:ilvl w:val="1"/>
          <w:numId w:val="14"/>
        </w:numPr>
        <w:tabs>
          <w:tab w:val="clear" w:pos="714"/>
          <w:tab w:val="num" w:pos="284"/>
        </w:tabs>
        <w:suppressAutoHyphens w:val="0"/>
        <w:autoSpaceDN w:val="0"/>
        <w:adjustRightInd w:val="0"/>
        <w:spacing w:after="120" w:line="276" w:lineRule="auto"/>
        <w:ind w:left="1134"/>
        <w:jc w:val="both"/>
        <w:rPr>
          <w:rFonts w:ascii="Arial" w:hAnsi="Arial" w:cs="Arial"/>
          <w:color w:val="000000"/>
          <w:sz w:val="22"/>
          <w:szCs w:val="22"/>
          <w:lang w:val="en-GB"/>
        </w:rPr>
      </w:pPr>
      <w:bookmarkStart w:id="11" w:name="_Hlk55236628"/>
      <w:r w:rsidRPr="00654186">
        <w:rPr>
          <w:rFonts w:ascii="Arial" w:hAnsi="Arial" w:cs="Arial"/>
          <w:sz w:val="22"/>
          <w:szCs w:val="22"/>
          <w:lang w:val="en-GB"/>
        </w:rPr>
        <w:t xml:space="preserve">transportation </w:t>
      </w:r>
      <w:r w:rsidR="00E90E4A" w:rsidRPr="00654186">
        <w:rPr>
          <w:rFonts w:ascii="Arial" w:hAnsi="Arial" w:cs="Arial"/>
          <w:sz w:val="22"/>
          <w:szCs w:val="22"/>
          <w:lang w:val="en-GB"/>
        </w:rPr>
        <w:t xml:space="preserve">of the Device </w:t>
      </w:r>
      <w:r w:rsidRPr="00654186">
        <w:rPr>
          <w:rFonts w:ascii="Arial" w:hAnsi="Arial" w:cs="Arial"/>
          <w:color w:val="000000"/>
          <w:sz w:val="22"/>
          <w:szCs w:val="22"/>
          <w:lang w:val="en-GB"/>
        </w:rPr>
        <w:t xml:space="preserve">including liability insurance which provides cover for damage to the </w:t>
      </w:r>
      <w:r w:rsidR="00E90E4A" w:rsidRPr="00654186">
        <w:rPr>
          <w:rFonts w:ascii="Arial" w:hAnsi="Arial" w:cs="Arial"/>
          <w:color w:val="000000"/>
          <w:sz w:val="22"/>
          <w:szCs w:val="22"/>
          <w:lang w:val="en-GB"/>
        </w:rPr>
        <w:t>D</w:t>
      </w:r>
      <w:r w:rsidRPr="00654186">
        <w:rPr>
          <w:rFonts w:ascii="Arial" w:hAnsi="Arial" w:cs="Arial"/>
          <w:color w:val="000000"/>
          <w:sz w:val="22"/>
          <w:szCs w:val="22"/>
          <w:lang w:val="en-GB"/>
        </w:rPr>
        <w:t xml:space="preserve">evice, with a compensation limit as determined in </w:t>
      </w:r>
      <w:r w:rsidR="00153ADF" w:rsidRPr="00654186">
        <w:rPr>
          <w:rFonts w:ascii="Arial" w:hAnsi="Arial" w:cs="Arial"/>
          <w:color w:val="000000"/>
          <w:sz w:val="22"/>
          <w:szCs w:val="22"/>
          <w:lang w:val="en-GB"/>
        </w:rPr>
        <w:t>Art</w:t>
      </w:r>
      <w:r w:rsidR="00A033DC" w:rsidRPr="00654186">
        <w:rPr>
          <w:rFonts w:ascii="Arial" w:hAnsi="Arial" w:cs="Arial"/>
          <w:color w:val="000000"/>
          <w:sz w:val="22"/>
          <w:szCs w:val="22"/>
          <w:lang w:val="en-GB"/>
        </w:rPr>
        <w:t>icle</w:t>
      </w:r>
      <w:r w:rsidR="00153ADF" w:rsidRPr="00654186">
        <w:rPr>
          <w:rFonts w:ascii="Arial" w:hAnsi="Arial" w:cs="Arial"/>
          <w:color w:val="000000"/>
          <w:sz w:val="22"/>
          <w:szCs w:val="22"/>
          <w:lang w:val="en-GB"/>
        </w:rPr>
        <w:t xml:space="preserve"> XII</w:t>
      </w:r>
      <w:r w:rsidR="00A033DC" w:rsidRPr="00654186">
        <w:rPr>
          <w:rFonts w:ascii="Arial" w:hAnsi="Arial" w:cs="Arial"/>
          <w:color w:val="000000"/>
          <w:sz w:val="22"/>
          <w:szCs w:val="22"/>
          <w:lang w:val="en-GB"/>
        </w:rPr>
        <w:t>I</w:t>
      </w:r>
      <w:r w:rsidR="003F3ED6">
        <w:rPr>
          <w:rFonts w:ascii="Arial" w:hAnsi="Arial" w:cs="Arial"/>
          <w:color w:val="000000"/>
          <w:sz w:val="22"/>
          <w:szCs w:val="22"/>
          <w:lang w:val="en-GB"/>
        </w:rPr>
        <w:t>,</w:t>
      </w:r>
      <w:r w:rsidR="00153ADF" w:rsidRPr="00654186">
        <w:rPr>
          <w:rFonts w:ascii="Arial" w:hAnsi="Arial" w:cs="Arial"/>
          <w:color w:val="000000"/>
          <w:sz w:val="22"/>
          <w:szCs w:val="22"/>
          <w:lang w:val="en-GB"/>
        </w:rPr>
        <w:t xml:space="preserve"> </w:t>
      </w:r>
      <w:r w:rsidR="00E90EFF" w:rsidRPr="00654186">
        <w:rPr>
          <w:rFonts w:ascii="Arial" w:hAnsi="Arial" w:cs="Arial"/>
          <w:color w:val="000000"/>
          <w:sz w:val="22"/>
          <w:szCs w:val="22"/>
          <w:lang w:val="en-GB"/>
        </w:rPr>
        <w:t xml:space="preserve">paragraph </w:t>
      </w:r>
      <w:r w:rsidR="00153ADF" w:rsidRPr="00654186">
        <w:rPr>
          <w:rFonts w:ascii="Arial" w:hAnsi="Arial" w:cs="Arial"/>
          <w:color w:val="000000"/>
          <w:sz w:val="22"/>
          <w:szCs w:val="22"/>
          <w:lang w:val="en-GB"/>
        </w:rPr>
        <w:t>1 hereof</w:t>
      </w:r>
      <w:r w:rsidRPr="00654186">
        <w:rPr>
          <w:rFonts w:ascii="Arial" w:hAnsi="Arial" w:cs="Arial"/>
          <w:color w:val="000000"/>
          <w:sz w:val="22"/>
          <w:szCs w:val="22"/>
          <w:lang w:val="en-GB"/>
        </w:rPr>
        <w:t xml:space="preserve">, </w:t>
      </w:r>
      <w:r w:rsidR="00A575B4" w:rsidRPr="00654186">
        <w:rPr>
          <w:rFonts w:ascii="Arial" w:hAnsi="Arial" w:cs="Arial"/>
          <w:color w:val="000000"/>
          <w:sz w:val="22"/>
          <w:szCs w:val="22"/>
          <w:lang w:val="en-GB"/>
        </w:rPr>
        <w:t>DAP Prague</w:t>
      </w:r>
      <w:r w:rsidR="00A454E0" w:rsidRPr="00654186">
        <w:rPr>
          <w:rFonts w:ascii="Arial" w:hAnsi="Arial" w:cs="Arial"/>
          <w:sz w:val="22"/>
          <w:lang w:val="en-GB"/>
        </w:rPr>
        <w:t xml:space="preserve"> </w:t>
      </w:r>
      <w:r w:rsidR="00A454E0" w:rsidRPr="00654186">
        <w:rPr>
          <w:rFonts w:ascii="Arial" w:hAnsi="Arial" w:cs="Arial"/>
          <w:color w:val="000000"/>
          <w:sz w:val="22"/>
          <w:szCs w:val="22"/>
          <w:lang w:val="en-GB"/>
        </w:rPr>
        <w:t>(</w:t>
      </w:r>
      <w:r w:rsidR="00A454E0" w:rsidRPr="00654186">
        <w:rPr>
          <w:rFonts w:ascii="Arial" w:hAnsi="Arial" w:cs="Arial"/>
          <w:sz w:val="22"/>
          <w:szCs w:val="22"/>
          <w:lang w:val="en-GB"/>
        </w:rPr>
        <w:t>Incoterms® 2020</w:t>
      </w:r>
      <w:r w:rsidR="00A454E0" w:rsidRPr="00654186">
        <w:rPr>
          <w:rFonts w:ascii="Arial" w:hAnsi="Arial" w:cs="Arial"/>
          <w:color w:val="000000"/>
          <w:sz w:val="22"/>
          <w:szCs w:val="22"/>
          <w:lang w:val="en-GB"/>
        </w:rPr>
        <w:t>)</w:t>
      </w:r>
      <w:r w:rsidR="00E90E4A" w:rsidRPr="00654186">
        <w:rPr>
          <w:rFonts w:ascii="Arial" w:hAnsi="Arial" w:cs="Arial"/>
          <w:color w:val="000000"/>
          <w:sz w:val="22"/>
          <w:szCs w:val="22"/>
          <w:lang w:val="en-GB"/>
        </w:rPr>
        <w:t>,</w:t>
      </w:r>
      <w:r w:rsidR="00E90E4A" w:rsidRPr="006E03F8">
        <w:rPr>
          <w:rFonts w:ascii="Arial" w:hAnsi="Arial" w:cs="Arial"/>
          <w:color w:val="FF0000"/>
          <w:sz w:val="16"/>
          <w:szCs w:val="16"/>
          <w:lang w:val="en-GB"/>
        </w:rPr>
        <w:t xml:space="preserve"> </w:t>
      </w:r>
    </w:p>
    <w:p w14:paraId="24E733DA" w14:textId="79278AAB" w:rsidR="00997CA4" w:rsidRPr="00654186" w:rsidRDefault="00DB6878" w:rsidP="002A45F6">
      <w:pPr>
        <w:numPr>
          <w:ilvl w:val="1"/>
          <w:numId w:val="14"/>
        </w:numPr>
        <w:tabs>
          <w:tab w:val="clear" w:pos="714"/>
          <w:tab w:val="num" w:pos="284"/>
        </w:tabs>
        <w:suppressAutoHyphens w:val="0"/>
        <w:autoSpaceDN w:val="0"/>
        <w:adjustRightInd w:val="0"/>
        <w:spacing w:after="120" w:line="276" w:lineRule="auto"/>
        <w:ind w:left="1134"/>
        <w:jc w:val="both"/>
        <w:rPr>
          <w:rFonts w:ascii="Arial" w:hAnsi="Arial" w:cs="Arial"/>
          <w:color w:val="000000"/>
          <w:sz w:val="22"/>
          <w:szCs w:val="22"/>
          <w:lang w:val="en-GB"/>
        </w:rPr>
      </w:pPr>
      <w:r w:rsidRPr="00654186">
        <w:rPr>
          <w:rFonts w:ascii="Arial" w:hAnsi="Arial" w:cs="Arial"/>
          <w:color w:val="000000"/>
          <w:sz w:val="22"/>
          <w:szCs w:val="22"/>
          <w:lang w:val="en-GB"/>
        </w:rPr>
        <w:t xml:space="preserve">passing FAT in accordance with Article VIII hereof,  </w:t>
      </w:r>
      <w:r w:rsidR="002D6FB6" w:rsidRPr="00654186">
        <w:rPr>
          <w:rFonts w:ascii="Arial" w:hAnsi="Arial" w:cs="Arial"/>
          <w:color w:val="000000"/>
          <w:sz w:val="22"/>
          <w:szCs w:val="22"/>
          <w:lang w:val="en-GB"/>
        </w:rPr>
        <w:t>installation and commissioning of the Device</w:t>
      </w:r>
      <w:r w:rsidR="00617998" w:rsidRPr="00654186">
        <w:rPr>
          <w:rFonts w:ascii="Arial" w:hAnsi="Arial" w:cs="Arial"/>
          <w:color w:val="000000"/>
          <w:sz w:val="22"/>
          <w:szCs w:val="22"/>
          <w:lang w:val="en-GB"/>
        </w:rPr>
        <w:t xml:space="preserve">, </w:t>
      </w:r>
      <w:r w:rsidRPr="00654186">
        <w:rPr>
          <w:rFonts w:ascii="Arial" w:hAnsi="Arial" w:cs="Arial"/>
          <w:color w:val="000000"/>
          <w:sz w:val="22"/>
          <w:szCs w:val="22"/>
          <w:lang w:val="en-GB"/>
        </w:rPr>
        <w:t xml:space="preserve">passing </w:t>
      </w:r>
      <w:r w:rsidR="00617998" w:rsidRPr="00654186">
        <w:rPr>
          <w:rFonts w:ascii="Arial" w:hAnsi="Arial" w:cs="Arial"/>
          <w:color w:val="000000"/>
          <w:sz w:val="22"/>
          <w:szCs w:val="22"/>
          <w:lang w:val="en-GB"/>
        </w:rPr>
        <w:t xml:space="preserve">SAT in accordance with Article IX </w:t>
      </w:r>
      <w:r w:rsidRPr="00654186">
        <w:rPr>
          <w:rFonts w:ascii="Arial" w:hAnsi="Arial" w:cs="Arial"/>
          <w:color w:val="000000"/>
          <w:sz w:val="22"/>
          <w:szCs w:val="22"/>
          <w:lang w:val="en-GB"/>
        </w:rPr>
        <w:t>hereof</w:t>
      </w:r>
      <w:r w:rsidR="00617998" w:rsidRPr="00654186">
        <w:rPr>
          <w:rFonts w:ascii="Arial" w:hAnsi="Arial" w:cs="Arial"/>
          <w:color w:val="000000"/>
          <w:sz w:val="22"/>
          <w:szCs w:val="22"/>
          <w:lang w:val="en-GB"/>
        </w:rPr>
        <w:t>,</w:t>
      </w:r>
      <w:r w:rsidR="008C03A5" w:rsidRPr="00654186">
        <w:rPr>
          <w:rFonts w:ascii="Arial" w:hAnsi="Arial" w:cs="Arial"/>
          <w:color w:val="000000"/>
          <w:sz w:val="22"/>
          <w:szCs w:val="22"/>
          <w:lang w:val="en-GB"/>
        </w:rPr>
        <w:t xml:space="preserve"> </w:t>
      </w:r>
      <w:r w:rsidR="002D6FB6" w:rsidRPr="00654186">
        <w:rPr>
          <w:rFonts w:ascii="Arial" w:hAnsi="Arial" w:cs="Arial"/>
          <w:color w:val="000000"/>
          <w:sz w:val="22"/>
          <w:szCs w:val="22"/>
          <w:lang w:val="en-GB"/>
        </w:rPr>
        <w:t xml:space="preserve">including </w:t>
      </w:r>
      <w:r w:rsidR="000B65F9" w:rsidRPr="00654186">
        <w:rPr>
          <w:rFonts w:ascii="Arial" w:hAnsi="Arial" w:cs="Arial"/>
          <w:color w:val="000000"/>
          <w:sz w:val="22"/>
          <w:szCs w:val="22"/>
          <w:lang w:val="en-GB"/>
        </w:rPr>
        <w:t>6</w:t>
      </w:r>
      <w:r w:rsidR="002D6FB6" w:rsidRPr="00654186">
        <w:rPr>
          <w:rFonts w:ascii="Arial" w:hAnsi="Arial" w:cs="Arial"/>
          <w:color w:val="000000"/>
          <w:sz w:val="22"/>
          <w:szCs w:val="22"/>
          <w:lang w:val="en-GB"/>
        </w:rPr>
        <w:t xml:space="preserve">0 calendar days of </w:t>
      </w:r>
      <w:r w:rsidRPr="00654186">
        <w:rPr>
          <w:rFonts w:ascii="Arial" w:hAnsi="Arial" w:cs="Arial"/>
          <w:color w:val="000000"/>
          <w:sz w:val="22"/>
          <w:szCs w:val="22"/>
          <w:lang w:val="en-GB"/>
        </w:rPr>
        <w:t xml:space="preserve">Device </w:t>
      </w:r>
      <w:r w:rsidR="002D6FB6" w:rsidRPr="00654186">
        <w:rPr>
          <w:rFonts w:ascii="Arial" w:hAnsi="Arial" w:cs="Arial"/>
          <w:color w:val="000000"/>
          <w:sz w:val="22"/>
          <w:szCs w:val="22"/>
          <w:lang w:val="en-GB"/>
        </w:rPr>
        <w:t>test run,</w:t>
      </w:r>
      <w:r w:rsidR="000B65F9" w:rsidRPr="00654186">
        <w:rPr>
          <w:rFonts w:ascii="Arial" w:hAnsi="Arial" w:cs="Arial"/>
          <w:color w:val="000000"/>
          <w:sz w:val="22"/>
          <w:szCs w:val="22"/>
          <w:lang w:val="en-GB"/>
        </w:rPr>
        <w:t xml:space="preserve"> </w:t>
      </w:r>
    </w:p>
    <w:p w14:paraId="4AFB4EAA" w14:textId="555517D1" w:rsidR="00997CA4" w:rsidRPr="00654186" w:rsidRDefault="00290CE4" w:rsidP="002A45F6">
      <w:pPr>
        <w:numPr>
          <w:ilvl w:val="1"/>
          <w:numId w:val="14"/>
        </w:numPr>
        <w:tabs>
          <w:tab w:val="clear" w:pos="714"/>
          <w:tab w:val="num" w:pos="284"/>
        </w:tabs>
        <w:suppressAutoHyphens w:val="0"/>
        <w:autoSpaceDN w:val="0"/>
        <w:adjustRightInd w:val="0"/>
        <w:spacing w:after="120" w:line="276" w:lineRule="auto"/>
        <w:ind w:left="1134"/>
        <w:jc w:val="both"/>
        <w:rPr>
          <w:rFonts w:ascii="Arial" w:hAnsi="Arial" w:cs="Arial"/>
          <w:color w:val="000000"/>
          <w:sz w:val="22"/>
          <w:szCs w:val="22"/>
          <w:lang w:val="en-GB"/>
        </w:rPr>
      </w:pPr>
      <w:r w:rsidRPr="00654186">
        <w:rPr>
          <w:rFonts w:ascii="Arial" w:hAnsi="Arial" w:cs="Arial"/>
          <w:color w:val="000000"/>
          <w:sz w:val="22"/>
          <w:szCs w:val="22"/>
          <w:lang w:val="en-GB"/>
        </w:rPr>
        <w:t xml:space="preserve">on-site </w:t>
      </w:r>
      <w:r w:rsidR="002D6FB6" w:rsidRPr="00654186">
        <w:rPr>
          <w:rFonts w:ascii="Arial" w:hAnsi="Arial" w:cs="Arial"/>
          <w:color w:val="000000"/>
          <w:sz w:val="22"/>
          <w:szCs w:val="22"/>
          <w:lang w:val="en-GB"/>
        </w:rPr>
        <w:t xml:space="preserve">training of specified </w:t>
      </w:r>
      <w:r w:rsidR="00D32F3A" w:rsidRPr="00724BAC">
        <w:rPr>
          <w:rFonts w:ascii="Arial" w:hAnsi="Arial" w:cs="Arial"/>
          <w:sz w:val="22"/>
          <w:szCs w:val="22"/>
          <w:lang w:val="en-GB"/>
        </w:rPr>
        <w:t>Client</w:t>
      </w:r>
      <w:r w:rsidR="002D6FB6" w:rsidRPr="00654186">
        <w:rPr>
          <w:rFonts w:ascii="Arial" w:hAnsi="Arial" w:cs="Arial"/>
          <w:color w:val="000000"/>
          <w:sz w:val="22"/>
          <w:szCs w:val="22"/>
          <w:cs/>
          <w:lang w:val="en-GB"/>
        </w:rPr>
        <w:t>’</w:t>
      </w:r>
      <w:r w:rsidR="002D6FB6" w:rsidRPr="00654186">
        <w:rPr>
          <w:rFonts w:ascii="Arial" w:hAnsi="Arial" w:cs="Arial"/>
          <w:color w:val="000000"/>
          <w:sz w:val="22"/>
          <w:szCs w:val="22"/>
          <w:lang w:val="en-GB"/>
        </w:rPr>
        <w:t>s employees in the Device operation and maintenance for at least 5 persons (hereinafter referred to as the "</w:t>
      </w:r>
      <w:r w:rsidR="002D6FB6" w:rsidRPr="00654186">
        <w:rPr>
          <w:rFonts w:ascii="Arial" w:hAnsi="Arial" w:cs="Arial"/>
          <w:b/>
          <w:bCs/>
          <w:color w:val="000000"/>
          <w:sz w:val="22"/>
          <w:szCs w:val="22"/>
          <w:lang w:val="en-GB"/>
        </w:rPr>
        <w:t xml:space="preserve">operator </w:t>
      </w:r>
      <w:r w:rsidR="00F650A3" w:rsidRPr="00654186">
        <w:rPr>
          <w:rFonts w:ascii="Arial" w:hAnsi="Arial" w:cs="Arial"/>
          <w:b/>
          <w:bCs/>
          <w:color w:val="000000"/>
          <w:sz w:val="22"/>
          <w:szCs w:val="22"/>
          <w:lang w:val="en-GB"/>
        </w:rPr>
        <w:t>training</w:t>
      </w:r>
      <w:r w:rsidR="00F650A3" w:rsidRPr="00654186">
        <w:rPr>
          <w:rFonts w:ascii="Arial" w:hAnsi="Arial" w:cs="Arial"/>
          <w:color w:val="000000"/>
          <w:sz w:val="22"/>
          <w:szCs w:val="22"/>
          <w:lang w:val="en-GB"/>
        </w:rPr>
        <w:t>“</w:t>
      </w:r>
      <w:r w:rsidR="002D6FB6" w:rsidRPr="00654186">
        <w:rPr>
          <w:rFonts w:ascii="Arial" w:hAnsi="Arial" w:cs="Arial"/>
          <w:color w:val="000000"/>
          <w:sz w:val="22"/>
          <w:szCs w:val="22"/>
          <w:lang w:val="en-GB"/>
        </w:rPr>
        <w:t xml:space="preserve">), conducted at the </w:t>
      </w:r>
      <w:r w:rsidR="00D32F3A" w:rsidRPr="00724BAC">
        <w:rPr>
          <w:rFonts w:ascii="Arial" w:hAnsi="Arial" w:cs="Arial"/>
          <w:sz w:val="22"/>
          <w:szCs w:val="22"/>
          <w:lang w:val="en-GB"/>
        </w:rPr>
        <w:t>Client</w:t>
      </w:r>
      <w:r w:rsidR="002D6FB6" w:rsidRPr="00654186">
        <w:rPr>
          <w:rFonts w:ascii="Arial" w:hAnsi="Arial" w:cs="Arial"/>
          <w:color w:val="000000"/>
          <w:sz w:val="22"/>
          <w:szCs w:val="22"/>
          <w:cs/>
          <w:lang w:val="en-GB"/>
        </w:rPr>
        <w:t>’</w:t>
      </w:r>
      <w:r w:rsidR="002D6FB6" w:rsidRPr="00654186">
        <w:rPr>
          <w:rFonts w:ascii="Arial" w:hAnsi="Arial" w:cs="Arial"/>
          <w:color w:val="000000"/>
          <w:sz w:val="22"/>
          <w:szCs w:val="22"/>
          <w:lang w:val="en-GB"/>
        </w:rPr>
        <w:t xml:space="preserve">s </w:t>
      </w:r>
      <w:r w:rsidR="00133D11" w:rsidRPr="00654186">
        <w:rPr>
          <w:rFonts w:ascii="Arial" w:hAnsi="Arial" w:cs="Arial"/>
          <w:sz w:val="22"/>
          <w:lang w:val="en-GB"/>
        </w:rPr>
        <w:t>Production Plant I</w:t>
      </w:r>
      <w:r w:rsidR="002D6FB6" w:rsidRPr="00654186">
        <w:rPr>
          <w:rFonts w:ascii="Arial" w:hAnsi="Arial" w:cs="Arial"/>
          <w:color w:val="000000"/>
          <w:sz w:val="22"/>
          <w:szCs w:val="22"/>
          <w:lang w:val="en-GB"/>
        </w:rPr>
        <w:t xml:space="preserve"> for a minimum of </w:t>
      </w:r>
      <w:r w:rsidR="00544A7F" w:rsidRPr="00654186">
        <w:rPr>
          <w:rFonts w:ascii="Arial" w:hAnsi="Arial" w:cs="Arial"/>
          <w:color w:val="000000"/>
          <w:sz w:val="22"/>
          <w:szCs w:val="22"/>
          <w:lang w:val="en-GB"/>
        </w:rPr>
        <w:t>1</w:t>
      </w:r>
      <w:r w:rsidR="000B65F9" w:rsidRPr="00654186">
        <w:rPr>
          <w:rFonts w:ascii="Arial" w:hAnsi="Arial" w:cs="Arial"/>
          <w:color w:val="000000"/>
          <w:sz w:val="22"/>
          <w:szCs w:val="22"/>
          <w:lang w:val="en-GB"/>
        </w:rPr>
        <w:t>5</w:t>
      </w:r>
      <w:r w:rsidR="002D6FB6" w:rsidRPr="00654186">
        <w:rPr>
          <w:rFonts w:ascii="Arial" w:hAnsi="Arial" w:cs="Arial"/>
          <w:color w:val="000000"/>
          <w:sz w:val="22"/>
          <w:szCs w:val="22"/>
          <w:lang w:val="en-GB"/>
        </w:rPr>
        <w:t xml:space="preserve"> </w:t>
      </w:r>
      <w:r w:rsidR="00DB3A08" w:rsidRPr="00654186">
        <w:rPr>
          <w:rFonts w:ascii="Arial" w:hAnsi="Arial" w:cs="Arial"/>
          <w:color w:val="000000"/>
          <w:sz w:val="22"/>
          <w:szCs w:val="22"/>
          <w:lang w:val="en-GB"/>
        </w:rPr>
        <w:t>working</w:t>
      </w:r>
      <w:r w:rsidR="002D6FB6" w:rsidRPr="00654186">
        <w:rPr>
          <w:rFonts w:ascii="Arial" w:hAnsi="Arial" w:cs="Arial"/>
          <w:color w:val="000000"/>
          <w:sz w:val="22"/>
          <w:szCs w:val="22"/>
          <w:lang w:val="en-GB"/>
        </w:rPr>
        <w:t xml:space="preserve"> days (8 hours per day, 60 minutes per hour)</w:t>
      </w:r>
      <w:r w:rsidR="008C0720" w:rsidRPr="00654186">
        <w:rPr>
          <w:rFonts w:ascii="Arial" w:hAnsi="Arial" w:cs="Arial"/>
          <w:color w:val="000000"/>
          <w:sz w:val="22"/>
          <w:szCs w:val="22"/>
          <w:lang w:val="en-GB"/>
        </w:rPr>
        <w:t xml:space="preserve"> and conducted at the </w:t>
      </w:r>
      <w:r w:rsidR="008C0720" w:rsidRPr="007E5DBE">
        <w:rPr>
          <w:rFonts w:ascii="Arial" w:hAnsi="Arial" w:cs="Arial"/>
          <w:sz w:val="22"/>
          <w:szCs w:val="22"/>
          <w:lang w:val="en-GB"/>
        </w:rPr>
        <w:t>Contractor</w:t>
      </w:r>
      <w:r w:rsidR="008C0720" w:rsidRPr="00654186">
        <w:rPr>
          <w:rFonts w:ascii="Arial" w:hAnsi="Arial" w:cs="Arial"/>
          <w:color w:val="000000"/>
          <w:sz w:val="22"/>
          <w:szCs w:val="22"/>
          <w:cs/>
          <w:lang w:val="en-GB"/>
        </w:rPr>
        <w:t>’</w:t>
      </w:r>
      <w:r w:rsidR="008C0720" w:rsidRPr="00654186">
        <w:rPr>
          <w:rFonts w:ascii="Arial" w:hAnsi="Arial" w:cs="Arial"/>
          <w:color w:val="000000"/>
          <w:sz w:val="22"/>
          <w:szCs w:val="22"/>
          <w:lang w:val="en-GB"/>
        </w:rPr>
        <w:t xml:space="preserve">s </w:t>
      </w:r>
      <w:r w:rsidR="008C0720" w:rsidRPr="00654186">
        <w:rPr>
          <w:rFonts w:ascii="Arial" w:hAnsi="Arial" w:cs="Arial"/>
          <w:sz w:val="22"/>
          <w:lang w:val="en-GB"/>
        </w:rPr>
        <w:t xml:space="preserve">Production Plant </w:t>
      </w:r>
      <w:r w:rsidR="000A303F">
        <w:rPr>
          <w:rFonts w:ascii="Arial" w:hAnsi="Arial" w:cs="Arial"/>
          <w:sz w:val="22"/>
          <w:lang w:val="en-GB"/>
        </w:rPr>
        <w:t>or at the Contractor’s</w:t>
      </w:r>
      <w:r w:rsidR="000A303F" w:rsidRPr="000A303F">
        <w:rPr>
          <w:rFonts w:ascii="Arial" w:hAnsi="Arial" w:cs="Arial"/>
          <w:sz w:val="22"/>
          <w:lang w:val="en-GB"/>
        </w:rPr>
        <w:t xml:space="preserve"> training </w:t>
      </w:r>
      <w:r w:rsidR="0072088F" w:rsidRPr="000A303F">
        <w:rPr>
          <w:rFonts w:ascii="Arial" w:hAnsi="Arial" w:cs="Arial"/>
          <w:sz w:val="22"/>
          <w:lang w:val="en-GB"/>
        </w:rPr>
        <w:t>cente</w:t>
      </w:r>
      <w:r w:rsidR="0072088F">
        <w:rPr>
          <w:rFonts w:ascii="Arial" w:hAnsi="Arial" w:cs="Arial"/>
          <w:sz w:val="22"/>
          <w:lang w:val="en-GB"/>
        </w:rPr>
        <w:t>r</w:t>
      </w:r>
      <w:r w:rsidR="000A303F">
        <w:rPr>
          <w:rFonts w:ascii="Arial" w:hAnsi="Arial" w:cs="Arial"/>
          <w:sz w:val="22"/>
          <w:lang w:val="en-GB"/>
        </w:rPr>
        <w:t xml:space="preserve"> in Europe </w:t>
      </w:r>
      <w:r w:rsidR="008C0720" w:rsidRPr="00654186">
        <w:rPr>
          <w:rFonts w:ascii="Arial" w:hAnsi="Arial" w:cs="Arial"/>
          <w:sz w:val="22"/>
          <w:lang w:val="en-GB"/>
        </w:rPr>
        <w:t>in the same range</w:t>
      </w:r>
      <w:r w:rsidR="002D6FB6" w:rsidRPr="00654186">
        <w:rPr>
          <w:rFonts w:ascii="Arial" w:hAnsi="Arial" w:cs="Arial"/>
          <w:color w:val="000000"/>
          <w:sz w:val="22"/>
          <w:szCs w:val="22"/>
          <w:lang w:val="en-GB"/>
        </w:rPr>
        <w:t>,</w:t>
      </w:r>
      <w:r w:rsidR="002D6FB6" w:rsidRPr="00654186">
        <w:rPr>
          <w:rFonts w:ascii="Arial" w:hAnsi="Arial" w:cs="Arial"/>
          <w:sz w:val="22"/>
          <w:szCs w:val="22"/>
          <w:lang w:val="en-GB"/>
        </w:rPr>
        <w:t xml:space="preserve"> </w:t>
      </w:r>
    </w:p>
    <w:p w14:paraId="0C8AC7A5" w14:textId="19EB8A5C" w:rsidR="00BF101B" w:rsidRPr="00654186" w:rsidRDefault="002D6FB6" w:rsidP="002A45F6">
      <w:pPr>
        <w:numPr>
          <w:ilvl w:val="1"/>
          <w:numId w:val="14"/>
        </w:numPr>
        <w:tabs>
          <w:tab w:val="clear" w:pos="714"/>
          <w:tab w:val="num" w:pos="284"/>
        </w:tabs>
        <w:suppressAutoHyphens w:val="0"/>
        <w:autoSpaceDN w:val="0"/>
        <w:adjustRightInd w:val="0"/>
        <w:spacing w:after="120" w:line="276" w:lineRule="auto"/>
        <w:ind w:left="1134"/>
        <w:jc w:val="both"/>
        <w:rPr>
          <w:rFonts w:ascii="Arial" w:hAnsi="Arial" w:cs="Arial"/>
          <w:color w:val="000000"/>
          <w:sz w:val="22"/>
          <w:szCs w:val="22"/>
          <w:lang w:val="en-GB"/>
        </w:rPr>
      </w:pPr>
      <w:r w:rsidRPr="00654186">
        <w:rPr>
          <w:rFonts w:ascii="Arial" w:hAnsi="Arial" w:cs="Arial"/>
          <w:sz w:val="22"/>
          <w:szCs w:val="22"/>
          <w:lang w:val="en-GB"/>
        </w:rPr>
        <w:t>handover of certificates and documents</w:t>
      </w:r>
      <w:r w:rsidR="009400E7">
        <w:rPr>
          <w:rFonts w:ascii="Arial" w:hAnsi="Arial" w:cs="Arial"/>
          <w:sz w:val="22"/>
          <w:szCs w:val="22"/>
          <w:lang w:val="en-GB"/>
        </w:rPr>
        <w:t xml:space="preserve"> (information)</w:t>
      </w:r>
      <w:r w:rsidRPr="00654186">
        <w:rPr>
          <w:rFonts w:ascii="Arial" w:hAnsi="Arial" w:cs="Arial"/>
          <w:sz w:val="22"/>
          <w:szCs w:val="22"/>
          <w:lang w:val="en-GB"/>
        </w:rPr>
        <w:t xml:space="preserve"> relating to the use of the Device, as specified in </w:t>
      </w:r>
      <w:r w:rsidRPr="00654186">
        <w:rPr>
          <w:rFonts w:ascii="Arial" w:hAnsi="Arial" w:cs="Arial"/>
          <w:b/>
          <w:sz w:val="22"/>
          <w:szCs w:val="22"/>
          <w:lang w:val="en-GB"/>
        </w:rPr>
        <w:t>Annex No. 2</w:t>
      </w:r>
      <w:r w:rsidRPr="00654186">
        <w:rPr>
          <w:rFonts w:ascii="Arial" w:hAnsi="Arial" w:cs="Arial"/>
          <w:sz w:val="22"/>
          <w:szCs w:val="22"/>
          <w:lang w:val="en-GB"/>
        </w:rPr>
        <w:t xml:space="preserve"> which is an integral part of this Contract (in particular, operating and maintenance instructions, technical documentation in the Czech language)</w:t>
      </w:r>
      <w:r w:rsidR="00E42F2D" w:rsidRPr="00654186">
        <w:rPr>
          <w:rFonts w:ascii="Arial" w:hAnsi="Arial" w:cs="Arial"/>
          <w:sz w:val="22"/>
          <w:szCs w:val="22"/>
          <w:lang w:val="en-GB"/>
        </w:rPr>
        <w:t>.</w:t>
      </w:r>
      <w:bookmarkEnd w:id="11"/>
    </w:p>
    <w:p w14:paraId="6ADE2BB1" w14:textId="09B75E6A" w:rsidR="002D6FB6" w:rsidRPr="00654186" w:rsidRDefault="002D6FB6" w:rsidP="002A45F6">
      <w:pPr>
        <w:numPr>
          <w:ilvl w:val="0"/>
          <w:numId w:val="14"/>
        </w:numPr>
        <w:tabs>
          <w:tab w:val="clear" w:pos="357"/>
          <w:tab w:val="num" w:pos="142"/>
        </w:tabs>
        <w:suppressAutoHyphens w:val="0"/>
        <w:autoSpaceDN w:val="0"/>
        <w:adjustRightInd w:val="0"/>
        <w:spacing w:after="120" w:line="276" w:lineRule="auto"/>
        <w:ind w:left="426" w:hanging="426"/>
        <w:jc w:val="both"/>
        <w:rPr>
          <w:rFonts w:ascii="Arial" w:hAnsi="Arial" w:cs="Arial"/>
          <w:sz w:val="22"/>
          <w:szCs w:val="22"/>
          <w:lang w:val="en-GB"/>
        </w:rPr>
      </w:pPr>
      <w:bookmarkStart w:id="12" w:name="_Hlk38967488"/>
      <w:bookmarkEnd w:id="10"/>
      <w:r w:rsidRPr="00654186">
        <w:rPr>
          <w:rFonts w:ascii="Arial" w:hAnsi="Arial" w:cs="Arial"/>
          <w:sz w:val="22"/>
          <w:szCs w:val="22"/>
          <w:lang w:val="en-GB"/>
        </w:rPr>
        <w:t>The subject of this Contract also includes the handover of a list of all installed computers, including the basic parameters, and software, which is part of the delivery hereunder</w:t>
      </w:r>
      <w:r w:rsidR="00475EC2" w:rsidRPr="00654186">
        <w:rPr>
          <w:rFonts w:ascii="Arial" w:hAnsi="Arial" w:cs="Arial"/>
          <w:sz w:val="22"/>
          <w:szCs w:val="22"/>
          <w:lang w:val="en-GB"/>
        </w:rPr>
        <w:t xml:space="preserve"> and </w:t>
      </w:r>
      <w:r w:rsidR="00475EC2" w:rsidRPr="006E03F8">
        <w:rPr>
          <w:rFonts w:ascii="Arial" w:hAnsi="Arial" w:cs="Arial"/>
          <w:sz w:val="22"/>
          <w:szCs w:val="22"/>
          <w:lang w:val="en-GB"/>
        </w:rPr>
        <w:t>provided in the current and supported version</w:t>
      </w:r>
      <w:r w:rsidRPr="00654186">
        <w:rPr>
          <w:rFonts w:ascii="Arial" w:hAnsi="Arial" w:cs="Arial"/>
          <w:sz w:val="22"/>
          <w:szCs w:val="22"/>
          <w:lang w:val="en-GB"/>
        </w:rPr>
        <w:t xml:space="preserve">, including identification numbers and software license numbers. The above list must contain a specific information whether the OEM (Original Equipment Manufacturer) version is used or not. If this SW identification is missing, it is understood that this is not an OEM version.  </w:t>
      </w:r>
    </w:p>
    <w:p w14:paraId="1E99F129" w14:textId="33160DDC" w:rsidR="005B7858" w:rsidRPr="00654186" w:rsidRDefault="005B7858" w:rsidP="002A45F6">
      <w:pPr>
        <w:numPr>
          <w:ilvl w:val="0"/>
          <w:numId w:val="14"/>
        </w:numPr>
        <w:suppressAutoHyphens w:val="0"/>
        <w:autoSpaceDN w:val="0"/>
        <w:adjustRightInd w:val="0"/>
        <w:spacing w:after="120" w:line="276" w:lineRule="auto"/>
        <w:jc w:val="both"/>
        <w:rPr>
          <w:rFonts w:ascii="Arial" w:hAnsi="Arial" w:cs="Arial"/>
          <w:sz w:val="22"/>
          <w:szCs w:val="22"/>
          <w:lang w:val="en-GB"/>
        </w:rPr>
      </w:pPr>
      <w:r w:rsidRPr="00654186">
        <w:rPr>
          <w:rFonts w:ascii="Arial" w:hAnsi="Arial" w:cs="Arial"/>
          <w:color w:val="000000"/>
          <w:sz w:val="22"/>
          <w:szCs w:val="22"/>
          <w:lang w:val="en-GB"/>
        </w:rPr>
        <w:t xml:space="preserve">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also undertakes to provide</w:t>
      </w:r>
      <w:r w:rsidR="00A454E0" w:rsidRPr="00654186">
        <w:rPr>
          <w:rFonts w:ascii="Arial" w:hAnsi="Arial" w:cs="Arial"/>
          <w:color w:val="000000"/>
          <w:sz w:val="22"/>
          <w:szCs w:val="22"/>
          <w:lang w:val="en-GB"/>
        </w:rPr>
        <w:t xml:space="preserve"> </w:t>
      </w:r>
      <w:r w:rsidR="00A454E0" w:rsidRPr="00654186">
        <w:rPr>
          <w:rFonts w:ascii="Arial" w:hAnsi="Arial" w:cs="Arial"/>
          <w:b/>
          <w:bCs/>
          <w:color w:val="000000"/>
          <w:sz w:val="22"/>
          <w:szCs w:val="22"/>
          <w:lang w:val="en-GB"/>
        </w:rPr>
        <w:t>warranty maintenance,</w:t>
      </w:r>
      <w:r w:rsidRPr="00654186">
        <w:rPr>
          <w:rFonts w:ascii="Arial" w:hAnsi="Arial" w:cs="Arial"/>
          <w:sz w:val="22"/>
          <w:szCs w:val="22"/>
          <w:lang w:val="en-GB"/>
        </w:rPr>
        <w:t xml:space="preserve"> </w:t>
      </w:r>
      <w:bookmarkStart w:id="13" w:name="_Hlk150761654"/>
      <w:r w:rsidR="00B97482" w:rsidRPr="00654186">
        <w:rPr>
          <w:rFonts w:ascii="Arial" w:hAnsi="Arial" w:cs="Arial"/>
          <w:b/>
          <w:bCs/>
          <w:sz w:val="22"/>
          <w:szCs w:val="22"/>
          <w:lang w:val="en-GB"/>
        </w:rPr>
        <w:t>preventive inspections and maintenance</w:t>
      </w:r>
      <w:r w:rsidR="00E11BEF">
        <w:rPr>
          <w:rFonts w:ascii="Arial" w:hAnsi="Arial" w:cs="Arial"/>
          <w:b/>
          <w:bCs/>
          <w:sz w:val="22"/>
          <w:szCs w:val="22"/>
          <w:lang w:val="en-GB"/>
        </w:rPr>
        <w:t>,</w:t>
      </w:r>
      <w:r w:rsidR="00B97482" w:rsidRPr="00654186">
        <w:rPr>
          <w:rFonts w:ascii="Arial" w:hAnsi="Arial" w:cs="Arial"/>
          <w:sz w:val="22"/>
          <w:szCs w:val="22"/>
          <w:lang w:val="en-GB"/>
        </w:rPr>
        <w:t xml:space="preserve"> </w:t>
      </w:r>
      <w:r w:rsidR="00DB5401" w:rsidRPr="00654186">
        <w:rPr>
          <w:rFonts w:ascii="Arial" w:hAnsi="Arial" w:cs="Arial"/>
          <w:b/>
          <w:bCs/>
          <w:sz w:val="22"/>
          <w:szCs w:val="22"/>
          <w:lang w:val="en-GB"/>
        </w:rPr>
        <w:t>out-of-warranty</w:t>
      </w:r>
      <w:r w:rsidRPr="00654186">
        <w:rPr>
          <w:rFonts w:ascii="Arial" w:hAnsi="Arial" w:cs="Arial"/>
          <w:b/>
          <w:bCs/>
          <w:sz w:val="22"/>
          <w:szCs w:val="22"/>
          <w:lang w:val="en-GB"/>
        </w:rPr>
        <w:t xml:space="preserve"> maintenance of the Device</w:t>
      </w:r>
      <w:r w:rsidR="00B97482" w:rsidRPr="00654186">
        <w:rPr>
          <w:rFonts w:ascii="Arial" w:hAnsi="Arial" w:cs="Arial"/>
          <w:b/>
          <w:bCs/>
          <w:sz w:val="22"/>
          <w:szCs w:val="22"/>
          <w:lang w:val="en-GB"/>
        </w:rPr>
        <w:t xml:space="preserve"> </w:t>
      </w:r>
      <w:bookmarkEnd w:id="13"/>
      <w:r w:rsidR="004C43C4" w:rsidRPr="00654186">
        <w:rPr>
          <w:rFonts w:ascii="Arial" w:hAnsi="Arial" w:cs="Arial"/>
          <w:sz w:val="22"/>
          <w:szCs w:val="22"/>
          <w:lang w:val="en-GB"/>
        </w:rPr>
        <w:t xml:space="preserve"> </w:t>
      </w:r>
      <w:r w:rsidR="00E11BEF">
        <w:rPr>
          <w:rFonts w:ascii="Arial" w:hAnsi="Arial" w:cs="Arial"/>
          <w:sz w:val="22"/>
          <w:szCs w:val="22"/>
          <w:lang w:val="en-GB"/>
        </w:rPr>
        <w:t xml:space="preserve">and </w:t>
      </w:r>
      <w:r w:rsidR="00E11BEF" w:rsidRPr="006E03F8">
        <w:rPr>
          <w:rFonts w:ascii="Arial" w:hAnsi="Arial" w:cs="Arial"/>
          <w:b/>
          <w:bCs/>
          <w:sz w:val="22"/>
          <w:szCs w:val="22"/>
          <w:lang w:val="en-GB"/>
        </w:rPr>
        <w:t xml:space="preserve">on demand the </w:t>
      </w:r>
      <w:r w:rsidR="00724BAC">
        <w:rPr>
          <w:rFonts w:ascii="Arial" w:hAnsi="Arial" w:cs="Arial"/>
          <w:b/>
          <w:bCs/>
          <w:sz w:val="22"/>
          <w:szCs w:val="22"/>
          <w:lang w:val="en-GB"/>
        </w:rPr>
        <w:t xml:space="preserve">secure </w:t>
      </w:r>
      <w:r w:rsidR="00E11BEF" w:rsidRPr="006E03F8">
        <w:rPr>
          <w:rFonts w:ascii="Arial" w:hAnsi="Arial" w:cs="Arial"/>
          <w:b/>
          <w:bCs/>
          <w:sz w:val="22"/>
          <w:szCs w:val="22"/>
          <w:lang w:val="en-GB"/>
        </w:rPr>
        <w:t>Remote technical support services</w:t>
      </w:r>
      <w:r w:rsidR="00E11BEF" w:rsidRPr="00E11BEF">
        <w:rPr>
          <w:rFonts w:ascii="Arial" w:hAnsi="Arial" w:cs="Arial"/>
          <w:sz w:val="22"/>
          <w:szCs w:val="22"/>
          <w:lang w:val="en-GB"/>
        </w:rPr>
        <w:t xml:space="preserve"> </w:t>
      </w:r>
      <w:r w:rsidRPr="00654186">
        <w:rPr>
          <w:rFonts w:ascii="Arial" w:hAnsi="Arial" w:cs="Arial"/>
          <w:sz w:val="22"/>
          <w:szCs w:val="22"/>
          <w:lang w:val="en-GB"/>
        </w:rPr>
        <w:t xml:space="preserve">according to the conditions and </w:t>
      </w:r>
      <w:r w:rsidRPr="00654186">
        <w:rPr>
          <w:rFonts w:ascii="Arial" w:hAnsi="Arial" w:cs="Arial"/>
          <w:sz w:val="22"/>
          <w:szCs w:val="22"/>
          <w:lang w:val="en-GB"/>
        </w:rPr>
        <w:lastRenderedPageBreak/>
        <w:t xml:space="preserve">terms stated in the </w:t>
      </w:r>
      <w:r w:rsidRPr="00654186">
        <w:rPr>
          <w:rFonts w:ascii="Arial" w:hAnsi="Arial" w:cs="Arial"/>
          <w:b/>
          <w:bCs/>
          <w:sz w:val="22"/>
          <w:szCs w:val="22"/>
          <w:lang w:val="en-GB"/>
        </w:rPr>
        <w:t>Article</w:t>
      </w:r>
      <w:r w:rsidR="00A454E0" w:rsidRPr="00654186">
        <w:rPr>
          <w:rFonts w:ascii="Arial" w:hAnsi="Arial" w:cs="Arial"/>
          <w:b/>
          <w:bCs/>
          <w:sz w:val="22"/>
          <w:szCs w:val="22"/>
          <w:lang w:val="en-GB"/>
        </w:rPr>
        <w:t xml:space="preserve"> X and</w:t>
      </w:r>
      <w:r w:rsidRPr="00654186">
        <w:rPr>
          <w:rFonts w:ascii="Arial" w:hAnsi="Arial" w:cs="Arial"/>
          <w:b/>
          <w:bCs/>
          <w:sz w:val="22"/>
          <w:szCs w:val="22"/>
          <w:lang w:val="en-GB"/>
        </w:rPr>
        <w:t xml:space="preserve"> XI hereof</w:t>
      </w:r>
      <w:r w:rsidRPr="00654186">
        <w:rPr>
          <w:rFonts w:ascii="Arial" w:hAnsi="Arial" w:cs="Arial"/>
          <w:sz w:val="22"/>
          <w:szCs w:val="22"/>
          <w:lang w:val="en-GB"/>
        </w:rPr>
        <w:t>.</w:t>
      </w:r>
      <w:r w:rsidR="00C805CF" w:rsidRPr="00654186">
        <w:rPr>
          <w:rFonts w:ascii="Arial" w:hAnsi="Arial" w:cs="Arial"/>
          <w:sz w:val="22"/>
          <w:szCs w:val="22"/>
          <w:lang w:val="en-GB"/>
        </w:rPr>
        <w:t xml:space="preserve"> In the event of the application of a reserved change to the obligation pursuant to paragraph 10</w:t>
      </w:r>
      <w:r w:rsidR="00724BAC">
        <w:rPr>
          <w:rFonts w:ascii="Arial" w:hAnsi="Arial" w:cs="Arial"/>
          <w:sz w:val="22"/>
          <w:szCs w:val="22"/>
          <w:lang w:val="en-GB"/>
        </w:rPr>
        <w:t>,</w:t>
      </w:r>
      <w:r w:rsidR="00110F56" w:rsidRPr="00654186">
        <w:rPr>
          <w:rFonts w:ascii="Arial" w:hAnsi="Arial" w:cs="Arial"/>
          <w:sz w:val="22"/>
          <w:szCs w:val="22"/>
          <w:lang w:val="en-GB"/>
        </w:rPr>
        <w:t xml:space="preserve"> point a) an</w:t>
      </w:r>
      <w:r w:rsidR="004D5651" w:rsidRPr="00654186">
        <w:rPr>
          <w:rFonts w:ascii="Arial" w:hAnsi="Arial" w:cs="Arial"/>
          <w:sz w:val="22"/>
          <w:szCs w:val="22"/>
          <w:lang w:val="en-GB"/>
        </w:rPr>
        <w:t>d/or b)</w:t>
      </w:r>
      <w:r w:rsidR="00C805CF" w:rsidRPr="00654186">
        <w:rPr>
          <w:rFonts w:ascii="Arial" w:hAnsi="Arial" w:cs="Arial"/>
          <w:sz w:val="22"/>
          <w:szCs w:val="22"/>
          <w:lang w:val="en-GB"/>
        </w:rPr>
        <w:t xml:space="preserve"> of this Article, the obligation to provide performance pursuant to the previous sentence also applies to the performance that will be implemented pursuant to the reserved change to the obligation.</w:t>
      </w:r>
    </w:p>
    <w:p w14:paraId="7C4A7B68" w14:textId="6CAEE60E" w:rsidR="002D6FB6" w:rsidRPr="00654186" w:rsidRDefault="002D6FB6" w:rsidP="002A45F6">
      <w:pPr>
        <w:numPr>
          <w:ilvl w:val="0"/>
          <w:numId w:val="14"/>
        </w:numPr>
        <w:tabs>
          <w:tab w:val="clear" w:pos="357"/>
          <w:tab w:val="num" w:pos="142"/>
        </w:tabs>
        <w:suppressAutoHyphens w:val="0"/>
        <w:autoSpaceDN w:val="0"/>
        <w:adjustRightInd w:val="0"/>
        <w:spacing w:after="120" w:line="276" w:lineRule="auto"/>
        <w:ind w:left="426" w:hanging="426"/>
        <w:jc w:val="both"/>
        <w:rPr>
          <w:rFonts w:ascii="Arial" w:hAnsi="Arial" w:cs="Arial"/>
          <w:sz w:val="22"/>
          <w:szCs w:val="22"/>
          <w:lang w:val="en-GB"/>
        </w:rPr>
      </w:pPr>
      <w:r w:rsidRPr="00654186">
        <w:rPr>
          <w:rFonts w:ascii="Arial" w:hAnsi="Arial" w:cs="Arial"/>
          <w:sz w:val="22"/>
          <w:szCs w:val="22"/>
          <w:lang w:val="en-GB"/>
        </w:rPr>
        <w:t xml:space="preserve">The </w:t>
      </w:r>
      <w:r w:rsidR="00EC2B5B" w:rsidRPr="00654186">
        <w:rPr>
          <w:rFonts w:ascii="Arial" w:hAnsi="Arial" w:cs="Arial"/>
          <w:sz w:val="22"/>
          <w:szCs w:val="22"/>
          <w:lang w:val="en-GB"/>
        </w:rPr>
        <w:t>Contractor</w:t>
      </w:r>
      <w:r w:rsidRPr="00654186">
        <w:rPr>
          <w:rFonts w:ascii="Arial" w:hAnsi="Arial" w:cs="Arial"/>
          <w:sz w:val="22"/>
          <w:szCs w:val="22"/>
          <w:lang w:val="en-GB"/>
        </w:rPr>
        <w:t xml:space="preserve"> states that:</w:t>
      </w:r>
    </w:p>
    <w:p w14:paraId="467F1DC6" w14:textId="6D0649A1" w:rsidR="002D6FB6" w:rsidRPr="00654186" w:rsidRDefault="00B32A2A" w:rsidP="002A45F6">
      <w:pPr>
        <w:numPr>
          <w:ilvl w:val="1"/>
          <w:numId w:val="15"/>
        </w:numPr>
        <w:tabs>
          <w:tab w:val="clear" w:pos="1437"/>
        </w:tabs>
        <w:suppressAutoHyphens w:val="0"/>
        <w:autoSpaceDN w:val="0"/>
        <w:adjustRightInd w:val="0"/>
        <w:spacing w:after="120" w:line="276" w:lineRule="auto"/>
        <w:ind w:left="1134" w:hanging="425"/>
        <w:jc w:val="both"/>
        <w:rPr>
          <w:rFonts w:ascii="Arial" w:hAnsi="Arial" w:cs="Arial"/>
          <w:sz w:val="22"/>
          <w:szCs w:val="22"/>
          <w:lang w:val="en-GB"/>
        </w:rPr>
      </w:pPr>
      <w:r w:rsidRPr="00654186">
        <w:rPr>
          <w:rFonts w:ascii="Arial" w:hAnsi="Arial" w:cs="Arial"/>
          <w:sz w:val="22"/>
          <w:szCs w:val="22"/>
          <w:lang w:val="en-GB"/>
        </w:rPr>
        <w:t>the Contractor is aware that the Client shall use the Device specified in paragraph 1 of this Article for</w:t>
      </w:r>
      <w:r w:rsidR="000F5A6E" w:rsidRPr="00654186">
        <w:rPr>
          <w:rFonts w:ascii="Arial" w:hAnsi="Arial" w:cs="Arial"/>
          <w:sz w:val="22"/>
          <w:szCs w:val="22"/>
          <w:lang w:val="en-GB"/>
        </w:rPr>
        <w:t xml:space="preserve"> the purpose of</w:t>
      </w:r>
      <w:r w:rsidRPr="00654186">
        <w:rPr>
          <w:rFonts w:ascii="Arial" w:hAnsi="Arial" w:cs="Arial"/>
          <w:sz w:val="22"/>
          <w:szCs w:val="22"/>
          <w:lang w:val="en-GB"/>
        </w:rPr>
        <w:t xml:space="preserve"> </w:t>
      </w:r>
      <w:r w:rsidR="000B65F9" w:rsidRPr="00654186">
        <w:rPr>
          <w:rFonts w:ascii="Arial" w:hAnsi="Arial" w:cs="Arial"/>
          <w:sz w:val="22"/>
          <w:szCs w:val="22"/>
          <w:lang w:val="en-GB"/>
        </w:rPr>
        <w:t xml:space="preserve">banknote production </w:t>
      </w:r>
      <w:r w:rsidRPr="00654186">
        <w:rPr>
          <w:rFonts w:ascii="Arial" w:hAnsi="Arial" w:cs="Arial"/>
          <w:sz w:val="22"/>
          <w:szCs w:val="22"/>
          <w:lang w:val="en-GB"/>
        </w:rPr>
        <w:t>(Device can enable 3-shift operation), and Device will be fully functional for this purpose</w:t>
      </w:r>
      <w:r w:rsidR="004A4333" w:rsidRPr="00654186">
        <w:rPr>
          <w:rFonts w:ascii="Arial" w:hAnsi="Arial" w:cs="Arial"/>
          <w:sz w:val="22"/>
          <w:szCs w:val="22"/>
          <w:lang w:val="en-GB"/>
        </w:rPr>
        <w:t>;</w:t>
      </w:r>
      <w:r w:rsidR="00B3273E" w:rsidRPr="0072088F">
        <w:rPr>
          <w:rFonts w:ascii="Arial" w:hAnsi="Arial" w:cs="Arial"/>
          <w:color w:val="FF0000"/>
          <w:sz w:val="16"/>
          <w:szCs w:val="16"/>
          <w:lang w:val="en-GB"/>
        </w:rPr>
        <w:t xml:space="preserve"> </w:t>
      </w:r>
    </w:p>
    <w:p w14:paraId="5FF3C29C" w14:textId="6973B2BB" w:rsidR="005560A9" w:rsidRPr="00654186" w:rsidRDefault="002D6FB6" w:rsidP="002A45F6">
      <w:pPr>
        <w:numPr>
          <w:ilvl w:val="1"/>
          <w:numId w:val="15"/>
        </w:numPr>
        <w:tabs>
          <w:tab w:val="clear" w:pos="1437"/>
        </w:tabs>
        <w:suppressAutoHyphens w:val="0"/>
        <w:autoSpaceDN w:val="0"/>
        <w:adjustRightInd w:val="0"/>
        <w:spacing w:after="120" w:line="276" w:lineRule="auto"/>
        <w:ind w:left="1134" w:hanging="425"/>
        <w:jc w:val="both"/>
        <w:rPr>
          <w:rFonts w:ascii="Arial" w:hAnsi="Arial" w:cs="Arial"/>
          <w:sz w:val="22"/>
          <w:szCs w:val="22"/>
          <w:lang w:val="en-GB"/>
        </w:rPr>
      </w:pPr>
      <w:r w:rsidRPr="00654186">
        <w:rPr>
          <w:rFonts w:ascii="Arial" w:hAnsi="Arial" w:cs="Arial"/>
          <w:sz w:val="22"/>
          <w:szCs w:val="22"/>
          <w:lang w:val="en-GB"/>
        </w:rPr>
        <w:t xml:space="preserve">during the performance of this Contract, the </w:t>
      </w:r>
      <w:r w:rsidR="00EC2B5B" w:rsidRPr="00654186">
        <w:rPr>
          <w:rFonts w:ascii="Arial" w:hAnsi="Arial" w:cs="Arial"/>
          <w:sz w:val="22"/>
          <w:szCs w:val="22"/>
          <w:lang w:val="en-GB"/>
        </w:rPr>
        <w:t>Contractor</w:t>
      </w:r>
      <w:r w:rsidRPr="00654186">
        <w:rPr>
          <w:rFonts w:ascii="Arial" w:hAnsi="Arial" w:cs="Arial"/>
          <w:sz w:val="22"/>
          <w:szCs w:val="22"/>
          <w:lang w:val="en-GB"/>
        </w:rPr>
        <w:t xml:space="preserve"> shall observe legal regulations applicable to the </w:t>
      </w:r>
      <w:r w:rsidR="00D32F3A" w:rsidRPr="0072088F">
        <w:rPr>
          <w:rFonts w:ascii="Arial" w:hAnsi="Arial" w:cs="Arial"/>
          <w:sz w:val="22"/>
          <w:szCs w:val="22"/>
          <w:lang w:val="en-GB"/>
        </w:rPr>
        <w:t>Client</w:t>
      </w:r>
      <w:r w:rsidRPr="00654186">
        <w:rPr>
          <w:rFonts w:ascii="Arial" w:hAnsi="Arial" w:cs="Arial"/>
          <w:sz w:val="22"/>
          <w:szCs w:val="22"/>
          <w:lang w:val="en-GB"/>
        </w:rPr>
        <w:t xml:space="preserve">, regarding occupational safety and health, fire protection and environmental protection, including ecological disposal of waste, provided that the </w:t>
      </w:r>
      <w:r w:rsidR="00EC2B5B" w:rsidRPr="00654186">
        <w:rPr>
          <w:rFonts w:ascii="Arial" w:hAnsi="Arial" w:cs="Arial"/>
          <w:sz w:val="22"/>
          <w:szCs w:val="22"/>
          <w:lang w:val="en-GB"/>
        </w:rPr>
        <w:t>Contractor</w:t>
      </w:r>
      <w:r w:rsidRPr="00654186">
        <w:rPr>
          <w:rFonts w:ascii="Arial" w:hAnsi="Arial" w:cs="Arial"/>
          <w:sz w:val="22"/>
          <w:szCs w:val="22"/>
          <w:cs/>
          <w:lang w:val="en-GB"/>
        </w:rPr>
        <w:t>’</w:t>
      </w:r>
      <w:r w:rsidRPr="00654186">
        <w:rPr>
          <w:rFonts w:ascii="Arial" w:hAnsi="Arial" w:cs="Arial"/>
          <w:sz w:val="22"/>
          <w:szCs w:val="22"/>
          <w:lang w:val="en-GB"/>
        </w:rPr>
        <w:t xml:space="preserve">s technicians are familiarized with these regulations by the </w:t>
      </w:r>
      <w:r w:rsidR="00D32F3A" w:rsidRPr="0072088F">
        <w:rPr>
          <w:rFonts w:ascii="Arial" w:hAnsi="Arial" w:cs="Arial"/>
          <w:sz w:val="22"/>
          <w:szCs w:val="22"/>
          <w:lang w:val="en-GB"/>
        </w:rPr>
        <w:t>Client</w:t>
      </w:r>
      <w:r w:rsidR="004A4333" w:rsidRPr="00654186">
        <w:rPr>
          <w:rFonts w:ascii="Arial" w:hAnsi="Arial" w:cs="Arial"/>
          <w:sz w:val="22"/>
          <w:szCs w:val="22"/>
          <w:lang w:val="en-GB"/>
        </w:rPr>
        <w:t>;</w:t>
      </w:r>
    </w:p>
    <w:p w14:paraId="585095CC" w14:textId="36B33613" w:rsidR="00224A6E" w:rsidRPr="00654186" w:rsidRDefault="00224A6E" w:rsidP="002A45F6">
      <w:pPr>
        <w:numPr>
          <w:ilvl w:val="1"/>
          <w:numId w:val="15"/>
        </w:numPr>
        <w:tabs>
          <w:tab w:val="clear" w:pos="1437"/>
        </w:tabs>
        <w:suppressAutoHyphens w:val="0"/>
        <w:autoSpaceDN w:val="0"/>
        <w:adjustRightInd w:val="0"/>
        <w:spacing w:after="120" w:line="276" w:lineRule="auto"/>
        <w:ind w:left="1134" w:hanging="425"/>
        <w:jc w:val="both"/>
        <w:rPr>
          <w:rFonts w:ascii="Arial" w:hAnsi="Arial" w:cs="Arial"/>
          <w:sz w:val="22"/>
          <w:szCs w:val="22"/>
          <w:lang w:val="en-GB"/>
        </w:rPr>
      </w:pPr>
      <w:r w:rsidRPr="00654186">
        <w:rPr>
          <w:rFonts w:ascii="Arial" w:hAnsi="Arial" w:cs="Arial"/>
          <w:sz w:val="22"/>
          <w:szCs w:val="22"/>
          <w:lang w:val="en-GB"/>
        </w:rPr>
        <w:t xml:space="preserve">acknowledges that the </w:t>
      </w:r>
      <w:r w:rsidR="00D32F3A" w:rsidRPr="0072088F">
        <w:rPr>
          <w:rFonts w:ascii="Arial" w:hAnsi="Arial" w:cs="Arial"/>
          <w:sz w:val="22"/>
          <w:szCs w:val="22"/>
          <w:lang w:val="en-GB"/>
        </w:rPr>
        <w:t>Client</w:t>
      </w:r>
      <w:r w:rsidRPr="00654186">
        <w:rPr>
          <w:rFonts w:ascii="Arial" w:hAnsi="Arial" w:cs="Arial"/>
          <w:sz w:val="22"/>
          <w:szCs w:val="22"/>
          <w:lang w:val="en-GB"/>
        </w:rPr>
        <w:t xml:space="preserve"> </w:t>
      </w:r>
      <w:r w:rsidR="005560A9" w:rsidRPr="00654186">
        <w:rPr>
          <w:rFonts w:ascii="Arial" w:hAnsi="Arial" w:cs="Arial"/>
          <w:color w:val="000000"/>
          <w:sz w:val="22"/>
          <w:szCs w:val="22"/>
          <w:lang w:val="en-GB" w:eastAsia="cs-CZ"/>
        </w:rPr>
        <w:t>is going to procure its own material for its tests of the Device as part of FAT and SAT tests</w:t>
      </w:r>
      <w:r w:rsidR="00593EAC" w:rsidRPr="00654186">
        <w:rPr>
          <w:rFonts w:ascii="Arial" w:hAnsi="Arial" w:cs="Arial"/>
          <w:color w:val="000000"/>
          <w:sz w:val="22"/>
          <w:szCs w:val="22"/>
          <w:lang w:val="en-GB" w:eastAsia="cs-CZ"/>
        </w:rPr>
        <w:t xml:space="preserve"> except </w:t>
      </w:r>
      <w:r w:rsidR="004F36FA" w:rsidRPr="00654186">
        <w:rPr>
          <w:rFonts w:ascii="Arial" w:hAnsi="Arial" w:cs="Arial"/>
          <w:color w:val="000000"/>
          <w:sz w:val="22"/>
          <w:szCs w:val="22"/>
          <w:lang w:val="en-GB" w:eastAsia="cs-CZ"/>
        </w:rPr>
        <w:t>material</w:t>
      </w:r>
      <w:r w:rsidR="00593EAC" w:rsidRPr="00654186">
        <w:rPr>
          <w:rFonts w:ascii="Arial" w:hAnsi="Arial" w:cs="Arial"/>
          <w:color w:val="000000"/>
          <w:sz w:val="22"/>
          <w:szCs w:val="22"/>
          <w:lang w:val="en-GB" w:eastAsia="cs-CZ"/>
        </w:rPr>
        <w:t xml:space="preserve"> which </w:t>
      </w:r>
      <w:r w:rsidR="004F36FA" w:rsidRPr="00654186">
        <w:rPr>
          <w:rFonts w:ascii="Arial" w:hAnsi="Arial" w:cs="Arial"/>
          <w:color w:val="000000"/>
          <w:sz w:val="22"/>
          <w:szCs w:val="22"/>
          <w:lang w:val="en-GB" w:eastAsia="cs-CZ"/>
        </w:rPr>
        <w:t>is</w:t>
      </w:r>
      <w:r w:rsidR="00593EAC" w:rsidRPr="00654186">
        <w:rPr>
          <w:rFonts w:ascii="Arial" w:hAnsi="Arial" w:cs="Arial"/>
          <w:color w:val="000000"/>
          <w:sz w:val="22"/>
          <w:szCs w:val="22"/>
          <w:lang w:val="en-GB" w:eastAsia="cs-CZ"/>
        </w:rPr>
        <w:t xml:space="preserve"> included in the delivery of the Device in accordance with </w:t>
      </w:r>
      <w:r w:rsidR="00593EAC" w:rsidRPr="00654186">
        <w:rPr>
          <w:rFonts w:ascii="Arial" w:hAnsi="Arial" w:cs="Arial"/>
          <w:color w:val="000000"/>
          <w:sz w:val="22"/>
          <w:szCs w:val="22"/>
          <w:lang w:val="en-GB"/>
        </w:rPr>
        <w:t>the</w:t>
      </w:r>
      <w:r w:rsidR="00D77E3D" w:rsidRPr="00654186">
        <w:rPr>
          <w:rFonts w:ascii="Arial" w:hAnsi="Arial" w:cs="Arial"/>
          <w:sz w:val="22"/>
          <w:szCs w:val="22"/>
          <w:lang w:val="en-GB"/>
        </w:rPr>
        <w:t xml:space="preserve"> </w:t>
      </w:r>
      <w:r w:rsidR="00D77E3D" w:rsidRPr="00654186">
        <w:rPr>
          <w:rFonts w:ascii="Arial" w:hAnsi="Arial" w:cs="Arial"/>
          <w:b/>
          <w:sz w:val="22"/>
          <w:szCs w:val="22"/>
          <w:lang w:val="en-GB"/>
        </w:rPr>
        <w:t>Annex No. 8</w:t>
      </w:r>
      <w:r w:rsidR="00D77E3D" w:rsidRPr="00654186">
        <w:rPr>
          <w:rFonts w:ascii="Arial" w:hAnsi="Arial" w:cs="Arial"/>
          <w:sz w:val="22"/>
          <w:szCs w:val="22"/>
          <w:lang w:val="en-GB"/>
        </w:rPr>
        <w:t>, which is an integral part hereof</w:t>
      </w:r>
      <w:r w:rsidR="005560A9" w:rsidRPr="00654186">
        <w:rPr>
          <w:rFonts w:ascii="Arial" w:hAnsi="Arial" w:cs="Arial"/>
          <w:color w:val="000000"/>
          <w:sz w:val="22"/>
          <w:szCs w:val="22"/>
          <w:lang w:val="en-GB" w:eastAsia="cs-CZ"/>
        </w:rPr>
        <w:t xml:space="preserve">. If tests need to be performed on the Device in the production and actual test phases, the </w:t>
      </w:r>
      <w:r w:rsidR="00EC2B5B" w:rsidRPr="00654186">
        <w:rPr>
          <w:rFonts w:ascii="Arial" w:hAnsi="Arial" w:cs="Arial"/>
          <w:color w:val="000000"/>
          <w:sz w:val="22"/>
          <w:szCs w:val="22"/>
          <w:lang w:val="en-GB" w:eastAsia="cs-CZ"/>
        </w:rPr>
        <w:t>Contractor</w:t>
      </w:r>
      <w:r w:rsidR="005560A9" w:rsidRPr="00654186">
        <w:rPr>
          <w:rFonts w:ascii="Arial" w:hAnsi="Arial" w:cs="Arial"/>
          <w:color w:val="000000"/>
          <w:sz w:val="22"/>
          <w:szCs w:val="22"/>
          <w:lang w:val="en-GB" w:eastAsia="cs-CZ"/>
        </w:rPr>
        <w:t xml:space="preserve"> will procure its own material. </w:t>
      </w:r>
      <w:r w:rsidR="00D4202A" w:rsidRPr="00654186" w:rsidDel="00D4202A">
        <w:rPr>
          <w:rFonts w:ascii="Arial" w:hAnsi="Arial" w:cs="Arial"/>
          <w:color w:val="000000"/>
          <w:sz w:val="22"/>
          <w:szCs w:val="22"/>
          <w:lang w:val="en-GB" w:eastAsia="cs-CZ"/>
        </w:rPr>
        <w:t xml:space="preserve"> </w:t>
      </w:r>
    </w:p>
    <w:p w14:paraId="00BD5A72" w14:textId="78B19A5E" w:rsidR="002D6FB6" w:rsidRPr="00654186" w:rsidRDefault="009C6B1C" w:rsidP="002A45F6">
      <w:pPr>
        <w:numPr>
          <w:ilvl w:val="0"/>
          <w:numId w:val="14"/>
        </w:numPr>
        <w:tabs>
          <w:tab w:val="clear" w:pos="357"/>
          <w:tab w:val="num" w:pos="0"/>
        </w:tabs>
        <w:suppressAutoHyphens w:val="0"/>
        <w:autoSpaceDN w:val="0"/>
        <w:adjustRightInd w:val="0"/>
        <w:spacing w:after="120" w:line="276" w:lineRule="auto"/>
        <w:ind w:left="426" w:hanging="426"/>
        <w:jc w:val="both"/>
        <w:rPr>
          <w:rFonts w:ascii="Arial" w:hAnsi="Arial" w:cs="Arial"/>
          <w:sz w:val="22"/>
          <w:szCs w:val="22"/>
          <w:lang w:val="en-GB"/>
        </w:rPr>
      </w:pPr>
      <w:bookmarkStart w:id="14" w:name="_Hlk55236716"/>
      <w:r w:rsidRPr="00654186">
        <w:rPr>
          <w:rFonts w:ascii="Arial" w:hAnsi="Arial" w:cs="Arial"/>
          <w:sz w:val="22"/>
          <w:szCs w:val="22"/>
          <w:lang w:val="en-GB"/>
        </w:rPr>
        <w:t xml:space="preserve">The subject of this Contract also includes </w:t>
      </w:r>
      <w:r w:rsidR="00EC2B5B" w:rsidRPr="00654186">
        <w:rPr>
          <w:rFonts w:ascii="Arial" w:hAnsi="Arial" w:cs="Arial"/>
          <w:sz w:val="22"/>
          <w:szCs w:val="22"/>
          <w:lang w:val="en-GB"/>
        </w:rPr>
        <w:t>Contractor</w:t>
      </w:r>
      <w:r w:rsidRPr="00654186">
        <w:rPr>
          <w:rFonts w:ascii="Arial" w:hAnsi="Arial" w:cs="Arial"/>
          <w:sz w:val="22"/>
          <w:szCs w:val="22"/>
          <w:lang w:val="en-GB"/>
        </w:rPr>
        <w:t xml:space="preserve">´s obligation to grant to the </w:t>
      </w:r>
      <w:r w:rsidR="00D32F3A" w:rsidRPr="0072088F">
        <w:rPr>
          <w:rFonts w:ascii="Arial" w:hAnsi="Arial" w:cs="Arial"/>
          <w:sz w:val="22"/>
          <w:szCs w:val="22"/>
          <w:lang w:val="en-GB"/>
        </w:rPr>
        <w:t>Client</w:t>
      </w:r>
      <w:r w:rsidRPr="00654186">
        <w:rPr>
          <w:rFonts w:ascii="Arial" w:hAnsi="Arial" w:cs="Arial"/>
          <w:sz w:val="22"/>
          <w:szCs w:val="22"/>
          <w:lang w:val="en-GB"/>
        </w:rPr>
        <w:t xml:space="preserve"> unlimited, non-exclusive and for the next possible sale of Device a transferable </w:t>
      </w:r>
      <w:r w:rsidR="004141D2" w:rsidRPr="00654186">
        <w:rPr>
          <w:rFonts w:ascii="Arial" w:hAnsi="Arial" w:cs="Arial"/>
          <w:sz w:val="22"/>
          <w:szCs w:val="22"/>
          <w:lang w:val="en-GB"/>
        </w:rPr>
        <w:t>right</w:t>
      </w:r>
      <w:r w:rsidRPr="00654186">
        <w:rPr>
          <w:rFonts w:ascii="Arial" w:hAnsi="Arial" w:cs="Arial"/>
          <w:sz w:val="22"/>
          <w:szCs w:val="22"/>
          <w:lang w:val="en-GB"/>
        </w:rPr>
        <w:t xml:space="preserve"> to use (licen</w:t>
      </w:r>
      <w:r w:rsidR="00FA1569">
        <w:rPr>
          <w:rFonts w:ascii="Arial" w:hAnsi="Arial" w:cs="Arial"/>
          <w:sz w:val="22"/>
          <w:szCs w:val="22"/>
          <w:lang w:val="en-GB"/>
        </w:rPr>
        <w:t>s</w:t>
      </w:r>
      <w:r w:rsidRPr="00654186">
        <w:rPr>
          <w:rFonts w:ascii="Arial" w:hAnsi="Arial" w:cs="Arial"/>
          <w:sz w:val="22"/>
          <w:szCs w:val="22"/>
          <w:lang w:val="en-GB"/>
        </w:rPr>
        <w:t xml:space="preserve">e) computer software in the device within the scope of use of the Device to the contracted purpose </w:t>
      </w:r>
      <w:r w:rsidR="004141D2" w:rsidRPr="00654186">
        <w:rPr>
          <w:rFonts w:ascii="Arial" w:hAnsi="Arial" w:cs="Arial"/>
          <w:sz w:val="22"/>
          <w:szCs w:val="22"/>
          <w:lang w:val="en-GB"/>
        </w:rPr>
        <w:t>of numbering of banknotes and other securities</w:t>
      </w:r>
      <w:r w:rsidRPr="00654186" w:rsidDel="009E3B69">
        <w:rPr>
          <w:rFonts w:ascii="Arial" w:hAnsi="Arial" w:cs="Arial"/>
          <w:sz w:val="22"/>
          <w:szCs w:val="22"/>
          <w:lang w:val="en-GB"/>
        </w:rPr>
        <w:t>.</w:t>
      </w:r>
      <w:r w:rsidRPr="00654186">
        <w:rPr>
          <w:rFonts w:ascii="Arial" w:hAnsi="Arial" w:cs="Arial"/>
          <w:sz w:val="22"/>
          <w:szCs w:val="22"/>
          <w:lang w:val="en-GB"/>
        </w:rPr>
        <w:t xml:space="preserve"> The </w:t>
      </w:r>
      <w:r w:rsidR="00D32F3A" w:rsidRPr="0072088F">
        <w:rPr>
          <w:rFonts w:ascii="Arial" w:hAnsi="Arial" w:cs="Arial"/>
          <w:sz w:val="22"/>
          <w:szCs w:val="22"/>
          <w:lang w:val="en-GB"/>
        </w:rPr>
        <w:t>Client</w:t>
      </w:r>
      <w:r w:rsidRPr="00654186">
        <w:rPr>
          <w:rFonts w:ascii="Arial" w:hAnsi="Arial" w:cs="Arial"/>
          <w:sz w:val="22"/>
          <w:szCs w:val="22"/>
          <w:lang w:val="en-GB"/>
        </w:rPr>
        <w:t xml:space="preserve"> is granted a non-exclusive and assignable right to use all supplied software products provided that the </w:t>
      </w:r>
      <w:r w:rsidR="00EC2B5B" w:rsidRPr="00654186">
        <w:rPr>
          <w:rFonts w:ascii="Arial" w:hAnsi="Arial" w:cs="Arial"/>
          <w:sz w:val="22"/>
          <w:szCs w:val="22"/>
          <w:lang w:val="en-GB"/>
        </w:rPr>
        <w:t>Contractor</w:t>
      </w:r>
      <w:r w:rsidRPr="00654186">
        <w:rPr>
          <w:rFonts w:ascii="Arial" w:hAnsi="Arial" w:cs="Arial"/>
          <w:sz w:val="22"/>
          <w:szCs w:val="22"/>
          <w:cs/>
          <w:lang w:val="en-GB"/>
        </w:rPr>
        <w:t>’</w:t>
      </w:r>
      <w:r w:rsidRPr="00654186">
        <w:rPr>
          <w:rFonts w:ascii="Arial" w:hAnsi="Arial" w:cs="Arial"/>
          <w:sz w:val="22"/>
          <w:szCs w:val="22"/>
          <w:lang w:val="en-GB"/>
        </w:rPr>
        <w:t xml:space="preserve">s copyrights are respected. However, the </w:t>
      </w:r>
      <w:r w:rsidR="00D32F3A" w:rsidRPr="0072088F">
        <w:rPr>
          <w:rFonts w:ascii="Arial" w:hAnsi="Arial" w:cs="Arial"/>
          <w:sz w:val="22"/>
          <w:szCs w:val="22"/>
          <w:lang w:val="en-GB"/>
        </w:rPr>
        <w:t>Client</w:t>
      </w:r>
      <w:r w:rsidRPr="00654186">
        <w:rPr>
          <w:rFonts w:ascii="Arial" w:hAnsi="Arial" w:cs="Arial"/>
          <w:sz w:val="22"/>
          <w:szCs w:val="22"/>
          <w:lang w:val="en-GB"/>
        </w:rPr>
        <w:t xml:space="preserve"> may neither interfere with, nor modify the functions of the computer programmes in any way.</w:t>
      </w:r>
    </w:p>
    <w:bookmarkEnd w:id="12"/>
    <w:bookmarkEnd w:id="14"/>
    <w:p w14:paraId="2CAA4AFC" w14:textId="3E8ECEE6" w:rsidR="002D6FB6" w:rsidRPr="00654186" w:rsidRDefault="002D6FB6" w:rsidP="002A45F6">
      <w:pPr>
        <w:numPr>
          <w:ilvl w:val="0"/>
          <w:numId w:val="14"/>
        </w:numPr>
        <w:tabs>
          <w:tab w:val="clear" w:pos="357"/>
          <w:tab w:val="num" w:pos="-142"/>
        </w:tabs>
        <w:suppressAutoHyphens w:val="0"/>
        <w:autoSpaceDN w:val="0"/>
        <w:adjustRightInd w:val="0"/>
        <w:spacing w:after="120" w:line="276" w:lineRule="auto"/>
        <w:ind w:left="426" w:hanging="426"/>
        <w:jc w:val="both"/>
        <w:rPr>
          <w:rFonts w:ascii="Arial" w:hAnsi="Arial" w:cs="Arial"/>
          <w:sz w:val="22"/>
          <w:szCs w:val="22"/>
          <w:lang w:val="en-GB"/>
        </w:rPr>
      </w:pPr>
      <w:r w:rsidRPr="00654186">
        <w:rPr>
          <w:rFonts w:ascii="Arial" w:hAnsi="Arial" w:cs="Arial"/>
          <w:sz w:val="22"/>
          <w:szCs w:val="22"/>
          <w:lang w:val="en-GB"/>
        </w:rPr>
        <w:t xml:space="preserve">The </w:t>
      </w:r>
      <w:r w:rsidR="00D32F3A" w:rsidRPr="0072088F">
        <w:rPr>
          <w:rFonts w:ascii="Arial" w:hAnsi="Arial" w:cs="Arial"/>
          <w:sz w:val="22"/>
          <w:szCs w:val="22"/>
          <w:lang w:val="en-GB"/>
        </w:rPr>
        <w:t>Client</w:t>
      </w:r>
      <w:r w:rsidRPr="00654186">
        <w:rPr>
          <w:rFonts w:ascii="Arial" w:hAnsi="Arial" w:cs="Arial"/>
          <w:sz w:val="22"/>
          <w:szCs w:val="22"/>
          <w:lang w:val="en-GB"/>
        </w:rPr>
        <w:t xml:space="preserve"> undertakes to take over the subject of this Contract as specified above in this Article, and to </w:t>
      </w:r>
      <w:r w:rsidR="008C6ED8" w:rsidRPr="00654186">
        <w:rPr>
          <w:rFonts w:ascii="Arial" w:hAnsi="Arial" w:cs="Arial"/>
          <w:sz w:val="22"/>
          <w:szCs w:val="22"/>
          <w:lang w:val="en-GB"/>
        </w:rPr>
        <w:t xml:space="preserve">pay </w:t>
      </w:r>
      <w:r w:rsidRPr="00654186">
        <w:rPr>
          <w:rFonts w:ascii="Arial" w:hAnsi="Arial" w:cs="Arial"/>
          <w:sz w:val="22"/>
          <w:szCs w:val="22"/>
          <w:lang w:val="en-GB"/>
        </w:rPr>
        <w:t>the price for it as specified herein.</w:t>
      </w:r>
    </w:p>
    <w:p w14:paraId="114883EE" w14:textId="7D7D2657" w:rsidR="00317889" w:rsidRPr="00654186" w:rsidRDefault="00317889" w:rsidP="002A45F6">
      <w:pPr>
        <w:numPr>
          <w:ilvl w:val="0"/>
          <w:numId w:val="14"/>
        </w:numPr>
        <w:tabs>
          <w:tab w:val="clear" w:pos="357"/>
          <w:tab w:val="num" w:pos="-142"/>
        </w:tabs>
        <w:suppressAutoHyphens w:val="0"/>
        <w:autoSpaceDN w:val="0"/>
        <w:adjustRightInd w:val="0"/>
        <w:spacing w:after="120" w:line="276" w:lineRule="auto"/>
        <w:ind w:left="426" w:hanging="426"/>
        <w:jc w:val="both"/>
        <w:rPr>
          <w:rFonts w:ascii="Arial" w:hAnsi="Arial" w:cs="Arial"/>
          <w:sz w:val="22"/>
          <w:szCs w:val="22"/>
          <w:lang w:val="en-GB"/>
        </w:rPr>
      </w:pPr>
      <w:r w:rsidRPr="00654186">
        <w:rPr>
          <w:rFonts w:ascii="Arial" w:hAnsi="Arial" w:cs="Arial"/>
          <w:sz w:val="22"/>
          <w:szCs w:val="22"/>
          <w:lang w:val="en-GB"/>
        </w:rPr>
        <w:t xml:space="preserve">The Client reserves the right upon agreement with the </w:t>
      </w:r>
      <w:r w:rsidR="00B87533" w:rsidRPr="0072088F">
        <w:rPr>
          <w:rFonts w:ascii="Arial" w:hAnsi="Arial" w:cs="Arial"/>
          <w:sz w:val="22"/>
          <w:szCs w:val="22"/>
          <w:lang w:val="en-GB"/>
        </w:rPr>
        <w:t>Contractor</w:t>
      </w:r>
      <w:r w:rsidRPr="00654186">
        <w:rPr>
          <w:rFonts w:ascii="Arial" w:hAnsi="Arial" w:cs="Arial"/>
          <w:sz w:val="22"/>
          <w:szCs w:val="22"/>
          <w:lang w:val="en-GB"/>
        </w:rPr>
        <w:t xml:space="preserve"> to change the orientation and location of the Device stated </w:t>
      </w:r>
      <w:r w:rsidR="00724BAC">
        <w:rPr>
          <w:rFonts w:ascii="Arial" w:hAnsi="Arial" w:cs="Arial"/>
          <w:sz w:val="22"/>
          <w:szCs w:val="22"/>
          <w:lang w:val="en-GB"/>
        </w:rPr>
        <w:t xml:space="preserve">in </w:t>
      </w:r>
      <w:r w:rsidRPr="00654186">
        <w:rPr>
          <w:rFonts w:ascii="Arial" w:hAnsi="Arial" w:cs="Arial"/>
          <w:sz w:val="22"/>
          <w:szCs w:val="22"/>
          <w:lang w:val="en-GB"/>
        </w:rPr>
        <w:t xml:space="preserve">Annex No. </w:t>
      </w:r>
      <w:r w:rsidR="0072088F">
        <w:rPr>
          <w:rFonts w:ascii="Arial" w:hAnsi="Arial" w:cs="Arial"/>
          <w:sz w:val="22"/>
          <w:szCs w:val="22"/>
          <w:lang w:val="en-GB"/>
        </w:rPr>
        <w:t>1 (</w:t>
      </w:r>
      <w:r w:rsidRPr="00654186">
        <w:rPr>
          <w:rFonts w:ascii="Arial" w:hAnsi="Arial" w:cs="Arial"/>
          <w:sz w:val="22"/>
          <w:szCs w:val="22"/>
          <w:lang w:val="en-GB"/>
        </w:rPr>
        <w:t>1</w:t>
      </w:r>
      <w:r w:rsidR="00AE4390" w:rsidRPr="00654186">
        <w:rPr>
          <w:rFonts w:ascii="Arial" w:hAnsi="Arial" w:cs="Arial"/>
          <w:sz w:val="22"/>
          <w:szCs w:val="22"/>
          <w:lang w:val="en-GB"/>
        </w:rPr>
        <w:t>b</w:t>
      </w:r>
      <w:r w:rsidR="0072088F">
        <w:rPr>
          <w:rFonts w:ascii="Arial" w:hAnsi="Arial" w:cs="Arial"/>
          <w:sz w:val="22"/>
          <w:szCs w:val="22"/>
          <w:lang w:val="en-GB"/>
        </w:rPr>
        <w:t>)</w:t>
      </w:r>
      <w:r w:rsidRPr="00654186">
        <w:rPr>
          <w:rFonts w:ascii="Arial" w:hAnsi="Arial" w:cs="Arial"/>
          <w:sz w:val="22"/>
          <w:szCs w:val="22"/>
          <w:lang w:val="en-GB"/>
        </w:rPr>
        <w:t xml:space="preserve"> to this Contract</w:t>
      </w:r>
      <w:r w:rsidR="00593EAC" w:rsidRPr="00654186">
        <w:rPr>
          <w:rFonts w:ascii="Arial" w:hAnsi="Arial" w:cs="Arial"/>
          <w:sz w:val="22"/>
          <w:szCs w:val="22"/>
          <w:lang w:val="en-GB"/>
        </w:rPr>
        <w:t xml:space="preserve"> </w:t>
      </w:r>
      <w:r w:rsidR="00593EAC" w:rsidRPr="00654186">
        <w:rPr>
          <w:rFonts w:ascii="Arial" w:hAnsi="Arial" w:cs="Arial"/>
          <w:sz w:val="22"/>
          <w:lang w:val="en-GB"/>
        </w:rPr>
        <w:t xml:space="preserve">called </w:t>
      </w:r>
      <w:r w:rsidR="00593EAC" w:rsidRPr="0072088F">
        <w:rPr>
          <w:rFonts w:ascii="Arial" w:hAnsi="Arial"/>
          <w:sz w:val="22"/>
          <w:szCs w:val="22"/>
          <w:lang w:val="en-GB"/>
        </w:rPr>
        <w:t>Installation Site Drawing</w:t>
      </w:r>
      <w:r w:rsidRPr="00654186">
        <w:rPr>
          <w:rFonts w:ascii="Arial" w:hAnsi="Arial" w:cs="Arial"/>
          <w:sz w:val="22"/>
          <w:szCs w:val="22"/>
          <w:lang w:val="en-GB"/>
        </w:rPr>
        <w:t>. For the avoidance of any doubt, the Contracting Parties state that it is not necessary to conclude an amendment to this Contract regarding the change according</w:t>
      </w:r>
      <w:r w:rsidR="00F83005" w:rsidRPr="00654186">
        <w:rPr>
          <w:rFonts w:ascii="Arial" w:hAnsi="Arial" w:cs="Arial"/>
          <w:sz w:val="22"/>
          <w:szCs w:val="22"/>
          <w:lang w:val="en-GB"/>
        </w:rPr>
        <w:t xml:space="preserve"> to</w:t>
      </w:r>
      <w:r w:rsidR="000E4EB3" w:rsidRPr="00654186">
        <w:rPr>
          <w:rFonts w:ascii="Arial" w:hAnsi="Arial" w:cs="Arial"/>
          <w:sz w:val="22"/>
          <w:szCs w:val="22"/>
          <w:lang w:val="en-GB"/>
        </w:rPr>
        <w:t xml:space="preserve"> the</w:t>
      </w:r>
      <w:r w:rsidRPr="00654186">
        <w:rPr>
          <w:rFonts w:ascii="Arial" w:hAnsi="Arial" w:cs="Arial"/>
          <w:sz w:val="22"/>
          <w:szCs w:val="22"/>
          <w:lang w:val="en-GB"/>
        </w:rPr>
        <w:t xml:space="preserve"> previous sentence.</w:t>
      </w:r>
    </w:p>
    <w:p w14:paraId="05F8A154" w14:textId="1B6E5434" w:rsidR="009D69EE" w:rsidRPr="00654186" w:rsidRDefault="009D69EE" w:rsidP="002A45F6">
      <w:pPr>
        <w:numPr>
          <w:ilvl w:val="0"/>
          <w:numId w:val="14"/>
        </w:numPr>
        <w:tabs>
          <w:tab w:val="clear" w:pos="357"/>
          <w:tab w:val="num" w:pos="-142"/>
        </w:tabs>
        <w:suppressAutoHyphens w:val="0"/>
        <w:autoSpaceDN w:val="0"/>
        <w:adjustRightInd w:val="0"/>
        <w:spacing w:after="120" w:line="276" w:lineRule="auto"/>
        <w:ind w:left="426" w:hanging="426"/>
        <w:jc w:val="both"/>
        <w:rPr>
          <w:rFonts w:ascii="Arial" w:hAnsi="Arial" w:cs="Arial"/>
          <w:sz w:val="22"/>
          <w:szCs w:val="22"/>
          <w:lang w:val="en-GB"/>
        </w:rPr>
      </w:pPr>
      <w:r w:rsidRPr="00654186">
        <w:rPr>
          <w:rFonts w:ascii="Arial" w:hAnsi="Arial" w:cs="Arial"/>
          <w:sz w:val="22"/>
          <w:szCs w:val="22"/>
          <w:lang w:val="en-GB"/>
        </w:rPr>
        <w:t>The Contractor declares bindingly that the life</w:t>
      </w:r>
      <w:r w:rsidR="00617998" w:rsidRPr="00654186">
        <w:rPr>
          <w:rFonts w:ascii="Arial" w:hAnsi="Arial" w:cs="Arial"/>
          <w:sz w:val="22"/>
          <w:szCs w:val="22"/>
          <w:lang w:val="en-GB"/>
        </w:rPr>
        <w:t>time</w:t>
      </w:r>
      <w:r w:rsidRPr="00654186">
        <w:rPr>
          <w:rFonts w:ascii="Arial" w:hAnsi="Arial" w:cs="Arial"/>
          <w:sz w:val="22"/>
          <w:szCs w:val="22"/>
          <w:lang w:val="en-GB"/>
        </w:rPr>
        <w:t xml:space="preserve"> of the Device will be at least </w:t>
      </w:r>
      <w:r w:rsidR="004C43C4" w:rsidRPr="00654186">
        <w:rPr>
          <w:rFonts w:ascii="Arial" w:hAnsi="Arial" w:cs="Arial"/>
          <w:sz w:val="22"/>
          <w:szCs w:val="22"/>
          <w:lang w:val="en-GB"/>
        </w:rPr>
        <w:t xml:space="preserve">20 </w:t>
      </w:r>
      <w:r w:rsidRPr="00654186">
        <w:rPr>
          <w:rFonts w:ascii="Arial" w:hAnsi="Arial" w:cs="Arial"/>
          <w:sz w:val="22"/>
          <w:szCs w:val="22"/>
          <w:lang w:val="en-GB"/>
        </w:rPr>
        <w:t xml:space="preserve">years from the time the Device is put into operation with standard </w:t>
      </w:r>
      <w:r w:rsidR="00707339" w:rsidRPr="00654186">
        <w:rPr>
          <w:rFonts w:ascii="Arial" w:hAnsi="Arial" w:cs="Arial"/>
          <w:sz w:val="22"/>
          <w:szCs w:val="22"/>
          <w:lang w:val="en-GB"/>
        </w:rPr>
        <w:t xml:space="preserve">level of </w:t>
      </w:r>
      <w:r w:rsidRPr="00654186">
        <w:rPr>
          <w:rFonts w:ascii="Arial" w:hAnsi="Arial" w:cs="Arial"/>
          <w:sz w:val="22"/>
          <w:szCs w:val="22"/>
          <w:lang w:val="en-GB"/>
        </w:rPr>
        <w:t>operation and maintenance</w:t>
      </w:r>
      <w:r w:rsidR="00845551">
        <w:rPr>
          <w:rFonts w:ascii="Arial" w:hAnsi="Arial" w:cs="Arial"/>
          <w:sz w:val="22"/>
          <w:szCs w:val="22"/>
          <w:lang w:val="en-GB"/>
        </w:rPr>
        <w:t xml:space="preserve"> </w:t>
      </w:r>
      <w:r w:rsidR="00845551" w:rsidRPr="00845551">
        <w:rPr>
          <w:rFonts w:ascii="Arial" w:hAnsi="Arial" w:cs="Arial"/>
          <w:sz w:val="22"/>
          <w:szCs w:val="22"/>
          <w:lang w:val="en-GB"/>
        </w:rPr>
        <w:t xml:space="preserve">and use for the purpose for which the </w:t>
      </w:r>
      <w:r w:rsidR="00845551">
        <w:rPr>
          <w:rFonts w:ascii="Arial" w:hAnsi="Arial" w:cs="Arial"/>
          <w:sz w:val="22"/>
          <w:szCs w:val="22"/>
          <w:lang w:val="en-GB"/>
        </w:rPr>
        <w:t>Device</w:t>
      </w:r>
      <w:r w:rsidR="00845551" w:rsidRPr="00845551">
        <w:rPr>
          <w:rFonts w:ascii="Arial" w:hAnsi="Arial" w:cs="Arial"/>
          <w:sz w:val="22"/>
          <w:szCs w:val="22"/>
          <w:lang w:val="en-GB"/>
        </w:rPr>
        <w:t xml:space="preserve"> was </w:t>
      </w:r>
      <w:r w:rsidR="00845551">
        <w:rPr>
          <w:rFonts w:ascii="Arial" w:hAnsi="Arial" w:cs="Arial"/>
          <w:sz w:val="22"/>
          <w:szCs w:val="22"/>
          <w:lang w:val="en-GB"/>
        </w:rPr>
        <w:t>obtained</w:t>
      </w:r>
      <w:r w:rsidR="00845551" w:rsidRPr="00845551">
        <w:rPr>
          <w:rFonts w:ascii="Arial" w:hAnsi="Arial" w:cs="Arial"/>
          <w:sz w:val="22"/>
          <w:szCs w:val="22"/>
          <w:lang w:val="en-GB"/>
        </w:rPr>
        <w:t>, i.e. printing banknotes</w:t>
      </w:r>
      <w:r w:rsidRPr="00654186">
        <w:rPr>
          <w:rFonts w:ascii="Arial" w:hAnsi="Arial" w:cs="Arial"/>
          <w:sz w:val="22"/>
          <w:szCs w:val="22"/>
          <w:lang w:val="en-GB"/>
        </w:rPr>
        <w:t>.</w:t>
      </w:r>
      <w:r w:rsidR="00617998" w:rsidRPr="00654186">
        <w:rPr>
          <w:rFonts w:ascii="Arial" w:hAnsi="Arial" w:cs="Arial"/>
          <w:sz w:val="22"/>
          <w:szCs w:val="22"/>
          <w:lang w:val="en-GB"/>
        </w:rPr>
        <w:t xml:space="preserve"> The lifetime applies in the same way to the availability of Device service and the supply of spare parts and consumables. </w:t>
      </w:r>
      <w:r w:rsidR="0072088F" w:rsidRPr="00654186">
        <w:rPr>
          <w:rFonts w:ascii="Arial" w:hAnsi="Arial" w:cs="Arial"/>
          <w:sz w:val="22"/>
          <w:szCs w:val="22"/>
          <w:lang w:val="en-GB"/>
        </w:rPr>
        <w:t>If</w:t>
      </w:r>
      <w:r w:rsidR="00617998" w:rsidRPr="00654186">
        <w:rPr>
          <w:rFonts w:ascii="Arial" w:hAnsi="Arial" w:cs="Arial"/>
          <w:sz w:val="22"/>
          <w:szCs w:val="22"/>
          <w:lang w:val="en-GB"/>
        </w:rPr>
        <w:t xml:space="preserve"> the lifetime of the Device is not respected, the Contractor is obliged to immediately restore the operability of the Device in any way and at his own expense. If the measures required to restore the operability of the Device would constitute a major intervention (overhaul of the Device or its partial or complete replacement), the Client's prior consent to such a procedure and ensuring the coordination of activities (stoppage of production, preparation of the installation site, etc.) are required.</w:t>
      </w:r>
    </w:p>
    <w:p w14:paraId="3858F1A2" w14:textId="5793209C" w:rsidR="00C65014" w:rsidRPr="00654186" w:rsidRDefault="00C65014" w:rsidP="002A45F6">
      <w:pPr>
        <w:pStyle w:val="Odstavecseseznamem"/>
        <w:numPr>
          <w:ilvl w:val="0"/>
          <w:numId w:val="14"/>
        </w:numPr>
        <w:suppressAutoHyphens w:val="0"/>
        <w:autoSpaceDN w:val="0"/>
        <w:adjustRightInd w:val="0"/>
        <w:spacing w:after="120" w:line="276" w:lineRule="auto"/>
        <w:jc w:val="both"/>
        <w:rPr>
          <w:rFonts w:ascii="Arial" w:hAnsi="Arial" w:cs="Arial"/>
          <w:color w:val="000000"/>
          <w:sz w:val="22"/>
          <w:szCs w:val="22"/>
          <w:lang w:val="en-GB"/>
        </w:rPr>
      </w:pPr>
      <w:r w:rsidRPr="00654186">
        <w:rPr>
          <w:rFonts w:ascii="Arial" w:hAnsi="Arial" w:cs="Arial"/>
          <w:color w:val="000000"/>
          <w:sz w:val="22"/>
          <w:szCs w:val="22"/>
          <w:lang w:val="en-GB"/>
        </w:rPr>
        <w:lastRenderedPageBreak/>
        <w:t>The Client, in accordance with Section 100, paragraph 1 of the PPA, reserves the right to apply the following reserved changes to the obligation, particularly in the event of its operational needs:</w:t>
      </w:r>
    </w:p>
    <w:p w14:paraId="473AA560" w14:textId="1EE4F342" w:rsidR="00C65014" w:rsidRPr="00654186" w:rsidRDefault="00C65014" w:rsidP="002A45F6">
      <w:pPr>
        <w:pStyle w:val="Odstavecseseznamem"/>
        <w:numPr>
          <w:ilvl w:val="1"/>
          <w:numId w:val="14"/>
        </w:numPr>
        <w:suppressAutoHyphens w:val="0"/>
        <w:autoSpaceDN w:val="0"/>
        <w:adjustRightInd w:val="0"/>
        <w:spacing w:after="120" w:line="276" w:lineRule="auto"/>
        <w:jc w:val="both"/>
        <w:rPr>
          <w:rFonts w:ascii="Arial" w:hAnsi="Arial" w:cs="Arial"/>
          <w:color w:val="000000"/>
          <w:sz w:val="22"/>
          <w:szCs w:val="22"/>
          <w:lang w:val="en-GB"/>
        </w:rPr>
      </w:pPr>
      <w:r w:rsidRPr="00654186">
        <w:rPr>
          <w:rFonts w:ascii="Arial" w:hAnsi="Arial" w:cs="Arial"/>
          <w:color w:val="000000"/>
          <w:sz w:val="22"/>
          <w:szCs w:val="22"/>
          <w:lang w:val="en-GB"/>
        </w:rPr>
        <w:t xml:space="preserve">Ensuring the relocation and reinstallation of the </w:t>
      </w:r>
      <w:r w:rsidR="00B2756D" w:rsidRPr="00654186">
        <w:rPr>
          <w:rFonts w:ascii="Arial" w:hAnsi="Arial" w:cs="Arial"/>
          <w:color w:val="000000"/>
          <w:sz w:val="22"/>
          <w:szCs w:val="22"/>
          <w:lang w:val="en-GB"/>
        </w:rPr>
        <w:t xml:space="preserve">Device </w:t>
      </w:r>
      <w:r w:rsidRPr="00654186">
        <w:rPr>
          <w:rFonts w:ascii="Arial" w:hAnsi="Arial" w:cs="Arial"/>
          <w:color w:val="000000"/>
          <w:sz w:val="22"/>
          <w:szCs w:val="22"/>
          <w:lang w:val="en-GB"/>
        </w:rPr>
        <w:t>to a new installation location</w:t>
      </w:r>
      <w:r w:rsidR="007A2AA6">
        <w:rPr>
          <w:rFonts w:ascii="Arial" w:hAnsi="Arial" w:cs="Arial"/>
          <w:color w:val="000000"/>
          <w:sz w:val="22"/>
          <w:szCs w:val="22"/>
          <w:lang w:val="en-GB"/>
        </w:rPr>
        <w:t xml:space="preserve"> including supplement of a </w:t>
      </w:r>
      <w:r w:rsidR="007A2AA6" w:rsidRPr="00C04B58">
        <w:rPr>
          <w:rFonts w:ascii="Arial" w:eastAsia="Calibri" w:hAnsi="Arial" w:cs="Arial"/>
          <w:sz w:val="22"/>
          <w:szCs w:val="22"/>
          <w:lang w:val="en-GB"/>
        </w:rPr>
        <w:t>Pre-pilling device</w:t>
      </w:r>
      <w:r w:rsidRPr="00654186">
        <w:rPr>
          <w:rFonts w:ascii="Arial" w:hAnsi="Arial" w:cs="Arial"/>
          <w:color w:val="000000"/>
          <w:sz w:val="22"/>
          <w:szCs w:val="22"/>
          <w:lang w:val="en-GB"/>
        </w:rPr>
        <w:t xml:space="preserve">. Details of this reserved change </w:t>
      </w:r>
      <w:r w:rsidR="00B2756D" w:rsidRPr="00654186">
        <w:rPr>
          <w:rFonts w:ascii="Arial" w:hAnsi="Arial" w:cs="Arial"/>
          <w:color w:val="000000"/>
          <w:sz w:val="22"/>
          <w:szCs w:val="22"/>
          <w:lang w:val="en-GB"/>
        </w:rPr>
        <w:t>of</w:t>
      </w:r>
      <w:r w:rsidRPr="00654186">
        <w:rPr>
          <w:rFonts w:ascii="Arial" w:hAnsi="Arial" w:cs="Arial"/>
          <w:color w:val="000000"/>
          <w:sz w:val="22"/>
          <w:szCs w:val="22"/>
          <w:lang w:val="en-GB"/>
        </w:rPr>
        <w:t xml:space="preserve"> the obligation are set out in Article </w:t>
      </w:r>
      <w:r w:rsidR="00220574" w:rsidRPr="00654186">
        <w:rPr>
          <w:rFonts w:ascii="Arial" w:hAnsi="Arial" w:cs="Arial"/>
          <w:color w:val="000000"/>
          <w:sz w:val="22"/>
          <w:szCs w:val="22"/>
          <w:lang w:val="en-GB"/>
        </w:rPr>
        <w:t xml:space="preserve">XVI, </w:t>
      </w:r>
      <w:r w:rsidRPr="00654186">
        <w:rPr>
          <w:rFonts w:ascii="Arial" w:hAnsi="Arial" w:cs="Arial"/>
          <w:color w:val="000000"/>
          <w:sz w:val="22"/>
          <w:szCs w:val="22"/>
          <w:lang w:val="en-GB"/>
        </w:rPr>
        <w:t xml:space="preserve">paragraph </w:t>
      </w:r>
      <w:r w:rsidR="00C805CF" w:rsidRPr="00654186">
        <w:rPr>
          <w:rFonts w:ascii="Arial" w:hAnsi="Arial" w:cs="Arial"/>
          <w:color w:val="000000"/>
          <w:sz w:val="22"/>
          <w:szCs w:val="22"/>
          <w:lang w:val="en-GB"/>
        </w:rPr>
        <w:t>1</w:t>
      </w:r>
      <w:r w:rsidR="00310788" w:rsidRPr="00654186">
        <w:rPr>
          <w:rFonts w:ascii="Arial" w:hAnsi="Arial" w:cs="Arial"/>
          <w:color w:val="000000"/>
          <w:sz w:val="22"/>
          <w:szCs w:val="22"/>
          <w:lang w:val="en-GB"/>
        </w:rPr>
        <w:t>,</w:t>
      </w:r>
      <w:r w:rsidR="00C805CF" w:rsidRPr="00654186">
        <w:rPr>
          <w:rFonts w:ascii="Arial" w:hAnsi="Arial" w:cs="Arial"/>
          <w:color w:val="000000"/>
          <w:sz w:val="22"/>
          <w:szCs w:val="22"/>
          <w:lang w:val="en-GB"/>
        </w:rPr>
        <w:t xml:space="preserve"> point 1.1 </w:t>
      </w:r>
      <w:r w:rsidRPr="00654186">
        <w:rPr>
          <w:rFonts w:ascii="Arial" w:hAnsi="Arial" w:cs="Arial"/>
          <w:color w:val="000000"/>
          <w:sz w:val="22"/>
          <w:szCs w:val="22"/>
          <w:lang w:val="en-GB"/>
        </w:rPr>
        <w:t xml:space="preserve">of this </w:t>
      </w:r>
      <w:r w:rsidR="00B2756D" w:rsidRPr="00654186">
        <w:rPr>
          <w:rFonts w:ascii="Arial" w:hAnsi="Arial" w:cs="Arial"/>
          <w:color w:val="000000"/>
          <w:sz w:val="22"/>
          <w:szCs w:val="22"/>
          <w:lang w:val="en-GB"/>
        </w:rPr>
        <w:t>C</w:t>
      </w:r>
      <w:r w:rsidRPr="00654186">
        <w:rPr>
          <w:rFonts w:ascii="Arial" w:hAnsi="Arial" w:cs="Arial"/>
          <w:color w:val="000000"/>
          <w:sz w:val="22"/>
          <w:szCs w:val="22"/>
          <w:lang w:val="en-GB"/>
        </w:rPr>
        <w:t>ontract.</w:t>
      </w:r>
    </w:p>
    <w:p w14:paraId="2FE71F54" w14:textId="38D96AA2" w:rsidR="00C65014" w:rsidRPr="00654186" w:rsidRDefault="00C65014" w:rsidP="002A45F6">
      <w:pPr>
        <w:pStyle w:val="Odstavecseseznamem"/>
        <w:numPr>
          <w:ilvl w:val="1"/>
          <w:numId w:val="14"/>
        </w:numPr>
        <w:suppressAutoHyphens w:val="0"/>
        <w:autoSpaceDN w:val="0"/>
        <w:adjustRightInd w:val="0"/>
        <w:spacing w:after="120" w:line="276" w:lineRule="auto"/>
        <w:jc w:val="both"/>
        <w:rPr>
          <w:rFonts w:ascii="Arial" w:hAnsi="Arial" w:cs="Arial"/>
          <w:color w:val="000000"/>
          <w:sz w:val="22"/>
          <w:szCs w:val="22"/>
          <w:lang w:val="en-GB"/>
        </w:rPr>
      </w:pPr>
      <w:r w:rsidRPr="00654186">
        <w:rPr>
          <w:rFonts w:ascii="Arial" w:hAnsi="Arial" w:cs="Arial"/>
          <w:color w:val="000000"/>
          <w:sz w:val="22"/>
          <w:szCs w:val="22"/>
          <w:lang w:val="en-GB"/>
        </w:rPr>
        <w:t xml:space="preserve">Expansion of the </w:t>
      </w:r>
      <w:r w:rsidR="00B2756D" w:rsidRPr="00654186">
        <w:rPr>
          <w:rFonts w:ascii="Arial" w:hAnsi="Arial" w:cs="Arial"/>
          <w:color w:val="000000"/>
          <w:sz w:val="22"/>
          <w:szCs w:val="22"/>
          <w:lang w:val="en-GB"/>
        </w:rPr>
        <w:t>Device</w:t>
      </w:r>
      <w:r w:rsidRPr="00654186">
        <w:rPr>
          <w:rFonts w:ascii="Arial" w:hAnsi="Arial" w:cs="Arial"/>
          <w:color w:val="000000"/>
          <w:sz w:val="22"/>
          <w:szCs w:val="22"/>
          <w:lang w:val="en-GB"/>
        </w:rPr>
        <w:t xml:space="preserve"> with a </w:t>
      </w:r>
      <w:r w:rsidR="00B2756D" w:rsidRPr="00654186">
        <w:rPr>
          <w:rFonts w:ascii="Arial" w:hAnsi="Arial" w:cs="Arial"/>
          <w:color w:val="000000"/>
          <w:sz w:val="22"/>
          <w:szCs w:val="22"/>
          <w:lang w:val="en-GB"/>
        </w:rPr>
        <w:t xml:space="preserve">varnishing </w:t>
      </w:r>
      <w:r w:rsidRPr="00654186">
        <w:rPr>
          <w:rFonts w:ascii="Arial" w:hAnsi="Arial" w:cs="Arial"/>
          <w:color w:val="000000"/>
          <w:sz w:val="22"/>
          <w:szCs w:val="22"/>
          <w:lang w:val="en-GB"/>
        </w:rPr>
        <w:t xml:space="preserve">unit; Details of this reserved change </w:t>
      </w:r>
      <w:r w:rsidR="00B2756D" w:rsidRPr="00654186">
        <w:rPr>
          <w:rFonts w:ascii="Arial" w:hAnsi="Arial" w:cs="Arial"/>
          <w:color w:val="000000"/>
          <w:sz w:val="22"/>
          <w:szCs w:val="22"/>
          <w:lang w:val="en-GB"/>
        </w:rPr>
        <w:t>of</w:t>
      </w:r>
      <w:r w:rsidRPr="00654186">
        <w:rPr>
          <w:rFonts w:ascii="Arial" w:hAnsi="Arial" w:cs="Arial"/>
          <w:color w:val="000000"/>
          <w:sz w:val="22"/>
          <w:szCs w:val="22"/>
          <w:lang w:val="en-GB"/>
        </w:rPr>
        <w:t xml:space="preserve"> the obligation are set out in Article </w:t>
      </w:r>
      <w:r w:rsidR="00220574" w:rsidRPr="00654186">
        <w:rPr>
          <w:rFonts w:ascii="Arial" w:hAnsi="Arial" w:cs="Arial"/>
          <w:color w:val="000000"/>
          <w:sz w:val="22"/>
          <w:szCs w:val="22"/>
          <w:lang w:val="en-GB"/>
        </w:rPr>
        <w:t xml:space="preserve">XVI, </w:t>
      </w:r>
      <w:r w:rsidR="00C805CF" w:rsidRPr="00654186">
        <w:rPr>
          <w:rFonts w:ascii="Arial" w:hAnsi="Arial" w:cs="Arial"/>
          <w:color w:val="000000"/>
          <w:sz w:val="22"/>
          <w:szCs w:val="22"/>
          <w:lang w:val="en-GB"/>
        </w:rPr>
        <w:t>paragraph 1</w:t>
      </w:r>
      <w:r w:rsidR="00310788" w:rsidRPr="00654186">
        <w:rPr>
          <w:rFonts w:ascii="Arial" w:hAnsi="Arial" w:cs="Arial"/>
          <w:color w:val="000000"/>
          <w:sz w:val="22"/>
          <w:szCs w:val="22"/>
          <w:lang w:val="en-GB"/>
        </w:rPr>
        <w:t>,</w:t>
      </w:r>
      <w:r w:rsidR="00C805CF" w:rsidRPr="00654186">
        <w:rPr>
          <w:rFonts w:ascii="Arial" w:hAnsi="Arial" w:cs="Arial"/>
          <w:color w:val="000000"/>
          <w:sz w:val="22"/>
          <w:szCs w:val="22"/>
          <w:lang w:val="en-GB"/>
        </w:rPr>
        <w:t xml:space="preserve"> point 1.2 </w:t>
      </w:r>
      <w:r w:rsidRPr="00654186">
        <w:rPr>
          <w:rFonts w:ascii="Arial" w:hAnsi="Arial" w:cs="Arial"/>
          <w:color w:val="000000"/>
          <w:sz w:val="22"/>
          <w:szCs w:val="22"/>
          <w:lang w:val="en-GB"/>
        </w:rPr>
        <w:t xml:space="preserve">of this </w:t>
      </w:r>
      <w:r w:rsidR="00B2756D" w:rsidRPr="00654186">
        <w:rPr>
          <w:rFonts w:ascii="Arial" w:hAnsi="Arial" w:cs="Arial"/>
          <w:color w:val="000000"/>
          <w:sz w:val="22"/>
          <w:szCs w:val="22"/>
          <w:lang w:val="en-GB"/>
        </w:rPr>
        <w:t>C</w:t>
      </w:r>
      <w:r w:rsidRPr="00654186">
        <w:rPr>
          <w:rFonts w:ascii="Arial" w:hAnsi="Arial" w:cs="Arial"/>
          <w:color w:val="000000"/>
          <w:sz w:val="22"/>
          <w:szCs w:val="22"/>
          <w:lang w:val="en-GB"/>
        </w:rPr>
        <w:t>ontract.</w:t>
      </w:r>
    </w:p>
    <w:p w14:paraId="0ECC930C" w14:textId="598D4D24" w:rsidR="0074605C" w:rsidRPr="00654186" w:rsidRDefault="00C65014" w:rsidP="002A45F6">
      <w:pPr>
        <w:pStyle w:val="Odstavecseseznamem"/>
        <w:numPr>
          <w:ilvl w:val="1"/>
          <w:numId w:val="14"/>
        </w:numPr>
        <w:tabs>
          <w:tab w:val="num" w:pos="-142"/>
        </w:tabs>
        <w:suppressAutoHyphens w:val="0"/>
        <w:autoSpaceDN w:val="0"/>
        <w:adjustRightInd w:val="0"/>
        <w:spacing w:after="120" w:line="276" w:lineRule="auto"/>
        <w:jc w:val="both"/>
        <w:rPr>
          <w:rFonts w:ascii="Arial" w:hAnsi="Arial" w:cs="Arial"/>
          <w:color w:val="000000"/>
          <w:sz w:val="22"/>
          <w:szCs w:val="22"/>
          <w:lang w:val="en-GB"/>
        </w:rPr>
      </w:pPr>
      <w:r w:rsidRPr="00654186">
        <w:rPr>
          <w:rFonts w:ascii="Arial" w:hAnsi="Arial" w:cs="Arial"/>
          <w:color w:val="000000"/>
          <w:sz w:val="22"/>
          <w:szCs w:val="22"/>
          <w:lang w:val="en-GB"/>
        </w:rPr>
        <w:t xml:space="preserve">Increase </w:t>
      </w:r>
      <w:r w:rsidR="00FC082A" w:rsidRPr="00654186">
        <w:rPr>
          <w:rFonts w:ascii="Arial" w:hAnsi="Arial" w:cs="Arial"/>
          <w:color w:val="000000"/>
          <w:sz w:val="22"/>
          <w:szCs w:val="22"/>
          <w:lang w:val="en-GB"/>
        </w:rPr>
        <w:t xml:space="preserve">of </w:t>
      </w:r>
      <w:r w:rsidRPr="00654186">
        <w:rPr>
          <w:rFonts w:ascii="Arial" w:hAnsi="Arial" w:cs="Arial"/>
          <w:color w:val="000000"/>
          <w:sz w:val="22"/>
          <w:szCs w:val="22"/>
          <w:lang w:val="en-GB"/>
        </w:rPr>
        <w:t xml:space="preserve">the price for the Servicing - inflation clause; Details of this reserved change </w:t>
      </w:r>
      <w:r w:rsidR="00B2756D" w:rsidRPr="00654186">
        <w:rPr>
          <w:rFonts w:ascii="Arial" w:hAnsi="Arial" w:cs="Arial"/>
          <w:color w:val="000000"/>
          <w:sz w:val="22"/>
          <w:szCs w:val="22"/>
          <w:lang w:val="en-GB"/>
        </w:rPr>
        <w:t xml:space="preserve">of </w:t>
      </w:r>
      <w:r w:rsidRPr="00654186">
        <w:rPr>
          <w:rFonts w:ascii="Arial" w:hAnsi="Arial" w:cs="Arial"/>
          <w:color w:val="000000"/>
          <w:sz w:val="22"/>
          <w:szCs w:val="22"/>
          <w:lang w:val="en-GB"/>
        </w:rPr>
        <w:t xml:space="preserve">the obligation are set out in Article </w:t>
      </w:r>
      <w:r w:rsidR="00220574" w:rsidRPr="00654186">
        <w:rPr>
          <w:rFonts w:ascii="Arial" w:hAnsi="Arial" w:cs="Arial"/>
          <w:color w:val="000000"/>
          <w:sz w:val="22"/>
          <w:szCs w:val="22"/>
          <w:lang w:val="en-GB"/>
        </w:rPr>
        <w:t xml:space="preserve">V, </w:t>
      </w:r>
      <w:r w:rsidRPr="00654186">
        <w:rPr>
          <w:rFonts w:ascii="Arial" w:hAnsi="Arial" w:cs="Arial"/>
          <w:color w:val="000000"/>
          <w:sz w:val="22"/>
          <w:szCs w:val="22"/>
          <w:lang w:val="en-GB"/>
        </w:rPr>
        <w:t>paragraph</w:t>
      </w:r>
      <w:r w:rsidR="00220574" w:rsidRPr="00654186">
        <w:rPr>
          <w:rFonts w:ascii="Arial" w:hAnsi="Arial" w:cs="Arial"/>
          <w:color w:val="000000"/>
          <w:sz w:val="22"/>
          <w:szCs w:val="22"/>
          <w:lang w:val="en-GB"/>
        </w:rPr>
        <w:t>s</w:t>
      </w:r>
      <w:r w:rsidRPr="00654186">
        <w:rPr>
          <w:rFonts w:ascii="Arial" w:hAnsi="Arial" w:cs="Arial"/>
          <w:color w:val="000000"/>
          <w:sz w:val="22"/>
          <w:szCs w:val="22"/>
          <w:lang w:val="en-GB"/>
        </w:rPr>
        <w:t xml:space="preserve"> </w:t>
      </w:r>
      <w:r w:rsidR="00E00406" w:rsidRPr="00654186">
        <w:rPr>
          <w:rFonts w:ascii="Arial" w:hAnsi="Arial" w:cs="Arial"/>
          <w:color w:val="000000"/>
          <w:sz w:val="22"/>
          <w:szCs w:val="22"/>
          <w:lang w:val="en-GB"/>
        </w:rPr>
        <w:t>6</w:t>
      </w:r>
      <w:r w:rsidR="00220574" w:rsidRPr="00654186">
        <w:rPr>
          <w:rFonts w:ascii="Arial" w:hAnsi="Arial" w:cs="Arial"/>
          <w:color w:val="000000"/>
          <w:sz w:val="22"/>
          <w:szCs w:val="22"/>
          <w:lang w:val="en-GB"/>
        </w:rPr>
        <w:t xml:space="preserve"> to 9 </w:t>
      </w:r>
      <w:r w:rsidRPr="00654186">
        <w:rPr>
          <w:rFonts w:ascii="Arial" w:hAnsi="Arial" w:cs="Arial"/>
          <w:color w:val="000000"/>
          <w:sz w:val="22"/>
          <w:szCs w:val="22"/>
          <w:lang w:val="en-GB"/>
        </w:rPr>
        <w:t xml:space="preserve">of this </w:t>
      </w:r>
      <w:r w:rsidR="00B2756D" w:rsidRPr="00654186">
        <w:rPr>
          <w:rFonts w:ascii="Arial" w:hAnsi="Arial" w:cs="Arial"/>
          <w:color w:val="000000"/>
          <w:sz w:val="22"/>
          <w:szCs w:val="22"/>
          <w:lang w:val="en-GB"/>
        </w:rPr>
        <w:t>C</w:t>
      </w:r>
      <w:r w:rsidRPr="00654186">
        <w:rPr>
          <w:rFonts w:ascii="Arial" w:hAnsi="Arial" w:cs="Arial"/>
          <w:color w:val="000000"/>
          <w:sz w:val="22"/>
          <w:szCs w:val="22"/>
          <w:lang w:val="en-GB"/>
        </w:rPr>
        <w:t>ontract.</w:t>
      </w:r>
    </w:p>
    <w:p w14:paraId="1B20F5D1" w14:textId="31F34095" w:rsidR="004C3F8E" w:rsidRPr="00654186" w:rsidRDefault="004C3F8E" w:rsidP="002A45F6">
      <w:pPr>
        <w:pStyle w:val="Odstavecseseznamem"/>
        <w:numPr>
          <w:ilvl w:val="1"/>
          <w:numId w:val="14"/>
        </w:numPr>
        <w:tabs>
          <w:tab w:val="num" w:pos="-142"/>
        </w:tabs>
        <w:suppressAutoHyphens w:val="0"/>
        <w:autoSpaceDN w:val="0"/>
        <w:adjustRightInd w:val="0"/>
        <w:spacing w:after="120" w:line="276" w:lineRule="auto"/>
        <w:jc w:val="both"/>
        <w:rPr>
          <w:rFonts w:ascii="Arial" w:hAnsi="Arial" w:cs="Arial"/>
          <w:color w:val="000000"/>
          <w:sz w:val="22"/>
          <w:szCs w:val="22"/>
          <w:lang w:val="en-GB"/>
        </w:rPr>
      </w:pPr>
      <w:r w:rsidRPr="00654186">
        <w:rPr>
          <w:rFonts w:ascii="Arial" w:hAnsi="Arial" w:cs="Arial"/>
          <w:color w:val="000000"/>
          <w:sz w:val="22"/>
          <w:szCs w:val="22"/>
          <w:lang w:val="en-GB"/>
        </w:rPr>
        <w:t xml:space="preserve">Increase </w:t>
      </w:r>
      <w:r w:rsidR="00FC082A" w:rsidRPr="00654186">
        <w:rPr>
          <w:rFonts w:ascii="Arial" w:hAnsi="Arial" w:cs="Arial"/>
          <w:color w:val="000000"/>
          <w:sz w:val="22"/>
          <w:szCs w:val="22"/>
          <w:lang w:val="en-GB"/>
        </w:rPr>
        <w:t>of</w:t>
      </w:r>
      <w:r w:rsidRPr="00654186">
        <w:rPr>
          <w:rFonts w:ascii="Arial" w:hAnsi="Arial" w:cs="Arial"/>
          <w:color w:val="000000"/>
          <w:sz w:val="22"/>
          <w:szCs w:val="22"/>
          <w:lang w:val="en-GB"/>
        </w:rPr>
        <w:t xml:space="preserve"> the prices </w:t>
      </w:r>
      <w:r w:rsidR="00FC082A" w:rsidRPr="00654186">
        <w:rPr>
          <w:rFonts w:ascii="Arial" w:hAnsi="Arial" w:cs="Arial"/>
          <w:color w:val="000000"/>
          <w:sz w:val="22"/>
          <w:szCs w:val="22"/>
          <w:lang w:val="en-GB"/>
        </w:rPr>
        <w:t>for the performance of</w:t>
      </w:r>
      <w:r w:rsidRPr="00654186">
        <w:rPr>
          <w:rFonts w:ascii="Arial" w:hAnsi="Arial" w:cs="Arial"/>
          <w:color w:val="000000"/>
          <w:sz w:val="22"/>
          <w:szCs w:val="22"/>
          <w:lang w:val="en-GB"/>
        </w:rPr>
        <w:t xml:space="preserve"> the reserved change to the obligation according to point a) and/or b) of this paragraph – i</w:t>
      </w:r>
      <w:r w:rsidR="00FC082A" w:rsidRPr="00654186">
        <w:rPr>
          <w:rFonts w:ascii="Arial" w:hAnsi="Arial" w:cs="Arial"/>
          <w:color w:val="000000"/>
          <w:sz w:val="22"/>
          <w:szCs w:val="22"/>
          <w:lang w:val="en-GB"/>
        </w:rPr>
        <w:t>n</w:t>
      </w:r>
      <w:r w:rsidRPr="00654186">
        <w:rPr>
          <w:rFonts w:ascii="Arial" w:hAnsi="Arial" w:cs="Arial"/>
          <w:color w:val="000000"/>
          <w:sz w:val="22"/>
          <w:szCs w:val="22"/>
          <w:lang w:val="en-GB"/>
        </w:rPr>
        <w:t>flation clause; Details of this reserved change of the obligation are set out in Article XVI, paragraph 1</w:t>
      </w:r>
      <w:r w:rsidR="00310788" w:rsidRPr="00654186">
        <w:rPr>
          <w:rFonts w:ascii="Arial" w:hAnsi="Arial" w:cs="Arial"/>
          <w:color w:val="000000"/>
          <w:sz w:val="22"/>
          <w:szCs w:val="22"/>
          <w:lang w:val="en-GB"/>
        </w:rPr>
        <w:t>,</w:t>
      </w:r>
      <w:r w:rsidRPr="00654186">
        <w:rPr>
          <w:rFonts w:ascii="Arial" w:hAnsi="Arial" w:cs="Arial"/>
          <w:color w:val="000000"/>
          <w:sz w:val="22"/>
          <w:szCs w:val="22"/>
          <w:lang w:val="en-GB"/>
        </w:rPr>
        <w:t xml:space="preserve"> point 1.1</w:t>
      </w:r>
      <w:r w:rsidR="00310788" w:rsidRPr="00654186">
        <w:rPr>
          <w:rFonts w:ascii="Arial" w:hAnsi="Arial" w:cs="Arial"/>
          <w:color w:val="000000"/>
          <w:sz w:val="22"/>
          <w:szCs w:val="22"/>
          <w:lang w:val="en-GB"/>
        </w:rPr>
        <w:t>, bullet ix.</w:t>
      </w:r>
      <w:r w:rsidRPr="00654186">
        <w:rPr>
          <w:rFonts w:ascii="Arial" w:hAnsi="Arial" w:cs="Arial"/>
          <w:color w:val="000000"/>
          <w:sz w:val="22"/>
          <w:szCs w:val="22"/>
          <w:lang w:val="en-GB"/>
        </w:rPr>
        <w:t xml:space="preserve"> and</w:t>
      </w:r>
      <w:r w:rsidR="00310788" w:rsidRPr="00654186">
        <w:rPr>
          <w:rFonts w:ascii="Arial" w:hAnsi="Arial" w:cs="Arial"/>
          <w:color w:val="000000"/>
          <w:sz w:val="22"/>
          <w:szCs w:val="22"/>
          <w:lang w:val="en-GB"/>
        </w:rPr>
        <w:t xml:space="preserve"> Article XVI, paragraph 1, point</w:t>
      </w:r>
      <w:r w:rsidRPr="00654186">
        <w:rPr>
          <w:rFonts w:ascii="Arial" w:hAnsi="Arial" w:cs="Arial"/>
          <w:color w:val="000000"/>
          <w:sz w:val="22"/>
          <w:szCs w:val="22"/>
          <w:lang w:val="en-GB"/>
        </w:rPr>
        <w:t xml:space="preserve"> 1.2</w:t>
      </w:r>
      <w:r w:rsidR="00310788" w:rsidRPr="00654186">
        <w:rPr>
          <w:rFonts w:ascii="Arial" w:hAnsi="Arial" w:cs="Arial"/>
          <w:color w:val="000000"/>
          <w:sz w:val="22"/>
          <w:szCs w:val="22"/>
          <w:lang w:val="en-GB"/>
        </w:rPr>
        <w:t xml:space="preserve">, bullet v. </w:t>
      </w:r>
      <w:r w:rsidRPr="00654186">
        <w:rPr>
          <w:rFonts w:ascii="Arial" w:hAnsi="Arial" w:cs="Arial"/>
          <w:color w:val="000000"/>
          <w:sz w:val="22"/>
          <w:szCs w:val="22"/>
          <w:lang w:val="en-GB"/>
        </w:rPr>
        <w:t>of this Contract.</w:t>
      </w:r>
    </w:p>
    <w:p w14:paraId="2D3F8A97" w14:textId="00B59CD3" w:rsidR="0074605C" w:rsidRPr="00654186" w:rsidRDefault="00C65014" w:rsidP="002A45F6">
      <w:pPr>
        <w:suppressAutoHyphens w:val="0"/>
        <w:autoSpaceDN w:val="0"/>
        <w:adjustRightInd w:val="0"/>
        <w:spacing w:after="120" w:line="276" w:lineRule="auto"/>
        <w:ind w:left="426"/>
        <w:jc w:val="both"/>
        <w:rPr>
          <w:rFonts w:ascii="Arial" w:hAnsi="Arial" w:cs="Arial"/>
          <w:sz w:val="22"/>
          <w:szCs w:val="22"/>
          <w:lang w:val="en-GB"/>
        </w:rPr>
      </w:pPr>
      <w:r w:rsidRPr="00654186">
        <w:rPr>
          <w:rFonts w:ascii="Arial" w:hAnsi="Arial" w:cs="Arial"/>
          <w:sz w:val="22"/>
          <w:szCs w:val="22"/>
          <w:lang w:val="en-GB"/>
        </w:rPr>
        <w:t xml:space="preserve">For the avoidance of doubt, the parties agree that the Client is entitled, but not obliged, to exercise any reserved change </w:t>
      </w:r>
      <w:r w:rsidR="00C805CF" w:rsidRPr="00654186">
        <w:rPr>
          <w:rFonts w:ascii="Arial" w:hAnsi="Arial" w:cs="Arial"/>
          <w:sz w:val="22"/>
          <w:szCs w:val="22"/>
          <w:lang w:val="en-GB"/>
        </w:rPr>
        <w:t>to the</w:t>
      </w:r>
      <w:r w:rsidRPr="00654186">
        <w:rPr>
          <w:rFonts w:ascii="Arial" w:hAnsi="Arial" w:cs="Arial"/>
          <w:sz w:val="22"/>
          <w:szCs w:val="22"/>
          <w:lang w:val="en-GB"/>
        </w:rPr>
        <w:t xml:space="preserve"> obligation under this paragraph. The Contractor is obliged to comply with such change if it is in accordance with the terms of this Contract. This applies </w:t>
      </w:r>
      <w:r w:rsidR="0072088F" w:rsidRPr="00654186">
        <w:rPr>
          <w:rFonts w:ascii="Arial" w:hAnsi="Arial" w:cs="Arial"/>
          <w:sz w:val="22"/>
          <w:szCs w:val="22"/>
          <w:lang w:val="en-GB"/>
        </w:rPr>
        <w:t>except for</w:t>
      </w:r>
      <w:r w:rsidRPr="00654186">
        <w:rPr>
          <w:rFonts w:ascii="Arial" w:hAnsi="Arial" w:cs="Arial"/>
          <w:sz w:val="22"/>
          <w:szCs w:val="22"/>
          <w:lang w:val="en-GB"/>
        </w:rPr>
        <w:t xml:space="preserve"> the reserved change under point c)</w:t>
      </w:r>
      <w:r w:rsidR="004C3F8E" w:rsidRPr="00654186">
        <w:rPr>
          <w:rFonts w:ascii="Arial" w:hAnsi="Arial" w:cs="Arial"/>
          <w:sz w:val="22"/>
          <w:szCs w:val="22"/>
          <w:lang w:val="en-GB"/>
        </w:rPr>
        <w:t xml:space="preserve"> and d)</w:t>
      </w:r>
      <w:r w:rsidRPr="00654186">
        <w:rPr>
          <w:rFonts w:ascii="Arial" w:hAnsi="Arial" w:cs="Arial"/>
          <w:sz w:val="22"/>
          <w:szCs w:val="22"/>
          <w:lang w:val="en-GB"/>
        </w:rPr>
        <w:t xml:space="preserve"> of this paragraph, which is the right of the Contractor and the obligation of the Client.</w:t>
      </w:r>
    </w:p>
    <w:bookmarkEnd w:id="5"/>
    <w:p w14:paraId="1F7A5E3B" w14:textId="77777777" w:rsidR="004D5651" w:rsidRPr="00654186" w:rsidRDefault="004D5651" w:rsidP="002A45F6">
      <w:pPr>
        <w:pStyle w:val="Kapitola1"/>
        <w:numPr>
          <w:ilvl w:val="0"/>
          <w:numId w:val="0"/>
        </w:numPr>
        <w:spacing w:line="276" w:lineRule="auto"/>
        <w:ind w:left="1134" w:hanging="429"/>
        <w:rPr>
          <w:lang w:val="en-GB"/>
        </w:rPr>
      </w:pPr>
    </w:p>
    <w:p w14:paraId="1B362204" w14:textId="2740C2EF" w:rsidR="00144D9C" w:rsidRPr="00654186" w:rsidRDefault="00E73D01" w:rsidP="002A45F6">
      <w:pPr>
        <w:spacing w:line="276" w:lineRule="auto"/>
        <w:jc w:val="center"/>
        <w:rPr>
          <w:rFonts w:ascii="Arial" w:hAnsi="Arial" w:cs="Arial"/>
          <w:b/>
          <w:caps/>
          <w:sz w:val="22"/>
          <w:szCs w:val="22"/>
          <w:lang w:val="en-GB"/>
        </w:rPr>
      </w:pPr>
      <w:r w:rsidRPr="00654186">
        <w:rPr>
          <w:rFonts w:ascii="Arial" w:hAnsi="Arial" w:cs="Arial"/>
          <w:b/>
          <w:caps/>
          <w:sz w:val="22"/>
          <w:lang w:val="en-GB"/>
        </w:rPr>
        <w:t>III.</w:t>
      </w:r>
      <w:r w:rsidR="006C3D08" w:rsidRPr="00654186">
        <w:rPr>
          <w:rFonts w:ascii="Arial" w:hAnsi="Arial" w:cs="Arial"/>
          <w:b/>
          <w:caps/>
          <w:sz w:val="22"/>
          <w:szCs w:val="22"/>
          <w:lang w:val="en-GB"/>
        </w:rPr>
        <w:t xml:space="preserve"> </w:t>
      </w:r>
      <w:r w:rsidRPr="00654186">
        <w:rPr>
          <w:rFonts w:ascii="Arial" w:hAnsi="Arial" w:cs="Arial"/>
          <w:b/>
          <w:caps/>
          <w:sz w:val="22"/>
          <w:lang w:val="en-GB"/>
        </w:rPr>
        <w:t>place of performance</w:t>
      </w:r>
    </w:p>
    <w:p w14:paraId="792745F4" w14:textId="77777777" w:rsidR="006C3D08" w:rsidRPr="00654186" w:rsidRDefault="006C3D08" w:rsidP="002A45F6">
      <w:pPr>
        <w:spacing w:line="276" w:lineRule="auto"/>
        <w:jc w:val="center"/>
        <w:rPr>
          <w:rFonts w:ascii="Arial" w:hAnsi="Arial" w:cs="Arial"/>
          <w:b/>
          <w:caps/>
          <w:sz w:val="22"/>
          <w:lang w:val="en-GB"/>
        </w:rPr>
      </w:pPr>
    </w:p>
    <w:p w14:paraId="506239E6" w14:textId="01202EE7" w:rsidR="005037C5" w:rsidRPr="00654186" w:rsidRDefault="006C3D08" w:rsidP="002A45F6">
      <w:pPr>
        <w:spacing w:line="276" w:lineRule="auto"/>
        <w:jc w:val="both"/>
        <w:rPr>
          <w:rFonts w:ascii="Arial" w:hAnsi="Arial" w:cs="Arial"/>
          <w:sz w:val="22"/>
          <w:lang w:val="en-GB"/>
        </w:rPr>
      </w:pPr>
      <w:r w:rsidRPr="00654186">
        <w:rPr>
          <w:rFonts w:ascii="Arial" w:hAnsi="Arial" w:cs="Arial"/>
          <w:sz w:val="22"/>
          <w:lang w:val="en-GB"/>
        </w:rPr>
        <w:t>The place of performance is the</w:t>
      </w:r>
      <w:r w:rsidR="005037C5" w:rsidRPr="00654186">
        <w:rPr>
          <w:rFonts w:ascii="Arial" w:hAnsi="Arial" w:cs="Arial"/>
          <w:sz w:val="22"/>
          <w:lang w:val="en-GB"/>
        </w:rPr>
        <w:t xml:space="preserve"> </w:t>
      </w:r>
      <w:r w:rsidR="00D32F3A" w:rsidRPr="009212A6">
        <w:rPr>
          <w:rFonts w:ascii="Arial" w:hAnsi="Arial" w:cs="Arial"/>
          <w:sz w:val="22"/>
          <w:szCs w:val="22"/>
          <w:lang w:val="en-GB"/>
        </w:rPr>
        <w:t>Client</w:t>
      </w:r>
      <w:r w:rsidR="005037C5" w:rsidRPr="00654186">
        <w:rPr>
          <w:rFonts w:ascii="Arial" w:hAnsi="Arial" w:cs="Arial"/>
          <w:sz w:val="22"/>
          <w:lang w:val="en-GB"/>
        </w:rPr>
        <w:t xml:space="preserve">’s production plant at the address: </w:t>
      </w:r>
      <w:r w:rsidR="005037C5" w:rsidRPr="00654186">
        <w:rPr>
          <w:rFonts w:ascii="Arial" w:hAnsi="Arial" w:cs="Arial"/>
          <w:b/>
          <w:bCs/>
          <w:sz w:val="22"/>
          <w:lang w:val="en-GB"/>
        </w:rPr>
        <w:t xml:space="preserve">Production Plant I – </w:t>
      </w:r>
      <w:r w:rsidR="00710232" w:rsidRPr="009212A6">
        <w:rPr>
          <w:rFonts w:ascii="Arial" w:hAnsi="Arial" w:cs="Arial"/>
          <w:b/>
          <w:sz w:val="22"/>
          <w:szCs w:val="22"/>
          <w:lang w:val="en-GB"/>
        </w:rPr>
        <w:t>Růžová 943/6, Nové Město, 110 00</w:t>
      </w:r>
      <w:r w:rsidR="00710232" w:rsidRPr="009212A6">
        <w:rPr>
          <w:rFonts w:ascii="Arial" w:hAnsi="Arial" w:cs="Arial"/>
          <w:bCs/>
          <w:sz w:val="22"/>
          <w:szCs w:val="22"/>
          <w:lang w:val="en-GB"/>
        </w:rPr>
        <w:t xml:space="preserve"> </w:t>
      </w:r>
      <w:r w:rsidR="005037C5" w:rsidRPr="00654186">
        <w:rPr>
          <w:rFonts w:ascii="Arial" w:hAnsi="Arial" w:cs="Arial"/>
          <w:b/>
          <w:bCs/>
          <w:sz w:val="22"/>
          <w:lang w:val="en-GB"/>
        </w:rPr>
        <w:t>Prague 1, Czech Republic</w:t>
      </w:r>
      <w:r w:rsidR="00273C09" w:rsidRPr="00654186">
        <w:rPr>
          <w:rFonts w:ascii="Arial" w:hAnsi="Arial" w:cs="Arial"/>
          <w:b/>
          <w:bCs/>
          <w:sz w:val="22"/>
          <w:lang w:val="en-GB"/>
        </w:rPr>
        <w:t xml:space="preserve"> </w:t>
      </w:r>
      <w:r w:rsidR="00273C09" w:rsidRPr="00654186">
        <w:rPr>
          <w:rFonts w:ascii="Arial" w:hAnsi="Arial" w:cs="Arial"/>
          <w:sz w:val="22"/>
          <w:lang w:val="en-GB"/>
        </w:rPr>
        <w:t>(</w:t>
      </w:r>
      <w:r w:rsidR="006B591B" w:rsidRPr="00654186">
        <w:rPr>
          <w:rFonts w:ascii="Arial" w:hAnsi="Arial" w:cs="Arial"/>
          <w:sz w:val="22"/>
          <w:lang w:val="en-GB"/>
        </w:rPr>
        <w:t xml:space="preserve">hereinabove and </w:t>
      </w:r>
      <w:r w:rsidR="00273C09" w:rsidRPr="00654186">
        <w:rPr>
          <w:rFonts w:ascii="Arial" w:hAnsi="Arial" w:cs="Arial"/>
          <w:sz w:val="22"/>
          <w:lang w:val="en-GB"/>
        </w:rPr>
        <w:t>hereinafter “</w:t>
      </w:r>
      <w:r w:rsidR="00D32F3A" w:rsidRPr="00654186">
        <w:rPr>
          <w:rFonts w:ascii="Arial" w:hAnsi="Arial" w:cs="Arial"/>
          <w:b/>
          <w:bCs/>
          <w:sz w:val="22"/>
          <w:lang w:val="en-GB"/>
        </w:rPr>
        <w:t>Client</w:t>
      </w:r>
      <w:r w:rsidR="00273C09" w:rsidRPr="00654186">
        <w:rPr>
          <w:rFonts w:ascii="Arial" w:hAnsi="Arial" w:cs="Arial"/>
          <w:b/>
          <w:bCs/>
          <w:sz w:val="22"/>
          <w:lang w:val="en-GB"/>
        </w:rPr>
        <w:t>’s Production Plant I</w:t>
      </w:r>
      <w:r w:rsidR="00273C09" w:rsidRPr="00654186">
        <w:rPr>
          <w:rFonts w:ascii="Arial" w:hAnsi="Arial" w:cs="Arial"/>
          <w:sz w:val="22"/>
          <w:lang w:val="en-GB"/>
        </w:rPr>
        <w:t>”)</w:t>
      </w:r>
      <w:r w:rsidR="005037C5" w:rsidRPr="00654186">
        <w:rPr>
          <w:rFonts w:ascii="Arial" w:hAnsi="Arial" w:cs="Arial"/>
          <w:sz w:val="22"/>
          <w:lang w:val="en-GB"/>
        </w:rPr>
        <w:t>,</w:t>
      </w:r>
      <w:r w:rsidR="003B365F" w:rsidRPr="00654186">
        <w:rPr>
          <w:rFonts w:ascii="Arial" w:hAnsi="Arial" w:cs="Arial"/>
          <w:sz w:val="22"/>
          <w:lang w:val="en-GB"/>
        </w:rPr>
        <w:t xml:space="preserve"> </w:t>
      </w:r>
      <w:r w:rsidR="005037C5" w:rsidRPr="00654186">
        <w:rPr>
          <w:rFonts w:ascii="Arial" w:hAnsi="Arial" w:cs="Arial"/>
          <w:sz w:val="22"/>
          <w:lang w:val="en-GB"/>
        </w:rPr>
        <w:t>unless the nature of the individual actions necessary for the fulfilment of this Contract indicates otherwise.</w:t>
      </w:r>
      <w:r w:rsidR="00DC4C8A" w:rsidRPr="00654186">
        <w:rPr>
          <w:rFonts w:ascii="Arial" w:hAnsi="Arial" w:cs="Arial"/>
          <w:sz w:val="22"/>
          <w:lang w:val="en-GB"/>
        </w:rPr>
        <w:t xml:space="preserve"> T</w:t>
      </w:r>
      <w:r w:rsidR="003B365F" w:rsidRPr="00654186">
        <w:rPr>
          <w:rFonts w:ascii="Arial" w:hAnsi="Arial" w:cs="Arial"/>
          <w:sz w:val="22"/>
          <w:lang w:val="en-GB"/>
        </w:rPr>
        <w:t>he specification of the space</w:t>
      </w:r>
      <w:r w:rsidR="003E4184" w:rsidRPr="00654186">
        <w:rPr>
          <w:rFonts w:ascii="Arial" w:hAnsi="Arial" w:cs="Arial"/>
          <w:sz w:val="22"/>
          <w:lang w:val="en-GB"/>
        </w:rPr>
        <w:t>, where</w:t>
      </w:r>
      <w:r w:rsidR="003B365F" w:rsidRPr="00654186">
        <w:rPr>
          <w:rFonts w:ascii="Arial" w:hAnsi="Arial" w:cs="Arial"/>
          <w:sz w:val="22"/>
          <w:lang w:val="en-GB"/>
        </w:rPr>
        <w:t xml:space="preserve"> the Device</w:t>
      </w:r>
      <w:r w:rsidR="006C389B" w:rsidRPr="00654186">
        <w:rPr>
          <w:rFonts w:ascii="Arial" w:hAnsi="Arial" w:cs="Arial"/>
          <w:sz w:val="22"/>
          <w:lang w:val="en-GB"/>
        </w:rPr>
        <w:t xml:space="preserve"> will be situated</w:t>
      </w:r>
      <w:r w:rsidR="003B365F" w:rsidRPr="00654186">
        <w:rPr>
          <w:rFonts w:ascii="Arial" w:hAnsi="Arial" w:cs="Arial"/>
          <w:sz w:val="22"/>
          <w:lang w:val="en-GB"/>
        </w:rPr>
        <w:t xml:space="preserve"> is</w:t>
      </w:r>
      <w:r w:rsidR="00C825F0" w:rsidRPr="00654186">
        <w:rPr>
          <w:rFonts w:ascii="Arial" w:hAnsi="Arial" w:cs="Arial"/>
          <w:sz w:val="22"/>
          <w:lang w:val="en-GB"/>
        </w:rPr>
        <w:t xml:space="preserve"> stated in </w:t>
      </w:r>
      <w:r w:rsidR="003B365F" w:rsidRPr="00654186">
        <w:rPr>
          <w:rFonts w:ascii="Arial" w:hAnsi="Arial" w:cs="Arial"/>
          <w:sz w:val="22"/>
          <w:lang w:val="en-GB"/>
        </w:rPr>
        <w:t xml:space="preserve">Annex No. </w:t>
      </w:r>
      <w:r w:rsidR="00C825F0" w:rsidRPr="00654186">
        <w:rPr>
          <w:rFonts w:ascii="Arial" w:hAnsi="Arial" w:cs="Arial"/>
          <w:sz w:val="22"/>
          <w:lang w:val="en-GB"/>
        </w:rPr>
        <w:t>1</w:t>
      </w:r>
      <w:r w:rsidR="003B365F" w:rsidRPr="00654186">
        <w:rPr>
          <w:rFonts w:ascii="Arial" w:hAnsi="Arial" w:cs="Arial"/>
          <w:sz w:val="22"/>
          <w:lang w:val="en-GB"/>
        </w:rPr>
        <w:t xml:space="preserve"> to this Contract</w:t>
      </w:r>
      <w:r w:rsidR="00C825F0" w:rsidRPr="00654186">
        <w:rPr>
          <w:rFonts w:ascii="Arial" w:hAnsi="Arial" w:cs="Arial"/>
          <w:sz w:val="22"/>
          <w:lang w:val="en-GB"/>
        </w:rPr>
        <w:t xml:space="preserve"> in its part </w:t>
      </w:r>
      <w:r w:rsidR="00FA7BF0" w:rsidRPr="00654186">
        <w:rPr>
          <w:rFonts w:ascii="Arial" w:hAnsi="Arial" w:cs="Arial"/>
          <w:sz w:val="22"/>
          <w:lang w:val="en-GB"/>
        </w:rPr>
        <w:t>1</w:t>
      </w:r>
      <w:r w:rsidR="00AE4390" w:rsidRPr="00654186">
        <w:rPr>
          <w:rFonts w:ascii="Arial" w:hAnsi="Arial" w:cs="Arial"/>
          <w:sz w:val="22"/>
          <w:lang w:val="en-GB"/>
        </w:rPr>
        <w:t>b</w:t>
      </w:r>
      <w:r w:rsidR="00FA7BF0" w:rsidRPr="00654186">
        <w:rPr>
          <w:rFonts w:ascii="Arial" w:hAnsi="Arial" w:cs="Arial"/>
          <w:sz w:val="22"/>
          <w:lang w:val="en-GB"/>
        </w:rPr>
        <w:t xml:space="preserve"> </w:t>
      </w:r>
      <w:r w:rsidR="00C825F0" w:rsidRPr="00654186">
        <w:rPr>
          <w:rFonts w:ascii="Arial" w:hAnsi="Arial" w:cs="Arial"/>
          <w:sz w:val="22"/>
          <w:lang w:val="en-GB"/>
        </w:rPr>
        <w:t xml:space="preserve">called </w:t>
      </w:r>
      <w:r w:rsidR="00C825F0" w:rsidRPr="009212A6">
        <w:rPr>
          <w:rFonts w:ascii="Arial" w:hAnsi="Arial"/>
          <w:sz w:val="22"/>
          <w:szCs w:val="22"/>
          <w:lang w:val="en-GB"/>
        </w:rPr>
        <w:t>Installation Site Drawing.</w:t>
      </w:r>
    </w:p>
    <w:p w14:paraId="72B3A955" w14:textId="77777777" w:rsidR="006C3D08" w:rsidRPr="00654186" w:rsidRDefault="006C3D08" w:rsidP="002A45F6">
      <w:pPr>
        <w:spacing w:line="276" w:lineRule="auto"/>
        <w:jc w:val="center"/>
        <w:rPr>
          <w:rFonts w:ascii="Arial" w:hAnsi="Arial" w:cs="Arial"/>
          <w:b/>
          <w:caps/>
          <w:sz w:val="22"/>
          <w:lang w:val="en-GB"/>
        </w:rPr>
      </w:pPr>
    </w:p>
    <w:p w14:paraId="4295D566" w14:textId="77777777" w:rsidR="00224A6E" w:rsidRPr="00654186" w:rsidRDefault="00224A6E" w:rsidP="002A45F6">
      <w:pPr>
        <w:spacing w:line="276" w:lineRule="auto"/>
        <w:jc w:val="center"/>
        <w:rPr>
          <w:rFonts w:ascii="Arial" w:hAnsi="Arial" w:cs="Arial"/>
          <w:b/>
          <w:caps/>
          <w:sz w:val="22"/>
          <w:lang w:val="en-GB"/>
        </w:rPr>
      </w:pPr>
    </w:p>
    <w:p w14:paraId="06C3BEC3" w14:textId="38FB0B89" w:rsidR="00144D9C" w:rsidRPr="00654186" w:rsidRDefault="006C3D08" w:rsidP="002A45F6">
      <w:pPr>
        <w:spacing w:line="276" w:lineRule="auto"/>
        <w:jc w:val="center"/>
        <w:rPr>
          <w:rFonts w:ascii="Arial" w:hAnsi="Arial" w:cs="Arial"/>
          <w:sz w:val="22"/>
          <w:szCs w:val="22"/>
          <w:lang w:val="en-GB"/>
        </w:rPr>
      </w:pPr>
      <w:r w:rsidRPr="00654186">
        <w:rPr>
          <w:rFonts w:ascii="Arial" w:hAnsi="Arial" w:cs="Arial"/>
          <w:b/>
          <w:caps/>
          <w:sz w:val="22"/>
          <w:lang w:val="en-GB"/>
        </w:rPr>
        <w:t>IV. Delivery terms</w:t>
      </w:r>
    </w:p>
    <w:p w14:paraId="3A2A39B5" w14:textId="77777777" w:rsidR="006C3D08" w:rsidRPr="00654186" w:rsidRDefault="006C3D08" w:rsidP="002A45F6">
      <w:pPr>
        <w:pStyle w:val="Zkladntext"/>
        <w:spacing w:after="0" w:line="276" w:lineRule="auto"/>
        <w:jc w:val="both"/>
        <w:rPr>
          <w:rFonts w:ascii="Arial" w:hAnsi="Arial" w:cs="Arial"/>
          <w:sz w:val="22"/>
          <w:szCs w:val="22"/>
          <w:highlight w:val="yellow"/>
          <w:lang w:val="en-GB"/>
        </w:rPr>
      </w:pPr>
    </w:p>
    <w:p w14:paraId="2B59FFA2" w14:textId="39BDE343" w:rsidR="0051792A" w:rsidRPr="00654186" w:rsidRDefault="003A022F" w:rsidP="002A45F6">
      <w:pPr>
        <w:numPr>
          <w:ilvl w:val="0"/>
          <w:numId w:val="16"/>
        </w:numPr>
        <w:suppressAutoHyphens w:val="0"/>
        <w:autoSpaceDN w:val="0"/>
        <w:adjustRightInd w:val="0"/>
        <w:spacing w:after="120" w:line="276" w:lineRule="auto"/>
        <w:ind w:left="357" w:hanging="357"/>
        <w:jc w:val="both"/>
        <w:rPr>
          <w:rFonts w:ascii="Arial" w:hAnsi="Arial" w:cs="Arial"/>
          <w:sz w:val="22"/>
          <w:szCs w:val="22"/>
          <w:lang w:val="en-GB"/>
        </w:rPr>
      </w:pPr>
      <w:r w:rsidRPr="00654186">
        <w:rPr>
          <w:rFonts w:ascii="Arial" w:hAnsi="Arial" w:cs="Arial"/>
          <w:bCs/>
          <w:sz w:val="22"/>
          <w:szCs w:val="22"/>
          <w:lang w:val="en-GB"/>
        </w:rPr>
        <w:t xml:space="preserve">The </w:t>
      </w:r>
      <w:r w:rsidRPr="00654186">
        <w:rPr>
          <w:rFonts w:ascii="Arial" w:hAnsi="Arial" w:cs="Arial"/>
          <w:b/>
          <w:sz w:val="22"/>
          <w:szCs w:val="22"/>
          <w:lang w:val="en-GB"/>
        </w:rPr>
        <w:t xml:space="preserve">Time </w:t>
      </w:r>
      <w:r w:rsidR="008221C3" w:rsidRPr="00654186">
        <w:rPr>
          <w:rFonts w:ascii="Arial" w:hAnsi="Arial" w:cs="Arial"/>
          <w:b/>
          <w:sz w:val="22"/>
          <w:szCs w:val="22"/>
          <w:lang w:val="en-GB"/>
        </w:rPr>
        <w:t>S</w:t>
      </w:r>
      <w:r w:rsidRPr="00654186">
        <w:rPr>
          <w:rFonts w:ascii="Arial" w:hAnsi="Arial" w:cs="Arial"/>
          <w:b/>
          <w:sz w:val="22"/>
          <w:szCs w:val="22"/>
          <w:lang w:val="en-GB"/>
        </w:rPr>
        <w:t>chedule</w:t>
      </w:r>
      <w:r w:rsidRPr="00654186">
        <w:rPr>
          <w:rFonts w:ascii="Arial" w:hAnsi="Arial" w:cs="Arial"/>
          <w:bCs/>
          <w:sz w:val="22"/>
          <w:szCs w:val="22"/>
          <w:lang w:val="en-GB"/>
        </w:rPr>
        <w:t xml:space="preserve"> for the performance of the subject of this Contract</w:t>
      </w:r>
      <w:r w:rsidR="00C72D18" w:rsidRPr="00654186">
        <w:rPr>
          <w:rFonts w:ascii="Arial" w:hAnsi="Arial" w:cs="Arial"/>
          <w:bCs/>
          <w:sz w:val="22"/>
          <w:szCs w:val="22"/>
          <w:lang w:val="en-GB"/>
        </w:rPr>
        <w:t xml:space="preserve"> specifically</w:t>
      </w:r>
      <w:r w:rsidR="00EC04A6" w:rsidRPr="00654186">
        <w:rPr>
          <w:rFonts w:ascii="Arial" w:hAnsi="Arial" w:cs="Arial"/>
          <w:bCs/>
          <w:sz w:val="22"/>
          <w:szCs w:val="22"/>
          <w:lang w:val="en-GB"/>
        </w:rPr>
        <w:t xml:space="preserve"> for</w:t>
      </w:r>
      <w:r w:rsidR="00C72D18" w:rsidRPr="00654186">
        <w:rPr>
          <w:rFonts w:ascii="Arial" w:hAnsi="Arial" w:cs="Arial"/>
          <w:bCs/>
          <w:sz w:val="22"/>
          <w:szCs w:val="22"/>
          <w:lang w:val="en-GB"/>
        </w:rPr>
        <w:t xml:space="preserve"> the delivery of the Device</w:t>
      </w:r>
      <w:r w:rsidR="00EC04A6" w:rsidRPr="00654186">
        <w:rPr>
          <w:rFonts w:ascii="Arial" w:hAnsi="Arial" w:cs="Arial"/>
          <w:bCs/>
          <w:sz w:val="22"/>
          <w:szCs w:val="22"/>
          <w:lang w:val="en-GB"/>
        </w:rPr>
        <w:t xml:space="preserve"> and Expansion of the Device with a Varnishing unit</w:t>
      </w:r>
      <w:r w:rsidR="00EC04A6" w:rsidRPr="00654186" w:rsidDel="00E73394">
        <w:rPr>
          <w:rFonts w:ascii="Arial" w:hAnsi="Arial" w:cs="Arial"/>
          <w:bCs/>
          <w:sz w:val="22"/>
          <w:szCs w:val="22"/>
          <w:lang w:val="en-GB"/>
        </w:rPr>
        <w:t xml:space="preserve"> </w:t>
      </w:r>
      <w:r w:rsidR="00EC04A6" w:rsidRPr="00654186">
        <w:rPr>
          <w:rFonts w:ascii="Arial" w:hAnsi="Arial" w:cs="Arial"/>
          <w:bCs/>
          <w:sz w:val="22"/>
          <w:szCs w:val="22"/>
          <w:lang w:val="en-GB"/>
        </w:rPr>
        <w:t>as a reserved change to the obligation in accordance with this Contract</w:t>
      </w:r>
      <w:r w:rsidRPr="00654186">
        <w:rPr>
          <w:rFonts w:ascii="Arial" w:hAnsi="Arial" w:cs="Arial"/>
          <w:bCs/>
          <w:sz w:val="22"/>
          <w:szCs w:val="22"/>
          <w:lang w:val="en-GB"/>
        </w:rPr>
        <w:t xml:space="preserve"> is set out in </w:t>
      </w:r>
      <w:r w:rsidRPr="00654186">
        <w:rPr>
          <w:rFonts w:ascii="Arial" w:hAnsi="Arial" w:cs="Arial"/>
          <w:b/>
          <w:sz w:val="22"/>
          <w:szCs w:val="22"/>
          <w:lang w:val="en-GB"/>
        </w:rPr>
        <w:t>Annex No. 3</w:t>
      </w:r>
      <w:r w:rsidRPr="00654186">
        <w:rPr>
          <w:rFonts w:ascii="Arial" w:hAnsi="Arial" w:cs="Arial"/>
          <w:bCs/>
          <w:sz w:val="22"/>
          <w:szCs w:val="22"/>
          <w:lang w:val="en-GB"/>
        </w:rPr>
        <w:t xml:space="preserve"> to this Contract</w:t>
      </w:r>
      <w:r w:rsidR="00A575B4" w:rsidRPr="00654186">
        <w:rPr>
          <w:rFonts w:ascii="Arial" w:hAnsi="Arial" w:cs="Arial"/>
          <w:bCs/>
          <w:sz w:val="22"/>
          <w:szCs w:val="22"/>
          <w:lang w:val="en-GB"/>
        </w:rPr>
        <w:t>, unless otherwise stipulated in the Contract</w:t>
      </w:r>
      <w:r w:rsidRPr="00654186">
        <w:rPr>
          <w:rFonts w:ascii="Arial" w:hAnsi="Arial" w:cs="Arial"/>
          <w:bCs/>
          <w:sz w:val="22"/>
          <w:szCs w:val="22"/>
          <w:lang w:val="en-GB"/>
        </w:rPr>
        <w:t>.</w:t>
      </w:r>
    </w:p>
    <w:p w14:paraId="26F7C19C" w14:textId="6A4C8D03" w:rsidR="007A5AA6" w:rsidRPr="00654186" w:rsidRDefault="007A5AA6" w:rsidP="002A45F6">
      <w:pPr>
        <w:numPr>
          <w:ilvl w:val="0"/>
          <w:numId w:val="16"/>
        </w:numPr>
        <w:suppressAutoHyphens w:val="0"/>
        <w:autoSpaceDN w:val="0"/>
        <w:adjustRightInd w:val="0"/>
        <w:spacing w:after="120" w:line="276" w:lineRule="auto"/>
        <w:ind w:left="357" w:hanging="357"/>
        <w:jc w:val="both"/>
        <w:rPr>
          <w:rFonts w:ascii="Arial" w:hAnsi="Arial" w:cs="Arial"/>
          <w:sz w:val="22"/>
          <w:szCs w:val="22"/>
          <w:lang w:val="en-GB"/>
        </w:rPr>
      </w:pPr>
      <w:r w:rsidRPr="00654186">
        <w:rPr>
          <w:rFonts w:ascii="Arial" w:hAnsi="Arial" w:cs="Arial"/>
          <w:sz w:val="22"/>
          <w:szCs w:val="22"/>
          <w:lang w:val="en-GB"/>
        </w:rPr>
        <w:t xml:space="preserve">Before delivery of the </w:t>
      </w:r>
      <w:r w:rsidR="0051792A" w:rsidRPr="00654186">
        <w:rPr>
          <w:rFonts w:ascii="Arial" w:hAnsi="Arial" w:cs="Arial"/>
          <w:sz w:val="22"/>
          <w:szCs w:val="22"/>
          <w:lang w:val="en-GB"/>
        </w:rPr>
        <w:t>Device</w:t>
      </w:r>
      <w:r w:rsidRPr="00654186">
        <w:rPr>
          <w:rFonts w:ascii="Arial" w:hAnsi="Arial" w:cs="Arial"/>
          <w:sz w:val="22"/>
          <w:szCs w:val="22"/>
          <w:lang w:val="en-GB"/>
        </w:rPr>
        <w:t xml:space="preserve">, the </w:t>
      </w:r>
      <w:r w:rsidRPr="00654186">
        <w:rPr>
          <w:rFonts w:ascii="Arial" w:hAnsi="Arial" w:cs="Arial"/>
          <w:b/>
          <w:bCs/>
          <w:sz w:val="22"/>
          <w:szCs w:val="22"/>
          <w:lang w:val="en-GB"/>
        </w:rPr>
        <w:t>factory acceptance tests (FAT)</w:t>
      </w:r>
      <w:r w:rsidRPr="00654186">
        <w:rPr>
          <w:rFonts w:ascii="Arial" w:hAnsi="Arial" w:cs="Arial"/>
          <w:sz w:val="22"/>
          <w:szCs w:val="22"/>
          <w:lang w:val="en-GB"/>
        </w:rPr>
        <w:t xml:space="preserve"> of the </w:t>
      </w:r>
      <w:r w:rsidR="0051792A" w:rsidRPr="00654186">
        <w:rPr>
          <w:rFonts w:ascii="Arial" w:hAnsi="Arial" w:cs="Arial"/>
          <w:sz w:val="22"/>
          <w:szCs w:val="22"/>
          <w:lang w:val="en-GB"/>
        </w:rPr>
        <w:t>Device</w:t>
      </w:r>
      <w:r w:rsidRPr="00654186">
        <w:rPr>
          <w:rFonts w:ascii="Arial" w:hAnsi="Arial" w:cs="Arial"/>
          <w:sz w:val="22"/>
          <w:szCs w:val="22"/>
          <w:lang w:val="en-GB"/>
        </w:rPr>
        <w:t xml:space="preserve"> shall be completed at the </w:t>
      </w:r>
      <w:r w:rsidR="00EC2B5B" w:rsidRPr="00654186">
        <w:rPr>
          <w:rFonts w:ascii="Arial" w:hAnsi="Arial" w:cs="Arial"/>
          <w:sz w:val="22"/>
          <w:szCs w:val="22"/>
          <w:lang w:val="en-GB"/>
        </w:rPr>
        <w:t>Contractor</w:t>
      </w:r>
      <w:r w:rsidRPr="00654186">
        <w:rPr>
          <w:rFonts w:ascii="Arial" w:hAnsi="Arial" w:cs="Arial"/>
          <w:sz w:val="22"/>
          <w:szCs w:val="22"/>
          <w:lang w:val="en-GB"/>
        </w:rPr>
        <w:t xml:space="preserve">’s manufacturing plant, </w:t>
      </w:r>
      <w:r w:rsidR="003A022F" w:rsidRPr="0072088F">
        <w:rPr>
          <w:rFonts w:ascii="Arial" w:hAnsi="Arial" w:cs="Arial"/>
          <w:sz w:val="22"/>
          <w:szCs w:val="22"/>
          <w:lang w:val="en-GB"/>
        </w:rPr>
        <w:t xml:space="preserve">within the </w:t>
      </w:r>
      <w:r w:rsidR="0093137D" w:rsidRPr="0072088F">
        <w:rPr>
          <w:rFonts w:ascii="Arial" w:hAnsi="Arial" w:cs="Arial"/>
          <w:sz w:val="22"/>
          <w:szCs w:val="22"/>
          <w:lang w:val="en-GB"/>
        </w:rPr>
        <w:t>term</w:t>
      </w:r>
      <w:r w:rsidR="003A022F" w:rsidRPr="0072088F">
        <w:rPr>
          <w:rFonts w:ascii="Arial" w:hAnsi="Arial" w:cs="Arial"/>
          <w:sz w:val="22"/>
          <w:szCs w:val="22"/>
          <w:lang w:val="en-GB"/>
        </w:rPr>
        <w:t xml:space="preserve"> specified </w:t>
      </w:r>
      <w:r w:rsidR="0016184B" w:rsidRPr="0072088F">
        <w:rPr>
          <w:rFonts w:ascii="Arial" w:hAnsi="Arial" w:cs="Arial"/>
          <w:sz w:val="22"/>
          <w:szCs w:val="22"/>
          <w:lang w:val="en-GB"/>
        </w:rPr>
        <w:t xml:space="preserve">in the </w:t>
      </w:r>
      <w:r w:rsidR="003A022F" w:rsidRPr="0072088F">
        <w:rPr>
          <w:rFonts w:ascii="Arial" w:hAnsi="Arial" w:cs="Arial"/>
          <w:sz w:val="22"/>
          <w:szCs w:val="22"/>
          <w:lang w:val="en-GB"/>
        </w:rPr>
        <w:t>Annex No. 3 to this Contract</w:t>
      </w:r>
      <w:r w:rsidRPr="00654186">
        <w:rPr>
          <w:rFonts w:ascii="Arial" w:hAnsi="Arial" w:cs="Arial"/>
          <w:sz w:val="22"/>
          <w:szCs w:val="22"/>
          <w:lang w:val="en-GB"/>
        </w:rPr>
        <w:t xml:space="preserve">. The factory acceptance tests (FAT) shall be performed pursuant to the basic parameters of the acceptance tests required by the </w:t>
      </w:r>
      <w:r w:rsidR="00D32F3A" w:rsidRPr="0072088F">
        <w:rPr>
          <w:rFonts w:ascii="Arial" w:hAnsi="Arial" w:cs="Arial"/>
          <w:sz w:val="22"/>
          <w:szCs w:val="22"/>
          <w:lang w:val="en-GB"/>
        </w:rPr>
        <w:t>Client</w:t>
      </w:r>
      <w:r w:rsidRPr="00654186">
        <w:rPr>
          <w:rFonts w:ascii="Arial" w:hAnsi="Arial" w:cs="Arial"/>
          <w:sz w:val="22"/>
          <w:szCs w:val="22"/>
          <w:lang w:val="en-GB"/>
        </w:rPr>
        <w:t xml:space="preserve"> according to </w:t>
      </w:r>
      <w:r w:rsidRPr="00654186">
        <w:rPr>
          <w:rFonts w:ascii="Arial" w:hAnsi="Arial" w:cs="Arial"/>
          <w:b/>
          <w:sz w:val="22"/>
          <w:szCs w:val="22"/>
          <w:lang w:val="en-GB"/>
        </w:rPr>
        <w:t xml:space="preserve">Annex No. </w:t>
      </w:r>
      <w:r w:rsidR="00220574" w:rsidRPr="00654186">
        <w:rPr>
          <w:rFonts w:ascii="Arial" w:hAnsi="Arial" w:cs="Arial"/>
          <w:b/>
          <w:sz w:val="22"/>
          <w:szCs w:val="22"/>
          <w:lang w:val="en-GB"/>
        </w:rPr>
        <w:t>8</w:t>
      </w:r>
      <w:r w:rsidR="00220574" w:rsidRPr="00654186">
        <w:rPr>
          <w:rFonts w:ascii="Arial" w:hAnsi="Arial" w:cs="Arial"/>
          <w:sz w:val="22"/>
          <w:szCs w:val="22"/>
          <w:lang w:val="en-GB"/>
        </w:rPr>
        <w:t xml:space="preserve"> </w:t>
      </w:r>
      <w:r w:rsidR="00EF3D51" w:rsidRPr="00654186">
        <w:rPr>
          <w:rFonts w:ascii="Arial" w:hAnsi="Arial" w:cs="Arial"/>
          <w:sz w:val="22"/>
          <w:szCs w:val="22"/>
          <w:lang w:val="en-GB"/>
        </w:rPr>
        <w:t xml:space="preserve">hereof, </w:t>
      </w:r>
      <w:r w:rsidRPr="00654186">
        <w:rPr>
          <w:rFonts w:ascii="Arial" w:hAnsi="Arial" w:cs="Arial"/>
          <w:sz w:val="22"/>
          <w:szCs w:val="22"/>
          <w:lang w:val="en-GB"/>
        </w:rPr>
        <w:t xml:space="preserve">and the monitored parameters shall not exceed the minimum tolerances specified by the </w:t>
      </w:r>
      <w:r w:rsidR="00F24A0B" w:rsidRPr="00654186">
        <w:rPr>
          <w:rFonts w:ascii="Arial" w:hAnsi="Arial" w:cs="Arial"/>
          <w:sz w:val="22"/>
          <w:szCs w:val="22"/>
          <w:lang w:val="en-GB"/>
        </w:rPr>
        <w:t xml:space="preserve">Device </w:t>
      </w:r>
      <w:r w:rsidRPr="00654186">
        <w:rPr>
          <w:rFonts w:ascii="Arial" w:hAnsi="Arial" w:cs="Arial"/>
          <w:sz w:val="22"/>
          <w:szCs w:val="22"/>
          <w:lang w:val="en-GB"/>
        </w:rPr>
        <w:t>manufacturer.</w:t>
      </w:r>
      <w:r w:rsidR="0016184B" w:rsidRPr="00654186">
        <w:rPr>
          <w:rFonts w:ascii="Arial" w:hAnsi="Arial" w:cs="Arial"/>
          <w:sz w:val="22"/>
          <w:szCs w:val="22"/>
          <w:lang w:val="en-GB"/>
        </w:rPr>
        <w:t xml:space="preserve"> </w:t>
      </w:r>
      <w:r w:rsidRPr="00654186">
        <w:rPr>
          <w:rFonts w:ascii="Arial" w:hAnsi="Arial" w:cs="Arial"/>
          <w:sz w:val="22"/>
          <w:szCs w:val="22"/>
          <w:lang w:val="en-GB"/>
        </w:rPr>
        <w:t xml:space="preserve">The factory acceptance test (FAT) cannot be rejected due to minor defects which do not reduce the </w:t>
      </w:r>
      <w:r w:rsidR="00F24A0B" w:rsidRPr="00654186">
        <w:rPr>
          <w:rFonts w:ascii="Arial" w:hAnsi="Arial" w:cs="Arial"/>
          <w:sz w:val="22"/>
          <w:szCs w:val="22"/>
          <w:lang w:val="en-GB"/>
        </w:rPr>
        <w:t>Device</w:t>
      </w:r>
      <w:r w:rsidRPr="00654186">
        <w:rPr>
          <w:rFonts w:ascii="Arial" w:hAnsi="Arial" w:cs="Arial"/>
          <w:sz w:val="22"/>
          <w:szCs w:val="22"/>
          <w:lang w:val="en-GB"/>
        </w:rPr>
        <w:t xml:space="preserve"> proper function, and the </w:t>
      </w:r>
      <w:r w:rsidR="00EC2B5B" w:rsidRPr="00654186">
        <w:rPr>
          <w:rFonts w:ascii="Arial" w:hAnsi="Arial" w:cs="Arial"/>
          <w:sz w:val="22"/>
          <w:szCs w:val="22"/>
          <w:lang w:val="en-GB"/>
        </w:rPr>
        <w:lastRenderedPageBreak/>
        <w:t>Contractor</w:t>
      </w:r>
      <w:r w:rsidRPr="00654186">
        <w:rPr>
          <w:rFonts w:ascii="Arial" w:hAnsi="Arial" w:cs="Arial"/>
          <w:sz w:val="22"/>
          <w:szCs w:val="22"/>
          <w:lang w:val="en-GB"/>
        </w:rPr>
        <w:t xml:space="preserve"> undertakes to eliminate them without delay. More details in Article VIII of this Contract.</w:t>
      </w:r>
      <w:r w:rsidR="002B240A" w:rsidRPr="00654186">
        <w:rPr>
          <w:rFonts w:ascii="Arial" w:hAnsi="Arial" w:cs="Arial"/>
          <w:sz w:val="22"/>
          <w:szCs w:val="22"/>
          <w:lang w:val="en-GB"/>
        </w:rPr>
        <w:t xml:space="preserve"> </w:t>
      </w:r>
    </w:p>
    <w:p w14:paraId="40A8601C" w14:textId="24115C0B" w:rsidR="0026370B" w:rsidRPr="00654186" w:rsidRDefault="0026370B" w:rsidP="002A45F6">
      <w:pPr>
        <w:numPr>
          <w:ilvl w:val="0"/>
          <w:numId w:val="16"/>
        </w:numPr>
        <w:suppressAutoHyphens w:val="0"/>
        <w:autoSpaceDN w:val="0"/>
        <w:adjustRightInd w:val="0"/>
        <w:spacing w:after="120" w:line="276" w:lineRule="auto"/>
        <w:ind w:left="357" w:hanging="357"/>
        <w:jc w:val="both"/>
        <w:rPr>
          <w:rFonts w:ascii="Arial" w:hAnsi="Arial" w:cs="Arial"/>
          <w:sz w:val="22"/>
          <w:szCs w:val="22"/>
          <w:lang w:val="en-GB"/>
        </w:rPr>
      </w:pPr>
      <w:r w:rsidRPr="00654186">
        <w:rPr>
          <w:rFonts w:ascii="Arial" w:hAnsi="Arial" w:cs="Arial"/>
          <w:sz w:val="22"/>
          <w:szCs w:val="22"/>
          <w:lang w:val="en-GB"/>
        </w:rPr>
        <w:t xml:space="preserve">After the successful evaluation of the acceptance tests (FAT), the Contractor shall </w:t>
      </w:r>
      <w:r w:rsidRPr="00654186">
        <w:rPr>
          <w:rFonts w:ascii="Arial" w:hAnsi="Arial" w:cs="Arial"/>
          <w:b/>
          <w:bCs/>
          <w:sz w:val="22"/>
          <w:szCs w:val="22"/>
          <w:lang w:val="en-GB"/>
        </w:rPr>
        <w:t xml:space="preserve">supply the Device to </w:t>
      </w:r>
      <w:r w:rsidRPr="0072088F">
        <w:rPr>
          <w:rFonts w:ascii="Arial" w:hAnsi="Arial" w:cs="Arial"/>
          <w:b/>
          <w:bCs/>
          <w:sz w:val="22"/>
          <w:szCs w:val="22"/>
          <w:lang w:val="en-GB"/>
        </w:rPr>
        <w:t>Client</w:t>
      </w:r>
      <w:r w:rsidRPr="00654186">
        <w:rPr>
          <w:rFonts w:ascii="Arial" w:hAnsi="Arial" w:cs="Arial"/>
          <w:b/>
          <w:bCs/>
          <w:sz w:val="22"/>
          <w:szCs w:val="22"/>
          <w:lang w:val="en-GB"/>
        </w:rPr>
        <w:t xml:space="preserve">’s Production Plant </w:t>
      </w:r>
      <w:r w:rsidR="00845551" w:rsidRPr="00654186">
        <w:rPr>
          <w:rFonts w:ascii="Arial" w:hAnsi="Arial" w:cs="Arial"/>
          <w:b/>
          <w:bCs/>
          <w:sz w:val="22"/>
          <w:szCs w:val="22"/>
          <w:lang w:val="en-GB"/>
        </w:rPr>
        <w:t>I</w:t>
      </w:r>
      <w:r w:rsidR="00845551" w:rsidRPr="00654186">
        <w:rPr>
          <w:rFonts w:ascii="Arial" w:hAnsi="Arial" w:cs="Arial"/>
          <w:sz w:val="22"/>
          <w:szCs w:val="22"/>
          <w:lang w:val="en-GB"/>
        </w:rPr>
        <w:t xml:space="preserve"> and</w:t>
      </w:r>
      <w:r w:rsidR="00845551">
        <w:rPr>
          <w:rFonts w:ascii="Arial" w:hAnsi="Arial" w:cs="Arial"/>
          <w:sz w:val="22"/>
          <w:szCs w:val="22"/>
          <w:lang w:val="en-GB"/>
        </w:rPr>
        <w:t xml:space="preserve"> </w:t>
      </w:r>
      <w:r w:rsidR="00845551" w:rsidRPr="00845551">
        <w:rPr>
          <w:rFonts w:ascii="Arial" w:hAnsi="Arial" w:cs="Arial"/>
          <w:sz w:val="22"/>
          <w:szCs w:val="22"/>
          <w:lang w:val="en-GB"/>
        </w:rPr>
        <w:t>solely</w:t>
      </w:r>
      <w:r w:rsidR="00845551">
        <w:rPr>
          <w:rFonts w:ascii="Arial" w:hAnsi="Arial" w:cs="Arial"/>
          <w:sz w:val="22"/>
          <w:szCs w:val="22"/>
          <w:lang w:val="en-GB"/>
        </w:rPr>
        <w:t xml:space="preserve"> </w:t>
      </w:r>
      <w:r w:rsidRPr="00654186">
        <w:rPr>
          <w:rFonts w:ascii="Arial" w:hAnsi="Arial" w:cs="Arial"/>
          <w:sz w:val="22"/>
          <w:szCs w:val="22"/>
          <w:lang w:val="en-GB"/>
        </w:rPr>
        <w:t>based on the Client’s Invitation following the completion of construction preparation of the installation site</w:t>
      </w:r>
      <w:r w:rsidR="00C805CF" w:rsidRPr="00654186">
        <w:rPr>
          <w:rFonts w:ascii="Arial" w:hAnsi="Arial" w:cs="Arial"/>
          <w:sz w:val="22"/>
          <w:szCs w:val="22"/>
          <w:lang w:val="en-GB"/>
        </w:rPr>
        <w:t xml:space="preserve"> and transport way</w:t>
      </w:r>
      <w:r w:rsidRPr="00654186">
        <w:rPr>
          <w:rFonts w:ascii="Arial" w:hAnsi="Arial" w:cs="Arial"/>
          <w:sz w:val="22"/>
          <w:szCs w:val="22"/>
          <w:lang w:val="en-GB"/>
        </w:rPr>
        <w:t xml:space="preserve"> for moving in and commissioning of the Device. The Client’s Invitation referred to in the previous sentence of this paragraph must be made to the Contractor by e-mail to the following address: </w:t>
      </w:r>
      <w:r w:rsidRPr="00654186">
        <w:rPr>
          <w:rFonts w:ascii="Arial" w:hAnsi="Arial" w:cs="Arial"/>
          <w:b/>
          <w:bCs/>
          <w:sz w:val="22"/>
          <w:szCs w:val="22"/>
          <w:highlight w:val="green"/>
          <w:lang w:val="en-GB"/>
        </w:rPr>
        <w:t xml:space="preserve">[the </w:t>
      </w:r>
      <w:r w:rsidRPr="00654186">
        <w:rPr>
          <w:rFonts w:ascii="Arial" w:hAnsi="Arial" w:cs="Arial"/>
          <w:b/>
          <w:sz w:val="22"/>
          <w:szCs w:val="22"/>
          <w:highlight w:val="green"/>
          <w:lang w:val="en-GB"/>
        </w:rPr>
        <w:t>Contracting Authority shall complete with the data from the Tender]</w:t>
      </w:r>
      <w:r w:rsidRPr="00654186">
        <w:rPr>
          <w:rFonts w:ascii="Arial" w:hAnsi="Arial" w:cs="Arial"/>
          <w:sz w:val="22"/>
          <w:szCs w:val="22"/>
          <w:lang w:val="en-GB"/>
        </w:rPr>
        <w:t xml:space="preserve">, and the Contractor must deliver the Device within </w:t>
      </w:r>
      <w:r w:rsidR="001D2A8C" w:rsidRPr="0072088F">
        <w:rPr>
          <w:rFonts w:ascii="Arial" w:hAnsi="Arial" w:cs="Arial"/>
          <w:sz w:val="22"/>
          <w:szCs w:val="22"/>
          <w:lang w:val="en-GB"/>
        </w:rPr>
        <w:t>6</w:t>
      </w:r>
      <w:r w:rsidRPr="0072088F">
        <w:rPr>
          <w:rFonts w:ascii="Arial" w:hAnsi="Arial" w:cs="Arial"/>
          <w:sz w:val="22"/>
          <w:szCs w:val="22"/>
          <w:lang w:val="en-GB"/>
        </w:rPr>
        <w:t>0 calendar days</w:t>
      </w:r>
      <w:r w:rsidRPr="00654186">
        <w:rPr>
          <w:rFonts w:ascii="Arial" w:hAnsi="Arial" w:cs="Arial"/>
          <w:sz w:val="22"/>
          <w:szCs w:val="22"/>
          <w:lang w:val="en-GB"/>
        </w:rPr>
        <w:t xml:space="preserve"> of receiving the </w:t>
      </w:r>
      <w:r w:rsidR="00C805CF" w:rsidRPr="00654186">
        <w:rPr>
          <w:rFonts w:ascii="Arial" w:hAnsi="Arial" w:cs="Arial"/>
          <w:sz w:val="22"/>
          <w:szCs w:val="22"/>
          <w:lang w:val="en-GB"/>
        </w:rPr>
        <w:t xml:space="preserve">Client’s </w:t>
      </w:r>
      <w:r w:rsidRPr="00654186">
        <w:rPr>
          <w:rFonts w:ascii="Arial" w:hAnsi="Arial" w:cs="Arial"/>
          <w:sz w:val="22"/>
          <w:szCs w:val="22"/>
          <w:lang w:val="en-GB"/>
        </w:rPr>
        <w:t xml:space="preserve">Invitation at the latest. The </w:t>
      </w:r>
      <w:r w:rsidRPr="00654186">
        <w:rPr>
          <w:rFonts w:ascii="Arial" w:hAnsi="Arial" w:cs="Arial"/>
          <w:b/>
          <w:bCs/>
          <w:sz w:val="22"/>
          <w:szCs w:val="22"/>
          <w:lang w:val="en-GB"/>
        </w:rPr>
        <w:t>Delivery Note</w:t>
      </w:r>
      <w:r w:rsidRPr="00654186">
        <w:rPr>
          <w:rFonts w:ascii="Arial" w:hAnsi="Arial" w:cs="Arial"/>
          <w:sz w:val="22"/>
          <w:szCs w:val="22"/>
          <w:lang w:val="en-GB"/>
        </w:rPr>
        <w:t xml:space="preserve"> will be signed by the Contracting Parties on the delivery of the Device.</w:t>
      </w:r>
    </w:p>
    <w:p w14:paraId="167BF84D" w14:textId="73F97C49" w:rsidR="0026370B" w:rsidRPr="00654186" w:rsidRDefault="0026370B" w:rsidP="002A45F6">
      <w:pPr>
        <w:numPr>
          <w:ilvl w:val="0"/>
          <w:numId w:val="16"/>
        </w:numPr>
        <w:suppressAutoHyphens w:val="0"/>
        <w:autoSpaceDN w:val="0"/>
        <w:adjustRightInd w:val="0"/>
        <w:spacing w:after="120" w:line="276" w:lineRule="auto"/>
        <w:jc w:val="both"/>
        <w:rPr>
          <w:rFonts w:ascii="Arial" w:hAnsi="Arial" w:cs="Arial"/>
          <w:color w:val="FF0000"/>
          <w:sz w:val="22"/>
          <w:szCs w:val="22"/>
          <w:lang w:val="en-GB"/>
        </w:rPr>
      </w:pPr>
      <w:r w:rsidRPr="00654186">
        <w:rPr>
          <w:rFonts w:ascii="Arial" w:hAnsi="Arial" w:cs="Arial"/>
          <w:sz w:val="22"/>
          <w:szCs w:val="22"/>
          <w:lang w:val="en-GB"/>
        </w:rPr>
        <w:t>In the event that, even after 14 days from the successful evaluation of the acceptance tests (FAT), the Client does not send the Invitation in accordance with the previous paragraph of this Article due to a delay in ensuring the construction preparation of installation site</w:t>
      </w:r>
      <w:r w:rsidR="00724BAC">
        <w:rPr>
          <w:rFonts w:ascii="Arial" w:hAnsi="Arial" w:cs="Arial"/>
          <w:sz w:val="22"/>
          <w:szCs w:val="22"/>
          <w:lang w:val="en-GB"/>
        </w:rPr>
        <w:t xml:space="preserve"> and transport way</w:t>
      </w:r>
      <w:r w:rsidRPr="00654186">
        <w:rPr>
          <w:rFonts w:ascii="Arial" w:hAnsi="Arial" w:cs="Arial"/>
          <w:sz w:val="22"/>
          <w:szCs w:val="22"/>
          <w:lang w:val="en-GB"/>
        </w:rPr>
        <w:t xml:space="preserve">, subsequent date of site acceptance tests (SAT) in the Time Schedule will be moved forward by the delay period. The Time schedule respectively Annex No. 3 hereof will be updated by the Client without the need to conclude an amendment to this Contract. </w:t>
      </w:r>
    </w:p>
    <w:p w14:paraId="65526408" w14:textId="387FFDE1" w:rsidR="0086577E" w:rsidRPr="00654186" w:rsidRDefault="0093137D" w:rsidP="002A45F6">
      <w:pPr>
        <w:numPr>
          <w:ilvl w:val="0"/>
          <w:numId w:val="16"/>
        </w:numPr>
        <w:suppressAutoHyphens w:val="0"/>
        <w:autoSpaceDN w:val="0"/>
        <w:adjustRightInd w:val="0"/>
        <w:spacing w:after="120" w:line="276" w:lineRule="auto"/>
        <w:jc w:val="both"/>
        <w:rPr>
          <w:rFonts w:ascii="Arial" w:hAnsi="Arial" w:cs="Arial"/>
          <w:color w:val="FF0000"/>
          <w:sz w:val="22"/>
          <w:szCs w:val="22"/>
          <w:lang w:val="en-GB"/>
        </w:rPr>
      </w:pPr>
      <w:r w:rsidRPr="00654186">
        <w:rPr>
          <w:rFonts w:ascii="Arial" w:hAnsi="Arial" w:cs="Arial"/>
          <w:sz w:val="22"/>
          <w:szCs w:val="22"/>
          <w:lang w:val="en-GB"/>
        </w:rPr>
        <w:t xml:space="preserve">After delivery of the Device (i.e. after signing the Delivery Note), the </w:t>
      </w:r>
      <w:r w:rsidR="00EC2B5B" w:rsidRPr="00654186">
        <w:rPr>
          <w:rFonts w:ascii="Arial" w:hAnsi="Arial" w:cs="Arial"/>
          <w:sz w:val="22"/>
          <w:szCs w:val="22"/>
          <w:lang w:val="en-GB"/>
        </w:rPr>
        <w:t>Contractor</w:t>
      </w:r>
      <w:r w:rsidRPr="00654186">
        <w:rPr>
          <w:rFonts w:ascii="Arial" w:hAnsi="Arial" w:cs="Arial"/>
          <w:sz w:val="22"/>
          <w:szCs w:val="22"/>
          <w:lang w:val="en-GB"/>
        </w:rPr>
        <w:t xml:space="preserve"> shall ensure</w:t>
      </w:r>
      <w:r w:rsidR="0051792A" w:rsidRPr="00654186">
        <w:rPr>
          <w:rFonts w:ascii="Arial" w:hAnsi="Arial" w:cs="Arial"/>
          <w:b/>
          <w:sz w:val="22"/>
          <w:szCs w:val="22"/>
          <w:lang w:val="en-GB"/>
        </w:rPr>
        <w:t xml:space="preserve"> </w:t>
      </w:r>
      <w:r w:rsidR="0051792A" w:rsidRPr="00654186">
        <w:rPr>
          <w:rFonts w:ascii="Arial" w:hAnsi="Arial" w:cs="Arial"/>
          <w:sz w:val="22"/>
          <w:szCs w:val="22"/>
          <w:lang w:val="en-GB"/>
        </w:rPr>
        <w:t>installation, commissioning and site acceptance tests (SAT), including the operator training</w:t>
      </w:r>
      <w:r w:rsidR="0086577E" w:rsidRPr="00654186">
        <w:rPr>
          <w:rFonts w:ascii="Arial" w:hAnsi="Arial" w:cs="Arial"/>
          <w:sz w:val="22"/>
          <w:szCs w:val="22"/>
          <w:lang w:val="en-GB"/>
        </w:rPr>
        <w:t xml:space="preserve"> and handover the certificates and technical documents</w:t>
      </w:r>
      <w:r w:rsidR="00EC1AC7" w:rsidRPr="00654186">
        <w:rPr>
          <w:rFonts w:ascii="Arial" w:hAnsi="Arial" w:cs="Arial"/>
          <w:sz w:val="22"/>
          <w:szCs w:val="22"/>
          <w:lang w:val="en-GB"/>
        </w:rPr>
        <w:t xml:space="preserve"> in the Czech language</w:t>
      </w:r>
      <w:r w:rsidR="0086577E" w:rsidRPr="00654186">
        <w:rPr>
          <w:rFonts w:ascii="Arial" w:hAnsi="Arial" w:cs="Arial"/>
          <w:sz w:val="22"/>
          <w:szCs w:val="22"/>
          <w:lang w:val="en-GB"/>
        </w:rPr>
        <w:t xml:space="preserve"> relating to the use of the Device a</w:t>
      </w:r>
      <w:r w:rsidRPr="00654186">
        <w:rPr>
          <w:rFonts w:ascii="Arial" w:hAnsi="Arial" w:cs="Arial"/>
          <w:sz w:val="22"/>
          <w:szCs w:val="22"/>
          <w:lang w:val="en-GB"/>
        </w:rPr>
        <w:t>ccording to the</w:t>
      </w:r>
      <w:r w:rsidR="0086577E" w:rsidRPr="00654186">
        <w:rPr>
          <w:rFonts w:ascii="Arial" w:hAnsi="Arial" w:cs="Arial"/>
          <w:sz w:val="22"/>
          <w:szCs w:val="22"/>
          <w:lang w:val="en-GB"/>
        </w:rPr>
        <w:t xml:space="preserve"> </w:t>
      </w:r>
      <w:r w:rsidR="0086577E" w:rsidRPr="00654186">
        <w:rPr>
          <w:rFonts w:ascii="Arial" w:hAnsi="Arial" w:cs="Arial"/>
          <w:b/>
          <w:sz w:val="22"/>
          <w:szCs w:val="22"/>
          <w:lang w:val="en-GB"/>
        </w:rPr>
        <w:t>Annex No. 2</w:t>
      </w:r>
      <w:r w:rsidRPr="00654186">
        <w:rPr>
          <w:rFonts w:ascii="Arial" w:hAnsi="Arial" w:cs="Arial"/>
          <w:b/>
          <w:sz w:val="22"/>
          <w:szCs w:val="22"/>
          <w:lang w:val="en-GB"/>
        </w:rPr>
        <w:t xml:space="preserve"> </w:t>
      </w:r>
      <w:r w:rsidR="00C805CF" w:rsidRPr="00654186">
        <w:rPr>
          <w:rFonts w:ascii="Arial" w:hAnsi="Arial" w:cs="Arial"/>
          <w:bCs/>
          <w:sz w:val="22"/>
          <w:szCs w:val="22"/>
          <w:lang w:val="en-GB"/>
        </w:rPr>
        <w:t>hereof</w:t>
      </w:r>
      <w:r w:rsidR="0086577E" w:rsidRPr="00654186">
        <w:rPr>
          <w:rFonts w:ascii="Arial" w:hAnsi="Arial" w:cs="Arial"/>
          <w:bCs/>
          <w:sz w:val="22"/>
          <w:szCs w:val="22"/>
          <w:lang w:val="en-GB"/>
        </w:rPr>
        <w:t>,</w:t>
      </w:r>
      <w:r w:rsidRPr="00654186">
        <w:rPr>
          <w:rFonts w:ascii="Arial" w:hAnsi="Arial" w:cs="Arial"/>
          <w:b/>
          <w:sz w:val="22"/>
          <w:szCs w:val="22"/>
          <w:lang w:val="en-GB"/>
        </w:rPr>
        <w:t xml:space="preserve"> </w:t>
      </w:r>
      <w:r w:rsidRPr="00654186">
        <w:rPr>
          <w:rFonts w:ascii="Arial" w:hAnsi="Arial" w:cs="Arial"/>
          <w:sz w:val="22"/>
          <w:szCs w:val="22"/>
          <w:lang w:val="en-GB"/>
        </w:rPr>
        <w:t xml:space="preserve">within the term </w:t>
      </w:r>
      <w:r w:rsidR="00D066CC" w:rsidRPr="00654186">
        <w:rPr>
          <w:rFonts w:ascii="Arial" w:hAnsi="Arial" w:cs="Arial"/>
          <w:sz w:val="22"/>
          <w:szCs w:val="22"/>
          <w:lang w:val="en-GB"/>
        </w:rPr>
        <w:t xml:space="preserve">specified in </w:t>
      </w:r>
      <w:r w:rsidR="00512C66" w:rsidRPr="00654186">
        <w:rPr>
          <w:rFonts w:ascii="Arial" w:hAnsi="Arial" w:cs="Arial"/>
          <w:sz w:val="22"/>
          <w:szCs w:val="22"/>
          <w:lang w:val="en-GB"/>
        </w:rPr>
        <w:t xml:space="preserve">the </w:t>
      </w:r>
      <w:r w:rsidRPr="00654186">
        <w:rPr>
          <w:rFonts w:ascii="Arial" w:hAnsi="Arial" w:cs="Arial"/>
          <w:sz w:val="22"/>
          <w:szCs w:val="22"/>
          <w:lang w:val="en-GB"/>
        </w:rPr>
        <w:t xml:space="preserve">Annex No. 3 </w:t>
      </w:r>
      <w:r w:rsidR="00C805CF" w:rsidRPr="00654186">
        <w:rPr>
          <w:rFonts w:ascii="Arial" w:hAnsi="Arial" w:cs="Arial"/>
          <w:sz w:val="22"/>
          <w:szCs w:val="22"/>
          <w:lang w:val="en-GB"/>
        </w:rPr>
        <w:t>hereof</w:t>
      </w:r>
      <w:r w:rsidR="0051792A" w:rsidRPr="00654186">
        <w:rPr>
          <w:rFonts w:ascii="Arial" w:hAnsi="Arial" w:cs="Arial"/>
          <w:sz w:val="22"/>
          <w:szCs w:val="22"/>
          <w:lang w:val="en-GB"/>
        </w:rPr>
        <w:t>.</w:t>
      </w:r>
      <w:r w:rsidR="00EC1AC7" w:rsidRPr="00654186">
        <w:rPr>
          <w:rFonts w:ascii="Arial" w:hAnsi="Arial" w:cs="Arial"/>
          <w:sz w:val="22"/>
          <w:szCs w:val="22"/>
          <w:lang w:val="en-GB"/>
        </w:rPr>
        <w:t xml:space="preserve"> </w:t>
      </w:r>
      <w:r w:rsidR="009C4070" w:rsidRPr="00654186">
        <w:rPr>
          <w:rFonts w:ascii="Arial" w:hAnsi="Arial" w:cs="Arial"/>
          <w:b/>
          <w:bCs/>
          <w:sz w:val="22"/>
          <w:szCs w:val="22"/>
          <w:lang w:val="en-GB"/>
        </w:rPr>
        <w:t>The</w:t>
      </w:r>
      <w:r w:rsidR="009C4070" w:rsidRPr="00654186">
        <w:rPr>
          <w:rFonts w:ascii="Arial" w:hAnsi="Arial" w:cs="Arial"/>
          <w:sz w:val="22"/>
          <w:szCs w:val="22"/>
          <w:lang w:val="en-GB"/>
        </w:rPr>
        <w:t xml:space="preserve"> </w:t>
      </w:r>
      <w:r w:rsidR="00EC1AC7" w:rsidRPr="00654186">
        <w:rPr>
          <w:rFonts w:ascii="Arial" w:hAnsi="Arial" w:cs="Arial"/>
          <w:b/>
          <w:bCs/>
          <w:sz w:val="22"/>
          <w:szCs w:val="22"/>
          <w:lang w:val="en-GB"/>
        </w:rPr>
        <w:t>Protocol No. 1</w:t>
      </w:r>
      <w:r w:rsidR="00EC1AC7" w:rsidRPr="00654186">
        <w:rPr>
          <w:rFonts w:ascii="Arial" w:hAnsi="Arial" w:cs="Arial"/>
          <w:sz w:val="22"/>
          <w:szCs w:val="22"/>
          <w:lang w:val="en-GB"/>
        </w:rPr>
        <w:t xml:space="preserve"> shall be signed by the Contracting </w:t>
      </w:r>
      <w:r w:rsidR="006B591B" w:rsidRPr="00654186">
        <w:rPr>
          <w:rFonts w:ascii="Arial" w:hAnsi="Arial" w:cs="Arial"/>
          <w:sz w:val="22"/>
          <w:szCs w:val="22"/>
          <w:lang w:val="en-GB"/>
        </w:rPr>
        <w:t>P</w:t>
      </w:r>
      <w:r w:rsidR="00EC1AC7" w:rsidRPr="00654186">
        <w:rPr>
          <w:rFonts w:ascii="Arial" w:hAnsi="Arial" w:cs="Arial"/>
          <w:sz w:val="22"/>
          <w:szCs w:val="22"/>
          <w:lang w:val="en-GB"/>
        </w:rPr>
        <w:t>arties according to Article IX</w:t>
      </w:r>
      <w:r w:rsidR="003F3ED6">
        <w:rPr>
          <w:rFonts w:ascii="Arial" w:hAnsi="Arial" w:cs="Arial"/>
          <w:sz w:val="22"/>
          <w:szCs w:val="22"/>
          <w:lang w:val="en-GB"/>
        </w:rPr>
        <w:t>,</w:t>
      </w:r>
      <w:r w:rsidR="00EC1AC7" w:rsidRPr="00654186">
        <w:rPr>
          <w:rFonts w:ascii="Arial" w:hAnsi="Arial" w:cs="Arial"/>
          <w:sz w:val="22"/>
          <w:szCs w:val="22"/>
          <w:lang w:val="en-GB"/>
        </w:rPr>
        <w:t xml:space="preserve"> paragraph 4 hereof.</w:t>
      </w:r>
      <w:r w:rsidR="0051792A" w:rsidRPr="00654186">
        <w:rPr>
          <w:rFonts w:ascii="Arial" w:hAnsi="Arial" w:cs="Arial"/>
          <w:sz w:val="22"/>
          <w:szCs w:val="22"/>
          <w:lang w:val="en-GB"/>
        </w:rPr>
        <w:t xml:space="preserve"> </w:t>
      </w:r>
      <w:r w:rsidRPr="00654186">
        <w:rPr>
          <w:rFonts w:ascii="Arial" w:hAnsi="Arial" w:cs="Arial"/>
          <w:sz w:val="22"/>
          <w:szCs w:val="22"/>
          <w:lang w:val="en-GB"/>
        </w:rPr>
        <w:t xml:space="preserve">    </w:t>
      </w:r>
    </w:p>
    <w:p w14:paraId="552339B7" w14:textId="12B91F71" w:rsidR="007A5AA6" w:rsidRPr="00654186" w:rsidRDefault="00F24FCF" w:rsidP="002A45F6">
      <w:pPr>
        <w:numPr>
          <w:ilvl w:val="0"/>
          <w:numId w:val="16"/>
        </w:numPr>
        <w:suppressAutoHyphens w:val="0"/>
        <w:autoSpaceDN w:val="0"/>
        <w:adjustRightInd w:val="0"/>
        <w:spacing w:after="120" w:line="276" w:lineRule="auto"/>
        <w:jc w:val="both"/>
        <w:rPr>
          <w:rFonts w:ascii="Arial" w:hAnsi="Arial" w:cs="Arial"/>
          <w:sz w:val="22"/>
          <w:szCs w:val="22"/>
          <w:lang w:val="en-GB"/>
        </w:rPr>
      </w:pPr>
      <w:r w:rsidRPr="00654186">
        <w:rPr>
          <w:rFonts w:ascii="Arial" w:hAnsi="Arial" w:cs="Arial"/>
          <w:sz w:val="22"/>
          <w:szCs w:val="22"/>
          <w:lang w:val="en-GB"/>
        </w:rPr>
        <w:t>Next day a</w:t>
      </w:r>
      <w:r w:rsidR="00141D5A" w:rsidRPr="00654186">
        <w:rPr>
          <w:rFonts w:ascii="Arial" w:hAnsi="Arial" w:cs="Arial"/>
          <w:sz w:val="22"/>
          <w:szCs w:val="22"/>
          <w:lang w:val="en-GB"/>
        </w:rPr>
        <w:t xml:space="preserve">fter </w:t>
      </w:r>
      <w:r w:rsidR="007A5AA6" w:rsidRPr="00654186">
        <w:rPr>
          <w:rFonts w:ascii="Arial" w:hAnsi="Arial" w:cs="Arial"/>
          <w:sz w:val="22"/>
          <w:szCs w:val="22"/>
          <w:lang w:val="en-GB"/>
        </w:rPr>
        <w:t>signing</w:t>
      </w:r>
      <w:r w:rsidR="00845551">
        <w:rPr>
          <w:rFonts w:ascii="Arial" w:hAnsi="Arial" w:cs="Arial"/>
          <w:sz w:val="22"/>
          <w:szCs w:val="22"/>
          <w:lang w:val="en-GB"/>
        </w:rPr>
        <w:t xml:space="preserve"> of the</w:t>
      </w:r>
      <w:r w:rsidR="007A5AA6" w:rsidRPr="00654186">
        <w:rPr>
          <w:rFonts w:ascii="Arial" w:hAnsi="Arial" w:cs="Arial"/>
          <w:sz w:val="22"/>
          <w:szCs w:val="22"/>
          <w:lang w:val="en-GB"/>
        </w:rPr>
        <w:t xml:space="preserve"> Protocol No. 1</w:t>
      </w:r>
      <w:r w:rsidR="00845551">
        <w:rPr>
          <w:rFonts w:ascii="Arial" w:hAnsi="Arial" w:cs="Arial"/>
          <w:sz w:val="22"/>
          <w:szCs w:val="22"/>
          <w:lang w:val="en-GB"/>
        </w:rPr>
        <w:t xml:space="preserve"> confirming </w:t>
      </w:r>
      <w:r w:rsidR="00845551" w:rsidRPr="00654186">
        <w:rPr>
          <w:rFonts w:ascii="Arial" w:hAnsi="Arial" w:cs="Arial"/>
          <w:sz w:val="22"/>
          <w:szCs w:val="22"/>
          <w:lang w:val="en-GB"/>
        </w:rPr>
        <w:t>commissioning of the Device and completing the site acceptance tests (SAT) according to the parameters specified in Annex No. 8 hereof</w:t>
      </w:r>
      <w:r w:rsidR="007A5AA6" w:rsidRPr="00654186">
        <w:rPr>
          <w:rFonts w:ascii="Arial" w:hAnsi="Arial" w:cs="Arial"/>
          <w:sz w:val="22"/>
          <w:szCs w:val="22"/>
          <w:lang w:val="en-GB"/>
        </w:rPr>
        <w:t>,</w:t>
      </w:r>
      <w:r w:rsidR="006534AF" w:rsidRPr="00654186">
        <w:rPr>
          <w:rFonts w:ascii="Arial" w:hAnsi="Arial" w:cs="Arial"/>
          <w:sz w:val="22"/>
          <w:szCs w:val="22"/>
          <w:lang w:val="en-GB"/>
        </w:rPr>
        <w:t xml:space="preserve"> a</w:t>
      </w:r>
      <w:r w:rsidR="007A5AA6" w:rsidRPr="00654186">
        <w:rPr>
          <w:rFonts w:ascii="Arial" w:hAnsi="Arial" w:cs="Arial"/>
          <w:sz w:val="22"/>
          <w:szCs w:val="22"/>
          <w:lang w:val="en-GB"/>
        </w:rPr>
        <w:t xml:space="preserve"> </w:t>
      </w:r>
      <w:r w:rsidR="008B7927" w:rsidRPr="00654186">
        <w:rPr>
          <w:rFonts w:ascii="Arial" w:hAnsi="Arial" w:cs="Arial"/>
          <w:sz w:val="22"/>
          <w:szCs w:val="22"/>
          <w:lang w:val="en-GB"/>
        </w:rPr>
        <w:t>test run</w:t>
      </w:r>
      <w:r w:rsidR="006534AF" w:rsidRPr="00654186">
        <w:rPr>
          <w:rFonts w:ascii="Arial" w:hAnsi="Arial" w:cs="Arial"/>
          <w:sz w:val="22"/>
          <w:szCs w:val="22"/>
          <w:lang w:val="en-GB"/>
        </w:rPr>
        <w:t xml:space="preserve"> will begin ranging </w:t>
      </w:r>
      <w:r w:rsidR="007F77AA" w:rsidRPr="0072088F">
        <w:rPr>
          <w:rFonts w:ascii="Arial" w:hAnsi="Arial" w:cs="Arial"/>
          <w:sz w:val="22"/>
          <w:szCs w:val="22"/>
          <w:lang w:val="en-GB"/>
        </w:rPr>
        <w:t>6</w:t>
      </w:r>
      <w:r w:rsidR="006534AF" w:rsidRPr="0072088F">
        <w:rPr>
          <w:rFonts w:ascii="Arial" w:hAnsi="Arial" w:cs="Arial"/>
          <w:sz w:val="22"/>
          <w:szCs w:val="22"/>
          <w:lang w:val="en-GB"/>
        </w:rPr>
        <w:t>0 calendar days</w:t>
      </w:r>
      <w:r w:rsidR="006534AF" w:rsidRPr="00654186">
        <w:rPr>
          <w:rFonts w:ascii="Arial" w:hAnsi="Arial" w:cs="Arial"/>
          <w:sz w:val="22"/>
          <w:szCs w:val="22"/>
          <w:lang w:val="en-GB"/>
        </w:rPr>
        <w:t>.</w:t>
      </w:r>
      <w:r w:rsidR="002C6254" w:rsidRPr="00654186">
        <w:rPr>
          <w:rFonts w:ascii="Arial" w:hAnsi="Arial" w:cs="Arial"/>
          <w:sz w:val="22"/>
          <w:szCs w:val="22"/>
          <w:lang w:val="en-GB"/>
        </w:rPr>
        <w:t xml:space="preserve"> For </w:t>
      </w:r>
      <w:r w:rsidR="003E3424" w:rsidRPr="00654186">
        <w:rPr>
          <w:rFonts w:ascii="Arial" w:hAnsi="Arial" w:cs="Arial"/>
          <w:sz w:val="22"/>
          <w:szCs w:val="22"/>
          <w:lang w:val="en-GB"/>
        </w:rPr>
        <w:t>avoidance</w:t>
      </w:r>
      <w:r w:rsidR="002C6254" w:rsidRPr="00654186">
        <w:rPr>
          <w:rFonts w:ascii="Arial" w:hAnsi="Arial" w:cs="Arial"/>
          <w:sz w:val="22"/>
          <w:szCs w:val="22"/>
          <w:lang w:val="en-GB"/>
        </w:rPr>
        <w:t xml:space="preserve"> of any doubt the </w:t>
      </w:r>
      <w:r w:rsidR="00D32F3A" w:rsidRPr="00654186">
        <w:rPr>
          <w:rFonts w:ascii="Arial" w:hAnsi="Arial" w:cs="Arial"/>
          <w:sz w:val="22"/>
          <w:szCs w:val="22"/>
          <w:lang w:val="en-GB"/>
        </w:rPr>
        <w:t>Client</w:t>
      </w:r>
      <w:r w:rsidR="002C6254" w:rsidRPr="00654186">
        <w:rPr>
          <w:rFonts w:ascii="Arial" w:hAnsi="Arial" w:cs="Arial"/>
          <w:sz w:val="22"/>
          <w:szCs w:val="22"/>
          <w:lang w:val="en-GB"/>
        </w:rPr>
        <w:t xml:space="preserve"> states, that the presence of the </w:t>
      </w:r>
      <w:r w:rsidR="00EC2B5B" w:rsidRPr="00654186">
        <w:rPr>
          <w:rFonts w:ascii="Arial" w:hAnsi="Arial" w:cs="Arial"/>
          <w:sz w:val="22"/>
          <w:szCs w:val="22"/>
          <w:lang w:val="en-GB"/>
        </w:rPr>
        <w:t>Contractor</w:t>
      </w:r>
      <w:r w:rsidR="002C6254" w:rsidRPr="00654186">
        <w:rPr>
          <w:rFonts w:ascii="Arial" w:hAnsi="Arial" w:cs="Arial"/>
          <w:sz w:val="22"/>
          <w:szCs w:val="22"/>
          <w:lang w:val="en-GB"/>
        </w:rPr>
        <w:t>'s technician during the test run is not necessary.</w:t>
      </w:r>
      <w:r w:rsidR="007F77AA" w:rsidRPr="00654186">
        <w:rPr>
          <w:rFonts w:ascii="Arial" w:hAnsi="Arial" w:cs="Arial"/>
          <w:sz w:val="22"/>
          <w:szCs w:val="22"/>
          <w:lang w:val="en-GB"/>
        </w:rPr>
        <w:t xml:space="preserve"> </w:t>
      </w:r>
    </w:p>
    <w:p w14:paraId="29965FD9" w14:textId="77777777" w:rsidR="00111E47" w:rsidRPr="00654186" w:rsidRDefault="00111E47" w:rsidP="002A45F6">
      <w:pPr>
        <w:widowControl w:val="0"/>
        <w:suppressAutoHyphens w:val="0"/>
        <w:overflowPunct/>
        <w:autoSpaceDN w:val="0"/>
        <w:adjustRightInd w:val="0"/>
        <w:spacing w:line="276" w:lineRule="auto"/>
        <w:ind w:left="709" w:hanging="709"/>
        <w:jc w:val="both"/>
        <w:textAlignment w:val="auto"/>
        <w:rPr>
          <w:rFonts w:ascii="Arial" w:hAnsi="Arial" w:cs="Arial"/>
          <w:sz w:val="22"/>
          <w:szCs w:val="22"/>
          <w:lang w:val="en-GB"/>
        </w:rPr>
      </w:pPr>
    </w:p>
    <w:p w14:paraId="62B95591" w14:textId="77777777" w:rsidR="005F5165" w:rsidRPr="00654186" w:rsidRDefault="005F5165" w:rsidP="002A45F6">
      <w:pPr>
        <w:spacing w:line="276" w:lineRule="auto"/>
        <w:jc w:val="center"/>
        <w:rPr>
          <w:rFonts w:ascii="Arial" w:hAnsi="Arial" w:cs="Arial"/>
          <w:b/>
          <w:caps/>
          <w:sz w:val="22"/>
          <w:lang w:val="en-GB"/>
        </w:rPr>
      </w:pPr>
    </w:p>
    <w:p w14:paraId="2588E9C4" w14:textId="60F644C6" w:rsidR="00144D9C" w:rsidRPr="00654186" w:rsidRDefault="00E73D01" w:rsidP="002A45F6">
      <w:pPr>
        <w:spacing w:line="276" w:lineRule="auto"/>
        <w:jc w:val="center"/>
        <w:rPr>
          <w:rFonts w:ascii="Arial" w:hAnsi="Arial" w:cs="Arial"/>
          <w:b/>
          <w:caps/>
          <w:sz w:val="22"/>
          <w:szCs w:val="22"/>
          <w:lang w:val="en-GB"/>
        </w:rPr>
      </w:pPr>
      <w:r w:rsidRPr="00654186">
        <w:rPr>
          <w:rFonts w:ascii="Arial" w:hAnsi="Arial" w:cs="Arial"/>
          <w:b/>
          <w:caps/>
          <w:sz w:val="22"/>
          <w:lang w:val="en-GB"/>
        </w:rPr>
        <w:t>V.</w:t>
      </w:r>
      <w:r w:rsidR="00FA7BF0" w:rsidRPr="00654186">
        <w:rPr>
          <w:rFonts w:ascii="Arial" w:hAnsi="Arial" w:cs="Arial"/>
          <w:b/>
          <w:caps/>
          <w:sz w:val="22"/>
          <w:lang w:val="en-GB"/>
        </w:rPr>
        <w:t xml:space="preserve"> </w:t>
      </w:r>
      <w:r w:rsidRPr="00654186">
        <w:rPr>
          <w:rFonts w:ascii="Arial" w:hAnsi="Arial" w:cs="Arial"/>
          <w:b/>
          <w:caps/>
          <w:sz w:val="22"/>
          <w:lang w:val="en-GB"/>
        </w:rPr>
        <w:t>Price</w:t>
      </w:r>
    </w:p>
    <w:p w14:paraId="107CC5D8" w14:textId="77777777" w:rsidR="00144D9C" w:rsidRPr="00654186" w:rsidRDefault="00144D9C" w:rsidP="002A45F6">
      <w:pPr>
        <w:spacing w:line="276" w:lineRule="auto"/>
        <w:rPr>
          <w:rFonts w:ascii="Arial" w:hAnsi="Arial" w:cs="Arial"/>
          <w:sz w:val="22"/>
          <w:szCs w:val="22"/>
          <w:lang w:val="en-GB"/>
        </w:rPr>
      </w:pPr>
    </w:p>
    <w:p w14:paraId="684662C9" w14:textId="3DCEDD13" w:rsidR="00997CA4" w:rsidRPr="00654186" w:rsidRDefault="00E73D01" w:rsidP="002A45F6">
      <w:pPr>
        <w:pStyle w:val="Kapitola1"/>
        <w:numPr>
          <w:ilvl w:val="1"/>
          <w:numId w:val="9"/>
        </w:numPr>
        <w:tabs>
          <w:tab w:val="clear" w:pos="705"/>
          <w:tab w:val="num" w:pos="426"/>
        </w:tabs>
        <w:spacing w:line="276" w:lineRule="auto"/>
        <w:ind w:left="426" w:hanging="426"/>
        <w:rPr>
          <w:lang w:val="en-GB"/>
        </w:rPr>
      </w:pPr>
      <w:r w:rsidRPr="00654186">
        <w:rPr>
          <w:lang w:val="en-GB"/>
        </w:rPr>
        <w:t xml:space="preserve">The price of the subject matter </w:t>
      </w:r>
      <w:r w:rsidR="008E397C" w:rsidRPr="00654186">
        <w:rPr>
          <w:lang w:val="en-GB"/>
        </w:rPr>
        <w:t xml:space="preserve">of this Contract </w:t>
      </w:r>
      <w:r w:rsidR="006C3D08" w:rsidRPr="00654186">
        <w:rPr>
          <w:lang w:val="en-GB"/>
        </w:rPr>
        <w:t>has been determined</w:t>
      </w:r>
      <w:r w:rsidRPr="00654186">
        <w:rPr>
          <w:lang w:val="en-GB"/>
        </w:rPr>
        <w:t xml:space="preserve"> in accordance with the </w:t>
      </w:r>
      <w:r w:rsidR="00EC2B5B" w:rsidRPr="00654186">
        <w:rPr>
          <w:lang w:val="en-GB"/>
        </w:rPr>
        <w:t>Contractor</w:t>
      </w:r>
      <w:r w:rsidRPr="00654186">
        <w:rPr>
          <w:lang w:val="en-GB"/>
        </w:rPr>
        <w:t xml:space="preserve">’s </w:t>
      </w:r>
      <w:r w:rsidR="004447CE" w:rsidRPr="00654186">
        <w:rPr>
          <w:lang w:val="en-GB"/>
        </w:rPr>
        <w:t xml:space="preserve">Tender </w:t>
      </w:r>
      <w:r w:rsidRPr="00654186">
        <w:rPr>
          <w:lang w:val="en-GB"/>
        </w:rPr>
        <w:t xml:space="preserve">submitted under the </w:t>
      </w:r>
      <w:r w:rsidR="006B591B" w:rsidRPr="00654186">
        <w:rPr>
          <w:lang w:val="en-GB"/>
        </w:rPr>
        <w:t>t</w:t>
      </w:r>
      <w:r w:rsidR="005545DF" w:rsidRPr="00654186">
        <w:rPr>
          <w:lang w:val="en-GB"/>
        </w:rPr>
        <w:t xml:space="preserve">ender </w:t>
      </w:r>
      <w:r w:rsidR="006B591B" w:rsidRPr="00654186">
        <w:rPr>
          <w:lang w:val="en-GB"/>
        </w:rPr>
        <w:t>p</w:t>
      </w:r>
      <w:r w:rsidRPr="00654186">
        <w:rPr>
          <w:lang w:val="en-GB"/>
        </w:rPr>
        <w:t xml:space="preserve">rocedure organised by the </w:t>
      </w:r>
      <w:r w:rsidR="00D32F3A" w:rsidRPr="0072088F">
        <w:rPr>
          <w:lang w:val="en-GB"/>
        </w:rPr>
        <w:t>Client</w:t>
      </w:r>
      <w:r w:rsidR="006C3D08" w:rsidRPr="00654186">
        <w:rPr>
          <w:lang w:val="en-GB"/>
        </w:rPr>
        <w:t xml:space="preserve"> as the </w:t>
      </w:r>
      <w:r w:rsidR="006B591B" w:rsidRPr="00654186">
        <w:rPr>
          <w:lang w:val="en-GB"/>
        </w:rPr>
        <w:t>C</w:t>
      </w:r>
      <w:r w:rsidR="006C3D08" w:rsidRPr="00654186">
        <w:rPr>
          <w:lang w:val="en-GB"/>
        </w:rPr>
        <w:t xml:space="preserve">ontracting </w:t>
      </w:r>
      <w:r w:rsidR="000C739D" w:rsidRPr="00654186">
        <w:rPr>
          <w:lang w:val="en-GB"/>
        </w:rPr>
        <w:t>Authority</w:t>
      </w:r>
      <w:r w:rsidR="006C3D08" w:rsidRPr="00654186">
        <w:rPr>
          <w:lang w:val="en-GB"/>
        </w:rPr>
        <w:t>.</w:t>
      </w:r>
    </w:p>
    <w:p w14:paraId="37662A45" w14:textId="5D02E3A9" w:rsidR="002651C9" w:rsidRPr="00654186" w:rsidRDefault="00181485" w:rsidP="002A45F6">
      <w:pPr>
        <w:pStyle w:val="Kapitola1"/>
        <w:numPr>
          <w:ilvl w:val="1"/>
          <w:numId w:val="9"/>
        </w:numPr>
        <w:tabs>
          <w:tab w:val="clear" w:pos="705"/>
        </w:tabs>
        <w:spacing w:line="276" w:lineRule="auto"/>
        <w:ind w:left="426" w:hanging="426"/>
        <w:rPr>
          <w:lang w:val="en-GB"/>
        </w:rPr>
      </w:pPr>
      <w:r w:rsidRPr="00654186">
        <w:rPr>
          <w:lang w:val="en-GB"/>
        </w:rPr>
        <w:t xml:space="preserve">The </w:t>
      </w:r>
      <w:r w:rsidRPr="00654186">
        <w:rPr>
          <w:b/>
          <w:bCs/>
          <w:lang w:val="en-GB"/>
        </w:rPr>
        <w:t>price</w:t>
      </w:r>
      <w:r w:rsidR="008E397C" w:rsidRPr="00654186">
        <w:rPr>
          <w:b/>
          <w:bCs/>
          <w:lang w:val="en-GB"/>
        </w:rPr>
        <w:t xml:space="preserve"> for </w:t>
      </w:r>
      <w:r w:rsidR="00A66626" w:rsidRPr="00654186">
        <w:rPr>
          <w:b/>
          <w:bCs/>
          <w:lang w:val="en-GB"/>
        </w:rPr>
        <w:t xml:space="preserve">one (1) piece of </w:t>
      </w:r>
      <w:r w:rsidR="008E397C" w:rsidRPr="00654186">
        <w:rPr>
          <w:b/>
          <w:bCs/>
          <w:lang w:val="en-GB"/>
        </w:rPr>
        <w:t>Device</w:t>
      </w:r>
      <w:r w:rsidRPr="00654186">
        <w:rPr>
          <w:lang w:val="en-GB"/>
        </w:rPr>
        <w:t xml:space="preserve"> is set </w:t>
      </w:r>
      <w:r w:rsidR="00D066CC" w:rsidRPr="00654186">
        <w:rPr>
          <w:lang w:val="en-GB"/>
        </w:rPr>
        <w:t>below in this paragraph</w:t>
      </w:r>
      <w:r w:rsidR="002F4D96" w:rsidRPr="00654186">
        <w:rPr>
          <w:lang w:val="en-GB"/>
        </w:rPr>
        <w:t>:</w:t>
      </w:r>
    </w:p>
    <w:tbl>
      <w:tblPr>
        <w:tblW w:w="8505" w:type="dxa"/>
        <w:tblInd w:w="567" w:type="dxa"/>
        <w:tblCellMar>
          <w:left w:w="70" w:type="dxa"/>
          <w:right w:w="70" w:type="dxa"/>
        </w:tblCellMar>
        <w:tblLook w:val="0000" w:firstRow="0" w:lastRow="0" w:firstColumn="0" w:lastColumn="0" w:noHBand="0" w:noVBand="0"/>
      </w:tblPr>
      <w:tblGrid>
        <w:gridCol w:w="4962"/>
        <w:gridCol w:w="3543"/>
      </w:tblGrid>
      <w:tr w:rsidR="00346AFA" w:rsidRPr="00654186" w14:paraId="11838C34" w14:textId="77777777" w:rsidTr="006B591B">
        <w:trPr>
          <w:trHeight w:val="408"/>
        </w:trPr>
        <w:tc>
          <w:tcPr>
            <w:tcW w:w="4962" w:type="dxa"/>
            <w:tcBorders>
              <w:top w:val="single" w:sz="4" w:space="0" w:color="auto"/>
              <w:bottom w:val="single" w:sz="4" w:space="0" w:color="auto"/>
            </w:tcBorders>
            <w:vAlign w:val="center"/>
          </w:tcPr>
          <w:p w14:paraId="2D76E7DB" w14:textId="15EBA22E" w:rsidR="00346AFA" w:rsidRPr="00654186" w:rsidRDefault="00346AFA" w:rsidP="002A45F6">
            <w:pPr>
              <w:spacing w:line="276" w:lineRule="auto"/>
              <w:rPr>
                <w:rFonts w:ascii="Arial" w:hAnsi="Arial" w:cs="Arial"/>
                <w:color w:val="000000"/>
                <w:sz w:val="22"/>
                <w:lang w:val="en-GB"/>
              </w:rPr>
            </w:pPr>
            <w:r w:rsidRPr="00654186">
              <w:rPr>
                <w:rFonts w:ascii="Arial" w:hAnsi="Arial" w:cs="Arial"/>
                <w:color w:val="000000"/>
                <w:sz w:val="22"/>
                <w:lang w:val="en-GB"/>
              </w:rPr>
              <w:t>subject of the C</w:t>
            </w:r>
            <w:r w:rsidR="009B6232" w:rsidRPr="00654186">
              <w:rPr>
                <w:rFonts w:ascii="Arial" w:hAnsi="Arial" w:cs="Arial"/>
                <w:color w:val="000000"/>
                <w:sz w:val="22"/>
                <w:lang w:val="en-GB"/>
              </w:rPr>
              <w:t>o</w:t>
            </w:r>
            <w:r w:rsidRPr="00654186">
              <w:rPr>
                <w:rFonts w:ascii="Arial" w:hAnsi="Arial" w:cs="Arial"/>
                <w:color w:val="000000"/>
                <w:sz w:val="22"/>
                <w:lang w:val="en-GB"/>
              </w:rPr>
              <w:t>ntract according to:</w:t>
            </w:r>
          </w:p>
        </w:tc>
        <w:tc>
          <w:tcPr>
            <w:tcW w:w="3543" w:type="dxa"/>
            <w:tcBorders>
              <w:top w:val="single" w:sz="4" w:space="0" w:color="auto"/>
              <w:bottom w:val="single" w:sz="4" w:space="0" w:color="auto"/>
            </w:tcBorders>
            <w:vAlign w:val="center"/>
          </w:tcPr>
          <w:p w14:paraId="45A97893" w14:textId="77777777" w:rsidR="00346AFA" w:rsidRPr="00654186" w:rsidRDefault="00346AFA" w:rsidP="002A45F6">
            <w:pPr>
              <w:spacing w:line="276" w:lineRule="auto"/>
              <w:jc w:val="center"/>
              <w:rPr>
                <w:rFonts w:ascii="Arial" w:hAnsi="Arial" w:cs="Arial"/>
                <w:color w:val="000000"/>
                <w:sz w:val="22"/>
                <w:lang w:val="en-GB"/>
              </w:rPr>
            </w:pPr>
            <w:r w:rsidRPr="00654186">
              <w:rPr>
                <w:rFonts w:ascii="Arial" w:hAnsi="Arial" w:cs="Arial"/>
                <w:color w:val="000000"/>
                <w:sz w:val="22"/>
                <w:lang w:val="en-GB"/>
              </w:rPr>
              <w:t xml:space="preserve">                 amount:</w:t>
            </w:r>
          </w:p>
        </w:tc>
      </w:tr>
      <w:tr w:rsidR="00346AFA" w:rsidRPr="00654186" w14:paraId="7CFC4D42" w14:textId="77777777" w:rsidTr="006B591B">
        <w:trPr>
          <w:trHeight w:val="495"/>
        </w:trPr>
        <w:tc>
          <w:tcPr>
            <w:tcW w:w="4962" w:type="dxa"/>
            <w:tcBorders>
              <w:top w:val="single" w:sz="4" w:space="0" w:color="auto"/>
            </w:tcBorders>
            <w:vAlign w:val="center"/>
          </w:tcPr>
          <w:p w14:paraId="7EA65079" w14:textId="564A59E0" w:rsidR="00346AFA" w:rsidRPr="00654186" w:rsidRDefault="00346AFA" w:rsidP="002A45F6">
            <w:pPr>
              <w:spacing w:line="276" w:lineRule="auto"/>
              <w:rPr>
                <w:rFonts w:ascii="Arial" w:hAnsi="Arial" w:cs="Arial"/>
                <w:color w:val="000000"/>
                <w:sz w:val="18"/>
                <w:szCs w:val="18"/>
                <w:lang w:val="en-GB"/>
              </w:rPr>
            </w:pPr>
            <w:r w:rsidRPr="00654186">
              <w:rPr>
                <w:rFonts w:ascii="Arial" w:hAnsi="Arial" w:cs="Arial"/>
                <w:color w:val="000000"/>
                <w:sz w:val="22"/>
                <w:lang w:val="en-GB"/>
              </w:rPr>
              <w:t xml:space="preserve">Art. II </w:t>
            </w:r>
            <w:r w:rsidR="006759FF" w:rsidRPr="00654186">
              <w:rPr>
                <w:rFonts w:ascii="Arial" w:hAnsi="Arial" w:cs="Arial"/>
                <w:color w:val="000000"/>
                <w:sz w:val="22"/>
                <w:lang w:val="en-GB"/>
              </w:rPr>
              <w:t xml:space="preserve">para. </w:t>
            </w:r>
            <w:r w:rsidRPr="00654186">
              <w:rPr>
                <w:rFonts w:ascii="Arial" w:hAnsi="Arial" w:cs="Arial"/>
                <w:color w:val="000000"/>
                <w:sz w:val="22"/>
                <w:lang w:val="en-GB"/>
              </w:rPr>
              <w:t>1</w:t>
            </w:r>
            <w:r w:rsidR="006759FF" w:rsidRPr="00654186">
              <w:rPr>
                <w:rFonts w:ascii="Arial" w:hAnsi="Arial" w:cs="Arial"/>
                <w:color w:val="000000"/>
                <w:sz w:val="22"/>
                <w:lang w:val="en-GB"/>
              </w:rPr>
              <w:t xml:space="preserve"> and 2 point a), b) and d)</w:t>
            </w:r>
          </w:p>
        </w:tc>
        <w:tc>
          <w:tcPr>
            <w:tcW w:w="3543" w:type="dxa"/>
            <w:tcBorders>
              <w:top w:val="single" w:sz="4" w:space="0" w:color="auto"/>
            </w:tcBorders>
            <w:vAlign w:val="center"/>
          </w:tcPr>
          <w:p w14:paraId="4D6A2AE4" w14:textId="161659DF" w:rsidR="00346AFA" w:rsidRPr="00654186" w:rsidRDefault="00346AFA" w:rsidP="002A45F6">
            <w:pPr>
              <w:spacing w:line="276" w:lineRule="auto"/>
              <w:jc w:val="right"/>
              <w:rPr>
                <w:rFonts w:ascii="Arial" w:hAnsi="Arial" w:cs="Arial"/>
                <w:bCs/>
                <w:color w:val="000000"/>
                <w:sz w:val="22"/>
                <w:szCs w:val="22"/>
                <w:lang w:val="en-GB"/>
              </w:rPr>
            </w:pPr>
            <w:r w:rsidRPr="00654186">
              <w:rPr>
                <w:rFonts w:ascii="Arial" w:hAnsi="Arial" w:cs="Arial"/>
                <w:b/>
                <w:sz w:val="22"/>
                <w:szCs w:val="22"/>
                <w:highlight w:val="green"/>
                <w:lang w:val="en-GB"/>
              </w:rPr>
              <w:t>[</w:t>
            </w:r>
            <w:r w:rsidR="00B97482" w:rsidRPr="00654186">
              <w:rPr>
                <w:rFonts w:ascii="Arial" w:hAnsi="Arial" w:cs="Arial"/>
                <w:b/>
                <w:sz w:val="22"/>
                <w:szCs w:val="22"/>
                <w:highlight w:val="green"/>
                <w:lang w:val="en-GB"/>
              </w:rPr>
              <w:t xml:space="preserve">the Contracting </w:t>
            </w:r>
            <w:r w:rsidR="000C739D" w:rsidRPr="00654186">
              <w:rPr>
                <w:rFonts w:ascii="Arial" w:hAnsi="Arial" w:cs="Arial"/>
                <w:b/>
                <w:sz w:val="22"/>
                <w:szCs w:val="22"/>
                <w:highlight w:val="green"/>
                <w:lang w:val="en-GB"/>
              </w:rPr>
              <w:t>Authority</w:t>
            </w:r>
            <w:r w:rsidR="00B97482" w:rsidRPr="00654186">
              <w:rPr>
                <w:rFonts w:ascii="Arial" w:hAnsi="Arial" w:cs="Arial"/>
                <w:b/>
                <w:sz w:val="22"/>
                <w:szCs w:val="22"/>
                <w:highlight w:val="green"/>
                <w:lang w:val="en-GB"/>
              </w:rPr>
              <w:t xml:space="preserve"> shall complete the price with number from the Participant</w:t>
            </w:r>
            <w:r w:rsidR="00AE507A" w:rsidRPr="00654186">
              <w:rPr>
                <w:rFonts w:ascii="Arial" w:hAnsi="Arial" w:cs="Arial"/>
                <w:b/>
                <w:sz w:val="22"/>
                <w:szCs w:val="22"/>
                <w:highlight w:val="green"/>
                <w:lang w:val="en-GB"/>
              </w:rPr>
              <w:t>’s</w:t>
            </w:r>
            <w:r w:rsidR="00B97482" w:rsidRPr="00654186">
              <w:rPr>
                <w:rFonts w:ascii="Arial" w:hAnsi="Arial" w:cs="Arial"/>
                <w:b/>
                <w:sz w:val="22"/>
                <w:szCs w:val="22"/>
                <w:highlight w:val="green"/>
                <w:lang w:val="en-GB"/>
              </w:rPr>
              <w:t xml:space="preserve"> </w:t>
            </w:r>
            <w:r w:rsidR="00AE507A" w:rsidRPr="00654186">
              <w:rPr>
                <w:rFonts w:ascii="Arial" w:hAnsi="Arial" w:cs="Arial"/>
                <w:b/>
                <w:sz w:val="22"/>
                <w:szCs w:val="22"/>
                <w:highlight w:val="green"/>
                <w:lang w:val="en-GB"/>
              </w:rPr>
              <w:t>Tender</w:t>
            </w:r>
            <w:r w:rsidRPr="00654186">
              <w:rPr>
                <w:rFonts w:ascii="Arial" w:hAnsi="Arial" w:cs="Arial"/>
                <w:b/>
                <w:sz w:val="22"/>
                <w:szCs w:val="22"/>
                <w:highlight w:val="green"/>
                <w:lang w:val="en-GB"/>
              </w:rPr>
              <w:t>]</w:t>
            </w:r>
            <w:r w:rsidRPr="00654186">
              <w:rPr>
                <w:rFonts w:ascii="Arial" w:hAnsi="Arial" w:cs="Arial"/>
                <w:b/>
                <w:sz w:val="22"/>
                <w:szCs w:val="22"/>
                <w:lang w:val="en-GB"/>
              </w:rPr>
              <w:t xml:space="preserve"> </w:t>
            </w:r>
            <w:r w:rsidRPr="00654186">
              <w:rPr>
                <w:rFonts w:ascii="Arial" w:hAnsi="Arial" w:cs="Arial"/>
                <w:bCs/>
                <w:color w:val="000000"/>
                <w:sz w:val="22"/>
                <w:szCs w:val="22"/>
                <w:lang w:val="en-GB"/>
              </w:rPr>
              <w:t>EUR</w:t>
            </w:r>
            <w:r w:rsidR="009062F6" w:rsidRPr="00654186">
              <w:rPr>
                <w:rFonts w:ascii="Arial" w:hAnsi="Arial" w:cs="Arial"/>
                <w:bCs/>
                <w:sz w:val="22"/>
                <w:lang w:val="en-GB"/>
              </w:rPr>
              <w:t xml:space="preserve"> excluding VAT</w:t>
            </w:r>
            <w:r w:rsidR="009062F6" w:rsidRPr="00AB7CBA">
              <w:rPr>
                <w:rFonts w:ascii="Arial" w:hAnsi="Arial" w:cs="Arial"/>
                <w:sz w:val="22"/>
                <w:lang w:val="en-GB"/>
              </w:rPr>
              <w:t xml:space="preserve">  </w:t>
            </w:r>
          </w:p>
        </w:tc>
      </w:tr>
      <w:tr w:rsidR="00346AFA" w:rsidRPr="00654186" w14:paraId="4382869A" w14:textId="77777777" w:rsidTr="006B591B">
        <w:trPr>
          <w:trHeight w:val="85"/>
        </w:trPr>
        <w:tc>
          <w:tcPr>
            <w:tcW w:w="4962" w:type="dxa"/>
            <w:vAlign w:val="center"/>
          </w:tcPr>
          <w:p w14:paraId="762CD469" w14:textId="6B8C7CC5" w:rsidR="00346AFA" w:rsidRPr="00654186" w:rsidRDefault="00346AFA" w:rsidP="002A45F6">
            <w:pPr>
              <w:spacing w:line="276" w:lineRule="auto"/>
              <w:rPr>
                <w:rFonts w:ascii="Arial" w:hAnsi="Arial" w:cs="Arial"/>
                <w:color w:val="000000"/>
                <w:sz w:val="18"/>
                <w:szCs w:val="18"/>
                <w:lang w:val="en-GB"/>
              </w:rPr>
            </w:pPr>
          </w:p>
        </w:tc>
        <w:tc>
          <w:tcPr>
            <w:tcW w:w="3543" w:type="dxa"/>
            <w:vAlign w:val="center"/>
          </w:tcPr>
          <w:p w14:paraId="30DDAEAA" w14:textId="7234B25A" w:rsidR="00346AFA" w:rsidRPr="00654186" w:rsidRDefault="00346AFA" w:rsidP="002A45F6">
            <w:pPr>
              <w:spacing w:line="276" w:lineRule="auto"/>
              <w:jc w:val="right"/>
              <w:rPr>
                <w:rFonts w:ascii="Arial" w:hAnsi="Arial" w:cs="Arial"/>
                <w:bCs/>
                <w:color w:val="000000"/>
                <w:sz w:val="22"/>
                <w:szCs w:val="22"/>
                <w:lang w:val="en-GB"/>
              </w:rPr>
            </w:pPr>
          </w:p>
        </w:tc>
      </w:tr>
      <w:tr w:rsidR="00346AFA" w:rsidRPr="00654186" w14:paraId="0F5C10D0" w14:textId="77777777" w:rsidTr="006B591B">
        <w:trPr>
          <w:trHeight w:val="459"/>
        </w:trPr>
        <w:tc>
          <w:tcPr>
            <w:tcW w:w="4962" w:type="dxa"/>
            <w:vAlign w:val="center"/>
          </w:tcPr>
          <w:p w14:paraId="11C1985A" w14:textId="77777777" w:rsidR="00346AFA" w:rsidRDefault="00346AFA" w:rsidP="002A45F6">
            <w:pPr>
              <w:spacing w:line="276" w:lineRule="auto"/>
              <w:rPr>
                <w:rFonts w:ascii="Arial" w:hAnsi="Arial" w:cs="Arial"/>
                <w:color w:val="000000"/>
                <w:sz w:val="18"/>
                <w:szCs w:val="18"/>
                <w:lang w:val="en-GB"/>
              </w:rPr>
            </w:pPr>
            <w:r w:rsidRPr="00654186">
              <w:rPr>
                <w:rFonts w:ascii="Arial" w:hAnsi="Arial" w:cs="Arial"/>
                <w:color w:val="000000"/>
                <w:sz w:val="22"/>
                <w:lang w:val="en-GB"/>
              </w:rPr>
              <w:t xml:space="preserve">Art. II (2) point c) </w:t>
            </w:r>
            <w:r w:rsidRPr="00654186">
              <w:rPr>
                <w:rFonts w:ascii="Arial" w:hAnsi="Arial" w:cs="Arial"/>
                <w:color w:val="000000"/>
                <w:sz w:val="18"/>
                <w:szCs w:val="18"/>
                <w:lang w:val="en-GB"/>
              </w:rPr>
              <w:t>(operators training)</w:t>
            </w:r>
          </w:p>
          <w:p w14:paraId="54E76139" w14:textId="1BB28809" w:rsidR="0072088F" w:rsidRPr="0072088F" w:rsidRDefault="0072088F" w:rsidP="002A45F6">
            <w:pPr>
              <w:spacing w:line="276" w:lineRule="auto"/>
              <w:rPr>
                <w:rFonts w:ascii="Arial" w:hAnsi="Arial" w:cs="Arial"/>
                <w:color w:val="000000"/>
                <w:sz w:val="14"/>
                <w:szCs w:val="14"/>
                <w:lang w:val="en-GB"/>
              </w:rPr>
            </w:pPr>
            <w:r w:rsidRPr="00AB7CBA">
              <w:rPr>
                <w:rFonts w:ascii="Arial" w:hAnsi="Arial" w:cs="Arial"/>
                <w:b/>
                <w:bCs/>
                <w:sz w:val="18"/>
                <w:szCs w:val="18"/>
                <w:highlight w:val="green"/>
                <w:lang w:val="en-GB"/>
              </w:rPr>
              <w:lastRenderedPageBreak/>
              <w:t xml:space="preserve">[the </w:t>
            </w:r>
            <w:r w:rsidRPr="00AB7CBA">
              <w:rPr>
                <w:rFonts w:ascii="Arial" w:hAnsi="Arial" w:cs="Arial"/>
                <w:b/>
                <w:sz w:val="18"/>
                <w:szCs w:val="18"/>
                <w:highlight w:val="green"/>
                <w:lang w:val="en-GB"/>
              </w:rPr>
              <w:t>Contracting Authority shall add</w:t>
            </w:r>
            <w:r w:rsidR="00AB7CBA" w:rsidRPr="00AB7CBA">
              <w:rPr>
                <w:rFonts w:ascii="Arial" w:hAnsi="Arial" w:cs="Arial"/>
                <w:b/>
                <w:sz w:val="18"/>
                <w:szCs w:val="18"/>
                <w:highlight w:val="green"/>
                <w:lang w:val="en-GB"/>
              </w:rPr>
              <w:t xml:space="preserve"> the </w:t>
            </w:r>
            <w:r w:rsidR="007E0638">
              <w:rPr>
                <w:rFonts w:ascii="Arial" w:hAnsi="Arial" w:cs="Arial"/>
                <w:b/>
                <w:sz w:val="18"/>
                <w:szCs w:val="18"/>
                <w:highlight w:val="green"/>
                <w:lang w:val="en-GB"/>
              </w:rPr>
              <w:t xml:space="preserve">maximal </w:t>
            </w:r>
            <w:r w:rsidR="00AB7CBA" w:rsidRPr="00AB7CBA">
              <w:rPr>
                <w:rFonts w:ascii="Arial" w:hAnsi="Arial" w:cs="Arial"/>
                <w:b/>
                <w:sz w:val="18"/>
                <w:szCs w:val="18"/>
                <w:highlight w:val="green"/>
                <w:lang w:val="en-GB"/>
              </w:rPr>
              <w:t xml:space="preserve">scope of </w:t>
            </w:r>
            <w:r w:rsidR="00AB7CBA">
              <w:rPr>
                <w:rFonts w:ascii="Arial" w:hAnsi="Arial" w:cs="Arial"/>
                <w:b/>
                <w:sz w:val="18"/>
                <w:szCs w:val="18"/>
                <w:highlight w:val="green"/>
                <w:lang w:val="en-GB"/>
              </w:rPr>
              <w:t xml:space="preserve">operator </w:t>
            </w:r>
            <w:r w:rsidR="00AB7CBA" w:rsidRPr="00AB7CBA">
              <w:rPr>
                <w:rFonts w:ascii="Arial" w:hAnsi="Arial" w:cs="Arial"/>
                <w:b/>
                <w:sz w:val="18"/>
                <w:szCs w:val="18"/>
                <w:highlight w:val="green"/>
                <w:lang w:val="en-GB"/>
              </w:rPr>
              <w:t xml:space="preserve">training offered by the </w:t>
            </w:r>
            <w:r w:rsidR="00AB7CBA">
              <w:rPr>
                <w:rFonts w:ascii="Arial" w:hAnsi="Arial" w:cs="Arial"/>
                <w:b/>
                <w:sz w:val="18"/>
                <w:szCs w:val="18"/>
                <w:highlight w:val="green"/>
                <w:lang w:val="en-GB"/>
              </w:rPr>
              <w:t>Contractor</w:t>
            </w:r>
            <w:r w:rsidRPr="00AB7CBA">
              <w:rPr>
                <w:rFonts w:ascii="Arial" w:hAnsi="Arial" w:cs="Arial"/>
                <w:b/>
                <w:sz w:val="18"/>
                <w:szCs w:val="18"/>
                <w:highlight w:val="green"/>
                <w:lang w:val="en-GB"/>
              </w:rPr>
              <w:t xml:space="preserve"> </w:t>
            </w:r>
            <w:r w:rsidRPr="0072088F">
              <w:rPr>
                <w:rFonts w:ascii="Arial" w:hAnsi="Arial" w:cs="Arial"/>
                <w:b/>
                <w:sz w:val="18"/>
                <w:szCs w:val="18"/>
                <w:highlight w:val="green"/>
                <w:lang w:val="en-GB"/>
              </w:rPr>
              <w:t>from the Tender]</w:t>
            </w:r>
          </w:p>
          <w:p w14:paraId="4AFE7B8A" w14:textId="68B686BA" w:rsidR="00346AFA" w:rsidRPr="00654186" w:rsidRDefault="00346AFA" w:rsidP="002A45F6">
            <w:pPr>
              <w:spacing w:line="276" w:lineRule="auto"/>
              <w:rPr>
                <w:rFonts w:ascii="Arial" w:hAnsi="Arial" w:cs="Arial"/>
                <w:color w:val="000000"/>
                <w:sz w:val="22"/>
                <w:szCs w:val="22"/>
                <w:lang w:val="en-GB"/>
              </w:rPr>
            </w:pPr>
          </w:p>
        </w:tc>
        <w:tc>
          <w:tcPr>
            <w:tcW w:w="3543" w:type="dxa"/>
            <w:vAlign w:val="center"/>
          </w:tcPr>
          <w:p w14:paraId="796AC031" w14:textId="1241CC53" w:rsidR="00346AFA" w:rsidRPr="00654186" w:rsidRDefault="00B97482" w:rsidP="002A45F6">
            <w:pPr>
              <w:spacing w:line="276" w:lineRule="auto"/>
              <w:jc w:val="right"/>
              <w:rPr>
                <w:rFonts w:ascii="Arial" w:hAnsi="Arial" w:cs="Arial"/>
                <w:bCs/>
                <w:color w:val="000000"/>
                <w:sz w:val="22"/>
                <w:szCs w:val="22"/>
                <w:lang w:val="en-GB"/>
              </w:rPr>
            </w:pPr>
            <w:r w:rsidRPr="00654186">
              <w:rPr>
                <w:rFonts w:ascii="Arial" w:hAnsi="Arial" w:cs="Arial"/>
                <w:b/>
                <w:sz w:val="22"/>
                <w:szCs w:val="22"/>
                <w:highlight w:val="green"/>
                <w:lang w:val="en-GB"/>
              </w:rPr>
              <w:lastRenderedPageBreak/>
              <w:t xml:space="preserve">[the Contracting </w:t>
            </w:r>
            <w:r w:rsidR="000C739D" w:rsidRPr="00654186">
              <w:rPr>
                <w:rFonts w:ascii="Arial" w:hAnsi="Arial" w:cs="Arial"/>
                <w:b/>
                <w:sz w:val="22"/>
                <w:szCs w:val="22"/>
                <w:highlight w:val="green"/>
                <w:lang w:val="en-GB"/>
              </w:rPr>
              <w:t>Authority</w:t>
            </w:r>
            <w:r w:rsidRPr="00654186">
              <w:rPr>
                <w:rFonts w:ascii="Arial" w:hAnsi="Arial" w:cs="Arial"/>
                <w:b/>
                <w:sz w:val="22"/>
                <w:szCs w:val="22"/>
                <w:highlight w:val="green"/>
                <w:lang w:val="en-GB"/>
              </w:rPr>
              <w:t xml:space="preserve"> shall complete the price with number </w:t>
            </w:r>
            <w:r w:rsidRPr="00654186">
              <w:rPr>
                <w:rFonts w:ascii="Arial" w:hAnsi="Arial" w:cs="Arial"/>
                <w:b/>
                <w:sz w:val="22"/>
                <w:szCs w:val="22"/>
                <w:highlight w:val="green"/>
                <w:lang w:val="en-GB"/>
              </w:rPr>
              <w:lastRenderedPageBreak/>
              <w:t>from the Participant</w:t>
            </w:r>
            <w:r w:rsidR="00AE507A" w:rsidRPr="00654186">
              <w:rPr>
                <w:rFonts w:ascii="Arial" w:hAnsi="Arial" w:cs="Arial"/>
                <w:b/>
                <w:sz w:val="22"/>
                <w:szCs w:val="22"/>
                <w:highlight w:val="green"/>
                <w:lang w:val="en-GB"/>
              </w:rPr>
              <w:t>’s</w:t>
            </w:r>
            <w:r w:rsidRPr="00654186">
              <w:rPr>
                <w:rFonts w:ascii="Arial" w:hAnsi="Arial" w:cs="Arial"/>
                <w:b/>
                <w:sz w:val="22"/>
                <w:szCs w:val="22"/>
                <w:highlight w:val="green"/>
                <w:lang w:val="en-GB"/>
              </w:rPr>
              <w:t xml:space="preserve"> </w:t>
            </w:r>
            <w:r w:rsidR="00AE507A" w:rsidRPr="00654186">
              <w:rPr>
                <w:rFonts w:ascii="Arial" w:hAnsi="Arial" w:cs="Arial"/>
                <w:b/>
                <w:sz w:val="22"/>
                <w:szCs w:val="22"/>
                <w:highlight w:val="green"/>
                <w:lang w:val="en-GB"/>
              </w:rPr>
              <w:t>Tender</w:t>
            </w:r>
            <w:r w:rsidRPr="00654186">
              <w:rPr>
                <w:rFonts w:ascii="Arial" w:hAnsi="Arial" w:cs="Arial"/>
                <w:b/>
                <w:sz w:val="22"/>
                <w:szCs w:val="22"/>
                <w:highlight w:val="green"/>
                <w:lang w:val="en-GB"/>
              </w:rPr>
              <w:t>]</w:t>
            </w:r>
            <w:r w:rsidRPr="00654186">
              <w:rPr>
                <w:rFonts w:ascii="Arial" w:hAnsi="Arial" w:cs="Arial"/>
                <w:b/>
                <w:sz w:val="22"/>
                <w:szCs w:val="22"/>
                <w:lang w:val="en-GB"/>
              </w:rPr>
              <w:t xml:space="preserve"> </w:t>
            </w:r>
            <w:r w:rsidR="00346AFA" w:rsidRPr="00654186">
              <w:rPr>
                <w:rFonts w:ascii="Arial" w:hAnsi="Arial" w:cs="Arial"/>
                <w:bCs/>
                <w:sz w:val="22"/>
                <w:szCs w:val="22"/>
                <w:lang w:val="en-GB"/>
              </w:rPr>
              <w:t xml:space="preserve"> </w:t>
            </w:r>
            <w:r w:rsidR="00346AFA" w:rsidRPr="00654186">
              <w:rPr>
                <w:rFonts w:ascii="Arial" w:hAnsi="Arial" w:cs="Arial"/>
                <w:bCs/>
                <w:color w:val="000000"/>
                <w:sz w:val="22"/>
                <w:szCs w:val="22"/>
                <w:lang w:val="en-GB"/>
              </w:rPr>
              <w:t>EUR</w:t>
            </w:r>
            <w:r w:rsidR="009062F6" w:rsidRPr="00654186">
              <w:rPr>
                <w:rFonts w:ascii="Arial" w:hAnsi="Arial" w:cs="Arial"/>
                <w:bCs/>
                <w:sz w:val="22"/>
                <w:lang w:val="en-GB"/>
              </w:rPr>
              <w:t xml:space="preserve"> excluding VAT</w:t>
            </w:r>
            <w:r w:rsidR="009062F6" w:rsidRPr="00AB7CBA">
              <w:rPr>
                <w:rFonts w:ascii="Arial" w:hAnsi="Arial" w:cs="Arial"/>
                <w:sz w:val="22"/>
                <w:lang w:val="en-GB"/>
              </w:rPr>
              <w:t xml:space="preserve">  </w:t>
            </w:r>
          </w:p>
        </w:tc>
      </w:tr>
      <w:tr w:rsidR="00346AFA" w:rsidRPr="00654186" w14:paraId="1C35D20C" w14:textId="77777777" w:rsidTr="006B591B">
        <w:trPr>
          <w:trHeight w:val="529"/>
        </w:trPr>
        <w:tc>
          <w:tcPr>
            <w:tcW w:w="4962" w:type="dxa"/>
            <w:vAlign w:val="center"/>
          </w:tcPr>
          <w:p w14:paraId="59FDBC86" w14:textId="77777777" w:rsidR="00346AFA" w:rsidRPr="00654186" w:rsidRDefault="00346AFA" w:rsidP="002A45F6">
            <w:pPr>
              <w:spacing w:line="276" w:lineRule="auto"/>
              <w:rPr>
                <w:rFonts w:ascii="Arial" w:hAnsi="Arial" w:cs="Arial"/>
                <w:b/>
                <w:color w:val="000000"/>
                <w:sz w:val="22"/>
                <w:lang w:val="en-GB"/>
              </w:rPr>
            </w:pPr>
            <w:r w:rsidRPr="00654186">
              <w:rPr>
                <w:rFonts w:ascii="Arial" w:hAnsi="Arial" w:cs="Arial"/>
                <w:b/>
                <w:color w:val="000000"/>
                <w:sz w:val="22"/>
                <w:lang w:val="en-GB"/>
              </w:rPr>
              <w:lastRenderedPageBreak/>
              <w:t>Total price</w:t>
            </w:r>
          </w:p>
        </w:tc>
        <w:tc>
          <w:tcPr>
            <w:tcW w:w="3543" w:type="dxa"/>
            <w:tcBorders>
              <w:top w:val="single" w:sz="12" w:space="0" w:color="auto"/>
            </w:tcBorders>
            <w:vAlign w:val="center"/>
          </w:tcPr>
          <w:p w14:paraId="4E749A2C" w14:textId="77777777" w:rsidR="00B97482" w:rsidRPr="00654186" w:rsidRDefault="00B97482" w:rsidP="002A45F6">
            <w:pPr>
              <w:overflowPunct/>
              <w:autoSpaceDE/>
              <w:spacing w:line="276" w:lineRule="auto"/>
              <w:jc w:val="right"/>
              <w:textAlignment w:val="auto"/>
              <w:rPr>
                <w:rFonts w:ascii="Arial" w:hAnsi="Arial" w:cs="Arial"/>
                <w:b/>
                <w:sz w:val="22"/>
                <w:szCs w:val="22"/>
                <w:highlight w:val="yellow"/>
                <w:lang w:val="en-GB"/>
              </w:rPr>
            </w:pPr>
          </w:p>
          <w:p w14:paraId="76364D06" w14:textId="4EE2B0F3" w:rsidR="00346AFA" w:rsidRPr="00654186" w:rsidRDefault="00346AFA" w:rsidP="002A45F6">
            <w:pPr>
              <w:overflowPunct/>
              <w:autoSpaceDE/>
              <w:spacing w:line="276" w:lineRule="auto"/>
              <w:jc w:val="right"/>
              <w:textAlignment w:val="auto"/>
              <w:rPr>
                <w:rFonts w:ascii="Arial" w:hAnsi="Arial" w:cs="Arial"/>
                <w:b/>
                <w:color w:val="000000"/>
                <w:sz w:val="22"/>
                <w:szCs w:val="22"/>
                <w:lang w:val="en-GB"/>
              </w:rPr>
            </w:pPr>
            <w:r w:rsidRPr="00654186">
              <w:rPr>
                <w:rFonts w:ascii="Arial" w:hAnsi="Arial" w:cs="Arial"/>
                <w:b/>
                <w:sz w:val="22"/>
                <w:szCs w:val="22"/>
                <w:highlight w:val="green"/>
                <w:lang w:val="en-GB"/>
              </w:rPr>
              <w:t>[</w:t>
            </w:r>
            <w:r w:rsidR="00B97482" w:rsidRPr="00654186">
              <w:rPr>
                <w:rFonts w:ascii="Arial" w:hAnsi="Arial" w:cs="Arial"/>
                <w:b/>
                <w:sz w:val="22"/>
                <w:szCs w:val="22"/>
                <w:highlight w:val="green"/>
                <w:lang w:val="en-GB"/>
              </w:rPr>
              <w:t xml:space="preserve">[the Contracting </w:t>
            </w:r>
            <w:r w:rsidR="000C739D" w:rsidRPr="00654186">
              <w:rPr>
                <w:rFonts w:ascii="Arial" w:hAnsi="Arial" w:cs="Arial"/>
                <w:b/>
                <w:sz w:val="22"/>
                <w:szCs w:val="22"/>
                <w:highlight w:val="green"/>
                <w:lang w:val="en-GB"/>
              </w:rPr>
              <w:t>Authority</w:t>
            </w:r>
            <w:r w:rsidR="00B97482" w:rsidRPr="00654186">
              <w:rPr>
                <w:rFonts w:ascii="Arial" w:hAnsi="Arial" w:cs="Arial"/>
                <w:b/>
                <w:sz w:val="22"/>
                <w:szCs w:val="22"/>
                <w:highlight w:val="green"/>
                <w:lang w:val="en-GB"/>
              </w:rPr>
              <w:t xml:space="preserve"> shall complete the price with number from the Participant</w:t>
            </w:r>
            <w:r w:rsidR="00AE507A" w:rsidRPr="00654186">
              <w:rPr>
                <w:rFonts w:ascii="Arial" w:hAnsi="Arial" w:cs="Arial"/>
                <w:b/>
                <w:sz w:val="22"/>
                <w:szCs w:val="22"/>
                <w:highlight w:val="green"/>
                <w:lang w:val="en-GB"/>
              </w:rPr>
              <w:t>’s</w:t>
            </w:r>
            <w:r w:rsidR="00B97482" w:rsidRPr="00654186">
              <w:rPr>
                <w:rFonts w:ascii="Arial" w:hAnsi="Arial" w:cs="Arial"/>
                <w:b/>
                <w:sz w:val="22"/>
                <w:szCs w:val="22"/>
                <w:highlight w:val="green"/>
                <w:lang w:val="en-GB"/>
              </w:rPr>
              <w:t xml:space="preserve"> </w:t>
            </w:r>
            <w:r w:rsidR="00AE507A" w:rsidRPr="00654186">
              <w:rPr>
                <w:rFonts w:ascii="Arial" w:hAnsi="Arial" w:cs="Arial"/>
                <w:b/>
                <w:sz w:val="22"/>
                <w:szCs w:val="22"/>
                <w:highlight w:val="green"/>
                <w:lang w:val="en-GB"/>
              </w:rPr>
              <w:t>Tender</w:t>
            </w:r>
            <w:r w:rsidRPr="00654186">
              <w:rPr>
                <w:rFonts w:ascii="Arial" w:hAnsi="Arial" w:cs="Arial"/>
                <w:b/>
                <w:sz w:val="22"/>
                <w:szCs w:val="22"/>
                <w:highlight w:val="green"/>
                <w:lang w:val="en-GB"/>
              </w:rPr>
              <w:t xml:space="preserve">] </w:t>
            </w:r>
            <w:r w:rsidRPr="00654186">
              <w:rPr>
                <w:rFonts w:ascii="Arial" w:hAnsi="Arial" w:cs="Arial"/>
                <w:b/>
                <w:color w:val="000000"/>
                <w:sz w:val="22"/>
                <w:szCs w:val="22"/>
                <w:lang w:val="en-GB"/>
              </w:rPr>
              <w:t>EUR</w:t>
            </w:r>
            <w:r w:rsidR="009062F6" w:rsidRPr="00654186">
              <w:rPr>
                <w:rFonts w:ascii="Arial" w:hAnsi="Arial" w:cs="Arial"/>
                <w:bCs/>
                <w:sz w:val="22"/>
                <w:lang w:val="en-GB"/>
              </w:rPr>
              <w:t xml:space="preserve"> </w:t>
            </w:r>
            <w:r w:rsidR="009062F6" w:rsidRPr="00654186">
              <w:rPr>
                <w:rFonts w:ascii="Arial" w:hAnsi="Arial" w:cs="Arial"/>
                <w:b/>
                <w:sz w:val="22"/>
                <w:lang w:val="en-GB"/>
              </w:rPr>
              <w:t>excluding VAT</w:t>
            </w:r>
            <w:r w:rsidR="009062F6" w:rsidRPr="00AB7CBA">
              <w:rPr>
                <w:rFonts w:ascii="Arial" w:hAnsi="Arial" w:cs="Arial"/>
                <w:sz w:val="22"/>
                <w:lang w:val="en-GB"/>
              </w:rPr>
              <w:t xml:space="preserve">  </w:t>
            </w:r>
          </w:p>
        </w:tc>
      </w:tr>
    </w:tbl>
    <w:p w14:paraId="362A67D4" w14:textId="18C3E00C" w:rsidR="009037A4" w:rsidRPr="00654186" w:rsidRDefault="009037A4" w:rsidP="002A45F6">
      <w:pPr>
        <w:spacing w:line="276" w:lineRule="auto"/>
        <w:ind w:left="1134"/>
        <w:rPr>
          <w:rFonts w:ascii="Arial" w:hAnsi="Arial" w:cs="Arial"/>
          <w:b/>
          <w:sz w:val="22"/>
          <w:szCs w:val="22"/>
          <w:lang w:val="en-GB"/>
        </w:rPr>
      </w:pPr>
    </w:p>
    <w:p w14:paraId="723B9255" w14:textId="77777777" w:rsidR="00144D9C" w:rsidRPr="00654186" w:rsidRDefault="00144D9C" w:rsidP="002A45F6">
      <w:pPr>
        <w:spacing w:line="276" w:lineRule="auto"/>
        <w:jc w:val="both"/>
        <w:rPr>
          <w:rFonts w:ascii="Arial" w:hAnsi="Arial" w:cs="Arial"/>
          <w:sz w:val="22"/>
          <w:szCs w:val="22"/>
          <w:lang w:val="en-GB"/>
        </w:rPr>
      </w:pPr>
    </w:p>
    <w:p w14:paraId="0F3F8412" w14:textId="08BE4A29" w:rsidR="00346AFA" w:rsidRPr="00AB7CBA" w:rsidRDefault="00A665E4" w:rsidP="002A45F6">
      <w:pPr>
        <w:pStyle w:val="Kapitola1"/>
        <w:numPr>
          <w:ilvl w:val="0"/>
          <w:numId w:val="0"/>
        </w:numPr>
        <w:spacing w:line="276" w:lineRule="auto"/>
        <w:ind w:left="426"/>
        <w:rPr>
          <w:lang w:val="en-GB"/>
        </w:rPr>
      </w:pPr>
      <w:bookmarkStart w:id="15" w:name="_Hlk94187024"/>
      <w:r w:rsidRPr="00AB7CBA">
        <w:rPr>
          <w:lang w:val="en-GB"/>
        </w:rPr>
        <w:t xml:space="preserve">If the </w:t>
      </w:r>
      <w:r w:rsidR="00EC2B5B" w:rsidRPr="00AB7CBA">
        <w:rPr>
          <w:lang w:val="en-GB"/>
        </w:rPr>
        <w:t>Contractor</w:t>
      </w:r>
      <w:r w:rsidRPr="00AB7CBA">
        <w:rPr>
          <w:lang w:val="en-GB"/>
        </w:rPr>
        <w:t xml:space="preserve"> is an entity liable for VAT registered in the Czech Republic, VAT shall be billed at the rate stipulated in the legislation that is valid and in force on the date of taxable supply.</w:t>
      </w:r>
      <w:bookmarkEnd w:id="15"/>
    </w:p>
    <w:p w14:paraId="0E57A3AB" w14:textId="5BD2107D" w:rsidR="00997CA4" w:rsidRPr="00654186" w:rsidRDefault="00E73D01" w:rsidP="002A45F6">
      <w:pPr>
        <w:pStyle w:val="Kapitola1"/>
        <w:tabs>
          <w:tab w:val="clear" w:pos="705"/>
        </w:tabs>
        <w:spacing w:line="276" w:lineRule="auto"/>
        <w:ind w:left="426" w:hanging="426"/>
        <w:rPr>
          <w:lang w:val="en-GB"/>
        </w:rPr>
      </w:pPr>
      <w:r w:rsidRPr="00654186">
        <w:rPr>
          <w:bCs/>
          <w:lang w:val="en-GB"/>
        </w:rPr>
        <w:t>The price</w:t>
      </w:r>
      <w:r w:rsidR="00273AD8" w:rsidRPr="00654186">
        <w:rPr>
          <w:bCs/>
          <w:lang w:val="en-GB"/>
        </w:rPr>
        <w:t>s</w:t>
      </w:r>
      <w:r w:rsidRPr="00654186">
        <w:rPr>
          <w:bCs/>
          <w:lang w:val="en-GB"/>
        </w:rPr>
        <w:t xml:space="preserve"> set</w:t>
      </w:r>
      <w:r w:rsidRPr="00654186">
        <w:rPr>
          <w:lang w:val="en-GB"/>
        </w:rPr>
        <w:t xml:space="preserve"> in </w:t>
      </w:r>
      <w:r w:rsidR="003F3ED6">
        <w:rPr>
          <w:lang w:val="en-GB"/>
        </w:rPr>
        <w:t>P</w:t>
      </w:r>
      <w:r w:rsidR="002B21FA" w:rsidRPr="00654186">
        <w:rPr>
          <w:lang w:val="en-GB"/>
        </w:rPr>
        <w:t>aragraph</w:t>
      </w:r>
      <w:r w:rsidRPr="00654186">
        <w:rPr>
          <w:lang w:val="en-GB"/>
        </w:rPr>
        <w:t xml:space="preserve"> </w:t>
      </w:r>
      <w:r w:rsidR="004C13A4" w:rsidRPr="00654186">
        <w:rPr>
          <w:lang w:val="en-GB"/>
        </w:rPr>
        <w:t xml:space="preserve">2 </w:t>
      </w:r>
      <w:r w:rsidR="00E802CA" w:rsidRPr="00654186">
        <w:rPr>
          <w:lang w:val="en-GB"/>
        </w:rPr>
        <w:t xml:space="preserve">and 5 </w:t>
      </w:r>
      <w:r w:rsidRPr="00654186">
        <w:rPr>
          <w:lang w:val="en-GB"/>
        </w:rPr>
        <w:t>of this Article</w:t>
      </w:r>
      <w:r w:rsidR="003C3ACC" w:rsidRPr="00654186">
        <w:rPr>
          <w:lang w:val="en-GB"/>
        </w:rPr>
        <w:t xml:space="preserve"> and </w:t>
      </w:r>
      <w:r w:rsidR="001F67AD" w:rsidRPr="00AB7CBA">
        <w:rPr>
          <w:lang w:val="en-GB"/>
        </w:rPr>
        <w:t xml:space="preserve"> </w:t>
      </w:r>
      <w:r w:rsidR="00273AD8" w:rsidRPr="00AB7CBA">
        <w:rPr>
          <w:lang w:val="en-GB"/>
        </w:rPr>
        <w:t>are</w:t>
      </w:r>
      <w:r w:rsidR="001F67AD" w:rsidRPr="00AB7CBA">
        <w:rPr>
          <w:lang w:val="en-GB"/>
        </w:rPr>
        <w:t xml:space="preserve"> maximal and final and include all costs of the </w:t>
      </w:r>
      <w:r w:rsidR="00EC2B5B" w:rsidRPr="00AB7CBA">
        <w:rPr>
          <w:lang w:val="en-GB"/>
        </w:rPr>
        <w:t>Contractor</w:t>
      </w:r>
      <w:r w:rsidR="001F67AD" w:rsidRPr="00AB7CBA">
        <w:rPr>
          <w:lang w:val="en-GB"/>
        </w:rPr>
        <w:t xml:space="preserve"> for all associated costs and charges related to the production, delivery of the </w:t>
      </w:r>
      <w:r w:rsidR="008555DD" w:rsidRPr="00AB7CBA">
        <w:rPr>
          <w:lang w:val="en-GB"/>
        </w:rPr>
        <w:t>Device</w:t>
      </w:r>
      <w:r w:rsidR="001F67AD" w:rsidRPr="00AB7CBA">
        <w:rPr>
          <w:lang w:val="en-GB"/>
        </w:rPr>
        <w:t xml:space="preserve"> and the discharge of the </w:t>
      </w:r>
      <w:r w:rsidR="00EC2B5B" w:rsidRPr="00AB7CBA">
        <w:rPr>
          <w:lang w:val="en-GB"/>
        </w:rPr>
        <w:t>Contractor</w:t>
      </w:r>
      <w:r w:rsidR="001F67AD" w:rsidRPr="00AB7CBA">
        <w:rPr>
          <w:lang w:val="en-GB"/>
        </w:rPr>
        <w:t xml:space="preserve">’s obligations under </w:t>
      </w:r>
      <w:r w:rsidR="00A575B4" w:rsidRPr="00654186">
        <w:rPr>
          <w:lang w:val="en-GB"/>
        </w:rPr>
        <w:t>DAP Prague</w:t>
      </w:r>
      <w:r w:rsidR="000C7582" w:rsidRPr="00654186">
        <w:rPr>
          <w:lang w:val="en-GB"/>
        </w:rPr>
        <w:t xml:space="preserve"> (Incoterms® 2020)</w:t>
      </w:r>
      <w:r w:rsidR="000C7582" w:rsidRPr="00AB7CBA">
        <w:rPr>
          <w:lang w:val="en-GB"/>
        </w:rPr>
        <w:t xml:space="preserve"> </w:t>
      </w:r>
      <w:r w:rsidR="001F67AD" w:rsidRPr="00AB7CBA">
        <w:rPr>
          <w:lang w:val="en-GB"/>
        </w:rPr>
        <w:t>(defined delivery terms, i.e. mainly including packaging</w:t>
      </w:r>
      <w:r w:rsidR="008555DD" w:rsidRPr="00AB7CBA">
        <w:rPr>
          <w:lang w:val="en-GB"/>
        </w:rPr>
        <w:t xml:space="preserve"> in non- returnable pallets</w:t>
      </w:r>
      <w:r w:rsidR="001F67AD" w:rsidRPr="00AB7CBA">
        <w:rPr>
          <w:lang w:val="en-GB"/>
        </w:rPr>
        <w:t xml:space="preserve">, transport and delivery of the </w:t>
      </w:r>
      <w:r w:rsidR="007A3A06" w:rsidRPr="00AB7CBA">
        <w:rPr>
          <w:lang w:val="en-GB"/>
        </w:rPr>
        <w:t xml:space="preserve">Device </w:t>
      </w:r>
      <w:r w:rsidR="001F67AD" w:rsidRPr="00AB7CBA">
        <w:rPr>
          <w:lang w:val="en-GB"/>
        </w:rPr>
        <w:t xml:space="preserve">to the </w:t>
      </w:r>
      <w:r w:rsidR="00D32F3A" w:rsidRPr="00AB7CBA">
        <w:rPr>
          <w:lang w:val="en-GB"/>
        </w:rPr>
        <w:t>Client</w:t>
      </w:r>
      <w:r w:rsidR="001F67AD" w:rsidRPr="00AB7CBA">
        <w:rPr>
          <w:lang w:val="en-GB"/>
        </w:rPr>
        <w:t xml:space="preserve">, insurance of the </w:t>
      </w:r>
      <w:r w:rsidR="007A3A06" w:rsidRPr="00AB7CBA">
        <w:rPr>
          <w:lang w:val="en-GB"/>
        </w:rPr>
        <w:t>Device</w:t>
      </w:r>
      <w:r w:rsidR="001F67AD" w:rsidRPr="00AB7CBA">
        <w:rPr>
          <w:lang w:val="en-GB"/>
        </w:rPr>
        <w:t>, costs associated with obtaining the documents, etc.)</w:t>
      </w:r>
      <w:r w:rsidR="00EC04A6" w:rsidRPr="00AB7CBA">
        <w:rPr>
          <w:lang w:val="en-GB"/>
        </w:rPr>
        <w:t xml:space="preserve"> and also covering all costs incurred by the Contractor’s technician (costs of travelling to the Client’s installation site and back, accommodation, travel expenses, time on the road, etc.) when conducting servicing </w:t>
      </w:r>
      <w:r w:rsidR="00675CA9" w:rsidRPr="00AB7CBA">
        <w:rPr>
          <w:lang w:val="en-GB"/>
        </w:rPr>
        <w:t>of</w:t>
      </w:r>
      <w:r w:rsidR="00EC04A6" w:rsidRPr="00AB7CBA">
        <w:rPr>
          <w:lang w:val="en-GB"/>
        </w:rPr>
        <w:t xml:space="preserve"> the Device</w:t>
      </w:r>
      <w:r w:rsidR="000F5ACB" w:rsidRPr="00AB7CBA">
        <w:rPr>
          <w:lang w:val="en-GB"/>
        </w:rPr>
        <w:t xml:space="preserve"> (carrying out a preventive inspections and maintenance and providing out-of-warranty maintenance)</w:t>
      </w:r>
      <w:r w:rsidR="001F67AD" w:rsidRPr="00AB7CBA">
        <w:rPr>
          <w:lang w:val="en-GB"/>
        </w:rPr>
        <w:t>.</w:t>
      </w:r>
      <w:r w:rsidR="00845551">
        <w:rPr>
          <w:lang w:val="en-GB"/>
        </w:rPr>
        <w:t>The prices</w:t>
      </w:r>
      <w:r w:rsidR="008E0866">
        <w:rPr>
          <w:lang w:val="en-GB"/>
        </w:rPr>
        <w:t xml:space="preserve"> </w:t>
      </w:r>
      <w:r w:rsidR="008E0866" w:rsidRPr="00654186">
        <w:rPr>
          <w:bCs/>
          <w:lang w:val="en-GB"/>
        </w:rPr>
        <w:t>set</w:t>
      </w:r>
      <w:r w:rsidR="008E0866" w:rsidRPr="00654186">
        <w:rPr>
          <w:lang w:val="en-GB"/>
        </w:rPr>
        <w:t xml:space="preserve"> in </w:t>
      </w:r>
      <w:r w:rsidR="003F3ED6">
        <w:rPr>
          <w:lang w:val="en-GB"/>
        </w:rPr>
        <w:t>P</w:t>
      </w:r>
      <w:r w:rsidR="008E0866" w:rsidRPr="00654186">
        <w:rPr>
          <w:lang w:val="en-GB"/>
        </w:rPr>
        <w:t>aragraph 2 and 5 of this Article</w:t>
      </w:r>
      <w:r w:rsidR="00845551">
        <w:rPr>
          <w:lang w:val="en-GB"/>
        </w:rPr>
        <w:t xml:space="preserve"> also include</w:t>
      </w:r>
      <w:r w:rsidR="008E0866" w:rsidRPr="008E0866">
        <w:rPr>
          <w:lang w:val="en-GB"/>
        </w:rPr>
        <w:t xml:space="preserve"> remuneration for the </w:t>
      </w:r>
      <w:r w:rsidR="008E0866">
        <w:rPr>
          <w:lang w:val="en-GB"/>
        </w:rPr>
        <w:t>provided</w:t>
      </w:r>
      <w:r w:rsidR="008E0866" w:rsidRPr="008E0866">
        <w:rPr>
          <w:lang w:val="en-GB"/>
        </w:rPr>
        <w:t xml:space="preserve"> licenses</w:t>
      </w:r>
      <w:r w:rsidR="008E0866">
        <w:rPr>
          <w:lang w:val="en-GB"/>
        </w:rPr>
        <w:t xml:space="preserve"> (SW).</w:t>
      </w:r>
    </w:p>
    <w:p w14:paraId="23FC6FB7" w14:textId="532E8906" w:rsidR="002B21FA" w:rsidRPr="00654186" w:rsidRDefault="002B21FA" w:rsidP="002A45F6">
      <w:pPr>
        <w:pStyle w:val="Kapitola1"/>
        <w:tabs>
          <w:tab w:val="clear" w:pos="705"/>
        </w:tabs>
        <w:spacing w:line="276" w:lineRule="auto"/>
        <w:ind w:left="426" w:hanging="426"/>
        <w:rPr>
          <w:lang w:val="en-GB"/>
        </w:rPr>
      </w:pPr>
      <w:r w:rsidRPr="00654186">
        <w:rPr>
          <w:b/>
          <w:lang w:val="en-GB"/>
        </w:rPr>
        <w:t>The price</w:t>
      </w:r>
      <w:r w:rsidRPr="00654186">
        <w:rPr>
          <w:lang w:val="en-GB"/>
        </w:rPr>
        <w:t xml:space="preserve"> of the subject matter referred to in paragraph 2 of this Article </w:t>
      </w:r>
      <w:r w:rsidRPr="00654186">
        <w:rPr>
          <w:b/>
          <w:lang w:val="en-GB"/>
        </w:rPr>
        <w:t>does not include</w:t>
      </w:r>
      <w:r w:rsidRPr="00654186">
        <w:rPr>
          <w:lang w:val="en-GB"/>
        </w:rPr>
        <w:t>:</w:t>
      </w:r>
    </w:p>
    <w:p w14:paraId="75E1FBEA" w14:textId="11E4DD78" w:rsidR="002C6254" w:rsidRPr="00654186" w:rsidRDefault="00153415" w:rsidP="002A45F6">
      <w:pPr>
        <w:pStyle w:val="Kapitola1"/>
        <w:numPr>
          <w:ilvl w:val="0"/>
          <w:numId w:val="10"/>
        </w:numPr>
        <w:spacing w:line="276" w:lineRule="auto"/>
        <w:ind w:left="1060" w:hanging="357"/>
        <w:rPr>
          <w:lang w:val="en-GB"/>
        </w:rPr>
      </w:pPr>
      <w:r w:rsidRPr="00654186">
        <w:rPr>
          <w:lang w:val="en-GB"/>
        </w:rPr>
        <w:t xml:space="preserve">test material for </w:t>
      </w:r>
      <w:r w:rsidR="00662579" w:rsidRPr="00654186">
        <w:rPr>
          <w:lang w:val="en-GB"/>
        </w:rPr>
        <w:t>performance of the subject</w:t>
      </w:r>
      <w:r w:rsidR="005F51BC" w:rsidRPr="00654186">
        <w:rPr>
          <w:lang w:val="en-GB"/>
        </w:rPr>
        <w:t xml:space="preserve"> </w:t>
      </w:r>
      <w:r w:rsidR="00662579" w:rsidRPr="00654186">
        <w:rPr>
          <w:lang w:val="en-GB"/>
        </w:rPr>
        <w:t>mat</w:t>
      </w:r>
      <w:r w:rsidR="005F51BC" w:rsidRPr="00654186">
        <w:rPr>
          <w:lang w:val="en-GB"/>
        </w:rPr>
        <w:t>t</w:t>
      </w:r>
      <w:r w:rsidR="00662579" w:rsidRPr="00654186">
        <w:rPr>
          <w:lang w:val="en-GB"/>
        </w:rPr>
        <w:t xml:space="preserve">er of this Contract within the meaning of </w:t>
      </w:r>
      <w:r w:rsidR="006431F2" w:rsidRPr="00654186">
        <w:rPr>
          <w:lang w:val="en-GB"/>
        </w:rPr>
        <w:t>Art</w:t>
      </w:r>
      <w:r w:rsidR="005E7E20" w:rsidRPr="00654186">
        <w:rPr>
          <w:lang w:val="en-GB"/>
        </w:rPr>
        <w:t>icle</w:t>
      </w:r>
      <w:r w:rsidR="006431F2" w:rsidRPr="00654186">
        <w:rPr>
          <w:lang w:val="en-GB"/>
        </w:rPr>
        <w:t xml:space="preserve"> </w:t>
      </w:r>
      <w:r w:rsidR="00662579" w:rsidRPr="00654186">
        <w:rPr>
          <w:lang w:val="en-GB"/>
        </w:rPr>
        <w:t>II</w:t>
      </w:r>
      <w:r w:rsidR="003F3ED6">
        <w:rPr>
          <w:lang w:val="en-GB"/>
        </w:rPr>
        <w:t>,</w:t>
      </w:r>
      <w:r w:rsidR="00662579" w:rsidRPr="00654186">
        <w:rPr>
          <w:lang w:val="en-GB"/>
        </w:rPr>
        <w:t xml:space="preserve"> </w:t>
      </w:r>
      <w:r w:rsidR="005E7E20" w:rsidRPr="00654186">
        <w:rPr>
          <w:lang w:val="en-GB"/>
        </w:rPr>
        <w:t xml:space="preserve">paragraph </w:t>
      </w:r>
      <w:r w:rsidR="00273AD8" w:rsidRPr="00654186">
        <w:rPr>
          <w:lang w:val="en-GB"/>
        </w:rPr>
        <w:t>5</w:t>
      </w:r>
      <w:r w:rsidR="00662579" w:rsidRPr="00654186">
        <w:rPr>
          <w:lang w:val="en-GB"/>
        </w:rPr>
        <w:t xml:space="preserve"> </w:t>
      </w:r>
      <w:r w:rsidR="005E7E20" w:rsidRPr="00654186">
        <w:rPr>
          <w:lang w:val="en-GB"/>
        </w:rPr>
        <w:t>point</w:t>
      </w:r>
      <w:r w:rsidR="006431F2" w:rsidRPr="00654186">
        <w:rPr>
          <w:lang w:val="en-GB"/>
        </w:rPr>
        <w:t xml:space="preserve"> </w:t>
      </w:r>
      <w:r w:rsidR="00662579" w:rsidRPr="00654186">
        <w:rPr>
          <w:lang w:val="en-GB"/>
        </w:rPr>
        <w:t xml:space="preserve">c) </w:t>
      </w:r>
      <w:r w:rsidR="006431F2" w:rsidRPr="00654186">
        <w:rPr>
          <w:lang w:val="en-GB"/>
        </w:rPr>
        <w:t>hereof</w:t>
      </w:r>
      <w:r w:rsidR="00D52B9F" w:rsidRPr="00654186">
        <w:rPr>
          <w:lang w:val="en-GB"/>
        </w:rPr>
        <w:t>, i.e.</w:t>
      </w:r>
      <w:r w:rsidR="00705E38" w:rsidRPr="00654186">
        <w:rPr>
          <w:lang w:val="en-GB"/>
        </w:rPr>
        <w:t xml:space="preserve"> </w:t>
      </w:r>
      <w:r w:rsidR="00662579" w:rsidRPr="00654186">
        <w:rPr>
          <w:lang w:val="en-GB"/>
        </w:rPr>
        <w:t xml:space="preserve">for </w:t>
      </w:r>
      <w:r w:rsidRPr="00654186">
        <w:rPr>
          <w:lang w:val="en-GB"/>
        </w:rPr>
        <w:t>verification of the quality and functionality of the Device</w:t>
      </w:r>
      <w:r w:rsidR="00662579" w:rsidRPr="00654186">
        <w:rPr>
          <w:lang w:val="en-GB"/>
        </w:rPr>
        <w:t xml:space="preserve"> (acceptance tests FAT and SAT)</w:t>
      </w:r>
      <w:r w:rsidRPr="00654186">
        <w:rPr>
          <w:lang w:val="en-GB"/>
        </w:rPr>
        <w:t xml:space="preserve">, which will be provided and supplied by the </w:t>
      </w:r>
      <w:r w:rsidR="00D52B9F" w:rsidRPr="00654186">
        <w:rPr>
          <w:lang w:val="en-GB"/>
        </w:rPr>
        <w:t>Client</w:t>
      </w:r>
      <w:r w:rsidR="00662579" w:rsidRPr="00654186">
        <w:rPr>
          <w:lang w:val="en-GB"/>
        </w:rPr>
        <w:t xml:space="preserve"> </w:t>
      </w:r>
      <w:r w:rsidRPr="00654186">
        <w:rPr>
          <w:lang w:val="en-GB"/>
        </w:rPr>
        <w:t xml:space="preserve">at </w:t>
      </w:r>
      <w:r w:rsidR="000E1970" w:rsidRPr="00654186">
        <w:rPr>
          <w:lang w:val="en-GB"/>
        </w:rPr>
        <w:t xml:space="preserve">its </w:t>
      </w:r>
      <w:r w:rsidRPr="00654186">
        <w:rPr>
          <w:lang w:val="en-GB"/>
        </w:rPr>
        <w:t>expense</w:t>
      </w:r>
      <w:r w:rsidR="002C6254" w:rsidRPr="00654186">
        <w:rPr>
          <w:lang w:val="en-GB"/>
        </w:rPr>
        <w:t>;</w:t>
      </w:r>
      <w:r w:rsidR="00D1404C" w:rsidRPr="00654186">
        <w:rPr>
          <w:lang w:val="en-GB"/>
        </w:rPr>
        <w:t xml:space="preserve"> </w:t>
      </w:r>
      <w:r w:rsidR="009567BA" w:rsidRPr="00654186">
        <w:rPr>
          <w:lang w:val="en-GB"/>
        </w:rPr>
        <w:t>The Client will provide this test material to the Contractor only for the needs of FAT and SAT tests. For the other purposes, the Contractor is obliged to provide the test material itself and at its own expense</w:t>
      </w:r>
      <w:r w:rsidR="00A66626" w:rsidRPr="00654186">
        <w:rPr>
          <w:lang w:val="en-GB"/>
        </w:rPr>
        <w:t>s</w:t>
      </w:r>
      <w:r w:rsidR="0026370B" w:rsidRPr="00654186">
        <w:rPr>
          <w:lang w:val="en-GB"/>
        </w:rPr>
        <w:t>;</w:t>
      </w:r>
    </w:p>
    <w:p w14:paraId="18626359" w14:textId="434A4BB8" w:rsidR="0026370B" w:rsidRPr="00654186" w:rsidRDefault="0026370B" w:rsidP="002A45F6">
      <w:pPr>
        <w:pStyle w:val="Kapitola1"/>
        <w:numPr>
          <w:ilvl w:val="0"/>
          <w:numId w:val="10"/>
        </w:numPr>
        <w:spacing w:line="276" w:lineRule="auto"/>
        <w:ind w:left="1060" w:hanging="357"/>
        <w:rPr>
          <w:lang w:val="en-GB"/>
        </w:rPr>
      </w:pPr>
      <w:r w:rsidRPr="00654186">
        <w:rPr>
          <w:lang w:val="en-GB"/>
        </w:rPr>
        <w:t>costs for the construction readiness of the installation site</w:t>
      </w:r>
      <w:r w:rsidR="00310097" w:rsidRPr="00654186">
        <w:rPr>
          <w:lang w:val="en-GB"/>
        </w:rPr>
        <w:t xml:space="preserve"> and transport way</w:t>
      </w:r>
      <w:r w:rsidRPr="00654186">
        <w:rPr>
          <w:lang w:val="en-GB"/>
        </w:rPr>
        <w:t xml:space="preserve"> within the meaning of Article </w:t>
      </w:r>
      <w:r w:rsidR="000A2854" w:rsidRPr="00654186">
        <w:rPr>
          <w:lang w:val="en-GB"/>
        </w:rPr>
        <w:t>I</w:t>
      </w:r>
      <w:r w:rsidRPr="00654186">
        <w:rPr>
          <w:lang w:val="en-GB"/>
        </w:rPr>
        <w:t>V</w:t>
      </w:r>
      <w:r w:rsidR="003F3ED6">
        <w:rPr>
          <w:lang w:val="en-GB"/>
        </w:rPr>
        <w:t>,</w:t>
      </w:r>
      <w:r w:rsidRPr="00654186">
        <w:rPr>
          <w:lang w:val="en-GB"/>
        </w:rPr>
        <w:t xml:space="preserve"> paragraph </w:t>
      </w:r>
      <w:r w:rsidR="000A2854" w:rsidRPr="00654186">
        <w:rPr>
          <w:lang w:val="en-GB"/>
        </w:rPr>
        <w:t>3</w:t>
      </w:r>
      <w:r w:rsidRPr="00654186">
        <w:rPr>
          <w:lang w:val="en-GB"/>
        </w:rPr>
        <w:t xml:space="preserve"> hereof, which will be borne by the Client.</w:t>
      </w:r>
    </w:p>
    <w:p w14:paraId="6684D9ED" w14:textId="527C8895" w:rsidR="008A6DFA" w:rsidRPr="00AB7CBA" w:rsidRDefault="008A6DFA" w:rsidP="002A45F6">
      <w:pPr>
        <w:numPr>
          <w:ilvl w:val="0"/>
          <w:numId w:val="36"/>
        </w:numPr>
        <w:tabs>
          <w:tab w:val="clear" w:pos="1146"/>
        </w:tabs>
        <w:suppressAutoHyphens w:val="0"/>
        <w:overflowPunct/>
        <w:autoSpaceDE/>
        <w:spacing w:after="120" w:line="276" w:lineRule="auto"/>
        <w:ind w:left="426"/>
        <w:jc w:val="both"/>
        <w:textAlignment w:val="auto"/>
        <w:rPr>
          <w:rFonts w:ascii="Arial" w:hAnsi="Arial" w:cs="Arial"/>
          <w:sz w:val="22"/>
          <w:szCs w:val="22"/>
          <w:lang w:val="en-GB"/>
        </w:rPr>
      </w:pPr>
      <w:r w:rsidRPr="00AB7CBA">
        <w:rPr>
          <w:rFonts w:ascii="Arial" w:hAnsi="Arial"/>
          <w:sz w:val="22"/>
          <w:lang w:val="en-GB"/>
        </w:rPr>
        <w:t xml:space="preserve">The </w:t>
      </w:r>
      <w:r w:rsidRPr="00AB7CBA">
        <w:rPr>
          <w:rFonts w:ascii="Arial" w:hAnsi="Arial"/>
          <w:b/>
          <w:bCs/>
          <w:sz w:val="22"/>
          <w:lang w:val="en-GB"/>
        </w:rPr>
        <w:t xml:space="preserve">prices for </w:t>
      </w:r>
      <w:r w:rsidR="008E02A8" w:rsidRPr="00AB7CBA">
        <w:rPr>
          <w:rFonts w:ascii="Arial" w:hAnsi="Arial"/>
          <w:b/>
          <w:bCs/>
          <w:sz w:val="22"/>
          <w:lang w:val="en-GB"/>
        </w:rPr>
        <w:t xml:space="preserve">carrying out a preventive inspections and maintenance </w:t>
      </w:r>
      <w:r w:rsidR="006B591B" w:rsidRPr="00AB7CBA">
        <w:rPr>
          <w:rFonts w:ascii="Arial" w:hAnsi="Arial"/>
          <w:b/>
          <w:bCs/>
          <w:sz w:val="22"/>
          <w:lang w:val="en-GB"/>
        </w:rPr>
        <w:t>and</w:t>
      </w:r>
      <w:r w:rsidR="008E02A8" w:rsidRPr="00AB7CBA">
        <w:rPr>
          <w:rFonts w:ascii="Arial" w:hAnsi="Arial"/>
          <w:b/>
          <w:bCs/>
          <w:sz w:val="22"/>
          <w:lang w:val="en-GB"/>
        </w:rPr>
        <w:t xml:space="preserve"> </w:t>
      </w:r>
      <w:r w:rsidR="00353D72" w:rsidRPr="00AB7CBA">
        <w:rPr>
          <w:rFonts w:ascii="Arial" w:hAnsi="Arial"/>
          <w:b/>
          <w:bCs/>
          <w:sz w:val="22"/>
          <w:szCs w:val="22"/>
          <w:lang w:val="en-GB"/>
        </w:rPr>
        <w:t>providing out-of-warranty maintenance</w:t>
      </w:r>
      <w:r w:rsidR="00353D72" w:rsidRPr="00AB7CBA">
        <w:rPr>
          <w:rFonts w:ascii="Arial" w:hAnsi="Arial"/>
          <w:sz w:val="22"/>
          <w:szCs w:val="22"/>
          <w:lang w:val="en-GB"/>
        </w:rPr>
        <w:t xml:space="preserve"> of the Device</w:t>
      </w:r>
      <w:r w:rsidR="00353D72" w:rsidRPr="00AB7CBA">
        <w:rPr>
          <w:rFonts w:ascii="Arial" w:hAnsi="Arial" w:cs="Arial"/>
          <w:sz w:val="22"/>
          <w:szCs w:val="22"/>
          <w:lang w:val="en-GB"/>
        </w:rPr>
        <w:t xml:space="preserve"> </w:t>
      </w:r>
      <w:r w:rsidRPr="00AB7CBA">
        <w:rPr>
          <w:rFonts w:ascii="Arial" w:hAnsi="Arial"/>
          <w:sz w:val="22"/>
          <w:lang w:val="en-GB"/>
        </w:rPr>
        <w:t xml:space="preserve">as defined </w:t>
      </w:r>
      <w:r w:rsidRPr="00AB7CBA">
        <w:rPr>
          <w:rFonts w:ascii="Arial" w:hAnsi="Arial"/>
          <w:sz w:val="22"/>
          <w:szCs w:val="22"/>
          <w:lang w:val="en-GB"/>
        </w:rPr>
        <w:t>in the scope specified in Art</w:t>
      </w:r>
      <w:r w:rsidR="003F3ED6">
        <w:rPr>
          <w:rFonts w:ascii="Arial" w:hAnsi="Arial"/>
          <w:sz w:val="22"/>
          <w:szCs w:val="22"/>
          <w:lang w:val="en-GB"/>
        </w:rPr>
        <w:t>icle</w:t>
      </w:r>
      <w:r w:rsidRPr="00AB7CBA">
        <w:rPr>
          <w:rFonts w:ascii="Arial" w:hAnsi="Arial"/>
          <w:sz w:val="22"/>
          <w:szCs w:val="22"/>
          <w:lang w:val="en-GB"/>
        </w:rPr>
        <w:t xml:space="preserve"> </w:t>
      </w:r>
      <w:r w:rsidR="00353D72" w:rsidRPr="00AB7CBA">
        <w:rPr>
          <w:rFonts w:ascii="Arial" w:hAnsi="Arial"/>
          <w:sz w:val="22"/>
          <w:szCs w:val="22"/>
          <w:lang w:val="en-GB"/>
        </w:rPr>
        <w:t>XI</w:t>
      </w:r>
      <w:r w:rsidRPr="00AB7CBA">
        <w:rPr>
          <w:rFonts w:ascii="Arial" w:hAnsi="Arial"/>
          <w:sz w:val="22"/>
          <w:szCs w:val="22"/>
          <w:lang w:val="en-GB"/>
        </w:rPr>
        <w:t xml:space="preserve"> </w:t>
      </w:r>
      <w:r w:rsidRPr="00AB7CBA">
        <w:rPr>
          <w:rFonts w:ascii="Arial" w:hAnsi="Arial"/>
          <w:sz w:val="22"/>
          <w:lang w:val="en-GB"/>
        </w:rPr>
        <w:t>hereof as follows:</w:t>
      </w:r>
    </w:p>
    <w:p w14:paraId="11A956D5" w14:textId="68FDB253" w:rsidR="008A6DFA" w:rsidRPr="00AB7CBA" w:rsidRDefault="00CE1B80" w:rsidP="002A45F6">
      <w:pPr>
        <w:numPr>
          <w:ilvl w:val="1"/>
          <w:numId w:val="36"/>
        </w:numPr>
        <w:tabs>
          <w:tab w:val="num" w:pos="709"/>
        </w:tabs>
        <w:suppressAutoHyphens w:val="0"/>
        <w:overflowPunct/>
        <w:autoSpaceDE/>
        <w:spacing w:after="120" w:line="276" w:lineRule="auto"/>
        <w:ind w:left="709" w:hanging="283"/>
        <w:jc w:val="both"/>
        <w:textAlignment w:val="auto"/>
        <w:rPr>
          <w:rFonts w:ascii="Arial" w:hAnsi="Arial" w:cs="Arial"/>
          <w:sz w:val="22"/>
          <w:szCs w:val="22"/>
          <w:lang w:val="en-GB"/>
        </w:rPr>
      </w:pPr>
      <w:r w:rsidRPr="00AB7CBA">
        <w:rPr>
          <w:rFonts w:ascii="Arial" w:hAnsi="Arial" w:cs="Arial"/>
          <w:sz w:val="22"/>
          <w:lang w:val="en-GB"/>
        </w:rPr>
        <w:t>unit price</w:t>
      </w:r>
      <w:r w:rsidR="008A6DFA" w:rsidRPr="00AB7CBA">
        <w:rPr>
          <w:rFonts w:ascii="Arial" w:hAnsi="Arial" w:cs="Arial"/>
          <w:sz w:val="22"/>
          <w:lang w:val="en-GB"/>
        </w:rPr>
        <w:t xml:space="preserve"> </w:t>
      </w:r>
      <w:r w:rsidRPr="00AB7CBA">
        <w:rPr>
          <w:rFonts w:ascii="Arial" w:hAnsi="Arial" w:cs="Arial"/>
          <w:sz w:val="22"/>
          <w:lang w:val="en-GB"/>
        </w:rPr>
        <w:t>for</w:t>
      </w:r>
      <w:r w:rsidR="008A6DFA" w:rsidRPr="00AB7CBA">
        <w:rPr>
          <w:rFonts w:ascii="Arial" w:hAnsi="Arial" w:cs="Arial"/>
          <w:sz w:val="22"/>
          <w:lang w:val="en-GB"/>
        </w:rPr>
        <w:t xml:space="preserve"> 1 hour of </w:t>
      </w:r>
      <w:r w:rsidR="00111F78" w:rsidRPr="00AB7CBA">
        <w:rPr>
          <w:rFonts w:ascii="Arial" w:hAnsi="Arial" w:cs="Arial"/>
          <w:sz w:val="22"/>
          <w:lang w:val="en-GB"/>
        </w:rPr>
        <w:t xml:space="preserve">carrying out a preventive inspections and maintenance or </w:t>
      </w:r>
      <w:r w:rsidRPr="00AB7CBA">
        <w:rPr>
          <w:rFonts w:ascii="Arial" w:hAnsi="Arial"/>
          <w:sz w:val="22"/>
          <w:szCs w:val="22"/>
          <w:lang w:val="en-GB"/>
        </w:rPr>
        <w:t>out-of-warranty maintenance</w:t>
      </w:r>
      <w:r w:rsidR="008A6DFA" w:rsidRPr="00AB7CBA">
        <w:rPr>
          <w:rFonts w:ascii="Arial" w:hAnsi="Arial" w:cs="Arial"/>
          <w:sz w:val="22"/>
          <w:lang w:val="en-GB"/>
        </w:rPr>
        <w:t xml:space="preserve"> of the Device during the Contractor’s working hours (on working days from 8:00 to 18:00) amounting to: </w:t>
      </w:r>
    </w:p>
    <w:p w14:paraId="2874D4EA" w14:textId="674AF124" w:rsidR="008A6DFA" w:rsidRPr="00AB7CBA" w:rsidRDefault="008A6DFA" w:rsidP="002A45F6">
      <w:pPr>
        <w:pStyle w:val="Odstavecseseznamem"/>
        <w:numPr>
          <w:ilvl w:val="7"/>
          <w:numId w:val="34"/>
        </w:numPr>
        <w:suppressAutoHyphens w:val="0"/>
        <w:overflowPunct/>
        <w:autoSpaceDE/>
        <w:spacing w:after="120" w:line="276" w:lineRule="auto"/>
        <w:ind w:left="1843"/>
        <w:jc w:val="both"/>
        <w:textAlignment w:val="auto"/>
        <w:rPr>
          <w:rFonts w:ascii="Arial" w:hAnsi="Arial" w:cs="Arial"/>
          <w:sz w:val="22"/>
          <w:szCs w:val="22"/>
          <w:lang w:val="en-GB"/>
        </w:rPr>
      </w:pPr>
      <w:r w:rsidRPr="00AB7CBA">
        <w:rPr>
          <w:rFonts w:ascii="Arial" w:hAnsi="Arial" w:cs="Arial"/>
          <w:b/>
          <w:bCs/>
          <w:lang w:val="en-GB"/>
        </w:rPr>
        <w:t>EUR</w:t>
      </w:r>
      <w:r w:rsidRPr="00AB7CBA">
        <w:rPr>
          <w:rFonts w:ascii="Arial" w:hAnsi="Arial" w:cs="Arial"/>
          <w:lang w:val="en-GB"/>
        </w:rPr>
        <w:t xml:space="preserve"> </w:t>
      </w:r>
      <w:r w:rsidR="00190CE1" w:rsidRPr="00654186">
        <w:rPr>
          <w:rFonts w:ascii="Arial" w:hAnsi="Arial" w:cs="Arial"/>
          <w:b/>
          <w:sz w:val="22"/>
          <w:szCs w:val="22"/>
          <w:highlight w:val="green"/>
          <w:lang w:val="en-GB"/>
        </w:rPr>
        <w:t>[</w:t>
      </w:r>
      <w:r w:rsidR="000A12EF" w:rsidRPr="00654186">
        <w:rPr>
          <w:rFonts w:ascii="Arial" w:hAnsi="Arial" w:cs="Arial"/>
          <w:b/>
          <w:sz w:val="22"/>
          <w:szCs w:val="22"/>
          <w:highlight w:val="green"/>
          <w:lang w:val="en-GB"/>
        </w:rPr>
        <w:t xml:space="preserve">the Contracting </w:t>
      </w:r>
      <w:r w:rsidR="000C739D" w:rsidRPr="00654186">
        <w:rPr>
          <w:rFonts w:ascii="Arial" w:hAnsi="Arial" w:cs="Arial"/>
          <w:b/>
          <w:sz w:val="22"/>
          <w:szCs w:val="22"/>
          <w:highlight w:val="green"/>
          <w:lang w:val="en-GB"/>
        </w:rPr>
        <w:t>Authority</w:t>
      </w:r>
      <w:r w:rsidR="000A12EF" w:rsidRPr="00654186">
        <w:rPr>
          <w:rFonts w:ascii="Arial" w:hAnsi="Arial" w:cs="Arial"/>
          <w:b/>
          <w:sz w:val="22"/>
          <w:szCs w:val="22"/>
          <w:highlight w:val="green"/>
          <w:lang w:val="en-GB"/>
        </w:rPr>
        <w:t xml:space="preserve"> shall complete the price with number from the Participant’s </w:t>
      </w:r>
      <w:r w:rsidR="00AE507A" w:rsidRPr="00654186">
        <w:rPr>
          <w:rFonts w:ascii="Arial" w:hAnsi="Arial" w:cs="Arial"/>
          <w:b/>
          <w:sz w:val="22"/>
          <w:szCs w:val="22"/>
          <w:highlight w:val="green"/>
          <w:lang w:val="en-GB"/>
        </w:rPr>
        <w:t>Tender</w:t>
      </w:r>
      <w:r w:rsidR="00190CE1" w:rsidRPr="00654186">
        <w:rPr>
          <w:rFonts w:ascii="Arial" w:hAnsi="Arial" w:cs="Arial"/>
          <w:b/>
          <w:sz w:val="22"/>
          <w:szCs w:val="22"/>
          <w:highlight w:val="green"/>
          <w:lang w:val="en-GB"/>
        </w:rPr>
        <w:t>]</w:t>
      </w:r>
      <w:r w:rsidR="00190CE1" w:rsidRPr="00654186">
        <w:rPr>
          <w:rFonts w:ascii="Arial" w:hAnsi="Arial" w:cs="Arial"/>
          <w:b/>
          <w:sz w:val="22"/>
          <w:szCs w:val="22"/>
          <w:lang w:val="en-GB"/>
        </w:rPr>
        <w:t xml:space="preserve"> </w:t>
      </w:r>
      <w:r w:rsidR="00190CE1" w:rsidRPr="00654186">
        <w:rPr>
          <w:rFonts w:ascii="Arial" w:hAnsi="Arial" w:cs="Arial"/>
          <w:bCs/>
          <w:sz w:val="22"/>
          <w:lang w:val="en-GB"/>
        </w:rPr>
        <w:t>excluding VAT</w:t>
      </w:r>
      <w:r w:rsidRPr="00AB7CBA">
        <w:rPr>
          <w:rFonts w:ascii="Arial" w:hAnsi="Arial" w:cs="Arial"/>
          <w:sz w:val="22"/>
          <w:lang w:val="en-GB"/>
        </w:rPr>
        <w:t xml:space="preserve"> (mechanical engineer, instructor), </w:t>
      </w:r>
    </w:p>
    <w:p w14:paraId="2518DCF1" w14:textId="4B821F2A" w:rsidR="008A6DFA" w:rsidRPr="00AB7CBA" w:rsidRDefault="008A6DFA" w:rsidP="002A45F6">
      <w:pPr>
        <w:pStyle w:val="Odstavecseseznamem"/>
        <w:numPr>
          <w:ilvl w:val="7"/>
          <w:numId w:val="34"/>
        </w:numPr>
        <w:suppressAutoHyphens w:val="0"/>
        <w:overflowPunct/>
        <w:autoSpaceDE/>
        <w:spacing w:after="120" w:line="276" w:lineRule="auto"/>
        <w:ind w:left="1843"/>
        <w:jc w:val="both"/>
        <w:textAlignment w:val="auto"/>
        <w:rPr>
          <w:rFonts w:ascii="Arial" w:hAnsi="Arial" w:cs="Arial"/>
          <w:sz w:val="22"/>
          <w:szCs w:val="22"/>
          <w:lang w:val="en-GB"/>
        </w:rPr>
      </w:pPr>
      <w:r w:rsidRPr="00AB7CBA">
        <w:rPr>
          <w:rFonts w:ascii="Arial" w:hAnsi="Arial" w:cs="Arial"/>
          <w:b/>
          <w:bCs/>
          <w:lang w:val="en-GB"/>
        </w:rPr>
        <w:lastRenderedPageBreak/>
        <w:t>EUR</w:t>
      </w:r>
      <w:r w:rsidRPr="00AB7CBA">
        <w:rPr>
          <w:rFonts w:ascii="Arial" w:hAnsi="Arial" w:cs="Arial"/>
          <w:lang w:val="en-GB"/>
        </w:rPr>
        <w:t xml:space="preserve"> </w:t>
      </w:r>
      <w:r w:rsidR="00C73ADA" w:rsidRPr="00654186">
        <w:rPr>
          <w:rFonts w:ascii="Arial" w:hAnsi="Arial" w:cs="Arial"/>
          <w:b/>
          <w:sz w:val="22"/>
          <w:szCs w:val="22"/>
          <w:highlight w:val="green"/>
          <w:lang w:val="en-GB"/>
        </w:rPr>
        <w:t>[</w:t>
      </w:r>
      <w:r w:rsidR="000A12EF" w:rsidRPr="00654186">
        <w:rPr>
          <w:rFonts w:ascii="Arial" w:hAnsi="Arial" w:cs="Arial"/>
          <w:b/>
          <w:sz w:val="22"/>
          <w:szCs w:val="22"/>
          <w:highlight w:val="green"/>
          <w:lang w:val="en-GB"/>
        </w:rPr>
        <w:t xml:space="preserve">the Contracting </w:t>
      </w:r>
      <w:r w:rsidR="000C739D" w:rsidRPr="00654186">
        <w:rPr>
          <w:rFonts w:ascii="Arial" w:hAnsi="Arial" w:cs="Arial"/>
          <w:b/>
          <w:sz w:val="22"/>
          <w:szCs w:val="22"/>
          <w:highlight w:val="green"/>
          <w:lang w:val="en-GB"/>
        </w:rPr>
        <w:t>Authority</w:t>
      </w:r>
      <w:r w:rsidR="000A12EF" w:rsidRPr="00654186">
        <w:rPr>
          <w:rFonts w:ascii="Arial" w:hAnsi="Arial" w:cs="Arial"/>
          <w:b/>
          <w:sz w:val="22"/>
          <w:szCs w:val="22"/>
          <w:highlight w:val="green"/>
          <w:lang w:val="en-GB"/>
        </w:rPr>
        <w:t xml:space="preserve"> shall complete the price with number from the Participant’s</w:t>
      </w:r>
      <w:r w:rsidR="00AE507A" w:rsidRPr="00654186">
        <w:rPr>
          <w:rFonts w:ascii="Arial" w:hAnsi="Arial" w:cs="Arial"/>
          <w:b/>
          <w:sz w:val="22"/>
          <w:szCs w:val="22"/>
          <w:highlight w:val="green"/>
          <w:lang w:val="en-GB"/>
        </w:rPr>
        <w:t xml:space="preserve"> Tender</w:t>
      </w:r>
      <w:r w:rsidR="00C73ADA" w:rsidRPr="00654186">
        <w:rPr>
          <w:rFonts w:ascii="Arial" w:hAnsi="Arial" w:cs="Arial"/>
          <w:b/>
          <w:sz w:val="22"/>
          <w:szCs w:val="22"/>
          <w:highlight w:val="green"/>
          <w:lang w:val="en-GB"/>
        </w:rPr>
        <w:t>]</w:t>
      </w:r>
      <w:r w:rsidR="008C4A39" w:rsidRPr="00654186">
        <w:rPr>
          <w:rFonts w:ascii="Arial" w:hAnsi="Arial" w:cs="Arial"/>
          <w:b/>
          <w:sz w:val="22"/>
          <w:szCs w:val="22"/>
          <w:lang w:val="en-GB"/>
        </w:rPr>
        <w:t xml:space="preserve"> </w:t>
      </w:r>
      <w:r w:rsidR="008C4A39" w:rsidRPr="00654186">
        <w:rPr>
          <w:rFonts w:ascii="Arial" w:hAnsi="Arial" w:cs="Arial"/>
          <w:bCs/>
          <w:sz w:val="22"/>
          <w:lang w:val="en-GB"/>
        </w:rPr>
        <w:t>excluding VAT</w:t>
      </w:r>
      <w:r w:rsidR="008C4A39" w:rsidRPr="00AB7CBA">
        <w:rPr>
          <w:rFonts w:ascii="Arial" w:hAnsi="Arial" w:cs="Arial"/>
          <w:sz w:val="22"/>
          <w:lang w:val="en-GB"/>
        </w:rPr>
        <w:t xml:space="preserve"> </w:t>
      </w:r>
      <w:r w:rsidRPr="00AB7CBA">
        <w:rPr>
          <w:rFonts w:ascii="Arial" w:hAnsi="Arial" w:cs="Arial"/>
          <w:sz w:val="22"/>
          <w:lang w:val="en-GB"/>
        </w:rPr>
        <w:t>(electrical engineer, specialist)</w:t>
      </w:r>
      <w:r w:rsidR="00E57CAB" w:rsidRPr="00AB7CBA">
        <w:rPr>
          <w:rFonts w:ascii="Arial" w:hAnsi="Arial" w:cs="Arial"/>
          <w:sz w:val="22"/>
          <w:lang w:val="en-GB"/>
        </w:rPr>
        <w:t>,</w:t>
      </w:r>
    </w:p>
    <w:p w14:paraId="3E94B722" w14:textId="6173ADF8" w:rsidR="00E57CAB" w:rsidRPr="00AB7CBA" w:rsidRDefault="00E57CAB" w:rsidP="002A45F6">
      <w:pPr>
        <w:pStyle w:val="Odstavecseseznamem"/>
        <w:numPr>
          <w:ilvl w:val="7"/>
          <w:numId w:val="34"/>
        </w:numPr>
        <w:suppressAutoHyphens w:val="0"/>
        <w:overflowPunct/>
        <w:autoSpaceDE/>
        <w:spacing w:after="120" w:line="276" w:lineRule="auto"/>
        <w:ind w:left="1843"/>
        <w:jc w:val="both"/>
        <w:textAlignment w:val="auto"/>
        <w:rPr>
          <w:rFonts w:ascii="Arial" w:hAnsi="Arial" w:cs="Arial"/>
          <w:sz w:val="22"/>
          <w:szCs w:val="22"/>
          <w:lang w:val="en-GB"/>
        </w:rPr>
      </w:pPr>
      <w:r w:rsidRPr="00AB7CBA">
        <w:rPr>
          <w:rFonts w:ascii="Arial" w:hAnsi="Arial" w:cs="Arial"/>
          <w:b/>
          <w:bCs/>
          <w:lang w:val="en-GB"/>
        </w:rPr>
        <w:t>EUR</w:t>
      </w:r>
      <w:r w:rsidRPr="00AB7CBA">
        <w:rPr>
          <w:rFonts w:ascii="Arial" w:hAnsi="Arial" w:cs="Arial"/>
          <w:lang w:val="en-GB"/>
        </w:rPr>
        <w:t xml:space="preserve"> </w:t>
      </w:r>
      <w:r w:rsidRPr="00654186">
        <w:rPr>
          <w:rFonts w:ascii="Arial" w:hAnsi="Arial" w:cs="Arial"/>
          <w:b/>
          <w:sz w:val="22"/>
          <w:szCs w:val="22"/>
          <w:highlight w:val="green"/>
          <w:lang w:val="en-GB"/>
        </w:rPr>
        <w:t>[</w:t>
      </w:r>
      <w:r w:rsidR="000A12EF" w:rsidRPr="00654186">
        <w:rPr>
          <w:rFonts w:ascii="Arial" w:hAnsi="Arial" w:cs="Arial"/>
          <w:b/>
          <w:sz w:val="22"/>
          <w:szCs w:val="22"/>
          <w:highlight w:val="green"/>
          <w:lang w:val="en-GB"/>
        </w:rPr>
        <w:t xml:space="preserve">the Contracting </w:t>
      </w:r>
      <w:r w:rsidR="000C739D" w:rsidRPr="00654186">
        <w:rPr>
          <w:rFonts w:ascii="Arial" w:hAnsi="Arial" w:cs="Arial"/>
          <w:b/>
          <w:sz w:val="22"/>
          <w:szCs w:val="22"/>
          <w:highlight w:val="green"/>
          <w:lang w:val="en-GB"/>
        </w:rPr>
        <w:t>Authority</w:t>
      </w:r>
      <w:r w:rsidR="000A12EF" w:rsidRPr="00654186">
        <w:rPr>
          <w:rFonts w:ascii="Arial" w:hAnsi="Arial" w:cs="Arial"/>
          <w:b/>
          <w:sz w:val="22"/>
          <w:szCs w:val="22"/>
          <w:highlight w:val="green"/>
          <w:lang w:val="en-GB"/>
        </w:rPr>
        <w:t xml:space="preserve"> shall complete the price with number from the Participant’s </w:t>
      </w:r>
      <w:r w:rsidR="00AE507A" w:rsidRPr="00654186">
        <w:rPr>
          <w:rFonts w:ascii="Arial" w:hAnsi="Arial" w:cs="Arial"/>
          <w:b/>
          <w:sz w:val="22"/>
          <w:szCs w:val="22"/>
          <w:highlight w:val="green"/>
          <w:lang w:val="en-GB"/>
        </w:rPr>
        <w:t>Tender</w:t>
      </w:r>
      <w:r w:rsidRPr="00654186">
        <w:rPr>
          <w:rFonts w:ascii="Arial" w:hAnsi="Arial" w:cs="Arial"/>
          <w:b/>
          <w:sz w:val="22"/>
          <w:szCs w:val="22"/>
          <w:highlight w:val="green"/>
          <w:lang w:val="en-GB"/>
        </w:rPr>
        <w:t>]</w:t>
      </w:r>
      <w:r w:rsidRPr="00AB7CBA">
        <w:rPr>
          <w:rFonts w:ascii="Arial" w:hAnsi="Arial" w:cs="Arial"/>
          <w:lang w:val="en-GB"/>
        </w:rPr>
        <w:t xml:space="preserve"> </w:t>
      </w:r>
      <w:r w:rsidR="008C4A39" w:rsidRPr="00654186">
        <w:rPr>
          <w:rFonts w:ascii="Arial" w:hAnsi="Arial" w:cs="Arial"/>
          <w:bCs/>
          <w:sz w:val="22"/>
          <w:lang w:val="en-GB"/>
        </w:rPr>
        <w:t>excluding VAT</w:t>
      </w:r>
      <w:r w:rsidR="008C4A39" w:rsidRPr="00AB7CBA">
        <w:rPr>
          <w:rFonts w:ascii="Arial" w:hAnsi="Arial" w:cs="Arial"/>
          <w:sz w:val="22"/>
          <w:lang w:val="en-GB"/>
        </w:rPr>
        <w:t xml:space="preserve"> </w:t>
      </w:r>
      <w:r w:rsidRPr="00AB7CBA">
        <w:rPr>
          <w:rFonts w:ascii="Arial" w:hAnsi="Arial" w:cs="Arial"/>
          <w:sz w:val="22"/>
          <w:lang w:val="en-GB"/>
        </w:rPr>
        <w:t xml:space="preserve">(SW specialist), </w:t>
      </w:r>
    </w:p>
    <w:p w14:paraId="45E0CB6A" w14:textId="2CEC5C1B" w:rsidR="008A6DFA" w:rsidRPr="00AB7CBA" w:rsidRDefault="00CE1B80" w:rsidP="002A45F6">
      <w:pPr>
        <w:numPr>
          <w:ilvl w:val="1"/>
          <w:numId w:val="36"/>
        </w:numPr>
        <w:tabs>
          <w:tab w:val="num" w:pos="709"/>
        </w:tabs>
        <w:suppressAutoHyphens w:val="0"/>
        <w:overflowPunct/>
        <w:autoSpaceDE/>
        <w:spacing w:after="120" w:line="276" w:lineRule="auto"/>
        <w:ind w:left="709" w:hanging="283"/>
        <w:jc w:val="both"/>
        <w:textAlignment w:val="auto"/>
        <w:rPr>
          <w:rFonts w:ascii="Arial" w:hAnsi="Arial" w:cs="Arial"/>
          <w:sz w:val="22"/>
          <w:szCs w:val="22"/>
          <w:lang w:val="en-GB"/>
        </w:rPr>
      </w:pPr>
      <w:r w:rsidRPr="00AB7CBA">
        <w:rPr>
          <w:rFonts w:ascii="Arial" w:hAnsi="Arial" w:cs="Arial"/>
          <w:sz w:val="22"/>
          <w:lang w:val="en-GB"/>
        </w:rPr>
        <w:t xml:space="preserve">unit price for 1 hour of </w:t>
      </w:r>
      <w:r w:rsidRPr="00AB7CBA">
        <w:rPr>
          <w:rFonts w:ascii="Arial" w:hAnsi="Arial"/>
          <w:sz w:val="22"/>
          <w:szCs w:val="22"/>
          <w:lang w:val="en-GB"/>
        </w:rPr>
        <w:t>out-of-warranty maintenance</w:t>
      </w:r>
      <w:r w:rsidRPr="00AB7CBA">
        <w:rPr>
          <w:rFonts w:ascii="Arial" w:hAnsi="Arial" w:cs="Arial"/>
          <w:sz w:val="22"/>
          <w:lang w:val="en-GB"/>
        </w:rPr>
        <w:t xml:space="preserve"> of the Device</w:t>
      </w:r>
      <w:r w:rsidR="008A6DFA" w:rsidRPr="00AB7CBA">
        <w:rPr>
          <w:rFonts w:ascii="Arial" w:hAnsi="Arial" w:cs="Arial"/>
          <w:sz w:val="22"/>
          <w:lang w:val="en-GB"/>
        </w:rPr>
        <w:t xml:space="preserve"> outside the Contractor’s regular working hours (on working days from 18:00 to 8:00):</w:t>
      </w:r>
      <w:r w:rsidR="008A6DFA" w:rsidRPr="00AB7CBA">
        <w:rPr>
          <w:rFonts w:ascii="Arial" w:hAnsi="Arial" w:cs="Arial"/>
          <w:lang w:val="en-GB"/>
        </w:rPr>
        <w:tab/>
      </w:r>
    </w:p>
    <w:p w14:paraId="5BE86E62" w14:textId="65ED103A" w:rsidR="008A6DFA" w:rsidRPr="00AB7CBA" w:rsidRDefault="008A6DFA" w:rsidP="002A45F6">
      <w:pPr>
        <w:pStyle w:val="Odstavecseseznamem"/>
        <w:numPr>
          <w:ilvl w:val="7"/>
          <w:numId w:val="34"/>
        </w:numPr>
        <w:suppressAutoHyphens w:val="0"/>
        <w:overflowPunct/>
        <w:autoSpaceDE/>
        <w:spacing w:after="120" w:line="276" w:lineRule="auto"/>
        <w:ind w:left="1843"/>
        <w:jc w:val="both"/>
        <w:textAlignment w:val="auto"/>
        <w:rPr>
          <w:rFonts w:ascii="Arial" w:hAnsi="Arial" w:cs="Arial"/>
          <w:sz w:val="22"/>
          <w:szCs w:val="22"/>
          <w:lang w:val="en-GB"/>
        </w:rPr>
      </w:pPr>
      <w:r w:rsidRPr="00AB7CBA">
        <w:rPr>
          <w:rFonts w:ascii="Arial" w:hAnsi="Arial" w:cs="Arial"/>
          <w:b/>
          <w:bCs/>
          <w:lang w:val="en-GB"/>
        </w:rPr>
        <w:t>EUR</w:t>
      </w:r>
      <w:r w:rsidRPr="00AB7CBA">
        <w:rPr>
          <w:rFonts w:ascii="Arial" w:hAnsi="Arial" w:cs="Arial"/>
          <w:lang w:val="en-GB"/>
        </w:rPr>
        <w:t xml:space="preserve"> </w:t>
      </w:r>
      <w:r w:rsidR="00C73ADA" w:rsidRPr="00654186">
        <w:rPr>
          <w:rFonts w:ascii="Arial" w:hAnsi="Arial" w:cs="Arial"/>
          <w:b/>
          <w:sz w:val="22"/>
          <w:szCs w:val="22"/>
          <w:highlight w:val="green"/>
          <w:lang w:val="en-GB"/>
        </w:rPr>
        <w:t>[</w:t>
      </w:r>
      <w:r w:rsidR="000A12EF" w:rsidRPr="00654186">
        <w:rPr>
          <w:rFonts w:ascii="Arial" w:hAnsi="Arial" w:cs="Arial"/>
          <w:b/>
          <w:sz w:val="22"/>
          <w:szCs w:val="22"/>
          <w:highlight w:val="green"/>
          <w:lang w:val="en-GB"/>
        </w:rPr>
        <w:t xml:space="preserve">the Contracting </w:t>
      </w:r>
      <w:r w:rsidR="000C739D" w:rsidRPr="00654186">
        <w:rPr>
          <w:rFonts w:ascii="Arial" w:hAnsi="Arial" w:cs="Arial"/>
          <w:b/>
          <w:sz w:val="22"/>
          <w:szCs w:val="22"/>
          <w:highlight w:val="green"/>
          <w:lang w:val="en-GB"/>
        </w:rPr>
        <w:t>Authority</w:t>
      </w:r>
      <w:r w:rsidR="000A12EF" w:rsidRPr="00654186">
        <w:rPr>
          <w:rFonts w:ascii="Arial" w:hAnsi="Arial" w:cs="Arial"/>
          <w:b/>
          <w:sz w:val="22"/>
          <w:szCs w:val="22"/>
          <w:highlight w:val="green"/>
          <w:lang w:val="en-GB"/>
        </w:rPr>
        <w:t xml:space="preserve"> shall complete the price with number from the Participant</w:t>
      </w:r>
      <w:r w:rsidR="00AE507A" w:rsidRPr="00654186">
        <w:rPr>
          <w:rFonts w:ascii="Arial" w:hAnsi="Arial" w:cs="Arial"/>
          <w:b/>
          <w:sz w:val="22"/>
          <w:szCs w:val="22"/>
          <w:highlight w:val="green"/>
          <w:lang w:val="en-GB"/>
        </w:rPr>
        <w:t>’s</w:t>
      </w:r>
      <w:r w:rsidR="000A12EF" w:rsidRPr="00654186">
        <w:rPr>
          <w:rFonts w:ascii="Arial" w:hAnsi="Arial" w:cs="Arial"/>
          <w:b/>
          <w:sz w:val="22"/>
          <w:szCs w:val="22"/>
          <w:highlight w:val="green"/>
          <w:lang w:val="en-GB"/>
        </w:rPr>
        <w:t xml:space="preserve"> </w:t>
      </w:r>
      <w:r w:rsidR="00AE507A" w:rsidRPr="00654186">
        <w:rPr>
          <w:rFonts w:ascii="Arial" w:hAnsi="Arial" w:cs="Arial"/>
          <w:b/>
          <w:sz w:val="22"/>
          <w:szCs w:val="22"/>
          <w:highlight w:val="green"/>
          <w:lang w:val="en-GB"/>
        </w:rPr>
        <w:t>Tender</w:t>
      </w:r>
      <w:r w:rsidR="00C73ADA" w:rsidRPr="00654186">
        <w:rPr>
          <w:rFonts w:ascii="Arial" w:hAnsi="Arial" w:cs="Arial"/>
          <w:b/>
          <w:sz w:val="22"/>
          <w:szCs w:val="22"/>
          <w:highlight w:val="green"/>
          <w:lang w:val="en-GB"/>
        </w:rPr>
        <w:t>]</w:t>
      </w:r>
      <w:r w:rsidRPr="00AB7CBA">
        <w:rPr>
          <w:rFonts w:ascii="Arial" w:hAnsi="Arial" w:cs="Arial"/>
          <w:sz w:val="22"/>
          <w:lang w:val="en-GB"/>
        </w:rPr>
        <w:t xml:space="preserve"> </w:t>
      </w:r>
      <w:r w:rsidR="008C4A39" w:rsidRPr="00654186">
        <w:rPr>
          <w:rFonts w:ascii="Arial" w:hAnsi="Arial" w:cs="Arial"/>
          <w:bCs/>
          <w:sz w:val="22"/>
          <w:lang w:val="en-GB"/>
        </w:rPr>
        <w:t>excluding VAT</w:t>
      </w:r>
      <w:r w:rsidR="008C4A39" w:rsidRPr="00AB7CBA">
        <w:rPr>
          <w:rFonts w:ascii="Arial" w:hAnsi="Arial" w:cs="Arial"/>
          <w:sz w:val="22"/>
          <w:lang w:val="en-GB"/>
        </w:rPr>
        <w:t xml:space="preserve"> </w:t>
      </w:r>
      <w:r w:rsidRPr="00AB7CBA">
        <w:rPr>
          <w:rFonts w:ascii="Arial" w:hAnsi="Arial" w:cs="Arial"/>
          <w:sz w:val="22"/>
          <w:lang w:val="en-GB"/>
        </w:rPr>
        <w:t xml:space="preserve">(mechanical engineer, instructor), </w:t>
      </w:r>
    </w:p>
    <w:p w14:paraId="7EDF8D60" w14:textId="52946D57" w:rsidR="008A6DFA" w:rsidRPr="00AB7CBA" w:rsidRDefault="008A6DFA" w:rsidP="002A45F6">
      <w:pPr>
        <w:pStyle w:val="Odstavecseseznamem"/>
        <w:numPr>
          <w:ilvl w:val="7"/>
          <w:numId w:val="34"/>
        </w:numPr>
        <w:suppressAutoHyphens w:val="0"/>
        <w:overflowPunct/>
        <w:autoSpaceDE/>
        <w:spacing w:after="120" w:line="276" w:lineRule="auto"/>
        <w:ind w:left="1843"/>
        <w:jc w:val="both"/>
        <w:textAlignment w:val="auto"/>
        <w:rPr>
          <w:rFonts w:ascii="Arial" w:hAnsi="Arial" w:cs="Arial"/>
          <w:sz w:val="22"/>
          <w:szCs w:val="22"/>
          <w:lang w:val="en-GB"/>
        </w:rPr>
      </w:pPr>
      <w:r w:rsidRPr="00AB7CBA">
        <w:rPr>
          <w:rFonts w:ascii="Arial" w:hAnsi="Arial" w:cs="Arial"/>
          <w:b/>
          <w:bCs/>
          <w:lang w:val="en-GB"/>
        </w:rPr>
        <w:t>EUR</w:t>
      </w:r>
      <w:r w:rsidRPr="00AB7CBA">
        <w:rPr>
          <w:rFonts w:ascii="Arial" w:hAnsi="Arial" w:cs="Arial"/>
          <w:lang w:val="en-GB"/>
        </w:rPr>
        <w:t xml:space="preserve"> </w:t>
      </w:r>
      <w:r w:rsidR="00C73ADA" w:rsidRPr="00654186">
        <w:rPr>
          <w:rFonts w:ascii="Arial" w:hAnsi="Arial" w:cs="Arial"/>
          <w:b/>
          <w:sz w:val="22"/>
          <w:szCs w:val="22"/>
          <w:highlight w:val="green"/>
          <w:lang w:val="en-GB"/>
        </w:rPr>
        <w:t>[</w:t>
      </w:r>
      <w:r w:rsidR="000A12EF" w:rsidRPr="00654186">
        <w:rPr>
          <w:rFonts w:ascii="Arial" w:hAnsi="Arial" w:cs="Arial"/>
          <w:b/>
          <w:sz w:val="22"/>
          <w:szCs w:val="22"/>
          <w:highlight w:val="green"/>
          <w:lang w:val="en-GB"/>
        </w:rPr>
        <w:t xml:space="preserve">the Contracting </w:t>
      </w:r>
      <w:r w:rsidR="000C739D" w:rsidRPr="00654186">
        <w:rPr>
          <w:rFonts w:ascii="Arial" w:hAnsi="Arial" w:cs="Arial"/>
          <w:b/>
          <w:sz w:val="22"/>
          <w:szCs w:val="22"/>
          <w:highlight w:val="green"/>
          <w:lang w:val="en-GB"/>
        </w:rPr>
        <w:t>Authority</w:t>
      </w:r>
      <w:r w:rsidR="000A12EF" w:rsidRPr="00654186">
        <w:rPr>
          <w:rFonts w:ascii="Arial" w:hAnsi="Arial" w:cs="Arial"/>
          <w:b/>
          <w:sz w:val="22"/>
          <w:szCs w:val="22"/>
          <w:highlight w:val="green"/>
          <w:lang w:val="en-GB"/>
        </w:rPr>
        <w:t xml:space="preserve"> shall complete the price with number from the Participant</w:t>
      </w:r>
      <w:r w:rsidR="00AE507A" w:rsidRPr="00654186">
        <w:rPr>
          <w:rFonts w:ascii="Arial" w:hAnsi="Arial" w:cs="Arial"/>
          <w:b/>
          <w:sz w:val="22"/>
          <w:szCs w:val="22"/>
          <w:highlight w:val="green"/>
          <w:lang w:val="en-GB"/>
        </w:rPr>
        <w:t>’s</w:t>
      </w:r>
      <w:r w:rsidR="000A12EF" w:rsidRPr="00654186">
        <w:rPr>
          <w:rFonts w:ascii="Arial" w:hAnsi="Arial" w:cs="Arial"/>
          <w:b/>
          <w:sz w:val="22"/>
          <w:szCs w:val="22"/>
          <w:highlight w:val="green"/>
          <w:lang w:val="en-GB"/>
        </w:rPr>
        <w:t xml:space="preserve"> </w:t>
      </w:r>
      <w:r w:rsidR="00AE507A" w:rsidRPr="00654186">
        <w:rPr>
          <w:rFonts w:ascii="Arial" w:hAnsi="Arial" w:cs="Arial"/>
          <w:b/>
          <w:sz w:val="22"/>
          <w:szCs w:val="22"/>
          <w:highlight w:val="green"/>
          <w:lang w:val="en-GB"/>
        </w:rPr>
        <w:t>Tender</w:t>
      </w:r>
      <w:r w:rsidR="00C73ADA" w:rsidRPr="00654186">
        <w:rPr>
          <w:rFonts w:ascii="Arial" w:hAnsi="Arial" w:cs="Arial"/>
          <w:b/>
          <w:sz w:val="22"/>
          <w:szCs w:val="22"/>
          <w:highlight w:val="green"/>
          <w:lang w:val="en-GB"/>
        </w:rPr>
        <w:t>]</w:t>
      </w:r>
      <w:r w:rsidRPr="00AB7CBA">
        <w:rPr>
          <w:rFonts w:ascii="Arial" w:hAnsi="Arial" w:cs="Arial"/>
          <w:sz w:val="22"/>
          <w:lang w:val="en-GB"/>
        </w:rPr>
        <w:t xml:space="preserve"> </w:t>
      </w:r>
      <w:r w:rsidR="008C4A39" w:rsidRPr="00654186">
        <w:rPr>
          <w:rFonts w:ascii="Arial" w:hAnsi="Arial" w:cs="Arial"/>
          <w:bCs/>
          <w:sz w:val="22"/>
          <w:lang w:val="en-GB"/>
        </w:rPr>
        <w:t>excluding VAT</w:t>
      </w:r>
      <w:r w:rsidR="008C4A39" w:rsidRPr="00AB7CBA">
        <w:rPr>
          <w:rFonts w:ascii="Arial" w:hAnsi="Arial" w:cs="Arial"/>
          <w:sz w:val="22"/>
          <w:lang w:val="en-GB"/>
        </w:rPr>
        <w:t xml:space="preserve"> </w:t>
      </w:r>
      <w:r w:rsidRPr="00AB7CBA">
        <w:rPr>
          <w:rFonts w:ascii="Arial" w:hAnsi="Arial" w:cs="Arial"/>
          <w:sz w:val="22"/>
          <w:lang w:val="en-GB"/>
        </w:rPr>
        <w:t>(electrical engineer, specialist)</w:t>
      </w:r>
    </w:p>
    <w:p w14:paraId="223E9596" w14:textId="23338E81" w:rsidR="00600178" w:rsidRPr="00AB7CBA" w:rsidRDefault="00600178" w:rsidP="002A45F6">
      <w:pPr>
        <w:pStyle w:val="Odstavecseseznamem"/>
        <w:numPr>
          <w:ilvl w:val="7"/>
          <w:numId w:val="34"/>
        </w:numPr>
        <w:suppressAutoHyphens w:val="0"/>
        <w:overflowPunct/>
        <w:autoSpaceDE/>
        <w:spacing w:after="120" w:line="276" w:lineRule="auto"/>
        <w:ind w:left="1843"/>
        <w:jc w:val="both"/>
        <w:textAlignment w:val="auto"/>
        <w:rPr>
          <w:rFonts w:ascii="Arial" w:hAnsi="Arial" w:cs="Arial"/>
          <w:sz w:val="22"/>
          <w:szCs w:val="22"/>
          <w:lang w:val="en-GB"/>
        </w:rPr>
      </w:pPr>
      <w:r w:rsidRPr="00AB7CBA">
        <w:rPr>
          <w:rFonts w:ascii="Arial" w:hAnsi="Arial" w:cs="Arial"/>
          <w:b/>
          <w:bCs/>
          <w:lang w:val="en-GB"/>
        </w:rPr>
        <w:t>EUR</w:t>
      </w:r>
      <w:r w:rsidRPr="00AB7CBA">
        <w:rPr>
          <w:rFonts w:ascii="Arial" w:hAnsi="Arial" w:cs="Arial"/>
          <w:lang w:val="en-GB"/>
        </w:rPr>
        <w:t xml:space="preserve"> </w:t>
      </w:r>
      <w:r w:rsidRPr="00654186">
        <w:rPr>
          <w:rFonts w:ascii="Arial" w:hAnsi="Arial" w:cs="Arial"/>
          <w:b/>
          <w:sz w:val="22"/>
          <w:szCs w:val="22"/>
          <w:highlight w:val="green"/>
          <w:lang w:val="en-GB"/>
        </w:rPr>
        <w:t xml:space="preserve">[the Contracting </w:t>
      </w:r>
      <w:r w:rsidR="000C739D" w:rsidRPr="00654186">
        <w:rPr>
          <w:rFonts w:ascii="Arial" w:hAnsi="Arial" w:cs="Arial"/>
          <w:b/>
          <w:sz w:val="22"/>
          <w:szCs w:val="22"/>
          <w:highlight w:val="green"/>
          <w:lang w:val="en-GB"/>
        </w:rPr>
        <w:t>Authority</w:t>
      </w:r>
      <w:r w:rsidRPr="00654186">
        <w:rPr>
          <w:rFonts w:ascii="Arial" w:hAnsi="Arial" w:cs="Arial"/>
          <w:b/>
          <w:sz w:val="22"/>
          <w:szCs w:val="22"/>
          <w:highlight w:val="green"/>
          <w:lang w:val="en-GB"/>
        </w:rPr>
        <w:t xml:space="preserve"> shall complete the price with number from the Participant’s Tender]</w:t>
      </w:r>
      <w:r w:rsidRPr="00AB7CBA">
        <w:rPr>
          <w:rFonts w:ascii="Arial" w:hAnsi="Arial" w:cs="Arial"/>
          <w:lang w:val="en-GB"/>
        </w:rPr>
        <w:t xml:space="preserve"> </w:t>
      </w:r>
      <w:r w:rsidR="008C4A39" w:rsidRPr="00654186">
        <w:rPr>
          <w:rFonts w:ascii="Arial" w:hAnsi="Arial" w:cs="Arial"/>
          <w:bCs/>
          <w:sz w:val="22"/>
          <w:lang w:val="en-GB"/>
        </w:rPr>
        <w:t>excluding VAT</w:t>
      </w:r>
      <w:r w:rsidR="008C4A39" w:rsidRPr="00AB7CBA">
        <w:rPr>
          <w:rFonts w:ascii="Arial" w:hAnsi="Arial" w:cs="Arial"/>
          <w:sz w:val="22"/>
          <w:lang w:val="en-GB"/>
        </w:rPr>
        <w:t xml:space="preserve"> </w:t>
      </w:r>
      <w:r w:rsidRPr="00AB7CBA">
        <w:rPr>
          <w:rFonts w:ascii="Arial" w:hAnsi="Arial" w:cs="Arial"/>
          <w:sz w:val="22"/>
          <w:lang w:val="en-GB"/>
        </w:rPr>
        <w:t xml:space="preserve">(SW specialist), </w:t>
      </w:r>
    </w:p>
    <w:p w14:paraId="613F8BAB" w14:textId="09D12613" w:rsidR="008A6DFA" w:rsidRPr="00AB7CBA" w:rsidRDefault="00CE1B80" w:rsidP="002A45F6">
      <w:pPr>
        <w:pStyle w:val="Zkladntextodsazen2"/>
        <w:numPr>
          <w:ilvl w:val="1"/>
          <w:numId w:val="36"/>
        </w:numPr>
        <w:tabs>
          <w:tab w:val="num" w:pos="709"/>
          <w:tab w:val="left" w:pos="5245"/>
        </w:tabs>
        <w:suppressAutoHyphens w:val="0"/>
        <w:overflowPunct/>
        <w:autoSpaceDE/>
        <w:spacing w:line="276" w:lineRule="auto"/>
        <w:ind w:left="709" w:hanging="283"/>
        <w:jc w:val="both"/>
        <w:textAlignment w:val="auto"/>
        <w:rPr>
          <w:rFonts w:ascii="Arial" w:hAnsi="Arial" w:cs="Arial"/>
          <w:sz w:val="22"/>
          <w:szCs w:val="22"/>
          <w:lang w:val="en-GB"/>
        </w:rPr>
      </w:pPr>
      <w:r w:rsidRPr="00AB7CBA">
        <w:rPr>
          <w:rFonts w:ascii="Arial" w:hAnsi="Arial" w:cs="Arial"/>
          <w:sz w:val="22"/>
          <w:lang w:val="en-GB"/>
        </w:rPr>
        <w:t xml:space="preserve">unit price for 1 hour of </w:t>
      </w:r>
      <w:r w:rsidRPr="00AB7CBA">
        <w:rPr>
          <w:rFonts w:ascii="Arial" w:hAnsi="Arial"/>
          <w:sz w:val="22"/>
          <w:szCs w:val="22"/>
          <w:lang w:val="en-GB"/>
        </w:rPr>
        <w:t>out-of-warranty maintenance</w:t>
      </w:r>
      <w:r w:rsidRPr="00AB7CBA">
        <w:rPr>
          <w:rFonts w:ascii="Arial" w:hAnsi="Arial" w:cs="Arial"/>
          <w:sz w:val="22"/>
          <w:lang w:val="en-GB"/>
        </w:rPr>
        <w:t xml:space="preserve"> of the Device</w:t>
      </w:r>
      <w:r w:rsidR="008A6DFA" w:rsidRPr="00AB7CBA">
        <w:rPr>
          <w:rFonts w:ascii="Arial" w:hAnsi="Arial" w:cs="Arial"/>
          <w:sz w:val="22"/>
          <w:lang w:val="en-GB"/>
        </w:rPr>
        <w:t xml:space="preserve"> on Saturdays and Sundays or on public holidays</w:t>
      </w:r>
      <w:r w:rsidRPr="00AB7CBA">
        <w:rPr>
          <w:rFonts w:ascii="Arial" w:hAnsi="Arial" w:cs="Arial"/>
          <w:sz w:val="22"/>
          <w:lang w:val="en-GB"/>
        </w:rPr>
        <w:t xml:space="preserve"> </w:t>
      </w:r>
      <w:r w:rsidR="00D77E3D" w:rsidRPr="00654186">
        <w:rPr>
          <w:rFonts w:ascii="Arial" w:hAnsi="Arial" w:cs="Arial"/>
          <w:sz w:val="22"/>
          <w:szCs w:val="22"/>
          <w:lang w:val="en-GB"/>
        </w:rPr>
        <w:t>observed in the Contractor’s country, respectively in the country of residence of a local representative if that representative performs the repair</w:t>
      </w:r>
      <w:r w:rsidR="008A6DFA" w:rsidRPr="00AB7CBA">
        <w:rPr>
          <w:rFonts w:ascii="Arial" w:hAnsi="Arial" w:cs="Arial"/>
          <w:sz w:val="22"/>
          <w:lang w:val="en-GB"/>
        </w:rPr>
        <w:t>:</w:t>
      </w:r>
      <w:r w:rsidR="008A6DFA" w:rsidRPr="00AB7CBA">
        <w:rPr>
          <w:rFonts w:ascii="Arial" w:hAnsi="Arial" w:cs="Arial"/>
          <w:lang w:val="en-GB"/>
        </w:rPr>
        <w:tab/>
      </w:r>
    </w:p>
    <w:p w14:paraId="5DDDF942" w14:textId="0E6092E8" w:rsidR="008A6DFA" w:rsidRPr="00AB7CBA" w:rsidRDefault="008A6DFA" w:rsidP="002A45F6">
      <w:pPr>
        <w:pStyle w:val="Odstavecseseznamem"/>
        <w:numPr>
          <w:ilvl w:val="7"/>
          <w:numId w:val="34"/>
        </w:numPr>
        <w:suppressAutoHyphens w:val="0"/>
        <w:overflowPunct/>
        <w:autoSpaceDE/>
        <w:spacing w:after="120" w:line="276" w:lineRule="auto"/>
        <w:ind w:left="1843"/>
        <w:jc w:val="both"/>
        <w:textAlignment w:val="auto"/>
        <w:rPr>
          <w:rFonts w:ascii="Arial" w:hAnsi="Arial" w:cs="Arial"/>
          <w:sz w:val="22"/>
          <w:szCs w:val="22"/>
          <w:lang w:val="en-GB"/>
        </w:rPr>
      </w:pPr>
      <w:r w:rsidRPr="00AB7CBA">
        <w:rPr>
          <w:rFonts w:ascii="Arial" w:hAnsi="Arial" w:cs="Arial"/>
          <w:b/>
          <w:bCs/>
          <w:lang w:val="en-GB"/>
        </w:rPr>
        <w:t xml:space="preserve">EUR </w:t>
      </w:r>
      <w:r w:rsidR="00C73ADA" w:rsidRPr="00654186">
        <w:rPr>
          <w:rFonts w:ascii="Arial" w:hAnsi="Arial" w:cs="Arial"/>
          <w:b/>
          <w:sz w:val="22"/>
          <w:szCs w:val="22"/>
          <w:highlight w:val="green"/>
          <w:lang w:val="en-GB"/>
        </w:rPr>
        <w:t>[</w:t>
      </w:r>
      <w:r w:rsidR="000A12EF" w:rsidRPr="00654186">
        <w:rPr>
          <w:rFonts w:ascii="Arial" w:hAnsi="Arial" w:cs="Arial"/>
          <w:b/>
          <w:sz w:val="22"/>
          <w:szCs w:val="22"/>
          <w:highlight w:val="green"/>
          <w:lang w:val="en-GB"/>
        </w:rPr>
        <w:t xml:space="preserve">the Contracting </w:t>
      </w:r>
      <w:r w:rsidR="000C739D" w:rsidRPr="00654186">
        <w:rPr>
          <w:rFonts w:ascii="Arial" w:hAnsi="Arial" w:cs="Arial"/>
          <w:b/>
          <w:sz w:val="22"/>
          <w:szCs w:val="22"/>
          <w:highlight w:val="green"/>
          <w:lang w:val="en-GB"/>
        </w:rPr>
        <w:t>Authority</w:t>
      </w:r>
      <w:r w:rsidR="000A12EF" w:rsidRPr="00654186">
        <w:rPr>
          <w:rFonts w:ascii="Arial" w:hAnsi="Arial" w:cs="Arial"/>
          <w:b/>
          <w:sz w:val="22"/>
          <w:szCs w:val="22"/>
          <w:highlight w:val="green"/>
          <w:lang w:val="en-GB"/>
        </w:rPr>
        <w:t xml:space="preserve"> shall complete the price with number from the Participant</w:t>
      </w:r>
      <w:r w:rsidR="00AE507A" w:rsidRPr="00654186">
        <w:rPr>
          <w:rFonts w:ascii="Arial" w:hAnsi="Arial" w:cs="Arial"/>
          <w:b/>
          <w:sz w:val="22"/>
          <w:szCs w:val="22"/>
          <w:highlight w:val="green"/>
          <w:lang w:val="en-GB"/>
        </w:rPr>
        <w:t>’s Tender</w:t>
      </w:r>
      <w:r w:rsidR="00C73ADA" w:rsidRPr="00654186">
        <w:rPr>
          <w:rFonts w:ascii="Arial" w:hAnsi="Arial" w:cs="Arial"/>
          <w:b/>
          <w:sz w:val="22"/>
          <w:szCs w:val="22"/>
          <w:highlight w:val="green"/>
          <w:lang w:val="en-GB"/>
        </w:rPr>
        <w:t>]</w:t>
      </w:r>
      <w:r w:rsidRPr="00AB7CBA">
        <w:rPr>
          <w:rFonts w:ascii="Arial" w:hAnsi="Arial" w:cs="Arial"/>
          <w:sz w:val="22"/>
          <w:lang w:val="en-GB"/>
        </w:rPr>
        <w:t xml:space="preserve"> </w:t>
      </w:r>
      <w:r w:rsidR="008C4A39" w:rsidRPr="00654186">
        <w:rPr>
          <w:rFonts w:ascii="Arial" w:hAnsi="Arial" w:cs="Arial"/>
          <w:bCs/>
          <w:sz w:val="22"/>
          <w:lang w:val="en-GB"/>
        </w:rPr>
        <w:t>excluding VAT</w:t>
      </w:r>
      <w:r w:rsidR="008C4A39" w:rsidRPr="00AB7CBA">
        <w:rPr>
          <w:rFonts w:ascii="Arial" w:hAnsi="Arial" w:cs="Arial"/>
          <w:sz w:val="22"/>
          <w:lang w:val="en-GB"/>
        </w:rPr>
        <w:t xml:space="preserve"> </w:t>
      </w:r>
      <w:r w:rsidRPr="00AB7CBA">
        <w:rPr>
          <w:rFonts w:ascii="Arial" w:hAnsi="Arial" w:cs="Arial"/>
          <w:sz w:val="22"/>
          <w:lang w:val="en-GB"/>
        </w:rPr>
        <w:t xml:space="preserve">(mechanical engineer, instructor), </w:t>
      </w:r>
    </w:p>
    <w:p w14:paraId="27B04686" w14:textId="61161E5F" w:rsidR="008A6DFA" w:rsidRPr="00AB7CBA" w:rsidRDefault="008A6DFA" w:rsidP="002A45F6">
      <w:pPr>
        <w:pStyle w:val="Odstavecseseznamem"/>
        <w:numPr>
          <w:ilvl w:val="7"/>
          <w:numId w:val="34"/>
        </w:numPr>
        <w:suppressAutoHyphens w:val="0"/>
        <w:overflowPunct/>
        <w:autoSpaceDE/>
        <w:spacing w:after="120" w:line="276" w:lineRule="auto"/>
        <w:ind w:left="1843"/>
        <w:jc w:val="both"/>
        <w:textAlignment w:val="auto"/>
        <w:rPr>
          <w:rFonts w:ascii="Arial" w:hAnsi="Arial" w:cs="Arial"/>
          <w:sz w:val="22"/>
          <w:szCs w:val="22"/>
          <w:lang w:val="en-GB"/>
        </w:rPr>
      </w:pPr>
      <w:r w:rsidRPr="00AB7CBA">
        <w:rPr>
          <w:rFonts w:ascii="Arial" w:hAnsi="Arial" w:cs="Arial"/>
          <w:b/>
          <w:bCs/>
          <w:lang w:val="en-GB"/>
        </w:rPr>
        <w:t>EUR</w:t>
      </w:r>
      <w:r w:rsidRPr="00AB7CBA">
        <w:rPr>
          <w:rFonts w:ascii="Arial" w:hAnsi="Arial" w:cs="Arial"/>
          <w:lang w:val="en-GB"/>
        </w:rPr>
        <w:t xml:space="preserve"> </w:t>
      </w:r>
      <w:r w:rsidR="00C73ADA" w:rsidRPr="00654186">
        <w:rPr>
          <w:rFonts w:ascii="Arial" w:hAnsi="Arial" w:cs="Arial"/>
          <w:b/>
          <w:sz w:val="22"/>
          <w:szCs w:val="22"/>
          <w:highlight w:val="green"/>
          <w:lang w:val="en-GB"/>
        </w:rPr>
        <w:t>[</w:t>
      </w:r>
      <w:r w:rsidR="000A12EF" w:rsidRPr="00654186">
        <w:rPr>
          <w:rFonts w:ascii="Arial" w:hAnsi="Arial" w:cs="Arial"/>
          <w:b/>
          <w:sz w:val="22"/>
          <w:szCs w:val="22"/>
          <w:highlight w:val="green"/>
          <w:lang w:val="en-GB"/>
        </w:rPr>
        <w:t xml:space="preserve">the Contracting </w:t>
      </w:r>
      <w:r w:rsidR="000C739D" w:rsidRPr="00654186">
        <w:rPr>
          <w:rFonts w:ascii="Arial" w:hAnsi="Arial" w:cs="Arial"/>
          <w:b/>
          <w:sz w:val="22"/>
          <w:szCs w:val="22"/>
          <w:highlight w:val="green"/>
          <w:lang w:val="en-GB"/>
        </w:rPr>
        <w:t>Authority</w:t>
      </w:r>
      <w:r w:rsidR="000A12EF" w:rsidRPr="00654186">
        <w:rPr>
          <w:rFonts w:ascii="Arial" w:hAnsi="Arial" w:cs="Arial"/>
          <w:b/>
          <w:sz w:val="22"/>
          <w:szCs w:val="22"/>
          <w:highlight w:val="green"/>
          <w:lang w:val="en-GB"/>
        </w:rPr>
        <w:t xml:space="preserve"> shall complete the price with number from the </w:t>
      </w:r>
      <w:r w:rsidR="00D41203" w:rsidRPr="00654186">
        <w:rPr>
          <w:rFonts w:ascii="Arial" w:hAnsi="Arial" w:cs="Arial"/>
          <w:b/>
          <w:sz w:val="22"/>
          <w:szCs w:val="22"/>
          <w:highlight w:val="green"/>
          <w:lang w:val="en-GB"/>
        </w:rPr>
        <w:t>Participant’s</w:t>
      </w:r>
      <w:r w:rsidR="00AE507A" w:rsidRPr="00654186">
        <w:rPr>
          <w:rFonts w:ascii="Arial" w:hAnsi="Arial" w:cs="Arial"/>
          <w:b/>
          <w:sz w:val="22"/>
          <w:szCs w:val="22"/>
          <w:highlight w:val="green"/>
          <w:lang w:val="en-GB"/>
        </w:rPr>
        <w:t xml:space="preserve"> Tender</w:t>
      </w:r>
      <w:r w:rsidR="00C73ADA" w:rsidRPr="00654186">
        <w:rPr>
          <w:rFonts w:ascii="Arial" w:hAnsi="Arial" w:cs="Arial"/>
          <w:b/>
          <w:sz w:val="22"/>
          <w:szCs w:val="22"/>
          <w:highlight w:val="green"/>
          <w:lang w:val="en-GB"/>
        </w:rPr>
        <w:t>]</w:t>
      </w:r>
      <w:r w:rsidR="008C4A39" w:rsidRPr="00654186">
        <w:rPr>
          <w:rFonts w:ascii="Arial" w:hAnsi="Arial" w:cs="Arial"/>
          <w:b/>
          <w:sz w:val="22"/>
          <w:szCs w:val="22"/>
          <w:lang w:val="en-GB"/>
        </w:rPr>
        <w:t xml:space="preserve"> </w:t>
      </w:r>
      <w:r w:rsidR="008C4A39" w:rsidRPr="00654186">
        <w:rPr>
          <w:rFonts w:ascii="Arial" w:hAnsi="Arial" w:cs="Arial"/>
          <w:bCs/>
          <w:sz w:val="22"/>
          <w:lang w:val="en-GB"/>
        </w:rPr>
        <w:t>excluding VAT</w:t>
      </w:r>
      <w:r w:rsidR="008C4A39" w:rsidRPr="00AB7CBA">
        <w:rPr>
          <w:rFonts w:ascii="Arial" w:hAnsi="Arial" w:cs="Arial"/>
          <w:sz w:val="22"/>
          <w:lang w:val="en-GB"/>
        </w:rPr>
        <w:t xml:space="preserve"> </w:t>
      </w:r>
      <w:r w:rsidRPr="00AB7CBA">
        <w:rPr>
          <w:rFonts w:ascii="Arial" w:hAnsi="Arial" w:cs="Arial"/>
          <w:sz w:val="22"/>
          <w:lang w:val="en-GB"/>
        </w:rPr>
        <w:t xml:space="preserve">(electrical engineer, specialist), </w:t>
      </w:r>
    </w:p>
    <w:p w14:paraId="7F2E4BE5" w14:textId="6D5AB9C8" w:rsidR="00675CA9" w:rsidRPr="00AB7CBA" w:rsidRDefault="00091123" w:rsidP="002A45F6">
      <w:pPr>
        <w:pStyle w:val="Odstavecseseznamem"/>
        <w:numPr>
          <w:ilvl w:val="7"/>
          <w:numId w:val="34"/>
        </w:numPr>
        <w:suppressAutoHyphens w:val="0"/>
        <w:overflowPunct/>
        <w:autoSpaceDE/>
        <w:spacing w:after="120" w:line="276" w:lineRule="auto"/>
        <w:ind w:left="1843"/>
        <w:jc w:val="both"/>
        <w:textAlignment w:val="auto"/>
        <w:rPr>
          <w:rFonts w:ascii="Arial" w:hAnsi="Arial" w:cs="Arial"/>
          <w:sz w:val="22"/>
          <w:szCs w:val="22"/>
          <w:lang w:val="en-GB"/>
        </w:rPr>
      </w:pPr>
      <w:r w:rsidRPr="00AB7CBA">
        <w:rPr>
          <w:rFonts w:ascii="Arial" w:hAnsi="Arial" w:cs="Arial"/>
          <w:b/>
          <w:bCs/>
          <w:lang w:val="en-GB"/>
        </w:rPr>
        <w:t>EUR</w:t>
      </w:r>
      <w:r w:rsidRPr="00AB7CBA">
        <w:rPr>
          <w:rFonts w:ascii="Arial" w:hAnsi="Arial" w:cs="Arial"/>
          <w:lang w:val="en-GB"/>
        </w:rPr>
        <w:t xml:space="preserve"> </w:t>
      </w:r>
      <w:r w:rsidRPr="00654186">
        <w:rPr>
          <w:rFonts w:ascii="Arial" w:hAnsi="Arial" w:cs="Arial"/>
          <w:b/>
          <w:sz w:val="22"/>
          <w:szCs w:val="22"/>
          <w:highlight w:val="green"/>
          <w:lang w:val="en-GB"/>
        </w:rPr>
        <w:t>[</w:t>
      </w:r>
      <w:r w:rsidR="000A12EF" w:rsidRPr="00654186">
        <w:rPr>
          <w:rFonts w:ascii="Arial" w:hAnsi="Arial" w:cs="Arial"/>
          <w:b/>
          <w:sz w:val="22"/>
          <w:szCs w:val="22"/>
          <w:highlight w:val="green"/>
          <w:lang w:val="en-GB"/>
        </w:rPr>
        <w:t xml:space="preserve">the Contracting </w:t>
      </w:r>
      <w:r w:rsidR="000C739D" w:rsidRPr="00654186">
        <w:rPr>
          <w:rFonts w:ascii="Arial" w:hAnsi="Arial" w:cs="Arial"/>
          <w:b/>
          <w:sz w:val="22"/>
          <w:szCs w:val="22"/>
          <w:highlight w:val="green"/>
          <w:lang w:val="en-GB"/>
        </w:rPr>
        <w:t>Authority</w:t>
      </w:r>
      <w:r w:rsidR="000A12EF" w:rsidRPr="00654186">
        <w:rPr>
          <w:rFonts w:ascii="Arial" w:hAnsi="Arial" w:cs="Arial"/>
          <w:b/>
          <w:sz w:val="22"/>
          <w:szCs w:val="22"/>
          <w:highlight w:val="green"/>
          <w:lang w:val="en-GB"/>
        </w:rPr>
        <w:t xml:space="preserve"> shall complete the price with number from the Participant</w:t>
      </w:r>
      <w:r w:rsidR="00AE507A" w:rsidRPr="00654186">
        <w:rPr>
          <w:rFonts w:ascii="Arial" w:hAnsi="Arial" w:cs="Arial"/>
          <w:b/>
          <w:sz w:val="22"/>
          <w:szCs w:val="22"/>
          <w:highlight w:val="green"/>
          <w:lang w:val="en-GB"/>
        </w:rPr>
        <w:t>’s</w:t>
      </w:r>
      <w:r w:rsidR="000A12EF" w:rsidRPr="00654186">
        <w:rPr>
          <w:rFonts w:ascii="Arial" w:hAnsi="Arial" w:cs="Arial"/>
          <w:b/>
          <w:sz w:val="22"/>
          <w:szCs w:val="22"/>
          <w:highlight w:val="green"/>
          <w:lang w:val="en-GB"/>
        </w:rPr>
        <w:t xml:space="preserve"> </w:t>
      </w:r>
      <w:r w:rsidR="00AE507A" w:rsidRPr="00654186">
        <w:rPr>
          <w:rFonts w:ascii="Arial" w:hAnsi="Arial" w:cs="Arial"/>
          <w:b/>
          <w:sz w:val="22"/>
          <w:szCs w:val="22"/>
          <w:highlight w:val="green"/>
          <w:lang w:val="en-GB"/>
        </w:rPr>
        <w:t>Tender</w:t>
      </w:r>
      <w:r w:rsidRPr="00654186">
        <w:rPr>
          <w:rFonts w:ascii="Arial" w:hAnsi="Arial" w:cs="Arial"/>
          <w:b/>
          <w:sz w:val="22"/>
          <w:szCs w:val="22"/>
          <w:highlight w:val="green"/>
          <w:lang w:val="en-GB"/>
        </w:rPr>
        <w:t>]</w:t>
      </w:r>
      <w:r w:rsidR="008C4A39" w:rsidRPr="00AB7CBA">
        <w:rPr>
          <w:rFonts w:ascii="Arial" w:hAnsi="Arial" w:cs="Arial"/>
          <w:lang w:val="en-GB"/>
        </w:rPr>
        <w:t xml:space="preserve"> </w:t>
      </w:r>
      <w:r w:rsidR="008C4A39" w:rsidRPr="00654186">
        <w:rPr>
          <w:rFonts w:ascii="Arial" w:hAnsi="Arial" w:cs="Arial"/>
          <w:bCs/>
          <w:sz w:val="22"/>
          <w:lang w:val="en-GB"/>
        </w:rPr>
        <w:t>excluding VAT</w:t>
      </w:r>
      <w:r w:rsidR="008C4A39" w:rsidRPr="00AB7CBA">
        <w:rPr>
          <w:rFonts w:ascii="Arial" w:hAnsi="Arial" w:cs="Arial"/>
          <w:sz w:val="22"/>
          <w:lang w:val="en-GB"/>
        </w:rPr>
        <w:t xml:space="preserve"> </w:t>
      </w:r>
      <w:r w:rsidRPr="00AB7CBA">
        <w:rPr>
          <w:rFonts w:ascii="Arial" w:hAnsi="Arial" w:cs="Arial"/>
          <w:sz w:val="22"/>
          <w:lang w:val="en-GB"/>
        </w:rPr>
        <w:t>(SW specialist),</w:t>
      </w:r>
    </w:p>
    <w:p w14:paraId="3024F5BC" w14:textId="0763E7C7" w:rsidR="00091123" w:rsidRPr="00AB7CBA" w:rsidRDefault="00091123" w:rsidP="002A45F6">
      <w:pPr>
        <w:pStyle w:val="Odstavecseseznamem"/>
        <w:numPr>
          <w:ilvl w:val="1"/>
          <w:numId w:val="36"/>
        </w:numPr>
        <w:suppressAutoHyphens w:val="0"/>
        <w:overflowPunct/>
        <w:autoSpaceDE/>
        <w:spacing w:after="120" w:line="276" w:lineRule="auto"/>
        <w:ind w:left="709"/>
        <w:jc w:val="both"/>
        <w:textAlignment w:val="auto"/>
        <w:rPr>
          <w:rFonts w:ascii="Arial" w:hAnsi="Arial" w:cs="Arial"/>
          <w:sz w:val="22"/>
          <w:szCs w:val="22"/>
          <w:lang w:val="en-GB"/>
        </w:rPr>
      </w:pPr>
      <w:r w:rsidRPr="00AB7CBA">
        <w:rPr>
          <w:rFonts w:ascii="Arial" w:hAnsi="Arial" w:cs="Arial"/>
          <w:sz w:val="22"/>
          <w:lang w:val="en-GB"/>
        </w:rPr>
        <w:t xml:space="preserve"> </w:t>
      </w:r>
      <w:r w:rsidR="000A2854" w:rsidRPr="00AB7CBA">
        <w:rPr>
          <w:rFonts w:ascii="Arial" w:hAnsi="Arial" w:cs="Arial"/>
          <w:sz w:val="22"/>
          <w:lang w:val="en-GB"/>
        </w:rPr>
        <w:t xml:space="preserve">Annual </w:t>
      </w:r>
      <w:r w:rsidR="00605B08">
        <w:rPr>
          <w:rFonts w:ascii="Arial" w:hAnsi="Arial" w:cs="Arial"/>
          <w:sz w:val="22"/>
          <w:lang w:val="en-GB"/>
        </w:rPr>
        <w:t xml:space="preserve">subscription </w:t>
      </w:r>
      <w:r w:rsidR="000A2854" w:rsidRPr="00AB7CBA">
        <w:rPr>
          <w:rFonts w:ascii="Arial" w:hAnsi="Arial" w:cs="Arial"/>
          <w:sz w:val="22"/>
          <w:lang w:val="en-GB"/>
        </w:rPr>
        <w:t>fee for Remote technical support services</w:t>
      </w:r>
      <w:r w:rsidR="00A87345">
        <w:rPr>
          <w:rFonts w:ascii="Arial" w:hAnsi="Arial" w:cs="Arial"/>
          <w:sz w:val="22"/>
          <w:lang w:val="en-GB"/>
        </w:rPr>
        <w:t xml:space="preserve"> provision</w:t>
      </w:r>
      <w:r w:rsidR="000A2854" w:rsidRPr="00AB7CBA">
        <w:rPr>
          <w:rFonts w:ascii="Arial" w:hAnsi="Arial" w:cs="Arial"/>
          <w:sz w:val="22"/>
          <w:lang w:val="en-GB"/>
        </w:rPr>
        <w:t xml:space="preserve"> </w:t>
      </w:r>
      <w:r w:rsidR="00E11BEF" w:rsidRPr="00A4273E">
        <w:rPr>
          <w:rFonts w:ascii="Arial" w:hAnsi="Arial"/>
          <w:sz w:val="22"/>
          <w:lang w:val="en-GB"/>
        </w:rPr>
        <w:t xml:space="preserve">as defined </w:t>
      </w:r>
      <w:r w:rsidR="00E11BEF" w:rsidRPr="00A4273E">
        <w:rPr>
          <w:rFonts w:ascii="Arial" w:hAnsi="Arial"/>
          <w:sz w:val="22"/>
          <w:szCs w:val="22"/>
          <w:lang w:val="en-GB"/>
        </w:rPr>
        <w:t xml:space="preserve">in Art. XI </w:t>
      </w:r>
      <w:r w:rsidR="00E11BEF">
        <w:rPr>
          <w:rFonts w:ascii="Arial" w:hAnsi="Arial"/>
          <w:sz w:val="22"/>
          <w:szCs w:val="22"/>
          <w:lang w:val="en-GB"/>
        </w:rPr>
        <w:t xml:space="preserve">hereof </w:t>
      </w:r>
      <w:r w:rsidR="000A2854" w:rsidRPr="00AB7CBA">
        <w:rPr>
          <w:rFonts w:ascii="Arial" w:hAnsi="Arial" w:cs="Arial"/>
          <w:sz w:val="22"/>
          <w:szCs w:val="22"/>
          <w:lang w:val="en-GB"/>
        </w:rPr>
        <w:t>amounting to</w:t>
      </w:r>
      <w:r w:rsidR="000A2854" w:rsidRPr="00AB7CBA">
        <w:rPr>
          <w:lang w:val="en-GB"/>
        </w:rPr>
        <w:t xml:space="preserve"> </w:t>
      </w:r>
      <w:r w:rsidR="000A2854" w:rsidRPr="00AB7CBA">
        <w:rPr>
          <w:rFonts w:ascii="Arial" w:hAnsi="Arial" w:cs="Arial"/>
          <w:b/>
          <w:bCs/>
          <w:lang w:val="en-GB"/>
        </w:rPr>
        <w:t xml:space="preserve">EUR </w:t>
      </w:r>
      <w:r w:rsidR="000A2854" w:rsidRPr="00654186">
        <w:rPr>
          <w:rFonts w:ascii="Arial" w:hAnsi="Arial" w:cs="Arial"/>
          <w:b/>
          <w:sz w:val="22"/>
          <w:szCs w:val="22"/>
          <w:highlight w:val="green"/>
          <w:lang w:val="en-GB"/>
        </w:rPr>
        <w:t>[the Contracting Authority shall complete the price with number from the Participant’s Tender]</w:t>
      </w:r>
      <w:r w:rsidR="000A2854" w:rsidRPr="00AB7CBA">
        <w:rPr>
          <w:rFonts w:ascii="Arial" w:hAnsi="Arial" w:cs="Arial"/>
          <w:sz w:val="22"/>
          <w:lang w:val="en-GB"/>
        </w:rPr>
        <w:t xml:space="preserve"> </w:t>
      </w:r>
      <w:r w:rsidR="000A2854" w:rsidRPr="00654186">
        <w:rPr>
          <w:rFonts w:ascii="Arial" w:hAnsi="Arial" w:cs="Arial"/>
          <w:bCs/>
          <w:sz w:val="22"/>
          <w:lang w:val="en-GB"/>
        </w:rPr>
        <w:t>excluding VAT</w:t>
      </w:r>
      <w:r w:rsidR="000A2854" w:rsidRPr="00AB7CBA">
        <w:rPr>
          <w:rFonts w:ascii="Arial" w:hAnsi="Arial" w:cs="Arial"/>
          <w:sz w:val="22"/>
          <w:lang w:val="en-GB"/>
        </w:rPr>
        <w:t xml:space="preserve">. </w:t>
      </w:r>
    </w:p>
    <w:p w14:paraId="24080443" w14:textId="136F85D6" w:rsidR="00F94663" w:rsidRPr="00AB7CBA" w:rsidRDefault="00F94663" w:rsidP="002A45F6">
      <w:pPr>
        <w:pStyle w:val="Odstavecseseznamem"/>
        <w:suppressAutoHyphens w:val="0"/>
        <w:overflowPunct/>
        <w:autoSpaceDE/>
        <w:spacing w:after="120" w:line="276" w:lineRule="auto"/>
        <w:ind w:left="426"/>
        <w:jc w:val="both"/>
        <w:textAlignment w:val="auto"/>
        <w:rPr>
          <w:rFonts w:ascii="Arial" w:hAnsi="Arial" w:cs="Arial"/>
          <w:sz w:val="22"/>
          <w:szCs w:val="22"/>
          <w:lang w:val="en-GB"/>
        </w:rPr>
      </w:pPr>
      <w:r w:rsidRPr="00AB7CBA">
        <w:rPr>
          <w:rFonts w:ascii="Arial" w:hAnsi="Arial" w:cs="Arial"/>
          <w:sz w:val="22"/>
          <w:szCs w:val="22"/>
          <w:lang w:val="en-GB"/>
        </w:rPr>
        <w:t xml:space="preserve">The price </w:t>
      </w:r>
      <w:r w:rsidRPr="00AB7CBA">
        <w:rPr>
          <w:rFonts w:ascii="Arial" w:hAnsi="Arial"/>
          <w:sz w:val="22"/>
          <w:lang w:val="en-GB"/>
        </w:rPr>
        <w:t xml:space="preserve">for carrying out a preventive inspections and maintenance and price for the out-of-warranty maintenance </w:t>
      </w:r>
      <w:r w:rsidRPr="00AB7CBA">
        <w:rPr>
          <w:rFonts w:ascii="Arial" w:hAnsi="Arial" w:cs="Arial"/>
          <w:sz w:val="22"/>
          <w:szCs w:val="22"/>
          <w:lang w:val="en-GB"/>
        </w:rPr>
        <w:t xml:space="preserve">is set as the product of the </w:t>
      </w:r>
      <w:r w:rsidR="00C805CF" w:rsidRPr="00AB7CBA">
        <w:rPr>
          <w:rFonts w:ascii="Arial" w:hAnsi="Arial" w:cs="Arial"/>
          <w:sz w:val="22"/>
          <w:szCs w:val="22"/>
          <w:lang w:val="en-GB"/>
        </w:rPr>
        <w:t xml:space="preserve">number of hours of service </w:t>
      </w:r>
      <w:r w:rsidRPr="00AB7CBA">
        <w:rPr>
          <w:rFonts w:ascii="Arial" w:hAnsi="Arial" w:cs="Arial"/>
          <w:sz w:val="22"/>
          <w:szCs w:val="22"/>
          <w:lang w:val="en-GB"/>
        </w:rPr>
        <w:t xml:space="preserve">actually provided and the hour unit price according </w:t>
      </w:r>
      <w:r w:rsidRPr="00AB7CBA">
        <w:rPr>
          <w:rFonts w:ascii="Arial" w:hAnsi="Arial"/>
          <w:sz w:val="22"/>
          <w:lang w:val="en-GB"/>
        </w:rPr>
        <w:t>to this Paragraph</w:t>
      </w:r>
      <w:r w:rsidRPr="00AB7CBA">
        <w:rPr>
          <w:rFonts w:ascii="Arial" w:hAnsi="Arial" w:cs="Arial"/>
          <w:sz w:val="22"/>
          <w:szCs w:val="22"/>
          <w:lang w:val="en-GB"/>
        </w:rPr>
        <w:t>.</w:t>
      </w:r>
    </w:p>
    <w:p w14:paraId="436A2CE7" w14:textId="5D09CD73" w:rsidR="00B151F3" w:rsidRPr="002E6983" w:rsidRDefault="00B151F3" w:rsidP="002A45F6">
      <w:pPr>
        <w:pStyle w:val="Kapitola1"/>
        <w:numPr>
          <w:ilvl w:val="1"/>
          <w:numId w:val="48"/>
        </w:numPr>
        <w:tabs>
          <w:tab w:val="clear" w:pos="705"/>
          <w:tab w:val="num" w:pos="426"/>
        </w:tabs>
        <w:spacing w:line="276" w:lineRule="auto"/>
        <w:ind w:left="426" w:hanging="426"/>
        <w:rPr>
          <w:lang w:val="en-GB"/>
        </w:rPr>
      </w:pPr>
      <w:bookmarkStart w:id="16" w:name="_Hlk152752930"/>
      <w:r w:rsidRPr="00AB7CBA">
        <w:rPr>
          <w:lang w:val="en-GB"/>
        </w:rPr>
        <w:t>If the conditions under paragraph</w:t>
      </w:r>
      <w:r w:rsidR="00B87E72" w:rsidRPr="00AB7CBA">
        <w:rPr>
          <w:lang w:val="en-GB"/>
        </w:rPr>
        <w:t xml:space="preserve"> 7</w:t>
      </w:r>
      <w:r w:rsidRPr="00AB7CBA">
        <w:rPr>
          <w:lang w:val="en-GB"/>
        </w:rPr>
        <w:t xml:space="preserve"> of this Article are met, the Contractor may request the Client in writing form </w:t>
      </w:r>
      <w:r w:rsidR="00AE507A" w:rsidRPr="00AB7CBA">
        <w:rPr>
          <w:lang w:val="en-GB"/>
        </w:rPr>
        <w:t xml:space="preserve">for </w:t>
      </w:r>
      <w:r w:rsidRPr="00AB7CBA">
        <w:rPr>
          <w:lang w:val="en-GB"/>
        </w:rPr>
        <w:t xml:space="preserve">an increase of unit prices for carrying out a preventive inspections and maintenance and </w:t>
      </w:r>
      <w:r w:rsidR="00781887" w:rsidRPr="00AB7CBA">
        <w:rPr>
          <w:lang w:val="en-GB"/>
        </w:rPr>
        <w:t xml:space="preserve">unit </w:t>
      </w:r>
      <w:r w:rsidRPr="00AB7CBA">
        <w:rPr>
          <w:lang w:val="en-GB"/>
        </w:rPr>
        <w:t>price</w:t>
      </w:r>
      <w:r w:rsidR="00781887" w:rsidRPr="00AB7CBA">
        <w:rPr>
          <w:lang w:val="en-GB"/>
        </w:rPr>
        <w:t>s</w:t>
      </w:r>
      <w:r w:rsidRPr="00AB7CBA">
        <w:rPr>
          <w:lang w:val="en-GB"/>
        </w:rPr>
        <w:t xml:space="preserve"> for the out-of-warranty maintenance according to the inflation clause</w:t>
      </w:r>
      <w:r w:rsidR="00C968F4" w:rsidRPr="00AB7CBA">
        <w:rPr>
          <w:lang w:val="en-GB"/>
        </w:rPr>
        <w:t xml:space="preserve"> </w:t>
      </w:r>
      <w:r w:rsidR="00B87E72" w:rsidRPr="00AB7CBA">
        <w:rPr>
          <w:lang w:val="en-GB"/>
        </w:rPr>
        <w:t xml:space="preserve">according to paragraph </w:t>
      </w:r>
      <w:r w:rsidR="003830E8" w:rsidRPr="00AB7CBA">
        <w:rPr>
          <w:lang w:val="en-GB"/>
        </w:rPr>
        <w:t>7</w:t>
      </w:r>
      <w:r w:rsidR="00B87E72" w:rsidRPr="00AB7CBA">
        <w:rPr>
          <w:lang w:val="en-GB"/>
        </w:rPr>
        <w:t xml:space="preserve"> of this Article</w:t>
      </w:r>
      <w:r w:rsidRPr="00AB7CBA">
        <w:rPr>
          <w:lang w:val="en-GB"/>
        </w:rPr>
        <w:t xml:space="preserve">, no later than </w:t>
      </w:r>
      <w:r w:rsidR="00781887" w:rsidRPr="00AB7CBA">
        <w:rPr>
          <w:lang w:val="en-GB"/>
        </w:rPr>
        <w:t>15</w:t>
      </w:r>
      <w:r w:rsidR="00781887" w:rsidRPr="00AB7CBA">
        <w:rPr>
          <w:vertAlign w:val="superscript"/>
          <w:lang w:val="en-GB"/>
        </w:rPr>
        <w:t>th</w:t>
      </w:r>
      <w:r w:rsidR="00781887" w:rsidRPr="00AB7CBA">
        <w:rPr>
          <w:lang w:val="en-GB"/>
        </w:rPr>
        <w:t xml:space="preserve"> November</w:t>
      </w:r>
      <w:r w:rsidR="009F52CA" w:rsidRPr="00AB7CBA">
        <w:rPr>
          <w:lang w:val="en-GB"/>
        </w:rPr>
        <w:t xml:space="preserve"> of given year,</w:t>
      </w:r>
      <w:r w:rsidR="00781887" w:rsidRPr="00AB7CBA">
        <w:rPr>
          <w:lang w:val="en-GB"/>
        </w:rPr>
        <w:t xml:space="preserve"> with the effect of prices increase always from 1</w:t>
      </w:r>
      <w:r w:rsidR="00F7327C" w:rsidRPr="00AB7CBA">
        <w:rPr>
          <w:vertAlign w:val="superscript"/>
          <w:lang w:val="en-GB"/>
        </w:rPr>
        <w:t>st</w:t>
      </w:r>
      <w:r w:rsidR="00F7327C" w:rsidRPr="00AB7CBA">
        <w:rPr>
          <w:lang w:val="en-GB"/>
        </w:rPr>
        <w:t xml:space="preserve"> of January</w:t>
      </w:r>
      <w:r w:rsidR="00781887" w:rsidRPr="00AB7CBA">
        <w:rPr>
          <w:lang w:val="en-GB"/>
        </w:rPr>
        <w:t xml:space="preserve"> </w:t>
      </w:r>
      <w:r w:rsidR="00FD7215" w:rsidRPr="00AB7CBA">
        <w:rPr>
          <w:lang w:val="en-GB"/>
        </w:rPr>
        <w:t xml:space="preserve">of </w:t>
      </w:r>
      <w:r w:rsidR="00781887" w:rsidRPr="00AB7CBA">
        <w:rPr>
          <w:lang w:val="en-GB"/>
        </w:rPr>
        <w:t>the following calendar year.</w:t>
      </w:r>
      <w:r w:rsidR="00B87E72" w:rsidRPr="00AB7CBA">
        <w:rPr>
          <w:lang w:val="en-GB"/>
        </w:rPr>
        <w:t xml:space="preserve"> T</w:t>
      </w:r>
      <w:r w:rsidR="00B87E72" w:rsidRPr="00654186">
        <w:rPr>
          <w:color w:val="auto"/>
          <w:lang w:val="en-GB"/>
        </w:rPr>
        <w:t xml:space="preserve">his Contractor’s notification shall contain details of the calculation of the inflation rate </w:t>
      </w:r>
      <w:r w:rsidR="00F56DCD" w:rsidRPr="00654186">
        <w:rPr>
          <w:color w:val="auto"/>
          <w:lang w:val="en-GB"/>
        </w:rPr>
        <w:t xml:space="preserve">and new unit prices </w:t>
      </w:r>
      <w:r w:rsidR="00B87E72" w:rsidRPr="00654186">
        <w:rPr>
          <w:color w:val="auto"/>
          <w:lang w:val="en-GB"/>
        </w:rPr>
        <w:t>in accordance with paragrap</w:t>
      </w:r>
      <w:r w:rsidR="00781887" w:rsidRPr="00654186">
        <w:rPr>
          <w:color w:val="auto"/>
          <w:lang w:val="en-GB"/>
        </w:rPr>
        <w:t>h</w:t>
      </w:r>
      <w:r w:rsidR="00B87E72" w:rsidRPr="00654186">
        <w:rPr>
          <w:color w:val="auto"/>
          <w:lang w:val="en-GB"/>
        </w:rPr>
        <w:t xml:space="preserve"> </w:t>
      </w:r>
      <w:r w:rsidR="00F7327C" w:rsidRPr="00654186">
        <w:rPr>
          <w:color w:val="auto"/>
          <w:lang w:val="en-GB"/>
        </w:rPr>
        <w:t>7</w:t>
      </w:r>
      <w:r w:rsidR="00B87E72" w:rsidRPr="00654186">
        <w:rPr>
          <w:color w:val="auto"/>
          <w:lang w:val="en-GB"/>
        </w:rPr>
        <w:t xml:space="preserve"> of this Article. If the Contractor does not apply its entitlement to increase price/prices by the inflation rate and does not deliver the notification of this to the Client in the term according to the first sentence of this paragraph or if the notification does not contain details on the calculation </w:t>
      </w:r>
      <w:r w:rsidR="00B87E72" w:rsidRPr="00654186">
        <w:rPr>
          <w:color w:val="auto"/>
          <w:lang w:val="en-GB"/>
        </w:rPr>
        <w:lastRenderedPageBreak/>
        <w:t>of the inflation rate</w:t>
      </w:r>
      <w:r w:rsidR="00F7327C" w:rsidRPr="00654186">
        <w:rPr>
          <w:color w:val="auto"/>
          <w:lang w:val="en-GB"/>
        </w:rPr>
        <w:t xml:space="preserve"> or new unit prices</w:t>
      </w:r>
      <w:r w:rsidR="00B87E72" w:rsidRPr="00654186">
        <w:rPr>
          <w:color w:val="auto"/>
          <w:lang w:val="en-GB"/>
        </w:rPr>
        <w:t xml:space="preserve">, the Client </w:t>
      </w:r>
      <w:r w:rsidR="00617998" w:rsidRPr="00654186">
        <w:rPr>
          <w:color w:val="auto"/>
          <w:lang w:val="en-GB"/>
        </w:rPr>
        <w:t>will not</w:t>
      </w:r>
      <w:r w:rsidR="00B87E72" w:rsidRPr="00654186">
        <w:rPr>
          <w:color w:val="auto"/>
          <w:lang w:val="en-GB"/>
        </w:rPr>
        <w:t xml:space="preserve"> </w:t>
      </w:r>
      <w:r w:rsidR="00525539" w:rsidRPr="00654186">
        <w:rPr>
          <w:color w:val="auto"/>
          <w:lang w:val="en-GB"/>
        </w:rPr>
        <w:t>agree with the</w:t>
      </w:r>
      <w:r w:rsidR="00B87E72" w:rsidRPr="00654186">
        <w:rPr>
          <w:color w:val="auto"/>
          <w:lang w:val="en-GB"/>
        </w:rPr>
        <w:t xml:space="preserve"> increase </w:t>
      </w:r>
      <w:r w:rsidR="00525539" w:rsidRPr="00654186">
        <w:rPr>
          <w:color w:val="auto"/>
          <w:lang w:val="en-GB"/>
        </w:rPr>
        <w:t xml:space="preserve">of </w:t>
      </w:r>
      <w:r w:rsidR="00B87E72" w:rsidRPr="00654186">
        <w:rPr>
          <w:color w:val="auto"/>
          <w:lang w:val="en-GB"/>
        </w:rPr>
        <w:t xml:space="preserve">the price by the inflation rate. </w:t>
      </w:r>
    </w:p>
    <w:p w14:paraId="2E46503F" w14:textId="3AC7797B" w:rsidR="00617998" w:rsidRPr="00654186" w:rsidRDefault="00B151F3" w:rsidP="002A45F6">
      <w:pPr>
        <w:pStyle w:val="Kapitola1"/>
        <w:tabs>
          <w:tab w:val="clear" w:pos="705"/>
          <w:tab w:val="num" w:pos="426"/>
        </w:tabs>
        <w:spacing w:line="276" w:lineRule="auto"/>
        <w:ind w:left="426" w:hanging="426"/>
        <w:rPr>
          <w:color w:val="auto"/>
          <w:lang w:val="en-GB"/>
        </w:rPr>
      </w:pPr>
      <w:r w:rsidRPr="00654186">
        <w:rPr>
          <w:color w:val="auto"/>
          <w:lang w:val="en-GB"/>
        </w:rPr>
        <w:t xml:space="preserve">Not earlier than from </w:t>
      </w:r>
      <w:r w:rsidR="0026370B" w:rsidRPr="00654186">
        <w:rPr>
          <w:b/>
          <w:bCs/>
          <w:lang w:val="en-GB"/>
        </w:rPr>
        <w:t>2</w:t>
      </w:r>
      <w:r w:rsidRPr="00654186">
        <w:rPr>
          <w:b/>
          <w:bCs/>
          <w:lang w:val="en-GB"/>
        </w:rPr>
        <w:t xml:space="preserve"> years</w:t>
      </w:r>
      <w:r w:rsidRPr="00654186">
        <w:rPr>
          <w:lang w:val="en-GB"/>
        </w:rPr>
        <w:t xml:space="preserve"> </w:t>
      </w:r>
      <w:r w:rsidR="009B3DB8" w:rsidRPr="002E6983">
        <w:rPr>
          <w:lang w:val="en-GB"/>
        </w:rPr>
        <w:t>after the end of the warranty period</w:t>
      </w:r>
      <w:r w:rsidRPr="002E6983">
        <w:rPr>
          <w:lang w:val="en-GB"/>
        </w:rPr>
        <w:t xml:space="preserve"> pursuant Article X</w:t>
      </w:r>
      <w:r w:rsidR="003F3ED6">
        <w:rPr>
          <w:lang w:val="en-GB"/>
        </w:rPr>
        <w:t>,</w:t>
      </w:r>
      <w:r w:rsidRPr="002E6983">
        <w:rPr>
          <w:lang w:val="en-GB"/>
        </w:rPr>
        <w:t xml:space="preserve"> </w:t>
      </w:r>
      <w:r w:rsidR="003F3ED6">
        <w:rPr>
          <w:lang w:val="en-GB"/>
        </w:rPr>
        <w:t>p</w:t>
      </w:r>
      <w:r w:rsidRPr="002E6983">
        <w:rPr>
          <w:lang w:val="en-GB"/>
        </w:rPr>
        <w:t xml:space="preserve">aragraph </w:t>
      </w:r>
      <w:r w:rsidR="009B3DB8" w:rsidRPr="002E6983">
        <w:rPr>
          <w:lang w:val="en-GB"/>
        </w:rPr>
        <w:t>2</w:t>
      </w:r>
      <w:r w:rsidRPr="002E6983">
        <w:rPr>
          <w:lang w:val="en-GB"/>
        </w:rPr>
        <w:t xml:space="preserve"> hereof</w:t>
      </w:r>
      <w:r w:rsidR="00C968F4" w:rsidRPr="002E6983">
        <w:rPr>
          <w:lang w:val="en-GB"/>
        </w:rPr>
        <w:t xml:space="preserve"> </w:t>
      </w:r>
      <w:r w:rsidRPr="00654186">
        <w:rPr>
          <w:color w:val="auto"/>
          <w:lang w:val="en-GB"/>
        </w:rPr>
        <w:t xml:space="preserve">the Contractor is entitled to increase the </w:t>
      </w:r>
      <w:r w:rsidR="00C968F4" w:rsidRPr="002E6983">
        <w:rPr>
          <w:lang w:val="en-GB"/>
        </w:rPr>
        <w:t>unit prices for carrying out a preventive inspections and maintenance and/or</w:t>
      </w:r>
      <w:r w:rsidR="002418E8" w:rsidRPr="002E6983">
        <w:rPr>
          <w:lang w:val="en-GB"/>
        </w:rPr>
        <w:t xml:space="preserve"> unit</w:t>
      </w:r>
      <w:r w:rsidR="00C968F4" w:rsidRPr="002E6983">
        <w:rPr>
          <w:lang w:val="en-GB"/>
        </w:rPr>
        <w:t xml:space="preserve"> price</w:t>
      </w:r>
      <w:r w:rsidR="002418E8" w:rsidRPr="002E6983">
        <w:rPr>
          <w:lang w:val="en-GB"/>
        </w:rPr>
        <w:t>s</w:t>
      </w:r>
      <w:r w:rsidR="00C968F4" w:rsidRPr="002E6983">
        <w:rPr>
          <w:lang w:val="en-GB"/>
        </w:rPr>
        <w:t xml:space="preserve"> for the out-of-warranty maintenance </w:t>
      </w:r>
      <w:r w:rsidRPr="00654186">
        <w:rPr>
          <w:color w:val="auto"/>
          <w:lang w:val="en-GB"/>
        </w:rPr>
        <w:t>(Article V</w:t>
      </w:r>
      <w:r w:rsidR="003F3ED6">
        <w:rPr>
          <w:color w:val="auto"/>
          <w:lang w:val="en-GB"/>
        </w:rPr>
        <w:t>,</w:t>
      </w:r>
      <w:r w:rsidRPr="00654186">
        <w:rPr>
          <w:color w:val="auto"/>
          <w:lang w:val="en-GB"/>
        </w:rPr>
        <w:t xml:space="preserve"> </w:t>
      </w:r>
      <w:r w:rsidR="003F3ED6">
        <w:rPr>
          <w:color w:val="auto"/>
          <w:lang w:val="en-GB"/>
        </w:rPr>
        <w:t>p</w:t>
      </w:r>
      <w:r w:rsidRPr="00654186">
        <w:rPr>
          <w:color w:val="auto"/>
          <w:lang w:val="en-GB"/>
        </w:rPr>
        <w:t xml:space="preserve">aragraph </w:t>
      </w:r>
      <w:r w:rsidR="00C968F4" w:rsidRPr="00654186">
        <w:rPr>
          <w:color w:val="auto"/>
          <w:lang w:val="en-GB"/>
        </w:rPr>
        <w:t>5</w:t>
      </w:r>
      <w:r w:rsidRPr="00654186">
        <w:rPr>
          <w:color w:val="auto"/>
          <w:lang w:val="en-GB"/>
        </w:rPr>
        <w:t xml:space="preserve"> hereof) by the inflation rate. </w:t>
      </w:r>
    </w:p>
    <w:p w14:paraId="2F37AF91" w14:textId="2A127FDD" w:rsidR="00B151F3" w:rsidRPr="00654186" w:rsidRDefault="00B151F3" w:rsidP="002A45F6">
      <w:pPr>
        <w:pStyle w:val="Kapitola1"/>
        <w:tabs>
          <w:tab w:val="clear" w:pos="705"/>
          <w:tab w:val="num" w:pos="426"/>
        </w:tabs>
        <w:spacing w:line="276" w:lineRule="auto"/>
        <w:ind w:left="426" w:hanging="426"/>
        <w:rPr>
          <w:color w:val="auto"/>
          <w:lang w:val="en-GB"/>
        </w:rPr>
      </w:pPr>
      <w:r w:rsidRPr="00654186">
        <w:rPr>
          <w:color w:val="auto"/>
          <w:lang w:val="en-GB"/>
        </w:rPr>
        <w:t>For the purposes of this Contract, the inflation rate means the average inflation rate calculated on the basis of the monthly Harmonised index of consumer prices (HICP) of European Union published by the Eurostat for country where the Contractor has registered office (hereinafter referred only as „Index“) and calculated as the averaged change in the Indexes for the 12 calendar months preceding the month in which the C</w:t>
      </w:r>
      <w:r w:rsidR="00C968F4" w:rsidRPr="00654186">
        <w:rPr>
          <w:color w:val="auto"/>
          <w:lang w:val="en-GB"/>
        </w:rPr>
        <w:t>lient</w:t>
      </w:r>
      <w:r w:rsidRPr="00654186">
        <w:rPr>
          <w:color w:val="auto"/>
          <w:lang w:val="en-GB"/>
        </w:rPr>
        <w:t xml:space="preserve"> received </w:t>
      </w:r>
      <w:r w:rsidR="00C968F4" w:rsidRPr="00654186">
        <w:rPr>
          <w:color w:val="auto"/>
          <w:lang w:val="en-GB"/>
        </w:rPr>
        <w:t>Contractor’s</w:t>
      </w:r>
      <w:r w:rsidRPr="00654186">
        <w:rPr>
          <w:color w:val="auto"/>
          <w:lang w:val="en-GB"/>
        </w:rPr>
        <w:t xml:space="preserve"> request. In the case that the country where the Contractor has registered office is not published in the HICP, the inflation rate according to previous point means the average inflation rate calculated on the basis of the monthly Harmonised index of consumer prices (HICP) of European Union published by the Eurostat for whole European Union (hereinafter referred only as „Index“) and calculated as the averaged change in the Indexes for the 12 calendar months preceding the month</w:t>
      </w:r>
      <w:r w:rsidR="00C968F4" w:rsidRPr="00654186">
        <w:rPr>
          <w:color w:val="auto"/>
          <w:lang w:val="en-GB"/>
        </w:rPr>
        <w:t xml:space="preserve"> </w:t>
      </w:r>
      <w:r w:rsidR="00781887" w:rsidRPr="00654186">
        <w:rPr>
          <w:color w:val="auto"/>
          <w:lang w:val="en-GB"/>
        </w:rPr>
        <w:t>in which the Client received Contractor’s request</w:t>
      </w:r>
      <w:r w:rsidRPr="00654186">
        <w:rPr>
          <w:color w:val="auto"/>
          <w:lang w:val="en-GB"/>
        </w:rPr>
        <w:t>.</w:t>
      </w:r>
    </w:p>
    <w:p w14:paraId="4D6E2986" w14:textId="00607F3D" w:rsidR="00C968F4" w:rsidRPr="00654186" w:rsidRDefault="00C968F4" w:rsidP="002A45F6">
      <w:pPr>
        <w:pStyle w:val="Kapitola1"/>
        <w:tabs>
          <w:tab w:val="clear" w:pos="705"/>
          <w:tab w:val="num" w:pos="426"/>
        </w:tabs>
        <w:spacing w:line="276" w:lineRule="auto"/>
        <w:ind w:left="426" w:hanging="426"/>
        <w:rPr>
          <w:color w:val="auto"/>
          <w:lang w:val="en-GB"/>
        </w:rPr>
      </w:pPr>
      <w:r w:rsidRPr="00654186">
        <w:rPr>
          <w:color w:val="auto"/>
          <w:lang w:val="en-GB"/>
        </w:rPr>
        <w:t>For the avoidance of any doubt, the Contracting Parties state that for the purposes of this Article, a written notice/request means a written document signed by a person authorized to sign this Contract and delivered via a postal service operator or via data box. The date of making such written notification/request is considered to be the day when such written notification/request is delivered to the other Contracting party.</w:t>
      </w:r>
      <w:bookmarkEnd w:id="16"/>
    </w:p>
    <w:p w14:paraId="471EBDAA" w14:textId="0D34CEC9" w:rsidR="00C42F6F" w:rsidRPr="008E0866" w:rsidRDefault="00707339" w:rsidP="002A45F6">
      <w:pPr>
        <w:pStyle w:val="Odstavecseseznamem"/>
        <w:numPr>
          <w:ilvl w:val="0"/>
          <w:numId w:val="59"/>
        </w:numPr>
        <w:tabs>
          <w:tab w:val="clear" w:pos="705"/>
          <w:tab w:val="num" w:pos="567"/>
        </w:tabs>
        <w:spacing w:line="276" w:lineRule="auto"/>
        <w:ind w:left="426" w:hanging="426"/>
        <w:jc w:val="both"/>
        <w:rPr>
          <w:rFonts w:ascii="Arial" w:hAnsi="Arial" w:cs="Arial"/>
          <w:color w:val="000000"/>
          <w:sz w:val="22"/>
          <w:szCs w:val="22"/>
          <w:lang w:val="en-GB" w:eastAsia="x-none"/>
        </w:rPr>
      </w:pPr>
      <w:r w:rsidRPr="002E6983">
        <w:rPr>
          <w:rFonts w:ascii="Arial" w:hAnsi="Arial" w:cs="Arial"/>
          <w:color w:val="000000"/>
          <w:sz w:val="22"/>
          <w:szCs w:val="22"/>
          <w:lang w:val="en-GB" w:eastAsia="x-none"/>
        </w:rPr>
        <w:t>The prices of the delivered spare parts or consumables shall always be governed by the current and valid Contractor’s price offer for a particular spare part or consumables requested.</w:t>
      </w:r>
    </w:p>
    <w:p w14:paraId="6597B3BC" w14:textId="07D72B09" w:rsidR="002055E2" w:rsidRPr="002E6983" w:rsidRDefault="002055E2" w:rsidP="002A45F6">
      <w:pPr>
        <w:spacing w:line="276" w:lineRule="auto"/>
        <w:rPr>
          <w:highlight w:val="green"/>
          <w:lang w:val="en-GB"/>
        </w:rPr>
      </w:pPr>
    </w:p>
    <w:p w14:paraId="649AB5C9" w14:textId="3CD20600" w:rsidR="002055E2" w:rsidRPr="003F3ED6" w:rsidRDefault="002055E2" w:rsidP="002A45F6">
      <w:pPr>
        <w:pStyle w:val="Kapitola1"/>
        <w:numPr>
          <w:ilvl w:val="0"/>
          <w:numId w:val="0"/>
        </w:numPr>
        <w:spacing w:line="276" w:lineRule="auto"/>
        <w:ind w:firstLine="4"/>
        <w:rPr>
          <w:b/>
          <w:bCs/>
          <w:lang w:val="en-GB"/>
        </w:rPr>
      </w:pPr>
      <w:r w:rsidRPr="003F3ED6">
        <w:rPr>
          <w:b/>
          <w:bCs/>
          <w:highlight w:val="green"/>
          <w:lang w:val="en-GB"/>
        </w:rPr>
        <w:t xml:space="preserve">[Before concluding the contract, the VAT provision in Art. V </w:t>
      </w:r>
      <w:r w:rsidR="001802C4" w:rsidRPr="003F3ED6">
        <w:rPr>
          <w:b/>
          <w:bCs/>
          <w:highlight w:val="green"/>
          <w:lang w:val="en-GB"/>
        </w:rPr>
        <w:t xml:space="preserve">hereof </w:t>
      </w:r>
      <w:r w:rsidRPr="003F3ED6">
        <w:rPr>
          <w:b/>
          <w:bCs/>
          <w:highlight w:val="green"/>
          <w:lang w:val="en-GB"/>
        </w:rPr>
        <w:t xml:space="preserve">may be </w:t>
      </w:r>
      <w:r w:rsidR="00FB1945" w:rsidRPr="003F3ED6">
        <w:rPr>
          <w:b/>
          <w:bCs/>
          <w:highlight w:val="green"/>
          <w:lang w:val="en-GB"/>
        </w:rPr>
        <w:t>modified</w:t>
      </w:r>
      <w:r w:rsidRPr="003F3ED6">
        <w:rPr>
          <w:b/>
          <w:bCs/>
          <w:highlight w:val="green"/>
          <w:lang w:val="en-GB"/>
        </w:rPr>
        <w:t xml:space="preserve"> </w:t>
      </w:r>
      <w:r w:rsidR="002207B6" w:rsidRPr="003F3ED6">
        <w:rPr>
          <w:b/>
          <w:bCs/>
          <w:highlight w:val="green"/>
          <w:lang w:val="en-GB"/>
        </w:rPr>
        <w:t xml:space="preserve">by the Contracting </w:t>
      </w:r>
      <w:r w:rsidR="000C739D" w:rsidRPr="003F3ED6">
        <w:rPr>
          <w:b/>
          <w:bCs/>
          <w:highlight w:val="green"/>
          <w:lang w:val="en-GB"/>
        </w:rPr>
        <w:t>Authority</w:t>
      </w:r>
      <w:r w:rsidR="002207B6" w:rsidRPr="003F3ED6">
        <w:rPr>
          <w:b/>
          <w:bCs/>
          <w:highlight w:val="green"/>
          <w:lang w:val="en-GB"/>
        </w:rPr>
        <w:t xml:space="preserve"> regarding whether or not </w:t>
      </w:r>
      <w:r w:rsidRPr="003F3ED6">
        <w:rPr>
          <w:b/>
          <w:bCs/>
          <w:highlight w:val="green"/>
          <w:lang w:val="en-GB"/>
        </w:rPr>
        <w:t xml:space="preserve">a selected </w:t>
      </w:r>
      <w:r w:rsidR="00DC2937" w:rsidRPr="003F3ED6">
        <w:rPr>
          <w:b/>
          <w:bCs/>
          <w:highlight w:val="green"/>
          <w:lang w:val="en-GB"/>
        </w:rPr>
        <w:t>Participant</w:t>
      </w:r>
      <w:r w:rsidRPr="003F3ED6">
        <w:rPr>
          <w:b/>
          <w:bCs/>
          <w:highlight w:val="green"/>
          <w:lang w:val="en-GB"/>
        </w:rPr>
        <w:t xml:space="preserve">, i.e. the </w:t>
      </w:r>
      <w:r w:rsidR="00EC2B5B" w:rsidRPr="003F3ED6">
        <w:rPr>
          <w:b/>
          <w:bCs/>
          <w:highlight w:val="green"/>
          <w:lang w:val="en-GB"/>
        </w:rPr>
        <w:t>Contractor</w:t>
      </w:r>
      <w:r w:rsidR="00AE38AB" w:rsidRPr="003F3ED6">
        <w:rPr>
          <w:b/>
          <w:bCs/>
          <w:highlight w:val="green"/>
          <w:lang w:val="en-GB"/>
        </w:rPr>
        <w:t>,</w:t>
      </w:r>
      <w:r w:rsidRPr="003F3ED6">
        <w:rPr>
          <w:b/>
          <w:bCs/>
          <w:highlight w:val="green"/>
          <w:lang w:val="en-GB"/>
        </w:rPr>
        <w:t xml:space="preserve"> </w:t>
      </w:r>
      <w:r w:rsidR="00CA07B2" w:rsidRPr="003F3ED6">
        <w:rPr>
          <w:b/>
          <w:bCs/>
          <w:highlight w:val="green"/>
          <w:lang w:val="en-GB"/>
        </w:rPr>
        <w:t>is</w:t>
      </w:r>
      <w:r w:rsidRPr="003F3ED6">
        <w:rPr>
          <w:b/>
          <w:bCs/>
          <w:highlight w:val="green"/>
          <w:lang w:val="en-GB"/>
        </w:rPr>
        <w:t xml:space="preserve"> registered for VAT in the Czech Republic</w:t>
      </w:r>
      <w:r w:rsidRPr="003F3ED6">
        <w:rPr>
          <w:b/>
          <w:bCs/>
          <w:lang w:val="en-GB"/>
        </w:rPr>
        <w:t>]</w:t>
      </w:r>
    </w:p>
    <w:p w14:paraId="3E564147" w14:textId="77777777" w:rsidR="002B21FA" w:rsidRPr="00654186" w:rsidRDefault="002B21FA" w:rsidP="002A45F6">
      <w:pPr>
        <w:pStyle w:val="Kapitola1"/>
        <w:numPr>
          <w:ilvl w:val="0"/>
          <w:numId w:val="0"/>
        </w:numPr>
        <w:spacing w:line="276" w:lineRule="auto"/>
        <w:rPr>
          <w:lang w:val="en-GB"/>
        </w:rPr>
      </w:pPr>
    </w:p>
    <w:p w14:paraId="32B07C99" w14:textId="4344450A" w:rsidR="00144D9C" w:rsidRPr="00654186" w:rsidRDefault="00E73D01" w:rsidP="002A45F6">
      <w:pPr>
        <w:spacing w:line="276" w:lineRule="auto"/>
        <w:jc w:val="center"/>
        <w:rPr>
          <w:rFonts w:ascii="Arial" w:hAnsi="Arial" w:cs="Arial"/>
          <w:b/>
          <w:caps/>
          <w:sz w:val="22"/>
          <w:szCs w:val="22"/>
          <w:lang w:val="en-GB"/>
        </w:rPr>
      </w:pPr>
      <w:r w:rsidRPr="00654186">
        <w:rPr>
          <w:rFonts w:ascii="Arial" w:hAnsi="Arial" w:cs="Arial"/>
          <w:b/>
          <w:caps/>
          <w:sz w:val="22"/>
          <w:lang w:val="en-GB"/>
        </w:rPr>
        <w:t>VI.</w:t>
      </w:r>
      <w:r w:rsidR="00997CA4" w:rsidRPr="00654186">
        <w:rPr>
          <w:rFonts w:ascii="Arial" w:hAnsi="Arial" w:cs="Arial"/>
          <w:b/>
          <w:caps/>
          <w:sz w:val="22"/>
          <w:szCs w:val="22"/>
          <w:lang w:val="en-GB"/>
        </w:rPr>
        <w:t xml:space="preserve"> </w:t>
      </w:r>
      <w:r w:rsidRPr="00654186">
        <w:rPr>
          <w:rFonts w:ascii="Arial" w:hAnsi="Arial" w:cs="Arial"/>
          <w:b/>
          <w:caps/>
          <w:sz w:val="22"/>
          <w:lang w:val="en-GB"/>
        </w:rPr>
        <w:t>Payment terms</w:t>
      </w:r>
    </w:p>
    <w:p w14:paraId="37A8BAC5" w14:textId="77777777" w:rsidR="00144D9C" w:rsidRPr="00654186" w:rsidRDefault="00144D9C" w:rsidP="002A45F6">
      <w:pPr>
        <w:spacing w:line="276" w:lineRule="auto"/>
        <w:rPr>
          <w:rFonts w:ascii="Arial" w:hAnsi="Arial" w:cs="Arial"/>
          <w:color w:val="0000FF"/>
          <w:sz w:val="22"/>
          <w:szCs w:val="22"/>
          <w:lang w:val="en-GB"/>
        </w:rPr>
      </w:pPr>
    </w:p>
    <w:p w14:paraId="14E526E3" w14:textId="35767C58" w:rsidR="00E145B9" w:rsidRPr="00654186" w:rsidRDefault="00E145B9" w:rsidP="002A45F6">
      <w:pPr>
        <w:pStyle w:val="Kapitola1"/>
        <w:numPr>
          <w:ilvl w:val="0"/>
          <w:numId w:val="8"/>
        </w:numPr>
        <w:spacing w:line="276" w:lineRule="auto"/>
        <w:ind w:left="426" w:hanging="426"/>
        <w:rPr>
          <w:lang w:val="en-GB"/>
        </w:rPr>
      </w:pPr>
      <w:r w:rsidRPr="00654186">
        <w:rPr>
          <w:lang w:val="en-GB"/>
        </w:rPr>
        <w:t xml:space="preserve">The price </w:t>
      </w:r>
      <w:r w:rsidR="00CC4133" w:rsidRPr="00654186">
        <w:rPr>
          <w:lang w:val="en-GB"/>
        </w:rPr>
        <w:t xml:space="preserve">for </w:t>
      </w:r>
      <w:r w:rsidR="00CC7534" w:rsidRPr="00654186">
        <w:rPr>
          <w:lang w:val="en-GB"/>
        </w:rPr>
        <w:t xml:space="preserve">one piece of the </w:t>
      </w:r>
      <w:r w:rsidR="00CC4133" w:rsidRPr="00654186">
        <w:rPr>
          <w:lang w:val="en-GB"/>
        </w:rPr>
        <w:t xml:space="preserve">Device </w:t>
      </w:r>
      <w:r w:rsidRPr="00654186">
        <w:rPr>
          <w:lang w:val="en-GB"/>
        </w:rPr>
        <w:t>according to Art</w:t>
      </w:r>
      <w:r w:rsidR="002C2952" w:rsidRPr="00654186">
        <w:rPr>
          <w:lang w:val="en-GB"/>
        </w:rPr>
        <w:t>icle</w:t>
      </w:r>
      <w:r w:rsidRPr="00654186">
        <w:rPr>
          <w:lang w:val="en-GB"/>
        </w:rPr>
        <w:t xml:space="preserve"> V</w:t>
      </w:r>
      <w:r w:rsidR="003F3ED6">
        <w:rPr>
          <w:lang w:val="en-GB"/>
        </w:rPr>
        <w:t>,</w:t>
      </w:r>
      <w:r w:rsidRPr="00654186">
        <w:rPr>
          <w:lang w:val="en-GB"/>
        </w:rPr>
        <w:t xml:space="preserve"> </w:t>
      </w:r>
      <w:r w:rsidR="002C2952" w:rsidRPr="00654186">
        <w:rPr>
          <w:lang w:val="en-GB"/>
        </w:rPr>
        <w:t xml:space="preserve">paragraph </w:t>
      </w:r>
      <w:r w:rsidRPr="00654186">
        <w:rPr>
          <w:lang w:val="en-GB"/>
        </w:rPr>
        <w:t xml:space="preserve">2 hereof shall be paid by the </w:t>
      </w:r>
      <w:r w:rsidR="00D32F3A" w:rsidRPr="002E6983">
        <w:rPr>
          <w:lang w:val="en-GB"/>
        </w:rPr>
        <w:t>Client</w:t>
      </w:r>
      <w:r w:rsidRPr="00654186">
        <w:rPr>
          <w:lang w:val="en-GB"/>
        </w:rPr>
        <w:t xml:space="preserve"> to the </w:t>
      </w:r>
      <w:r w:rsidR="00EC2B5B" w:rsidRPr="00654186">
        <w:rPr>
          <w:lang w:val="en-GB"/>
        </w:rPr>
        <w:t>Contractor</w:t>
      </w:r>
      <w:r w:rsidRPr="00654186">
        <w:rPr>
          <w:lang w:val="en-GB"/>
        </w:rPr>
        <w:t xml:space="preserve"> in EUR by bank transfer as follows:</w:t>
      </w:r>
    </w:p>
    <w:p w14:paraId="5698F212" w14:textId="2A325F27" w:rsidR="005E7C8B" w:rsidRPr="00654186" w:rsidRDefault="00E145B9" w:rsidP="002A45F6">
      <w:pPr>
        <w:pStyle w:val="Odstavecseseznamem"/>
        <w:numPr>
          <w:ilvl w:val="1"/>
          <w:numId w:val="8"/>
        </w:numPr>
        <w:spacing w:line="276" w:lineRule="auto"/>
        <w:ind w:left="1134" w:hanging="283"/>
        <w:jc w:val="both"/>
        <w:rPr>
          <w:rFonts w:ascii="Arial" w:hAnsi="Arial" w:cs="Arial"/>
          <w:color w:val="000000"/>
          <w:sz w:val="22"/>
          <w:szCs w:val="22"/>
          <w:lang w:val="en-GB" w:eastAsia="x-none"/>
        </w:rPr>
      </w:pPr>
      <w:r w:rsidRPr="00654186">
        <w:rPr>
          <w:rFonts w:ascii="Arial" w:hAnsi="Arial" w:cs="Arial"/>
          <w:sz w:val="22"/>
          <w:szCs w:val="22"/>
          <w:lang w:val="en-GB"/>
        </w:rPr>
        <w:t xml:space="preserve">advance payment </w:t>
      </w:r>
      <w:r w:rsidRPr="00654186">
        <w:rPr>
          <w:rFonts w:ascii="Arial" w:hAnsi="Arial" w:cs="Arial"/>
          <w:b/>
          <w:bCs/>
          <w:sz w:val="22"/>
          <w:szCs w:val="22"/>
          <w:lang w:val="en-GB"/>
        </w:rPr>
        <w:t>i</w:t>
      </w:r>
      <w:r w:rsidRPr="00654186">
        <w:rPr>
          <w:rFonts w:ascii="Arial" w:hAnsi="Arial" w:cs="Arial"/>
          <w:b/>
          <w:sz w:val="22"/>
          <w:szCs w:val="22"/>
          <w:lang w:val="en-GB"/>
        </w:rPr>
        <w:t xml:space="preserve">n amount of 30 % of the total price </w:t>
      </w:r>
      <w:r w:rsidR="00CC7534" w:rsidRPr="00654186">
        <w:rPr>
          <w:rFonts w:ascii="Arial" w:hAnsi="Arial" w:cs="Arial"/>
          <w:b/>
          <w:sz w:val="22"/>
          <w:szCs w:val="22"/>
          <w:lang w:val="en-GB"/>
        </w:rPr>
        <w:t>for one piece of the Device</w:t>
      </w:r>
      <w:r w:rsidR="000C739D" w:rsidRPr="00654186">
        <w:rPr>
          <w:rFonts w:ascii="Arial" w:hAnsi="Arial" w:cs="Arial"/>
          <w:b/>
          <w:sz w:val="22"/>
          <w:szCs w:val="22"/>
          <w:lang w:val="en-GB"/>
        </w:rPr>
        <w:t xml:space="preserve"> </w:t>
      </w:r>
      <w:r w:rsidRPr="00654186">
        <w:rPr>
          <w:rFonts w:ascii="Arial" w:hAnsi="Arial" w:cs="Arial"/>
          <w:b/>
          <w:sz w:val="22"/>
          <w:szCs w:val="22"/>
          <w:lang w:val="en-GB"/>
        </w:rPr>
        <w:t>referred to in Art</w:t>
      </w:r>
      <w:r w:rsidR="002C2952" w:rsidRPr="00654186">
        <w:rPr>
          <w:rFonts w:ascii="Arial" w:hAnsi="Arial" w:cs="Arial"/>
          <w:b/>
          <w:sz w:val="22"/>
          <w:szCs w:val="22"/>
          <w:lang w:val="en-GB"/>
        </w:rPr>
        <w:t>icle</w:t>
      </w:r>
      <w:r w:rsidRPr="00654186">
        <w:rPr>
          <w:rFonts w:ascii="Arial" w:hAnsi="Arial" w:cs="Arial"/>
          <w:b/>
          <w:sz w:val="22"/>
          <w:szCs w:val="22"/>
          <w:lang w:val="en-GB"/>
        </w:rPr>
        <w:t xml:space="preserve"> V</w:t>
      </w:r>
      <w:r w:rsidR="003F3ED6">
        <w:rPr>
          <w:rFonts w:ascii="Arial" w:hAnsi="Arial" w:cs="Arial"/>
          <w:b/>
          <w:sz w:val="22"/>
          <w:szCs w:val="22"/>
          <w:lang w:val="en-GB"/>
        </w:rPr>
        <w:t>,</w:t>
      </w:r>
      <w:r w:rsidRPr="00654186">
        <w:rPr>
          <w:rFonts w:ascii="Arial" w:hAnsi="Arial" w:cs="Arial"/>
          <w:b/>
          <w:sz w:val="22"/>
          <w:szCs w:val="22"/>
          <w:lang w:val="en-GB"/>
        </w:rPr>
        <w:t xml:space="preserve"> </w:t>
      </w:r>
      <w:r w:rsidR="003F3ED6">
        <w:rPr>
          <w:rFonts w:ascii="Arial" w:hAnsi="Arial" w:cs="Arial"/>
          <w:b/>
          <w:sz w:val="22"/>
          <w:szCs w:val="22"/>
          <w:lang w:val="en-GB"/>
        </w:rPr>
        <w:t>p</w:t>
      </w:r>
      <w:r w:rsidR="002C2952" w:rsidRPr="00654186">
        <w:rPr>
          <w:rFonts w:ascii="Arial" w:hAnsi="Arial" w:cs="Arial"/>
          <w:b/>
          <w:sz w:val="22"/>
          <w:szCs w:val="22"/>
          <w:lang w:val="en-GB"/>
        </w:rPr>
        <w:t xml:space="preserve">aragraph </w:t>
      </w:r>
      <w:r w:rsidRPr="00654186">
        <w:rPr>
          <w:rFonts w:ascii="Arial" w:hAnsi="Arial" w:cs="Arial"/>
          <w:b/>
          <w:sz w:val="22"/>
          <w:szCs w:val="22"/>
          <w:lang w:val="en-GB"/>
        </w:rPr>
        <w:t>2 hereof</w:t>
      </w:r>
      <w:r w:rsidRPr="00654186">
        <w:rPr>
          <w:rFonts w:ascii="Arial" w:hAnsi="Arial" w:cs="Arial"/>
          <w:sz w:val="22"/>
          <w:szCs w:val="22"/>
          <w:lang w:val="en-GB"/>
        </w:rPr>
        <w:t xml:space="preserve">, i.e. in amount </w:t>
      </w:r>
      <w:bookmarkStart w:id="17" w:name="_Hlk208902666"/>
      <w:r w:rsidR="002C2952" w:rsidRPr="003F3ED6">
        <w:rPr>
          <w:rFonts w:ascii="Arial" w:hAnsi="Arial" w:cs="Arial"/>
          <w:b/>
          <w:sz w:val="22"/>
          <w:szCs w:val="22"/>
          <w:highlight w:val="green"/>
          <w:lang w:val="en-GB"/>
        </w:rPr>
        <w:t xml:space="preserve">[the </w:t>
      </w:r>
      <w:r w:rsidR="001802C4" w:rsidRPr="002E6983">
        <w:rPr>
          <w:rFonts w:ascii="Arial" w:hAnsi="Arial" w:cs="Arial"/>
          <w:b/>
          <w:sz w:val="22"/>
          <w:szCs w:val="22"/>
          <w:highlight w:val="green"/>
          <w:lang w:val="en-GB"/>
        </w:rPr>
        <w:t xml:space="preserve">Contracting </w:t>
      </w:r>
      <w:r w:rsidR="000C739D" w:rsidRPr="002E6983">
        <w:rPr>
          <w:rFonts w:ascii="Arial" w:hAnsi="Arial" w:cs="Arial"/>
          <w:b/>
          <w:sz w:val="22"/>
          <w:szCs w:val="22"/>
          <w:highlight w:val="green"/>
          <w:lang w:val="en-GB"/>
        </w:rPr>
        <w:t>Authority</w:t>
      </w:r>
      <w:r w:rsidR="001802C4" w:rsidRPr="002E6983">
        <w:rPr>
          <w:rFonts w:ascii="Arial" w:hAnsi="Arial" w:cs="Arial"/>
          <w:b/>
          <w:sz w:val="22"/>
          <w:szCs w:val="22"/>
          <w:highlight w:val="green"/>
          <w:lang w:val="en-GB"/>
        </w:rPr>
        <w:t xml:space="preserve"> shall</w:t>
      </w:r>
      <w:r w:rsidR="002C2952" w:rsidRPr="003F3ED6">
        <w:rPr>
          <w:rFonts w:ascii="Arial" w:hAnsi="Arial" w:cs="Arial"/>
          <w:b/>
          <w:sz w:val="22"/>
          <w:szCs w:val="22"/>
          <w:highlight w:val="green"/>
          <w:lang w:val="en-GB"/>
        </w:rPr>
        <w:t xml:space="preserve"> add 30</w:t>
      </w:r>
      <w:r w:rsidR="001802C4" w:rsidRPr="003F3ED6">
        <w:rPr>
          <w:rFonts w:ascii="Arial" w:hAnsi="Arial" w:cs="Arial"/>
          <w:b/>
          <w:sz w:val="22"/>
          <w:szCs w:val="22"/>
          <w:highlight w:val="green"/>
          <w:lang w:val="en-GB"/>
        </w:rPr>
        <w:t xml:space="preserve"> </w:t>
      </w:r>
      <w:r w:rsidR="002C2952" w:rsidRPr="003F3ED6">
        <w:rPr>
          <w:rFonts w:ascii="Arial" w:hAnsi="Arial" w:cs="Arial"/>
          <w:b/>
          <w:sz w:val="22"/>
          <w:szCs w:val="22"/>
          <w:highlight w:val="green"/>
          <w:lang w:val="en-GB"/>
        </w:rPr>
        <w:t>% of the total price of the Device stated in Art. V para. 2</w:t>
      </w:r>
      <w:r w:rsidR="001802C4" w:rsidRPr="003F3ED6">
        <w:rPr>
          <w:rFonts w:ascii="Arial" w:hAnsi="Arial" w:cs="Arial"/>
          <w:b/>
          <w:sz w:val="22"/>
          <w:szCs w:val="22"/>
          <w:highlight w:val="green"/>
          <w:lang w:val="en-GB"/>
        </w:rPr>
        <w:t xml:space="preserve"> hereof</w:t>
      </w:r>
      <w:r w:rsidR="002C2952" w:rsidRPr="003F3ED6">
        <w:rPr>
          <w:rFonts w:ascii="Arial" w:hAnsi="Arial" w:cs="Arial"/>
          <w:b/>
          <w:sz w:val="22"/>
          <w:szCs w:val="22"/>
          <w:highlight w:val="green"/>
          <w:lang w:val="en-GB"/>
        </w:rPr>
        <w:t>]</w:t>
      </w:r>
      <w:bookmarkEnd w:id="17"/>
      <w:r w:rsidRPr="00654186">
        <w:rPr>
          <w:rFonts w:ascii="Arial" w:hAnsi="Arial" w:cs="Arial"/>
          <w:b/>
          <w:sz w:val="22"/>
          <w:szCs w:val="22"/>
          <w:lang w:val="en-GB"/>
        </w:rPr>
        <w:t xml:space="preserve"> EUR</w:t>
      </w:r>
      <w:r w:rsidRPr="00654186">
        <w:rPr>
          <w:rFonts w:ascii="Arial" w:hAnsi="Arial" w:cs="Arial"/>
          <w:sz w:val="22"/>
          <w:szCs w:val="22"/>
          <w:lang w:val="en-GB"/>
        </w:rPr>
        <w:t xml:space="preserve"> </w:t>
      </w:r>
      <w:r w:rsidRPr="00654186">
        <w:rPr>
          <w:rFonts w:ascii="Arial" w:hAnsi="Arial" w:cs="Arial"/>
          <w:b/>
          <w:bCs/>
          <w:sz w:val="22"/>
          <w:szCs w:val="22"/>
          <w:lang w:val="en-GB"/>
        </w:rPr>
        <w:t>excl. VAT</w:t>
      </w:r>
      <w:r w:rsidRPr="00654186">
        <w:rPr>
          <w:rFonts w:ascii="Arial" w:hAnsi="Arial" w:cs="Arial"/>
          <w:sz w:val="22"/>
          <w:szCs w:val="22"/>
          <w:lang w:val="en-GB"/>
        </w:rPr>
        <w:t xml:space="preserve"> after </w:t>
      </w:r>
      <w:r w:rsidR="00C25593" w:rsidRPr="00654186">
        <w:rPr>
          <w:rFonts w:ascii="Arial" w:hAnsi="Arial" w:cs="Arial"/>
          <w:sz w:val="22"/>
          <w:szCs w:val="22"/>
          <w:lang w:val="en-GB"/>
        </w:rPr>
        <w:t>taking effect</w:t>
      </w:r>
      <w:r w:rsidRPr="00654186">
        <w:rPr>
          <w:rFonts w:ascii="Arial" w:hAnsi="Arial" w:cs="Arial"/>
          <w:sz w:val="22"/>
          <w:szCs w:val="22"/>
          <w:lang w:val="en-GB"/>
        </w:rPr>
        <w:t xml:space="preserve"> </w:t>
      </w:r>
      <w:r w:rsidRPr="00642581">
        <w:rPr>
          <w:rFonts w:ascii="Arial" w:hAnsi="Arial" w:cs="Arial"/>
          <w:sz w:val="22"/>
          <w:szCs w:val="22"/>
          <w:lang w:val="en-GB"/>
        </w:rPr>
        <w:t>of the Contract</w:t>
      </w:r>
      <w:r w:rsidR="0026370B" w:rsidRPr="00642581">
        <w:rPr>
          <w:rFonts w:ascii="Arial" w:hAnsi="Arial" w:cs="Arial"/>
          <w:sz w:val="22"/>
          <w:szCs w:val="22"/>
          <w:lang w:val="en-GB"/>
        </w:rPr>
        <w:t xml:space="preserve"> and </w:t>
      </w:r>
      <w:r w:rsidR="009F250C" w:rsidRPr="00642581">
        <w:rPr>
          <w:rFonts w:ascii="Arial" w:hAnsi="Arial" w:cs="Arial"/>
          <w:sz w:val="22"/>
          <w:szCs w:val="22"/>
          <w:lang w:val="en-GB"/>
        </w:rPr>
        <w:t>upon submission of the first non-payment bank guarantee issued strictly in accordance</w:t>
      </w:r>
      <w:r w:rsidR="009F250C" w:rsidRPr="00654186">
        <w:rPr>
          <w:rFonts w:ascii="Arial" w:hAnsi="Arial" w:cs="Arial"/>
          <w:sz w:val="22"/>
          <w:szCs w:val="22"/>
          <w:lang w:val="en-GB"/>
        </w:rPr>
        <w:t xml:space="preserve"> with the terms in</w:t>
      </w:r>
      <w:r w:rsidR="00F77AA2" w:rsidRPr="00654186">
        <w:rPr>
          <w:rFonts w:ascii="Arial" w:hAnsi="Arial" w:cs="Arial"/>
          <w:sz w:val="22"/>
          <w:szCs w:val="22"/>
          <w:lang w:val="en-GB"/>
        </w:rPr>
        <w:t xml:space="preserve"> Article </w:t>
      </w:r>
      <w:r w:rsidR="00C26E4F" w:rsidRPr="00654186">
        <w:rPr>
          <w:rFonts w:ascii="Arial" w:hAnsi="Arial" w:cs="Arial"/>
          <w:sz w:val="22"/>
          <w:szCs w:val="22"/>
          <w:lang w:val="en-GB"/>
        </w:rPr>
        <w:t>XV</w:t>
      </w:r>
      <w:r w:rsidR="00F77AA2" w:rsidRPr="00654186">
        <w:rPr>
          <w:rFonts w:ascii="Arial" w:hAnsi="Arial" w:cs="Arial"/>
          <w:sz w:val="22"/>
          <w:szCs w:val="22"/>
          <w:lang w:val="en-GB"/>
        </w:rPr>
        <w:t xml:space="preserve"> </w:t>
      </w:r>
      <w:r w:rsidR="00C26E4F" w:rsidRPr="00654186">
        <w:rPr>
          <w:rFonts w:ascii="Arial" w:hAnsi="Arial" w:cs="Arial"/>
          <w:sz w:val="22"/>
          <w:szCs w:val="22"/>
          <w:lang w:val="en-GB"/>
        </w:rPr>
        <w:t>hereof,</w:t>
      </w:r>
      <w:r w:rsidR="009F250C" w:rsidRPr="00654186">
        <w:rPr>
          <w:rFonts w:ascii="Arial" w:hAnsi="Arial" w:cs="Arial"/>
          <w:sz w:val="22"/>
          <w:szCs w:val="22"/>
          <w:lang w:val="en-GB"/>
        </w:rPr>
        <w:t xml:space="preserve"> which te</w:t>
      </w:r>
      <w:r w:rsidR="00C26E4F" w:rsidRPr="00654186">
        <w:rPr>
          <w:rFonts w:ascii="Arial" w:hAnsi="Arial" w:cs="Arial"/>
          <w:sz w:val="22"/>
          <w:szCs w:val="22"/>
          <w:lang w:val="en-GB"/>
        </w:rPr>
        <w:t>m</w:t>
      </w:r>
      <w:r w:rsidR="009F250C" w:rsidRPr="00654186">
        <w:rPr>
          <w:rFonts w:ascii="Arial" w:hAnsi="Arial" w:cs="Arial"/>
          <w:sz w:val="22"/>
          <w:szCs w:val="22"/>
          <w:lang w:val="en-GB"/>
        </w:rPr>
        <w:t xml:space="preserve">plate is set out in Annex No. </w:t>
      </w:r>
      <w:r w:rsidR="00C805CF" w:rsidRPr="00654186">
        <w:rPr>
          <w:rFonts w:ascii="Arial" w:hAnsi="Arial" w:cs="Arial"/>
          <w:sz w:val="22"/>
          <w:szCs w:val="22"/>
          <w:lang w:val="en-GB"/>
        </w:rPr>
        <w:t>10</w:t>
      </w:r>
      <w:r w:rsidR="009F250C" w:rsidRPr="00654186">
        <w:rPr>
          <w:rFonts w:ascii="Arial" w:hAnsi="Arial" w:cs="Arial"/>
          <w:sz w:val="22"/>
          <w:szCs w:val="22"/>
          <w:lang w:val="en-GB"/>
        </w:rPr>
        <w:t xml:space="preserve">, which is an integral part </w:t>
      </w:r>
      <w:r w:rsidR="00C26E4F" w:rsidRPr="00654186">
        <w:rPr>
          <w:rFonts w:ascii="Arial" w:hAnsi="Arial" w:cs="Arial"/>
          <w:sz w:val="22"/>
          <w:szCs w:val="22"/>
          <w:lang w:val="en-GB"/>
        </w:rPr>
        <w:t>hereof</w:t>
      </w:r>
      <w:r w:rsidR="005E7C8B" w:rsidRPr="00654186">
        <w:rPr>
          <w:rFonts w:ascii="Arial" w:hAnsi="Arial" w:cs="Arial"/>
          <w:sz w:val="22"/>
          <w:szCs w:val="22"/>
          <w:lang w:val="en-GB"/>
        </w:rPr>
        <w:t>.</w:t>
      </w:r>
      <w:r w:rsidR="00BF6B55" w:rsidRPr="00654186">
        <w:rPr>
          <w:rFonts w:ascii="Arial" w:hAnsi="Arial" w:cs="Arial"/>
          <w:sz w:val="22"/>
          <w:szCs w:val="22"/>
          <w:lang w:val="en-GB"/>
        </w:rPr>
        <w:t xml:space="preserve"> </w:t>
      </w:r>
      <w:r w:rsidR="005E7C8B" w:rsidRPr="00654186">
        <w:rPr>
          <w:rFonts w:ascii="Arial" w:hAnsi="Arial" w:cs="Arial"/>
          <w:color w:val="000000"/>
          <w:sz w:val="22"/>
          <w:szCs w:val="22"/>
          <w:lang w:val="en-GB" w:eastAsia="x-none"/>
        </w:rPr>
        <w:t xml:space="preserve">If the </w:t>
      </w:r>
      <w:r w:rsidR="00EC2B5B" w:rsidRPr="00654186">
        <w:rPr>
          <w:rFonts w:ascii="Arial" w:hAnsi="Arial" w:cs="Arial"/>
          <w:color w:val="000000"/>
          <w:sz w:val="22"/>
          <w:szCs w:val="22"/>
          <w:lang w:val="en-GB" w:eastAsia="x-none"/>
        </w:rPr>
        <w:t>Contractor</w:t>
      </w:r>
      <w:r w:rsidR="005E7C8B" w:rsidRPr="00654186">
        <w:rPr>
          <w:rFonts w:ascii="Arial" w:hAnsi="Arial" w:cs="Arial"/>
          <w:color w:val="000000"/>
          <w:sz w:val="22"/>
          <w:szCs w:val="22"/>
          <w:lang w:val="en-GB" w:eastAsia="x-none"/>
        </w:rPr>
        <w:t xml:space="preserve"> is an entity liable for VAT registered in the Czech Republic, VAT (stated in the legislation that is valid and in force on the date of taxable supply) shall be added to the amount according to the previous sentence.</w:t>
      </w:r>
    </w:p>
    <w:p w14:paraId="5D42F292" w14:textId="0ADE9A9C" w:rsidR="00E145B9" w:rsidRPr="00654186" w:rsidRDefault="00E145B9" w:rsidP="002A45F6">
      <w:pPr>
        <w:pStyle w:val="Kapitola1"/>
        <w:numPr>
          <w:ilvl w:val="0"/>
          <w:numId w:val="0"/>
        </w:numPr>
        <w:spacing w:line="276" w:lineRule="auto"/>
        <w:ind w:left="1134"/>
        <w:rPr>
          <w:lang w:val="en-GB"/>
        </w:rPr>
      </w:pPr>
      <w:r w:rsidRPr="00654186">
        <w:rPr>
          <w:lang w:val="en-GB"/>
        </w:rPr>
        <w:lastRenderedPageBreak/>
        <w:t>The right to issue a proforma invoice</w:t>
      </w:r>
      <w:r w:rsidR="002B6723" w:rsidRPr="00654186">
        <w:rPr>
          <w:lang w:val="en-GB"/>
        </w:rPr>
        <w:t xml:space="preserve"> for Device</w:t>
      </w:r>
      <w:r w:rsidRPr="00654186">
        <w:rPr>
          <w:lang w:val="en-GB"/>
        </w:rPr>
        <w:t xml:space="preserve"> for payment under para. 1 point a) is given to the </w:t>
      </w:r>
      <w:r w:rsidR="00EC2B5B" w:rsidRPr="00654186">
        <w:rPr>
          <w:lang w:val="en-GB"/>
        </w:rPr>
        <w:t>Contractor</w:t>
      </w:r>
      <w:r w:rsidRPr="00654186">
        <w:rPr>
          <w:lang w:val="en-GB"/>
        </w:rPr>
        <w:t xml:space="preserve"> on the next </w:t>
      </w:r>
      <w:r w:rsidR="00DB3A08" w:rsidRPr="00654186">
        <w:rPr>
          <w:lang w:val="en-GB"/>
        </w:rPr>
        <w:t>working</w:t>
      </w:r>
      <w:r w:rsidRPr="00654186">
        <w:rPr>
          <w:lang w:val="en-GB"/>
        </w:rPr>
        <w:t xml:space="preserve"> day following the </w:t>
      </w:r>
      <w:r w:rsidR="00C26E4F" w:rsidRPr="00654186">
        <w:rPr>
          <w:lang w:val="en-GB"/>
        </w:rPr>
        <w:t>submission of the first non-payment bank guarantee</w:t>
      </w:r>
      <w:r w:rsidRPr="00654186">
        <w:rPr>
          <w:lang w:val="en-GB"/>
        </w:rPr>
        <w:t xml:space="preserve">. The </w:t>
      </w:r>
      <w:r w:rsidR="00EC2B5B" w:rsidRPr="00654186">
        <w:rPr>
          <w:lang w:val="en-GB"/>
        </w:rPr>
        <w:t>Contractor</w:t>
      </w:r>
      <w:r w:rsidRPr="00654186">
        <w:rPr>
          <w:lang w:val="en-GB"/>
        </w:rPr>
        <w:t xml:space="preserve"> shall issue and send to the </w:t>
      </w:r>
      <w:r w:rsidR="00D32F3A" w:rsidRPr="007E0638">
        <w:rPr>
          <w:lang w:val="en-GB"/>
        </w:rPr>
        <w:t>Client</w:t>
      </w:r>
      <w:r w:rsidRPr="00654186">
        <w:rPr>
          <w:lang w:val="en-GB"/>
        </w:rPr>
        <w:t xml:space="preserve"> a proforma invoice within 1 week of the effectiveness of this Contract (due date is 14 days after issuance of the proforma invoice).</w:t>
      </w:r>
      <w:r w:rsidR="002B6723" w:rsidRPr="00654186">
        <w:rPr>
          <w:lang w:val="en-GB"/>
        </w:rPr>
        <w:t xml:space="preserve"> </w:t>
      </w:r>
    </w:p>
    <w:p w14:paraId="2DA4953D" w14:textId="469316C0" w:rsidR="004B4398" w:rsidRPr="00654186" w:rsidRDefault="004B4398" w:rsidP="002A45F6">
      <w:pPr>
        <w:pStyle w:val="Kapitola1"/>
        <w:numPr>
          <w:ilvl w:val="1"/>
          <w:numId w:val="8"/>
        </w:numPr>
        <w:spacing w:line="276" w:lineRule="auto"/>
        <w:ind w:left="1134"/>
        <w:rPr>
          <w:color w:val="auto"/>
          <w:lang w:val="en-GB"/>
        </w:rPr>
      </w:pPr>
      <w:r w:rsidRPr="00654186">
        <w:rPr>
          <w:color w:val="auto"/>
          <w:lang w:val="en-GB"/>
        </w:rPr>
        <w:t xml:space="preserve">advance payment </w:t>
      </w:r>
      <w:r w:rsidRPr="00654186">
        <w:rPr>
          <w:b/>
          <w:color w:val="auto"/>
          <w:lang w:val="en-GB"/>
        </w:rPr>
        <w:t xml:space="preserve">in amount of </w:t>
      </w:r>
      <w:r w:rsidR="009C171A" w:rsidRPr="00654186">
        <w:rPr>
          <w:b/>
          <w:color w:val="auto"/>
          <w:lang w:val="en-GB"/>
        </w:rPr>
        <w:t xml:space="preserve">20 </w:t>
      </w:r>
      <w:r w:rsidRPr="00654186">
        <w:rPr>
          <w:b/>
          <w:color w:val="auto"/>
          <w:lang w:val="en-GB"/>
        </w:rPr>
        <w:t>% of the total price of the Device referred to in Art</w:t>
      </w:r>
      <w:r w:rsidR="003F3ED6">
        <w:rPr>
          <w:b/>
          <w:color w:val="auto"/>
          <w:lang w:val="en-GB"/>
        </w:rPr>
        <w:t>icle</w:t>
      </w:r>
      <w:r w:rsidRPr="00654186">
        <w:rPr>
          <w:b/>
          <w:color w:val="auto"/>
          <w:lang w:val="en-GB"/>
        </w:rPr>
        <w:t xml:space="preserve"> V</w:t>
      </w:r>
      <w:r w:rsidR="003F3ED6">
        <w:rPr>
          <w:b/>
          <w:color w:val="auto"/>
          <w:lang w:val="en-GB"/>
        </w:rPr>
        <w:t>,</w:t>
      </w:r>
      <w:r w:rsidRPr="00654186">
        <w:rPr>
          <w:b/>
          <w:color w:val="auto"/>
          <w:lang w:val="en-GB"/>
        </w:rPr>
        <w:t xml:space="preserve"> </w:t>
      </w:r>
      <w:r w:rsidR="003F3ED6">
        <w:rPr>
          <w:b/>
          <w:color w:val="auto"/>
          <w:lang w:val="en-GB"/>
        </w:rPr>
        <w:t>p</w:t>
      </w:r>
      <w:r w:rsidRPr="00654186">
        <w:rPr>
          <w:b/>
          <w:color w:val="auto"/>
          <w:lang w:val="en-GB"/>
        </w:rPr>
        <w:t>aragraph 2 hereof</w:t>
      </w:r>
      <w:r w:rsidRPr="00654186">
        <w:rPr>
          <w:color w:val="auto"/>
          <w:lang w:val="en-GB"/>
        </w:rPr>
        <w:t xml:space="preserve">, i.e. in amount </w:t>
      </w:r>
      <w:r w:rsidRPr="003F3ED6">
        <w:rPr>
          <w:b/>
          <w:color w:val="auto"/>
          <w:highlight w:val="green"/>
          <w:lang w:val="en-GB"/>
        </w:rPr>
        <w:t xml:space="preserve">[the </w:t>
      </w:r>
      <w:r w:rsidRPr="002E6983">
        <w:rPr>
          <w:b/>
          <w:color w:val="auto"/>
          <w:highlight w:val="green"/>
          <w:lang w:val="en-GB"/>
        </w:rPr>
        <w:t>Contracting Authority shall</w:t>
      </w:r>
      <w:r w:rsidRPr="003F3ED6">
        <w:rPr>
          <w:b/>
          <w:color w:val="auto"/>
          <w:highlight w:val="green"/>
          <w:lang w:val="en-GB"/>
        </w:rPr>
        <w:t xml:space="preserve"> add </w:t>
      </w:r>
      <w:r w:rsidR="009C171A" w:rsidRPr="003F3ED6">
        <w:rPr>
          <w:b/>
          <w:color w:val="auto"/>
          <w:highlight w:val="green"/>
          <w:lang w:val="en-GB"/>
        </w:rPr>
        <w:t xml:space="preserve">20 </w:t>
      </w:r>
      <w:r w:rsidRPr="003F3ED6">
        <w:rPr>
          <w:b/>
          <w:color w:val="auto"/>
          <w:highlight w:val="green"/>
          <w:lang w:val="en-GB"/>
        </w:rPr>
        <w:t>% of the total price of the Device stated in Art. V para. 2 hereof]</w:t>
      </w:r>
      <w:r w:rsidRPr="00654186">
        <w:rPr>
          <w:b/>
          <w:color w:val="auto"/>
          <w:lang w:val="en-GB"/>
        </w:rPr>
        <w:t xml:space="preserve"> EUR excluding VAT</w:t>
      </w:r>
      <w:r w:rsidRPr="00654186">
        <w:rPr>
          <w:color w:val="auto"/>
          <w:lang w:val="en-GB"/>
        </w:rPr>
        <w:t xml:space="preserve"> after the successful evaluation of the acceptance tests (FAT). If the Contractor is an entity liable for VAT registered in the Czech Republic, VAT (stated in the legislation that is valid and in force on the date of taxable supply) shall be added to the amount according to the previous sentence.</w:t>
      </w:r>
    </w:p>
    <w:p w14:paraId="1DFE1017" w14:textId="5061A8AD" w:rsidR="004B4398" w:rsidRPr="00654186" w:rsidRDefault="004B4398" w:rsidP="002A45F6">
      <w:pPr>
        <w:pStyle w:val="Kapitola1"/>
        <w:numPr>
          <w:ilvl w:val="0"/>
          <w:numId w:val="0"/>
        </w:numPr>
        <w:spacing w:line="276" w:lineRule="auto"/>
        <w:ind w:left="1134"/>
        <w:rPr>
          <w:color w:val="auto"/>
          <w:lang w:val="en-GB"/>
        </w:rPr>
      </w:pPr>
      <w:r w:rsidRPr="00654186">
        <w:rPr>
          <w:color w:val="auto"/>
          <w:lang w:val="en-GB"/>
        </w:rPr>
        <w:t xml:space="preserve">The right to issue a proforma invoice for Device for payment under para. 1 point b) is given to the Contractor on the next working day after signing of the Protocol of the acceptance tests (FAT), which will document the successful evaluation of the factory acceptance tests (FAT). The Contractor shall issue and send to the </w:t>
      </w:r>
      <w:r w:rsidRPr="002E6983">
        <w:rPr>
          <w:color w:val="auto"/>
          <w:lang w:val="en-GB"/>
        </w:rPr>
        <w:t>Client</w:t>
      </w:r>
      <w:r w:rsidRPr="00654186">
        <w:rPr>
          <w:color w:val="auto"/>
          <w:lang w:val="en-GB"/>
        </w:rPr>
        <w:t xml:space="preserve"> a proforma invoice within 1 week of the signing of the Protocol of the acceptance tests (FAT) (due date is 14 days after issuance of the proforma invoice). This proforma invoice includes a copy of the Protocol of the acceptance tests (FAT). </w:t>
      </w:r>
    </w:p>
    <w:p w14:paraId="40A158E7" w14:textId="7B5CDE77" w:rsidR="009C171A" w:rsidRPr="00654186" w:rsidRDefault="009C171A" w:rsidP="002A45F6">
      <w:pPr>
        <w:pStyle w:val="Kapitola1"/>
        <w:numPr>
          <w:ilvl w:val="1"/>
          <w:numId w:val="8"/>
        </w:numPr>
        <w:spacing w:line="276" w:lineRule="auto"/>
        <w:ind w:left="1134"/>
        <w:rPr>
          <w:color w:val="auto"/>
          <w:lang w:val="en-GB"/>
        </w:rPr>
      </w:pPr>
      <w:r w:rsidRPr="00654186">
        <w:rPr>
          <w:color w:val="auto"/>
          <w:lang w:val="en-GB"/>
        </w:rPr>
        <w:t xml:space="preserve">Payment </w:t>
      </w:r>
      <w:r w:rsidRPr="00654186">
        <w:rPr>
          <w:b/>
          <w:color w:val="auto"/>
          <w:lang w:val="en-GB"/>
        </w:rPr>
        <w:t>in amount of 30 % of the total price of the Device referred to in Art</w:t>
      </w:r>
      <w:r w:rsidR="003F3ED6">
        <w:rPr>
          <w:b/>
          <w:color w:val="auto"/>
          <w:lang w:val="en-GB"/>
        </w:rPr>
        <w:t>icle</w:t>
      </w:r>
      <w:r w:rsidRPr="00654186">
        <w:rPr>
          <w:b/>
          <w:color w:val="auto"/>
          <w:lang w:val="en-GB"/>
        </w:rPr>
        <w:t xml:space="preserve"> V</w:t>
      </w:r>
      <w:r w:rsidR="003F3ED6">
        <w:rPr>
          <w:b/>
          <w:color w:val="auto"/>
          <w:lang w:val="en-GB"/>
        </w:rPr>
        <w:t>,</w:t>
      </w:r>
      <w:r w:rsidRPr="00654186">
        <w:rPr>
          <w:b/>
          <w:color w:val="auto"/>
          <w:lang w:val="en-GB"/>
        </w:rPr>
        <w:t xml:space="preserve"> </w:t>
      </w:r>
      <w:r w:rsidR="003F3ED6">
        <w:rPr>
          <w:b/>
          <w:color w:val="auto"/>
          <w:lang w:val="en-GB"/>
        </w:rPr>
        <w:t>p</w:t>
      </w:r>
      <w:r w:rsidRPr="00654186">
        <w:rPr>
          <w:b/>
          <w:color w:val="auto"/>
          <w:lang w:val="en-GB"/>
        </w:rPr>
        <w:t>aragraph 2 hereof</w:t>
      </w:r>
      <w:r w:rsidRPr="00654186">
        <w:rPr>
          <w:color w:val="auto"/>
          <w:lang w:val="en-GB"/>
        </w:rPr>
        <w:t xml:space="preserve">, i.e. in amount </w:t>
      </w:r>
      <w:r w:rsidRPr="003F3ED6">
        <w:rPr>
          <w:b/>
          <w:color w:val="auto"/>
          <w:highlight w:val="green"/>
          <w:lang w:val="en-GB"/>
        </w:rPr>
        <w:t xml:space="preserve">[the </w:t>
      </w:r>
      <w:r w:rsidRPr="002E6983">
        <w:rPr>
          <w:b/>
          <w:color w:val="auto"/>
          <w:highlight w:val="green"/>
          <w:lang w:val="en-GB"/>
        </w:rPr>
        <w:t>Contracting Authority shall</w:t>
      </w:r>
      <w:r w:rsidRPr="003F3ED6">
        <w:rPr>
          <w:b/>
          <w:color w:val="auto"/>
          <w:highlight w:val="green"/>
          <w:lang w:val="en-GB"/>
        </w:rPr>
        <w:t xml:space="preserve"> add 30 % of the total price of the Device stated in Art. V para. 2 hereof]</w:t>
      </w:r>
      <w:r w:rsidRPr="00654186">
        <w:rPr>
          <w:b/>
          <w:color w:val="auto"/>
          <w:lang w:val="en-GB"/>
        </w:rPr>
        <w:t xml:space="preserve"> EUR excluding VAT</w:t>
      </w:r>
      <w:r w:rsidRPr="00654186">
        <w:rPr>
          <w:color w:val="auto"/>
          <w:lang w:val="en-GB"/>
        </w:rPr>
        <w:t xml:space="preserve"> after the delivery of the Device, i.e. signing of Delivery Note against submitting a final invoice (tax document) for the total price for the Device. If the Contractor is an entity liable for VAT registered in the Czech Republic, VAT (stated in the legislation that is valid and in force on the date of taxable supply) shall be added to the amount according to the previous sentence. </w:t>
      </w:r>
    </w:p>
    <w:p w14:paraId="08DC6439" w14:textId="03E36A8E" w:rsidR="009C171A" w:rsidRPr="00654186" w:rsidRDefault="009C171A" w:rsidP="002A45F6">
      <w:pPr>
        <w:pStyle w:val="Kapitola1"/>
        <w:numPr>
          <w:ilvl w:val="0"/>
          <w:numId w:val="0"/>
        </w:numPr>
        <w:spacing w:line="276" w:lineRule="auto"/>
        <w:ind w:left="1134"/>
        <w:rPr>
          <w:color w:val="auto"/>
          <w:lang w:val="en-GB"/>
        </w:rPr>
      </w:pPr>
      <w:r w:rsidRPr="00654186">
        <w:rPr>
          <w:color w:val="auto"/>
          <w:lang w:val="en-GB"/>
        </w:rPr>
        <w:t xml:space="preserve">The right to issue this final invoice (the tax document) is given to the Contractor the following working day after signing of the Delivery Note. The Contractor shall issue and send to the </w:t>
      </w:r>
      <w:r w:rsidRPr="002E6983">
        <w:rPr>
          <w:color w:val="auto"/>
          <w:lang w:val="en-GB"/>
        </w:rPr>
        <w:t>Client</w:t>
      </w:r>
      <w:r w:rsidRPr="00654186">
        <w:rPr>
          <w:color w:val="auto"/>
          <w:lang w:val="en-GB"/>
        </w:rPr>
        <w:t xml:space="preserve"> the final invoice (tax document) within 1 week from the occurrence of the right to its issue. This invoice (tax document) includes a copy of the Delivery Note. Through this final invoice (tax document) will be accounted the advance payment of 30 % of the price paid in compliance with point a) of this paragraph and the advance payment of 20 % of the price paid in compliance with point b) of this paragraph; maturity of the specified part of the price according to this point of this paragraph is 30 days after issuance of the final invoice (tax document).</w:t>
      </w:r>
      <w:r w:rsidRPr="002E6983">
        <w:rPr>
          <w:color w:val="auto"/>
          <w:lang w:val="en-GB"/>
        </w:rPr>
        <w:t xml:space="preserve"> </w:t>
      </w:r>
    </w:p>
    <w:p w14:paraId="513B02B4" w14:textId="5312CE44" w:rsidR="009C171A" w:rsidRPr="00654186" w:rsidRDefault="004B4398" w:rsidP="002A45F6">
      <w:pPr>
        <w:pStyle w:val="Kapitola1"/>
        <w:numPr>
          <w:ilvl w:val="1"/>
          <w:numId w:val="8"/>
        </w:numPr>
        <w:spacing w:line="276" w:lineRule="auto"/>
        <w:ind w:left="1134"/>
        <w:rPr>
          <w:lang w:val="en-GB"/>
        </w:rPr>
      </w:pPr>
      <w:r w:rsidRPr="00654186">
        <w:rPr>
          <w:color w:val="auto"/>
          <w:lang w:val="en-GB"/>
        </w:rPr>
        <w:t xml:space="preserve">payment </w:t>
      </w:r>
      <w:r w:rsidRPr="00654186">
        <w:rPr>
          <w:b/>
          <w:color w:val="auto"/>
          <w:lang w:val="en-GB"/>
        </w:rPr>
        <w:t xml:space="preserve">in amount of </w:t>
      </w:r>
      <w:r w:rsidR="009C171A" w:rsidRPr="00654186">
        <w:rPr>
          <w:b/>
          <w:color w:val="auto"/>
          <w:lang w:val="en-GB"/>
        </w:rPr>
        <w:t xml:space="preserve">10 </w:t>
      </w:r>
      <w:r w:rsidRPr="00654186">
        <w:rPr>
          <w:b/>
          <w:color w:val="auto"/>
          <w:lang w:val="en-GB"/>
        </w:rPr>
        <w:t>% of the total price of the Device referred to in Art</w:t>
      </w:r>
      <w:r w:rsidR="003F3ED6">
        <w:rPr>
          <w:b/>
          <w:color w:val="auto"/>
          <w:lang w:val="en-GB"/>
        </w:rPr>
        <w:t>icle</w:t>
      </w:r>
      <w:r w:rsidRPr="00654186">
        <w:rPr>
          <w:b/>
          <w:color w:val="auto"/>
          <w:lang w:val="en-GB"/>
        </w:rPr>
        <w:t xml:space="preserve"> V</w:t>
      </w:r>
      <w:r w:rsidR="003F3ED6">
        <w:rPr>
          <w:b/>
          <w:color w:val="auto"/>
          <w:lang w:val="en-GB"/>
        </w:rPr>
        <w:t>,</w:t>
      </w:r>
      <w:r w:rsidRPr="00654186">
        <w:rPr>
          <w:b/>
          <w:color w:val="auto"/>
          <w:lang w:val="en-GB"/>
        </w:rPr>
        <w:t xml:space="preserve"> </w:t>
      </w:r>
      <w:r w:rsidR="003F3ED6">
        <w:rPr>
          <w:b/>
          <w:color w:val="auto"/>
          <w:lang w:val="en-GB"/>
        </w:rPr>
        <w:t>p</w:t>
      </w:r>
      <w:r w:rsidRPr="00654186">
        <w:rPr>
          <w:b/>
          <w:color w:val="auto"/>
          <w:lang w:val="en-GB"/>
        </w:rPr>
        <w:t>aragraph 2 hereof</w:t>
      </w:r>
      <w:r w:rsidRPr="00654186">
        <w:rPr>
          <w:color w:val="auto"/>
          <w:lang w:val="en-GB"/>
        </w:rPr>
        <w:t xml:space="preserve">, i.e. in amount </w:t>
      </w:r>
      <w:r w:rsidRPr="003F3ED6">
        <w:rPr>
          <w:b/>
          <w:color w:val="auto"/>
          <w:highlight w:val="green"/>
          <w:lang w:val="en-GB"/>
        </w:rPr>
        <w:t xml:space="preserve">[the </w:t>
      </w:r>
      <w:r w:rsidRPr="002E6983">
        <w:rPr>
          <w:b/>
          <w:color w:val="auto"/>
          <w:highlight w:val="green"/>
          <w:lang w:val="en-GB"/>
        </w:rPr>
        <w:t>Contracting Authority shall</w:t>
      </w:r>
      <w:r w:rsidRPr="003F3ED6">
        <w:rPr>
          <w:b/>
          <w:color w:val="auto"/>
          <w:highlight w:val="green"/>
          <w:lang w:val="en-GB"/>
        </w:rPr>
        <w:t xml:space="preserve"> add </w:t>
      </w:r>
      <w:r w:rsidR="009C171A" w:rsidRPr="003F3ED6">
        <w:rPr>
          <w:b/>
          <w:color w:val="auto"/>
          <w:highlight w:val="green"/>
          <w:lang w:val="en-GB"/>
        </w:rPr>
        <w:t xml:space="preserve">10 </w:t>
      </w:r>
      <w:r w:rsidRPr="003F3ED6">
        <w:rPr>
          <w:b/>
          <w:color w:val="auto"/>
          <w:highlight w:val="green"/>
          <w:lang w:val="en-GB"/>
        </w:rPr>
        <w:t>% of the total price of the Device stated in Art. V para. 2 hereof]</w:t>
      </w:r>
      <w:r w:rsidRPr="00654186">
        <w:rPr>
          <w:b/>
          <w:color w:val="auto"/>
          <w:lang w:val="en-GB"/>
        </w:rPr>
        <w:t xml:space="preserve"> EUR excluding VAT</w:t>
      </w:r>
      <w:r w:rsidRPr="00654186">
        <w:rPr>
          <w:color w:val="auto"/>
          <w:lang w:val="en-GB"/>
        </w:rPr>
        <w:t xml:space="preserve"> after the signing of the Protocol No. 1</w:t>
      </w:r>
      <w:r w:rsidR="009C171A" w:rsidRPr="00654186">
        <w:rPr>
          <w:color w:val="auto"/>
          <w:lang w:val="en-GB"/>
        </w:rPr>
        <w:t>.</w:t>
      </w:r>
      <w:r w:rsidRPr="00654186">
        <w:rPr>
          <w:color w:val="auto"/>
          <w:lang w:val="en-GB"/>
        </w:rPr>
        <w:t xml:space="preserve"> </w:t>
      </w:r>
      <w:r w:rsidR="009C171A" w:rsidRPr="00654186">
        <w:rPr>
          <w:lang w:val="en-GB"/>
        </w:rPr>
        <w:t xml:space="preserve">If the Contractor is an entity liable for VAT registered in the Czech Republic, VAT (stated in the legislation that is valid and in force on the date of taxable supply) shall be added to the amount according to the previous sentence. An annex to the final invoice (tax document) according to letter </w:t>
      </w:r>
      <w:r w:rsidR="005429C4" w:rsidRPr="00654186">
        <w:rPr>
          <w:lang w:val="en-GB"/>
        </w:rPr>
        <w:t>c</w:t>
      </w:r>
      <w:r w:rsidR="009C171A" w:rsidRPr="00654186">
        <w:rPr>
          <w:lang w:val="en-GB"/>
        </w:rPr>
        <w:t xml:space="preserve">) of this paragraph will be a copy of the Protocol No. </w:t>
      </w:r>
      <w:r w:rsidR="005429C4" w:rsidRPr="00654186">
        <w:rPr>
          <w:lang w:val="en-GB"/>
        </w:rPr>
        <w:t>1</w:t>
      </w:r>
      <w:r w:rsidR="009C171A" w:rsidRPr="00654186">
        <w:rPr>
          <w:lang w:val="en-GB"/>
        </w:rPr>
        <w:t xml:space="preserve">. The due date of the specified part of the price according to this point of this paragraph is 30 </w:t>
      </w:r>
      <w:r w:rsidR="009C171A" w:rsidRPr="00654186">
        <w:rPr>
          <w:lang w:val="en-GB"/>
        </w:rPr>
        <w:lastRenderedPageBreak/>
        <w:t xml:space="preserve">days from the signing of the Protocol No. </w:t>
      </w:r>
      <w:r w:rsidR="005429C4" w:rsidRPr="00654186">
        <w:rPr>
          <w:lang w:val="en-GB"/>
        </w:rPr>
        <w:t>1</w:t>
      </w:r>
      <w:r w:rsidR="009C171A" w:rsidRPr="00654186">
        <w:rPr>
          <w:lang w:val="en-GB"/>
        </w:rPr>
        <w:t>.</w:t>
      </w:r>
    </w:p>
    <w:p w14:paraId="4CCC9D94" w14:textId="7F3EC9E5" w:rsidR="004D2D46" w:rsidRPr="00654186" w:rsidRDefault="00081DAD" w:rsidP="002A45F6">
      <w:pPr>
        <w:pStyle w:val="Kapitola1"/>
        <w:numPr>
          <w:ilvl w:val="1"/>
          <w:numId w:val="8"/>
        </w:numPr>
        <w:spacing w:line="276" w:lineRule="auto"/>
        <w:ind w:left="1134"/>
        <w:rPr>
          <w:lang w:val="en-GB"/>
        </w:rPr>
      </w:pPr>
      <w:r w:rsidRPr="00654186">
        <w:rPr>
          <w:color w:val="auto"/>
          <w:lang w:val="en-GB"/>
        </w:rPr>
        <w:t xml:space="preserve">payment </w:t>
      </w:r>
      <w:r w:rsidRPr="00654186">
        <w:rPr>
          <w:b/>
          <w:color w:val="auto"/>
          <w:lang w:val="en-GB"/>
        </w:rPr>
        <w:t>in amount of 10 % of the total price of the Device referred to in Article V</w:t>
      </w:r>
      <w:r w:rsidR="003F3ED6">
        <w:rPr>
          <w:b/>
          <w:color w:val="auto"/>
          <w:lang w:val="en-GB"/>
        </w:rPr>
        <w:t>,</w:t>
      </w:r>
      <w:r w:rsidRPr="00654186">
        <w:rPr>
          <w:b/>
          <w:color w:val="auto"/>
          <w:lang w:val="en-GB"/>
        </w:rPr>
        <w:t xml:space="preserve"> </w:t>
      </w:r>
      <w:r w:rsidR="003F3ED6">
        <w:rPr>
          <w:b/>
          <w:color w:val="auto"/>
          <w:lang w:val="en-GB"/>
        </w:rPr>
        <w:t>p</w:t>
      </w:r>
      <w:r w:rsidRPr="00654186">
        <w:rPr>
          <w:b/>
          <w:color w:val="auto"/>
          <w:lang w:val="en-GB"/>
        </w:rPr>
        <w:t>aragraph 2 hereof</w:t>
      </w:r>
      <w:r w:rsidRPr="00654186">
        <w:rPr>
          <w:color w:val="auto"/>
          <w:lang w:val="en-GB"/>
        </w:rPr>
        <w:t xml:space="preserve">, i.e. in amount </w:t>
      </w:r>
      <w:r w:rsidRPr="003F3ED6">
        <w:rPr>
          <w:b/>
          <w:color w:val="auto"/>
          <w:highlight w:val="green"/>
          <w:lang w:val="en-GB"/>
        </w:rPr>
        <w:t xml:space="preserve">[the </w:t>
      </w:r>
      <w:r w:rsidRPr="002E6983">
        <w:rPr>
          <w:b/>
          <w:color w:val="auto"/>
          <w:highlight w:val="green"/>
          <w:lang w:val="en-GB"/>
        </w:rPr>
        <w:t>Contracting Authority shall</w:t>
      </w:r>
      <w:r w:rsidRPr="003F3ED6">
        <w:rPr>
          <w:b/>
          <w:color w:val="auto"/>
          <w:highlight w:val="green"/>
          <w:lang w:val="en-GB"/>
        </w:rPr>
        <w:t xml:space="preserve"> add 10 % of the total price of the Device stated in Art. V para. 2 hereof]</w:t>
      </w:r>
      <w:r w:rsidRPr="00654186">
        <w:rPr>
          <w:b/>
          <w:color w:val="auto"/>
          <w:lang w:val="en-GB"/>
        </w:rPr>
        <w:t xml:space="preserve"> </w:t>
      </w:r>
      <w:r w:rsidR="00E145B9" w:rsidRPr="00654186">
        <w:rPr>
          <w:b/>
          <w:color w:val="auto"/>
          <w:lang w:val="en-GB"/>
        </w:rPr>
        <w:t xml:space="preserve">EUR </w:t>
      </w:r>
      <w:r w:rsidR="00E145B9" w:rsidRPr="00654186">
        <w:rPr>
          <w:b/>
          <w:lang w:val="en-GB"/>
        </w:rPr>
        <w:t>excl. VAT</w:t>
      </w:r>
      <w:r w:rsidR="00E145B9" w:rsidRPr="00654186">
        <w:rPr>
          <w:lang w:val="en-GB"/>
        </w:rPr>
        <w:t xml:space="preserve"> after completion of the test run period and commencement of the warranty period, i.e. after the signing of Protocol No. 2</w:t>
      </w:r>
      <w:r w:rsidR="009C171A" w:rsidRPr="00654186">
        <w:rPr>
          <w:lang w:val="en-GB"/>
        </w:rPr>
        <w:t xml:space="preserve"> </w:t>
      </w:r>
      <w:r w:rsidR="00C26E4F" w:rsidRPr="00654186">
        <w:rPr>
          <w:lang w:val="en-GB"/>
        </w:rPr>
        <w:t xml:space="preserve">and </w:t>
      </w:r>
      <w:r w:rsidR="009F250C" w:rsidRPr="00654186">
        <w:rPr>
          <w:lang w:val="en-GB"/>
        </w:rPr>
        <w:t xml:space="preserve">upon submission of the second non-payment bank guarantee issued strictly in accordance with the terms in Article </w:t>
      </w:r>
      <w:r w:rsidR="00C26E4F" w:rsidRPr="00654186">
        <w:rPr>
          <w:lang w:val="en-GB"/>
        </w:rPr>
        <w:t>XV hereof</w:t>
      </w:r>
      <w:r w:rsidR="009F250C" w:rsidRPr="00654186">
        <w:rPr>
          <w:lang w:val="en-GB"/>
        </w:rPr>
        <w:t xml:space="preserve"> and which te</w:t>
      </w:r>
      <w:r w:rsidR="00DE4745" w:rsidRPr="00654186">
        <w:rPr>
          <w:lang w:val="en-GB"/>
        </w:rPr>
        <w:t>m</w:t>
      </w:r>
      <w:r w:rsidR="009F250C" w:rsidRPr="00654186">
        <w:rPr>
          <w:lang w:val="en-GB"/>
        </w:rPr>
        <w:t>plate is set out in Annex No. 10, which is an integral part</w:t>
      </w:r>
      <w:r w:rsidR="00C26E4F" w:rsidRPr="00654186">
        <w:rPr>
          <w:lang w:val="en-GB"/>
        </w:rPr>
        <w:t xml:space="preserve"> hereof</w:t>
      </w:r>
      <w:r w:rsidR="00E145B9" w:rsidRPr="00654186">
        <w:rPr>
          <w:lang w:val="en-GB"/>
        </w:rPr>
        <w:t>.</w:t>
      </w:r>
      <w:r w:rsidR="00303F1D" w:rsidRPr="00654186">
        <w:rPr>
          <w:lang w:val="en-GB"/>
        </w:rPr>
        <w:t xml:space="preserve"> If the </w:t>
      </w:r>
      <w:r w:rsidR="00EC2B5B" w:rsidRPr="00654186">
        <w:rPr>
          <w:lang w:val="en-GB"/>
        </w:rPr>
        <w:t>Contractor</w:t>
      </w:r>
      <w:r w:rsidR="00303F1D" w:rsidRPr="00654186">
        <w:rPr>
          <w:lang w:val="en-GB"/>
        </w:rPr>
        <w:t xml:space="preserve"> is an entity liable for VAT registered in the Czech Republic, VAT (stated in the legislation that is valid and in force on the date of taxable supply) shall be added to the amount according to the previous sentence.</w:t>
      </w:r>
      <w:r w:rsidR="00E145B9" w:rsidRPr="00654186">
        <w:rPr>
          <w:lang w:val="en-GB"/>
        </w:rPr>
        <w:t xml:space="preserve"> An annex to the final invoice (tax document) according to letter </w:t>
      </w:r>
      <w:r w:rsidR="005429C4" w:rsidRPr="00654186">
        <w:rPr>
          <w:lang w:val="en-GB"/>
        </w:rPr>
        <w:t>c</w:t>
      </w:r>
      <w:r w:rsidR="00E145B9" w:rsidRPr="00654186">
        <w:rPr>
          <w:lang w:val="en-GB"/>
        </w:rPr>
        <w:t>) of this paragraph will be a copy of the Protocol No. 2. The due date of the specified part of the price according to this point of this paragraph is 30 days from the signing of the Protocol No. 2</w:t>
      </w:r>
      <w:r w:rsidR="00C02345" w:rsidRPr="00654186">
        <w:rPr>
          <w:lang w:val="en-GB"/>
        </w:rPr>
        <w:t>.</w:t>
      </w:r>
    </w:p>
    <w:p w14:paraId="583A53F1" w14:textId="04C9AA9B" w:rsidR="00955A8C" w:rsidRPr="002E6983" w:rsidRDefault="002A6900" w:rsidP="002A45F6">
      <w:pPr>
        <w:pStyle w:val="Odstavecseseznamem"/>
        <w:numPr>
          <w:ilvl w:val="0"/>
          <w:numId w:val="8"/>
        </w:numPr>
        <w:suppressAutoHyphens w:val="0"/>
        <w:overflowPunct/>
        <w:autoSpaceDE/>
        <w:spacing w:after="120" w:line="276" w:lineRule="auto"/>
        <w:ind w:left="426"/>
        <w:jc w:val="both"/>
        <w:textAlignment w:val="auto"/>
        <w:rPr>
          <w:rFonts w:ascii="Arial" w:hAnsi="Arial" w:cs="Arial"/>
          <w:sz w:val="22"/>
          <w:szCs w:val="22"/>
          <w:lang w:val="en-GB"/>
        </w:rPr>
      </w:pPr>
      <w:r w:rsidRPr="002E6983">
        <w:rPr>
          <w:rFonts w:ascii="Arial" w:hAnsi="Arial"/>
          <w:sz w:val="22"/>
          <w:lang w:val="en-GB"/>
        </w:rPr>
        <w:t xml:space="preserve">The Contractor always becomes entitled to invoice the </w:t>
      </w:r>
      <w:r w:rsidR="002E6983" w:rsidRPr="002E6983">
        <w:rPr>
          <w:rFonts w:ascii="Arial" w:hAnsi="Arial"/>
          <w:b/>
          <w:bCs/>
          <w:sz w:val="22"/>
          <w:lang w:val="en-GB"/>
        </w:rPr>
        <w:t>P</w:t>
      </w:r>
      <w:r w:rsidRPr="002E6983">
        <w:rPr>
          <w:rFonts w:ascii="Arial" w:hAnsi="Arial"/>
          <w:b/>
          <w:bCs/>
          <w:sz w:val="22"/>
          <w:lang w:val="en-GB"/>
        </w:rPr>
        <w:t>rice for carrying out a preventive inspections and maintenance according to Article V</w:t>
      </w:r>
      <w:r w:rsidR="003F3ED6">
        <w:rPr>
          <w:rFonts w:ascii="Arial" w:hAnsi="Arial"/>
          <w:b/>
          <w:bCs/>
          <w:sz w:val="22"/>
          <w:lang w:val="en-GB"/>
        </w:rPr>
        <w:t>,</w:t>
      </w:r>
      <w:r w:rsidRPr="002E6983">
        <w:rPr>
          <w:rFonts w:ascii="Arial" w:hAnsi="Arial"/>
          <w:b/>
          <w:bCs/>
          <w:sz w:val="22"/>
          <w:lang w:val="en-GB"/>
        </w:rPr>
        <w:t xml:space="preserve"> paragraph </w:t>
      </w:r>
      <w:r w:rsidR="00AE675C" w:rsidRPr="002E6983">
        <w:rPr>
          <w:rFonts w:ascii="Arial" w:hAnsi="Arial"/>
          <w:b/>
          <w:bCs/>
          <w:sz w:val="22"/>
          <w:lang w:val="en-GB"/>
        </w:rPr>
        <w:t>5</w:t>
      </w:r>
      <w:r w:rsidRPr="002E6983">
        <w:rPr>
          <w:rFonts w:ascii="Arial" w:hAnsi="Arial"/>
          <w:b/>
          <w:bCs/>
          <w:sz w:val="22"/>
          <w:lang w:val="en-GB"/>
        </w:rPr>
        <w:t xml:space="preserve"> </w:t>
      </w:r>
      <w:r w:rsidRPr="007E0638">
        <w:rPr>
          <w:rFonts w:ascii="Arial" w:hAnsi="Arial"/>
          <w:b/>
          <w:bCs/>
          <w:sz w:val="22"/>
          <w:lang w:val="en-GB"/>
        </w:rPr>
        <w:t>here</w:t>
      </w:r>
      <w:r w:rsidRPr="002E6983">
        <w:rPr>
          <w:rFonts w:ascii="Arial" w:hAnsi="Arial"/>
          <w:sz w:val="22"/>
          <w:lang w:val="en-GB"/>
        </w:rPr>
        <w:t xml:space="preserve">of </w:t>
      </w:r>
      <w:r w:rsidR="00AE675C" w:rsidRPr="002E6983">
        <w:rPr>
          <w:rFonts w:ascii="Arial" w:hAnsi="Arial"/>
          <w:sz w:val="22"/>
          <w:lang w:val="en-GB"/>
        </w:rPr>
        <w:t>on the working day that follows the handover of the performance to the Client, or finishing the Contractor's activities provided as part of servicing</w:t>
      </w:r>
      <w:r w:rsidRPr="002E6983">
        <w:rPr>
          <w:rFonts w:ascii="Arial" w:hAnsi="Arial"/>
          <w:sz w:val="22"/>
          <w:lang w:val="en-GB"/>
        </w:rPr>
        <w:t xml:space="preserve">. </w:t>
      </w:r>
      <w:r w:rsidRPr="002E6983">
        <w:rPr>
          <w:rFonts w:ascii="Arial" w:hAnsi="Arial"/>
          <w:sz w:val="22"/>
          <w:szCs w:val="22"/>
          <w:lang w:val="en-GB"/>
        </w:rPr>
        <w:t xml:space="preserve">The invoices (tax documents) for the price for these activities shall always be issued </w:t>
      </w:r>
      <w:r w:rsidR="002E6983" w:rsidRPr="002E6983">
        <w:rPr>
          <w:rFonts w:ascii="Arial" w:hAnsi="Arial"/>
          <w:sz w:val="22"/>
          <w:szCs w:val="22"/>
          <w:lang w:val="en-GB"/>
        </w:rPr>
        <w:t>based on</w:t>
      </w:r>
      <w:r w:rsidRPr="002E6983">
        <w:rPr>
          <w:rFonts w:ascii="Arial" w:hAnsi="Arial"/>
          <w:sz w:val="22"/>
          <w:szCs w:val="22"/>
          <w:lang w:val="en-GB"/>
        </w:rPr>
        <w:t xml:space="preserve"> the approved </w:t>
      </w:r>
      <w:r w:rsidR="000A12EF" w:rsidRPr="002E6983">
        <w:rPr>
          <w:rFonts w:ascii="Arial" w:hAnsi="Arial"/>
          <w:sz w:val="22"/>
          <w:szCs w:val="22"/>
          <w:lang w:val="en-GB"/>
        </w:rPr>
        <w:t xml:space="preserve">Maintenance form </w:t>
      </w:r>
      <w:r w:rsidR="00E57CAB" w:rsidRPr="002E6983">
        <w:rPr>
          <w:rFonts w:ascii="Arial" w:hAnsi="Arial"/>
          <w:sz w:val="22"/>
          <w:szCs w:val="22"/>
          <w:lang w:val="en-GB"/>
        </w:rPr>
        <w:t xml:space="preserve">and shall include a breakdown of the working time spent in the scope of activities referred to in Article </w:t>
      </w:r>
      <w:r w:rsidR="00AE675C" w:rsidRPr="002E6983">
        <w:rPr>
          <w:rFonts w:ascii="Arial" w:hAnsi="Arial"/>
          <w:sz w:val="22"/>
          <w:szCs w:val="22"/>
          <w:lang w:val="en-GB"/>
        </w:rPr>
        <w:t>XI</w:t>
      </w:r>
      <w:r w:rsidR="003F3ED6">
        <w:rPr>
          <w:rFonts w:ascii="Arial" w:hAnsi="Arial"/>
          <w:sz w:val="22"/>
          <w:szCs w:val="22"/>
          <w:lang w:val="en-GB"/>
        </w:rPr>
        <w:t>,</w:t>
      </w:r>
      <w:r w:rsidR="00AE675C" w:rsidRPr="002E6983">
        <w:rPr>
          <w:rFonts w:ascii="Arial" w:hAnsi="Arial"/>
          <w:sz w:val="22"/>
          <w:szCs w:val="22"/>
          <w:lang w:val="en-GB"/>
        </w:rPr>
        <w:t xml:space="preserve"> paragraph </w:t>
      </w:r>
      <w:r w:rsidR="003830E8" w:rsidRPr="002E6983">
        <w:rPr>
          <w:rFonts w:ascii="Arial" w:hAnsi="Arial"/>
          <w:sz w:val="22"/>
          <w:szCs w:val="22"/>
          <w:lang w:val="en-GB"/>
        </w:rPr>
        <w:t>3</w:t>
      </w:r>
      <w:r w:rsidR="006A6A5A" w:rsidRPr="002E6983">
        <w:rPr>
          <w:rFonts w:ascii="Arial" w:hAnsi="Arial"/>
          <w:sz w:val="22"/>
          <w:szCs w:val="22"/>
          <w:lang w:val="en-GB"/>
        </w:rPr>
        <w:t xml:space="preserve"> </w:t>
      </w:r>
      <w:r w:rsidR="00E57CAB" w:rsidRPr="002E6983">
        <w:rPr>
          <w:rFonts w:ascii="Arial" w:hAnsi="Arial"/>
          <w:sz w:val="22"/>
          <w:szCs w:val="22"/>
          <w:lang w:val="en-GB"/>
        </w:rPr>
        <w:t>hereof.</w:t>
      </w:r>
      <w:r w:rsidRPr="002E6983">
        <w:rPr>
          <w:rFonts w:ascii="Arial" w:hAnsi="Arial"/>
          <w:sz w:val="22"/>
          <w:szCs w:val="22"/>
          <w:lang w:val="en-GB"/>
        </w:rPr>
        <w:t xml:space="preserve"> Copies of these documents shall be attached to the invoice (tax document). </w:t>
      </w:r>
      <w:r w:rsidRPr="002E6983">
        <w:rPr>
          <w:rFonts w:ascii="Arial" w:hAnsi="Arial" w:cs="Arial"/>
          <w:sz w:val="22"/>
          <w:szCs w:val="22"/>
          <w:lang w:val="en-GB"/>
        </w:rPr>
        <w:t>Properly issued invoices (tax documents) shall be due within 30 days from the date of issue.</w:t>
      </w:r>
    </w:p>
    <w:p w14:paraId="2021C4F0" w14:textId="69A632EC" w:rsidR="00955A8C" w:rsidRPr="002E6983" w:rsidRDefault="00955A8C" w:rsidP="002A45F6">
      <w:pPr>
        <w:pStyle w:val="Odstavecseseznamem"/>
        <w:numPr>
          <w:ilvl w:val="0"/>
          <w:numId w:val="8"/>
        </w:numPr>
        <w:spacing w:after="120" w:line="276" w:lineRule="auto"/>
        <w:ind w:left="425" w:hanging="357"/>
        <w:jc w:val="both"/>
        <w:rPr>
          <w:rFonts w:ascii="Arial" w:hAnsi="Arial" w:cs="Arial"/>
          <w:color w:val="000000"/>
          <w:sz w:val="22"/>
          <w:szCs w:val="22"/>
          <w:lang w:val="en-GB" w:eastAsia="x-none"/>
        </w:rPr>
      </w:pPr>
      <w:r w:rsidRPr="002E6983">
        <w:rPr>
          <w:rFonts w:ascii="Arial" w:hAnsi="Arial" w:cs="Arial"/>
          <w:color w:val="000000"/>
          <w:sz w:val="22"/>
          <w:szCs w:val="22"/>
          <w:lang w:val="en-GB" w:eastAsia="x-none"/>
        </w:rPr>
        <w:t xml:space="preserve">The Contractor always becomes entitled to invoice the </w:t>
      </w:r>
      <w:r w:rsidR="007E0638" w:rsidRPr="007E0638">
        <w:rPr>
          <w:rFonts w:ascii="Arial" w:hAnsi="Arial" w:cs="Arial"/>
          <w:b/>
          <w:bCs/>
          <w:color w:val="000000"/>
          <w:sz w:val="22"/>
          <w:szCs w:val="22"/>
          <w:lang w:val="en-GB" w:eastAsia="x-none"/>
        </w:rPr>
        <w:t>P</w:t>
      </w:r>
      <w:r w:rsidRPr="007E0638">
        <w:rPr>
          <w:rFonts w:ascii="Arial" w:hAnsi="Arial" w:cs="Arial"/>
          <w:b/>
          <w:bCs/>
          <w:color w:val="000000"/>
          <w:sz w:val="22"/>
          <w:szCs w:val="22"/>
          <w:lang w:val="en-GB" w:eastAsia="x-none"/>
        </w:rPr>
        <w:t>rice for the out-of-warranty maintenance according to Article V</w:t>
      </w:r>
      <w:r w:rsidR="003F3ED6" w:rsidRPr="007E0638">
        <w:rPr>
          <w:rFonts w:ascii="Arial" w:hAnsi="Arial" w:cs="Arial"/>
          <w:b/>
          <w:bCs/>
          <w:color w:val="000000"/>
          <w:sz w:val="22"/>
          <w:szCs w:val="22"/>
          <w:lang w:val="en-GB" w:eastAsia="x-none"/>
        </w:rPr>
        <w:t>,</w:t>
      </w:r>
      <w:r w:rsidRPr="007E0638">
        <w:rPr>
          <w:rFonts w:ascii="Arial" w:hAnsi="Arial" w:cs="Arial"/>
          <w:b/>
          <w:bCs/>
          <w:color w:val="000000"/>
          <w:sz w:val="22"/>
          <w:szCs w:val="22"/>
          <w:lang w:val="en-GB" w:eastAsia="x-none"/>
        </w:rPr>
        <w:t xml:space="preserve"> paragraph 5 hereof</w:t>
      </w:r>
      <w:r w:rsidRPr="002E6983">
        <w:rPr>
          <w:rFonts w:ascii="Arial" w:hAnsi="Arial" w:cs="Arial"/>
          <w:color w:val="000000"/>
          <w:sz w:val="22"/>
          <w:szCs w:val="22"/>
          <w:lang w:val="en-GB" w:eastAsia="x-none"/>
        </w:rPr>
        <w:t xml:space="preserve"> on the working day that follows the handover of the performance to the Client, or finishing the Contractor's activities provided as part of servicing. The invoices (tax documents) for the price for the out-of-warranty maintenance shall always be issued </w:t>
      </w:r>
      <w:r w:rsidR="002E6983" w:rsidRPr="002E6983">
        <w:rPr>
          <w:rFonts w:ascii="Arial" w:hAnsi="Arial" w:cs="Arial"/>
          <w:color w:val="000000"/>
          <w:sz w:val="22"/>
          <w:szCs w:val="22"/>
          <w:lang w:val="en-GB" w:eastAsia="x-none"/>
        </w:rPr>
        <w:t>based on</w:t>
      </w:r>
      <w:r w:rsidRPr="002E6983">
        <w:rPr>
          <w:rFonts w:ascii="Arial" w:hAnsi="Arial" w:cs="Arial"/>
          <w:color w:val="000000"/>
          <w:sz w:val="22"/>
          <w:szCs w:val="22"/>
          <w:lang w:val="en-GB" w:eastAsia="x-none"/>
        </w:rPr>
        <w:t xml:space="preserve"> the approved Maintenance forms. The invoices (tax documents) for the deliveries of spare parts or consumables carried out according to Article XI</w:t>
      </w:r>
      <w:r w:rsidR="003F3ED6">
        <w:rPr>
          <w:rFonts w:ascii="Arial" w:hAnsi="Arial" w:cs="Arial"/>
          <w:color w:val="000000"/>
          <w:sz w:val="22"/>
          <w:szCs w:val="22"/>
          <w:lang w:val="en-GB" w:eastAsia="x-none"/>
        </w:rPr>
        <w:t>,</w:t>
      </w:r>
      <w:r w:rsidRPr="002E6983">
        <w:rPr>
          <w:rFonts w:ascii="Arial" w:hAnsi="Arial" w:cs="Arial"/>
          <w:color w:val="000000"/>
          <w:sz w:val="22"/>
          <w:szCs w:val="22"/>
          <w:lang w:val="en-GB" w:eastAsia="x-none"/>
        </w:rPr>
        <w:t xml:space="preserve"> paragraph 9 or 12 hereof shall be issued </w:t>
      </w:r>
      <w:r w:rsidR="002E6983" w:rsidRPr="002E6983">
        <w:rPr>
          <w:rFonts w:ascii="Arial" w:hAnsi="Arial" w:cs="Arial"/>
          <w:color w:val="000000"/>
          <w:sz w:val="22"/>
          <w:szCs w:val="22"/>
          <w:lang w:val="en-GB" w:eastAsia="x-none"/>
        </w:rPr>
        <w:t>based on</w:t>
      </w:r>
      <w:r w:rsidRPr="002E6983">
        <w:rPr>
          <w:rFonts w:ascii="Arial" w:hAnsi="Arial" w:cs="Arial"/>
          <w:color w:val="000000"/>
          <w:sz w:val="22"/>
          <w:szCs w:val="22"/>
          <w:lang w:val="en-GB" w:eastAsia="x-none"/>
        </w:rPr>
        <w:t xml:space="preserve"> the delivery note, confirmed by the Client. Copies of these documents shall be attached to the invoice (tax document). Properly issued invoices (tax documents) for out-of-warranty maintenance shall be due within 30 days from the date of issue. </w:t>
      </w:r>
    </w:p>
    <w:p w14:paraId="3304FBCB" w14:textId="77777777" w:rsidR="00A87345" w:rsidRPr="00A4273E" w:rsidRDefault="000A2854" w:rsidP="002A45F6">
      <w:pPr>
        <w:pStyle w:val="Odstavecseseznamem"/>
        <w:numPr>
          <w:ilvl w:val="0"/>
          <w:numId w:val="8"/>
        </w:numPr>
        <w:suppressAutoHyphens w:val="0"/>
        <w:overflowPunct/>
        <w:autoSpaceDE/>
        <w:spacing w:after="120" w:line="276" w:lineRule="auto"/>
        <w:ind w:left="426"/>
        <w:jc w:val="both"/>
        <w:textAlignment w:val="auto"/>
        <w:rPr>
          <w:rFonts w:ascii="Arial" w:hAnsi="Arial" w:cs="Arial"/>
          <w:color w:val="000000"/>
          <w:sz w:val="22"/>
          <w:szCs w:val="22"/>
          <w:lang w:val="en-GB" w:eastAsia="x-none"/>
        </w:rPr>
      </w:pPr>
      <w:r w:rsidRPr="002E6983">
        <w:rPr>
          <w:rFonts w:ascii="Arial" w:hAnsi="Arial" w:cs="Arial"/>
          <w:sz w:val="22"/>
          <w:szCs w:val="22"/>
          <w:lang w:val="en-GB"/>
        </w:rPr>
        <w:t xml:space="preserve">The Contractor always becomes entitled to invoice the </w:t>
      </w:r>
      <w:r w:rsidRPr="002E6983">
        <w:rPr>
          <w:rFonts w:ascii="Arial" w:hAnsi="Arial" w:cs="Arial"/>
          <w:b/>
          <w:bCs/>
          <w:sz w:val="22"/>
          <w:szCs w:val="22"/>
          <w:lang w:val="en-GB"/>
        </w:rPr>
        <w:t>Annual</w:t>
      </w:r>
      <w:r w:rsidR="00605B08" w:rsidRPr="00A87345">
        <w:rPr>
          <w:rFonts w:ascii="Arial" w:hAnsi="Arial" w:cs="Arial"/>
          <w:b/>
          <w:bCs/>
          <w:sz w:val="22"/>
          <w:szCs w:val="22"/>
          <w:lang w:val="en-GB"/>
        </w:rPr>
        <w:t xml:space="preserve"> subscription</w:t>
      </w:r>
      <w:r w:rsidRPr="002E6983">
        <w:rPr>
          <w:rFonts w:ascii="Arial" w:hAnsi="Arial" w:cs="Arial"/>
          <w:b/>
          <w:bCs/>
          <w:sz w:val="22"/>
          <w:szCs w:val="22"/>
          <w:lang w:val="en-GB"/>
        </w:rPr>
        <w:t xml:space="preserve"> fee</w:t>
      </w:r>
      <w:r w:rsidRPr="002E6983">
        <w:rPr>
          <w:rFonts w:ascii="Arial" w:hAnsi="Arial" w:cs="Arial"/>
          <w:sz w:val="22"/>
          <w:szCs w:val="22"/>
          <w:lang w:val="en-GB"/>
        </w:rPr>
        <w:t xml:space="preserve"> for Remote technical support services</w:t>
      </w:r>
      <w:r w:rsidR="00A87345" w:rsidRPr="00A87345">
        <w:rPr>
          <w:rFonts w:ascii="Arial" w:hAnsi="Arial" w:cs="Arial"/>
          <w:sz w:val="22"/>
          <w:szCs w:val="22"/>
          <w:lang w:val="en-GB"/>
        </w:rPr>
        <w:t xml:space="preserve"> provision</w:t>
      </w:r>
      <w:r w:rsidRPr="002E6983">
        <w:rPr>
          <w:rFonts w:ascii="Arial" w:hAnsi="Arial" w:cs="Arial"/>
          <w:b/>
          <w:bCs/>
          <w:sz w:val="22"/>
          <w:szCs w:val="22"/>
          <w:lang w:val="en-GB"/>
        </w:rPr>
        <w:t xml:space="preserve"> according to Article V paragraph 5 point d)</w:t>
      </w:r>
      <w:r w:rsidRPr="002E6983">
        <w:rPr>
          <w:rFonts w:ascii="Arial" w:hAnsi="Arial" w:cs="Arial"/>
          <w:sz w:val="22"/>
          <w:szCs w:val="22"/>
          <w:lang w:val="en-GB"/>
        </w:rPr>
        <w:t xml:space="preserve"> hereof on the working day that follows the </w:t>
      </w:r>
      <w:r w:rsidR="00424465" w:rsidRPr="002E6983">
        <w:rPr>
          <w:rFonts w:ascii="Arial" w:hAnsi="Arial" w:cs="Arial"/>
          <w:sz w:val="22"/>
          <w:szCs w:val="22"/>
          <w:lang w:val="en-GB"/>
        </w:rPr>
        <w:t>delivery of the confirmation of the commencement of Remote technical support services</w:t>
      </w:r>
      <w:r w:rsidR="00A87345" w:rsidRPr="00A4273E">
        <w:rPr>
          <w:rFonts w:ascii="Arial" w:hAnsi="Arial" w:cs="Arial"/>
          <w:sz w:val="22"/>
          <w:szCs w:val="22"/>
          <w:lang w:val="en-GB"/>
        </w:rPr>
        <w:t xml:space="preserve">, or the anniversary of the start of the provision of this service, if the provision of services continues. </w:t>
      </w:r>
      <w:r w:rsidR="00A87345" w:rsidRPr="00A4273E">
        <w:rPr>
          <w:rFonts w:ascii="Arial" w:hAnsi="Arial" w:cs="Arial"/>
          <w:color w:val="000000"/>
          <w:sz w:val="22"/>
          <w:szCs w:val="22"/>
          <w:lang w:val="en-GB" w:eastAsia="x-none"/>
        </w:rPr>
        <w:t xml:space="preserve">Copy of the confirmation </w:t>
      </w:r>
      <w:r w:rsidR="00A87345" w:rsidRPr="00A4273E">
        <w:rPr>
          <w:rFonts w:ascii="Arial" w:hAnsi="Arial" w:cs="Arial"/>
          <w:sz w:val="22"/>
          <w:szCs w:val="22"/>
          <w:lang w:val="en-GB"/>
        </w:rPr>
        <w:t>of the commencement of Remote technical support services</w:t>
      </w:r>
      <w:r w:rsidR="00A87345" w:rsidRPr="00A4273E">
        <w:rPr>
          <w:rFonts w:ascii="Arial" w:hAnsi="Arial" w:cs="Arial"/>
          <w:color w:val="000000"/>
          <w:sz w:val="22"/>
          <w:szCs w:val="22"/>
          <w:lang w:val="en-GB" w:eastAsia="x-none"/>
        </w:rPr>
        <w:t xml:space="preserve"> or continued service provision shall be attached to the invoice (tax document). Properly issued invoices (tax documents) shall be due within 30 days from the date of issue. </w:t>
      </w:r>
    </w:p>
    <w:p w14:paraId="6234C656" w14:textId="613C6D64" w:rsidR="00000DBD" w:rsidRPr="002E6983" w:rsidRDefault="006353C1" w:rsidP="002A45F6">
      <w:pPr>
        <w:pStyle w:val="Odstavecseseznamem"/>
        <w:numPr>
          <w:ilvl w:val="0"/>
          <w:numId w:val="8"/>
        </w:numPr>
        <w:suppressAutoHyphens w:val="0"/>
        <w:overflowPunct/>
        <w:autoSpaceDE/>
        <w:spacing w:after="120" w:line="276" w:lineRule="auto"/>
        <w:ind w:left="426" w:hanging="426"/>
        <w:jc w:val="both"/>
        <w:textAlignment w:val="auto"/>
        <w:rPr>
          <w:rFonts w:ascii="Arial" w:hAnsi="Arial" w:cs="Arial"/>
          <w:sz w:val="22"/>
          <w:szCs w:val="22"/>
          <w:lang w:val="en-GB"/>
        </w:rPr>
      </w:pPr>
      <w:r w:rsidRPr="002E6983">
        <w:rPr>
          <w:rFonts w:ascii="Arial" w:hAnsi="Arial" w:cs="Arial"/>
          <w:sz w:val="22"/>
          <w:szCs w:val="22"/>
          <w:lang w:val="en-GB"/>
        </w:rPr>
        <w:t xml:space="preserve">The </w:t>
      </w:r>
      <w:r w:rsidR="00EC2B5B" w:rsidRPr="002E6983">
        <w:rPr>
          <w:rFonts w:ascii="Arial" w:hAnsi="Arial" w:cs="Arial"/>
          <w:sz w:val="22"/>
          <w:szCs w:val="22"/>
          <w:lang w:val="en-GB"/>
        </w:rPr>
        <w:t>Contractor</w:t>
      </w:r>
      <w:r w:rsidRPr="002E6983">
        <w:rPr>
          <w:rFonts w:ascii="Arial" w:hAnsi="Arial" w:cs="Arial"/>
          <w:sz w:val="22"/>
          <w:szCs w:val="22"/>
          <w:lang w:val="en-GB"/>
        </w:rPr>
        <w:t xml:space="preserve"> is required to deliver the proforma invoice/invoice (tax document) to the </w:t>
      </w:r>
      <w:r w:rsidR="00D32F3A" w:rsidRPr="002E6983">
        <w:rPr>
          <w:rFonts w:ascii="Arial" w:hAnsi="Arial" w:cs="Arial"/>
          <w:sz w:val="22"/>
          <w:szCs w:val="22"/>
          <w:lang w:val="en-GB"/>
        </w:rPr>
        <w:t>Client</w:t>
      </w:r>
      <w:r w:rsidRPr="002E6983">
        <w:rPr>
          <w:rFonts w:ascii="Arial" w:hAnsi="Arial" w:cs="Arial"/>
          <w:sz w:val="22"/>
          <w:szCs w:val="22"/>
          <w:lang w:val="en-GB"/>
        </w:rPr>
        <w:t xml:space="preserve">’s email address </w:t>
      </w:r>
      <w:hyperlink r:id="rId16" w:history="1">
        <w:r w:rsidRPr="002E6983">
          <w:rPr>
            <w:rStyle w:val="Hypertextovodkaz"/>
            <w:rFonts w:ascii="Arial" w:hAnsi="Arial" w:cs="Arial"/>
            <w:color w:val="auto"/>
            <w:sz w:val="22"/>
            <w:szCs w:val="22"/>
            <w:u w:val="none"/>
            <w:lang w:val="en-GB"/>
          </w:rPr>
          <w:t>podatelna@stc.cz</w:t>
        </w:r>
      </w:hyperlink>
      <w:r w:rsidRPr="002E6983">
        <w:rPr>
          <w:rFonts w:ascii="Arial" w:hAnsi="Arial" w:cs="Arial"/>
          <w:sz w:val="22"/>
          <w:szCs w:val="22"/>
          <w:lang w:val="en-GB"/>
        </w:rPr>
        <w:t xml:space="preserve">. The proforma invoice/invoice (tax document) shall show the bank account to which the payment is to be made. The account shall be identical to that stated in this Contract. </w:t>
      </w:r>
    </w:p>
    <w:p w14:paraId="00887AFB" w14:textId="1DA9BCFE" w:rsidR="00165482" w:rsidRPr="00654186" w:rsidRDefault="00E73D01" w:rsidP="002A45F6">
      <w:pPr>
        <w:pStyle w:val="Kapitola1"/>
        <w:numPr>
          <w:ilvl w:val="0"/>
          <w:numId w:val="8"/>
        </w:numPr>
        <w:spacing w:line="276" w:lineRule="auto"/>
        <w:ind w:left="426" w:hanging="426"/>
        <w:rPr>
          <w:lang w:val="en-GB"/>
        </w:rPr>
      </w:pPr>
      <w:r w:rsidRPr="00654186">
        <w:rPr>
          <w:lang w:val="en-GB"/>
        </w:rPr>
        <w:lastRenderedPageBreak/>
        <w:t xml:space="preserve">Each </w:t>
      </w:r>
      <w:r w:rsidR="00CF4060" w:rsidRPr="00654186">
        <w:rPr>
          <w:lang w:val="en-GB"/>
        </w:rPr>
        <w:t>proforma</w:t>
      </w:r>
      <w:r w:rsidRPr="00654186">
        <w:rPr>
          <w:lang w:val="en-GB"/>
        </w:rPr>
        <w:t xml:space="preserve"> invoice/invoice (tax document) must at least include the following essentials: </w:t>
      </w:r>
    </w:p>
    <w:p w14:paraId="0EE29D91" w14:textId="77777777" w:rsidR="00165482" w:rsidRPr="00654186" w:rsidRDefault="00E73D01" w:rsidP="002A45F6">
      <w:pPr>
        <w:pStyle w:val="Kapitola1"/>
        <w:numPr>
          <w:ilvl w:val="0"/>
          <w:numId w:val="7"/>
        </w:numPr>
        <w:spacing w:line="276" w:lineRule="auto"/>
        <w:rPr>
          <w:lang w:val="en-GB"/>
        </w:rPr>
      </w:pPr>
      <w:r w:rsidRPr="00654186">
        <w:rPr>
          <w:lang w:val="en-GB"/>
        </w:rPr>
        <w:t>identification details of the contracting parties (i.e. name, registered office address, identification number, registration details);</w:t>
      </w:r>
    </w:p>
    <w:p w14:paraId="26C387DD" w14:textId="0A3A3546" w:rsidR="00165482" w:rsidRPr="00654186" w:rsidRDefault="00E73D01" w:rsidP="002A45F6">
      <w:pPr>
        <w:pStyle w:val="Kapitola1"/>
        <w:numPr>
          <w:ilvl w:val="0"/>
          <w:numId w:val="7"/>
        </w:numPr>
        <w:spacing w:line="276" w:lineRule="auto"/>
        <w:rPr>
          <w:lang w:val="en-GB"/>
        </w:rPr>
      </w:pPr>
      <w:r w:rsidRPr="00654186">
        <w:rPr>
          <w:lang w:val="en-GB"/>
        </w:rPr>
        <w:t>the Contract reference number indicated in the Contract</w:t>
      </w:r>
      <w:r w:rsidR="00617998" w:rsidRPr="00654186">
        <w:rPr>
          <w:lang w:val="en-GB"/>
        </w:rPr>
        <w:t xml:space="preserve"> and internal order number</w:t>
      </w:r>
      <w:r w:rsidRPr="00654186">
        <w:rPr>
          <w:lang w:val="en-GB"/>
        </w:rPr>
        <w:t>;</w:t>
      </w:r>
    </w:p>
    <w:p w14:paraId="363FF381" w14:textId="77777777" w:rsidR="00165482" w:rsidRPr="00654186" w:rsidRDefault="00E73D01" w:rsidP="002A45F6">
      <w:pPr>
        <w:pStyle w:val="Kapitola1"/>
        <w:numPr>
          <w:ilvl w:val="0"/>
          <w:numId w:val="7"/>
        </w:numPr>
        <w:spacing w:line="276" w:lineRule="auto"/>
        <w:rPr>
          <w:lang w:val="en-GB"/>
        </w:rPr>
      </w:pPr>
      <w:r w:rsidRPr="00654186">
        <w:rPr>
          <w:lang w:val="en-GB"/>
        </w:rPr>
        <w:t>payment identification via a link to the appropriate Article hereof;</w:t>
      </w:r>
    </w:p>
    <w:p w14:paraId="144B5449" w14:textId="77777777" w:rsidR="006353C1" w:rsidRPr="00654186" w:rsidRDefault="00E73D01" w:rsidP="002A45F6">
      <w:pPr>
        <w:pStyle w:val="Kapitola1"/>
        <w:numPr>
          <w:ilvl w:val="0"/>
          <w:numId w:val="0"/>
        </w:numPr>
        <w:spacing w:line="276" w:lineRule="auto"/>
        <w:ind w:left="705"/>
        <w:rPr>
          <w:lang w:val="en-GB"/>
        </w:rPr>
      </w:pPr>
      <w:r w:rsidRPr="00654186">
        <w:rPr>
          <w:lang w:val="en-GB"/>
        </w:rPr>
        <w:t>and all essentials of a proper tax document laid down by the applicable legal regulations and the present Contract.</w:t>
      </w:r>
      <w:r w:rsidR="005545DF" w:rsidRPr="00654186">
        <w:rPr>
          <w:lang w:val="en-GB"/>
        </w:rPr>
        <w:t xml:space="preserve"> </w:t>
      </w:r>
    </w:p>
    <w:p w14:paraId="1FC921C1" w14:textId="5DDF1469" w:rsidR="00000DBD" w:rsidRPr="00654186" w:rsidRDefault="00E73D01" w:rsidP="002A45F6">
      <w:pPr>
        <w:pStyle w:val="Kapitola1"/>
        <w:numPr>
          <w:ilvl w:val="0"/>
          <w:numId w:val="8"/>
        </w:numPr>
        <w:spacing w:line="276" w:lineRule="auto"/>
        <w:ind w:left="426" w:hanging="426"/>
        <w:rPr>
          <w:lang w:val="en-GB"/>
        </w:rPr>
      </w:pPr>
      <w:r w:rsidRPr="00654186">
        <w:rPr>
          <w:lang w:val="en-GB"/>
        </w:rPr>
        <w:t>If any of the documents stated above (</w:t>
      </w:r>
      <w:r w:rsidR="00CF4060" w:rsidRPr="00654186">
        <w:rPr>
          <w:lang w:val="en-GB"/>
        </w:rPr>
        <w:t>proforma</w:t>
      </w:r>
      <w:r w:rsidRPr="00654186">
        <w:rPr>
          <w:lang w:val="en-GB"/>
        </w:rPr>
        <w:t xml:space="preserve"> invoice/invoice (tax document)) does not contain any of the essentials, or contains incorrect price information, or if the </w:t>
      </w:r>
      <w:r w:rsidR="0014514A" w:rsidRPr="00654186">
        <w:rPr>
          <w:lang w:val="en-GB"/>
        </w:rPr>
        <w:t>proforma</w:t>
      </w:r>
      <w:r w:rsidRPr="00654186">
        <w:rPr>
          <w:lang w:val="en-GB"/>
        </w:rPr>
        <w:t xml:space="preserve"> invoice/invoice (tax document</w:t>
      </w:r>
      <w:r w:rsidR="00290A32" w:rsidRPr="00654186">
        <w:rPr>
          <w:lang w:val="en-GB"/>
        </w:rPr>
        <w:t>)</w:t>
      </w:r>
      <w:r w:rsidRPr="00654186">
        <w:rPr>
          <w:lang w:val="en-GB"/>
        </w:rPr>
        <w:t xml:space="preserve"> is issued in breach of the applicable payment conditio</w:t>
      </w:r>
      <w:r w:rsidR="0014514A" w:rsidRPr="00654186">
        <w:rPr>
          <w:lang w:val="en-GB"/>
        </w:rPr>
        <w:t xml:space="preserve">ns, the </w:t>
      </w:r>
      <w:r w:rsidR="00EC2B5B" w:rsidRPr="002E6983">
        <w:rPr>
          <w:lang w:val="en-GB"/>
        </w:rPr>
        <w:t>Client</w:t>
      </w:r>
      <w:r w:rsidR="0014514A" w:rsidRPr="00654186">
        <w:rPr>
          <w:lang w:val="en-GB"/>
        </w:rPr>
        <w:t xml:space="preserve"> may return such a</w:t>
      </w:r>
      <w:r w:rsidRPr="00654186">
        <w:rPr>
          <w:lang w:val="en-GB"/>
        </w:rPr>
        <w:t xml:space="preserve"> </w:t>
      </w:r>
      <w:r w:rsidR="0014514A" w:rsidRPr="00654186">
        <w:rPr>
          <w:lang w:val="en-GB"/>
        </w:rPr>
        <w:t>proforma</w:t>
      </w:r>
      <w:r w:rsidRPr="00654186">
        <w:rPr>
          <w:lang w:val="en-GB"/>
        </w:rPr>
        <w:t xml:space="preserve"> invoice/invoice (tax document) to the </w:t>
      </w:r>
      <w:r w:rsidR="00EC2B5B" w:rsidRPr="00654186">
        <w:rPr>
          <w:lang w:val="en-GB"/>
        </w:rPr>
        <w:t>Contractor</w:t>
      </w:r>
      <w:r w:rsidRPr="00654186">
        <w:rPr>
          <w:lang w:val="en-GB"/>
        </w:rPr>
        <w:t xml:space="preserve"> for a revision. If the above is the case, the </w:t>
      </w:r>
      <w:r w:rsidR="00EC2B5B" w:rsidRPr="002E6983">
        <w:rPr>
          <w:lang w:val="en-GB"/>
        </w:rPr>
        <w:t>Client</w:t>
      </w:r>
      <w:r w:rsidRPr="00654186">
        <w:rPr>
          <w:lang w:val="en-GB"/>
        </w:rPr>
        <w:t xml:space="preserve"> must indicate the reason for returning the invoice on the </w:t>
      </w:r>
      <w:r w:rsidR="00CF4060" w:rsidRPr="00654186">
        <w:rPr>
          <w:lang w:val="en-GB"/>
        </w:rPr>
        <w:t>proforma</w:t>
      </w:r>
      <w:r w:rsidRPr="00654186">
        <w:rPr>
          <w:lang w:val="en-GB"/>
        </w:rPr>
        <w:t xml:space="preserve"> invoice/invoice (tax document) concerned or in a cover letter. The maturity term of the new (corrected) </w:t>
      </w:r>
      <w:r w:rsidR="0014514A" w:rsidRPr="00654186">
        <w:rPr>
          <w:lang w:val="en-GB"/>
        </w:rPr>
        <w:t>proforma</w:t>
      </w:r>
      <w:r w:rsidRPr="00654186">
        <w:rPr>
          <w:lang w:val="en-GB"/>
        </w:rPr>
        <w:t xml:space="preserve"> invoice/invoice (tax document) shall start on the date of its demonstrable delivery to the </w:t>
      </w:r>
      <w:r w:rsidR="00EC2B5B" w:rsidRPr="002E6983">
        <w:rPr>
          <w:lang w:val="en-GB"/>
        </w:rPr>
        <w:t>Client</w:t>
      </w:r>
      <w:r w:rsidRPr="00654186">
        <w:rPr>
          <w:lang w:val="en-GB"/>
        </w:rPr>
        <w:t>.</w:t>
      </w:r>
    </w:p>
    <w:p w14:paraId="0B958904" w14:textId="4D5234AD" w:rsidR="00E750E1" w:rsidRPr="00654186" w:rsidRDefault="00E73D01" w:rsidP="002A45F6">
      <w:pPr>
        <w:pStyle w:val="Kapitola1"/>
        <w:numPr>
          <w:ilvl w:val="0"/>
          <w:numId w:val="8"/>
        </w:numPr>
        <w:spacing w:line="276" w:lineRule="auto"/>
        <w:ind w:left="426" w:hanging="426"/>
        <w:rPr>
          <w:lang w:val="en-GB"/>
        </w:rPr>
      </w:pPr>
      <w:r w:rsidRPr="00654186">
        <w:rPr>
          <w:lang w:val="en-GB"/>
        </w:rPr>
        <w:t xml:space="preserve">Payments of the individual price instalments shall be deemed made once the respective amounts are debited </w:t>
      </w:r>
      <w:r w:rsidR="0070541C" w:rsidRPr="00654186">
        <w:rPr>
          <w:lang w:val="en-GB"/>
        </w:rPr>
        <w:t>from</w:t>
      </w:r>
      <w:r w:rsidRPr="00654186">
        <w:rPr>
          <w:lang w:val="en-GB"/>
        </w:rPr>
        <w:t xml:space="preserve"> the </w:t>
      </w:r>
      <w:r w:rsidR="00EC2B5B" w:rsidRPr="002E6983">
        <w:rPr>
          <w:lang w:val="en-GB"/>
        </w:rPr>
        <w:t>Client</w:t>
      </w:r>
      <w:r w:rsidRPr="00654186">
        <w:rPr>
          <w:lang w:val="en-GB"/>
        </w:rPr>
        <w:t>’s account.</w:t>
      </w:r>
    </w:p>
    <w:p w14:paraId="1A100747" w14:textId="799D973C" w:rsidR="00CA6A05" w:rsidRPr="00654186" w:rsidRDefault="00CA6A05" w:rsidP="002A45F6">
      <w:pPr>
        <w:pStyle w:val="Kapitola1"/>
        <w:numPr>
          <w:ilvl w:val="0"/>
          <w:numId w:val="8"/>
        </w:numPr>
        <w:spacing w:line="276" w:lineRule="auto"/>
        <w:ind w:left="426" w:hanging="426"/>
        <w:rPr>
          <w:lang w:val="en-GB"/>
        </w:rPr>
      </w:pPr>
      <w:bookmarkStart w:id="18" w:name="_Hlk94187228"/>
      <w:r w:rsidRPr="002E6983">
        <w:rPr>
          <w:lang w:val="en-GB"/>
        </w:rPr>
        <w:t xml:space="preserve">If the </w:t>
      </w:r>
      <w:r w:rsidR="00EC2B5B" w:rsidRPr="002E6983">
        <w:rPr>
          <w:lang w:val="en-GB"/>
        </w:rPr>
        <w:t>Contractor</w:t>
      </w:r>
      <w:r w:rsidRPr="002E6983">
        <w:rPr>
          <w:lang w:val="en-GB"/>
        </w:rPr>
        <w:t xml:space="preserve"> is an entity liable for VAT registered in the Czech Republic, the following arrangements as contained in this article shall be binding and applicable (paragraphs </w:t>
      </w:r>
      <w:r w:rsidR="001B5901" w:rsidRPr="002E6983">
        <w:rPr>
          <w:lang w:val="en-GB"/>
        </w:rPr>
        <w:t>10</w:t>
      </w:r>
      <w:r w:rsidRPr="002E6983">
        <w:rPr>
          <w:lang w:val="en-GB"/>
        </w:rPr>
        <w:t xml:space="preserve"> to 1</w:t>
      </w:r>
      <w:r w:rsidR="001B5901" w:rsidRPr="002E6983">
        <w:rPr>
          <w:lang w:val="en-GB"/>
        </w:rPr>
        <w:t>3</w:t>
      </w:r>
      <w:r w:rsidRPr="002E6983">
        <w:rPr>
          <w:lang w:val="en-GB"/>
        </w:rPr>
        <w:t xml:space="preserve"> of this Article).</w:t>
      </w:r>
      <w:bookmarkEnd w:id="18"/>
    </w:p>
    <w:p w14:paraId="166E6F5D" w14:textId="0937D72C" w:rsidR="00615EF1" w:rsidRPr="00654186" w:rsidRDefault="00615EF1" w:rsidP="002A45F6">
      <w:pPr>
        <w:pStyle w:val="Kapitola1"/>
        <w:numPr>
          <w:ilvl w:val="0"/>
          <w:numId w:val="8"/>
        </w:numPr>
        <w:spacing w:line="276" w:lineRule="auto"/>
        <w:ind w:left="426" w:hanging="426"/>
        <w:rPr>
          <w:lang w:val="en-GB"/>
        </w:rPr>
      </w:pPr>
      <w:r w:rsidRPr="002E6983">
        <w:rPr>
          <w:lang w:val="en-GB"/>
        </w:rPr>
        <w:t xml:space="preserve">The </w:t>
      </w:r>
      <w:r w:rsidR="00EC2B5B" w:rsidRPr="002E6983">
        <w:rPr>
          <w:lang w:val="en-GB"/>
        </w:rPr>
        <w:t>Contractor</w:t>
      </w:r>
      <w:r w:rsidRPr="002E6983">
        <w:rPr>
          <w:lang w:val="en-GB"/>
        </w:rPr>
        <w:t xml:space="preserve"> declares that in the moment of conclusion of the </w:t>
      </w:r>
      <w:r w:rsidR="00D13986" w:rsidRPr="002E6983">
        <w:rPr>
          <w:lang w:val="en-GB"/>
        </w:rPr>
        <w:t>Contract</w:t>
      </w:r>
      <w:r w:rsidRPr="002E6983">
        <w:rPr>
          <w:lang w:val="en-GB"/>
        </w:rPr>
        <w:t xml:space="preserve"> it is not in liquidation and no proceedings are being conducted against it pursuant to Act No. 182/2006 </w:t>
      </w:r>
      <w:r w:rsidR="00D52041" w:rsidRPr="002E6983">
        <w:rPr>
          <w:lang w:val="en-GB"/>
        </w:rPr>
        <w:t>Sb</w:t>
      </w:r>
      <w:r w:rsidRPr="002E6983">
        <w:rPr>
          <w:lang w:val="en-GB"/>
        </w:rPr>
        <w:t xml:space="preserve">., on bankruptcy and settlement (Insolvency Act). The </w:t>
      </w:r>
      <w:r w:rsidR="00EC2B5B" w:rsidRPr="002E6983">
        <w:rPr>
          <w:lang w:val="en-GB"/>
        </w:rPr>
        <w:t>Contractor</w:t>
      </w:r>
      <w:r w:rsidRPr="002E6983">
        <w:rPr>
          <w:lang w:val="en-GB"/>
        </w:rPr>
        <w:t xml:space="preserve"> also declares that in the moment of conclusion of the </w:t>
      </w:r>
      <w:r w:rsidR="00D13986" w:rsidRPr="002E6983">
        <w:rPr>
          <w:lang w:val="en-GB"/>
        </w:rPr>
        <w:t>Contract</w:t>
      </w:r>
      <w:r w:rsidRPr="002E6983">
        <w:rPr>
          <w:lang w:val="en-GB"/>
        </w:rPr>
        <w:t xml:space="preserve"> there is no decision issued by a tax administrator, that the </w:t>
      </w:r>
      <w:r w:rsidR="00EC2B5B" w:rsidRPr="002E6983">
        <w:rPr>
          <w:lang w:val="en-GB"/>
        </w:rPr>
        <w:t>Contractor</w:t>
      </w:r>
      <w:r w:rsidRPr="002E6983">
        <w:rPr>
          <w:lang w:val="en-GB"/>
        </w:rPr>
        <w:t xml:space="preserve"> is an unreliable payer pursuant to Section 106a of the Value Added Tax Act No. 235/2004 </w:t>
      </w:r>
      <w:r w:rsidR="00D52041" w:rsidRPr="002E6983">
        <w:rPr>
          <w:lang w:val="en-GB"/>
        </w:rPr>
        <w:t>Sb</w:t>
      </w:r>
      <w:r w:rsidRPr="002E6983">
        <w:rPr>
          <w:lang w:val="en-GB"/>
        </w:rPr>
        <w:t xml:space="preserve">., as amended (hereinafter "VATA"). The </w:t>
      </w:r>
      <w:r w:rsidR="00EC2B5B" w:rsidRPr="002E6983">
        <w:rPr>
          <w:lang w:val="en-GB"/>
        </w:rPr>
        <w:t>Contractor</w:t>
      </w:r>
      <w:r w:rsidRPr="002E6983">
        <w:rPr>
          <w:lang w:val="en-GB"/>
        </w:rPr>
        <w:t xml:space="preserve"> shall immediately and demonstrably notify </w:t>
      </w:r>
      <w:r w:rsidR="00EC2B5B" w:rsidRPr="002E6983">
        <w:rPr>
          <w:lang w:val="en-GB"/>
        </w:rPr>
        <w:t>Client</w:t>
      </w:r>
      <w:r w:rsidRPr="002E6983">
        <w:rPr>
          <w:lang w:val="en-GB"/>
        </w:rPr>
        <w:t xml:space="preserve">, a recipient of the taxable performance, within two working days of it becoming aware of its insolvency or of issuing a decision by a tax administrator that the </w:t>
      </w:r>
      <w:r w:rsidR="00EC2B5B" w:rsidRPr="002E6983">
        <w:rPr>
          <w:lang w:val="en-GB"/>
        </w:rPr>
        <w:t>Contractor</w:t>
      </w:r>
      <w:r w:rsidRPr="002E6983">
        <w:rPr>
          <w:lang w:val="en-GB"/>
        </w:rPr>
        <w:t xml:space="preserve"> is an unreliable payer pursuant to Section 106a VATA. In the event that, during the period of validity and effectiveness of the </w:t>
      </w:r>
      <w:r w:rsidR="00D13986" w:rsidRPr="002E6983">
        <w:rPr>
          <w:lang w:val="en-GB"/>
        </w:rPr>
        <w:t>Contract</w:t>
      </w:r>
      <w:r w:rsidRPr="002E6983">
        <w:rPr>
          <w:lang w:val="en-GB"/>
        </w:rPr>
        <w:t xml:space="preserve">, the </w:t>
      </w:r>
      <w:r w:rsidR="00EC2B5B" w:rsidRPr="002E6983">
        <w:rPr>
          <w:lang w:val="en-GB"/>
        </w:rPr>
        <w:t>Contractor</w:t>
      </w:r>
      <w:r w:rsidRPr="002E6983">
        <w:rPr>
          <w:lang w:val="en-GB"/>
        </w:rPr>
        <w:t xml:space="preserve">'s statements referred to in this paragraph prove to be false or the </w:t>
      </w:r>
      <w:r w:rsidR="00EC2B5B" w:rsidRPr="002E6983">
        <w:rPr>
          <w:lang w:val="en-GB"/>
        </w:rPr>
        <w:t>Contractor</w:t>
      </w:r>
      <w:r w:rsidRPr="002E6983">
        <w:rPr>
          <w:lang w:val="en-GB"/>
        </w:rPr>
        <w:t xml:space="preserve"> violates the obligation to notify the </w:t>
      </w:r>
      <w:r w:rsidR="00EC2B5B" w:rsidRPr="002E6983">
        <w:rPr>
          <w:lang w:val="en-GB"/>
        </w:rPr>
        <w:t>Client</w:t>
      </w:r>
      <w:r w:rsidRPr="002E6983">
        <w:rPr>
          <w:lang w:val="en-GB"/>
        </w:rPr>
        <w:t xml:space="preserve"> of the fact stated in the previous sentence within the specified period, this will be considered a substantial breach of the </w:t>
      </w:r>
      <w:r w:rsidR="00D13986" w:rsidRPr="002E6983">
        <w:rPr>
          <w:lang w:val="en-GB"/>
        </w:rPr>
        <w:t>Contract</w:t>
      </w:r>
      <w:r w:rsidRPr="002E6983">
        <w:rPr>
          <w:lang w:val="en-GB"/>
        </w:rPr>
        <w:t>.</w:t>
      </w:r>
    </w:p>
    <w:p w14:paraId="66A71E6D" w14:textId="598FF9A9" w:rsidR="00615EF1" w:rsidRPr="00654186" w:rsidRDefault="00615EF1" w:rsidP="002A45F6">
      <w:pPr>
        <w:pStyle w:val="Kapitola1"/>
        <w:numPr>
          <w:ilvl w:val="0"/>
          <w:numId w:val="8"/>
        </w:numPr>
        <w:spacing w:line="276" w:lineRule="auto"/>
        <w:ind w:left="426" w:hanging="426"/>
        <w:rPr>
          <w:lang w:val="en-GB"/>
        </w:rPr>
      </w:pPr>
      <w:r w:rsidRPr="002E6983">
        <w:rPr>
          <w:lang w:val="en-GB"/>
        </w:rPr>
        <w:t xml:space="preserve">The </w:t>
      </w:r>
      <w:r w:rsidR="00EC2B5B" w:rsidRPr="002E6983">
        <w:rPr>
          <w:lang w:val="en-GB"/>
        </w:rPr>
        <w:t>Contractor</w:t>
      </w:r>
      <w:r w:rsidRPr="002E6983">
        <w:rPr>
          <w:lang w:val="en-GB"/>
        </w:rPr>
        <w:t xml:space="preserve"> undertakes that the bank account designated by him for the payment of any obligation of the </w:t>
      </w:r>
      <w:r w:rsidR="00EC2B5B" w:rsidRPr="002E6983">
        <w:rPr>
          <w:lang w:val="en-GB"/>
        </w:rPr>
        <w:t>Client</w:t>
      </w:r>
      <w:r w:rsidRPr="002E6983">
        <w:rPr>
          <w:lang w:val="en-GB"/>
        </w:rPr>
        <w:t xml:space="preserve"> under this </w:t>
      </w:r>
      <w:r w:rsidR="00D13986" w:rsidRPr="002E6983">
        <w:rPr>
          <w:lang w:val="en-GB"/>
        </w:rPr>
        <w:t>Contract</w:t>
      </w:r>
      <w:r w:rsidRPr="002E6983">
        <w:rPr>
          <w:lang w:val="en-GB"/>
        </w:rPr>
        <w:t xml:space="preserve"> shall be published and accessible from the date of signing of this Contract until its expiry in accordance with Section 98 VATA, otherwise the </w:t>
      </w:r>
      <w:r w:rsidR="00EC2B5B" w:rsidRPr="002E6983">
        <w:rPr>
          <w:lang w:val="en-GB"/>
        </w:rPr>
        <w:t>Contractor</w:t>
      </w:r>
      <w:r w:rsidRPr="002E6983">
        <w:rPr>
          <w:lang w:val="en-GB"/>
        </w:rPr>
        <w:t xml:space="preserve"> is obliged to provide another bank account to the </w:t>
      </w:r>
      <w:r w:rsidR="00EC2B5B" w:rsidRPr="002E6983">
        <w:rPr>
          <w:lang w:val="en-GB"/>
        </w:rPr>
        <w:t>Client</w:t>
      </w:r>
      <w:r w:rsidRPr="002E6983">
        <w:rPr>
          <w:lang w:val="en-GB"/>
        </w:rPr>
        <w:t xml:space="preserve"> that is duly published pursuant to Section 98 VATA. In the case </w:t>
      </w:r>
      <w:r w:rsidR="00EC2B5B" w:rsidRPr="002E6983">
        <w:rPr>
          <w:lang w:val="en-GB"/>
        </w:rPr>
        <w:t>Contractor</w:t>
      </w:r>
      <w:r w:rsidRPr="002E6983">
        <w:rPr>
          <w:lang w:val="en-GB"/>
        </w:rPr>
        <w:t xml:space="preserve"> has been indicated by a tax administrator as an unreliable taxpayer pursuant to Section 106a VATA, </w:t>
      </w:r>
      <w:r w:rsidR="00EC2B5B" w:rsidRPr="002E6983">
        <w:rPr>
          <w:lang w:val="en-GB"/>
        </w:rPr>
        <w:t>Contractor</w:t>
      </w:r>
      <w:r w:rsidRPr="002E6983">
        <w:rPr>
          <w:lang w:val="en-GB"/>
        </w:rPr>
        <w:t xml:space="preserve"> undertakes to immediately, within two working days of it becoming aware of its insolvency or of issuing a decision by a tax administrator that the </w:t>
      </w:r>
      <w:r w:rsidR="00EC2B5B" w:rsidRPr="002E6983">
        <w:rPr>
          <w:lang w:val="en-GB"/>
        </w:rPr>
        <w:t>Contractor</w:t>
      </w:r>
      <w:r w:rsidRPr="002E6983">
        <w:rPr>
          <w:lang w:val="en-GB"/>
        </w:rPr>
        <w:t xml:space="preserve"> is an </w:t>
      </w:r>
      <w:r w:rsidRPr="002E6983">
        <w:rPr>
          <w:lang w:val="en-GB"/>
        </w:rPr>
        <w:lastRenderedPageBreak/>
        <w:t xml:space="preserve">unreliable payer pursuant to Section 106a VATA, notify this to </w:t>
      </w:r>
      <w:r w:rsidR="00EC2B5B" w:rsidRPr="002E6983">
        <w:rPr>
          <w:lang w:val="en-GB"/>
        </w:rPr>
        <w:t>Client</w:t>
      </w:r>
      <w:r w:rsidRPr="002E6983">
        <w:rPr>
          <w:lang w:val="en-GB"/>
        </w:rPr>
        <w:t xml:space="preserve"> along with the date on which this circumstance arose.</w:t>
      </w:r>
    </w:p>
    <w:p w14:paraId="542C9529" w14:textId="6C8F423F" w:rsidR="00615EF1" w:rsidRPr="00654186" w:rsidRDefault="00615EF1" w:rsidP="002A45F6">
      <w:pPr>
        <w:pStyle w:val="Kapitola1"/>
        <w:numPr>
          <w:ilvl w:val="0"/>
          <w:numId w:val="8"/>
        </w:numPr>
        <w:spacing w:line="276" w:lineRule="auto"/>
        <w:ind w:left="426" w:hanging="426"/>
        <w:rPr>
          <w:lang w:val="en-GB"/>
        </w:rPr>
      </w:pPr>
      <w:r w:rsidRPr="002E6983">
        <w:rPr>
          <w:lang w:val="en-GB"/>
        </w:rPr>
        <w:t xml:space="preserve">If surety for unpaid VAT arises for the </w:t>
      </w:r>
      <w:r w:rsidR="00EC2B5B" w:rsidRPr="002E6983">
        <w:rPr>
          <w:lang w:val="en-GB"/>
        </w:rPr>
        <w:t>Client</w:t>
      </w:r>
      <w:r w:rsidRPr="002E6983">
        <w:rPr>
          <w:lang w:val="en-GB"/>
        </w:rPr>
        <w:t xml:space="preserve"> according to Section 109 VATA on received taxable performance from </w:t>
      </w:r>
      <w:r w:rsidR="00EC2B5B" w:rsidRPr="002E6983">
        <w:rPr>
          <w:lang w:val="en-GB"/>
        </w:rPr>
        <w:t>Contractor</w:t>
      </w:r>
      <w:r w:rsidRPr="002E6983">
        <w:rPr>
          <w:lang w:val="en-GB"/>
        </w:rPr>
        <w:t xml:space="preserve">, or the </w:t>
      </w:r>
      <w:r w:rsidR="00EC2B5B" w:rsidRPr="002E6983">
        <w:rPr>
          <w:lang w:val="en-GB"/>
        </w:rPr>
        <w:t>Client</w:t>
      </w:r>
      <w:r w:rsidRPr="002E6983">
        <w:rPr>
          <w:lang w:val="en-GB"/>
        </w:rPr>
        <w:t xml:space="preserve"> justifiably assumes that such facts have occurred or could have occurred, the </w:t>
      </w:r>
      <w:r w:rsidR="00EC2B5B" w:rsidRPr="002E6983">
        <w:rPr>
          <w:lang w:val="en-GB"/>
        </w:rPr>
        <w:t>Client</w:t>
      </w:r>
      <w:r w:rsidRPr="002E6983">
        <w:rPr>
          <w:lang w:val="en-GB"/>
        </w:rPr>
        <w:t xml:space="preserve"> is entitled without the consent of </w:t>
      </w:r>
      <w:r w:rsidR="00EC2B5B" w:rsidRPr="002E6983">
        <w:rPr>
          <w:lang w:val="en-GB"/>
        </w:rPr>
        <w:t>Contractor</w:t>
      </w:r>
      <w:r w:rsidRPr="002E6983">
        <w:rPr>
          <w:lang w:val="en-GB"/>
        </w:rPr>
        <w:t xml:space="preserve"> to exercise procedure according to the special method for securing tax, i.e. the </w:t>
      </w:r>
      <w:r w:rsidR="00EC2B5B" w:rsidRPr="002E6983">
        <w:rPr>
          <w:lang w:val="en-GB"/>
        </w:rPr>
        <w:t>Client</w:t>
      </w:r>
      <w:r w:rsidRPr="002E6983">
        <w:rPr>
          <w:lang w:val="en-GB"/>
        </w:rPr>
        <w:t xml:space="preserve"> is entitled to pay the concerned VAT according to the invoice (tax document) issued by the given </w:t>
      </w:r>
      <w:r w:rsidR="00EC2B5B" w:rsidRPr="002E6983">
        <w:rPr>
          <w:lang w:val="en-GB"/>
        </w:rPr>
        <w:t>Contractor</w:t>
      </w:r>
      <w:r w:rsidRPr="002E6983">
        <w:rPr>
          <w:lang w:val="en-GB"/>
        </w:rPr>
        <w:t xml:space="preserve"> to the competent revenue </w:t>
      </w:r>
      <w:r w:rsidR="000C739D" w:rsidRPr="002E6983">
        <w:rPr>
          <w:lang w:val="en-GB"/>
        </w:rPr>
        <w:t>Authority</w:t>
      </w:r>
      <w:r w:rsidRPr="002E6983">
        <w:rPr>
          <w:lang w:val="en-GB"/>
        </w:rPr>
        <w:t xml:space="preserve"> and do so according to Sections 109 and 109a VATA.</w:t>
      </w:r>
    </w:p>
    <w:p w14:paraId="5A1753C9" w14:textId="3A0024F2" w:rsidR="00615EF1" w:rsidRPr="00654186" w:rsidRDefault="00615EF1" w:rsidP="002A45F6">
      <w:pPr>
        <w:pStyle w:val="Kapitola1"/>
        <w:numPr>
          <w:ilvl w:val="0"/>
          <w:numId w:val="8"/>
        </w:numPr>
        <w:spacing w:line="276" w:lineRule="auto"/>
        <w:ind w:left="426" w:hanging="426"/>
        <w:rPr>
          <w:lang w:val="en-GB"/>
        </w:rPr>
      </w:pPr>
      <w:r w:rsidRPr="002E6983">
        <w:rPr>
          <w:lang w:val="en-GB"/>
        </w:rPr>
        <w:t xml:space="preserve">By payment of the VAT into the account of the </w:t>
      </w:r>
      <w:r w:rsidR="002815A6" w:rsidRPr="002E6983">
        <w:rPr>
          <w:lang w:val="en-GB"/>
        </w:rPr>
        <w:t>tax</w:t>
      </w:r>
      <w:r w:rsidR="00FE3EE9" w:rsidRPr="002E6983">
        <w:rPr>
          <w:lang w:val="en-GB"/>
        </w:rPr>
        <w:t xml:space="preserve"> </w:t>
      </w:r>
      <w:r w:rsidR="000C739D" w:rsidRPr="002E6983">
        <w:rPr>
          <w:lang w:val="en-GB"/>
        </w:rPr>
        <w:t>Authority</w:t>
      </w:r>
      <w:r w:rsidRPr="002E6983">
        <w:rPr>
          <w:lang w:val="en-GB"/>
        </w:rPr>
        <w:t xml:space="preserve">, the </w:t>
      </w:r>
      <w:r w:rsidR="00EC2B5B" w:rsidRPr="002E6983">
        <w:rPr>
          <w:lang w:val="en-GB"/>
        </w:rPr>
        <w:t>Contractor</w:t>
      </w:r>
      <w:r w:rsidRPr="002E6983">
        <w:rPr>
          <w:lang w:val="en-GB"/>
        </w:rPr>
        <w:t xml:space="preserve">'s receivable from </w:t>
      </w:r>
      <w:r w:rsidR="00EC2B5B" w:rsidRPr="002E6983">
        <w:rPr>
          <w:lang w:val="en-GB"/>
        </w:rPr>
        <w:t>Client</w:t>
      </w:r>
      <w:r w:rsidRPr="002E6983">
        <w:rPr>
          <w:lang w:val="en-GB"/>
        </w:rPr>
        <w:t xml:space="preserve"> is considered as settled in the amount of the paid VAT regardless of other provisions of the </w:t>
      </w:r>
      <w:r w:rsidR="00D13986" w:rsidRPr="002E6983">
        <w:rPr>
          <w:lang w:val="en-GB"/>
        </w:rPr>
        <w:t>Contract</w:t>
      </w:r>
      <w:r w:rsidRPr="002E6983">
        <w:rPr>
          <w:lang w:val="en-GB"/>
        </w:rPr>
        <w:t xml:space="preserve">. At the same time, </w:t>
      </w:r>
      <w:r w:rsidR="00EC2B5B" w:rsidRPr="002E6983">
        <w:rPr>
          <w:lang w:val="en-GB"/>
        </w:rPr>
        <w:t>Client</w:t>
      </w:r>
      <w:r w:rsidRPr="002E6983">
        <w:rPr>
          <w:lang w:val="en-GB"/>
        </w:rPr>
        <w:t xml:space="preserve"> shall be bound to notify the respective </w:t>
      </w:r>
      <w:r w:rsidR="00EC2B5B" w:rsidRPr="002E6983">
        <w:rPr>
          <w:lang w:val="en-GB"/>
        </w:rPr>
        <w:t>Contractor</w:t>
      </w:r>
      <w:r w:rsidRPr="002E6983">
        <w:rPr>
          <w:lang w:val="en-GB"/>
        </w:rPr>
        <w:t xml:space="preserve"> of such payment in writing immediately upon its execution.</w:t>
      </w:r>
    </w:p>
    <w:p w14:paraId="1B54D777" w14:textId="4D50AAF2" w:rsidR="007F28DF" w:rsidRPr="002E6983" w:rsidRDefault="00BF6B55" w:rsidP="002A45F6">
      <w:pPr>
        <w:pStyle w:val="Kapitola1"/>
        <w:numPr>
          <w:ilvl w:val="0"/>
          <w:numId w:val="0"/>
        </w:numPr>
        <w:spacing w:line="276" w:lineRule="auto"/>
        <w:ind w:firstLine="4"/>
        <w:rPr>
          <w:b/>
          <w:bCs/>
          <w:lang w:val="en-GB"/>
        </w:rPr>
      </w:pPr>
      <w:r w:rsidRPr="002E6983">
        <w:rPr>
          <w:b/>
          <w:bCs/>
          <w:highlight w:val="green"/>
          <w:lang w:val="en-GB"/>
        </w:rPr>
        <w:t xml:space="preserve">[Before concluding the </w:t>
      </w:r>
      <w:r w:rsidR="002815A6" w:rsidRPr="002E6983">
        <w:rPr>
          <w:b/>
          <w:bCs/>
          <w:highlight w:val="green"/>
          <w:lang w:val="en-GB"/>
        </w:rPr>
        <w:t>C</w:t>
      </w:r>
      <w:r w:rsidRPr="002E6983">
        <w:rPr>
          <w:b/>
          <w:bCs/>
          <w:highlight w:val="green"/>
          <w:lang w:val="en-GB"/>
        </w:rPr>
        <w:t>ontract, the payment conditions</w:t>
      </w:r>
      <w:r w:rsidR="001A210B" w:rsidRPr="002E6983">
        <w:rPr>
          <w:b/>
          <w:bCs/>
          <w:highlight w:val="green"/>
          <w:lang w:val="en-GB"/>
        </w:rPr>
        <w:t xml:space="preserve"> </w:t>
      </w:r>
      <w:r w:rsidR="002207B6" w:rsidRPr="002E6983">
        <w:rPr>
          <w:b/>
          <w:bCs/>
          <w:highlight w:val="green"/>
          <w:lang w:val="en-GB"/>
        </w:rPr>
        <w:t xml:space="preserve">in </w:t>
      </w:r>
      <w:r w:rsidR="001A210B" w:rsidRPr="002E6983">
        <w:rPr>
          <w:b/>
          <w:bCs/>
          <w:highlight w:val="green"/>
          <w:lang w:val="en-GB"/>
        </w:rPr>
        <w:t>Art</w:t>
      </w:r>
      <w:r w:rsidR="002207B6" w:rsidRPr="002E6983">
        <w:rPr>
          <w:b/>
          <w:bCs/>
          <w:highlight w:val="green"/>
          <w:lang w:val="en-GB"/>
        </w:rPr>
        <w:t>icle</w:t>
      </w:r>
      <w:r w:rsidR="001A210B" w:rsidRPr="002E6983">
        <w:rPr>
          <w:b/>
          <w:bCs/>
          <w:highlight w:val="green"/>
          <w:lang w:val="en-GB"/>
        </w:rPr>
        <w:t xml:space="preserve"> VI</w:t>
      </w:r>
      <w:r w:rsidR="001802C4" w:rsidRPr="002E6983">
        <w:rPr>
          <w:b/>
          <w:bCs/>
          <w:highlight w:val="green"/>
          <w:lang w:val="en-GB"/>
        </w:rPr>
        <w:t xml:space="preserve"> hereof</w:t>
      </w:r>
      <w:r w:rsidR="002207B6" w:rsidRPr="002E6983">
        <w:rPr>
          <w:b/>
          <w:bCs/>
          <w:highlight w:val="green"/>
          <w:lang w:val="en-GB"/>
        </w:rPr>
        <w:t>, especially the VAT provision,</w:t>
      </w:r>
      <w:r w:rsidRPr="002E6983">
        <w:rPr>
          <w:b/>
          <w:bCs/>
          <w:highlight w:val="green"/>
          <w:lang w:val="en-GB"/>
        </w:rPr>
        <w:t xml:space="preserve"> may be </w:t>
      </w:r>
      <w:r w:rsidR="00FB1945" w:rsidRPr="002E6983">
        <w:rPr>
          <w:b/>
          <w:bCs/>
          <w:highlight w:val="green"/>
          <w:lang w:val="en-GB"/>
        </w:rPr>
        <w:t>modified</w:t>
      </w:r>
      <w:r w:rsidRPr="002E6983">
        <w:rPr>
          <w:b/>
          <w:bCs/>
          <w:highlight w:val="green"/>
          <w:lang w:val="en-GB"/>
        </w:rPr>
        <w:t xml:space="preserve"> </w:t>
      </w:r>
      <w:r w:rsidR="002207B6" w:rsidRPr="002E6983">
        <w:rPr>
          <w:b/>
          <w:bCs/>
          <w:highlight w:val="green"/>
          <w:lang w:val="en-GB"/>
        </w:rPr>
        <w:t xml:space="preserve">by the Contracting </w:t>
      </w:r>
      <w:r w:rsidR="000C739D" w:rsidRPr="002E6983">
        <w:rPr>
          <w:b/>
          <w:bCs/>
          <w:highlight w:val="green"/>
          <w:lang w:val="en-GB"/>
        </w:rPr>
        <w:t>Authority</w:t>
      </w:r>
      <w:r w:rsidR="002207B6" w:rsidRPr="002E6983">
        <w:rPr>
          <w:b/>
          <w:bCs/>
          <w:highlight w:val="green"/>
          <w:lang w:val="en-GB"/>
        </w:rPr>
        <w:t xml:space="preserve"> regarding whether or not</w:t>
      </w:r>
      <w:r w:rsidR="002207B6" w:rsidRPr="002E6983" w:rsidDel="002207B6">
        <w:rPr>
          <w:b/>
          <w:bCs/>
          <w:highlight w:val="green"/>
          <w:lang w:val="en-GB"/>
        </w:rPr>
        <w:t xml:space="preserve"> </w:t>
      </w:r>
      <w:r w:rsidRPr="002E6983">
        <w:rPr>
          <w:b/>
          <w:bCs/>
          <w:highlight w:val="green"/>
          <w:lang w:val="en-GB"/>
        </w:rPr>
        <w:t xml:space="preserve"> a selected supplier, i.e. the </w:t>
      </w:r>
      <w:r w:rsidR="00EC2B5B" w:rsidRPr="002E6983">
        <w:rPr>
          <w:b/>
          <w:bCs/>
          <w:highlight w:val="green"/>
          <w:lang w:val="en-GB"/>
        </w:rPr>
        <w:t>Contractor</w:t>
      </w:r>
      <w:r w:rsidR="00AE38AB" w:rsidRPr="002E6983">
        <w:rPr>
          <w:b/>
          <w:bCs/>
          <w:highlight w:val="green"/>
          <w:lang w:val="en-GB"/>
        </w:rPr>
        <w:t>,</w:t>
      </w:r>
      <w:r w:rsidR="00925EE8" w:rsidRPr="002E6983">
        <w:rPr>
          <w:b/>
          <w:bCs/>
          <w:highlight w:val="green"/>
          <w:lang w:val="en-GB"/>
        </w:rPr>
        <w:t xml:space="preserve"> </w:t>
      </w:r>
      <w:r w:rsidR="00CA07B2" w:rsidRPr="002E6983">
        <w:rPr>
          <w:b/>
          <w:bCs/>
          <w:highlight w:val="green"/>
          <w:lang w:val="en-GB"/>
        </w:rPr>
        <w:t>is</w:t>
      </w:r>
      <w:r w:rsidR="00A0453C" w:rsidRPr="002E6983">
        <w:rPr>
          <w:b/>
          <w:bCs/>
          <w:highlight w:val="green"/>
          <w:lang w:val="en-GB"/>
        </w:rPr>
        <w:t xml:space="preserve"> </w:t>
      </w:r>
      <w:r w:rsidR="001A210B" w:rsidRPr="002E6983">
        <w:rPr>
          <w:b/>
          <w:bCs/>
          <w:highlight w:val="green"/>
          <w:lang w:val="en-GB"/>
        </w:rPr>
        <w:t>registered for VAT in the Czech Republic</w:t>
      </w:r>
      <w:r w:rsidRPr="002E6983">
        <w:rPr>
          <w:b/>
          <w:bCs/>
          <w:highlight w:val="green"/>
          <w:lang w:val="en-GB"/>
        </w:rPr>
        <w:t>]</w:t>
      </w:r>
    </w:p>
    <w:p w14:paraId="02B61E72" w14:textId="794F7BC0" w:rsidR="00BF6795" w:rsidRPr="00654186" w:rsidRDefault="00BF6795" w:rsidP="002A45F6">
      <w:pPr>
        <w:spacing w:line="276" w:lineRule="auto"/>
        <w:jc w:val="center"/>
        <w:rPr>
          <w:rFonts w:ascii="Arial" w:hAnsi="Arial" w:cs="Arial"/>
          <w:b/>
          <w:caps/>
          <w:sz w:val="22"/>
          <w:szCs w:val="22"/>
          <w:lang w:val="en-GB"/>
        </w:rPr>
      </w:pPr>
    </w:p>
    <w:p w14:paraId="39839083" w14:textId="77777777" w:rsidR="009062F6" w:rsidRPr="00654186" w:rsidRDefault="009062F6" w:rsidP="002A45F6">
      <w:pPr>
        <w:spacing w:line="276" w:lineRule="auto"/>
        <w:jc w:val="center"/>
        <w:rPr>
          <w:rFonts w:ascii="Arial" w:hAnsi="Arial" w:cs="Arial"/>
          <w:b/>
          <w:caps/>
          <w:sz w:val="22"/>
          <w:szCs w:val="22"/>
          <w:lang w:val="en-GB"/>
        </w:rPr>
      </w:pPr>
    </w:p>
    <w:p w14:paraId="364D3C2F" w14:textId="77777777" w:rsidR="0048533C" w:rsidRPr="00654186" w:rsidRDefault="0048533C" w:rsidP="002A45F6">
      <w:pPr>
        <w:spacing w:line="276" w:lineRule="auto"/>
        <w:jc w:val="center"/>
        <w:rPr>
          <w:rFonts w:ascii="Arial" w:hAnsi="Arial" w:cs="Arial"/>
          <w:b/>
          <w:caps/>
          <w:sz w:val="22"/>
          <w:szCs w:val="22"/>
          <w:lang w:val="en-GB"/>
        </w:rPr>
      </w:pPr>
    </w:p>
    <w:p w14:paraId="1FBAB38A" w14:textId="250C5425" w:rsidR="006200F3" w:rsidRPr="00654186" w:rsidRDefault="00E73D01" w:rsidP="002A45F6">
      <w:pPr>
        <w:spacing w:line="276" w:lineRule="auto"/>
        <w:jc w:val="center"/>
        <w:rPr>
          <w:rFonts w:ascii="Arial" w:hAnsi="Arial" w:cs="Arial"/>
          <w:b/>
          <w:caps/>
          <w:sz w:val="22"/>
          <w:lang w:val="en-GB"/>
        </w:rPr>
      </w:pPr>
      <w:r w:rsidRPr="00654186">
        <w:rPr>
          <w:rFonts w:ascii="Arial" w:hAnsi="Arial" w:cs="Arial"/>
          <w:b/>
          <w:caps/>
          <w:sz w:val="22"/>
          <w:lang w:val="en-GB"/>
        </w:rPr>
        <w:t>VII.</w:t>
      </w:r>
      <w:r w:rsidR="006353C1" w:rsidRPr="00654186">
        <w:rPr>
          <w:rFonts w:ascii="Arial" w:hAnsi="Arial" w:cs="Arial"/>
          <w:b/>
          <w:caps/>
          <w:sz w:val="22"/>
          <w:lang w:val="en-GB"/>
        </w:rPr>
        <w:t xml:space="preserve"> shipping conditions</w:t>
      </w:r>
    </w:p>
    <w:p w14:paraId="1400985C" w14:textId="77777777" w:rsidR="006353C1" w:rsidRPr="00654186" w:rsidRDefault="006353C1" w:rsidP="002A45F6">
      <w:pPr>
        <w:spacing w:line="276" w:lineRule="auto"/>
        <w:rPr>
          <w:rFonts w:ascii="Arial" w:hAnsi="Arial" w:cs="Arial"/>
          <w:color w:val="000000"/>
          <w:sz w:val="22"/>
          <w:szCs w:val="23"/>
          <w:lang w:val="en-GB"/>
        </w:rPr>
      </w:pPr>
    </w:p>
    <w:p w14:paraId="733585E2" w14:textId="5CA7B4A9" w:rsidR="00FE04FF" w:rsidRPr="00654186" w:rsidRDefault="006353C1" w:rsidP="002A45F6">
      <w:pPr>
        <w:numPr>
          <w:ilvl w:val="0"/>
          <w:numId w:val="11"/>
        </w:numPr>
        <w:tabs>
          <w:tab w:val="clear" w:pos="357"/>
          <w:tab w:val="num" w:pos="426"/>
        </w:tabs>
        <w:suppressAutoHyphens w:val="0"/>
        <w:autoSpaceDN w:val="0"/>
        <w:adjustRightInd w:val="0"/>
        <w:spacing w:after="120" w:line="276" w:lineRule="auto"/>
        <w:ind w:left="426" w:hanging="426"/>
        <w:jc w:val="both"/>
        <w:rPr>
          <w:rFonts w:ascii="Arial" w:hAnsi="Arial" w:cs="Arial"/>
          <w:sz w:val="22"/>
          <w:szCs w:val="23"/>
          <w:lang w:val="en-GB"/>
        </w:rPr>
      </w:pPr>
      <w:r w:rsidRPr="00654186">
        <w:rPr>
          <w:rFonts w:ascii="Arial" w:hAnsi="Arial" w:cs="Arial"/>
          <w:sz w:val="22"/>
          <w:lang w:val="en-GB"/>
        </w:rPr>
        <w:t xml:space="preserve">The transport of the Device to the </w:t>
      </w:r>
      <w:r w:rsidR="00EC2B5B" w:rsidRPr="00654186">
        <w:rPr>
          <w:rFonts w:ascii="Arial" w:hAnsi="Arial" w:cs="Arial"/>
          <w:sz w:val="22"/>
          <w:lang w:val="en-GB"/>
        </w:rPr>
        <w:t>Client</w:t>
      </w:r>
      <w:r w:rsidRPr="00654186">
        <w:rPr>
          <w:rFonts w:ascii="Arial" w:hAnsi="Arial" w:cs="Arial"/>
          <w:sz w:val="22"/>
          <w:cs/>
          <w:lang w:val="en-GB"/>
        </w:rPr>
        <w:t>’</w:t>
      </w:r>
      <w:r w:rsidRPr="00654186">
        <w:rPr>
          <w:rFonts w:ascii="Arial" w:hAnsi="Arial" w:cs="Arial"/>
          <w:sz w:val="22"/>
          <w:lang w:val="en-GB"/>
        </w:rPr>
        <w:t xml:space="preserve">s site stated in Article III hereof shall be provided by the </w:t>
      </w:r>
      <w:r w:rsidR="00EC2B5B" w:rsidRPr="00654186">
        <w:rPr>
          <w:rFonts w:ascii="Arial" w:hAnsi="Arial" w:cs="Arial"/>
          <w:sz w:val="22"/>
          <w:lang w:val="en-GB"/>
        </w:rPr>
        <w:t>Contractor</w:t>
      </w:r>
      <w:r w:rsidRPr="00654186">
        <w:rPr>
          <w:rFonts w:ascii="Arial" w:hAnsi="Arial" w:cs="Arial"/>
          <w:sz w:val="22"/>
          <w:lang w:val="en-GB"/>
        </w:rPr>
        <w:t xml:space="preserve"> </w:t>
      </w:r>
      <w:r w:rsidR="00000DBD" w:rsidRPr="00654186">
        <w:rPr>
          <w:rFonts w:ascii="Arial" w:hAnsi="Arial" w:cs="Arial"/>
          <w:sz w:val="22"/>
          <w:lang w:val="en-GB"/>
        </w:rPr>
        <w:t xml:space="preserve">under the terms of </w:t>
      </w:r>
      <w:r w:rsidR="00B46EF2" w:rsidRPr="00654186">
        <w:rPr>
          <w:rFonts w:ascii="Arial" w:hAnsi="Arial" w:cs="Arial"/>
          <w:color w:val="000000"/>
          <w:sz w:val="22"/>
          <w:szCs w:val="22"/>
          <w:lang w:val="en-GB"/>
        </w:rPr>
        <w:t>DAP Prague</w:t>
      </w:r>
      <w:r w:rsidR="00FE04FF" w:rsidRPr="00654186">
        <w:rPr>
          <w:rFonts w:ascii="Arial" w:hAnsi="Arial" w:cs="Arial"/>
          <w:color w:val="000000"/>
          <w:sz w:val="22"/>
          <w:szCs w:val="22"/>
          <w:lang w:val="en-GB"/>
        </w:rPr>
        <w:t xml:space="preserve"> </w:t>
      </w:r>
      <w:r w:rsidR="000C7582" w:rsidRPr="00654186">
        <w:rPr>
          <w:rFonts w:ascii="Arial" w:hAnsi="Arial" w:cs="Arial"/>
          <w:color w:val="000000"/>
          <w:sz w:val="22"/>
          <w:szCs w:val="22"/>
          <w:lang w:val="en-GB"/>
        </w:rPr>
        <w:t>(</w:t>
      </w:r>
      <w:r w:rsidR="000C7582" w:rsidRPr="00654186">
        <w:rPr>
          <w:rFonts w:ascii="Arial" w:hAnsi="Arial" w:cs="Arial"/>
          <w:sz w:val="22"/>
          <w:szCs w:val="22"/>
          <w:lang w:val="en-GB"/>
        </w:rPr>
        <w:t>Incoterms® 2020</w:t>
      </w:r>
      <w:r w:rsidR="000C7582" w:rsidRPr="00654186">
        <w:rPr>
          <w:rFonts w:ascii="Arial" w:hAnsi="Arial" w:cs="Arial"/>
          <w:color w:val="000000"/>
          <w:sz w:val="22"/>
          <w:szCs w:val="22"/>
          <w:lang w:val="en-GB"/>
        </w:rPr>
        <w:t xml:space="preserve">) </w:t>
      </w:r>
      <w:r w:rsidRPr="00654186">
        <w:rPr>
          <w:rFonts w:ascii="Arial" w:hAnsi="Arial" w:cs="Arial"/>
          <w:sz w:val="22"/>
          <w:lang w:val="en-GB"/>
        </w:rPr>
        <w:t>and shall be by road haulage truck</w:t>
      </w:r>
      <w:r w:rsidR="00000DBD" w:rsidRPr="00654186">
        <w:rPr>
          <w:rFonts w:ascii="Arial" w:hAnsi="Arial" w:cs="Arial"/>
          <w:sz w:val="22"/>
          <w:lang w:val="en-GB"/>
        </w:rPr>
        <w:t xml:space="preserve"> </w:t>
      </w:r>
      <w:r w:rsidRPr="00654186">
        <w:rPr>
          <w:rFonts w:ascii="Arial" w:hAnsi="Arial" w:cs="Arial"/>
          <w:sz w:val="22"/>
          <w:lang w:val="en-GB"/>
        </w:rPr>
        <w:t xml:space="preserve">and the </w:t>
      </w:r>
      <w:r w:rsidR="00B87533" w:rsidRPr="002E6983">
        <w:rPr>
          <w:rFonts w:ascii="Arial" w:hAnsi="Arial" w:cs="Arial"/>
          <w:sz w:val="22"/>
          <w:szCs w:val="22"/>
          <w:lang w:val="en-GB"/>
        </w:rPr>
        <w:t>Contractor</w:t>
      </w:r>
      <w:r w:rsidRPr="00654186">
        <w:rPr>
          <w:rFonts w:ascii="Arial" w:hAnsi="Arial" w:cs="Arial"/>
          <w:sz w:val="22"/>
          <w:lang w:val="en-GB"/>
        </w:rPr>
        <w:t xml:space="preserve"> shall notify the </w:t>
      </w:r>
      <w:r w:rsidR="00EC2B5B" w:rsidRPr="00654186">
        <w:rPr>
          <w:rFonts w:ascii="Arial" w:hAnsi="Arial" w:cs="Arial"/>
          <w:sz w:val="22"/>
          <w:lang w:val="en-GB"/>
        </w:rPr>
        <w:t>Client</w:t>
      </w:r>
      <w:r w:rsidRPr="00654186">
        <w:rPr>
          <w:rFonts w:ascii="Arial" w:hAnsi="Arial" w:cs="Arial"/>
          <w:sz w:val="22"/>
          <w:lang w:val="en-GB"/>
        </w:rPr>
        <w:t xml:space="preserve"> in writing about the date of dispatch of the </w:t>
      </w:r>
      <w:r w:rsidR="006A260B" w:rsidRPr="00654186">
        <w:rPr>
          <w:rFonts w:ascii="Arial" w:hAnsi="Arial" w:cs="Arial"/>
          <w:sz w:val="22"/>
          <w:lang w:val="en-GB"/>
        </w:rPr>
        <w:t>Device</w:t>
      </w:r>
      <w:r w:rsidRPr="00654186">
        <w:rPr>
          <w:rFonts w:ascii="Arial" w:hAnsi="Arial" w:cs="Arial"/>
          <w:sz w:val="22"/>
          <w:lang w:val="en-GB"/>
        </w:rPr>
        <w:t xml:space="preserve"> from the </w:t>
      </w:r>
      <w:r w:rsidR="00EC2B5B" w:rsidRPr="00654186">
        <w:rPr>
          <w:rFonts w:ascii="Arial" w:hAnsi="Arial" w:cs="Arial"/>
          <w:sz w:val="22"/>
          <w:lang w:val="en-GB"/>
        </w:rPr>
        <w:t>Contractor</w:t>
      </w:r>
      <w:r w:rsidR="002F1773" w:rsidRPr="00654186">
        <w:rPr>
          <w:rFonts w:ascii="Arial" w:hAnsi="Arial" w:cs="Arial"/>
          <w:sz w:val="22"/>
          <w:lang w:val="en-GB"/>
        </w:rPr>
        <w:t xml:space="preserve">’s </w:t>
      </w:r>
      <w:r w:rsidRPr="00654186">
        <w:rPr>
          <w:rFonts w:ascii="Arial" w:hAnsi="Arial" w:cs="Arial"/>
          <w:sz w:val="22"/>
          <w:lang w:val="en-GB"/>
        </w:rPr>
        <w:t xml:space="preserve">manufacturing plant. At the same time, the </w:t>
      </w:r>
      <w:r w:rsidR="00EC2B5B" w:rsidRPr="00654186">
        <w:rPr>
          <w:rFonts w:ascii="Arial" w:hAnsi="Arial" w:cs="Arial"/>
          <w:sz w:val="22"/>
          <w:lang w:val="en-GB"/>
        </w:rPr>
        <w:t>Contractor</w:t>
      </w:r>
      <w:r w:rsidRPr="00654186">
        <w:rPr>
          <w:rFonts w:ascii="Arial" w:hAnsi="Arial" w:cs="Arial"/>
          <w:sz w:val="22"/>
          <w:lang w:val="en-GB"/>
        </w:rPr>
        <w:t xml:space="preserve"> </w:t>
      </w:r>
      <w:r w:rsidR="002F1773" w:rsidRPr="00654186">
        <w:rPr>
          <w:rFonts w:ascii="Arial" w:hAnsi="Arial" w:cs="Arial"/>
          <w:sz w:val="22"/>
          <w:lang w:val="en-GB"/>
        </w:rPr>
        <w:t>shall</w:t>
      </w:r>
      <w:r w:rsidRPr="00654186">
        <w:rPr>
          <w:rFonts w:ascii="Arial" w:hAnsi="Arial" w:cs="Arial"/>
          <w:sz w:val="22"/>
          <w:lang w:val="en-GB"/>
        </w:rPr>
        <w:t xml:space="preserve"> give the </w:t>
      </w:r>
      <w:r w:rsidR="00EC2B5B" w:rsidRPr="00654186">
        <w:rPr>
          <w:rFonts w:ascii="Arial" w:hAnsi="Arial" w:cs="Arial"/>
          <w:sz w:val="22"/>
          <w:lang w:val="en-GB"/>
        </w:rPr>
        <w:t>Client</w:t>
      </w:r>
      <w:r w:rsidRPr="00654186">
        <w:rPr>
          <w:rFonts w:ascii="Arial" w:hAnsi="Arial" w:cs="Arial"/>
          <w:sz w:val="22"/>
          <w:lang w:val="en-GB"/>
        </w:rPr>
        <w:t xml:space="preserve"> the licence plate number of the give vehicle as well as the names and surnames of the crew, at the latest </w:t>
      </w:r>
      <w:r w:rsidR="006A260B" w:rsidRPr="00654186">
        <w:rPr>
          <w:rFonts w:ascii="Arial" w:hAnsi="Arial" w:cs="Arial"/>
          <w:sz w:val="22"/>
          <w:lang w:val="en-GB"/>
        </w:rPr>
        <w:t>3</w:t>
      </w:r>
      <w:r w:rsidRPr="00654186">
        <w:rPr>
          <w:rFonts w:ascii="Arial" w:hAnsi="Arial" w:cs="Arial"/>
          <w:sz w:val="22"/>
          <w:lang w:val="en-GB"/>
        </w:rPr>
        <w:t xml:space="preserve"> working days before delivery of the </w:t>
      </w:r>
      <w:r w:rsidR="006A260B" w:rsidRPr="00654186">
        <w:rPr>
          <w:rFonts w:ascii="Arial" w:hAnsi="Arial" w:cs="Arial"/>
          <w:sz w:val="22"/>
          <w:lang w:val="en-GB"/>
        </w:rPr>
        <w:t>Device</w:t>
      </w:r>
      <w:r w:rsidRPr="00654186">
        <w:rPr>
          <w:rFonts w:ascii="Arial" w:hAnsi="Arial" w:cs="Arial"/>
          <w:sz w:val="22"/>
          <w:lang w:val="en-GB"/>
        </w:rPr>
        <w:t xml:space="preserve"> to the </w:t>
      </w:r>
      <w:r w:rsidR="00EC2B5B" w:rsidRPr="00654186">
        <w:rPr>
          <w:rFonts w:ascii="Arial" w:hAnsi="Arial" w:cs="Arial"/>
          <w:sz w:val="22"/>
          <w:lang w:val="en-GB"/>
        </w:rPr>
        <w:t>Client</w:t>
      </w:r>
      <w:r w:rsidRPr="00654186">
        <w:rPr>
          <w:rFonts w:ascii="Arial" w:hAnsi="Arial" w:cs="Arial"/>
          <w:sz w:val="22"/>
          <w:lang w:val="en-GB"/>
        </w:rPr>
        <w:t>.</w:t>
      </w:r>
      <w:r w:rsidR="00646755" w:rsidRPr="00654186">
        <w:rPr>
          <w:rFonts w:ascii="Arial" w:hAnsi="Arial" w:cs="Arial"/>
          <w:sz w:val="22"/>
          <w:lang w:val="en-GB"/>
        </w:rPr>
        <w:t xml:space="preserve"> </w:t>
      </w:r>
    </w:p>
    <w:p w14:paraId="675E1BBF" w14:textId="7A62780D" w:rsidR="00FE04FF" w:rsidRPr="00654186" w:rsidRDefault="00FE04FF" w:rsidP="002A45F6">
      <w:pPr>
        <w:numPr>
          <w:ilvl w:val="0"/>
          <w:numId w:val="11"/>
        </w:numPr>
        <w:suppressAutoHyphens w:val="0"/>
        <w:autoSpaceDN w:val="0"/>
        <w:adjustRightInd w:val="0"/>
        <w:spacing w:after="120" w:line="276" w:lineRule="auto"/>
        <w:jc w:val="both"/>
        <w:rPr>
          <w:rFonts w:ascii="Arial" w:hAnsi="Arial" w:cs="Arial"/>
          <w:sz w:val="22"/>
          <w:szCs w:val="23"/>
          <w:lang w:val="en-GB"/>
        </w:rPr>
      </w:pPr>
      <w:r w:rsidRPr="00654186">
        <w:rPr>
          <w:rFonts w:ascii="Arial" w:hAnsi="Arial" w:cs="Arial"/>
          <w:sz w:val="22"/>
          <w:lang w:val="en-GB"/>
        </w:rPr>
        <w:t>The Contractor acknowledges that he has the obligation to obtain the necessary permits to enter the city centr</w:t>
      </w:r>
      <w:r w:rsidR="007E0638">
        <w:rPr>
          <w:rFonts w:ascii="Arial" w:hAnsi="Arial" w:cs="Arial"/>
          <w:sz w:val="22"/>
          <w:lang w:val="en-GB"/>
        </w:rPr>
        <w:t>e</w:t>
      </w:r>
      <w:r w:rsidRPr="00654186">
        <w:rPr>
          <w:rFonts w:ascii="Arial" w:hAnsi="Arial" w:cs="Arial"/>
          <w:sz w:val="22"/>
          <w:lang w:val="en-GB"/>
        </w:rPr>
        <w:t xml:space="preserve">, if necessary. A copy of the entry permit, if necessary, must be provided to the Client before commencement of shipment of the Device. A permit can be obtained </w:t>
      </w:r>
      <w:r w:rsidR="007E0638" w:rsidRPr="00654186">
        <w:rPr>
          <w:rFonts w:ascii="Arial" w:hAnsi="Arial" w:cs="Arial"/>
          <w:sz w:val="22"/>
          <w:lang w:val="en-GB"/>
        </w:rPr>
        <w:t>based on</w:t>
      </w:r>
      <w:r w:rsidRPr="00654186">
        <w:rPr>
          <w:rFonts w:ascii="Arial" w:hAnsi="Arial" w:cs="Arial"/>
          <w:sz w:val="22"/>
          <w:lang w:val="en-GB"/>
        </w:rPr>
        <w:t xml:space="preserve"> an application submitted to the City Hall of the City of Prague, Department of Roads and Railways, Division of the Road Administration Office. The Client will provide the Contractor with the necessary assistance in obtaining the permits in question.</w:t>
      </w:r>
    </w:p>
    <w:p w14:paraId="6EAC52C8" w14:textId="5C9E0188" w:rsidR="0036520C" w:rsidRPr="00654186" w:rsidRDefault="006353C1" w:rsidP="002A45F6">
      <w:pPr>
        <w:numPr>
          <w:ilvl w:val="0"/>
          <w:numId w:val="11"/>
        </w:numPr>
        <w:tabs>
          <w:tab w:val="clear" w:pos="357"/>
          <w:tab w:val="num" w:pos="426"/>
        </w:tabs>
        <w:suppressAutoHyphens w:val="0"/>
        <w:autoSpaceDN w:val="0"/>
        <w:adjustRightInd w:val="0"/>
        <w:spacing w:after="120" w:line="276" w:lineRule="auto"/>
        <w:ind w:left="426" w:hanging="426"/>
        <w:jc w:val="both"/>
        <w:rPr>
          <w:rFonts w:ascii="Arial" w:hAnsi="Arial" w:cs="Arial"/>
          <w:sz w:val="22"/>
          <w:szCs w:val="23"/>
          <w:lang w:val="en-GB"/>
        </w:rPr>
      </w:pPr>
      <w:r w:rsidRPr="00654186">
        <w:rPr>
          <w:rFonts w:ascii="Arial" w:hAnsi="Arial" w:cs="Arial"/>
          <w:sz w:val="22"/>
          <w:lang w:val="en-GB"/>
        </w:rPr>
        <w:t xml:space="preserve">The shipment of the </w:t>
      </w:r>
      <w:r w:rsidR="006A260B" w:rsidRPr="00654186">
        <w:rPr>
          <w:rFonts w:ascii="Arial" w:hAnsi="Arial" w:cs="Arial"/>
          <w:sz w:val="22"/>
          <w:lang w:val="en-GB"/>
        </w:rPr>
        <w:t>Device</w:t>
      </w:r>
      <w:r w:rsidRPr="00654186">
        <w:rPr>
          <w:rFonts w:ascii="Arial" w:hAnsi="Arial" w:cs="Arial"/>
          <w:sz w:val="22"/>
          <w:lang w:val="en-GB"/>
        </w:rPr>
        <w:t xml:space="preserve"> must be complete and must comply with deadline requirements specified </w:t>
      </w:r>
      <w:r w:rsidR="001B7128" w:rsidRPr="00654186">
        <w:rPr>
          <w:rFonts w:ascii="Arial" w:hAnsi="Arial" w:cs="Arial"/>
          <w:sz w:val="22"/>
          <w:lang w:val="en-GB"/>
        </w:rPr>
        <w:t xml:space="preserve">Time schedule which is the Annex No. 3 </w:t>
      </w:r>
      <w:r w:rsidR="000C739D" w:rsidRPr="00654186">
        <w:rPr>
          <w:rFonts w:ascii="Arial" w:hAnsi="Arial" w:cs="Arial"/>
          <w:sz w:val="22"/>
          <w:lang w:val="en-GB"/>
        </w:rPr>
        <w:t>hereof</w:t>
      </w:r>
      <w:r w:rsidRPr="00654186">
        <w:rPr>
          <w:rFonts w:ascii="Arial" w:hAnsi="Arial" w:cs="Arial"/>
          <w:sz w:val="22"/>
          <w:lang w:val="en-GB"/>
        </w:rPr>
        <w:t xml:space="preserve">. </w:t>
      </w:r>
      <w:r w:rsidR="006A260B" w:rsidRPr="00654186">
        <w:rPr>
          <w:rFonts w:ascii="Arial" w:hAnsi="Arial" w:cs="Arial"/>
          <w:sz w:val="22"/>
          <w:lang w:val="en-GB"/>
        </w:rPr>
        <w:t>Partial deliveries are not permitted.</w:t>
      </w:r>
    </w:p>
    <w:p w14:paraId="59E6CBE4" w14:textId="77777777" w:rsidR="002E6983" w:rsidRDefault="00AA4DE3" w:rsidP="002A45F6">
      <w:pPr>
        <w:numPr>
          <w:ilvl w:val="0"/>
          <w:numId w:val="11"/>
        </w:numPr>
        <w:tabs>
          <w:tab w:val="clear" w:pos="357"/>
          <w:tab w:val="num" w:pos="426"/>
        </w:tabs>
        <w:suppressAutoHyphens w:val="0"/>
        <w:autoSpaceDN w:val="0"/>
        <w:adjustRightInd w:val="0"/>
        <w:spacing w:after="120" w:line="276" w:lineRule="auto"/>
        <w:ind w:left="426" w:hanging="426"/>
        <w:jc w:val="both"/>
        <w:rPr>
          <w:rFonts w:ascii="Arial" w:hAnsi="Arial" w:cs="Arial"/>
          <w:sz w:val="22"/>
          <w:szCs w:val="23"/>
          <w:lang w:val="en-GB"/>
        </w:rPr>
      </w:pPr>
      <w:r w:rsidRPr="00654186">
        <w:rPr>
          <w:rFonts w:ascii="Arial" w:hAnsi="Arial" w:cs="Arial"/>
          <w:sz w:val="22"/>
          <w:lang w:val="en-GB"/>
        </w:rPr>
        <w:t xml:space="preserve">The Device must be shipped in a packaging unit sufficiently protecting the Device from damages, destruction or theft during the shipping. The parts, whose size does not exceed the </w:t>
      </w:r>
      <w:r w:rsidRPr="00654186">
        <w:rPr>
          <w:rFonts w:ascii="Arial" w:hAnsi="Arial" w:cs="Arial"/>
          <w:b/>
          <w:bCs/>
          <w:sz w:val="22"/>
          <w:lang w:val="en-GB"/>
        </w:rPr>
        <w:t xml:space="preserve">size of the transport </w:t>
      </w:r>
      <w:r w:rsidR="00AD16A9" w:rsidRPr="00654186">
        <w:rPr>
          <w:rFonts w:ascii="Arial" w:hAnsi="Arial" w:cs="Arial"/>
          <w:b/>
          <w:bCs/>
          <w:sz w:val="22"/>
          <w:lang w:val="en-GB"/>
        </w:rPr>
        <w:t>wall opening</w:t>
      </w:r>
      <w:r w:rsidR="00DB6878" w:rsidRPr="00654186">
        <w:rPr>
          <w:rFonts w:ascii="Arial" w:hAnsi="Arial" w:cs="Arial"/>
          <w:b/>
          <w:bCs/>
          <w:sz w:val="22"/>
          <w:lang w:val="en-GB"/>
        </w:rPr>
        <w:t xml:space="preserve"> with dimensions</w:t>
      </w:r>
      <w:r w:rsidR="00AD16A9" w:rsidRPr="00654186">
        <w:rPr>
          <w:rFonts w:ascii="Arial" w:hAnsi="Arial" w:cs="Arial"/>
          <w:b/>
          <w:bCs/>
          <w:sz w:val="22"/>
          <w:lang w:val="en-GB"/>
        </w:rPr>
        <w:t xml:space="preserve"> 2790mm width, 2490mm height </w:t>
      </w:r>
      <w:r w:rsidR="00EF49DF" w:rsidRPr="002E6983">
        <w:rPr>
          <w:rFonts w:ascii="Arial" w:hAnsi="Arial" w:cs="Arial"/>
          <w:sz w:val="22"/>
          <w:lang w:val="en-GB"/>
        </w:rPr>
        <w:t>(</w:t>
      </w:r>
      <w:r w:rsidR="00F3724C" w:rsidRPr="002E6983">
        <w:rPr>
          <w:rFonts w:ascii="Arial" w:hAnsi="Arial" w:cs="Arial"/>
          <w:sz w:val="22"/>
          <w:lang w:val="en-GB"/>
        </w:rPr>
        <w:t>can be extended to 2700 mm)</w:t>
      </w:r>
      <w:r w:rsidR="00F3724C" w:rsidRPr="00654186">
        <w:rPr>
          <w:rFonts w:ascii="Arial" w:hAnsi="Arial" w:cs="Arial"/>
          <w:b/>
          <w:bCs/>
          <w:sz w:val="22"/>
          <w:lang w:val="en-GB"/>
        </w:rPr>
        <w:t xml:space="preserve"> </w:t>
      </w:r>
      <w:r w:rsidR="00AD16A9" w:rsidRPr="00654186">
        <w:rPr>
          <w:rFonts w:ascii="Arial" w:hAnsi="Arial" w:cs="Arial"/>
          <w:b/>
          <w:bCs/>
          <w:sz w:val="22"/>
          <w:lang w:val="en-GB"/>
        </w:rPr>
        <w:t>and load capacity of lifting platform of 5500kg</w:t>
      </w:r>
      <w:r w:rsidR="00F3724C" w:rsidRPr="00654186">
        <w:rPr>
          <w:rFonts w:ascii="Arial" w:hAnsi="Arial" w:cs="Arial"/>
          <w:b/>
          <w:bCs/>
          <w:sz w:val="22"/>
          <w:lang w:val="en-GB"/>
        </w:rPr>
        <w:t xml:space="preserve"> </w:t>
      </w:r>
      <w:r w:rsidR="00F3724C" w:rsidRPr="002E6983">
        <w:rPr>
          <w:rFonts w:ascii="Arial" w:hAnsi="Arial" w:cs="Arial"/>
          <w:sz w:val="22"/>
          <w:lang w:val="en-GB"/>
        </w:rPr>
        <w:t>(technical measures can be taken to enable the transport of loads up to 7500 kg)</w:t>
      </w:r>
      <w:r w:rsidR="00AD16A9" w:rsidRPr="00654186">
        <w:rPr>
          <w:rFonts w:ascii="Arial" w:hAnsi="Arial" w:cs="Arial"/>
          <w:b/>
          <w:bCs/>
          <w:sz w:val="22"/>
          <w:lang w:val="en-GB"/>
        </w:rPr>
        <w:t>,</w:t>
      </w:r>
      <w:r w:rsidRPr="00654186">
        <w:rPr>
          <w:rFonts w:ascii="Arial" w:hAnsi="Arial" w:cs="Arial"/>
          <w:sz w:val="22"/>
          <w:lang w:val="en-GB"/>
        </w:rPr>
        <w:t xml:space="preserve"> shall be preserved and packed on pallets and covered with foil. The pallets will be prepared for unloading with a forklift and their centre of gravity will always be marked. The packaging </w:t>
      </w:r>
      <w:r w:rsidRPr="00654186">
        <w:rPr>
          <w:rFonts w:ascii="Arial" w:hAnsi="Arial" w:cs="Arial"/>
          <w:sz w:val="22"/>
          <w:lang w:val="en-GB"/>
        </w:rPr>
        <w:lastRenderedPageBreak/>
        <w:t xml:space="preserve">of the Device or the Device alone must also </w:t>
      </w:r>
      <w:r w:rsidR="00AD16A9" w:rsidRPr="00654186">
        <w:rPr>
          <w:rFonts w:ascii="Arial" w:hAnsi="Arial" w:cs="Arial"/>
          <w:sz w:val="22"/>
          <w:lang w:val="en-GB"/>
        </w:rPr>
        <w:t>allow</w:t>
      </w:r>
      <w:r w:rsidRPr="00654186">
        <w:rPr>
          <w:rFonts w:ascii="Arial" w:hAnsi="Arial" w:cs="Arial"/>
          <w:sz w:val="22"/>
          <w:lang w:val="en-GB"/>
        </w:rPr>
        <w:t xml:space="preserve"> to move the Device in other position (e.g. laying on side or back) in necessary cases. The </w:t>
      </w:r>
      <w:r w:rsidR="00B87533" w:rsidRPr="002E6983">
        <w:rPr>
          <w:rFonts w:ascii="Arial" w:hAnsi="Arial" w:cs="Arial"/>
          <w:sz w:val="22"/>
          <w:szCs w:val="22"/>
          <w:lang w:val="en-GB"/>
        </w:rPr>
        <w:t>Contractor</w:t>
      </w:r>
      <w:r w:rsidRPr="00654186">
        <w:rPr>
          <w:rFonts w:ascii="Arial" w:hAnsi="Arial" w:cs="Arial"/>
          <w:sz w:val="22"/>
          <w:lang w:val="en-GB"/>
        </w:rPr>
        <w:t xml:space="preserve"> is obliged to prepare a separate delivery note for each pallet dispatched with specification of its dimensions and weight.</w:t>
      </w:r>
      <w:r w:rsidR="00B3273E" w:rsidRPr="002E6983">
        <w:rPr>
          <w:rFonts w:ascii="Arial" w:hAnsi="Arial" w:cs="Arial"/>
          <w:color w:val="FF0000"/>
          <w:sz w:val="16"/>
          <w:szCs w:val="16"/>
          <w:lang w:val="en-GB"/>
        </w:rPr>
        <w:t xml:space="preserve"> </w:t>
      </w:r>
      <w:bookmarkStart w:id="19" w:name="_Hlk160772475"/>
    </w:p>
    <w:p w14:paraId="374FDEC4" w14:textId="36D664D3" w:rsidR="006353C1" w:rsidRPr="002E6983" w:rsidRDefault="00FE04FF" w:rsidP="002A45F6">
      <w:pPr>
        <w:numPr>
          <w:ilvl w:val="0"/>
          <w:numId w:val="11"/>
        </w:numPr>
        <w:tabs>
          <w:tab w:val="clear" w:pos="357"/>
          <w:tab w:val="num" w:pos="426"/>
        </w:tabs>
        <w:suppressAutoHyphens w:val="0"/>
        <w:autoSpaceDN w:val="0"/>
        <w:adjustRightInd w:val="0"/>
        <w:spacing w:after="120" w:line="276" w:lineRule="auto"/>
        <w:ind w:left="426" w:hanging="426"/>
        <w:jc w:val="both"/>
        <w:rPr>
          <w:rFonts w:ascii="Arial" w:hAnsi="Arial" w:cs="Arial"/>
          <w:sz w:val="22"/>
          <w:szCs w:val="23"/>
          <w:lang w:val="en-GB"/>
        </w:rPr>
      </w:pPr>
      <w:r w:rsidRPr="002E6983">
        <w:rPr>
          <w:rFonts w:ascii="Arial" w:hAnsi="Arial" w:cs="Arial"/>
          <w:sz w:val="22"/>
          <w:szCs w:val="23"/>
          <w:lang w:val="en-GB"/>
        </w:rPr>
        <w:t>The Contracting Parties have agreed that the Contractor will ensure the unloading of the Device from road haulage truck and the transport of the Device to the installation site.</w:t>
      </w:r>
      <w:bookmarkEnd w:id="19"/>
      <w:r w:rsidR="00F3724C" w:rsidRPr="002E6983">
        <w:rPr>
          <w:rFonts w:ascii="Arial" w:hAnsi="Arial" w:cs="Arial"/>
          <w:sz w:val="22"/>
          <w:szCs w:val="23"/>
          <w:lang w:val="en-GB"/>
        </w:rPr>
        <w:t xml:space="preserve"> </w:t>
      </w:r>
    </w:p>
    <w:p w14:paraId="6F1FE518" w14:textId="77777777" w:rsidR="00196D73" w:rsidRPr="00654186" w:rsidRDefault="00196D73" w:rsidP="002A45F6">
      <w:pPr>
        <w:spacing w:line="276" w:lineRule="auto"/>
        <w:jc w:val="center"/>
        <w:rPr>
          <w:rFonts w:ascii="Arial" w:hAnsi="Arial" w:cs="Arial"/>
          <w:b/>
          <w:caps/>
          <w:sz w:val="22"/>
          <w:lang w:val="en-GB"/>
        </w:rPr>
      </w:pPr>
    </w:p>
    <w:p w14:paraId="780CD244" w14:textId="1ACED861" w:rsidR="006A260B" w:rsidRPr="00654186" w:rsidRDefault="006A260B" w:rsidP="002A45F6">
      <w:pPr>
        <w:spacing w:line="276" w:lineRule="auto"/>
        <w:jc w:val="center"/>
        <w:rPr>
          <w:rFonts w:ascii="Arial" w:hAnsi="Arial" w:cs="Arial"/>
          <w:b/>
          <w:caps/>
          <w:sz w:val="22"/>
          <w:szCs w:val="22"/>
          <w:lang w:val="en-GB"/>
        </w:rPr>
      </w:pPr>
      <w:r w:rsidRPr="00654186">
        <w:rPr>
          <w:rFonts w:ascii="Arial" w:hAnsi="Arial" w:cs="Arial"/>
          <w:b/>
          <w:caps/>
          <w:sz w:val="22"/>
          <w:lang w:val="en-GB"/>
        </w:rPr>
        <w:t xml:space="preserve">VIII. DELIVERY </w:t>
      </w:r>
      <w:r w:rsidR="0036520C" w:rsidRPr="00654186">
        <w:rPr>
          <w:rFonts w:ascii="Arial" w:hAnsi="Arial" w:cs="Arial"/>
          <w:b/>
          <w:caps/>
          <w:sz w:val="22"/>
          <w:lang w:val="en-GB"/>
        </w:rPr>
        <w:t>CONDITIONS</w:t>
      </w:r>
    </w:p>
    <w:p w14:paraId="0E21D0A9" w14:textId="77777777" w:rsidR="006353C1" w:rsidRPr="00654186" w:rsidRDefault="006353C1" w:rsidP="002A45F6">
      <w:pPr>
        <w:spacing w:line="276" w:lineRule="auto"/>
        <w:jc w:val="center"/>
        <w:rPr>
          <w:rFonts w:ascii="Arial" w:hAnsi="Arial" w:cs="Arial"/>
          <w:b/>
          <w:caps/>
          <w:sz w:val="22"/>
          <w:lang w:val="en-GB"/>
        </w:rPr>
      </w:pPr>
    </w:p>
    <w:p w14:paraId="71DE6FA2" w14:textId="10BEE29E" w:rsidR="0036520C" w:rsidRPr="00654186" w:rsidRDefault="0036520C" w:rsidP="002A45F6">
      <w:pPr>
        <w:numPr>
          <w:ilvl w:val="0"/>
          <w:numId w:val="17"/>
        </w:numPr>
        <w:suppressAutoHyphens w:val="0"/>
        <w:autoSpaceDN w:val="0"/>
        <w:adjustRightInd w:val="0"/>
        <w:spacing w:after="120" w:line="276" w:lineRule="auto"/>
        <w:ind w:left="357" w:hanging="357"/>
        <w:jc w:val="both"/>
        <w:rPr>
          <w:rFonts w:ascii="Arial" w:hAnsi="Arial" w:cs="Arial"/>
          <w:sz w:val="22"/>
          <w:szCs w:val="22"/>
          <w:lang w:val="en-GB"/>
        </w:rPr>
      </w:pPr>
      <w:r w:rsidRPr="00654186">
        <w:rPr>
          <w:rFonts w:ascii="Arial" w:hAnsi="Arial" w:cs="Arial"/>
          <w:sz w:val="22"/>
          <w:szCs w:val="22"/>
          <w:lang w:val="en-GB"/>
        </w:rPr>
        <w:t xml:space="preserve">Before delivery of the Device to the </w:t>
      </w:r>
      <w:r w:rsidR="00EC2B5B" w:rsidRPr="00654186">
        <w:rPr>
          <w:rFonts w:ascii="Arial" w:hAnsi="Arial" w:cs="Arial"/>
          <w:sz w:val="22"/>
          <w:szCs w:val="22"/>
          <w:lang w:val="en-GB"/>
        </w:rPr>
        <w:t>Client</w:t>
      </w:r>
      <w:r w:rsidRPr="00654186">
        <w:rPr>
          <w:rFonts w:ascii="Arial" w:hAnsi="Arial" w:cs="Arial"/>
          <w:sz w:val="22"/>
          <w:szCs w:val="22"/>
          <w:cs/>
          <w:lang w:val="en-GB"/>
        </w:rPr>
        <w:t>’</w:t>
      </w:r>
      <w:r w:rsidRPr="00654186">
        <w:rPr>
          <w:rFonts w:ascii="Arial" w:hAnsi="Arial" w:cs="Arial"/>
          <w:sz w:val="22"/>
          <w:szCs w:val="22"/>
          <w:lang w:val="en-GB"/>
        </w:rPr>
        <w:t xml:space="preserve">s </w:t>
      </w:r>
      <w:r w:rsidR="00B84D92" w:rsidRPr="00654186">
        <w:rPr>
          <w:rFonts w:ascii="Arial" w:hAnsi="Arial" w:cs="Arial"/>
          <w:sz w:val="22"/>
          <w:szCs w:val="22"/>
          <w:lang w:val="en-GB"/>
        </w:rPr>
        <w:t>Production Plant I</w:t>
      </w:r>
      <w:r w:rsidRPr="00654186">
        <w:rPr>
          <w:rFonts w:ascii="Arial" w:hAnsi="Arial" w:cs="Arial"/>
          <w:sz w:val="22"/>
          <w:szCs w:val="22"/>
          <w:lang w:val="en-GB"/>
        </w:rPr>
        <w:t xml:space="preserve">, the Device acceptance testing shall be performed at the </w:t>
      </w:r>
      <w:r w:rsidR="00EC2B5B" w:rsidRPr="00654186">
        <w:rPr>
          <w:rFonts w:ascii="Arial" w:hAnsi="Arial" w:cs="Arial"/>
          <w:sz w:val="22"/>
          <w:szCs w:val="22"/>
          <w:lang w:val="en-GB"/>
        </w:rPr>
        <w:t>Contractor</w:t>
      </w:r>
      <w:r w:rsidRPr="00654186">
        <w:rPr>
          <w:rFonts w:ascii="Arial" w:hAnsi="Arial" w:cs="Arial"/>
          <w:sz w:val="22"/>
          <w:szCs w:val="22"/>
          <w:cs/>
          <w:lang w:val="en-GB"/>
        </w:rPr>
        <w:t>’</w:t>
      </w:r>
      <w:r w:rsidRPr="00654186">
        <w:rPr>
          <w:rFonts w:ascii="Arial" w:hAnsi="Arial" w:cs="Arial"/>
          <w:sz w:val="22"/>
          <w:szCs w:val="22"/>
          <w:lang w:val="en-GB"/>
        </w:rPr>
        <w:t>s manufacturing plant (</w:t>
      </w:r>
      <w:r w:rsidR="00F9636E" w:rsidRPr="00654186">
        <w:rPr>
          <w:rFonts w:ascii="Arial" w:hAnsi="Arial" w:cs="Arial"/>
          <w:sz w:val="22"/>
          <w:szCs w:val="22"/>
          <w:lang w:val="en-GB"/>
        </w:rPr>
        <w:t xml:space="preserve">acceptance tests </w:t>
      </w:r>
      <w:r w:rsidRPr="00654186">
        <w:rPr>
          <w:rFonts w:ascii="Arial" w:hAnsi="Arial" w:cs="Arial"/>
          <w:sz w:val="22"/>
          <w:szCs w:val="22"/>
          <w:lang w:val="en-GB"/>
        </w:rPr>
        <w:t xml:space="preserve">FAT) in the presence of the </w:t>
      </w:r>
      <w:r w:rsidR="00EC2B5B" w:rsidRPr="00654186">
        <w:rPr>
          <w:rFonts w:ascii="Arial" w:hAnsi="Arial" w:cs="Arial"/>
          <w:sz w:val="22"/>
          <w:szCs w:val="22"/>
          <w:lang w:val="en-GB"/>
        </w:rPr>
        <w:t>Contractor</w:t>
      </w:r>
      <w:r w:rsidRPr="00654186">
        <w:rPr>
          <w:rFonts w:ascii="Arial" w:hAnsi="Arial" w:cs="Arial"/>
          <w:sz w:val="22"/>
          <w:szCs w:val="22"/>
          <w:lang w:val="en-GB"/>
        </w:rPr>
        <w:t xml:space="preserve"> and the </w:t>
      </w:r>
      <w:r w:rsidR="00EC2B5B" w:rsidRPr="00654186">
        <w:rPr>
          <w:rFonts w:ascii="Arial" w:hAnsi="Arial" w:cs="Arial"/>
          <w:sz w:val="22"/>
          <w:szCs w:val="22"/>
          <w:lang w:val="en-GB"/>
        </w:rPr>
        <w:t>Client</w:t>
      </w:r>
      <w:r w:rsidRPr="00654186">
        <w:rPr>
          <w:rFonts w:ascii="Arial" w:hAnsi="Arial" w:cs="Arial"/>
          <w:sz w:val="22"/>
          <w:szCs w:val="22"/>
          <w:lang w:val="en-GB"/>
        </w:rPr>
        <w:t xml:space="preserve">. The </w:t>
      </w:r>
      <w:r w:rsidR="00EC2B5B" w:rsidRPr="00654186">
        <w:rPr>
          <w:rFonts w:ascii="Arial" w:hAnsi="Arial" w:cs="Arial"/>
          <w:sz w:val="22"/>
          <w:szCs w:val="22"/>
          <w:lang w:val="en-GB"/>
        </w:rPr>
        <w:t>Contractor</w:t>
      </w:r>
      <w:r w:rsidRPr="00654186">
        <w:rPr>
          <w:rFonts w:ascii="Arial" w:hAnsi="Arial" w:cs="Arial"/>
          <w:sz w:val="22"/>
          <w:szCs w:val="22"/>
          <w:lang w:val="en-GB"/>
        </w:rPr>
        <w:t xml:space="preserve"> shall give a written advance notice to the </w:t>
      </w:r>
      <w:r w:rsidR="00EC2B5B" w:rsidRPr="00654186">
        <w:rPr>
          <w:rFonts w:ascii="Arial" w:hAnsi="Arial" w:cs="Arial"/>
          <w:sz w:val="22"/>
          <w:szCs w:val="22"/>
          <w:lang w:val="en-GB"/>
        </w:rPr>
        <w:t>Client</w:t>
      </w:r>
      <w:r w:rsidRPr="00654186">
        <w:rPr>
          <w:rFonts w:ascii="Arial" w:hAnsi="Arial" w:cs="Arial"/>
          <w:sz w:val="22"/>
          <w:szCs w:val="22"/>
          <w:lang w:val="en-GB"/>
        </w:rPr>
        <w:t xml:space="preserve"> so that the </w:t>
      </w:r>
      <w:r w:rsidR="00EC2B5B" w:rsidRPr="00654186">
        <w:rPr>
          <w:rFonts w:ascii="Arial" w:hAnsi="Arial" w:cs="Arial"/>
          <w:sz w:val="22"/>
          <w:szCs w:val="22"/>
          <w:lang w:val="en-GB"/>
        </w:rPr>
        <w:t>Client</w:t>
      </w:r>
      <w:r w:rsidRPr="00654186">
        <w:rPr>
          <w:rFonts w:ascii="Arial" w:hAnsi="Arial" w:cs="Arial"/>
          <w:sz w:val="22"/>
          <w:szCs w:val="22"/>
          <w:lang w:val="en-GB"/>
        </w:rPr>
        <w:t xml:space="preserve"> could take part in the factory acceptance process. </w:t>
      </w:r>
    </w:p>
    <w:p w14:paraId="71DE9D17" w14:textId="603BE321" w:rsidR="00DF313F" w:rsidRPr="00654186" w:rsidRDefault="0036520C" w:rsidP="002A45F6">
      <w:pPr>
        <w:numPr>
          <w:ilvl w:val="0"/>
          <w:numId w:val="17"/>
        </w:numPr>
        <w:suppressAutoHyphens w:val="0"/>
        <w:autoSpaceDN w:val="0"/>
        <w:adjustRightInd w:val="0"/>
        <w:spacing w:after="120" w:line="276" w:lineRule="auto"/>
        <w:ind w:left="357" w:hanging="357"/>
        <w:jc w:val="both"/>
        <w:rPr>
          <w:rFonts w:ascii="Arial" w:hAnsi="Arial" w:cs="Arial"/>
          <w:sz w:val="22"/>
          <w:szCs w:val="22"/>
          <w:lang w:val="en-GB"/>
        </w:rPr>
      </w:pPr>
      <w:r w:rsidRPr="00654186">
        <w:rPr>
          <w:rFonts w:ascii="Arial" w:hAnsi="Arial" w:cs="Arial"/>
          <w:sz w:val="22"/>
          <w:szCs w:val="22"/>
          <w:lang w:val="en-GB"/>
        </w:rPr>
        <w:t xml:space="preserve">During the </w:t>
      </w:r>
      <w:r w:rsidR="00806359" w:rsidRPr="00654186">
        <w:rPr>
          <w:rFonts w:ascii="Arial" w:hAnsi="Arial" w:cs="Arial"/>
          <w:sz w:val="22"/>
          <w:szCs w:val="22"/>
          <w:lang w:val="en-GB"/>
        </w:rPr>
        <w:t>Device</w:t>
      </w:r>
      <w:r w:rsidRPr="00654186">
        <w:rPr>
          <w:rFonts w:ascii="Arial" w:hAnsi="Arial" w:cs="Arial"/>
          <w:sz w:val="22"/>
          <w:szCs w:val="22"/>
          <w:lang w:val="en-GB"/>
        </w:rPr>
        <w:t xml:space="preserve"> factory acceptance tests (FAT) the acceptance tests specified in </w:t>
      </w:r>
      <w:r w:rsidRPr="00654186">
        <w:rPr>
          <w:rFonts w:ascii="Arial" w:hAnsi="Arial" w:cs="Arial"/>
          <w:b/>
          <w:sz w:val="22"/>
          <w:szCs w:val="22"/>
          <w:lang w:val="en-GB"/>
        </w:rPr>
        <w:t xml:space="preserve">Annex No. </w:t>
      </w:r>
      <w:r w:rsidR="006766A8" w:rsidRPr="00654186">
        <w:rPr>
          <w:rFonts w:ascii="Arial" w:hAnsi="Arial" w:cs="Arial"/>
          <w:b/>
          <w:sz w:val="22"/>
          <w:szCs w:val="22"/>
          <w:lang w:val="en-GB"/>
        </w:rPr>
        <w:t>8</w:t>
      </w:r>
      <w:r w:rsidR="00B2756D" w:rsidRPr="00654186">
        <w:rPr>
          <w:rFonts w:ascii="Arial" w:hAnsi="Arial" w:cs="Arial"/>
          <w:sz w:val="22"/>
          <w:szCs w:val="22"/>
          <w:lang w:val="en-GB"/>
        </w:rPr>
        <w:t xml:space="preserve"> </w:t>
      </w:r>
      <w:r w:rsidRPr="00654186">
        <w:rPr>
          <w:rFonts w:ascii="Arial" w:hAnsi="Arial" w:cs="Arial"/>
          <w:sz w:val="22"/>
          <w:szCs w:val="22"/>
          <w:lang w:val="en-GB"/>
        </w:rPr>
        <w:t>hereof shall be performed, whose purpose is</w:t>
      </w:r>
      <w:r w:rsidR="003B3037" w:rsidRPr="00654186">
        <w:rPr>
          <w:rFonts w:ascii="Arial" w:hAnsi="Arial" w:cs="Arial"/>
          <w:sz w:val="22"/>
          <w:szCs w:val="22"/>
          <w:lang w:val="en-GB"/>
        </w:rPr>
        <w:t xml:space="preserve"> to obtain test samples, which will be evaluated by the </w:t>
      </w:r>
      <w:r w:rsidR="00EC2B5B" w:rsidRPr="00654186">
        <w:rPr>
          <w:rFonts w:ascii="Arial" w:hAnsi="Arial" w:cs="Arial"/>
          <w:sz w:val="22"/>
          <w:szCs w:val="22"/>
          <w:lang w:val="en-GB"/>
        </w:rPr>
        <w:t>Client</w:t>
      </w:r>
      <w:r w:rsidR="003B3037" w:rsidRPr="00654186">
        <w:rPr>
          <w:rFonts w:ascii="Arial" w:hAnsi="Arial" w:cs="Arial"/>
          <w:sz w:val="22"/>
          <w:szCs w:val="22"/>
          <w:lang w:val="en-GB"/>
        </w:rPr>
        <w:t xml:space="preserve"> </w:t>
      </w:r>
      <w:r w:rsidR="00EF4D7A" w:rsidRPr="00654186">
        <w:rPr>
          <w:rFonts w:ascii="Arial" w:hAnsi="Arial" w:cs="Arial"/>
          <w:sz w:val="22"/>
          <w:szCs w:val="22"/>
          <w:lang w:val="en-GB"/>
        </w:rPr>
        <w:t>next</w:t>
      </w:r>
      <w:r w:rsidR="003B3037" w:rsidRPr="00654186">
        <w:rPr>
          <w:rFonts w:ascii="Arial" w:hAnsi="Arial" w:cs="Arial"/>
          <w:sz w:val="22"/>
          <w:szCs w:val="22"/>
          <w:lang w:val="en-GB"/>
        </w:rPr>
        <w:t xml:space="preserve"> working day of their </w:t>
      </w:r>
      <w:r w:rsidR="002134CE" w:rsidRPr="00654186">
        <w:rPr>
          <w:rFonts w:ascii="Arial" w:hAnsi="Arial" w:cs="Arial"/>
          <w:sz w:val="22"/>
          <w:szCs w:val="22"/>
          <w:lang w:val="en-GB"/>
        </w:rPr>
        <w:t>receipt,</w:t>
      </w:r>
      <w:r w:rsidR="00EF4D7A" w:rsidRPr="00654186">
        <w:rPr>
          <w:rFonts w:ascii="Arial" w:hAnsi="Arial" w:cs="Arial"/>
          <w:sz w:val="22"/>
          <w:szCs w:val="22"/>
          <w:lang w:val="en-GB"/>
        </w:rPr>
        <w:t xml:space="preserve"> and which shall be approved by report on the successful acceptance tests result</w:t>
      </w:r>
      <w:r w:rsidR="003B3037" w:rsidRPr="00654186">
        <w:rPr>
          <w:rFonts w:ascii="Arial" w:hAnsi="Arial" w:cs="Arial"/>
          <w:sz w:val="22"/>
          <w:szCs w:val="22"/>
          <w:lang w:val="en-GB"/>
        </w:rPr>
        <w:t xml:space="preserve">. This evaluation shall </w:t>
      </w:r>
      <w:r w:rsidRPr="00654186">
        <w:rPr>
          <w:rFonts w:ascii="Arial" w:hAnsi="Arial" w:cs="Arial"/>
          <w:sz w:val="22"/>
          <w:szCs w:val="22"/>
          <w:lang w:val="en-GB"/>
        </w:rPr>
        <w:t xml:space="preserve">demonstrate the </w:t>
      </w:r>
      <w:r w:rsidR="00806359" w:rsidRPr="00654186">
        <w:rPr>
          <w:rFonts w:ascii="Arial" w:hAnsi="Arial" w:cs="Arial"/>
          <w:sz w:val="22"/>
          <w:szCs w:val="22"/>
          <w:lang w:val="en-GB"/>
        </w:rPr>
        <w:t>Device</w:t>
      </w:r>
      <w:r w:rsidRPr="00654186">
        <w:rPr>
          <w:rFonts w:ascii="Arial" w:hAnsi="Arial" w:cs="Arial"/>
          <w:sz w:val="22"/>
          <w:szCs w:val="22"/>
          <w:lang w:val="en-GB"/>
        </w:rPr>
        <w:t xml:space="preserve"> quality and make; the necessary testing materials shall be provided by the </w:t>
      </w:r>
      <w:r w:rsidR="00EC2B5B" w:rsidRPr="00654186">
        <w:rPr>
          <w:rFonts w:ascii="Arial" w:hAnsi="Arial" w:cs="Arial"/>
          <w:sz w:val="22"/>
          <w:szCs w:val="22"/>
          <w:lang w:val="en-GB"/>
        </w:rPr>
        <w:t>Client</w:t>
      </w:r>
      <w:r w:rsidRPr="00654186">
        <w:rPr>
          <w:rFonts w:ascii="Arial" w:hAnsi="Arial" w:cs="Arial"/>
          <w:sz w:val="22"/>
          <w:szCs w:val="22"/>
          <w:lang w:val="en-GB"/>
        </w:rPr>
        <w:t xml:space="preserve">, at its expense. </w:t>
      </w:r>
    </w:p>
    <w:p w14:paraId="7A310389" w14:textId="70EC2774" w:rsidR="000F5A6E" w:rsidRPr="00654186" w:rsidRDefault="000F5A6E" w:rsidP="002A45F6">
      <w:pPr>
        <w:numPr>
          <w:ilvl w:val="0"/>
          <w:numId w:val="17"/>
        </w:numPr>
        <w:suppressAutoHyphens w:val="0"/>
        <w:autoSpaceDN w:val="0"/>
        <w:adjustRightInd w:val="0"/>
        <w:spacing w:after="120" w:line="276" w:lineRule="auto"/>
        <w:ind w:left="357" w:hanging="357"/>
        <w:jc w:val="both"/>
        <w:rPr>
          <w:rFonts w:ascii="Arial" w:hAnsi="Arial" w:cs="Arial"/>
          <w:sz w:val="22"/>
          <w:szCs w:val="22"/>
          <w:lang w:val="en-GB"/>
        </w:rPr>
      </w:pPr>
      <w:r w:rsidRPr="00654186">
        <w:rPr>
          <w:rFonts w:ascii="Arial" w:hAnsi="Arial" w:cs="Arial"/>
          <w:sz w:val="22"/>
          <w:szCs w:val="22"/>
          <w:lang w:val="en-GB"/>
        </w:rPr>
        <w:t xml:space="preserve">In the event of a positive evaluation of the test samples, the Client informs the Contractor of this fact and sends it to him to sign 2 counterparts of a </w:t>
      </w:r>
      <w:r w:rsidRPr="00654186">
        <w:rPr>
          <w:rFonts w:ascii="Arial" w:hAnsi="Arial" w:cs="Arial"/>
          <w:b/>
          <w:sz w:val="22"/>
          <w:szCs w:val="22"/>
          <w:lang w:val="en-GB"/>
        </w:rPr>
        <w:t>Protocol of the acceptance tests (FAT)</w:t>
      </w:r>
      <w:r w:rsidRPr="00654186">
        <w:rPr>
          <w:rFonts w:ascii="Arial" w:hAnsi="Arial" w:cs="Arial"/>
          <w:sz w:val="22"/>
          <w:szCs w:val="22"/>
          <w:lang w:val="en-GB"/>
        </w:rPr>
        <w:t xml:space="preserve">, whose template is attached as </w:t>
      </w:r>
      <w:r w:rsidRPr="00654186">
        <w:rPr>
          <w:rFonts w:ascii="Arial" w:hAnsi="Arial" w:cs="Arial"/>
          <w:b/>
          <w:sz w:val="22"/>
          <w:szCs w:val="22"/>
          <w:lang w:val="en-GB"/>
        </w:rPr>
        <w:t>Annex No. 4,</w:t>
      </w:r>
      <w:r w:rsidRPr="00654186">
        <w:rPr>
          <w:rFonts w:ascii="Arial" w:hAnsi="Arial" w:cs="Arial"/>
          <w:sz w:val="22"/>
          <w:szCs w:val="22"/>
          <w:lang w:val="en-GB"/>
        </w:rPr>
        <w:t xml:space="preserve"> which is an integral part hereof.</w:t>
      </w:r>
      <w:r w:rsidR="00DF313F" w:rsidRPr="00654186">
        <w:rPr>
          <w:rFonts w:ascii="Arial" w:hAnsi="Arial" w:cs="Arial"/>
          <w:sz w:val="22"/>
          <w:szCs w:val="22"/>
          <w:lang w:val="en-GB"/>
        </w:rPr>
        <w:t xml:space="preserve"> </w:t>
      </w:r>
      <w:r w:rsidRPr="00654186">
        <w:rPr>
          <w:rFonts w:ascii="Arial" w:hAnsi="Arial" w:cs="Arial"/>
          <w:sz w:val="22"/>
          <w:szCs w:val="22"/>
          <w:lang w:val="en-GB"/>
        </w:rPr>
        <w:t>In this Protocol the Contracting Parties will confirm that the Device meets the quality and make conditions specified herein.</w:t>
      </w:r>
      <w:r w:rsidRPr="00654186">
        <w:rPr>
          <w:rFonts w:ascii="Arial" w:hAnsi="Arial" w:cs="Arial"/>
          <w:lang w:val="en-GB"/>
        </w:rPr>
        <w:t xml:space="preserve"> </w:t>
      </w:r>
      <w:r w:rsidR="002E6983" w:rsidRPr="00654186">
        <w:rPr>
          <w:rFonts w:ascii="Arial" w:hAnsi="Arial" w:cs="Arial"/>
          <w:sz w:val="22"/>
          <w:szCs w:val="22"/>
          <w:lang w:val="en-GB"/>
        </w:rPr>
        <w:t>If</w:t>
      </w:r>
      <w:r w:rsidRPr="00654186">
        <w:rPr>
          <w:rFonts w:ascii="Arial" w:hAnsi="Arial" w:cs="Arial"/>
          <w:sz w:val="22"/>
          <w:szCs w:val="22"/>
          <w:lang w:val="en-GB"/>
        </w:rPr>
        <w:t xml:space="preserve"> the evaluation of the samples does not confirm compliance with the required parameters the Client sends to sign by the Contractor 2 counterparts of a report of the acceptance test results with their comments and reservations, including the setting of the period of 2 weeks for elimination of any inconsistencies identified. If the Contractor has his own template of the report of the acceptance test results, it may be attached to the Client’s Protocol or report of the acceptance test as an annex</w:t>
      </w:r>
      <w:r w:rsidR="001613C9" w:rsidRPr="00654186">
        <w:rPr>
          <w:rFonts w:ascii="Arial" w:hAnsi="Arial" w:cs="Arial"/>
          <w:sz w:val="22"/>
          <w:szCs w:val="22"/>
          <w:lang w:val="en-GB"/>
        </w:rPr>
        <w:t>.</w:t>
      </w:r>
    </w:p>
    <w:p w14:paraId="70B05D59" w14:textId="5ADC854E" w:rsidR="0036520C" w:rsidRPr="00654186" w:rsidRDefault="00657812" w:rsidP="002A45F6">
      <w:pPr>
        <w:suppressAutoHyphens w:val="0"/>
        <w:autoSpaceDN w:val="0"/>
        <w:adjustRightInd w:val="0"/>
        <w:spacing w:after="120" w:line="276" w:lineRule="auto"/>
        <w:ind w:left="357"/>
        <w:jc w:val="both"/>
        <w:rPr>
          <w:rFonts w:ascii="Arial" w:hAnsi="Arial" w:cs="Arial"/>
          <w:sz w:val="22"/>
          <w:szCs w:val="22"/>
          <w:lang w:val="en-GB"/>
        </w:rPr>
      </w:pPr>
      <w:r w:rsidRPr="00654186">
        <w:rPr>
          <w:rFonts w:ascii="Arial" w:hAnsi="Arial" w:cs="Arial"/>
          <w:sz w:val="22"/>
          <w:szCs w:val="22"/>
          <w:lang w:val="en-GB"/>
        </w:rPr>
        <w:t>The above procedure can be repeated</w:t>
      </w:r>
      <w:r w:rsidR="00BE22DE" w:rsidRPr="00654186">
        <w:rPr>
          <w:rFonts w:ascii="Arial" w:hAnsi="Arial" w:cs="Arial"/>
          <w:sz w:val="22"/>
          <w:szCs w:val="22"/>
          <w:lang w:val="en-GB"/>
        </w:rPr>
        <w:t xml:space="preserve">, provided that subsequent acceptance tests must be initiated no later than 2 weeks after the notification of the </w:t>
      </w:r>
      <w:r w:rsidR="00EC2B5B" w:rsidRPr="00654186">
        <w:rPr>
          <w:rFonts w:ascii="Arial" w:hAnsi="Arial" w:cs="Arial"/>
          <w:sz w:val="22"/>
          <w:szCs w:val="22"/>
          <w:lang w:val="en-GB"/>
        </w:rPr>
        <w:t>Client</w:t>
      </w:r>
      <w:r w:rsidR="00BE22DE" w:rsidRPr="00654186">
        <w:rPr>
          <w:rFonts w:ascii="Arial" w:hAnsi="Arial" w:cs="Arial"/>
          <w:sz w:val="22"/>
          <w:szCs w:val="22"/>
          <w:lang w:val="en-GB"/>
        </w:rPr>
        <w:t xml:space="preserve"> of the result of the evaluation of the previous acceptance tests</w:t>
      </w:r>
      <w:r w:rsidRPr="00654186">
        <w:rPr>
          <w:rFonts w:ascii="Arial" w:hAnsi="Arial" w:cs="Arial"/>
          <w:sz w:val="22"/>
          <w:szCs w:val="22"/>
          <w:lang w:val="en-GB"/>
        </w:rPr>
        <w:t xml:space="preserve">. In case of </w:t>
      </w:r>
      <w:r w:rsidR="0022721F" w:rsidRPr="00654186">
        <w:rPr>
          <w:rFonts w:ascii="Arial" w:hAnsi="Arial" w:cs="Arial"/>
          <w:sz w:val="22"/>
          <w:szCs w:val="22"/>
          <w:lang w:val="en-GB"/>
        </w:rPr>
        <w:t>two</w:t>
      </w:r>
      <w:r w:rsidRPr="00654186">
        <w:rPr>
          <w:rFonts w:ascii="Arial" w:hAnsi="Arial" w:cs="Arial"/>
          <w:sz w:val="22"/>
          <w:szCs w:val="22"/>
          <w:lang w:val="en-GB"/>
        </w:rPr>
        <w:t xml:space="preserve"> unsuccessful factory acceptance tests, the </w:t>
      </w:r>
      <w:r w:rsidR="00EC2B5B" w:rsidRPr="00654186">
        <w:rPr>
          <w:rFonts w:ascii="Arial" w:hAnsi="Arial" w:cs="Arial"/>
          <w:sz w:val="22"/>
          <w:szCs w:val="22"/>
          <w:lang w:val="en-GB"/>
        </w:rPr>
        <w:t>Client</w:t>
      </w:r>
      <w:r w:rsidRPr="00654186">
        <w:rPr>
          <w:rFonts w:ascii="Arial" w:hAnsi="Arial" w:cs="Arial"/>
          <w:sz w:val="22"/>
          <w:szCs w:val="22"/>
          <w:lang w:val="en-GB"/>
        </w:rPr>
        <w:t xml:space="preserve"> has the right not to take over the Device and is entitled to withdraw from the Contract.</w:t>
      </w:r>
    </w:p>
    <w:p w14:paraId="38FA1040" w14:textId="43D97DB7" w:rsidR="0036520C" w:rsidRPr="00654186" w:rsidRDefault="000F5A6E" w:rsidP="002A45F6">
      <w:pPr>
        <w:numPr>
          <w:ilvl w:val="0"/>
          <w:numId w:val="17"/>
        </w:numPr>
        <w:suppressAutoHyphens w:val="0"/>
        <w:autoSpaceDN w:val="0"/>
        <w:adjustRightInd w:val="0"/>
        <w:spacing w:after="120" w:line="276" w:lineRule="auto"/>
        <w:ind w:left="357" w:hanging="357"/>
        <w:jc w:val="both"/>
        <w:rPr>
          <w:rFonts w:ascii="Arial" w:hAnsi="Arial" w:cs="Arial"/>
          <w:sz w:val="22"/>
          <w:szCs w:val="22"/>
          <w:lang w:val="en-GB"/>
        </w:rPr>
      </w:pPr>
      <w:r w:rsidRPr="00654186">
        <w:rPr>
          <w:rFonts w:ascii="Arial" w:hAnsi="Arial" w:cs="Arial"/>
          <w:sz w:val="22"/>
          <w:szCs w:val="22"/>
          <w:lang w:val="en-GB"/>
        </w:rPr>
        <w:t>If the results of the acceptance tests confirm that the Device complies with requirements specified herein and a Protocol of the acceptance tests (FAT) has been signed, the Contractor shall arrange for transportation of the Device to the Client</w:t>
      </w:r>
      <w:r w:rsidRPr="00654186">
        <w:rPr>
          <w:rFonts w:ascii="Arial" w:hAnsi="Arial" w:cs="Arial"/>
          <w:sz w:val="22"/>
          <w:szCs w:val="22"/>
          <w:cs/>
          <w:lang w:val="en-GB"/>
        </w:rPr>
        <w:t>’</w:t>
      </w:r>
      <w:r w:rsidRPr="00654186">
        <w:rPr>
          <w:rFonts w:ascii="Arial" w:hAnsi="Arial" w:cs="Arial"/>
          <w:sz w:val="22"/>
          <w:szCs w:val="22"/>
          <w:lang w:val="en-GB"/>
        </w:rPr>
        <w:t>s Production plant I in accordance with Article IV</w:t>
      </w:r>
      <w:r w:rsidR="003F3ED6">
        <w:rPr>
          <w:rFonts w:ascii="Arial" w:hAnsi="Arial" w:cs="Arial"/>
          <w:sz w:val="22"/>
          <w:szCs w:val="22"/>
          <w:lang w:val="en-GB"/>
        </w:rPr>
        <w:t>,</w:t>
      </w:r>
      <w:r w:rsidRPr="00654186">
        <w:rPr>
          <w:rFonts w:ascii="Arial" w:hAnsi="Arial" w:cs="Arial"/>
          <w:sz w:val="22"/>
          <w:szCs w:val="22"/>
          <w:lang w:val="en-GB"/>
        </w:rPr>
        <w:t xml:space="preserve"> </w:t>
      </w:r>
      <w:r w:rsidR="003F3ED6">
        <w:rPr>
          <w:rFonts w:ascii="Arial" w:hAnsi="Arial" w:cs="Arial"/>
          <w:sz w:val="22"/>
          <w:szCs w:val="22"/>
          <w:lang w:val="en-GB"/>
        </w:rPr>
        <w:t>p</w:t>
      </w:r>
      <w:r w:rsidRPr="00654186">
        <w:rPr>
          <w:rFonts w:ascii="Arial" w:hAnsi="Arial" w:cs="Arial"/>
          <w:sz w:val="22"/>
          <w:szCs w:val="22"/>
          <w:lang w:val="en-GB"/>
        </w:rPr>
        <w:t>aragraph 3 hereof. Delivery cannot be rejected if minor defects are identified during the acceptance tests which do not reduce the Device proper function or significantly do not affect the resulting quality of processed products/materials, and the Contractor undertakes to eliminate these minor defects without delay. The Client is entitled to decide whether only minor defects have been identified as per the previous sentence of this paragraph.</w:t>
      </w:r>
    </w:p>
    <w:p w14:paraId="6C4E36E5" w14:textId="77777777" w:rsidR="0036520C" w:rsidRPr="00654186" w:rsidRDefault="0036520C" w:rsidP="002A45F6">
      <w:pPr>
        <w:spacing w:line="276" w:lineRule="auto"/>
        <w:jc w:val="center"/>
        <w:rPr>
          <w:rFonts w:ascii="Arial" w:hAnsi="Arial" w:cs="Arial"/>
          <w:b/>
          <w:color w:val="000000"/>
          <w:sz w:val="22"/>
          <w:szCs w:val="22"/>
          <w:lang w:val="en-GB"/>
        </w:rPr>
      </w:pPr>
    </w:p>
    <w:p w14:paraId="7D9897B3" w14:textId="77777777" w:rsidR="000F5A6E" w:rsidRPr="00654186" w:rsidRDefault="000F5A6E" w:rsidP="002A45F6">
      <w:pPr>
        <w:spacing w:line="276" w:lineRule="auto"/>
        <w:jc w:val="center"/>
        <w:rPr>
          <w:rFonts w:ascii="Arial" w:hAnsi="Arial" w:cs="Arial"/>
          <w:b/>
          <w:color w:val="000000"/>
          <w:sz w:val="22"/>
          <w:szCs w:val="22"/>
          <w:lang w:val="en-GB"/>
        </w:rPr>
      </w:pPr>
    </w:p>
    <w:p w14:paraId="131461CE" w14:textId="616784C1" w:rsidR="0036520C" w:rsidRPr="00654186" w:rsidRDefault="0036520C" w:rsidP="002A45F6">
      <w:pPr>
        <w:spacing w:line="276" w:lineRule="auto"/>
        <w:jc w:val="center"/>
        <w:rPr>
          <w:rFonts w:ascii="Arial" w:hAnsi="Arial" w:cs="Arial"/>
          <w:b/>
          <w:sz w:val="22"/>
          <w:szCs w:val="22"/>
          <w:lang w:val="en-GB"/>
        </w:rPr>
      </w:pPr>
      <w:r w:rsidRPr="00654186">
        <w:rPr>
          <w:rFonts w:ascii="Arial" w:hAnsi="Arial" w:cs="Arial"/>
          <w:b/>
          <w:sz w:val="22"/>
          <w:szCs w:val="22"/>
          <w:lang w:val="en-GB"/>
        </w:rPr>
        <w:t>IX. COMMISSIONING AND TEST RUN OF THE DEVICE</w:t>
      </w:r>
    </w:p>
    <w:p w14:paraId="0FF8DD7A" w14:textId="77777777" w:rsidR="0036520C" w:rsidRPr="00654186" w:rsidRDefault="0036520C" w:rsidP="002A45F6">
      <w:pPr>
        <w:spacing w:line="276" w:lineRule="auto"/>
        <w:jc w:val="center"/>
        <w:rPr>
          <w:rFonts w:ascii="Arial" w:hAnsi="Arial" w:cs="Arial"/>
          <w:b/>
          <w:sz w:val="22"/>
          <w:szCs w:val="22"/>
          <w:u w:val="single"/>
          <w:lang w:val="en-GB"/>
        </w:rPr>
      </w:pPr>
    </w:p>
    <w:p w14:paraId="5955494A" w14:textId="0C56FEC2" w:rsidR="0036520C" w:rsidRPr="00654186" w:rsidRDefault="0036520C" w:rsidP="002A45F6">
      <w:pPr>
        <w:numPr>
          <w:ilvl w:val="0"/>
          <w:numId w:val="18"/>
        </w:numPr>
        <w:suppressAutoHyphens w:val="0"/>
        <w:autoSpaceDN w:val="0"/>
        <w:adjustRightInd w:val="0"/>
        <w:spacing w:after="120" w:line="276" w:lineRule="auto"/>
        <w:jc w:val="both"/>
        <w:rPr>
          <w:rFonts w:ascii="Arial" w:hAnsi="Arial" w:cs="Arial"/>
          <w:sz w:val="22"/>
          <w:szCs w:val="22"/>
          <w:lang w:val="en-GB"/>
        </w:rPr>
      </w:pPr>
      <w:r w:rsidRPr="00654186">
        <w:rPr>
          <w:rFonts w:ascii="Arial" w:hAnsi="Arial" w:cs="Arial"/>
          <w:sz w:val="22"/>
          <w:szCs w:val="22"/>
          <w:lang w:val="en-GB"/>
        </w:rPr>
        <w:t xml:space="preserve">The </w:t>
      </w:r>
      <w:r w:rsidR="00EC2B5B" w:rsidRPr="00654186">
        <w:rPr>
          <w:rFonts w:ascii="Arial" w:hAnsi="Arial" w:cs="Arial"/>
          <w:sz w:val="22"/>
          <w:szCs w:val="22"/>
          <w:lang w:val="en-GB"/>
        </w:rPr>
        <w:t>Contractor</w:t>
      </w:r>
      <w:r w:rsidRPr="00654186">
        <w:rPr>
          <w:rFonts w:ascii="Arial" w:hAnsi="Arial" w:cs="Arial"/>
          <w:sz w:val="22"/>
          <w:szCs w:val="22"/>
          <w:lang w:val="en-GB"/>
        </w:rPr>
        <w:t xml:space="preserve"> shall hand over the </w:t>
      </w:r>
      <w:r w:rsidR="00613350" w:rsidRPr="00654186">
        <w:rPr>
          <w:rFonts w:ascii="Arial" w:hAnsi="Arial" w:cs="Arial"/>
          <w:sz w:val="22"/>
          <w:szCs w:val="22"/>
          <w:lang w:val="en-GB"/>
        </w:rPr>
        <w:t>Device</w:t>
      </w:r>
      <w:r w:rsidRPr="00654186">
        <w:rPr>
          <w:rFonts w:ascii="Arial" w:hAnsi="Arial" w:cs="Arial"/>
          <w:sz w:val="22"/>
          <w:szCs w:val="22"/>
          <w:lang w:val="en-GB"/>
        </w:rPr>
        <w:t xml:space="preserve"> to the </w:t>
      </w:r>
      <w:r w:rsidR="00EC2B5B" w:rsidRPr="00654186">
        <w:rPr>
          <w:rFonts w:ascii="Arial" w:hAnsi="Arial" w:cs="Arial"/>
          <w:sz w:val="22"/>
          <w:szCs w:val="22"/>
          <w:lang w:val="en-GB"/>
        </w:rPr>
        <w:t>Client</w:t>
      </w:r>
      <w:r w:rsidRPr="00654186">
        <w:rPr>
          <w:rFonts w:ascii="Arial" w:hAnsi="Arial" w:cs="Arial"/>
          <w:sz w:val="22"/>
          <w:szCs w:val="22"/>
          <w:lang w:val="en-GB"/>
        </w:rPr>
        <w:t xml:space="preserve"> completely installed and fully functional, including the related </w:t>
      </w:r>
      <w:r w:rsidR="0090532A" w:rsidRPr="00654186">
        <w:rPr>
          <w:rFonts w:ascii="Arial" w:hAnsi="Arial" w:cs="Arial"/>
          <w:sz w:val="22"/>
          <w:szCs w:val="22"/>
          <w:lang w:val="en-GB"/>
        </w:rPr>
        <w:t>certificates and documents relating to the use of the Device specified in Annex No. 2</w:t>
      </w:r>
      <w:r w:rsidRPr="00654186">
        <w:rPr>
          <w:rFonts w:ascii="Arial" w:hAnsi="Arial" w:cs="Arial"/>
          <w:sz w:val="22"/>
          <w:szCs w:val="22"/>
          <w:lang w:val="en-GB"/>
        </w:rPr>
        <w:t xml:space="preserve"> </w:t>
      </w:r>
      <w:r w:rsidR="0090532A" w:rsidRPr="00654186">
        <w:rPr>
          <w:rFonts w:ascii="Arial" w:hAnsi="Arial" w:cs="Arial"/>
          <w:sz w:val="22"/>
          <w:szCs w:val="22"/>
          <w:lang w:val="en-GB"/>
        </w:rPr>
        <w:t xml:space="preserve">to this Contract. </w:t>
      </w:r>
      <w:r w:rsidRPr="00654186">
        <w:rPr>
          <w:rFonts w:ascii="Arial" w:hAnsi="Arial" w:cs="Arial"/>
          <w:sz w:val="22"/>
          <w:szCs w:val="22"/>
          <w:lang w:val="en-GB"/>
        </w:rPr>
        <w:t>A partial handover or</w:t>
      </w:r>
      <w:r w:rsidR="00613350" w:rsidRPr="00654186">
        <w:rPr>
          <w:rFonts w:ascii="Arial" w:hAnsi="Arial" w:cs="Arial"/>
          <w:sz w:val="22"/>
          <w:szCs w:val="22"/>
          <w:lang w:val="en-GB"/>
        </w:rPr>
        <w:t xml:space="preserve"> </w:t>
      </w:r>
      <w:r w:rsidRPr="00654186">
        <w:rPr>
          <w:rFonts w:ascii="Arial" w:hAnsi="Arial" w:cs="Arial"/>
          <w:sz w:val="22"/>
          <w:szCs w:val="22"/>
          <w:lang w:val="en-GB"/>
        </w:rPr>
        <w:t xml:space="preserve">arrears preventing the normal use of the </w:t>
      </w:r>
      <w:r w:rsidR="00613350" w:rsidRPr="00654186">
        <w:rPr>
          <w:rFonts w:ascii="Arial" w:hAnsi="Arial" w:cs="Arial"/>
          <w:sz w:val="22"/>
          <w:szCs w:val="22"/>
          <w:lang w:val="en-GB"/>
        </w:rPr>
        <w:t xml:space="preserve">Device </w:t>
      </w:r>
      <w:r w:rsidRPr="00654186">
        <w:rPr>
          <w:rFonts w:ascii="Arial" w:hAnsi="Arial" w:cs="Arial"/>
          <w:sz w:val="22"/>
          <w:szCs w:val="22"/>
          <w:lang w:val="en-GB"/>
        </w:rPr>
        <w:t>are not acceptable.</w:t>
      </w:r>
    </w:p>
    <w:p w14:paraId="37E99006" w14:textId="18A22C10" w:rsidR="0036520C" w:rsidRPr="00654186" w:rsidRDefault="0036520C" w:rsidP="002A45F6">
      <w:pPr>
        <w:numPr>
          <w:ilvl w:val="0"/>
          <w:numId w:val="18"/>
        </w:numPr>
        <w:suppressAutoHyphens w:val="0"/>
        <w:autoSpaceDN w:val="0"/>
        <w:adjustRightInd w:val="0"/>
        <w:spacing w:after="120" w:line="276" w:lineRule="auto"/>
        <w:jc w:val="both"/>
        <w:rPr>
          <w:rFonts w:ascii="Arial" w:hAnsi="Arial" w:cs="Arial"/>
          <w:sz w:val="22"/>
          <w:szCs w:val="22"/>
          <w:lang w:val="en-GB"/>
        </w:rPr>
      </w:pPr>
      <w:r w:rsidRPr="00654186">
        <w:rPr>
          <w:rFonts w:ascii="Arial" w:hAnsi="Arial" w:cs="Arial"/>
          <w:sz w:val="22"/>
          <w:szCs w:val="22"/>
          <w:lang w:val="en-GB"/>
        </w:rPr>
        <w:t xml:space="preserve">For the </w:t>
      </w:r>
      <w:r w:rsidR="00EC2B5B" w:rsidRPr="00654186">
        <w:rPr>
          <w:rFonts w:ascii="Arial" w:hAnsi="Arial" w:cs="Arial"/>
          <w:sz w:val="22"/>
          <w:szCs w:val="22"/>
          <w:lang w:val="en-GB"/>
        </w:rPr>
        <w:t>Contractor</w:t>
      </w:r>
      <w:r w:rsidRPr="00654186">
        <w:rPr>
          <w:rFonts w:ascii="Arial" w:hAnsi="Arial" w:cs="Arial"/>
          <w:sz w:val="22"/>
          <w:szCs w:val="22"/>
          <w:cs/>
          <w:lang w:val="en-GB"/>
        </w:rPr>
        <w:t>’</w:t>
      </w:r>
      <w:r w:rsidRPr="00654186">
        <w:rPr>
          <w:rFonts w:ascii="Arial" w:hAnsi="Arial" w:cs="Arial"/>
          <w:sz w:val="22"/>
          <w:szCs w:val="22"/>
          <w:lang w:val="en-GB"/>
        </w:rPr>
        <w:t xml:space="preserve">s technician who installs and starts up the delivered </w:t>
      </w:r>
      <w:r w:rsidR="00613350" w:rsidRPr="00654186">
        <w:rPr>
          <w:rFonts w:ascii="Arial" w:hAnsi="Arial" w:cs="Arial"/>
          <w:sz w:val="22"/>
          <w:szCs w:val="22"/>
          <w:lang w:val="en-GB"/>
        </w:rPr>
        <w:t xml:space="preserve">Device </w:t>
      </w:r>
      <w:r w:rsidRPr="00654186">
        <w:rPr>
          <w:rFonts w:ascii="Arial" w:hAnsi="Arial" w:cs="Arial"/>
          <w:sz w:val="22"/>
          <w:szCs w:val="22"/>
          <w:lang w:val="en-GB"/>
        </w:rPr>
        <w:t xml:space="preserve">at the </w:t>
      </w:r>
      <w:r w:rsidR="00EC2B5B" w:rsidRPr="00654186">
        <w:rPr>
          <w:rFonts w:ascii="Arial" w:hAnsi="Arial" w:cs="Arial"/>
          <w:sz w:val="22"/>
          <w:szCs w:val="22"/>
          <w:lang w:val="en-GB"/>
        </w:rPr>
        <w:t>Client</w:t>
      </w:r>
      <w:r w:rsidRPr="00654186">
        <w:rPr>
          <w:rFonts w:ascii="Arial" w:hAnsi="Arial" w:cs="Arial"/>
          <w:sz w:val="22"/>
          <w:szCs w:val="22"/>
          <w:cs/>
          <w:lang w:val="en-GB"/>
        </w:rPr>
        <w:t>’</w:t>
      </w:r>
      <w:r w:rsidRPr="00654186">
        <w:rPr>
          <w:rFonts w:ascii="Arial" w:hAnsi="Arial" w:cs="Arial"/>
          <w:sz w:val="22"/>
          <w:szCs w:val="22"/>
          <w:lang w:val="en-GB"/>
        </w:rPr>
        <w:t xml:space="preserve">s </w:t>
      </w:r>
      <w:r w:rsidR="00133D11" w:rsidRPr="00654186">
        <w:rPr>
          <w:rFonts w:ascii="Arial" w:hAnsi="Arial" w:cs="Arial"/>
          <w:sz w:val="22"/>
          <w:lang w:val="en-GB"/>
        </w:rPr>
        <w:t>Production Plant I</w:t>
      </w:r>
      <w:r w:rsidRPr="00654186">
        <w:rPr>
          <w:rFonts w:ascii="Arial" w:hAnsi="Arial" w:cs="Arial"/>
          <w:sz w:val="22"/>
          <w:szCs w:val="22"/>
          <w:lang w:val="en-GB"/>
        </w:rPr>
        <w:t xml:space="preserve">, the </w:t>
      </w:r>
      <w:r w:rsidR="00EC2B5B" w:rsidRPr="00654186">
        <w:rPr>
          <w:rFonts w:ascii="Arial" w:hAnsi="Arial" w:cs="Arial"/>
          <w:sz w:val="22"/>
          <w:szCs w:val="22"/>
          <w:lang w:val="en-GB"/>
        </w:rPr>
        <w:t>Client</w:t>
      </w:r>
      <w:r w:rsidRPr="00654186">
        <w:rPr>
          <w:rFonts w:ascii="Arial" w:hAnsi="Arial" w:cs="Arial"/>
          <w:sz w:val="22"/>
          <w:szCs w:val="22"/>
          <w:lang w:val="en-GB"/>
        </w:rPr>
        <w:t xml:space="preserve"> shall ensure a lockable room/cabinet where the technician may store his necessary equipment and tools for performance of the subject hereof.</w:t>
      </w:r>
      <w:r w:rsidR="0022717B" w:rsidRPr="00654186">
        <w:rPr>
          <w:rFonts w:ascii="Arial" w:hAnsi="Arial" w:cs="Arial"/>
          <w:sz w:val="22"/>
          <w:szCs w:val="22"/>
          <w:lang w:val="en-GB"/>
        </w:rPr>
        <w:t xml:space="preserve"> </w:t>
      </w:r>
    </w:p>
    <w:p w14:paraId="1646FE7D" w14:textId="53D9F69A" w:rsidR="0036520C" w:rsidRPr="00654186" w:rsidRDefault="0036520C" w:rsidP="002A45F6">
      <w:pPr>
        <w:numPr>
          <w:ilvl w:val="0"/>
          <w:numId w:val="18"/>
        </w:numPr>
        <w:suppressAutoHyphens w:val="0"/>
        <w:autoSpaceDN w:val="0"/>
        <w:adjustRightInd w:val="0"/>
        <w:spacing w:after="120" w:line="276" w:lineRule="auto"/>
        <w:jc w:val="both"/>
        <w:rPr>
          <w:rFonts w:ascii="Arial" w:hAnsi="Arial" w:cs="Arial"/>
          <w:sz w:val="22"/>
          <w:szCs w:val="22"/>
          <w:lang w:val="en-GB"/>
        </w:rPr>
      </w:pPr>
      <w:r w:rsidRPr="00654186">
        <w:rPr>
          <w:rFonts w:ascii="Arial" w:hAnsi="Arial" w:cs="Arial"/>
          <w:sz w:val="22"/>
          <w:szCs w:val="22"/>
          <w:lang w:val="en-GB"/>
        </w:rPr>
        <w:t xml:space="preserve">After the </w:t>
      </w:r>
      <w:r w:rsidR="00613350" w:rsidRPr="00654186">
        <w:rPr>
          <w:rFonts w:ascii="Arial" w:hAnsi="Arial" w:cs="Arial"/>
          <w:sz w:val="22"/>
          <w:szCs w:val="22"/>
          <w:lang w:val="en-GB"/>
        </w:rPr>
        <w:t>Device</w:t>
      </w:r>
      <w:r w:rsidRPr="00654186">
        <w:rPr>
          <w:rFonts w:ascii="Arial" w:hAnsi="Arial" w:cs="Arial"/>
          <w:sz w:val="22"/>
          <w:szCs w:val="22"/>
          <w:lang w:val="en-GB"/>
        </w:rPr>
        <w:t xml:space="preserve"> is installed and commissioned at the </w:t>
      </w:r>
      <w:r w:rsidR="00EC2B5B" w:rsidRPr="00654186">
        <w:rPr>
          <w:rFonts w:ascii="Arial" w:hAnsi="Arial" w:cs="Arial"/>
          <w:sz w:val="22"/>
          <w:szCs w:val="22"/>
          <w:lang w:val="en-GB"/>
        </w:rPr>
        <w:t>Client</w:t>
      </w:r>
      <w:r w:rsidRPr="00654186">
        <w:rPr>
          <w:rFonts w:ascii="Arial" w:hAnsi="Arial" w:cs="Arial"/>
          <w:sz w:val="22"/>
          <w:szCs w:val="22"/>
          <w:cs/>
          <w:lang w:val="en-GB"/>
        </w:rPr>
        <w:t>’</w:t>
      </w:r>
      <w:r w:rsidRPr="00654186">
        <w:rPr>
          <w:rFonts w:ascii="Arial" w:hAnsi="Arial" w:cs="Arial"/>
          <w:sz w:val="22"/>
          <w:szCs w:val="22"/>
          <w:lang w:val="en-GB"/>
        </w:rPr>
        <w:t xml:space="preserve">s </w:t>
      </w:r>
      <w:r w:rsidR="00133D11" w:rsidRPr="00654186">
        <w:rPr>
          <w:rFonts w:ascii="Arial" w:hAnsi="Arial" w:cs="Arial"/>
          <w:sz w:val="22"/>
          <w:lang w:val="en-GB"/>
        </w:rPr>
        <w:t>Production Plant I</w:t>
      </w:r>
      <w:r w:rsidRPr="00654186">
        <w:rPr>
          <w:rFonts w:ascii="Arial" w:hAnsi="Arial" w:cs="Arial"/>
          <w:sz w:val="22"/>
          <w:szCs w:val="22"/>
          <w:lang w:val="en-GB"/>
        </w:rPr>
        <w:t xml:space="preserve">, the site acceptance tests (SAT) shall be performed at the </w:t>
      </w:r>
      <w:r w:rsidR="00EC2B5B" w:rsidRPr="00654186">
        <w:rPr>
          <w:rFonts w:ascii="Arial" w:hAnsi="Arial" w:cs="Arial"/>
          <w:sz w:val="22"/>
          <w:szCs w:val="22"/>
          <w:lang w:val="en-GB"/>
        </w:rPr>
        <w:t>Client</w:t>
      </w:r>
      <w:r w:rsidRPr="00654186">
        <w:rPr>
          <w:rFonts w:ascii="Arial" w:hAnsi="Arial" w:cs="Arial"/>
          <w:sz w:val="22"/>
          <w:szCs w:val="22"/>
          <w:cs/>
          <w:lang w:val="en-GB"/>
        </w:rPr>
        <w:t>’</w:t>
      </w:r>
      <w:r w:rsidRPr="00654186">
        <w:rPr>
          <w:rFonts w:ascii="Arial" w:hAnsi="Arial" w:cs="Arial"/>
          <w:sz w:val="22"/>
          <w:szCs w:val="22"/>
          <w:lang w:val="en-GB"/>
        </w:rPr>
        <w:t xml:space="preserve">s </w:t>
      </w:r>
      <w:r w:rsidR="00133D11" w:rsidRPr="00654186">
        <w:rPr>
          <w:rFonts w:ascii="Arial" w:hAnsi="Arial" w:cs="Arial"/>
          <w:sz w:val="22"/>
          <w:lang w:val="en-GB"/>
        </w:rPr>
        <w:t>Production Plant I</w:t>
      </w:r>
      <w:r w:rsidRPr="00654186">
        <w:rPr>
          <w:rFonts w:ascii="Arial" w:hAnsi="Arial" w:cs="Arial"/>
          <w:sz w:val="22"/>
          <w:szCs w:val="22"/>
          <w:lang w:val="en-GB"/>
        </w:rPr>
        <w:t xml:space="preserve"> within the</w:t>
      </w:r>
      <w:r w:rsidR="00E44C1D" w:rsidRPr="00654186">
        <w:rPr>
          <w:rFonts w:ascii="Arial" w:hAnsi="Arial" w:cs="Arial"/>
          <w:sz w:val="22"/>
          <w:szCs w:val="22"/>
          <w:lang w:val="en-GB"/>
        </w:rPr>
        <w:t xml:space="preserve"> term according to Annex No. 3 to this Contract</w:t>
      </w:r>
      <w:r w:rsidRPr="00654186">
        <w:rPr>
          <w:rFonts w:ascii="Arial" w:hAnsi="Arial" w:cs="Arial"/>
          <w:sz w:val="22"/>
          <w:szCs w:val="22"/>
          <w:lang w:val="en-GB"/>
        </w:rPr>
        <w:t xml:space="preserve">, using the procedure specified in </w:t>
      </w:r>
      <w:r w:rsidRPr="00654186">
        <w:rPr>
          <w:rFonts w:ascii="Arial" w:hAnsi="Arial" w:cs="Arial"/>
          <w:b/>
          <w:sz w:val="22"/>
          <w:szCs w:val="22"/>
          <w:lang w:val="en-GB"/>
        </w:rPr>
        <w:t xml:space="preserve">Annex No. </w:t>
      </w:r>
      <w:r w:rsidR="006766A8" w:rsidRPr="00654186">
        <w:rPr>
          <w:rFonts w:ascii="Arial" w:hAnsi="Arial" w:cs="Arial"/>
          <w:b/>
          <w:sz w:val="22"/>
          <w:szCs w:val="22"/>
          <w:lang w:val="en-GB"/>
        </w:rPr>
        <w:t>8</w:t>
      </w:r>
      <w:r w:rsidRPr="00654186">
        <w:rPr>
          <w:rFonts w:ascii="Arial" w:hAnsi="Arial" w:cs="Arial"/>
          <w:sz w:val="22"/>
          <w:szCs w:val="22"/>
          <w:lang w:val="en-GB"/>
        </w:rPr>
        <w:t xml:space="preserve"> hereto.</w:t>
      </w:r>
    </w:p>
    <w:p w14:paraId="3C9DBFC0" w14:textId="030F6034" w:rsidR="0036520C" w:rsidRPr="00654186" w:rsidRDefault="0036520C" w:rsidP="002A45F6">
      <w:pPr>
        <w:numPr>
          <w:ilvl w:val="0"/>
          <w:numId w:val="18"/>
        </w:numPr>
        <w:suppressAutoHyphens w:val="0"/>
        <w:autoSpaceDN w:val="0"/>
        <w:adjustRightInd w:val="0"/>
        <w:spacing w:after="120" w:line="276" w:lineRule="auto"/>
        <w:jc w:val="both"/>
        <w:rPr>
          <w:rFonts w:ascii="Arial" w:hAnsi="Arial" w:cs="Arial"/>
          <w:sz w:val="22"/>
          <w:szCs w:val="22"/>
          <w:lang w:val="en-GB"/>
        </w:rPr>
      </w:pPr>
      <w:bookmarkStart w:id="20" w:name="_Hlk208926091"/>
      <w:r w:rsidRPr="00654186">
        <w:rPr>
          <w:rFonts w:ascii="Arial" w:hAnsi="Arial" w:cs="Arial"/>
          <w:sz w:val="22"/>
          <w:szCs w:val="22"/>
          <w:lang w:val="en-GB"/>
        </w:rPr>
        <w:t xml:space="preserve">After installing and commissioning the </w:t>
      </w:r>
      <w:r w:rsidR="00FB7F17" w:rsidRPr="00654186">
        <w:rPr>
          <w:rFonts w:ascii="Arial" w:hAnsi="Arial" w:cs="Arial"/>
          <w:sz w:val="22"/>
          <w:szCs w:val="22"/>
          <w:lang w:val="en-GB"/>
        </w:rPr>
        <w:t>Device</w:t>
      </w:r>
      <w:r w:rsidR="00B71D53" w:rsidRPr="00654186">
        <w:rPr>
          <w:rFonts w:ascii="Arial" w:hAnsi="Arial" w:cs="Arial"/>
          <w:sz w:val="22"/>
          <w:szCs w:val="22"/>
          <w:lang w:val="en-GB"/>
        </w:rPr>
        <w:t>,</w:t>
      </w:r>
      <w:r w:rsidR="00011C37" w:rsidRPr="00654186">
        <w:rPr>
          <w:rFonts w:ascii="Arial" w:hAnsi="Arial" w:cs="Arial"/>
          <w:sz w:val="22"/>
          <w:szCs w:val="22"/>
          <w:lang w:val="en-GB"/>
        </w:rPr>
        <w:t xml:space="preserve"> </w:t>
      </w:r>
      <w:r w:rsidR="006F1847" w:rsidRPr="00654186">
        <w:rPr>
          <w:rFonts w:ascii="Arial" w:hAnsi="Arial" w:cs="Arial"/>
          <w:sz w:val="22"/>
          <w:szCs w:val="22"/>
          <w:lang w:val="en-GB"/>
        </w:rPr>
        <w:t>handover</w:t>
      </w:r>
      <w:r w:rsidR="00165618" w:rsidRPr="00654186">
        <w:rPr>
          <w:rFonts w:ascii="Arial" w:hAnsi="Arial" w:cs="Arial"/>
          <w:sz w:val="22"/>
          <w:szCs w:val="22"/>
          <w:lang w:val="en-GB"/>
        </w:rPr>
        <w:t xml:space="preserve"> of the documents</w:t>
      </w:r>
      <w:r w:rsidRPr="00654186">
        <w:rPr>
          <w:rFonts w:ascii="Arial" w:hAnsi="Arial" w:cs="Arial"/>
          <w:sz w:val="22"/>
          <w:szCs w:val="22"/>
          <w:lang w:val="en-GB"/>
        </w:rPr>
        <w:t xml:space="preserve"> and </w:t>
      </w:r>
      <w:r w:rsidR="008653F0" w:rsidRPr="00654186">
        <w:rPr>
          <w:rFonts w:ascii="Arial" w:hAnsi="Arial" w:cs="Arial"/>
          <w:sz w:val="22"/>
          <w:szCs w:val="22"/>
          <w:lang w:val="en-GB"/>
        </w:rPr>
        <w:t>successful</w:t>
      </w:r>
      <w:r w:rsidR="00FB7F17" w:rsidRPr="00654186">
        <w:rPr>
          <w:rFonts w:ascii="Arial" w:hAnsi="Arial" w:cs="Arial"/>
          <w:sz w:val="22"/>
          <w:szCs w:val="22"/>
          <w:lang w:val="en-GB"/>
        </w:rPr>
        <w:t xml:space="preserve"> </w:t>
      </w:r>
      <w:r w:rsidRPr="00654186">
        <w:rPr>
          <w:rFonts w:ascii="Arial" w:hAnsi="Arial" w:cs="Arial"/>
          <w:sz w:val="22"/>
          <w:szCs w:val="22"/>
          <w:lang w:val="en-GB"/>
        </w:rPr>
        <w:t xml:space="preserve">passing the site acceptance tests (SAT) </w:t>
      </w:r>
      <w:bookmarkEnd w:id="20"/>
      <w:r w:rsidRPr="00654186">
        <w:rPr>
          <w:rFonts w:ascii="Arial" w:hAnsi="Arial" w:cs="Arial"/>
          <w:sz w:val="22"/>
          <w:szCs w:val="22"/>
          <w:lang w:val="en-GB"/>
        </w:rPr>
        <w:t xml:space="preserve">at the </w:t>
      </w:r>
      <w:r w:rsidR="00EC2B5B" w:rsidRPr="00654186">
        <w:rPr>
          <w:rFonts w:ascii="Arial" w:hAnsi="Arial" w:cs="Arial"/>
          <w:sz w:val="22"/>
          <w:szCs w:val="22"/>
          <w:lang w:val="en-GB"/>
        </w:rPr>
        <w:t>Client</w:t>
      </w:r>
      <w:r w:rsidRPr="00654186">
        <w:rPr>
          <w:rFonts w:ascii="Arial" w:hAnsi="Arial" w:cs="Arial"/>
          <w:sz w:val="22"/>
          <w:szCs w:val="22"/>
          <w:cs/>
          <w:lang w:val="en-GB"/>
        </w:rPr>
        <w:t>’</w:t>
      </w:r>
      <w:r w:rsidRPr="00654186">
        <w:rPr>
          <w:rFonts w:ascii="Arial" w:hAnsi="Arial" w:cs="Arial"/>
          <w:sz w:val="22"/>
          <w:szCs w:val="22"/>
          <w:lang w:val="en-GB"/>
        </w:rPr>
        <w:t xml:space="preserve">s </w:t>
      </w:r>
      <w:r w:rsidR="00133D11" w:rsidRPr="00654186">
        <w:rPr>
          <w:rFonts w:ascii="Arial" w:hAnsi="Arial" w:cs="Arial"/>
          <w:sz w:val="22"/>
          <w:lang w:val="en-GB"/>
        </w:rPr>
        <w:t>Production Plant I</w:t>
      </w:r>
      <w:r w:rsidRPr="00654186">
        <w:rPr>
          <w:rFonts w:ascii="Arial" w:hAnsi="Arial" w:cs="Arial"/>
          <w:sz w:val="22"/>
          <w:szCs w:val="22"/>
          <w:lang w:val="en-GB"/>
        </w:rPr>
        <w:t xml:space="preserve">, </w:t>
      </w:r>
      <w:r w:rsidRPr="00654186">
        <w:rPr>
          <w:rFonts w:ascii="Arial" w:hAnsi="Arial" w:cs="Arial"/>
          <w:b/>
          <w:sz w:val="22"/>
          <w:szCs w:val="22"/>
          <w:lang w:val="en-GB"/>
        </w:rPr>
        <w:t>Protocol No. 1</w:t>
      </w:r>
      <w:r w:rsidR="00253EC1" w:rsidRPr="00654186">
        <w:rPr>
          <w:rFonts w:ascii="Arial" w:hAnsi="Arial" w:cs="Arial"/>
          <w:b/>
          <w:sz w:val="22"/>
          <w:szCs w:val="22"/>
          <w:lang w:val="en-GB"/>
        </w:rPr>
        <w:t xml:space="preserve"> </w:t>
      </w:r>
      <w:r w:rsidRPr="00654186">
        <w:rPr>
          <w:rFonts w:ascii="Arial" w:hAnsi="Arial" w:cs="Arial"/>
          <w:sz w:val="22"/>
          <w:szCs w:val="22"/>
          <w:lang w:val="en-GB"/>
        </w:rPr>
        <w:t xml:space="preserve">shall be signed, whose </w:t>
      </w:r>
      <w:r w:rsidR="00FB7F17" w:rsidRPr="00654186">
        <w:rPr>
          <w:rFonts w:ascii="Arial" w:hAnsi="Arial" w:cs="Arial"/>
          <w:sz w:val="22"/>
          <w:szCs w:val="22"/>
          <w:lang w:val="en-GB"/>
        </w:rPr>
        <w:t>template</w:t>
      </w:r>
      <w:r w:rsidRPr="00654186">
        <w:rPr>
          <w:rFonts w:ascii="Arial" w:hAnsi="Arial" w:cs="Arial"/>
          <w:sz w:val="22"/>
          <w:szCs w:val="22"/>
          <w:lang w:val="en-GB"/>
        </w:rPr>
        <w:t xml:space="preserve"> is attached as </w:t>
      </w:r>
      <w:r w:rsidRPr="00654186">
        <w:rPr>
          <w:rFonts w:ascii="Arial" w:hAnsi="Arial" w:cs="Arial"/>
          <w:b/>
          <w:sz w:val="22"/>
          <w:szCs w:val="22"/>
          <w:lang w:val="en-GB"/>
        </w:rPr>
        <w:t xml:space="preserve">Annex No. </w:t>
      </w:r>
      <w:r w:rsidR="006766A8" w:rsidRPr="00654186">
        <w:rPr>
          <w:rFonts w:ascii="Arial" w:hAnsi="Arial" w:cs="Arial"/>
          <w:b/>
          <w:sz w:val="22"/>
          <w:szCs w:val="22"/>
          <w:lang w:val="en-GB"/>
        </w:rPr>
        <w:t>5</w:t>
      </w:r>
      <w:r w:rsidRPr="00654186">
        <w:rPr>
          <w:rFonts w:ascii="Arial" w:hAnsi="Arial" w:cs="Arial"/>
          <w:b/>
          <w:sz w:val="22"/>
          <w:szCs w:val="22"/>
          <w:lang w:val="en-GB"/>
        </w:rPr>
        <w:t>,</w:t>
      </w:r>
      <w:r w:rsidRPr="00654186">
        <w:rPr>
          <w:rFonts w:ascii="Arial" w:hAnsi="Arial" w:cs="Arial"/>
          <w:sz w:val="22"/>
          <w:szCs w:val="22"/>
          <w:lang w:val="en-GB"/>
        </w:rPr>
        <w:t xml:space="preserve"> which is an integral part hereof.</w:t>
      </w:r>
      <w:r w:rsidR="000D2426" w:rsidRPr="00654186">
        <w:rPr>
          <w:rFonts w:ascii="Arial" w:hAnsi="Arial" w:cs="Arial"/>
          <w:sz w:val="22"/>
          <w:szCs w:val="22"/>
          <w:lang w:val="en-GB"/>
        </w:rPr>
        <w:t xml:space="preserve"> </w:t>
      </w:r>
      <w:r w:rsidR="00165618" w:rsidRPr="00654186">
        <w:rPr>
          <w:rFonts w:ascii="Arial" w:hAnsi="Arial" w:cs="Arial"/>
          <w:sz w:val="22"/>
          <w:szCs w:val="22"/>
          <w:lang w:val="en-GB"/>
        </w:rPr>
        <w:t xml:space="preserve">If the </w:t>
      </w:r>
      <w:r w:rsidR="00EC2B5B" w:rsidRPr="00654186">
        <w:rPr>
          <w:rFonts w:ascii="Arial" w:hAnsi="Arial" w:cs="Arial"/>
          <w:sz w:val="22"/>
          <w:szCs w:val="22"/>
          <w:lang w:val="en-GB"/>
        </w:rPr>
        <w:t>Contractor</w:t>
      </w:r>
      <w:r w:rsidR="00165618" w:rsidRPr="00654186">
        <w:rPr>
          <w:rFonts w:ascii="Arial" w:hAnsi="Arial" w:cs="Arial"/>
          <w:sz w:val="22"/>
          <w:szCs w:val="22"/>
          <w:lang w:val="en-GB"/>
        </w:rPr>
        <w:t xml:space="preserve"> has his own template of the report of the </w:t>
      </w:r>
      <w:r w:rsidR="003A1AEC" w:rsidRPr="00654186">
        <w:rPr>
          <w:rFonts w:ascii="Arial" w:hAnsi="Arial" w:cs="Arial"/>
          <w:sz w:val="22"/>
          <w:szCs w:val="22"/>
          <w:lang w:val="en-GB"/>
        </w:rPr>
        <w:t xml:space="preserve">site </w:t>
      </w:r>
      <w:r w:rsidR="00165618" w:rsidRPr="00654186">
        <w:rPr>
          <w:rFonts w:ascii="Arial" w:hAnsi="Arial" w:cs="Arial"/>
          <w:sz w:val="22"/>
          <w:szCs w:val="22"/>
          <w:lang w:val="en-GB"/>
        </w:rPr>
        <w:t xml:space="preserve">acceptance test results, it may be attached to the </w:t>
      </w:r>
      <w:r w:rsidR="00EC2B5B" w:rsidRPr="00654186">
        <w:rPr>
          <w:rFonts w:ascii="Arial" w:hAnsi="Arial" w:cs="Arial"/>
          <w:sz w:val="22"/>
          <w:szCs w:val="22"/>
          <w:lang w:val="en-GB"/>
        </w:rPr>
        <w:t>Client</w:t>
      </w:r>
      <w:r w:rsidR="00165618" w:rsidRPr="00654186">
        <w:rPr>
          <w:rFonts w:ascii="Arial" w:hAnsi="Arial" w:cs="Arial"/>
          <w:sz w:val="22"/>
          <w:szCs w:val="22"/>
          <w:lang w:val="en-GB"/>
        </w:rPr>
        <w:t>’s report of the acceptance test as an annex.</w:t>
      </w:r>
      <w:r w:rsidR="00112F1F" w:rsidRPr="00654186">
        <w:rPr>
          <w:rFonts w:ascii="Arial" w:hAnsi="Arial" w:cs="Arial"/>
          <w:sz w:val="22"/>
          <w:szCs w:val="22"/>
          <w:lang w:val="en-GB"/>
        </w:rPr>
        <w:t xml:space="preserve"> </w:t>
      </w:r>
      <w:bookmarkStart w:id="21" w:name="_Hlk208926132"/>
      <w:r w:rsidRPr="00654186">
        <w:rPr>
          <w:rFonts w:ascii="Arial" w:hAnsi="Arial" w:cs="Arial"/>
          <w:sz w:val="22"/>
          <w:szCs w:val="22"/>
          <w:lang w:val="en-GB"/>
        </w:rPr>
        <w:t xml:space="preserve">By signing Protocol No.1 the </w:t>
      </w:r>
      <w:r w:rsidR="00EC2B5B" w:rsidRPr="00654186">
        <w:rPr>
          <w:rFonts w:ascii="Arial" w:hAnsi="Arial" w:cs="Arial"/>
          <w:sz w:val="22"/>
          <w:szCs w:val="22"/>
          <w:lang w:val="en-GB"/>
        </w:rPr>
        <w:t>Client</w:t>
      </w:r>
      <w:r w:rsidRPr="00654186">
        <w:rPr>
          <w:rFonts w:ascii="Arial" w:hAnsi="Arial" w:cs="Arial"/>
          <w:sz w:val="22"/>
          <w:szCs w:val="22"/>
          <w:lang w:val="en-GB"/>
        </w:rPr>
        <w:t xml:space="preserve"> confirms the </w:t>
      </w:r>
      <w:r w:rsidR="00FB7F17" w:rsidRPr="00654186">
        <w:rPr>
          <w:rFonts w:ascii="Arial" w:hAnsi="Arial" w:cs="Arial"/>
          <w:sz w:val="22"/>
          <w:szCs w:val="22"/>
          <w:lang w:val="en-GB"/>
        </w:rPr>
        <w:t>Device commissioning</w:t>
      </w:r>
      <w:r w:rsidR="003B45DF" w:rsidRPr="00654186">
        <w:rPr>
          <w:rFonts w:ascii="Arial" w:hAnsi="Arial" w:cs="Arial"/>
          <w:sz w:val="22"/>
          <w:szCs w:val="22"/>
          <w:lang w:val="en-GB"/>
        </w:rPr>
        <w:t xml:space="preserve"> and its handover</w:t>
      </w:r>
      <w:r w:rsidR="00011C37" w:rsidRPr="00654186">
        <w:rPr>
          <w:rFonts w:ascii="Arial" w:hAnsi="Arial" w:cs="Arial"/>
          <w:sz w:val="22"/>
          <w:szCs w:val="22"/>
          <w:lang w:val="en-GB"/>
        </w:rPr>
        <w:t xml:space="preserve"> to the Client</w:t>
      </w:r>
      <w:r w:rsidRPr="00654186">
        <w:rPr>
          <w:rFonts w:ascii="Arial" w:hAnsi="Arial" w:cs="Arial"/>
          <w:sz w:val="22"/>
          <w:szCs w:val="22"/>
          <w:lang w:val="en-GB"/>
        </w:rPr>
        <w:t>, operator training and handover of certificates and technical documents (Annex No. 2</w:t>
      </w:r>
      <w:r w:rsidRPr="00654186">
        <w:rPr>
          <w:rFonts w:ascii="Arial" w:hAnsi="Arial" w:cs="Arial"/>
          <w:color w:val="000000"/>
          <w:sz w:val="22"/>
          <w:szCs w:val="22"/>
          <w:lang w:val="en-GB"/>
        </w:rPr>
        <w:t>)</w:t>
      </w:r>
      <w:r w:rsidR="00853A56" w:rsidRPr="00654186">
        <w:rPr>
          <w:rFonts w:ascii="Arial" w:hAnsi="Arial" w:cs="Arial"/>
          <w:color w:val="000000"/>
          <w:sz w:val="22"/>
          <w:szCs w:val="22"/>
          <w:lang w:val="en-GB"/>
        </w:rPr>
        <w:t xml:space="preserve"> and commencing of a test run of </w:t>
      </w:r>
      <w:r w:rsidR="00334E15" w:rsidRPr="00654186">
        <w:rPr>
          <w:rFonts w:ascii="Arial" w:hAnsi="Arial" w:cs="Arial"/>
          <w:color w:val="000000"/>
          <w:sz w:val="22"/>
          <w:szCs w:val="22"/>
          <w:lang w:val="en-GB"/>
        </w:rPr>
        <w:t>6</w:t>
      </w:r>
      <w:r w:rsidR="00853A56" w:rsidRPr="00654186">
        <w:rPr>
          <w:rFonts w:ascii="Arial" w:hAnsi="Arial" w:cs="Arial"/>
          <w:color w:val="000000"/>
          <w:sz w:val="22"/>
          <w:szCs w:val="22"/>
          <w:lang w:val="en-GB"/>
        </w:rPr>
        <w:t>0 calendar days</w:t>
      </w:r>
      <w:r w:rsidRPr="00654186">
        <w:rPr>
          <w:rFonts w:ascii="Arial" w:hAnsi="Arial" w:cs="Arial"/>
          <w:sz w:val="22"/>
          <w:szCs w:val="22"/>
          <w:lang w:val="en-GB"/>
        </w:rPr>
        <w:t>.</w:t>
      </w:r>
      <w:bookmarkEnd w:id="21"/>
      <w:r w:rsidRPr="00654186">
        <w:rPr>
          <w:rFonts w:ascii="Arial" w:hAnsi="Arial" w:cs="Arial"/>
          <w:color w:val="000000"/>
          <w:sz w:val="22"/>
          <w:szCs w:val="22"/>
          <w:lang w:val="en-GB"/>
        </w:rPr>
        <w:t xml:space="preserve"> Protocol No. 1 shall be issued by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 in two copies, which shall be signed by </w:t>
      </w:r>
      <w:r w:rsidR="00242392" w:rsidRPr="00654186">
        <w:rPr>
          <w:rFonts w:ascii="Arial" w:hAnsi="Arial" w:cs="Arial"/>
          <w:color w:val="000000"/>
          <w:sz w:val="22"/>
          <w:szCs w:val="22"/>
          <w:lang w:val="en-GB"/>
        </w:rPr>
        <w:t>at least one of</w:t>
      </w:r>
      <w:r w:rsidR="00CF0F97" w:rsidRPr="00654186">
        <w:rPr>
          <w:rFonts w:ascii="Arial" w:hAnsi="Arial" w:cs="Arial"/>
          <w:color w:val="000000"/>
          <w:sz w:val="22"/>
          <w:szCs w:val="22"/>
          <w:cs/>
          <w:lang w:val="en-GB"/>
        </w:rPr>
        <w:t xml:space="preserve"> </w:t>
      </w:r>
      <w:r w:rsidRPr="00654186">
        <w:rPr>
          <w:rFonts w:ascii="Arial" w:hAnsi="Arial" w:cs="Arial"/>
          <w:color w:val="000000"/>
          <w:sz w:val="22"/>
          <w:szCs w:val="22"/>
          <w:lang w:val="en-GB"/>
        </w:rPr>
        <w:t xml:space="preserve">representatives authorised </w:t>
      </w:r>
      <w:r w:rsidR="0096760E" w:rsidRPr="00654186">
        <w:rPr>
          <w:rFonts w:ascii="Arial" w:hAnsi="Arial" w:cs="Arial"/>
          <w:color w:val="000000"/>
          <w:sz w:val="22"/>
          <w:szCs w:val="22"/>
          <w:lang w:val="en-GB"/>
        </w:rPr>
        <w:t>to negotiate in factual and technical matters</w:t>
      </w:r>
      <w:r w:rsidR="00242392" w:rsidRPr="00654186">
        <w:rPr>
          <w:rFonts w:ascii="Arial" w:hAnsi="Arial" w:cs="Arial"/>
          <w:color w:val="000000"/>
          <w:sz w:val="22"/>
          <w:szCs w:val="22"/>
          <w:lang w:val="en-GB"/>
        </w:rPr>
        <w:t xml:space="preserve"> of both Parties</w:t>
      </w:r>
      <w:r w:rsidRPr="00654186">
        <w:rPr>
          <w:rFonts w:ascii="Arial" w:hAnsi="Arial" w:cs="Arial"/>
          <w:color w:val="000000"/>
          <w:sz w:val="22"/>
          <w:szCs w:val="22"/>
          <w:lang w:val="en-GB"/>
        </w:rPr>
        <w:t xml:space="preserve">, and each </w:t>
      </w:r>
      <w:r w:rsidR="0096760E" w:rsidRPr="00654186">
        <w:rPr>
          <w:rFonts w:ascii="Arial" w:hAnsi="Arial" w:cs="Arial"/>
          <w:color w:val="000000"/>
          <w:sz w:val="22"/>
          <w:szCs w:val="22"/>
          <w:lang w:val="en-GB"/>
        </w:rPr>
        <w:t>P</w:t>
      </w:r>
      <w:r w:rsidRPr="00654186">
        <w:rPr>
          <w:rFonts w:ascii="Arial" w:hAnsi="Arial" w:cs="Arial"/>
          <w:color w:val="000000"/>
          <w:sz w:val="22"/>
          <w:szCs w:val="22"/>
          <w:lang w:val="en-GB"/>
        </w:rPr>
        <w:t>arty shall receive 1 copy.</w:t>
      </w:r>
      <w:r w:rsidR="00165618" w:rsidRPr="00654186">
        <w:rPr>
          <w:rFonts w:ascii="Arial" w:hAnsi="Arial" w:cs="Arial"/>
          <w:color w:val="000000"/>
          <w:sz w:val="22"/>
          <w:szCs w:val="22"/>
          <w:lang w:val="en-GB"/>
        </w:rPr>
        <w:t xml:space="preserve"> The </w:t>
      </w:r>
      <w:r w:rsidR="002C6254" w:rsidRPr="00654186">
        <w:rPr>
          <w:rFonts w:ascii="Arial" w:hAnsi="Arial" w:cs="Arial"/>
          <w:color w:val="000000"/>
          <w:sz w:val="22"/>
          <w:szCs w:val="22"/>
          <w:lang w:val="en-GB"/>
        </w:rPr>
        <w:t xml:space="preserve">Protocol No. 1 may be signed also by the technician of the </w:t>
      </w:r>
      <w:r w:rsidR="00EC2B5B" w:rsidRPr="00654186">
        <w:rPr>
          <w:rFonts w:ascii="Arial" w:hAnsi="Arial" w:cs="Arial"/>
          <w:color w:val="000000"/>
          <w:sz w:val="22"/>
          <w:szCs w:val="22"/>
          <w:lang w:val="en-GB"/>
        </w:rPr>
        <w:t>Contractor</w:t>
      </w:r>
      <w:r w:rsidR="002C6254" w:rsidRPr="00654186">
        <w:rPr>
          <w:rFonts w:ascii="Arial" w:hAnsi="Arial" w:cs="Arial"/>
          <w:color w:val="000000"/>
          <w:sz w:val="22"/>
          <w:szCs w:val="22"/>
          <w:lang w:val="en-GB"/>
        </w:rPr>
        <w:t>, who is present during the site acceptance tests (SAT).</w:t>
      </w:r>
      <w:r w:rsidRPr="00654186">
        <w:rPr>
          <w:rFonts w:ascii="Arial" w:hAnsi="Arial" w:cs="Arial"/>
          <w:color w:val="000000"/>
          <w:sz w:val="22"/>
          <w:szCs w:val="22"/>
          <w:lang w:val="en-GB"/>
        </w:rPr>
        <w:t xml:space="preserve"> If any </w:t>
      </w:r>
      <w:r w:rsidR="00FB7F17" w:rsidRPr="00654186">
        <w:rPr>
          <w:rFonts w:ascii="Arial" w:hAnsi="Arial" w:cs="Arial"/>
          <w:color w:val="000000"/>
          <w:sz w:val="22"/>
          <w:szCs w:val="22"/>
          <w:lang w:val="en-GB"/>
        </w:rPr>
        <w:t xml:space="preserve">Device </w:t>
      </w:r>
      <w:r w:rsidRPr="00654186">
        <w:rPr>
          <w:rFonts w:ascii="Arial" w:hAnsi="Arial" w:cs="Arial"/>
          <w:color w:val="000000"/>
          <w:sz w:val="22"/>
          <w:szCs w:val="22"/>
          <w:lang w:val="en-GB"/>
        </w:rPr>
        <w:t xml:space="preserve">defects are identified which do not prevent the normal use of the </w:t>
      </w:r>
      <w:r w:rsidR="00AB0C2B" w:rsidRPr="00654186">
        <w:rPr>
          <w:rFonts w:ascii="Arial" w:hAnsi="Arial" w:cs="Arial"/>
          <w:color w:val="000000"/>
          <w:sz w:val="22"/>
          <w:szCs w:val="22"/>
          <w:lang w:val="en-GB"/>
        </w:rPr>
        <w:t>Device</w:t>
      </w:r>
      <w:r w:rsidRPr="00654186">
        <w:rPr>
          <w:rFonts w:ascii="Arial" w:hAnsi="Arial" w:cs="Arial"/>
          <w:color w:val="000000"/>
          <w:sz w:val="22"/>
          <w:szCs w:val="22"/>
          <w:lang w:val="en-GB"/>
        </w:rPr>
        <w:t xml:space="preserve">, they shall be described in Protocol No. 1, including the period for elimination thereof by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If both </w:t>
      </w:r>
      <w:r w:rsidR="00AB0C2B" w:rsidRPr="00654186">
        <w:rPr>
          <w:rFonts w:ascii="Arial" w:hAnsi="Arial" w:cs="Arial"/>
          <w:color w:val="000000"/>
          <w:sz w:val="22"/>
          <w:szCs w:val="22"/>
          <w:lang w:val="en-GB"/>
        </w:rPr>
        <w:t xml:space="preserve">Contracting </w:t>
      </w:r>
      <w:r w:rsidRPr="00654186">
        <w:rPr>
          <w:rFonts w:ascii="Arial" w:hAnsi="Arial" w:cs="Arial"/>
          <w:color w:val="000000"/>
          <w:sz w:val="22"/>
          <w:szCs w:val="22"/>
          <w:lang w:val="en-GB"/>
        </w:rPr>
        <w:t>Partie</w:t>
      </w:r>
      <w:r w:rsidR="0059339A" w:rsidRPr="00654186">
        <w:rPr>
          <w:rFonts w:ascii="Arial" w:hAnsi="Arial" w:cs="Arial"/>
          <w:color w:val="000000"/>
          <w:sz w:val="22"/>
          <w:szCs w:val="22"/>
          <w:lang w:val="en-GB"/>
        </w:rPr>
        <w:t>s</w:t>
      </w:r>
      <w:r w:rsidRPr="00654186">
        <w:rPr>
          <w:rFonts w:ascii="Arial" w:hAnsi="Arial" w:cs="Arial"/>
          <w:color w:val="000000"/>
          <w:sz w:val="22"/>
          <w:szCs w:val="22"/>
          <w:lang w:val="en-GB"/>
        </w:rPr>
        <w:t xml:space="preserve"> do not agree any period for elimination of the defects, then it applies that the defects must be eliminated within </w:t>
      </w:r>
      <w:r w:rsidR="00433996" w:rsidRPr="00654186">
        <w:rPr>
          <w:rFonts w:ascii="Arial" w:hAnsi="Arial" w:cs="Arial"/>
          <w:color w:val="000000"/>
          <w:sz w:val="22"/>
          <w:szCs w:val="22"/>
          <w:lang w:val="en-GB"/>
        </w:rPr>
        <w:t>2 weeks</w:t>
      </w:r>
      <w:r w:rsidRPr="00654186">
        <w:rPr>
          <w:rFonts w:ascii="Arial" w:hAnsi="Arial" w:cs="Arial"/>
          <w:color w:val="000000"/>
          <w:sz w:val="22"/>
          <w:szCs w:val="22"/>
          <w:lang w:val="en-GB"/>
        </w:rPr>
        <w:t xml:space="preserve"> from the date of Protocol No. 1 issuance. </w:t>
      </w:r>
    </w:p>
    <w:p w14:paraId="0AD20763" w14:textId="7E1AB267" w:rsidR="0036520C" w:rsidRPr="00654186" w:rsidRDefault="0036520C" w:rsidP="002A45F6">
      <w:pPr>
        <w:numPr>
          <w:ilvl w:val="0"/>
          <w:numId w:val="18"/>
        </w:numPr>
        <w:suppressAutoHyphens w:val="0"/>
        <w:autoSpaceDN w:val="0"/>
        <w:adjustRightInd w:val="0"/>
        <w:spacing w:after="120" w:line="276" w:lineRule="auto"/>
        <w:jc w:val="both"/>
        <w:rPr>
          <w:rFonts w:ascii="Arial" w:hAnsi="Arial" w:cs="Arial"/>
          <w:color w:val="000000"/>
          <w:sz w:val="22"/>
          <w:szCs w:val="22"/>
          <w:lang w:val="en-GB"/>
        </w:rPr>
      </w:pPr>
      <w:r w:rsidRPr="00654186">
        <w:rPr>
          <w:rFonts w:ascii="Arial" w:hAnsi="Arial" w:cs="Arial"/>
          <w:color w:val="000000"/>
          <w:sz w:val="22"/>
          <w:szCs w:val="22"/>
          <w:lang w:val="en-GB"/>
        </w:rPr>
        <w:t xml:space="preserve">Any defects </w:t>
      </w:r>
      <w:r w:rsidR="00AB0C2B" w:rsidRPr="00654186">
        <w:rPr>
          <w:rFonts w:ascii="Arial" w:hAnsi="Arial" w:cs="Arial"/>
          <w:color w:val="000000"/>
          <w:sz w:val="22"/>
          <w:szCs w:val="22"/>
          <w:lang w:val="en-GB"/>
        </w:rPr>
        <w:t>or</w:t>
      </w:r>
      <w:r w:rsidRPr="00654186">
        <w:rPr>
          <w:rFonts w:ascii="Arial" w:hAnsi="Arial" w:cs="Arial"/>
          <w:color w:val="000000"/>
          <w:sz w:val="22"/>
          <w:szCs w:val="22"/>
          <w:lang w:val="en-GB"/>
        </w:rPr>
        <w:t xml:space="preserve"> arrears preventing or hampering the </w:t>
      </w:r>
      <w:r w:rsidR="00AB0C2B" w:rsidRPr="00654186">
        <w:rPr>
          <w:rFonts w:ascii="Arial" w:hAnsi="Arial" w:cs="Arial"/>
          <w:color w:val="000000"/>
          <w:sz w:val="22"/>
          <w:szCs w:val="22"/>
          <w:lang w:val="en-GB"/>
        </w:rPr>
        <w:t>Device</w:t>
      </w:r>
      <w:r w:rsidRPr="00654186">
        <w:rPr>
          <w:rFonts w:ascii="Arial" w:hAnsi="Arial" w:cs="Arial"/>
          <w:color w:val="000000"/>
          <w:sz w:val="22"/>
          <w:szCs w:val="22"/>
          <w:lang w:val="en-GB"/>
        </w:rPr>
        <w:t xml:space="preserve"> use in a normal way shall be a reason for not accepting the </w:t>
      </w:r>
      <w:r w:rsidR="00AB0C2B" w:rsidRPr="00654186">
        <w:rPr>
          <w:rFonts w:ascii="Arial" w:hAnsi="Arial" w:cs="Arial"/>
          <w:color w:val="000000"/>
          <w:sz w:val="22"/>
          <w:szCs w:val="22"/>
          <w:lang w:val="en-GB"/>
        </w:rPr>
        <w:t>Device</w:t>
      </w:r>
      <w:r w:rsidRPr="00654186">
        <w:rPr>
          <w:rFonts w:ascii="Arial" w:hAnsi="Arial" w:cs="Arial"/>
          <w:color w:val="000000"/>
          <w:sz w:val="22"/>
          <w:szCs w:val="22"/>
          <w:lang w:val="en-GB"/>
        </w:rPr>
        <w:t xml:space="preserve">. A report of the </w:t>
      </w:r>
      <w:r w:rsidR="00AB0C2B" w:rsidRPr="00654186">
        <w:rPr>
          <w:rFonts w:ascii="Arial" w:hAnsi="Arial" w:cs="Arial"/>
          <w:color w:val="000000"/>
          <w:sz w:val="22"/>
          <w:szCs w:val="22"/>
          <w:lang w:val="en-GB"/>
        </w:rPr>
        <w:t>Device</w:t>
      </w:r>
      <w:r w:rsidRPr="00654186">
        <w:rPr>
          <w:rFonts w:ascii="Arial" w:hAnsi="Arial" w:cs="Arial"/>
          <w:color w:val="000000"/>
          <w:sz w:val="22"/>
          <w:szCs w:val="22"/>
          <w:lang w:val="en-GB"/>
        </w:rPr>
        <w:t xml:space="preserve"> non-acceptance shall contain a slit of defects and arrears, including periods for elimination thereof. If both </w:t>
      </w:r>
      <w:r w:rsidR="00AB0C2B" w:rsidRPr="00654186">
        <w:rPr>
          <w:rFonts w:ascii="Arial" w:hAnsi="Arial" w:cs="Arial"/>
          <w:color w:val="000000"/>
          <w:sz w:val="22"/>
          <w:szCs w:val="22"/>
          <w:lang w:val="en-GB"/>
        </w:rPr>
        <w:t xml:space="preserve">Contracting </w:t>
      </w:r>
      <w:r w:rsidRPr="00654186">
        <w:rPr>
          <w:rFonts w:ascii="Arial" w:hAnsi="Arial" w:cs="Arial"/>
          <w:color w:val="000000"/>
          <w:sz w:val="22"/>
          <w:szCs w:val="22"/>
          <w:lang w:val="en-GB"/>
        </w:rPr>
        <w:t>Partie</w:t>
      </w:r>
      <w:r w:rsidR="00AB0C2B" w:rsidRPr="00654186">
        <w:rPr>
          <w:rFonts w:ascii="Arial" w:hAnsi="Arial" w:cs="Arial"/>
          <w:color w:val="000000"/>
          <w:sz w:val="22"/>
          <w:szCs w:val="22"/>
          <w:lang w:val="en-GB"/>
        </w:rPr>
        <w:t>s</w:t>
      </w:r>
      <w:r w:rsidRPr="00654186">
        <w:rPr>
          <w:rFonts w:ascii="Arial" w:hAnsi="Arial" w:cs="Arial"/>
          <w:color w:val="000000"/>
          <w:sz w:val="22"/>
          <w:szCs w:val="22"/>
          <w:lang w:val="en-GB"/>
        </w:rPr>
        <w:t xml:space="preserve"> do not agree any period for elimination of the defects and arrears, then it applies that the defects and arrears must be eliminated within </w:t>
      </w:r>
      <w:r w:rsidR="008847F7" w:rsidRPr="00654186">
        <w:rPr>
          <w:rFonts w:ascii="Arial" w:hAnsi="Arial" w:cs="Arial"/>
          <w:color w:val="000000"/>
          <w:sz w:val="22"/>
          <w:szCs w:val="22"/>
          <w:lang w:val="en-GB"/>
        </w:rPr>
        <w:t>2 weeks</w:t>
      </w:r>
      <w:r w:rsidRPr="00654186">
        <w:rPr>
          <w:rFonts w:ascii="Arial" w:hAnsi="Arial" w:cs="Arial"/>
          <w:color w:val="000000"/>
          <w:sz w:val="22"/>
          <w:szCs w:val="22"/>
          <w:lang w:val="en-GB"/>
        </w:rPr>
        <w:t xml:space="preserve"> from the date of issuance of the report of the </w:t>
      </w:r>
      <w:r w:rsidR="00AB0C2B" w:rsidRPr="00654186">
        <w:rPr>
          <w:rFonts w:ascii="Arial" w:hAnsi="Arial" w:cs="Arial"/>
          <w:color w:val="000000"/>
          <w:sz w:val="22"/>
          <w:szCs w:val="22"/>
          <w:lang w:val="en-GB"/>
        </w:rPr>
        <w:t>Device</w:t>
      </w:r>
      <w:r w:rsidRPr="00654186">
        <w:rPr>
          <w:rFonts w:ascii="Arial" w:hAnsi="Arial" w:cs="Arial"/>
          <w:color w:val="000000"/>
          <w:sz w:val="22"/>
          <w:szCs w:val="22"/>
          <w:lang w:val="en-GB"/>
        </w:rPr>
        <w:t xml:space="preserve"> non-acceptance.</w:t>
      </w:r>
    </w:p>
    <w:p w14:paraId="7511DF68" w14:textId="5A78C60E" w:rsidR="008F6473" w:rsidRPr="00654186" w:rsidRDefault="008F6473" w:rsidP="002A45F6">
      <w:pPr>
        <w:pStyle w:val="Odstavecseseznamem"/>
        <w:numPr>
          <w:ilvl w:val="0"/>
          <w:numId w:val="18"/>
        </w:numPr>
        <w:spacing w:line="276" w:lineRule="auto"/>
        <w:jc w:val="both"/>
        <w:rPr>
          <w:rFonts w:ascii="Arial" w:hAnsi="Arial" w:cs="Arial"/>
          <w:color w:val="000000"/>
          <w:sz w:val="22"/>
          <w:szCs w:val="22"/>
          <w:lang w:val="en-GB"/>
        </w:rPr>
      </w:pPr>
      <w:r w:rsidRPr="00654186">
        <w:rPr>
          <w:rFonts w:ascii="Arial" w:hAnsi="Arial" w:cs="Arial"/>
          <w:color w:val="000000"/>
          <w:sz w:val="22"/>
          <w:szCs w:val="22"/>
          <w:lang w:val="en-GB"/>
        </w:rPr>
        <w:t xml:space="preserve">During the test run will be performed the thermo diagnostic and non-dismantling diagnostics by an external expert </w:t>
      </w:r>
      <w:r w:rsidR="00EC04A6" w:rsidRPr="00654186">
        <w:rPr>
          <w:rFonts w:ascii="Arial" w:hAnsi="Arial" w:cs="Arial"/>
          <w:color w:val="000000"/>
          <w:sz w:val="22"/>
          <w:szCs w:val="22"/>
          <w:lang w:val="en-GB"/>
        </w:rPr>
        <w:t>to</w:t>
      </w:r>
      <w:r w:rsidRPr="00654186">
        <w:rPr>
          <w:rFonts w:ascii="Arial" w:hAnsi="Arial" w:cs="Arial"/>
          <w:color w:val="000000"/>
          <w:sz w:val="22"/>
          <w:szCs w:val="22"/>
          <w:lang w:val="en-GB"/>
        </w:rPr>
        <w:t xml:space="preserve"> confirm the trouble-free operation of the Device. Any deficiencies resulting from this diagnostic will be eliminated by the Contractor within the time</w:t>
      </w:r>
      <w:r w:rsidR="002134CE" w:rsidRPr="00654186">
        <w:rPr>
          <w:rFonts w:ascii="Arial" w:hAnsi="Arial" w:cs="Arial"/>
          <w:color w:val="000000"/>
          <w:sz w:val="22"/>
          <w:szCs w:val="22"/>
          <w:lang w:val="en-GB"/>
        </w:rPr>
        <w:t xml:space="preserve"> agreed by both Contracting Parties</w:t>
      </w:r>
      <w:r w:rsidRPr="00654186">
        <w:rPr>
          <w:rFonts w:ascii="Arial" w:hAnsi="Arial" w:cs="Arial"/>
          <w:color w:val="000000"/>
          <w:sz w:val="22"/>
          <w:szCs w:val="22"/>
          <w:lang w:val="en-GB"/>
        </w:rPr>
        <w:t xml:space="preserve">. </w:t>
      </w:r>
    </w:p>
    <w:p w14:paraId="53E5896F" w14:textId="58929422" w:rsidR="0036520C" w:rsidRPr="00654186" w:rsidRDefault="0036520C" w:rsidP="002A45F6">
      <w:pPr>
        <w:numPr>
          <w:ilvl w:val="0"/>
          <w:numId w:val="18"/>
        </w:numPr>
        <w:tabs>
          <w:tab w:val="left" w:pos="360"/>
        </w:tabs>
        <w:suppressAutoHyphens w:val="0"/>
        <w:autoSpaceDN w:val="0"/>
        <w:adjustRightInd w:val="0"/>
        <w:spacing w:before="120" w:after="120" w:line="276" w:lineRule="auto"/>
        <w:ind w:left="357" w:hanging="357"/>
        <w:jc w:val="both"/>
        <w:rPr>
          <w:rFonts w:ascii="Arial" w:hAnsi="Arial" w:cs="Arial"/>
          <w:color w:val="000000"/>
          <w:sz w:val="22"/>
          <w:szCs w:val="22"/>
          <w:lang w:val="en-GB"/>
        </w:rPr>
      </w:pPr>
      <w:r w:rsidRPr="00654186">
        <w:rPr>
          <w:rFonts w:ascii="Arial" w:hAnsi="Arial" w:cs="Arial"/>
          <w:sz w:val="22"/>
          <w:szCs w:val="22"/>
          <w:lang w:val="en-GB"/>
        </w:rPr>
        <w:t xml:space="preserve">After finishing the </w:t>
      </w:r>
      <w:r w:rsidR="00334E15" w:rsidRPr="00654186">
        <w:rPr>
          <w:rFonts w:ascii="Arial" w:hAnsi="Arial" w:cs="Arial"/>
          <w:sz w:val="22"/>
          <w:szCs w:val="22"/>
          <w:lang w:val="en-GB"/>
        </w:rPr>
        <w:t>6</w:t>
      </w:r>
      <w:r w:rsidRPr="00654186">
        <w:rPr>
          <w:rFonts w:ascii="Arial" w:hAnsi="Arial" w:cs="Arial"/>
          <w:sz w:val="22"/>
          <w:szCs w:val="22"/>
          <w:lang w:val="en-GB"/>
        </w:rPr>
        <w:t xml:space="preserve">0-day test run successfully, </w:t>
      </w:r>
      <w:r w:rsidRPr="00654186">
        <w:rPr>
          <w:rFonts w:ascii="Arial" w:hAnsi="Arial" w:cs="Arial"/>
          <w:b/>
          <w:sz w:val="22"/>
          <w:szCs w:val="22"/>
          <w:lang w:val="en-GB"/>
        </w:rPr>
        <w:t xml:space="preserve">Protocol No. 2 </w:t>
      </w:r>
      <w:r w:rsidRPr="00654186">
        <w:rPr>
          <w:rFonts w:ascii="Arial" w:hAnsi="Arial" w:cs="Arial"/>
          <w:sz w:val="22"/>
          <w:szCs w:val="22"/>
          <w:lang w:val="en-GB"/>
        </w:rPr>
        <w:t xml:space="preserve">shall be drawn up, whose </w:t>
      </w:r>
      <w:r w:rsidR="00AB0C2B" w:rsidRPr="00654186">
        <w:rPr>
          <w:rFonts w:ascii="Arial" w:hAnsi="Arial" w:cs="Arial"/>
          <w:sz w:val="22"/>
          <w:szCs w:val="22"/>
          <w:lang w:val="en-GB"/>
        </w:rPr>
        <w:t>template</w:t>
      </w:r>
      <w:r w:rsidRPr="00654186">
        <w:rPr>
          <w:rFonts w:ascii="Arial" w:hAnsi="Arial" w:cs="Arial"/>
          <w:sz w:val="22"/>
          <w:szCs w:val="22"/>
          <w:lang w:val="en-GB"/>
        </w:rPr>
        <w:t xml:space="preserve"> is attached as </w:t>
      </w:r>
      <w:r w:rsidRPr="00654186">
        <w:rPr>
          <w:rFonts w:ascii="Arial" w:hAnsi="Arial" w:cs="Arial"/>
          <w:b/>
          <w:sz w:val="22"/>
          <w:szCs w:val="22"/>
          <w:lang w:val="en-GB"/>
        </w:rPr>
        <w:t xml:space="preserve">Annex No. </w:t>
      </w:r>
      <w:r w:rsidR="006766A8" w:rsidRPr="00654186">
        <w:rPr>
          <w:rFonts w:ascii="Arial" w:hAnsi="Arial" w:cs="Arial"/>
          <w:b/>
          <w:sz w:val="22"/>
          <w:szCs w:val="22"/>
          <w:lang w:val="en-GB"/>
        </w:rPr>
        <w:t>6</w:t>
      </w:r>
      <w:r w:rsidRPr="00654186">
        <w:rPr>
          <w:rFonts w:ascii="Arial" w:hAnsi="Arial" w:cs="Arial"/>
          <w:b/>
          <w:sz w:val="22"/>
          <w:szCs w:val="22"/>
          <w:lang w:val="en-GB"/>
        </w:rPr>
        <w:t xml:space="preserve">, </w:t>
      </w:r>
      <w:r w:rsidRPr="00654186">
        <w:rPr>
          <w:rFonts w:ascii="Arial" w:hAnsi="Arial" w:cs="Arial"/>
          <w:sz w:val="22"/>
          <w:szCs w:val="22"/>
          <w:lang w:val="en-GB"/>
        </w:rPr>
        <w:t>which is an integral part hereof.</w:t>
      </w:r>
      <w:r w:rsidRPr="00654186">
        <w:rPr>
          <w:rFonts w:ascii="Arial" w:hAnsi="Arial" w:cs="Arial"/>
          <w:color w:val="000000"/>
          <w:sz w:val="22"/>
          <w:szCs w:val="22"/>
          <w:lang w:val="en-GB"/>
        </w:rPr>
        <w:t xml:space="preserve"> Protocol No. 2 shall be issued by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 in two copies, which shall be signed by </w:t>
      </w:r>
      <w:r w:rsidR="00242392" w:rsidRPr="00654186">
        <w:rPr>
          <w:rFonts w:ascii="Arial" w:hAnsi="Arial" w:cs="Arial"/>
          <w:color w:val="000000"/>
          <w:sz w:val="22"/>
          <w:szCs w:val="22"/>
          <w:lang w:val="en-GB"/>
        </w:rPr>
        <w:t>at least one of</w:t>
      </w:r>
      <w:r w:rsidR="00242392" w:rsidRPr="00654186">
        <w:rPr>
          <w:rFonts w:ascii="Arial" w:hAnsi="Arial" w:cs="Arial"/>
          <w:color w:val="000000"/>
          <w:sz w:val="22"/>
          <w:szCs w:val="22"/>
          <w:cs/>
          <w:lang w:val="en-GB"/>
        </w:rPr>
        <w:t xml:space="preserve"> </w:t>
      </w:r>
      <w:r w:rsidR="00242392" w:rsidRPr="00654186">
        <w:rPr>
          <w:rFonts w:ascii="Arial" w:hAnsi="Arial" w:cs="Arial"/>
          <w:color w:val="000000"/>
          <w:sz w:val="22"/>
          <w:szCs w:val="22"/>
          <w:lang w:val="en-GB"/>
        </w:rPr>
        <w:lastRenderedPageBreak/>
        <w:t>representatives authorised to negotiate in factual and technical matters of both Parties</w:t>
      </w:r>
      <w:r w:rsidRPr="00654186">
        <w:rPr>
          <w:rFonts w:ascii="Arial" w:hAnsi="Arial" w:cs="Arial"/>
          <w:color w:val="000000"/>
          <w:sz w:val="22"/>
          <w:szCs w:val="22"/>
          <w:lang w:val="en-GB"/>
        </w:rPr>
        <w:t xml:space="preserve">, and each party shall receive 1 copy. If any </w:t>
      </w:r>
      <w:r w:rsidR="00AB0C2B" w:rsidRPr="00654186">
        <w:rPr>
          <w:rFonts w:ascii="Arial" w:hAnsi="Arial" w:cs="Arial"/>
          <w:color w:val="000000"/>
          <w:sz w:val="22"/>
          <w:szCs w:val="22"/>
          <w:lang w:val="en-GB"/>
        </w:rPr>
        <w:t>Device</w:t>
      </w:r>
      <w:r w:rsidRPr="00654186">
        <w:rPr>
          <w:rFonts w:ascii="Arial" w:hAnsi="Arial" w:cs="Arial"/>
          <w:color w:val="000000"/>
          <w:sz w:val="22"/>
          <w:szCs w:val="22"/>
          <w:lang w:val="en-GB"/>
        </w:rPr>
        <w:t xml:space="preserve"> defects are identified which do not prevent the normal use of the </w:t>
      </w:r>
      <w:r w:rsidR="00AB0C2B" w:rsidRPr="00654186">
        <w:rPr>
          <w:rFonts w:ascii="Arial" w:hAnsi="Arial" w:cs="Arial"/>
          <w:color w:val="000000"/>
          <w:sz w:val="22"/>
          <w:szCs w:val="22"/>
          <w:lang w:val="en-GB"/>
        </w:rPr>
        <w:t>Device</w:t>
      </w:r>
      <w:r w:rsidRPr="00654186">
        <w:rPr>
          <w:rFonts w:ascii="Arial" w:hAnsi="Arial" w:cs="Arial"/>
          <w:color w:val="000000"/>
          <w:sz w:val="22"/>
          <w:szCs w:val="22"/>
          <w:lang w:val="en-GB"/>
        </w:rPr>
        <w:t xml:space="preserve">, they shall be described in Protocol No. 2, including the period for elimination thereof by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If both </w:t>
      </w:r>
      <w:r w:rsidR="00AB0C2B" w:rsidRPr="00654186">
        <w:rPr>
          <w:rFonts w:ascii="Arial" w:hAnsi="Arial" w:cs="Arial"/>
          <w:color w:val="000000"/>
          <w:sz w:val="22"/>
          <w:szCs w:val="22"/>
          <w:lang w:val="en-GB"/>
        </w:rPr>
        <w:t xml:space="preserve">Contracting </w:t>
      </w:r>
      <w:r w:rsidRPr="00654186">
        <w:rPr>
          <w:rFonts w:ascii="Arial" w:hAnsi="Arial" w:cs="Arial"/>
          <w:color w:val="000000"/>
          <w:sz w:val="22"/>
          <w:szCs w:val="22"/>
          <w:lang w:val="en-GB"/>
        </w:rPr>
        <w:t>Partie</w:t>
      </w:r>
      <w:r w:rsidR="0059339A" w:rsidRPr="00654186">
        <w:rPr>
          <w:rFonts w:ascii="Arial" w:hAnsi="Arial" w:cs="Arial"/>
          <w:color w:val="000000"/>
          <w:sz w:val="22"/>
          <w:szCs w:val="22"/>
          <w:lang w:val="en-GB"/>
        </w:rPr>
        <w:t>s</w:t>
      </w:r>
      <w:r w:rsidRPr="00654186">
        <w:rPr>
          <w:rFonts w:ascii="Arial" w:hAnsi="Arial" w:cs="Arial"/>
          <w:color w:val="000000"/>
          <w:sz w:val="22"/>
          <w:szCs w:val="22"/>
          <w:lang w:val="en-GB"/>
        </w:rPr>
        <w:t xml:space="preserve"> do not agree any period for elimination of the defects, then it applies that the defects must be eliminated within 15 days from the date of Protocol No. 2 issuance. Upon signing Protocol No. 2, the </w:t>
      </w:r>
      <w:r w:rsidR="00AB0C2B" w:rsidRPr="00654186">
        <w:rPr>
          <w:rFonts w:ascii="Arial" w:hAnsi="Arial" w:cs="Arial"/>
          <w:color w:val="000000"/>
          <w:sz w:val="22"/>
          <w:szCs w:val="22"/>
          <w:lang w:val="en-GB"/>
        </w:rPr>
        <w:t>warranty</w:t>
      </w:r>
      <w:r w:rsidRPr="00654186">
        <w:rPr>
          <w:rFonts w:ascii="Arial" w:hAnsi="Arial" w:cs="Arial"/>
          <w:color w:val="000000"/>
          <w:sz w:val="22"/>
          <w:szCs w:val="22"/>
          <w:lang w:val="en-GB"/>
        </w:rPr>
        <w:t xml:space="preserve"> period specified in Art</w:t>
      </w:r>
      <w:r w:rsidR="00C02457" w:rsidRPr="00654186">
        <w:rPr>
          <w:rFonts w:ascii="Arial" w:hAnsi="Arial" w:cs="Arial"/>
          <w:color w:val="000000"/>
          <w:sz w:val="22"/>
          <w:szCs w:val="22"/>
          <w:lang w:val="en-GB"/>
        </w:rPr>
        <w:t>icle</w:t>
      </w:r>
      <w:r w:rsidRPr="00654186">
        <w:rPr>
          <w:rFonts w:ascii="Arial" w:hAnsi="Arial" w:cs="Arial"/>
          <w:color w:val="000000"/>
          <w:sz w:val="22"/>
          <w:szCs w:val="22"/>
          <w:lang w:val="en-GB"/>
        </w:rPr>
        <w:t xml:space="preserve"> X</w:t>
      </w:r>
      <w:r w:rsidR="003F3ED6">
        <w:rPr>
          <w:rFonts w:ascii="Arial" w:hAnsi="Arial" w:cs="Arial"/>
          <w:color w:val="000000"/>
          <w:sz w:val="22"/>
          <w:szCs w:val="22"/>
          <w:lang w:val="en-GB"/>
        </w:rPr>
        <w:t>,</w:t>
      </w:r>
      <w:r w:rsidRPr="00654186">
        <w:rPr>
          <w:rFonts w:ascii="Arial" w:hAnsi="Arial" w:cs="Arial"/>
          <w:color w:val="000000"/>
          <w:sz w:val="22"/>
          <w:szCs w:val="22"/>
          <w:lang w:val="en-GB"/>
        </w:rPr>
        <w:t xml:space="preserve"> </w:t>
      </w:r>
      <w:r w:rsidR="003F3ED6">
        <w:rPr>
          <w:rFonts w:ascii="Arial" w:hAnsi="Arial" w:cs="Arial"/>
          <w:color w:val="000000"/>
          <w:sz w:val="22"/>
          <w:szCs w:val="22"/>
          <w:lang w:val="en-GB"/>
        </w:rPr>
        <w:t>p</w:t>
      </w:r>
      <w:r w:rsidR="00C02457" w:rsidRPr="00654186">
        <w:rPr>
          <w:rFonts w:ascii="Arial" w:hAnsi="Arial" w:cs="Arial"/>
          <w:color w:val="000000"/>
          <w:sz w:val="22"/>
          <w:szCs w:val="22"/>
          <w:lang w:val="en-GB"/>
        </w:rPr>
        <w:t xml:space="preserve">aragraph </w:t>
      </w:r>
      <w:r w:rsidRPr="00654186">
        <w:rPr>
          <w:rFonts w:ascii="Arial" w:hAnsi="Arial" w:cs="Arial"/>
          <w:color w:val="000000"/>
          <w:sz w:val="22"/>
          <w:szCs w:val="22"/>
          <w:lang w:val="en-GB"/>
        </w:rPr>
        <w:t>2 hereof shall commence.</w:t>
      </w:r>
    </w:p>
    <w:p w14:paraId="27D64D87" w14:textId="7E1D8AFB" w:rsidR="0036520C" w:rsidRPr="00654186" w:rsidRDefault="0036520C" w:rsidP="002A45F6">
      <w:pPr>
        <w:numPr>
          <w:ilvl w:val="0"/>
          <w:numId w:val="18"/>
        </w:numPr>
        <w:suppressAutoHyphens w:val="0"/>
        <w:autoSpaceDN w:val="0"/>
        <w:adjustRightInd w:val="0"/>
        <w:spacing w:after="120" w:line="276" w:lineRule="auto"/>
        <w:jc w:val="both"/>
        <w:rPr>
          <w:rFonts w:ascii="Arial" w:hAnsi="Arial" w:cs="Arial"/>
          <w:color w:val="000000"/>
          <w:sz w:val="22"/>
          <w:szCs w:val="22"/>
          <w:lang w:val="en-GB"/>
        </w:rPr>
      </w:pPr>
      <w:r w:rsidRPr="00654186">
        <w:rPr>
          <w:rFonts w:ascii="Arial" w:hAnsi="Arial" w:cs="Arial"/>
          <w:color w:val="000000"/>
          <w:sz w:val="22"/>
          <w:szCs w:val="22"/>
          <w:lang w:val="en-GB"/>
        </w:rPr>
        <w:t xml:space="preserve">The </w:t>
      </w:r>
      <w:r w:rsidR="00AB0C2B" w:rsidRPr="00654186">
        <w:rPr>
          <w:rFonts w:ascii="Arial" w:hAnsi="Arial" w:cs="Arial"/>
          <w:color w:val="000000"/>
          <w:sz w:val="22"/>
          <w:szCs w:val="22"/>
          <w:lang w:val="en-GB"/>
        </w:rPr>
        <w:t>Device</w:t>
      </w:r>
      <w:r w:rsidRPr="00654186">
        <w:rPr>
          <w:rFonts w:ascii="Arial" w:hAnsi="Arial" w:cs="Arial"/>
          <w:color w:val="000000"/>
          <w:sz w:val="22"/>
          <w:szCs w:val="22"/>
          <w:lang w:val="en-GB"/>
        </w:rPr>
        <w:t xml:space="preserve"> must be installed so that its operation would comply with the applicable technical and safety standards in the EU countries, including, but not limited to, the following Czech standards:</w:t>
      </w:r>
    </w:p>
    <w:p w14:paraId="63690497" w14:textId="323923A7" w:rsidR="0036520C" w:rsidRPr="00654186" w:rsidRDefault="0036520C" w:rsidP="002A45F6">
      <w:pPr>
        <w:numPr>
          <w:ilvl w:val="1"/>
          <w:numId w:val="17"/>
        </w:numPr>
        <w:suppressAutoHyphens w:val="0"/>
        <w:autoSpaceDN w:val="0"/>
        <w:adjustRightInd w:val="0"/>
        <w:spacing w:after="120" w:line="276" w:lineRule="auto"/>
        <w:jc w:val="both"/>
        <w:rPr>
          <w:rFonts w:ascii="Arial" w:hAnsi="Arial" w:cs="Arial"/>
          <w:color w:val="000000"/>
          <w:sz w:val="22"/>
          <w:szCs w:val="22"/>
          <w:lang w:val="en-GB"/>
        </w:rPr>
      </w:pPr>
      <w:r w:rsidRPr="00654186">
        <w:rPr>
          <w:rFonts w:ascii="Arial" w:hAnsi="Arial" w:cs="Arial"/>
          <w:color w:val="000000"/>
          <w:sz w:val="22"/>
          <w:szCs w:val="22"/>
          <w:lang w:val="en-GB"/>
        </w:rPr>
        <w:t xml:space="preserve">electrical systems of the </w:t>
      </w:r>
      <w:r w:rsidR="00AB0C2B" w:rsidRPr="00654186">
        <w:rPr>
          <w:rFonts w:ascii="Arial" w:hAnsi="Arial" w:cs="Arial"/>
          <w:color w:val="000000"/>
          <w:sz w:val="22"/>
          <w:szCs w:val="22"/>
          <w:lang w:val="en-GB"/>
        </w:rPr>
        <w:t>Device</w:t>
      </w:r>
      <w:r w:rsidRPr="00654186">
        <w:rPr>
          <w:rFonts w:ascii="Arial" w:hAnsi="Arial" w:cs="Arial"/>
          <w:color w:val="000000"/>
          <w:sz w:val="22"/>
          <w:szCs w:val="22"/>
          <w:lang w:val="en-GB"/>
        </w:rPr>
        <w:t xml:space="preserve"> comply with EU Machinery and Engineering Directive 2006/42/EC - CE conformity, IEC 61140</w:t>
      </w:r>
      <w:r w:rsidR="00874D4A" w:rsidRPr="00654186">
        <w:rPr>
          <w:rFonts w:ascii="Arial" w:hAnsi="Arial" w:cs="Arial"/>
          <w:color w:val="000000"/>
          <w:sz w:val="22"/>
          <w:szCs w:val="22"/>
          <w:lang w:val="en-GB"/>
        </w:rPr>
        <w:t xml:space="preserve">, </w:t>
      </w:r>
      <w:r w:rsidRPr="00654186">
        <w:rPr>
          <w:rFonts w:ascii="Arial" w:hAnsi="Arial" w:cs="Arial"/>
          <w:color w:val="000000"/>
          <w:sz w:val="22"/>
          <w:szCs w:val="22"/>
          <w:lang w:val="en-GB"/>
        </w:rPr>
        <w:t>HD 60364-1:2008</w:t>
      </w:r>
      <w:r w:rsidR="00874D4A" w:rsidRPr="00654186">
        <w:rPr>
          <w:rFonts w:ascii="Arial" w:hAnsi="Arial" w:cs="Arial"/>
          <w:color w:val="000000"/>
          <w:sz w:val="22"/>
          <w:szCs w:val="22"/>
          <w:lang w:val="en-GB"/>
        </w:rPr>
        <w:t xml:space="preserve">, </w:t>
      </w:r>
      <w:r w:rsidRPr="00654186">
        <w:rPr>
          <w:rFonts w:ascii="Arial" w:hAnsi="Arial" w:cs="Arial"/>
          <w:color w:val="000000"/>
          <w:sz w:val="22"/>
          <w:szCs w:val="22"/>
          <w:lang w:val="en-GB"/>
        </w:rPr>
        <w:t xml:space="preserve">Low-voltage electrical installations, </w:t>
      </w:r>
    </w:p>
    <w:p w14:paraId="4EE1F8CF" w14:textId="31088175" w:rsidR="0036520C" w:rsidRPr="00654186" w:rsidRDefault="0036520C" w:rsidP="002A45F6">
      <w:pPr>
        <w:numPr>
          <w:ilvl w:val="1"/>
          <w:numId w:val="17"/>
        </w:numPr>
        <w:suppressAutoHyphens w:val="0"/>
        <w:autoSpaceDN w:val="0"/>
        <w:adjustRightInd w:val="0"/>
        <w:spacing w:after="120" w:line="276" w:lineRule="auto"/>
        <w:jc w:val="both"/>
        <w:rPr>
          <w:rFonts w:ascii="Arial" w:hAnsi="Arial" w:cs="Arial"/>
          <w:color w:val="000000"/>
          <w:sz w:val="22"/>
          <w:szCs w:val="22"/>
          <w:lang w:val="en-GB"/>
        </w:rPr>
      </w:pPr>
      <w:r w:rsidRPr="00654186">
        <w:rPr>
          <w:rFonts w:ascii="Arial" w:hAnsi="Arial" w:cs="Arial"/>
          <w:color w:val="000000"/>
          <w:sz w:val="22"/>
          <w:szCs w:val="22"/>
          <w:lang w:val="en-GB"/>
        </w:rPr>
        <w:t xml:space="preserve">labels with handling instructions for the </w:t>
      </w:r>
      <w:r w:rsidR="00AB0C2B" w:rsidRPr="00654186">
        <w:rPr>
          <w:rFonts w:ascii="Arial" w:hAnsi="Arial" w:cs="Arial"/>
          <w:color w:val="000000"/>
          <w:sz w:val="22"/>
          <w:szCs w:val="22"/>
          <w:lang w:val="en-GB"/>
        </w:rPr>
        <w:t>Device</w:t>
      </w:r>
      <w:r w:rsidRPr="00654186">
        <w:rPr>
          <w:rFonts w:ascii="Arial" w:hAnsi="Arial" w:cs="Arial"/>
          <w:color w:val="000000"/>
          <w:sz w:val="22"/>
          <w:szCs w:val="22"/>
          <w:lang w:val="en-GB"/>
        </w:rPr>
        <w:t xml:space="preserve"> operation shall be either in the Czech language or fitted with international symbols. Control and operational software including all displays must support the Czech language,</w:t>
      </w:r>
    </w:p>
    <w:p w14:paraId="4E1302E0" w14:textId="561E4A87" w:rsidR="0036520C" w:rsidRPr="00654186" w:rsidRDefault="0036520C" w:rsidP="002A45F6">
      <w:pPr>
        <w:numPr>
          <w:ilvl w:val="1"/>
          <w:numId w:val="17"/>
        </w:numPr>
        <w:suppressAutoHyphens w:val="0"/>
        <w:autoSpaceDN w:val="0"/>
        <w:adjustRightInd w:val="0"/>
        <w:spacing w:after="120" w:line="276" w:lineRule="auto"/>
        <w:jc w:val="both"/>
        <w:rPr>
          <w:rFonts w:ascii="Arial" w:hAnsi="Arial" w:cs="Arial"/>
          <w:color w:val="000000"/>
          <w:sz w:val="22"/>
          <w:szCs w:val="22"/>
          <w:lang w:val="en-GB"/>
        </w:rPr>
      </w:pPr>
      <w:r w:rsidRPr="00654186">
        <w:rPr>
          <w:rFonts w:ascii="Arial" w:hAnsi="Arial" w:cs="Arial"/>
          <w:color w:val="000000"/>
          <w:sz w:val="22"/>
          <w:szCs w:val="22"/>
          <w:lang w:val="en-GB"/>
        </w:rPr>
        <w:t xml:space="preserve">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 shall ensure the initial inspection of the electric connection for installed </w:t>
      </w:r>
      <w:r w:rsidR="00AB0C2B" w:rsidRPr="00654186">
        <w:rPr>
          <w:rFonts w:ascii="Arial" w:hAnsi="Arial" w:cs="Arial"/>
          <w:color w:val="000000"/>
          <w:sz w:val="22"/>
          <w:szCs w:val="22"/>
          <w:lang w:val="en-GB"/>
        </w:rPr>
        <w:t>Device</w:t>
      </w:r>
      <w:r w:rsidRPr="00654186">
        <w:rPr>
          <w:rFonts w:ascii="Arial" w:hAnsi="Arial" w:cs="Arial"/>
          <w:color w:val="000000"/>
          <w:sz w:val="22"/>
          <w:szCs w:val="22"/>
          <w:lang w:val="en-GB"/>
        </w:rPr>
        <w:t>, at its expense.</w:t>
      </w:r>
    </w:p>
    <w:p w14:paraId="4A6237DF" w14:textId="076368BD" w:rsidR="0036520C" w:rsidRPr="00654186" w:rsidRDefault="0036520C" w:rsidP="002A45F6">
      <w:pPr>
        <w:numPr>
          <w:ilvl w:val="0"/>
          <w:numId w:val="18"/>
        </w:numPr>
        <w:suppressAutoHyphens w:val="0"/>
        <w:autoSpaceDN w:val="0"/>
        <w:adjustRightInd w:val="0"/>
        <w:spacing w:after="120" w:line="276" w:lineRule="auto"/>
        <w:jc w:val="both"/>
        <w:rPr>
          <w:rFonts w:ascii="Arial" w:hAnsi="Arial" w:cs="Arial"/>
          <w:color w:val="000000"/>
          <w:sz w:val="22"/>
          <w:szCs w:val="22"/>
          <w:lang w:val="en-GB"/>
        </w:rPr>
      </w:pPr>
      <w:r w:rsidRPr="00654186">
        <w:rPr>
          <w:rFonts w:ascii="Arial" w:hAnsi="Arial" w:cs="Arial"/>
          <w:color w:val="000000"/>
          <w:sz w:val="22"/>
          <w:szCs w:val="22"/>
          <w:lang w:val="en-GB"/>
        </w:rPr>
        <w:t xml:space="preserve">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states that the </w:t>
      </w:r>
      <w:r w:rsidR="00AB0C2B" w:rsidRPr="00654186">
        <w:rPr>
          <w:rFonts w:ascii="Arial" w:hAnsi="Arial" w:cs="Arial"/>
          <w:color w:val="000000"/>
          <w:sz w:val="22"/>
          <w:szCs w:val="22"/>
          <w:lang w:val="en-GB"/>
        </w:rPr>
        <w:t>Device</w:t>
      </w:r>
      <w:r w:rsidRPr="00654186">
        <w:rPr>
          <w:rFonts w:ascii="Arial" w:hAnsi="Arial" w:cs="Arial"/>
          <w:color w:val="000000"/>
          <w:sz w:val="22"/>
          <w:szCs w:val="22"/>
          <w:lang w:val="en-GB"/>
        </w:rPr>
        <w:t xml:space="preserve"> is not and shall not be encumbered with third-party rights as of the date that is it taken over by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w:t>
      </w:r>
    </w:p>
    <w:p w14:paraId="01021B16" w14:textId="6F2E18ED" w:rsidR="006766A8" w:rsidRPr="00654186" w:rsidRDefault="008706EB" w:rsidP="002A45F6">
      <w:pPr>
        <w:pStyle w:val="Odstavecseseznamem"/>
        <w:numPr>
          <w:ilvl w:val="0"/>
          <w:numId w:val="18"/>
        </w:numPr>
        <w:spacing w:line="276" w:lineRule="auto"/>
        <w:jc w:val="both"/>
        <w:rPr>
          <w:rFonts w:ascii="Arial" w:hAnsi="Arial" w:cs="Arial"/>
          <w:color w:val="000000"/>
          <w:sz w:val="22"/>
          <w:szCs w:val="22"/>
          <w:lang w:val="en-GB"/>
        </w:rPr>
      </w:pPr>
      <w:r w:rsidRPr="008706EB">
        <w:rPr>
          <w:rFonts w:ascii="Arial" w:hAnsi="Arial" w:cs="Arial"/>
          <w:color w:val="000000"/>
          <w:sz w:val="22"/>
          <w:szCs w:val="22"/>
          <w:lang w:val="en-GB"/>
        </w:rPr>
        <w:t xml:space="preserve">Upon the signing of Protocol No. 1, responsibility for any damage to the Device, as well as ownership title to the Device, passes to the Client. As of this moment, full ownership title is transferred from the </w:t>
      </w:r>
      <w:r>
        <w:rPr>
          <w:rFonts w:ascii="Arial" w:hAnsi="Arial" w:cs="Arial"/>
          <w:color w:val="000000"/>
          <w:sz w:val="22"/>
          <w:szCs w:val="22"/>
          <w:lang w:val="en-GB"/>
        </w:rPr>
        <w:t>Contractor</w:t>
      </w:r>
      <w:r w:rsidRPr="008706EB">
        <w:rPr>
          <w:rFonts w:ascii="Arial" w:hAnsi="Arial" w:cs="Arial"/>
          <w:color w:val="000000"/>
          <w:sz w:val="22"/>
          <w:szCs w:val="22"/>
          <w:lang w:val="en-GB"/>
        </w:rPr>
        <w:t xml:space="preserve"> to the Client, and the Client assumes full responsibility for the protection, maintenance, and handling of the Device.</w:t>
      </w:r>
      <w:r>
        <w:rPr>
          <w:rFonts w:ascii="Arial" w:hAnsi="Arial" w:cs="Arial"/>
          <w:color w:val="000000"/>
          <w:sz w:val="22"/>
          <w:szCs w:val="22"/>
          <w:lang w:val="en-GB"/>
        </w:rPr>
        <w:t xml:space="preserve"> </w:t>
      </w:r>
      <w:r w:rsidRPr="008706EB">
        <w:rPr>
          <w:rFonts w:ascii="Arial" w:hAnsi="Arial" w:cs="Arial"/>
          <w:color w:val="000000"/>
          <w:sz w:val="22"/>
          <w:szCs w:val="22"/>
          <w:lang w:val="en-GB"/>
        </w:rPr>
        <w:t xml:space="preserve">Until the moment Protocol No. 1 is signed, the </w:t>
      </w:r>
      <w:r>
        <w:rPr>
          <w:rFonts w:ascii="Arial" w:hAnsi="Arial" w:cs="Arial"/>
          <w:color w:val="000000"/>
          <w:sz w:val="22"/>
          <w:szCs w:val="22"/>
          <w:lang w:val="en-GB"/>
        </w:rPr>
        <w:t>Contractor</w:t>
      </w:r>
      <w:r w:rsidRPr="008706EB">
        <w:rPr>
          <w:rFonts w:ascii="Arial" w:hAnsi="Arial" w:cs="Arial"/>
          <w:color w:val="000000"/>
          <w:sz w:val="22"/>
          <w:szCs w:val="22"/>
          <w:lang w:val="en-GB"/>
        </w:rPr>
        <w:t xml:space="preserve"> remains fully responsible for the Device, including any risk of loss or damage.</w:t>
      </w:r>
      <w:r w:rsidR="006766A8" w:rsidRPr="00654186">
        <w:rPr>
          <w:rFonts w:ascii="Arial" w:hAnsi="Arial" w:cs="Arial"/>
          <w:color w:val="000000"/>
          <w:sz w:val="22"/>
          <w:szCs w:val="22"/>
          <w:lang w:val="en-GB"/>
        </w:rPr>
        <w:t xml:space="preserve"> By transferring ownership title, the Client acquires the right to dispose of the Device, including the right to sell the Device to any third party at the end of its service life or after the Device is removed from the production process by the Client.</w:t>
      </w:r>
    </w:p>
    <w:p w14:paraId="7B65E09F" w14:textId="77777777" w:rsidR="0036520C" w:rsidRPr="00654186" w:rsidRDefault="0036520C" w:rsidP="002A45F6">
      <w:pPr>
        <w:spacing w:line="276" w:lineRule="auto"/>
        <w:rPr>
          <w:rFonts w:ascii="Arial" w:hAnsi="Arial" w:cs="Arial"/>
          <w:b/>
          <w:sz w:val="22"/>
          <w:szCs w:val="22"/>
          <w:u w:val="single"/>
          <w:lang w:val="en-GB"/>
        </w:rPr>
      </w:pPr>
    </w:p>
    <w:p w14:paraId="12B83AE4" w14:textId="77777777" w:rsidR="00196D73" w:rsidRPr="00654186" w:rsidRDefault="00196D73" w:rsidP="002A45F6">
      <w:pPr>
        <w:spacing w:line="276" w:lineRule="auto"/>
        <w:rPr>
          <w:rFonts w:ascii="Arial" w:hAnsi="Arial" w:cs="Arial"/>
          <w:b/>
          <w:sz w:val="22"/>
          <w:szCs w:val="22"/>
          <w:u w:val="single"/>
          <w:lang w:val="en-GB"/>
        </w:rPr>
      </w:pPr>
    </w:p>
    <w:p w14:paraId="0E674114" w14:textId="474F2C8F" w:rsidR="0036520C" w:rsidRPr="00654186" w:rsidRDefault="0036520C" w:rsidP="002A45F6">
      <w:pPr>
        <w:spacing w:line="276" w:lineRule="auto"/>
        <w:jc w:val="center"/>
        <w:rPr>
          <w:rFonts w:ascii="Arial" w:hAnsi="Arial" w:cs="Arial"/>
          <w:b/>
          <w:sz w:val="22"/>
          <w:szCs w:val="22"/>
          <w:lang w:val="en-GB"/>
        </w:rPr>
      </w:pPr>
      <w:r w:rsidRPr="00654186">
        <w:rPr>
          <w:rFonts w:ascii="Arial" w:hAnsi="Arial" w:cs="Arial"/>
          <w:b/>
          <w:sz w:val="22"/>
          <w:szCs w:val="22"/>
          <w:lang w:val="en-GB"/>
        </w:rPr>
        <w:t xml:space="preserve">X. </w:t>
      </w:r>
      <w:r w:rsidR="00253EC1" w:rsidRPr="00654186">
        <w:rPr>
          <w:rFonts w:ascii="Arial" w:hAnsi="Arial" w:cs="Arial"/>
          <w:b/>
          <w:sz w:val="22"/>
          <w:szCs w:val="22"/>
          <w:lang w:val="en-GB"/>
        </w:rPr>
        <w:t>WARRANTY</w:t>
      </w:r>
    </w:p>
    <w:p w14:paraId="2A3865C6" w14:textId="77777777" w:rsidR="0036520C" w:rsidRPr="00654186" w:rsidRDefault="0036520C" w:rsidP="002A45F6">
      <w:pPr>
        <w:spacing w:line="276" w:lineRule="auto"/>
        <w:rPr>
          <w:rFonts w:ascii="Arial" w:hAnsi="Arial" w:cs="Arial"/>
          <w:b/>
          <w:sz w:val="22"/>
          <w:szCs w:val="22"/>
          <w:highlight w:val="green"/>
          <w:u w:val="single"/>
          <w:lang w:val="en-GB"/>
        </w:rPr>
      </w:pPr>
    </w:p>
    <w:p w14:paraId="39E94C41" w14:textId="4033E7F7" w:rsidR="00830666" w:rsidRPr="00654186" w:rsidRDefault="0036520C" w:rsidP="002A45F6">
      <w:pPr>
        <w:numPr>
          <w:ilvl w:val="0"/>
          <w:numId w:val="19"/>
        </w:numPr>
        <w:suppressAutoHyphens w:val="0"/>
        <w:autoSpaceDN w:val="0"/>
        <w:adjustRightInd w:val="0"/>
        <w:spacing w:after="120" w:line="276" w:lineRule="auto"/>
        <w:jc w:val="both"/>
        <w:rPr>
          <w:rFonts w:ascii="Arial" w:hAnsi="Arial" w:cs="Arial"/>
          <w:sz w:val="22"/>
          <w:szCs w:val="22"/>
          <w:lang w:val="en-GB"/>
        </w:rPr>
      </w:pPr>
      <w:r w:rsidRPr="00654186">
        <w:rPr>
          <w:rFonts w:ascii="Arial" w:hAnsi="Arial" w:cs="Arial"/>
          <w:sz w:val="22"/>
          <w:szCs w:val="22"/>
          <w:lang w:val="en-GB"/>
        </w:rPr>
        <w:t xml:space="preserve">The </w:t>
      </w:r>
      <w:r w:rsidR="00EC2B5B" w:rsidRPr="00654186">
        <w:rPr>
          <w:rFonts w:ascii="Arial" w:hAnsi="Arial" w:cs="Arial"/>
          <w:sz w:val="22"/>
          <w:szCs w:val="22"/>
          <w:lang w:val="en-GB"/>
        </w:rPr>
        <w:t>Contractor</w:t>
      </w:r>
      <w:r w:rsidRPr="00654186">
        <w:rPr>
          <w:rFonts w:ascii="Arial" w:hAnsi="Arial" w:cs="Arial"/>
          <w:sz w:val="22"/>
          <w:szCs w:val="22"/>
          <w:lang w:val="en-GB"/>
        </w:rPr>
        <w:t xml:space="preserve"> shall deliver the subject of the Contract in the quantity, quality and make as determined hereby. The </w:t>
      </w:r>
      <w:r w:rsidR="00EC2B5B" w:rsidRPr="00654186">
        <w:rPr>
          <w:rFonts w:ascii="Arial" w:hAnsi="Arial" w:cs="Arial"/>
          <w:sz w:val="22"/>
          <w:szCs w:val="22"/>
          <w:lang w:val="en-GB"/>
        </w:rPr>
        <w:t>Contractor</w:t>
      </w:r>
      <w:r w:rsidRPr="00654186">
        <w:rPr>
          <w:rFonts w:ascii="Arial" w:hAnsi="Arial" w:cs="Arial"/>
          <w:sz w:val="22"/>
          <w:szCs w:val="22"/>
          <w:lang w:val="en-GB"/>
        </w:rPr>
        <w:t xml:space="preserve"> is responsible for </w:t>
      </w:r>
      <w:r w:rsidR="00AB0C2B" w:rsidRPr="00654186">
        <w:rPr>
          <w:rFonts w:ascii="Arial" w:hAnsi="Arial" w:cs="Arial"/>
          <w:sz w:val="22"/>
          <w:szCs w:val="22"/>
          <w:lang w:val="en-GB"/>
        </w:rPr>
        <w:t>Device</w:t>
      </w:r>
      <w:r w:rsidRPr="00654186">
        <w:rPr>
          <w:rFonts w:ascii="Arial" w:hAnsi="Arial" w:cs="Arial"/>
          <w:sz w:val="22"/>
          <w:szCs w:val="22"/>
          <w:lang w:val="en-GB"/>
        </w:rPr>
        <w:t xml:space="preserve"> correct design guaranteeing the function thereof and use for the purpose for which it was manufactured and bought by the </w:t>
      </w:r>
      <w:r w:rsidR="00EC2B5B" w:rsidRPr="00654186">
        <w:rPr>
          <w:rFonts w:ascii="Arial" w:hAnsi="Arial" w:cs="Arial"/>
          <w:sz w:val="22"/>
          <w:szCs w:val="22"/>
          <w:lang w:val="en-GB"/>
        </w:rPr>
        <w:t>Client</w:t>
      </w:r>
      <w:r w:rsidRPr="00654186">
        <w:rPr>
          <w:rFonts w:ascii="Arial" w:hAnsi="Arial" w:cs="Arial"/>
          <w:sz w:val="22"/>
          <w:szCs w:val="22"/>
          <w:lang w:val="en-GB"/>
        </w:rPr>
        <w:t>, for using the materials complying with the relevant technical documents, and for SW function, proper and professional make reaching the state-of-the-art standard</w:t>
      </w:r>
      <w:r w:rsidR="00292719" w:rsidRPr="00654186">
        <w:rPr>
          <w:rFonts w:ascii="Arial" w:hAnsi="Arial" w:cs="Arial"/>
          <w:sz w:val="22"/>
          <w:szCs w:val="22"/>
          <w:lang w:val="en-GB"/>
        </w:rPr>
        <w:t>.</w:t>
      </w:r>
      <w:r w:rsidR="00830666" w:rsidRPr="00654186">
        <w:rPr>
          <w:rFonts w:ascii="Arial" w:hAnsi="Arial" w:cs="Arial"/>
          <w:sz w:val="22"/>
          <w:szCs w:val="22"/>
          <w:lang w:val="en-GB"/>
        </w:rPr>
        <w:t xml:space="preserve"> </w:t>
      </w:r>
      <w:r w:rsidR="00830666" w:rsidRPr="00E60025">
        <w:rPr>
          <w:rFonts w:ascii="Arial" w:hAnsi="Arial" w:cs="Arial"/>
          <w:sz w:val="22"/>
          <w:szCs w:val="22"/>
          <w:lang w:val="en-GB"/>
        </w:rPr>
        <w:t>The Contractor is responsible for the compliance of the subject of Contract with Annex No. 1 and is responsible for full and proper installation and comm</w:t>
      </w:r>
      <w:r w:rsidR="00830666" w:rsidRPr="00654186">
        <w:rPr>
          <w:rFonts w:ascii="Arial" w:hAnsi="Arial" w:cs="Arial"/>
          <w:sz w:val="22"/>
          <w:szCs w:val="22"/>
          <w:lang w:val="en-GB"/>
        </w:rPr>
        <w:t>issioning of the Device.</w:t>
      </w:r>
    </w:p>
    <w:p w14:paraId="0BE8AB7A" w14:textId="5A7023AE" w:rsidR="00940AD5" w:rsidRPr="00654186" w:rsidRDefault="0036520C" w:rsidP="002A45F6">
      <w:pPr>
        <w:numPr>
          <w:ilvl w:val="0"/>
          <w:numId w:val="19"/>
        </w:numPr>
        <w:suppressAutoHyphens w:val="0"/>
        <w:autoSpaceDN w:val="0"/>
        <w:adjustRightInd w:val="0"/>
        <w:spacing w:after="120" w:line="276" w:lineRule="auto"/>
        <w:jc w:val="both"/>
        <w:rPr>
          <w:rFonts w:ascii="Arial" w:hAnsi="Arial" w:cs="Arial"/>
          <w:i/>
          <w:iCs/>
          <w:sz w:val="22"/>
          <w:szCs w:val="22"/>
          <w:lang w:val="en-GB"/>
        </w:rPr>
      </w:pPr>
      <w:r w:rsidRPr="00654186">
        <w:rPr>
          <w:rFonts w:ascii="Arial" w:hAnsi="Arial" w:cs="Arial"/>
          <w:sz w:val="22"/>
          <w:szCs w:val="22"/>
          <w:lang w:val="en-GB"/>
        </w:rPr>
        <w:t xml:space="preserve">The </w:t>
      </w:r>
      <w:r w:rsidR="00AB0C2B" w:rsidRPr="00654186">
        <w:rPr>
          <w:rFonts w:ascii="Arial" w:hAnsi="Arial" w:cs="Arial"/>
          <w:sz w:val="22"/>
          <w:szCs w:val="22"/>
          <w:lang w:val="en-GB"/>
        </w:rPr>
        <w:t>warranty</w:t>
      </w:r>
      <w:r w:rsidRPr="00654186">
        <w:rPr>
          <w:rFonts w:ascii="Arial" w:hAnsi="Arial" w:cs="Arial"/>
          <w:sz w:val="22"/>
          <w:szCs w:val="22"/>
          <w:lang w:val="en-GB"/>
        </w:rPr>
        <w:t xml:space="preserve"> period for the </w:t>
      </w:r>
      <w:r w:rsidR="00AB0C2B" w:rsidRPr="00654186">
        <w:rPr>
          <w:rFonts w:ascii="Arial" w:hAnsi="Arial" w:cs="Arial"/>
          <w:sz w:val="22"/>
          <w:szCs w:val="22"/>
          <w:lang w:val="en-GB"/>
        </w:rPr>
        <w:t xml:space="preserve">Device </w:t>
      </w:r>
      <w:r w:rsidRPr="00654186">
        <w:rPr>
          <w:rFonts w:ascii="Arial" w:hAnsi="Arial" w:cs="Arial"/>
          <w:sz w:val="22"/>
          <w:szCs w:val="22"/>
          <w:lang w:val="en-GB"/>
        </w:rPr>
        <w:t xml:space="preserve">quality is </w:t>
      </w:r>
      <w:r w:rsidRPr="00654186">
        <w:rPr>
          <w:rFonts w:ascii="Arial" w:hAnsi="Arial" w:cs="Arial"/>
          <w:b/>
          <w:sz w:val="22"/>
          <w:szCs w:val="22"/>
          <w:lang w:val="en-GB"/>
        </w:rPr>
        <w:t>12 months</w:t>
      </w:r>
      <w:r w:rsidRPr="00654186">
        <w:rPr>
          <w:rFonts w:ascii="Arial" w:hAnsi="Arial" w:cs="Arial"/>
          <w:sz w:val="22"/>
          <w:szCs w:val="22"/>
          <w:lang w:val="en-GB"/>
        </w:rPr>
        <w:t xml:space="preserve"> from the date of signing Protocol No. 2.</w:t>
      </w:r>
    </w:p>
    <w:p w14:paraId="03DA314E" w14:textId="0FBDDEFA" w:rsidR="0036520C" w:rsidRPr="00654186" w:rsidRDefault="0036520C" w:rsidP="002A45F6">
      <w:pPr>
        <w:numPr>
          <w:ilvl w:val="0"/>
          <w:numId w:val="19"/>
        </w:numPr>
        <w:suppressAutoHyphens w:val="0"/>
        <w:autoSpaceDN w:val="0"/>
        <w:adjustRightInd w:val="0"/>
        <w:spacing w:after="120" w:line="276" w:lineRule="auto"/>
        <w:jc w:val="both"/>
        <w:rPr>
          <w:rFonts w:ascii="Arial" w:hAnsi="Arial" w:cs="Arial"/>
          <w:i/>
          <w:iCs/>
          <w:sz w:val="22"/>
          <w:szCs w:val="22"/>
          <w:lang w:val="en-GB"/>
        </w:rPr>
      </w:pPr>
      <w:r w:rsidRPr="00654186">
        <w:rPr>
          <w:rFonts w:ascii="Arial" w:hAnsi="Arial" w:cs="Arial"/>
          <w:color w:val="000000"/>
          <w:sz w:val="22"/>
          <w:szCs w:val="22"/>
          <w:lang w:val="en-GB"/>
        </w:rPr>
        <w:t xml:space="preserve">The </w:t>
      </w:r>
      <w:r w:rsidR="00AB0C2B" w:rsidRPr="00654186">
        <w:rPr>
          <w:rFonts w:ascii="Arial" w:hAnsi="Arial" w:cs="Arial"/>
          <w:color w:val="000000"/>
          <w:sz w:val="22"/>
          <w:szCs w:val="22"/>
          <w:lang w:val="en-GB"/>
        </w:rPr>
        <w:t>warranty</w:t>
      </w:r>
      <w:r w:rsidRPr="00654186">
        <w:rPr>
          <w:rFonts w:ascii="Arial" w:hAnsi="Arial" w:cs="Arial"/>
          <w:color w:val="000000"/>
          <w:sz w:val="22"/>
          <w:szCs w:val="22"/>
          <w:lang w:val="en-GB"/>
        </w:rPr>
        <w:t xml:space="preserve"> does not cover defects occurring as a result of a natural disaster, mechanical damage by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 or a third party, or unprofessional operation of the </w:t>
      </w:r>
      <w:r w:rsidR="00AB0C2B" w:rsidRPr="00654186">
        <w:rPr>
          <w:rFonts w:ascii="Arial" w:hAnsi="Arial" w:cs="Arial"/>
          <w:color w:val="000000"/>
          <w:sz w:val="22"/>
          <w:szCs w:val="22"/>
          <w:lang w:val="en-GB"/>
        </w:rPr>
        <w:t>Device</w:t>
      </w:r>
      <w:r w:rsidRPr="00654186">
        <w:rPr>
          <w:rFonts w:ascii="Arial" w:hAnsi="Arial" w:cs="Arial"/>
          <w:color w:val="000000"/>
          <w:sz w:val="22"/>
          <w:szCs w:val="22"/>
          <w:lang w:val="en-GB"/>
        </w:rPr>
        <w:t xml:space="preserve">, normal </w:t>
      </w:r>
      <w:r w:rsidRPr="00654186">
        <w:rPr>
          <w:rFonts w:ascii="Arial" w:hAnsi="Arial" w:cs="Arial"/>
          <w:color w:val="000000"/>
          <w:sz w:val="22"/>
          <w:szCs w:val="22"/>
          <w:lang w:val="en-GB"/>
        </w:rPr>
        <w:lastRenderedPageBreak/>
        <w:t xml:space="preserve">wear, or handling of the </w:t>
      </w:r>
      <w:r w:rsidR="00AB0C2B" w:rsidRPr="00654186">
        <w:rPr>
          <w:rFonts w:ascii="Arial" w:hAnsi="Arial" w:cs="Arial"/>
          <w:color w:val="000000"/>
          <w:sz w:val="22"/>
          <w:szCs w:val="22"/>
          <w:lang w:val="en-GB"/>
        </w:rPr>
        <w:t>Device</w:t>
      </w:r>
      <w:r w:rsidRPr="00654186">
        <w:rPr>
          <w:rFonts w:ascii="Arial" w:hAnsi="Arial" w:cs="Arial"/>
          <w:color w:val="000000"/>
          <w:sz w:val="22"/>
          <w:szCs w:val="22"/>
          <w:lang w:val="en-GB"/>
        </w:rPr>
        <w:t xml:space="preserve"> in a manner that is not approved by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in advance. The quality </w:t>
      </w:r>
      <w:r w:rsidR="00AB0C2B" w:rsidRPr="00654186">
        <w:rPr>
          <w:rFonts w:ascii="Arial" w:hAnsi="Arial" w:cs="Arial"/>
          <w:color w:val="000000"/>
          <w:sz w:val="22"/>
          <w:szCs w:val="22"/>
          <w:lang w:val="en-GB"/>
        </w:rPr>
        <w:t>warranty</w:t>
      </w:r>
      <w:r w:rsidRPr="00654186">
        <w:rPr>
          <w:rFonts w:ascii="Arial" w:hAnsi="Arial" w:cs="Arial"/>
          <w:color w:val="000000"/>
          <w:sz w:val="22"/>
          <w:szCs w:val="22"/>
          <w:lang w:val="en-GB"/>
        </w:rPr>
        <w:t xml:space="preserve"> applies on condition that the </w:t>
      </w:r>
      <w:r w:rsidR="00AB0C2B" w:rsidRPr="00654186">
        <w:rPr>
          <w:rFonts w:ascii="Arial" w:hAnsi="Arial" w:cs="Arial"/>
          <w:color w:val="000000"/>
          <w:sz w:val="22"/>
          <w:szCs w:val="22"/>
          <w:lang w:val="en-GB"/>
        </w:rPr>
        <w:t>Device</w:t>
      </w:r>
      <w:r w:rsidRPr="00654186">
        <w:rPr>
          <w:rFonts w:ascii="Arial" w:hAnsi="Arial" w:cs="Arial"/>
          <w:color w:val="000000"/>
          <w:sz w:val="22"/>
          <w:szCs w:val="22"/>
          <w:lang w:val="en-GB"/>
        </w:rPr>
        <w:t xml:space="preserve"> is properly operated and maintained in accordance with the operating and maintenance instructions, supplied by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w:t>
      </w:r>
    </w:p>
    <w:p w14:paraId="64A22665" w14:textId="1B920252" w:rsidR="0036520C" w:rsidRPr="00654186" w:rsidRDefault="0036520C" w:rsidP="002A45F6">
      <w:pPr>
        <w:numPr>
          <w:ilvl w:val="0"/>
          <w:numId w:val="19"/>
        </w:numPr>
        <w:suppressAutoHyphens w:val="0"/>
        <w:autoSpaceDN w:val="0"/>
        <w:adjustRightInd w:val="0"/>
        <w:spacing w:after="120" w:line="276" w:lineRule="auto"/>
        <w:jc w:val="both"/>
        <w:rPr>
          <w:rFonts w:ascii="Arial" w:hAnsi="Arial" w:cs="Arial"/>
          <w:i/>
          <w:sz w:val="22"/>
          <w:szCs w:val="22"/>
          <w:lang w:val="en-GB"/>
        </w:rPr>
      </w:pPr>
      <w:r w:rsidRPr="00654186">
        <w:rPr>
          <w:rFonts w:ascii="Arial" w:hAnsi="Arial" w:cs="Arial"/>
          <w:sz w:val="22"/>
          <w:szCs w:val="22"/>
          <w:lang w:val="en-GB"/>
        </w:rPr>
        <w:t xml:space="preserve">The </w:t>
      </w:r>
      <w:r w:rsidR="00AB0C2B" w:rsidRPr="00654186">
        <w:rPr>
          <w:rFonts w:ascii="Arial" w:hAnsi="Arial" w:cs="Arial"/>
          <w:sz w:val="22"/>
          <w:szCs w:val="22"/>
          <w:lang w:val="en-GB"/>
        </w:rPr>
        <w:t>warranty</w:t>
      </w:r>
      <w:r w:rsidRPr="00654186">
        <w:rPr>
          <w:rFonts w:ascii="Arial" w:hAnsi="Arial" w:cs="Arial"/>
          <w:sz w:val="22"/>
          <w:szCs w:val="22"/>
          <w:lang w:val="en-GB"/>
        </w:rPr>
        <w:t xml:space="preserve"> service of the </w:t>
      </w:r>
      <w:r w:rsidR="00AB0C2B" w:rsidRPr="00654186">
        <w:rPr>
          <w:rFonts w:ascii="Arial" w:hAnsi="Arial" w:cs="Arial"/>
          <w:sz w:val="22"/>
          <w:szCs w:val="22"/>
          <w:lang w:val="en-GB"/>
        </w:rPr>
        <w:t>Device</w:t>
      </w:r>
      <w:r w:rsidRPr="00654186">
        <w:rPr>
          <w:rFonts w:ascii="Arial" w:hAnsi="Arial" w:cs="Arial"/>
          <w:sz w:val="22"/>
          <w:szCs w:val="22"/>
          <w:lang w:val="en-GB"/>
        </w:rPr>
        <w:t xml:space="preserve"> shall be provided by the </w:t>
      </w:r>
      <w:r w:rsidR="00EC2B5B" w:rsidRPr="00654186">
        <w:rPr>
          <w:rFonts w:ascii="Arial" w:hAnsi="Arial" w:cs="Arial"/>
          <w:sz w:val="22"/>
          <w:szCs w:val="22"/>
          <w:lang w:val="en-GB"/>
        </w:rPr>
        <w:t>Contractor</w:t>
      </w:r>
      <w:r w:rsidRPr="00654186">
        <w:rPr>
          <w:rFonts w:ascii="Arial" w:hAnsi="Arial" w:cs="Arial"/>
          <w:sz w:val="22"/>
          <w:szCs w:val="22"/>
          <w:lang w:val="en-GB"/>
        </w:rPr>
        <w:t xml:space="preserve"> from the </w:t>
      </w:r>
      <w:r w:rsidR="00EC2B5B" w:rsidRPr="00654186">
        <w:rPr>
          <w:rFonts w:ascii="Arial" w:hAnsi="Arial" w:cs="Arial"/>
          <w:sz w:val="22"/>
          <w:szCs w:val="22"/>
          <w:lang w:val="en-GB"/>
        </w:rPr>
        <w:t>Contractor</w:t>
      </w:r>
      <w:r w:rsidRPr="00654186">
        <w:rPr>
          <w:rFonts w:ascii="Arial" w:hAnsi="Arial" w:cs="Arial"/>
          <w:sz w:val="22"/>
          <w:szCs w:val="22"/>
          <w:lang w:val="en-GB"/>
        </w:rPr>
        <w:t>'s registered office</w:t>
      </w:r>
      <w:r w:rsidR="00224A6E" w:rsidRPr="00654186">
        <w:rPr>
          <w:rFonts w:ascii="Arial" w:hAnsi="Arial" w:cs="Arial"/>
          <w:sz w:val="22"/>
          <w:szCs w:val="22"/>
          <w:lang w:val="en-GB"/>
        </w:rPr>
        <w:t xml:space="preserve"> or its local </w:t>
      </w:r>
      <w:r w:rsidR="00EC7506" w:rsidRPr="00654186">
        <w:rPr>
          <w:rFonts w:ascii="Arial" w:hAnsi="Arial" w:cs="Arial"/>
          <w:sz w:val="22"/>
          <w:szCs w:val="22"/>
          <w:lang w:val="en-GB"/>
        </w:rPr>
        <w:t xml:space="preserve">authorised </w:t>
      </w:r>
      <w:r w:rsidR="00224A6E" w:rsidRPr="00654186">
        <w:rPr>
          <w:rFonts w:ascii="Arial" w:hAnsi="Arial" w:cs="Arial"/>
          <w:sz w:val="22"/>
          <w:szCs w:val="22"/>
          <w:lang w:val="en-GB"/>
        </w:rPr>
        <w:t>representative</w:t>
      </w:r>
      <w:r w:rsidR="00940AD5" w:rsidRPr="00654186">
        <w:rPr>
          <w:rFonts w:ascii="Arial" w:hAnsi="Arial" w:cs="Arial"/>
          <w:sz w:val="22"/>
          <w:szCs w:val="22"/>
          <w:lang w:val="en-GB"/>
        </w:rPr>
        <w:t>.</w:t>
      </w:r>
      <w:r w:rsidRPr="00654186">
        <w:rPr>
          <w:rFonts w:ascii="Arial" w:hAnsi="Arial" w:cs="Arial"/>
          <w:sz w:val="22"/>
          <w:szCs w:val="22"/>
          <w:lang w:val="en-GB"/>
        </w:rPr>
        <w:t xml:space="preserve"> </w:t>
      </w:r>
      <w:r w:rsidR="00EC7506" w:rsidRPr="00654186">
        <w:rPr>
          <w:rFonts w:ascii="Arial" w:hAnsi="Arial" w:cs="Arial"/>
          <w:sz w:val="22"/>
          <w:szCs w:val="22"/>
          <w:lang w:val="en-GB"/>
        </w:rPr>
        <w:t>M</w:t>
      </w:r>
      <w:r w:rsidRPr="00654186">
        <w:rPr>
          <w:rFonts w:ascii="Arial" w:hAnsi="Arial" w:cs="Arial"/>
          <w:sz w:val="22"/>
          <w:szCs w:val="22"/>
          <w:lang w:val="en-GB"/>
        </w:rPr>
        <w:t xml:space="preserve">inor repairs during the </w:t>
      </w:r>
      <w:r w:rsidR="00AB0C2B" w:rsidRPr="00654186">
        <w:rPr>
          <w:rFonts w:ascii="Arial" w:hAnsi="Arial" w:cs="Arial"/>
          <w:sz w:val="22"/>
          <w:szCs w:val="22"/>
          <w:lang w:val="en-GB"/>
        </w:rPr>
        <w:t xml:space="preserve">warranty </w:t>
      </w:r>
      <w:r w:rsidRPr="00654186">
        <w:rPr>
          <w:rFonts w:ascii="Arial" w:hAnsi="Arial" w:cs="Arial"/>
          <w:sz w:val="22"/>
          <w:szCs w:val="22"/>
          <w:lang w:val="en-GB"/>
        </w:rPr>
        <w:t xml:space="preserve">period may be performed by the </w:t>
      </w:r>
      <w:r w:rsidR="00EC2B5B" w:rsidRPr="00654186">
        <w:rPr>
          <w:rFonts w:ascii="Arial" w:hAnsi="Arial" w:cs="Arial"/>
          <w:sz w:val="22"/>
          <w:szCs w:val="22"/>
          <w:lang w:val="en-GB"/>
        </w:rPr>
        <w:t>Client</w:t>
      </w:r>
      <w:r w:rsidRPr="00654186">
        <w:rPr>
          <w:rFonts w:ascii="Arial" w:hAnsi="Arial" w:cs="Arial"/>
          <w:sz w:val="22"/>
          <w:szCs w:val="22"/>
          <w:cs/>
          <w:lang w:val="en-GB"/>
        </w:rPr>
        <w:t>’</w:t>
      </w:r>
      <w:r w:rsidRPr="00654186">
        <w:rPr>
          <w:rFonts w:ascii="Arial" w:hAnsi="Arial" w:cs="Arial"/>
          <w:sz w:val="22"/>
          <w:szCs w:val="22"/>
          <w:lang w:val="en-GB"/>
        </w:rPr>
        <w:t xml:space="preserve">s maintenance workers who were trained by the </w:t>
      </w:r>
      <w:r w:rsidR="00EC2B5B" w:rsidRPr="00654186">
        <w:rPr>
          <w:rFonts w:ascii="Arial" w:hAnsi="Arial" w:cs="Arial"/>
          <w:sz w:val="22"/>
          <w:szCs w:val="22"/>
          <w:lang w:val="en-GB"/>
        </w:rPr>
        <w:t>Contractor</w:t>
      </w:r>
      <w:r w:rsidRPr="00654186">
        <w:rPr>
          <w:rFonts w:ascii="Arial" w:hAnsi="Arial" w:cs="Arial"/>
          <w:sz w:val="22"/>
          <w:szCs w:val="22"/>
          <w:lang w:val="en-GB"/>
        </w:rPr>
        <w:t>.</w:t>
      </w:r>
      <w:r w:rsidR="006B378A">
        <w:rPr>
          <w:rFonts w:ascii="Arial" w:hAnsi="Arial" w:cs="Arial"/>
          <w:sz w:val="22"/>
          <w:szCs w:val="22"/>
          <w:lang w:val="en-GB"/>
        </w:rPr>
        <w:t xml:space="preserve"> The Client is entitled for purpose </w:t>
      </w:r>
      <w:r w:rsidR="009212A6">
        <w:rPr>
          <w:rFonts w:ascii="Arial" w:hAnsi="Arial" w:cs="Arial"/>
          <w:sz w:val="22"/>
          <w:szCs w:val="22"/>
          <w:lang w:val="en-GB"/>
        </w:rPr>
        <w:t xml:space="preserve">of providing </w:t>
      </w:r>
      <w:r w:rsidR="006B378A">
        <w:rPr>
          <w:rFonts w:ascii="Arial" w:hAnsi="Arial" w:cs="Arial"/>
          <w:sz w:val="22"/>
          <w:szCs w:val="22"/>
          <w:lang w:val="en-GB"/>
        </w:rPr>
        <w:t xml:space="preserve">of the warranty service to use </w:t>
      </w:r>
      <w:r w:rsidR="006B378A" w:rsidRPr="006B378A">
        <w:rPr>
          <w:rFonts w:ascii="Arial" w:hAnsi="Arial" w:cs="Arial"/>
          <w:sz w:val="22"/>
          <w:szCs w:val="22"/>
          <w:lang w:val="en-GB"/>
        </w:rPr>
        <w:t>Remote technical support services via supplied Glasses</w:t>
      </w:r>
      <w:r w:rsidR="00FF4800">
        <w:rPr>
          <w:rFonts w:ascii="Arial" w:hAnsi="Arial" w:cs="Arial"/>
          <w:sz w:val="22"/>
          <w:szCs w:val="22"/>
          <w:lang w:val="en-GB"/>
        </w:rPr>
        <w:t xml:space="preserve"> (</w:t>
      </w:r>
      <w:r w:rsidR="00FF4800" w:rsidRPr="00FF4800">
        <w:rPr>
          <w:rFonts w:ascii="Arial" w:hAnsi="Arial" w:cs="Arial"/>
          <w:sz w:val="22"/>
          <w:szCs w:val="22"/>
          <w:lang w:val="en-GB"/>
        </w:rPr>
        <w:t>accessory of the Device</w:t>
      </w:r>
      <w:r w:rsidR="00FF4800">
        <w:rPr>
          <w:rFonts w:ascii="Arial" w:hAnsi="Arial" w:cs="Arial"/>
          <w:sz w:val="22"/>
          <w:szCs w:val="22"/>
          <w:lang w:val="en-GB"/>
        </w:rPr>
        <w:t>)</w:t>
      </w:r>
      <w:r w:rsidR="006B378A">
        <w:rPr>
          <w:rFonts w:ascii="Arial" w:hAnsi="Arial" w:cs="Arial"/>
          <w:sz w:val="22"/>
          <w:szCs w:val="22"/>
          <w:lang w:val="en-GB"/>
        </w:rPr>
        <w:t>.</w:t>
      </w:r>
    </w:p>
    <w:p w14:paraId="3BA7DF36" w14:textId="50019D79" w:rsidR="0036520C" w:rsidRPr="00654186" w:rsidRDefault="0036520C" w:rsidP="002A45F6">
      <w:pPr>
        <w:numPr>
          <w:ilvl w:val="0"/>
          <w:numId w:val="19"/>
        </w:numPr>
        <w:suppressAutoHyphens w:val="0"/>
        <w:autoSpaceDN w:val="0"/>
        <w:adjustRightInd w:val="0"/>
        <w:spacing w:after="120" w:line="276" w:lineRule="auto"/>
        <w:jc w:val="both"/>
        <w:rPr>
          <w:rFonts w:ascii="Arial" w:hAnsi="Arial" w:cs="Arial"/>
          <w:i/>
          <w:sz w:val="22"/>
          <w:szCs w:val="22"/>
          <w:lang w:val="en-GB"/>
        </w:rPr>
      </w:pPr>
      <w:r w:rsidRPr="00654186">
        <w:rPr>
          <w:rFonts w:ascii="Arial" w:hAnsi="Arial" w:cs="Arial"/>
          <w:sz w:val="22"/>
          <w:szCs w:val="22"/>
          <w:lang w:val="en-GB"/>
        </w:rPr>
        <w:t xml:space="preserve">The </w:t>
      </w:r>
      <w:r w:rsidR="00EC2B5B" w:rsidRPr="00654186">
        <w:rPr>
          <w:rFonts w:ascii="Arial" w:hAnsi="Arial" w:cs="Arial"/>
          <w:sz w:val="22"/>
          <w:szCs w:val="22"/>
          <w:lang w:val="en-GB"/>
        </w:rPr>
        <w:t>Client</w:t>
      </w:r>
      <w:r w:rsidRPr="00654186">
        <w:rPr>
          <w:rFonts w:ascii="Arial" w:hAnsi="Arial" w:cs="Arial"/>
          <w:sz w:val="22"/>
          <w:szCs w:val="22"/>
          <w:lang w:val="en-GB"/>
        </w:rPr>
        <w:t xml:space="preserve"> is entitled to request that the </w:t>
      </w:r>
      <w:r w:rsidR="00AB0C2B" w:rsidRPr="00654186">
        <w:rPr>
          <w:rFonts w:ascii="Arial" w:hAnsi="Arial" w:cs="Arial"/>
          <w:sz w:val="22"/>
          <w:szCs w:val="22"/>
          <w:lang w:val="en-GB"/>
        </w:rPr>
        <w:t>Device</w:t>
      </w:r>
      <w:r w:rsidRPr="00654186">
        <w:rPr>
          <w:rFonts w:ascii="Arial" w:hAnsi="Arial" w:cs="Arial"/>
          <w:sz w:val="22"/>
          <w:szCs w:val="22"/>
          <w:lang w:val="en-GB"/>
        </w:rPr>
        <w:t xml:space="preserve"> defects are eliminated at any time during the </w:t>
      </w:r>
      <w:r w:rsidR="00AB0C2B" w:rsidRPr="00654186">
        <w:rPr>
          <w:rFonts w:ascii="Arial" w:hAnsi="Arial" w:cs="Arial"/>
          <w:sz w:val="22"/>
          <w:szCs w:val="22"/>
          <w:lang w:val="en-GB"/>
        </w:rPr>
        <w:t>warranty</w:t>
      </w:r>
      <w:r w:rsidRPr="00654186">
        <w:rPr>
          <w:rFonts w:ascii="Arial" w:hAnsi="Arial" w:cs="Arial"/>
          <w:sz w:val="22"/>
          <w:szCs w:val="22"/>
          <w:lang w:val="en-GB"/>
        </w:rPr>
        <w:t xml:space="preserve"> period, but no later than within 30 days after expiry of the </w:t>
      </w:r>
      <w:r w:rsidR="00AB0C2B" w:rsidRPr="00654186">
        <w:rPr>
          <w:rFonts w:ascii="Arial" w:hAnsi="Arial" w:cs="Arial"/>
          <w:sz w:val="22"/>
          <w:szCs w:val="22"/>
          <w:lang w:val="en-GB"/>
        </w:rPr>
        <w:t xml:space="preserve">warranty </w:t>
      </w:r>
      <w:r w:rsidRPr="00654186">
        <w:rPr>
          <w:rFonts w:ascii="Arial" w:hAnsi="Arial" w:cs="Arial"/>
          <w:sz w:val="22"/>
          <w:szCs w:val="22"/>
          <w:lang w:val="en-GB"/>
        </w:rPr>
        <w:t xml:space="preserve">period, if the defect occurred during the </w:t>
      </w:r>
      <w:r w:rsidR="00AB0C2B" w:rsidRPr="00654186">
        <w:rPr>
          <w:rFonts w:ascii="Arial" w:hAnsi="Arial" w:cs="Arial"/>
          <w:sz w:val="22"/>
          <w:szCs w:val="22"/>
          <w:lang w:val="en-GB"/>
        </w:rPr>
        <w:t>warranty</w:t>
      </w:r>
      <w:r w:rsidRPr="00654186">
        <w:rPr>
          <w:rFonts w:ascii="Arial" w:hAnsi="Arial" w:cs="Arial"/>
          <w:sz w:val="22"/>
          <w:szCs w:val="22"/>
          <w:lang w:val="en-GB"/>
        </w:rPr>
        <w:t xml:space="preserve"> period. Defects may be reported to the </w:t>
      </w:r>
      <w:r w:rsidR="00EC2B5B" w:rsidRPr="00654186">
        <w:rPr>
          <w:rFonts w:ascii="Arial" w:hAnsi="Arial" w:cs="Arial"/>
          <w:sz w:val="22"/>
          <w:szCs w:val="22"/>
          <w:lang w:val="en-GB"/>
        </w:rPr>
        <w:t>Contractor</w:t>
      </w:r>
      <w:r w:rsidRPr="00654186">
        <w:rPr>
          <w:rFonts w:ascii="Arial" w:hAnsi="Arial" w:cs="Arial"/>
          <w:sz w:val="22"/>
          <w:szCs w:val="22"/>
          <w:lang w:val="en-GB"/>
        </w:rPr>
        <w:t xml:space="preserve"> in any form, including by phone (tel. </w:t>
      </w:r>
      <w:r w:rsidR="00B71D53" w:rsidRPr="00654186">
        <w:rPr>
          <w:rFonts w:ascii="Arial" w:hAnsi="Arial" w:cs="Arial"/>
          <w:b/>
          <w:bCs/>
          <w:sz w:val="22"/>
          <w:szCs w:val="22"/>
          <w:highlight w:val="green"/>
          <w:lang w:val="en-GB"/>
        </w:rPr>
        <w:t xml:space="preserve">[the </w:t>
      </w:r>
      <w:r w:rsidR="00B71D53" w:rsidRPr="00654186">
        <w:rPr>
          <w:rFonts w:ascii="Arial" w:hAnsi="Arial" w:cs="Arial"/>
          <w:b/>
          <w:sz w:val="22"/>
          <w:szCs w:val="22"/>
          <w:highlight w:val="green"/>
          <w:lang w:val="en-GB"/>
        </w:rPr>
        <w:t>Contracting Authority shall complete with the data from the Tender]</w:t>
      </w:r>
      <w:r w:rsidRPr="00654186">
        <w:rPr>
          <w:rFonts w:ascii="Arial" w:hAnsi="Arial" w:cs="Arial"/>
          <w:bCs/>
          <w:sz w:val="22"/>
          <w:szCs w:val="22"/>
          <w:lang w:val="en-GB"/>
        </w:rPr>
        <w:t>),</w:t>
      </w:r>
      <w:r w:rsidRPr="00654186">
        <w:rPr>
          <w:rFonts w:ascii="Arial" w:hAnsi="Arial" w:cs="Arial"/>
          <w:sz w:val="22"/>
          <w:szCs w:val="22"/>
          <w:lang w:val="en-GB"/>
        </w:rPr>
        <w:t xml:space="preserve"> in this case, however, the reported defect must be subsequently confirmed in writing, i.e. by email to the following address:</w:t>
      </w:r>
      <w:r w:rsidRPr="00654186">
        <w:rPr>
          <w:rFonts w:ascii="Arial" w:hAnsi="Arial" w:cs="Arial"/>
          <w:b/>
          <w:sz w:val="22"/>
          <w:szCs w:val="22"/>
          <w:lang w:val="en-GB"/>
        </w:rPr>
        <w:t xml:space="preserve"> </w:t>
      </w:r>
      <w:r w:rsidR="00B71D53" w:rsidRPr="00654186">
        <w:rPr>
          <w:rFonts w:ascii="Arial" w:hAnsi="Arial" w:cs="Arial"/>
          <w:b/>
          <w:bCs/>
          <w:sz w:val="22"/>
          <w:szCs w:val="22"/>
          <w:highlight w:val="green"/>
          <w:lang w:val="en-GB"/>
        </w:rPr>
        <w:t xml:space="preserve">[the </w:t>
      </w:r>
      <w:r w:rsidR="00B71D53" w:rsidRPr="00654186">
        <w:rPr>
          <w:rFonts w:ascii="Arial" w:hAnsi="Arial" w:cs="Arial"/>
          <w:b/>
          <w:sz w:val="22"/>
          <w:szCs w:val="22"/>
          <w:highlight w:val="green"/>
          <w:lang w:val="en-GB"/>
        </w:rPr>
        <w:t>Contracting Authority shall complete with the data from the Tender]</w:t>
      </w:r>
      <w:r w:rsidRPr="00654186">
        <w:rPr>
          <w:rFonts w:ascii="Arial" w:hAnsi="Arial" w:cs="Arial"/>
          <w:bCs/>
          <w:sz w:val="22"/>
          <w:szCs w:val="22"/>
          <w:lang w:val="en-GB"/>
        </w:rPr>
        <w:t>.</w:t>
      </w:r>
      <w:r w:rsidR="00031D09" w:rsidRPr="00654186">
        <w:rPr>
          <w:rFonts w:ascii="Arial" w:hAnsi="Arial" w:cs="Arial"/>
          <w:bCs/>
          <w:sz w:val="22"/>
          <w:szCs w:val="22"/>
          <w:lang w:val="en-GB"/>
        </w:rPr>
        <w:t xml:space="preserve"> </w:t>
      </w:r>
      <w:bookmarkStart w:id="22" w:name="_Hlk54945478"/>
      <w:r w:rsidR="00031D09" w:rsidRPr="00654186">
        <w:rPr>
          <w:rFonts w:ascii="Arial" w:hAnsi="Arial" w:cs="Arial"/>
          <w:bCs/>
          <w:sz w:val="22"/>
          <w:szCs w:val="22"/>
          <w:lang w:val="en-GB"/>
        </w:rPr>
        <w:t xml:space="preserve">Notice of the defect is received by the </w:t>
      </w:r>
      <w:r w:rsidR="00EC2B5B" w:rsidRPr="00654186">
        <w:rPr>
          <w:rFonts w:ascii="Arial" w:hAnsi="Arial" w:cs="Arial"/>
          <w:bCs/>
          <w:sz w:val="22"/>
          <w:szCs w:val="22"/>
          <w:lang w:val="en-GB"/>
        </w:rPr>
        <w:t>Contractor</w:t>
      </w:r>
      <w:r w:rsidR="00031D09" w:rsidRPr="00654186">
        <w:rPr>
          <w:rFonts w:ascii="Arial" w:hAnsi="Arial" w:cs="Arial"/>
          <w:bCs/>
          <w:sz w:val="22"/>
          <w:szCs w:val="22"/>
          <w:lang w:val="en-GB"/>
        </w:rPr>
        <w:t xml:space="preserve"> during</w:t>
      </w:r>
      <w:r w:rsidR="00FD3FDF" w:rsidRPr="00654186">
        <w:rPr>
          <w:rFonts w:ascii="Arial" w:hAnsi="Arial" w:cs="Arial"/>
          <w:bCs/>
          <w:sz w:val="22"/>
          <w:szCs w:val="22"/>
          <w:lang w:val="en-GB"/>
        </w:rPr>
        <w:t xml:space="preserve"> his</w:t>
      </w:r>
      <w:r w:rsidR="00031D09" w:rsidRPr="00654186">
        <w:rPr>
          <w:rFonts w:ascii="Arial" w:hAnsi="Arial" w:cs="Arial"/>
          <w:bCs/>
          <w:sz w:val="22"/>
          <w:szCs w:val="22"/>
          <w:lang w:val="en-GB"/>
        </w:rPr>
        <w:t xml:space="preserve"> </w:t>
      </w:r>
      <w:r w:rsidR="00DB3A08" w:rsidRPr="00654186">
        <w:rPr>
          <w:rFonts w:ascii="Arial" w:hAnsi="Arial" w:cs="Arial"/>
          <w:bCs/>
          <w:sz w:val="22"/>
          <w:szCs w:val="22"/>
          <w:lang w:val="en-GB"/>
        </w:rPr>
        <w:t>working</w:t>
      </w:r>
      <w:r w:rsidR="00031D09" w:rsidRPr="00654186">
        <w:rPr>
          <w:rFonts w:ascii="Arial" w:hAnsi="Arial" w:cs="Arial"/>
          <w:bCs/>
          <w:sz w:val="22"/>
          <w:szCs w:val="22"/>
          <w:lang w:val="en-GB"/>
        </w:rPr>
        <w:t xml:space="preserve"> hours </w:t>
      </w:r>
      <w:r w:rsidR="005C5615" w:rsidRPr="00E60025">
        <w:rPr>
          <w:rFonts w:ascii="Arial" w:hAnsi="Arial" w:cs="Arial"/>
          <w:bCs/>
          <w:sz w:val="22"/>
          <w:szCs w:val="22"/>
          <w:lang w:val="en-GB"/>
        </w:rPr>
        <w:t>8:00 a.m. to 4:00 p.m</w:t>
      </w:r>
      <w:r w:rsidR="00031D09" w:rsidRPr="00FF4800">
        <w:rPr>
          <w:rFonts w:ascii="Arial" w:hAnsi="Arial" w:cs="Arial"/>
          <w:bCs/>
          <w:sz w:val="22"/>
          <w:szCs w:val="22"/>
          <w:lang w:val="en-GB"/>
        </w:rPr>
        <w:t>.</w:t>
      </w:r>
      <w:bookmarkEnd w:id="22"/>
    </w:p>
    <w:p w14:paraId="322AF163" w14:textId="27A1F65B" w:rsidR="0036520C" w:rsidRPr="00654186" w:rsidRDefault="0036520C" w:rsidP="002A45F6">
      <w:pPr>
        <w:numPr>
          <w:ilvl w:val="0"/>
          <w:numId w:val="19"/>
        </w:numPr>
        <w:suppressAutoHyphens w:val="0"/>
        <w:autoSpaceDN w:val="0"/>
        <w:adjustRightInd w:val="0"/>
        <w:spacing w:after="120" w:line="276" w:lineRule="auto"/>
        <w:jc w:val="both"/>
        <w:rPr>
          <w:rFonts w:ascii="Arial" w:hAnsi="Arial" w:cs="Arial"/>
          <w:sz w:val="22"/>
          <w:szCs w:val="22"/>
          <w:lang w:val="en-GB"/>
        </w:rPr>
      </w:pPr>
      <w:r w:rsidRPr="00654186">
        <w:rPr>
          <w:rFonts w:ascii="Arial" w:hAnsi="Arial" w:cs="Arial"/>
          <w:sz w:val="22"/>
          <w:szCs w:val="22"/>
          <w:lang w:val="en-GB"/>
        </w:rPr>
        <w:t xml:space="preserve">The </w:t>
      </w:r>
      <w:r w:rsidR="00EC2B5B" w:rsidRPr="00654186">
        <w:rPr>
          <w:rFonts w:ascii="Arial" w:hAnsi="Arial" w:cs="Arial"/>
          <w:sz w:val="22"/>
          <w:szCs w:val="22"/>
          <w:lang w:val="en-GB"/>
        </w:rPr>
        <w:t>Client</w:t>
      </w:r>
      <w:r w:rsidRPr="00654186">
        <w:rPr>
          <w:rFonts w:ascii="Arial" w:hAnsi="Arial" w:cs="Arial"/>
          <w:sz w:val="22"/>
          <w:szCs w:val="22"/>
          <w:lang w:val="en-GB"/>
        </w:rPr>
        <w:t xml:space="preserve"> must describe the reported defects, specify how they manifest, and provide the necessary documents as well (for example photographs of the defective parts or products). A </w:t>
      </w:r>
      <w:r w:rsidR="00AB0C2B" w:rsidRPr="00654186">
        <w:rPr>
          <w:rFonts w:ascii="Arial" w:hAnsi="Arial" w:cs="Arial"/>
          <w:sz w:val="22"/>
          <w:szCs w:val="22"/>
          <w:lang w:val="en-GB"/>
        </w:rPr>
        <w:t>template</w:t>
      </w:r>
      <w:r w:rsidRPr="00654186">
        <w:rPr>
          <w:rFonts w:ascii="Arial" w:hAnsi="Arial" w:cs="Arial"/>
          <w:sz w:val="22"/>
          <w:szCs w:val="22"/>
          <w:lang w:val="en-GB"/>
        </w:rPr>
        <w:t xml:space="preserve"> form for reporting defects, the </w:t>
      </w:r>
      <w:r w:rsidR="00A37AF5" w:rsidRPr="00654186">
        <w:rPr>
          <w:rFonts w:ascii="Arial" w:hAnsi="Arial" w:cs="Arial"/>
          <w:sz w:val="22"/>
          <w:szCs w:val="22"/>
          <w:lang w:val="en-GB"/>
        </w:rPr>
        <w:t xml:space="preserve">Maintenance </w:t>
      </w:r>
      <w:r w:rsidR="002124C4" w:rsidRPr="00654186">
        <w:rPr>
          <w:rFonts w:ascii="Arial" w:hAnsi="Arial" w:cs="Arial"/>
          <w:sz w:val="22"/>
          <w:szCs w:val="22"/>
          <w:lang w:val="en-GB"/>
        </w:rPr>
        <w:t>form</w:t>
      </w:r>
      <w:r w:rsidRPr="00654186">
        <w:rPr>
          <w:rFonts w:ascii="Arial" w:hAnsi="Arial" w:cs="Arial"/>
          <w:sz w:val="22"/>
          <w:szCs w:val="22"/>
          <w:lang w:val="en-GB"/>
        </w:rPr>
        <w:t xml:space="preserve">, is attached as </w:t>
      </w:r>
      <w:r w:rsidRPr="00654186">
        <w:rPr>
          <w:rFonts w:ascii="Arial" w:hAnsi="Arial" w:cs="Arial"/>
          <w:b/>
          <w:sz w:val="22"/>
          <w:szCs w:val="22"/>
          <w:lang w:val="en-GB"/>
        </w:rPr>
        <w:t xml:space="preserve">Annex No. </w:t>
      </w:r>
      <w:r w:rsidR="00B2756D" w:rsidRPr="00654186">
        <w:rPr>
          <w:rFonts w:ascii="Arial" w:hAnsi="Arial" w:cs="Arial"/>
          <w:b/>
          <w:sz w:val="22"/>
          <w:szCs w:val="22"/>
          <w:lang w:val="en-GB"/>
        </w:rPr>
        <w:t>6</w:t>
      </w:r>
      <w:r w:rsidRPr="00654186">
        <w:rPr>
          <w:rFonts w:ascii="Arial" w:hAnsi="Arial" w:cs="Arial"/>
          <w:sz w:val="22"/>
          <w:szCs w:val="22"/>
          <w:lang w:val="en-GB"/>
        </w:rPr>
        <w:t>, which is an integral part hereof</w:t>
      </w:r>
      <w:r w:rsidR="00D9652B" w:rsidRPr="00654186">
        <w:rPr>
          <w:rFonts w:ascii="Arial" w:hAnsi="Arial" w:cs="Arial"/>
          <w:sz w:val="22"/>
          <w:szCs w:val="22"/>
          <w:lang w:val="en-GB"/>
        </w:rPr>
        <w:t xml:space="preserve"> (</w:t>
      </w:r>
      <w:r w:rsidR="00D9652B" w:rsidRPr="00654186">
        <w:rPr>
          <w:rFonts w:ascii="Arial" w:hAnsi="Arial" w:cs="Arial"/>
          <w:sz w:val="22"/>
          <w:lang w:val="en-GB"/>
        </w:rPr>
        <w:t>hereinafter “</w:t>
      </w:r>
      <w:r w:rsidR="00D9652B" w:rsidRPr="00654186">
        <w:rPr>
          <w:rFonts w:ascii="Arial" w:hAnsi="Arial" w:cs="Arial"/>
          <w:b/>
          <w:bCs/>
          <w:sz w:val="22"/>
          <w:lang w:val="en-GB"/>
        </w:rPr>
        <w:t>Maintenance form</w:t>
      </w:r>
      <w:r w:rsidR="00D9652B" w:rsidRPr="00654186">
        <w:rPr>
          <w:rFonts w:ascii="Arial" w:hAnsi="Arial" w:cs="Arial"/>
          <w:sz w:val="22"/>
          <w:lang w:val="en-GB"/>
        </w:rPr>
        <w:t>”)</w:t>
      </w:r>
      <w:r w:rsidRPr="00654186">
        <w:rPr>
          <w:rFonts w:ascii="Arial" w:hAnsi="Arial" w:cs="Arial"/>
          <w:sz w:val="22"/>
          <w:szCs w:val="22"/>
          <w:lang w:val="en-GB"/>
        </w:rPr>
        <w:t>.</w:t>
      </w:r>
    </w:p>
    <w:p w14:paraId="347B237B" w14:textId="0CD08436" w:rsidR="0036520C" w:rsidRPr="00654186" w:rsidRDefault="0036520C" w:rsidP="002A45F6">
      <w:pPr>
        <w:numPr>
          <w:ilvl w:val="0"/>
          <w:numId w:val="19"/>
        </w:numPr>
        <w:tabs>
          <w:tab w:val="num" w:pos="1440"/>
        </w:tabs>
        <w:suppressAutoHyphens w:val="0"/>
        <w:autoSpaceDN w:val="0"/>
        <w:adjustRightInd w:val="0"/>
        <w:spacing w:after="120" w:line="276" w:lineRule="auto"/>
        <w:jc w:val="both"/>
        <w:rPr>
          <w:rFonts w:ascii="Arial" w:hAnsi="Arial" w:cs="Arial"/>
          <w:sz w:val="22"/>
          <w:szCs w:val="22"/>
          <w:lang w:val="en-GB"/>
        </w:rPr>
      </w:pPr>
      <w:r w:rsidRPr="00654186">
        <w:rPr>
          <w:rFonts w:ascii="Arial" w:hAnsi="Arial" w:cs="Arial"/>
          <w:sz w:val="22"/>
          <w:szCs w:val="22"/>
          <w:lang w:val="en-GB"/>
        </w:rPr>
        <w:t xml:space="preserve">The </w:t>
      </w:r>
      <w:r w:rsidR="00EC2B5B" w:rsidRPr="00654186">
        <w:rPr>
          <w:rFonts w:ascii="Arial" w:hAnsi="Arial" w:cs="Arial"/>
          <w:sz w:val="22"/>
          <w:szCs w:val="22"/>
          <w:lang w:val="en-GB"/>
        </w:rPr>
        <w:t>Contractor</w:t>
      </w:r>
      <w:r w:rsidRPr="00654186">
        <w:rPr>
          <w:rFonts w:ascii="Arial" w:hAnsi="Arial" w:cs="Arial"/>
          <w:sz w:val="22"/>
          <w:szCs w:val="22"/>
          <w:lang w:val="en-GB"/>
        </w:rPr>
        <w:t xml:space="preserve"> undertakes to respond to the </w:t>
      </w:r>
      <w:r w:rsidR="00EC2B5B" w:rsidRPr="00654186">
        <w:rPr>
          <w:rFonts w:ascii="Arial" w:hAnsi="Arial" w:cs="Arial"/>
          <w:sz w:val="22"/>
          <w:szCs w:val="22"/>
          <w:lang w:val="en-GB"/>
        </w:rPr>
        <w:t>Client</w:t>
      </w:r>
      <w:r w:rsidRPr="00654186">
        <w:rPr>
          <w:rFonts w:ascii="Arial" w:hAnsi="Arial" w:cs="Arial"/>
          <w:sz w:val="22"/>
          <w:szCs w:val="22"/>
          <w:lang w:val="en-GB"/>
        </w:rPr>
        <w:t xml:space="preserve"> and give its opinion regarding a reported defect as soon as possible, but no later than within 2 hours from delivery of the notice, and to </w:t>
      </w:r>
      <w:r w:rsidRPr="00654186">
        <w:rPr>
          <w:rFonts w:ascii="Arial" w:hAnsi="Arial" w:cs="Arial"/>
          <w:b/>
          <w:sz w:val="22"/>
          <w:szCs w:val="22"/>
          <w:lang w:val="en-GB"/>
        </w:rPr>
        <w:t>arrange for the arrival of its technician</w:t>
      </w:r>
      <w:r w:rsidRPr="00654186">
        <w:rPr>
          <w:rFonts w:ascii="Arial" w:hAnsi="Arial" w:cs="Arial"/>
          <w:sz w:val="22"/>
          <w:szCs w:val="22"/>
          <w:lang w:val="en-GB"/>
        </w:rPr>
        <w:t xml:space="preserve"> within </w:t>
      </w:r>
      <w:r w:rsidR="00BD1C4F" w:rsidRPr="00654186">
        <w:rPr>
          <w:rFonts w:ascii="Arial" w:hAnsi="Arial" w:cs="Arial"/>
          <w:b/>
          <w:sz w:val="22"/>
          <w:szCs w:val="22"/>
          <w:lang w:val="en-GB"/>
        </w:rPr>
        <w:t>48</w:t>
      </w:r>
      <w:r w:rsidRPr="00654186">
        <w:rPr>
          <w:rFonts w:ascii="Arial" w:hAnsi="Arial" w:cs="Arial"/>
          <w:b/>
          <w:sz w:val="22"/>
          <w:szCs w:val="22"/>
          <w:lang w:val="en-GB"/>
        </w:rPr>
        <w:t xml:space="preserve"> hours</w:t>
      </w:r>
      <w:r w:rsidRPr="00654186">
        <w:rPr>
          <w:rFonts w:ascii="Arial" w:hAnsi="Arial" w:cs="Arial"/>
          <w:sz w:val="22"/>
          <w:szCs w:val="22"/>
          <w:lang w:val="en-GB"/>
        </w:rPr>
        <w:t xml:space="preserve"> from delivery of the notice, and to </w:t>
      </w:r>
      <w:r w:rsidRPr="00654186">
        <w:rPr>
          <w:rFonts w:ascii="Arial" w:hAnsi="Arial" w:cs="Arial"/>
          <w:b/>
          <w:sz w:val="22"/>
          <w:szCs w:val="22"/>
          <w:lang w:val="en-GB"/>
        </w:rPr>
        <w:t>repair the identified defects or replace the defective part</w:t>
      </w:r>
      <w:r w:rsidRPr="00654186">
        <w:rPr>
          <w:rFonts w:ascii="Arial" w:hAnsi="Arial" w:cs="Arial"/>
          <w:sz w:val="22"/>
          <w:szCs w:val="22"/>
          <w:lang w:val="en-GB"/>
        </w:rPr>
        <w:t xml:space="preserve"> within </w:t>
      </w:r>
      <w:r w:rsidR="00BD1C4F" w:rsidRPr="00654186">
        <w:rPr>
          <w:rFonts w:ascii="Arial" w:hAnsi="Arial" w:cs="Arial"/>
          <w:b/>
          <w:sz w:val="22"/>
          <w:szCs w:val="22"/>
          <w:lang w:val="en-GB"/>
        </w:rPr>
        <w:t>60</w:t>
      </w:r>
      <w:r w:rsidRPr="00654186">
        <w:rPr>
          <w:rFonts w:ascii="Arial" w:hAnsi="Arial" w:cs="Arial"/>
          <w:b/>
          <w:sz w:val="22"/>
          <w:szCs w:val="22"/>
          <w:lang w:val="en-GB"/>
        </w:rPr>
        <w:t xml:space="preserve"> hours</w:t>
      </w:r>
      <w:r w:rsidRPr="00654186">
        <w:rPr>
          <w:rFonts w:ascii="Arial" w:hAnsi="Arial" w:cs="Arial"/>
          <w:sz w:val="22"/>
          <w:szCs w:val="22"/>
          <w:lang w:val="en-GB"/>
        </w:rPr>
        <w:t xml:space="preserve"> after the arrival of the </w:t>
      </w:r>
      <w:r w:rsidR="00EC2B5B" w:rsidRPr="00654186">
        <w:rPr>
          <w:rFonts w:ascii="Arial" w:hAnsi="Arial" w:cs="Arial"/>
          <w:sz w:val="22"/>
          <w:szCs w:val="22"/>
          <w:lang w:val="en-GB"/>
        </w:rPr>
        <w:t>Contractor</w:t>
      </w:r>
      <w:r w:rsidRPr="00654186">
        <w:rPr>
          <w:rFonts w:ascii="Arial" w:hAnsi="Arial" w:cs="Arial"/>
          <w:sz w:val="22"/>
          <w:szCs w:val="22"/>
          <w:lang w:val="en-GB"/>
        </w:rPr>
        <w:t xml:space="preserve">’s technician at the </w:t>
      </w:r>
      <w:r w:rsidR="00EC2B5B" w:rsidRPr="00654186">
        <w:rPr>
          <w:rFonts w:ascii="Arial" w:hAnsi="Arial" w:cs="Arial"/>
          <w:sz w:val="22"/>
          <w:szCs w:val="22"/>
          <w:lang w:val="en-GB"/>
        </w:rPr>
        <w:t>Client</w:t>
      </w:r>
      <w:r w:rsidRPr="00654186">
        <w:rPr>
          <w:rFonts w:ascii="Arial" w:hAnsi="Arial" w:cs="Arial"/>
          <w:sz w:val="22"/>
          <w:szCs w:val="22"/>
          <w:lang w:val="en-GB"/>
        </w:rPr>
        <w:t xml:space="preserve">’s </w:t>
      </w:r>
      <w:r w:rsidR="00133D11" w:rsidRPr="00654186">
        <w:rPr>
          <w:rFonts w:ascii="Arial" w:hAnsi="Arial" w:cs="Arial"/>
          <w:sz w:val="22"/>
          <w:lang w:val="en-GB"/>
        </w:rPr>
        <w:t>Production Plant I</w:t>
      </w:r>
      <w:r w:rsidRPr="00654186">
        <w:rPr>
          <w:rFonts w:ascii="Arial" w:hAnsi="Arial" w:cs="Arial"/>
          <w:sz w:val="22"/>
          <w:szCs w:val="22"/>
          <w:lang w:val="en-GB"/>
        </w:rPr>
        <w:t xml:space="preserve">, at </w:t>
      </w:r>
      <w:r w:rsidR="00EC2B5B" w:rsidRPr="00654186">
        <w:rPr>
          <w:rFonts w:ascii="Arial" w:hAnsi="Arial" w:cs="Arial"/>
          <w:sz w:val="22"/>
          <w:szCs w:val="22"/>
          <w:lang w:val="en-GB"/>
        </w:rPr>
        <w:t>Contractor</w:t>
      </w:r>
      <w:r w:rsidRPr="00654186">
        <w:rPr>
          <w:rFonts w:ascii="Arial" w:hAnsi="Arial" w:cs="Arial"/>
          <w:sz w:val="22"/>
          <w:szCs w:val="22"/>
          <w:lang w:val="en-GB"/>
        </w:rPr>
        <w:t>’s expense.</w:t>
      </w:r>
      <w:r w:rsidR="00031D09" w:rsidRPr="00654186">
        <w:rPr>
          <w:rFonts w:ascii="Arial" w:hAnsi="Arial" w:cs="Arial"/>
          <w:sz w:val="22"/>
          <w:szCs w:val="22"/>
          <w:lang w:val="en-GB"/>
        </w:rPr>
        <w:t xml:space="preserve"> </w:t>
      </w:r>
      <w:bookmarkStart w:id="23" w:name="_Hlk54945234"/>
      <w:bookmarkStart w:id="24" w:name="_Hlk54945573"/>
      <w:r w:rsidR="00863612" w:rsidRPr="00654186">
        <w:rPr>
          <w:rFonts w:ascii="Arial" w:hAnsi="Arial" w:cs="Arial"/>
          <w:sz w:val="22"/>
          <w:szCs w:val="22"/>
          <w:lang w:val="en-GB"/>
        </w:rPr>
        <w:t>The Contractor undertakes, when performing the warranty service, to dispatch spare parts from its warehouse within 24 hours from receiving the Client’s requirement for their supply. The Contractor guarantees to the Client that all spare parts which will use for removing defects shall be original and new.</w:t>
      </w:r>
      <w:r w:rsidR="00BD1C4F" w:rsidRPr="00654186">
        <w:rPr>
          <w:rFonts w:ascii="Arial" w:hAnsi="Arial" w:cs="Arial"/>
          <w:sz w:val="22"/>
          <w:szCs w:val="22"/>
          <w:lang w:val="en-GB"/>
        </w:rPr>
        <w:t xml:space="preserve"> </w:t>
      </w:r>
      <w:r w:rsidR="00E60025" w:rsidRPr="00654186">
        <w:rPr>
          <w:rFonts w:ascii="Arial" w:hAnsi="Arial" w:cs="Arial"/>
          <w:sz w:val="22"/>
          <w:szCs w:val="22"/>
          <w:lang w:val="en-GB"/>
        </w:rPr>
        <w:t>If</w:t>
      </w:r>
      <w:r w:rsidR="00031D09" w:rsidRPr="00654186">
        <w:rPr>
          <w:rFonts w:ascii="Arial" w:hAnsi="Arial" w:cs="Arial"/>
          <w:sz w:val="22"/>
          <w:szCs w:val="22"/>
          <w:lang w:val="en-GB"/>
        </w:rPr>
        <w:t xml:space="preserve"> the notification of the defect is not delivered within the </w:t>
      </w:r>
      <w:r w:rsidR="00EC2B5B" w:rsidRPr="00654186">
        <w:rPr>
          <w:rFonts w:ascii="Arial" w:hAnsi="Arial" w:cs="Arial"/>
          <w:sz w:val="22"/>
          <w:szCs w:val="22"/>
          <w:lang w:val="en-GB"/>
        </w:rPr>
        <w:t>Contractor</w:t>
      </w:r>
      <w:r w:rsidR="00031D09" w:rsidRPr="00654186">
        <w:rPr>
          <w:rFonts w:ascii="Arial" w:hAnsi="Arial" w:cs="Arial"/>
          <w:sz w:val="22"/>
          <w:szCs w:val="22"/>
          <w:lang w:val="en-GB"/>
        </w:rPr>
        <w:t xml:space="preserve">’s </w:t>
      </w:r>
      <w:r w:rsidR="00DB3A08" w:rsidRPr="00654186">
        <w:rPr>
          <w:rFonts w:ascii="Arial" w:hAnsi="Arial" w:cs="Arial"/>
          <w:sz w:val="22"/>
          <w:szCs w:val="22"/>
          <w:lang w:val="en-GB"/>
        </w:rPr>
        <w:t>working</w:t>
      </w:r>
      <w:r w:rsidR="00031D09" w:rsidRPr="00654186">
        <w:rPr>
          <w:rFonts w:ascii="Arial" w:hAnsi="Arial" w:cs="Arial"/>
          <w:sz w:val="22"/>
          <w:szCs w:val="22"/>
          <w:lang w:val="en-GB"/>
        </w:rPr>
        <w:t xml:space="preserve"> hours</w:t>
      </w:r>
      <w:r w:rsidR="00E05594" w:rsidRPr="00654186">
        <w:rPr>
          <w:rFonts w:ascii="Arial" w:hAnsi="Arial" w:cs="Arial"/>
          <w:sz w:val="22"/>
          <w:szCs w:val="22"/>
          <w:lang w:val="en-GB"/>
        </w:rPr>
        <w:t xml:space="preserve"> specified in the</w:t>
      </w:r>
      <w:r w:rsidR="00D6547B" w:rsidRPr="00654186">
        <w:rPr>
          <w:rFonts w:ascii="Arial" w:hAnsi="Arial" w:cs="Arial"/>
          <w:sz w:val="22"/>
          <w:szCs w:val="22"/>
          <w:lang w:val="en-GB"/>
        </w:rPr>
        <w:t xml:space="preserve"> Paragraph 5 of this Article</w:t>
      </w:r>
      <w:r w:rsidR="00031D09" w:rsidRPr="00654186">
        <w:rPr>
          <w:rFonts w:ascii="Arial" w:hAnsi="Arial" w:cs="Arial"/>
          <w:sz w:val="22"/>
          <w:szCs w:val="22"/>
          <w:lang w:val="en-GB"/>
        </w:rPr>
        <w:t xml:space="preserve">, these periods begin to run from the next working day provided that these periods do not include days off, holidays and public holidays of the country of the </w:t>
      </w:r>
      <w:r w:rsidR="00EC2B5B" w:rsidRPr="00654186">
        <w:rPr>
          <w:rFonts w:ascii="Arial" w:hAnsi="Arial" w:cs="Arial"/>
          <w:sz w:val="22"/>
          <w:szCs w:val="22"/>
          <w:lang w:val="en-GB"/>
        </w:rPr>
        <w:t>Contractor</w:t>
      </w:r>
      <w:r w:rsidR="00031D09" w:rsidRPr="00654186">
        <w:rPr>
          <w:rFonts w:ascii="Arial" w:hAnsi="Arial" w:cs="Arial"/>
          <w:sz w:val="22"/>
          <w:szCs w:val="22"/>
          <w:lang w:val="en-GB"/>
        </w:rPr>
        <w:t>.</w:t>
      </w:r>
      <w:bookmarkEnd w:id="23"/>
      <w:r w:rsidRPr="00654186">
        <w:rPr>
          <w:rFonts w:ascii="Arial" w:hAnsi="Arial" w:cs="Arial"/>
          <w:sz w:val="22"/>
          <w:szCs w:val="22"/>
          <w:lang w:val="en-GB"/>
        </w:rPr>
        <w:t xml:space="preserve"> </w:t>
      </w:r>
      <w:bookmarkEnd w:id="24"/>
      <w:r w:rsidRPr="00654186">
        <w:rPr>
          <w:rFonts w:ascii="Arial" w:hAnsi="Arial" w:cs="Arial"/>
          <w:sz w:val="22"/>
          <w:szCs w:val="22"/>
          <w:lang w:val="en-GB"/>
        </w:rPr>
        <w:t>If, in exceptional circumstances, the above time limits prove insufficient, both</w:t>
      </w:r>
      <w:r w:rsidR="000136A2" w:rsidRPr="00654186">
        <w:rPr>
          <w:rFonts w:ascii="Arial" w:hAnsi="Arial" w:cs="Arial"/>
          <w:sz w:val="22"/>
          <w:szCs w:val="22"/>
          <w:lang w:val="en-GB"/>
        </w:rPr>
        <w:t xml:space="preserve"> Contracting</w:t>
      </w:r>
      <w:r w:rsidRPr="00654186">
        <w:rPr>
          <w:rFonts w:ascii="Arial" w:hAnsi="Arial" w:cs="Arial"/>
          <w:sz w:val="22"/>
          <w:szCs w:val="22"/>
          <w:lang w:val="en-GB"/>
        </w:rPr>
        <w:t xml:space="preserve"> Parties shall specify an adequate additional grace period in writing. The above time periods do not include Sundays and Saturdays and public holidays observed in the </w:t>
      </w:r>
      <w:r w:rsidR="00EC2B5B" w:rsidRPr="00654186">
        <w:rPr>
          <w:rFonts w:ascii="Arial" w:hAnsi="Arial" w:cs="Arial"/>
          <w:sz w:val="22"/>
          <w:szCs w:val="22"/>
          <w:lang w:val="en-GB"/>
        </w:rPr>
        <w:t>Contractor</w:t>
      </w:r>
      <w:r w:rsidRPr="00654186">
        <w:rPr>
          <w:rFonts w:ascii="Arial" w:hAnsi="Arial" w:cs="Arial"/>
          <w:sz w:val="22"/>
          <w:szCs w:val="22"/>
          <w:lang w:val="en-GB"/>
        </w:rPr>
        <w:t>’s country</w:t>
      </w:r>
      <w:r w:rsidR="00224A6E" w:rsidRPr="00654186">
        <w:rPr>
          <w:rFonts w:ascii="Arial" w:hAnsi="Arial" w:cs="Arial"/>
          <w:sz w:val="22"/>
          <w:szCs w:val="22"/>
          <w:lang w:val="en-GB"/>
        </w:rPr>
        <w:t>, respectively in the country of residence of a local representative if that representative performs the repair</w:t>
      </w:r>
      <w:r w:rsidRPr="00654186">
        <w:rPr>
          <w:rFonts w:ascii="Arial" w:hAnsi="Arial" w:cs="Arial"/>
          <w:sz w:val="22"/>
          <w:szCs w:val="22"/>
          <w:lang w:val="en-GB"/>
        </w:rPr>
        <w:t xml:space="preserve">. </w:t>
      </w:r>
    </w:p>
    <w:p w14:paraId="730CE838" w14:textId="3860643F" w:rsidR="0036520C" w:rsidRPr="00654186" w:rsidRDefault="0036520C" w:rsidP="002A45F6">
      <w:pPr>
        <w:numPr>
          <w:ilvl w:val="0"/>
          <w:numId w:val="19"/>
        </w:numPr>
        <w:tabs>
          <w:tab w:val="num" w:pos="1440"/>
        </w:tabs>
        <w:suppressAutoHyphens w:val="0"/>
        <w:autoSpaceDN w:val="0"/>
        <w:adjustRightInd w:val="0"/>
        <w:spacing w:after="120" w:line="276" w:lineRule="auto"/>
        <w:jc w:val="both"/>
        <w:rPr>
          <w:rFonts w:ascii="Arial" w:hAnsi="Arial" w:cs="Arial"/>
          <w:sz w:val="22"/>
          <w:szCs w:val="22"/>
          <w:lang w:val="en-GB"/>
        </w:rPr>
      </w:pPr>
      <w:r w:rsidRPr="00654186">
        <w:rPr>
          <w:rFonts w:ascii="Arial" w:hAnsi="Arial" w:cs="Arial"/>
          <w:sz w:val="22"/>
          <w:szCs w:val="22"/>
          <w:lang w:val="en-GB"/>
        </w:rPr>
        <w:t xml:space="preserve">If there is a danger that the defects may cause death or harm the health of persons, cause damage to the </w:t>
      </w:r>
      <w:r w:rsidR="000136A2" w:rsidRPr="00654186">
        <w:rPr>
          <w:rFonts w:ascii="Arial" w:hAnsi="Arial" w:cs="Arial"/>
          <w:sz w:val="22"/>
          <w:szCs w:val="22"/>
          <w:lang w:val="en-GB"/>
        </w:rPr>
        <w:t>Device</w:t>
      </w:r>
      <w:r w:rsidRPr="00654186">
        <w:rPr>
          <w:rFonts w:ascii="Arial" w:hAnsi="Arial" w:cs="Arial"/>
          <w:sz w:val="22"/>
          <w:szCs w:val="22"/>
          <w:lang w:val="en-GB"/>
        </w:rPr>
        <w:t xml:space="preserve"> or assets of the </w:t>
      </w:r>
      <w:r w:rsidR="00EC2B5B" w:rsidRPr="00654186">
        <w:rPr>
          <w:rFonts w:ascii="Arial" w:hAnsi="Arial" w:cs="Arial"/>
          <w:sz w:val="22"/>
          <w:szCs w:val="22"/>
          <w:lang w:val="en-GB"/>
        </w:rPr>
        <w:t>Client</w:t>
      </w:r>
      <w:r w:rsidRPr="00654186">
        <w:rPr>
          <w:rFonts w:ascii="Arial" w:hAnsi="Arial" w:cs="Arial"/>
          <w:sz w:val="22"/>
          <w:szCs w:val="22"/>
          <w:lang w:val="en-GB"/>
        </w:rPr>
        <w:t xml:space="preserve"> or third parties, the </w:t>
      </w:r>
      <w:r w:rsidR="00EC2B5B" w:rsidRPr="00654186">
        <w:rPr>
          <w:rFonts w:ascii="Arial" w:hAnsi="Arial" w:cs="Arial"/>
          <w:sz w:val="22"/>
          <w:szCs w:val="22"/>
          <w:lang w:val="en-GB"/>
        </w:rPr>
        <w:t>Contractor</w:t>
      </w:r>
      <w:r w:rsidRPr="00654186">
        <w:rPr>
          <w:rFonts w:ascii="Arial" w:hAnsi="Arial" w:cs="Arial"/>
          <w:sz w:val="22"/>
          <w:szCs w:val="22"/>
          <w:lang w:val="en-GB"/>
        </w:rPr>
        <w:t xml:space="preserve"> undertakes to start repairs of the reported defects without delay, and to take necessary measures to prevent any harm or damage, unless otherwise agreed with the </w:t>
      </w:r>
      <w:r w:rsidR="00EC2B5B" w:rsidRPr="00654186">
        <w:rPr>
          <w:rFonts w:ascii="Arial" w:hAnsi="Arial" w:cs="Arial"/>
          <w:sz w:val="22"/>
          <w:szCs w:val="22"/>
          <w:lang w:val="en-GB"/>
        </w:rPr>
        <w:t>Client</w:t>
      </w:r>
      <w:r w:rsidRPr="00654186">
        <w:rPr>
          <w:rFonts w:ascii="Arial" w:hAnsi="Arial" w:cs="Arial"/>
          <w:sz w:val="22"/>
          <w:szCs w:val="22"/>
          <w:lang w:val="en-GB"/>
        </w:rPr>
        <w:t>.</w:t>
      </w:r>
    </w:p>
    <w:p w14:paraId="51359192" w14:textId="3AB95AB1" w:rsidR="0036520C" w:rsidRPr="00654186" w:rsidRDefault="0036520C" w:rsidP="002A45F6">
      <w:pPr>
        <w:numPr>
          <w:ilvl w:val="0"/>
          <w:numId w:val="19"/>
        </w:numPr>
        <w:suppressAutoHyphens w:val="0"/>
        <w:autoSpaceDN w:val="0"/>
        <w:adjustRightInd w:val="0"/>
        <w:spacing w:after="120" w:line="276" w:lineRule="auto"/>
        <w:jc w:val="both"/>
        <w:rPr>
          <w:rFonts w:ascii="Arial" w:hAnsi="Arial" w:cs="Arial"/>
          <w:color w:val="000000"/>
          <w:sz w:val="22"/>
          <w:szCs w:val="22"/>
          <w:lang w:val="en-GB"/>
        </w:rPr>
      </w:pPr>
      <w:r w:rsidRPr="00654186">
        <w:rPr>
          <w:rFonts w:ascii="Arial" w:hAnsi="Arial" w:cs="Arial"/>
          <w:color w:val="000000"/>
          <w:sz w:val="22"/>
          <w:szCs w:val="22"/>
          <w:lang w:val="en-GB"/>
        </w:rPr>
        <w:lastRenderedPageBreak/>
        <w:t xml:space="preserve">Upon request of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cs/>
          <w:lang w:val="en-GB"/>
        </w:rPr>
        <w:t>’</w:t>
      </w:r>
      <w:r w:rsidRPr="00654186">
        <w:rPr>
          <w:rFonts w:ascii="Arial" w:hAnsi="Arial" w:cs="Arial"/>
          <w:color w:val="000000"/>
          <w:sz w:val="22"/>
          <w:szCs w:val="22"/>
          <w:lang w:val="en-GB"/>
        </w:rPr>
        <w:t xml:space="preserve">s technician,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 undertakes to ensure that the </w:t>
      </w:r>
      <w:r w:rsidR="00EC2B5B" w:rsidRPr="00654186">
        <w:rPr>
          <w:rFonts w:ascii="Arial" w:hAnsi="Arial" w:cs="Arial"/>
          <w:color w:val="000000"/>
          <w:sz w:val="22"/>
          <w:szCs w:val="22"/>
          <w:lang w:val="en-GB"/>
        </w:rPr>
        <w:t>Client</w:t>
      </w:r>
      <w:r w:rsidRPr="00654186">
        <w:rPr>
          <w:rFonts w:ascii="Arial" w:hAnsi="Arial" w:cs="Arial"/>
          <w:color w:val="000000"/>
          <w:sz w:val="22"/>
          <w:szCs w:val="22"/>
          <w:cs/>
          <w:lang w:val="en-GB"/>
        </w:rPr>
        <w:t>’</w:t>
      </w:r>
      <w:r w:rsidRPr="00654186">
        <w:rPr>
          <w:rFonts w:ascii="Arial" w:hAnsi="Arial" w:cs="Arial"/>
          <w:color w:val="000000"/>
          <w:sz w:val="22"/>
          <w:szCs w:val="22"/>
          <w:lang w:val="en-GB"/>
        </w:rPr>
        <w:t xml:space="preserve">s employees shall render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reasonable assistance and available machinery/tools.</w:t>
      </w:r>
    </w:p>
    <w:p w14:paraId="0F1E772B" w14:textId="48EB1CC6" w:rsidR="0036520C" w:rsidRPr="00654186" w:rsidRDefault="0036520C" w:rsidP="002A45F6">
      <w:pPr>
        <w:numPr>
          <w:ilvl w:val="0"/>
          <w:numId w:val="19"/>
        </w:numPr>
        <w:suppressAutoHyphens w:val="0"/>
        <w:autoSpaceDN w:val="0"/>
        <w:adjustRightInd w:val="0"/>
        <w:spacing w:after="120" w:line="276" w:lineRule="auto"/>
        <w:jc w:val="both"/>
        <w:rPr>
          <w:rFonts w:ascii="Arial" w:hAnsi="Arial" w:cs="Arial"/>
          <w:color w:val="000000"/>
          <w:sz w:val="22"/>
          <w:szCs w:val="22"/>
          <w:lang w:val="en-GB"/>
        </w:rPr>
      </w:pPr>
      <w:r w:rsidRPr="00654186">
        <w:rPr>
          <w:rFonts w:ascii="Arial" w:hAnsi="Arial" w:cs="Arial"/>
          <w:color w:val="000000"/>
          <w:sz w:val="22"/>
          <w:szCs w:val="22"/>
          <w:lang w:val="en-GB"/>
        </w:rPr>
        <w:t xml:space="preserve">The </w:t>
      </w:r>
      <w:r w:rsidR="000136A2" w:rsidRPr="00654186">
        <w:rPr>
          <w:rFonts w:ascii="Arial" w:hAnsi="Arial" w:cs="Arial"/>
          <w:color w:val="000000"/>
          <w:sz w:val="22"/>
          <w:szCs w:val="22"/>
          <w:lang w:val="en-GB"/>
        </w:rPr>
        <w:t>warranty</w:t>
      </w:r>
      <w:r w:rsidRPr="00654186">
        <w:rPr>
          <w:rFonts w:ascii="Arial" w:hAnsi="Arial" w:cs="Arial"/>
          <w:color w:val="000000"/>
          <w:sz w:val="22"/>
          <w:szCs w:val="22"/>
          <w:lang w:val="en-GB"/>
        </w:rPr>
        <w:t xml:space="preserve"> period shall be extended by the period during which defects prevented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 from using the </w:t>
      </w:r>
      <w:r w:rsidR="000136A2" w:rsidRPr="00654186">
        <w:rPr>
          <w:rFonts w:ascii="Arial" w:hAnsi="Arial" w:cs="Arial"/>
          <w:color w:val="000000"/>
          <w:sz w:val="22"/>
          <w:szCs w:val="22"/>
          <w:lang w:val="en-GB"/>
        </w:rPr>
        <w:t xml:space="preserve">Device </w:t>
      </w:r>
      <w:r w:rsidRPr="00654186">
        <w:rPr>
          <w:rFonts w:ascii="Arial" w:hAnsi="Arial" w:cs="Arial"/>
          <w:color w:val="000000"/>
          <w:sz w:val="22"/>
          <w:szCs w:val="22"/>
          <w:lang w:val="en-GB"/>
        </w:rPr>
        <w:t xml:space="preserve">for the purpose for which the </w:t>
      </w:r>
      <w:r w:rsidR="000136A2" w:rsidRPr="00654186">
        <w:rPr>
          <w:rFonts w:ascii="Arial" w:hAnsi="Arial" w:cs="Arial"/>
          <w:color w:val="000000"/>
          <w:sz w:val="22"/>
          <w:szCs w:val="22"/>
          <w:lang w:val="en-GB"/>
        </w:rPr>
        <w:t>Device</w:t>
      </w:r>
      <w:r w:rsidRPr="00654186">
        <w:rPr>
          <w:rFonts w:ascii="Arial" w:hAnsi="Arial" w:cs="Arial"/>
          <w:color w:val="000000"/>
          <w:sz w:val="22"/>
          <w:szCs w:val="22"/>
          <w:lang w:val="en-GB"/>
        </w:rPr>
        <w:t xml:space="preserve"> was ordered.</w:t>
      </w:r>
    </w:p>
    <w:p w14:paraId="1ECE5A08" w14:textId="42C9F5D7" w:rsidR="0036520C" w:rsidRPr="00654186" w:rsidRDefault="0036520C" w:rsidP="002A45F6">
      <w:pPr>
        <w:numPr>
          <w:ilvl w:val="0"/>
          <w:numId w:val="19"/>
        </w:numPr>
        <w:suppressAutoHyphens w:val="0"/>
        <w:autoSpaceDN w:val="0"/>
        <w:adjustRightInd w:val="0"/>
        <w:spacing w:after="120" w:line="276" w:lineRule="auto"/>
        <w:jc w:val="both"/>
        <w:rPr>
          <w:rFonts w:ascii="Arial" w:hAnsi="Arial" w:cs="Arial"/>
          <w:color w:val="000000"/>
          <w:sz w:val="22"/>
          <w:szCs w:val="22"/>
          <w:lang w:val="en-GB"/>
        </w:rPr>
      </w:pPr>
      <w:r w:rsidRPr="00654186">
        <w:rPr>
          <w:rFonts w:ascii="Arial" w:hAnsi="Arial" w:cs="Arial"/>
          <w:color w:val="000000"/>
          <w:sz w:val="22"/>
          <w:szCs w:val="22"/>
          <w:lang w:val="en-GB"/>
        </w:rPr>
        <w:t xml:space="preserve">Should any reported defects not be eliminated by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in compliance with the provisions of paragraph 8 or paragraph 9 of this Article,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 is entitled to eliminate the defects or have them eliminated, in both cases at </w:t>
      </w:r>
      <w:r w:rsidR="00EC2B5B" w:rsidRPr="00654186">
        <w:rPr>
          <w:rFonts w:ascii="Arial" w:hAnsi="Arial" w:cs="Arial"/>
          <w:color w:val="000000"/>
          <w:sz w:val="22"/>
          <w:szCs w:val="22"/>
          <w:lang w:val="en-GB"/>
        </w:rPr>
        <w:t>Contractor</w:t>
      </w:r>
      <w:r w:rsidRPr="00654186">
        <w:rPr>
          <w:rFonts w:ascii="Arial" w:hAnsi="Arial" w:cs="Arial"/>
          <w:color w:val="000000"/>
          <w:sz w:val="22"/>
          <w:szCs w:val="22"/>
          <w:cs/>
          <w:lang w:val="en-GB"/>
        </w:rPr>
        <w:t>’</w:t>
      </w:r>
      <w:r w:rsidRPr="00654186">
        <w:rPr>
          <w:rFonts w:ascii="Arial" w:hAnsi="Arial" w:cs="Arial"/>
          <w:color w:val="000000"/>
          <w:sz w:val="22"/>
          <w:szCs w:val="22"/>
          <w:lang w:val="en-GB"/>
        </w:rPr>
        <w:t xml:space="preserve">s expense. </w:t>
      </w:r>
    </w:p>
    <w:p w14:paraId="6D609B3A" w14:textId="0C455D2F" w:rsidR="0036520C" w:rsidRPr="00654186" w:rsidRDefault="0036520C" w:rsidP="002A45F6">
      <w:pPr>
        <w:numPr>
          <w:ilvl w:val="0"/>
          <w:numId w:val="19"/>
        </w:numPr>
        <w:suppressAutoHyphens w:val="0"/>
        <w:autoSpaceDN w:val="0"/>
        <w:adjustRightInd w:val="0"/>
        <w:spacing w:after="120" w:line="276" w:lineRule="auto"/>
        <w:jc w:val="both"/>
        <w:rPr>
          <w:rFonts w:ascii="Arial" w:hAnsi="Arial" w:cs="Arial"/>
          <w:color w:val="000000"/>
          <w:sz w:val="22"/>
          <w:szCs w:val="22"/>
          <w:lang w:val="en-GB"/>
        </w:rPr>
      </w:pPr>
      <w:r w:rsidRPr="00654186">
        <w:rPr>
          <w:rFonts w:ascii="Arial" w:hAnsi="Arial" w:cs="Arial"/>
          <w:color w:val="000000"/>
          <w:sz w:val="22"/>
          <w:szCs w:val="22"/>
          <w:lang w:val="en-GB"/>
        </w:rPr>
        <w:t xml:space="preserve">The </w:t>
      </w:r>
      <w:r w:rsidR="000136A2" w:rsidRPr="00654186">
        <w:rPr>
          <w:rFonts w:ascii="Arial" w:hAnsi="Arial" w:cs="Arial"/>
          <w:color w:val="000000"/>
          <w:sz w:val="22"/>
          <w:szCs w:val="22"/>
          <w:lang w:val="en-GB"/>
        </w:rPr>
        <w:t>warranty</w:t>
      </w:r>
      <w:r w:rsidRPr="00654186">
        <w:rPr>
          <w:rFonts w:ascii="Arial" w:hAnsi="Arial" w:cs="Arial"/>
          <w:color w:val="000000"/>
          <w:sz w:val="22"/>
          <w:szCs w:val="22"/>
          <w:lang w:val="en-GB"/>
        </w:rPr>
        <w:t xml:space="preserve"> period for any parts repaired or replaced by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during the </w:t>
      </w:r>
      <w:r w:rsidR="008653F0" w:rsidRPr="00654186">
        <w:rPr>
          <w:rFonts w:ascii="Arial" w:hAnsi="Arial" w:cs="Arial"/>
          <w:color w:val="000000"/>
          <w:sz w:val="22"/>
          <w:szCs w:val="22"/>
          <w:lang w:val="en-GB"/>
        </w:rPr>
        <w:t>warranty</w:t>
      </w:r>
      <w:r w:rsidRPr="00654186">
        <w:rPr>
          <w:rFonts w:ascii="Arial" w:hAnsi="Arial" w:cs="Arial"/>
          <w:color w:val="000000"/>
          <w:sz w:val="22"/>
          <w:szCs w:val="22"/>
          <w:lang w:val="en-GB"/>
        </w:rPr>
        <w:t xml:space="preserve"> period shall apply till the end of the </w:t>
      </w:r>
      <w:r w:rsidR="000136A2" w:rsidRPr="00654186">
        <w:rPr>
          <w:rFonts w:ascii="Arial" w:hAnsi="Arial" w:cs="Arial"/>
          <w:color w:val="000000"/>
          <w:sz w:val="22"/>
          <w:szCs w:val="22"/>
          <w:lang w:val="en-GB"/>
        </w:rPr>
        <w:t xml:space="preserve">Device warranty </w:t>
      </w:r>
      <w:r w:rsidRPr="00654186">
        <w:rPr>
          <w:rFonts w:ascii="Arial" w:hAnsi="Arial" w:cs="Arial"/>
          <w:color w:val="000000"/>
          <w:sz w:val="22"/>
          <w:szCs w:val="22"/>
          <w:lang w:val="en-GB"/>
        </w:rPr>
        <w:t>period, or for 12 months from the repair or replacement carried out, depending on whichever occurs later.</w:t>
      </w:r>
    </w:p>
    <w:p w14:paraId="2E2FF45C" w14:textId="098A1994" w:rsidR="0036520C" w:rsidRPr="00654186" w:rsidRDefault="0036520C" w:rsidP="002A45F6">
      <w:pPr>
        <w:numPr>
          <w:ilvl w:val="0"/>
          <w:numId w:val="19"/>
        </w:numPr>
        <w:suppressAutoHyphens w:val="0"/>
        <w:autoSpaceDN w:val="0"/>
        <w:adjustRightInd w:val="0"/>
        <w:spacing w:after="120" w:line="276" w:lineRule="auto"/>
        <w:jc w:val="both"/>
        <w:rPr>
          <w:rFonts w:ascii="Arial" w:hAnsi="Arial" w:cs="Arial"/>
          <w:color w:val="000000"/>
          <w:sz w:val="22"/>
          <w:szCs w:val="22"/>
          <w:lang w:val="en-GB"/>
        </w:rPr>
      </w:pPr>
      <w:r w:rsidRPr="00654186">
        <w:rPr>
          <w:rFonts w:ascii="Arial" w:hAnsi="Arial" w:cs="Arial"/>
          <w:color w:val="000000"/>
          <w:sz w:val="22"/>
          <w:szCs w:val="22"/>
          <w:lang w:val="en-GB"/>
        </w:rPr>
        <w:t xml:space="preserve">Minor repairs, as well as regular maintenance and servicing, which do not require cooperation of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may be carried out by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 For the purposes of this Contract, minor repairs mean, for example, replacement of defective light bulbs, fuses, identification lights, as well as works or activities for which the operating and maintenance workers were trained by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w:t>
      </w:r>
    </w:p>
    <w:p w14:paraId="00BE43AB" w14:textId="6B1F228E" w:rsidR="0036520C" w:rsidRPr="00654186" w:rsidRDefault="0036520C" w:rsidP="002A45F6">
      <w:pPr>
        <w:numPr>
          <w:ilvl w:val="0"/>
          <w:numId w:val="19"/>
        </w:numPr>
        <w:suppressAutoHyphens w:val="0"/>
        <w:autoSpaceDN w:val="0"/>
        <w:adjustRightInd w:val="0"/>
        <w:spacing w:after="120" w:line="276" w:lineRule="auto"/>
        <w:jc w:val="both"/>
        <w:rPr>
          <w:rFonts w:ascii="Arial" w:hAnsi="Arial" w:cs="Arial"/>
          <w:color w:val="000000"/>
          <w:sz w:val="22"/>
          <w:szCs w:val="22"/>
          <w:lang w:val="en-GB"/>
        </w:rPr>
      </w:pPr>
      <w:r w:rsidRPr="00654186">
        <w:rPr>
          <w:rFonts w:ascii="Arial" w:hAnsi="Arial" w:cs="Arial"/>
          <w:color w:val="000000"/>
          <w:sz w:val="22"/>
          <w:szCs w:val="22"/>
          <w:lang w:val="en-GB"/>
        </w:rPr>
        <w:t xml:space="preserve">Any travel expenses, as well as insurance against damage or loss, of any parts returned for repair or replacement, including the expenses of returning or replacement thereof to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 incurred during the </w:t>
      </w:r>
      <w:r w:rsidR="000136A2" w:rsidRPr="00654186">
        <w:rPr>
          <w:rFonts w:ascii="Arial" w:hAnsi="Arial" w:cs="Arial"/>
          <w:color w:val="000000"/>
          <w:sz w:val="22"/>
          <w:szCs w:val="22"/>
          <w:lang w:val="en-GB"/>
        </w:rPr>
        <w:t>warranty</w:t>
      </w:r>
      <w:r w:rsidRPr="00654186">
        <w:rPr>
          <w:rFonts w:ascii="Arial" w:hAnsi="Arial" w:cs="Arial"/>
          <w:color w:val="000000"/>
          <w:sz w:val="22"/>
          <w:szCs w:val="22"/>
          <w:lang w:val="en-GB"/>
        </w:rPr>
        <w:t xml:space="preserve"> period, shall be borne by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shall decide whether the original replaced parts should be sent back to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w:t>
      </w:r>
    </w:p>
    <w:p w14:paraId="1E36AD39" w14:textId="482A7249" w:rsidR="0036520C" w:rsidRPr="00654186" w:rsidRDefault="0036520C" w:rsidP="002A45F6">
      <w:pPr>
        <w:numPr>
          <w:ilvl w:val="0"/>
          <w:numId w:val="19"/>
        </w:numPr>
        <w:suppressAutoHyphens w:val="0"/>
        <w:autoSpaceDN w:val="0"/>
        <w:adjustRightInd w:val="0"/>
        <w:spacing w:after="120" w:line="276" w:lineRule="auto"/>
        <w:jc w:val="both"/>
        <w:rPr>
          <w:rFonts w:ascii="Arial" w:hAnsi="Arial" w:cs="Arial"/>
          <w:color w:val="000000"/>
          <w:sz w:val="22"/>
          <w:szCs w:val="22"/>
          <w:lang w:val="en-GB"/>
        </w:rPr>
      </w:pPr>
      <w:r w:rsidRPr="00654186">
        <w:rPr>
          <w:rFonts w:ascii="Arial" w:hAnsi="Arial" w:cs="Arial"/>
          <w:color w:val="000000"/>
          <w:sz w:val="22"/>
          <w:szCs w:val="22"/>
          <w:lang w:val="en-GB"/>
        </w:rPr>
        <w:t xml:space="preserve">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undertakes to deliver spare parts or their suitable equivalents</w:t>
      </w:r>
      <w:r w:rsidR="006A6A5A" w:rsidRPr="00654186">
        <w:rPr>
          <w:rFonts w:ascii="Arial" w:hAnsi="Arial" w:cs="Arial"/>
          <w:color w:val="000000"/>
          <w:sz w:val="22"/>
          <w:szCs w:val="22"/>
          <w:lang w:val="en-GB"/>
        </w:rPr>
        <w:t xml:space="preserve"> </w:t>
      </w:r>
      <w:r w:rsidR="0081475F" w:rsidRPr="00654186">
        <w:rPr>
          <w:rFonts w:ascii="Arial" w:hAnsi="Arial" w:cs="Arial"/>
          <w:color w:val="000000"/>
          <w:sz w:val="22"/>
          <w:szCs w:val="22"/>
          <w:lang w:val="en-GB"/>
        </w:rPr>
        <w:t>and consumables</w:t>
      </w:r>
      <w:r w:rsidRPr="00654186">
        <w:rPr>
          <w:rFonts w:ascii="Arial" w:hAnsi="Arial" w:cs="Arial"/>
          <w:color w:val="000000"/>
          <w:sz w:val="22"/>
          <w:szCs w:val="22"/>
          <w:lang w:val="en-GB"/>
        </w:rPr>
        <w:t xml:space="preserve"> required for smooth operation of the </w:t>
      </w:r>
      <w:r w:rsidR="000136A2" w:rsidRPr="00654186">
        <w:rPr>
          <w:rFonts w:ascii="Arial" w:hAnsi="Arial" w:cs="Arial"/>
          <w:color w:val="000000"/>
          <w:sz w:val="22"/>
          <w:szCs w:val="22"/>
          <w:lang w:val="en-GB"/>
        </w:rPr>
        <w:t>Device</w:t>
      </w:r>
      <w:r w:rsidRPr="00654186">
        <w:rPr>
          <w:rFonts w:ascii="Arial" w:hAnsi="Arial" w:cs="Arial"/>
          <w:color w:val="000000"/>
          <w:sz w:val="22"/>
          <w:szCs w:val="22"/>
          <w:lang w:val="en-GB"/>
        </w:rPr>
        <w:t xml:space="preserve"> to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 for </w:t>
      </w:r>
      <w:r w:rsidR="0081475F" w:rsidRPr="00654186">
        <w:rPr>
          <w:rFonts w:ascii="Arial" w:hAnsi="Arial" w:cs="Arial"/>
          <w:color w:val="000000"/>
          <w:sz w:val="22"/>
          <w:szCs w:val="22"/>
          <w:lang w:val="en-GB"/>
        </w:rPr>
        <w:t>the entire service life of the Device according to Article II Paragraph 9 hereof</w:t>
      </w:r>
      <w:r w:rsidRPr="00654186">
        <w:rPr>
          <w:rFonts w:ascii="Arial" w:hAnsi="Arial" w:cs="Arial"/>
          <w:color w:val="000000"/>
          <w:sz w:val="22"/>
          <w:szCs w:val="22"/>
          <w:lang w:val="en-GB"/>
        </w:rPr>
        <w:t xml:space="preserve">. </w:t>
      </w:r>
    </w:p>
    <w:p w14:paraId="437AF9AD" w14:textId="155DA1C2" w:rsidR="0036520C" w:rsidRPr="00654186" w:rsidRDefault="0036520C" w:rsidP="002A45F6">
      <w:pPr>
        <w:numPr>
          <w:ilvl w:val="0"/>
          <w:numId w:val="19"/>
        </w:numPr>
        <w:tabs>
          <w:tab w:val="clear" w:pos="360"/>
        </w:tabs>
        <w:suppressAutoHyphens w:val="0"/>
        <w:autoSpaceDN w:val="0"/>
        <w:adjustRightInd w:val="0"/>
        <w:spacing w:after="120" w:line="276" w:lineRule="auto"/>
        <w:ind w:left="426" w:hanging="426"/>
        <w:jc w:val="both"/>
        <w:rPr>
          <w:rFonts w:ascii="Arial" w:hAnsi="Arial" w:cs="Arial"/>
          <w:color w:val="000000"/>
          <w:sz w:val="22"/>
          <w:szCs w:val="22"/>
          <w:lang w:val="en-GB"/>
        </w:rPr>
      </w:pPr>
      <w:r w:rsidRPr="00654186">
        <w:rPr>
          <w:rFonts w:ascii="Arial" w:hAnsi="Arial" w:cs="Arial"/>
          <w:color w:val="000000"/>
          <w:sz w:val="22"/>
          <w:szCs w:val="22"/>
          <w:lang w:val="en-GB"/>
        </w:rPr>
        <w:t xml:space="preserve">The </w:t>
      </w:r>
      <w:r w:rsidR="0052336F" w:rsidRPr="00654186">
        <w:rPr>
          <w:rFonts w:ascii="Arial" w:hAnsi="Arial" w:cs="Arial"/>
          <w:color w:val="000000"/>
          <w:sz w:val="22"/>
          <w:szCs w:val="22"/>
          <w:lang w:val="en-GB"/>
        </w:rPr>
        <w:t xml:space="preserve">Contracting </w:t>
      </w:r>
      <w:r w:rsidRPr="00654186">
        <w:rPr>
          <w:rFonts w:ascii="Arial" w:hAnsi="Arial" w:cs="Arial"/>
          <w:color w:val="000000"/>
          <w:sz w:val="22"/>
          <w:szCs w:val="22"/>
          <w:lang w:val="en-GB"/>
        </w:rPr>
        <w:t xml:space="preserve">Parties have agreed that carrying out the activities described in paragraphs </w:t>
      </w:r>
      <w:r w:rsidR="005E5CD6" w:rsidRPr="00654186">
        <w:rPr>
          <w:rFonts w:ascii="Arial" w:hAnsi="Arial" w:cs="Arial"/>
          <w:color w:val="000000"/>
          <w:sz w:val="22"/>
          <w:szCs w:val="22"/>
          <w:lang w:val="en-GB"/>
        </w:rPr>
        <w:t>4</w:t>
      </w:r>
      <w:r w:rsidRPr="00654186">
        <w:rPr>
          <w:rFonts w:ascii="Arial" w:hAnsi="Arial" w:cs="Arial"/>
          <w:color w:val="000000"/>
          <w:sz w:val="22"/>
          <w:szCs w:val="22"/>
          <w:lang w:val="en-GB"/>
        </w:rPr>
        <w:t>, 1</w:t>
      </w:r>
      <w:r w:rsidR="005E5CD6" w:rsidRPr="00654186">
        <w:rPr>
          <w:rFonts w:ascii="Arial" w:hAnsi="Arial" w:cs="Arial"/>
          <w:color w:val="000000"/>
          <w:sz w:val="22"/>
          <w:szCs w:val="22"/>
          <w:lang w:val="en-GB"/>
        </w:rPr>
        <w:t>1</w:t>
      </w:r>
      <w:r w:rsidRPr="00654186">
        <w:rPr>
          <w:rFonts w:ascii="Arial" w:hAnsi="Arial" w:cs="Arial"/>
          <w:color w:val="000000"/>
          <w:sz w:val="22"/>
          <w:szCs w:val="22"/>
          <w:lang w:val="en-GB"/>
        </w:rPr>
        <w:t xml:space="preserve"> or 1</w:t>
      </w:r>
      <w:r w:rsidR="005E5CD6" w:rsidRPr="00654186">
        <w:rPr>
          <w:rFonts w:ascii="Arial" w:hAnsi="Arial" w:cs="Arial"/>
          <w:color w:val="000000"/>
          <w:sz w:val="22"/>
          <w:szCs w:val="22"/>
          <w:lang w:val="en-GB"/>
        </w:rPr>
        <w:t>3</w:t>
      </w:r>
      <w:r w:rsidRPr="00654186">
        <w:rPr>
          <w:rFonts w:ascii="Arial" w:hAnsi="Arial" w:cs="Arial"/>
          <w:color w:val="000000"/>
          <w:sz w:val="22"/>
          <w:szCs w:val="22"/>
          <w:lang w:val="en-GB"/>
        </w:rPr>
        <w:t xml:space="preserve"> of this Article shall not affect the quality </w:t>
      </w:r>
      <w:r w:rsidR="0052336F" w:rsidRPr="00654186">
        <w:rPr>
          <w:rFonts w:ascii="Arial" w:hAnsi="Arial" w:cs="Arial"/>
          <w:color w:val="000000"/>
          <w:sz w:val="22"/>
          <w:szCs w:val="22"/>
          <w:lang w:val="en-GB"/>
        </w:rPr>
        <w:t>warranty</w:t>
      </w:r>
      <w:r w:rsidRPr="00654186">
        <w:rPr>
          <w:rFonts w:ascii="Arial" w:hAnsi="Arial" w:cs="Arial"/>
          <w:color w:val="000000"/>
          <w:sz w:val="22"/>
          <w:szCs w:val="22"/>
          <w:lang w:val="en-GB"/>
        </w:rPr>
        <w:t xml:space="preserve"> given by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under this </w:t>
      </w:r>
      <w:r w:rsidR="0052336F" w:rsidRPr="00654186">
        <w:rPr>
          <w:rFonts w:ascii="Arial" w:hAnsi="Arial" w:cs="Arial"/>
          <w:color w:val="000000"/>
          <w:sz w:val="22"/>
          <w:szCs w:val="22"/>
          <w:lang w:val="en-GB"/>
        </w:rPr>
        <w:t>Contract</w:t>
      </w:r>
      <w:r w:rsidRPr="00654186">
        <w:rPr>
          <w:rFonts w:ascii="Arial" w:hAnsi="Arial" w:cs="Arial"/>
          <w:color w:val="000000"/>
          <w:sz w:val="22"/>
          <w:szCs w:val="22"/>
          <w:lang w:val="en-GB"/>
        </w:rPr>
        <w:t>, even if the activities are carried out by a third party.</w:t>
      </w:r>
    </w:p>
    <w:p w14:paraId="3A50383F" w14:textId="77777777" w:rsidR="00563283" w:rsidRPr="00654186" w:rsidRDefault="00563283" w:rsidP="002A45F6">
      <w:pPr>
        <w:spacing w:line="276" w:lineRule="auto"/>
        <w:jc w:val="center"/>
        <w:rPr>
          <w:rFonts w:ascii="Arial" w:hAnsi="Arial" w:cs="Arial"/>
          <w:b/>
          <w:caps/>
          <w:sz w:val="22"/>
          <w:lang w:val="en-GB"/>
        </w:rPr>
      </w:pPr>
    </w:p>
    <w:p w14:paraId="463B5FE1" w14:textId="77777777" w:rsidR="00DF313F" w:rsidRPr="00654186" w:rsidRDefault="00DF313F" w:rsidP="002A45F6">
      <w:pPr>
        <w:spacing w:line="276" w:lineRule="auto"/>
        <w:jc w:val="center"/>
        <w:rPr>
          <w:rFonts w:ascii="Arial" w:hAnsi="Arial" w:cs="Arial"/>
          <w:b/>
          <w:caps/>
          <w:sz w:val="22"/>
          <w:lang w:val="en-GB"/>
        </w:rPr>
      </w:pPr>
    </w:p>
    <w:p w14:paraId="2153E398" w14:textId="307044DF" w:rsidR="005B7858" w:rsidRPr="00E60025" w:rsidRDefault="00D73F7A" w:rsidP="002A45F6">
      <w:pPr>
        <w:keepNext/>
        <w:spacing w:line="276" w:lineRule="auto"/>
        <w:jc w:val="center"/>
        <w:rPr>
          <w:rFonts w:ascii="Arial" w:hAnsi="Arial"/>
          <w:b/>
          <w:caps/>
          <w:sz w:val="22"/>
          <w:szCs w:val="22"/>
          <w:lang w:val="en-GB"/>
        </w:rPr>
      </w:pPr>
      <w:r w:rsidRPr="00654186">
        <w:rPr>
          <w:rFonts w:ascii="Arial" w:hAnsi="Arial" w:cs="Arial"/>
          <w:b/>
          <w:caps/>
          <w:sz w:val="22"/>
          <w:lang w:val="en-GB"/>
        </w:rPr>
        <w:t>x</w:t>
      </w:r>
      <w:r w:rsidR="00E73D01" w:rsidRPr="00654186">
        <w:rPr>
          <w:rFonts w:ascii="Arial" w:hAnsi="Arial" w:cs="Arial"/>
          <w:b/>
          <w:caps/>
          <w:sz w:val="22"/>
          <w:lang w:val="en-GB"/>
        </w:rPr>
        <w:t>I.</w:t>
      </w:r>
      <w:r w:rsidRPr="00654186">
        <w:rPr>
          <w:rFonts w:ascii="Arial" w:hAnsi="Arial" w:cs="Arial"/>
          <w:b/>
          <w:caps/>
          <w:sz w:val="22"/>
          <w:lang w:val="en-GB"/>
        </w:rPr>
        <w:t xml:space="preserve"> </w:t>
      </w:r>
      <w:r w:rsidR="009331C0" w:rsidRPr="00E60025">
        <w:rPr>
          <w:rFonts w:ascii="Arial" w:hAnsi="Arial"/>
          <w:b/>
          <w:sz w:val="22"/>
          <w:lang w:val="en-GB"/>
        </w:rPr>
        <w:t>SERVICING OF THE DEVICE</w:t>
      </w:r>
    </w:p>
    <w:p w14:paraId="56E631DC" w14:textId="5813982B" w:rsidR="0068483D" w:rsidRPr="00E60025" w:rsidRDefault="0068483D" w:rsidP="002A45F6">
      <w:pPr>
        <w:keepNext/>
        <w:spacing w:line="276" w:lineRule="auto"/>
        <w:jc w:val="center"/>
        <w:rPr>
          <w:rFonts w:ascii="Arial" w:hAnsi="Arial"/>
          <w:b/>
          <w:caps/>
          <w:sz w:val="22"/>
          <w:szCs w:val="22"/>
          <w:lang w:val="en-GB"/>
        </w:rPr>
      </w:pPr>
    </w:p>
    <w:p w14:paraId="12E869DD" w14:textId="50CB3A8A" w:rsidR="0068483D" w:rsidRPr="00E60025" w:rsidRDefault="0068483D" w:rsidP="002A45F6">
      <w:pPr>
        <w:pStyle w:val="Zkladntext2"/>
        <w:numPr>
          <w:ilvl w:val="0"/>
          <w:numId w:val="33"/>
        </w:numPr>
        <w:spacing w:line="276" w:lineRule="auto"/>
        <w:ind w:left="426" w:hanging="426"/>
        <w:jc w:val="both"/>
        <w:rPr>
          <w:rFonts w:ascii="Arial" w:hAnsi="Arial"/>
          <w:sz w:val="22"/>
          <w:szCs w:val="22"/>
          <w:lang w:val="en-GB"/>
        </w:rPr>
      </w:pPr>
      <w:r w:rsidRPr="00E60025">
        <w:rPr>
          <w:rFonts w:ascii="Arial" w:hAnsi="Arial"/>
          <w:sz w:val="22"/>
          <w:szCs w:val="22"/>
          <w:lang w:val="en-GB"/>
        </w:rPr>
        <w:t xml:space="preserve">The Contractor undertakes to </w:t>
      </w:r>
      <w:r w:rsidR="003B0D89" w:rsidRPr="00E60025">
        <w:rPr>
          <w:rFonts w:ascii="Arial" w:hAnsi="Arial"/>
          <w:sz w:val="22"/>
          <w:szCs w:val="22"/>
          <w:lang w:val="en-GB"/>
        </w:rPr>
        <w:t xml:space="preserve">provide </w:t>
      </w:r>
      <w:r w:rsidR="009331C0" w:rsidRPr="00E60025">
        <w:rPr>
          <w:rFonts w:ascii="Arial" w:hAnsi="Arial"/>
          <w:sz w:val="22"/>
          <w:szCs w:val="22"/>
          <w:lang w:val="en-GB"/>
        </w:rPr>
        <w:t>preventive inspections and maintenance</w:t>
      </w:r>
      <w:r w:rsidR="004F1AFE" w:rsidRPr="00E60025">
        <w:rPr>
          <w:rFonts w:ascii="Arial" w:hAnsi="Arial"/>
          <w:sz w:val="22"/>
          <w:szCs w:val="22"/>
          <w:lang w:val="en-GB"/>
        </w:rPr>
        <w:t xml:space="preserve"> and</w:t>
      </w:r>
      <w:r w:rsidR="009331C0" w:rsidRPr="00E60025">
        <w:rPr>
          <w:rFonts w:ascii="Arial" w:hAnsi="Arial"/>
          <w:sz w:val="22"/>
          <w:szCs w:val="22"/>
          <w:lang w:val="en-GB"/>
        </w:rPr>
        <w:t xml:space="preserve"> out-of-warranty maintenance of the Device </w:t>
      </w:r>
      <w:r w:rsidR="003B0D89" w:rsidRPr="00E60025">
        <w:rPr>
          <w:rFonts w:ascii="Arial" w:hAnsi="Arial"/>
          <w:sz w:val="22"/>
          <w:szCs w:val="22"/>
          <w:lang w:val="en-GB"/>
        </w:rPr>
        <w:t>stated in this Article</w:t>
      </w:r>
      <w:r w:rsidR="00A6753C" w:rsidRPr="00E60025">
        <w:rPr>
          <w:rFonts w:ascii="Arial" w:hAnsi="Arial"/>
          <w:sz w:val="22"/>
          <w:szCs w:val="22"/>
          <w:lang w:val="en-GB"/>
        </w:rPr>
        <w:t xml:space="preserve"> </w:t>
      </w:r>
      <w:bookmarkStart w:id="25" w:name="_Hlk109206613"/>
      <w:r w:rsidR="00A6753C" w:rsidRPr="00654186">
        <w:rPr>
          <w:rFonts w:ascii="Arial" w:hAnsi="Arial" w:cs="Arial"/>
          <w:sz w:val="22"/>
          <w:szCs w:val="22"/>
          <w:lang w:val="en-GB"/>
        </w:rPr>
        <w:t>from the date of signing Protocol No. 2</w:t>
      </w:r>
      <w:bookmarkEnd w:id="25"/>
      <w:r w:rsidR="003B0D89" w:rsidRPr="00E60025">
        <w:rPr>
          <w:rFonts w:ascii="Arial" w:hAnsi="Arial"/>
          <w:sz w:val="22"/>
          <w:szCs w:val="22"/>
          <w:lang w:val="en-GB"/>
        </w:rPr>
        <w:t>.</w:t>
      </w:r>
      <w:r w:rsidRPr="00E60025">
        <w:rPr>
          <w:rFonts w:ascii="Arial" w:hAnsi="Arial"/>
          <w:sz w:val="22"/>
          <w:szCs w:val="22"/>
          <w:lang w:val="en-GB"/>
        </w:rPr>
        <w:t xml:space="preserve"> </w:t>
      </w:r>
    </w:p>
    <w:p w14:paraId="7F5CED2B" w14:textId="5005EC17" w:rsidR="005216B5" w:rsidRPr="00E60025" w:rsidRDefault="005216B5" w:rsidP="002A45F6">
      <w:pPr>
        <w:pStyle w:val="Zkladntext2"/>
        <w:numPr>
          <w:ilvl w:val="0"/>
          <w:numId w:val="33"/>
        </w:numPr>
        <w:spacing w:line="276" w:lineRule="auto"/>
        <w:ind w:left="426" w:hanging="426"/>
        <w:jc w:val="both"/>
        <w:rPr>
          <w:rFonts w:ascii="Arial" w:hAnsi="Arial"/>
          <w:sz w:val="22"/>
          <w:szCs w:val="22"/>
          <w:lang w:val="en-GB"/>
        </w:rPr>
      </w:pPr>
      <w:bookmarkStart w:id="26" w:name="_Hlk150944127"/>
      <w:r w:rsidRPr="00E60025">
        <w:rPr>
          <w:rFonts w:ascii="Arial" w:hAnsi="Arial"/>
          <w:sz w:val="22"/>
          <w:szCs w:val="22"/>
          <w:lang w:val="en-GB"/>
        </w:rPr>
        <w:t xml:space="preserve">The Contractor states that, for the proper operation of the Device, it recommends carrying out preventive inspections and maintenance of the Device in the frequency and extent of performance listed in </w:t>
      </w:r>
      <w:r w:rsidRPr="00E60025">
        <w:rPr>
          <w:rFonts w:ascii="Arial" w:hAnsi="Arial"/>
          <w:b/>
          <w:bCs/>
          <w:sz w:val="22"/>
          <w:szCs w:val="22"/>
          <w:lang w:val="en-GB"/>
        </w:rPr>
        <w:t xml:space="preserve">Annex No. </w:t>
      </w:r>
      <w:r w:rsidR="006766A8" w:rsidRPr="00E60025">
        <w:rPr>
          <w:rFonts w:ascii="Arial" w:hAnsi="Arial"/>
          <w:b/>
          <w:bCs/>
          <w:sz w:val="22"/>
          <w:szCs w:val="22"/>
          <w:lang w:val="en-GB"/>
        </w:rPr>
        <w:t>9</w:t>
      </w:r>
      <w:r w:rsidRPr="00654186">
        <w:rPr>
          <w:rFonts w:ascii="Arial" w:hAnsi="Arial" w:cs="Arial"/>
          <w:sz w:val="22"/>
          <w:szCs w:val="22"/>
          <w:lang w:val="en-GB"/>
        </w:rPr>
        <w:t>, which is an integral part hereof</w:t>
      </w:r>
      <w:r w:rsidRPr="00E60025">
        <w:rPr>
          <w:rFonts w:ascii="Arial" w:hAnsi="Arial"/>
          <w:sz w:val="22"/>
          <w:szCs w:val="22"/>
          <w:lang w:val="en-GB"/>
        </w:rPr>
        <w:t xml:space="preserve">. </w:t>
      </w:r>
      <w:r w:rsidRPr="00654186">
        <w:rPr>
          <w:rFonts w:ascii="Arial" w:hAnsi="Arial" w:cs="Arial"/>
          <w:bCs/>
          <w:sz w:val="22"/>
          <w:szCs w:val="22"/>
          <w:lang w:val="en-GB"/>
        </w:rPr>
        <w:t>The Client is not obliged to carry out the recommended number of preventive inspections and maintenance of the Device, if the Device is not in operation or there are other circumstances when the Device is not under standard working load.</w:t>
      </w:r>
    </w:p>
    <w:p w14:paraId="2B038967" w14:textId="1A184362" w:rsidR="005216B5" w:rsidRPr="00E60025" w:rsidRDefault="005216B5" w:rsidP="002A45F6">
      <w:pPr>
        <w:pStyle w:val="Zkladntext2"/>
        <w:numPr>
          <w:ilvl w:val="0"/>
          <w:numId w:val="33"/>
        </w:numPr>
        <w:spacing w:line="276" w:lineRule="auto"/>
        <w:ind w:left="426" w:hanging="426"/>
        <w:jc w:val="both"/>
        <w:rPr>
          <w:rFonts w:ascii="Arial" w:hAnsi="Arial" w:cs="Arial"/>
          <w:b/>
          <w:bCs/>
          <w:sz w:val="22"/>
          <w:szCs w:val="22"/>
          <w:lang w:val="en-GB"/>
        </w:rPr>
      </w:pPr>
      <w:r w:rsidRPr="00E60025">
        <w:rPr>
          <w:rFonts w:ascii="Arial" w:hAnsi="Arial"/>
          <w:sz w:val="22"/>
          <w:szCs w:val="22"/>
          <w:lang w:val="en-GB"/>
        </w:rPr>
        <w:t xml:space="preserve">As part of preventive inspections and maintenance the Contractor undertakes to carry activities listed in </w:t>
      </w:r>
      <w:r w:rsidRPr="00654186">
        <w:rPr>
          <w:rFonts w:ascii="Arial" w:hAnsi="Arial" w:cs="Arial"/>
          <w:bCs/>
          <w:sz w:val="22"/>
          <w:szCs w:val="22"/>
          <w:lang w:val="en-GB"/>
        </w:rPr>
        <w:t xml:space="preserve">Annex No. </w:t>
      </w:r>
      <w:r w:rsidR="006766A8" w:rsidRPr="00654186">
        <w:rPr>
          <w:rFonts w:ascii="Arial" w:hAnsi="Arial" w:cs="Arial"/>
          <w:bCs/>
          <w:sz w:val="22"/>
          <w:szCs w:val="22"/>
          <w:lang w:val="en-GB"/>
        </w:rPr>
        <w:t>9</w:t>
      </w:r>
      <w:r w:rsidR="00BC785E" w:rsidRPr="00654186">
        <w:rPr>
          <w:rFonts w:ascii="Arial" w:hAnsi="Arial" w:cs="Arial"/>
          <w:bCs/>
          <w:sz w:val="22"/>
          <w:szCs w:val="22"/>
          <w:lang w:val="en-GB"/>
        </w:rPr>
        <w:t xml:space="preserve"> </w:t>
      </w:r>
      <w:r w:rsidR="00FF4800" w:rsidRPr="00654186">
        <w:rPr>
          <w:rFonts w:ascii="Arial" w:hAnsi="Arial" w:cs="Arial"/>
          <w:bCs/>
          <w:sz w:val="22"/>
          <w:szCs w:val="22"/>
          <w:lang w:val="en-GB"/>
        </w:rPr>
        <w:t>based on</w:t>
      </w:r>
      <w:r w:rsidR="00BC785E" w:rsidRPr="00654186">
        <w:rPr>
          <w:rFonts w:ascii="Arial" w:hAnsi="Arial" w:cs="Arial"/>
          <w:bCs/>
          <w:sz w:val="22"/>
          <w:szCs w:val="22"/>
          <w:lang w:val="en-GB"/>
        </w:rPr>
        <w:t xml:space="preserve"> </w:t>
      </w:r>
      <w:r w:rsidR="00332038" w:rsidRPr="00654186">
        <w:rPr>
          <w:rFonts w:ascii="Arial" w:hAnsi="Arial" w:cs="Arial"/>
          <w:bCs/>
          <w:sz w:val="22"/>
          <w:szCs w:val="22"/>
          <w:lang w:val="en-GB"/>
        </w:rPr>
        <w:t>requirement of the Client</w:t>
      </w:r>
      <w:r w:rsidRPr="00E60025">
        <w:rPr>
          <w:rFonts w:ascii="Arial" w:hAnsi="Arial"/>
          <w:sz w:val="22"/>
          <w:szCs w:val="22"/>
          <w:lang w:val="en-GB"/>
        </w:rPr>
        <w:t xml:space="preserve">. </w:t>
      </w:r>
      <w:r w:rsidRPr="00E60025">
        <w:rPr>
          <w:rFonts w:ascii="Arial" w:hAnsi="Arial" w:cs="Arial"/>
          <w:b/>
          <w:bCs/>
          <w:sz w:val="22"/>
          <w:szCs w:val="22"/>
          <w:highlight w:val="yellow"/>
          <w:lang w:val="en-GB"/>
        </w:rPr>
        <w:t>[the Participant to</w:t>
      </w:r>
      <w:r w:rsidRPr="00E60025">
        <w:rPr>
          <w:rFonts w:ascii="Arial" w:hAnsi="Arial"/>
          <w:b/>
          <w:bCs/>
          <w:sz w:val="22"/>
          <w:szCs w:val="22"/>
          <w:highlight w:val="yellow"/>
          <w:lang w:val="en-GB"/>
        </w:rPr>
        <w:t xml:space="preserve"> fill the Annex No. </w:t>
      </w:r>
      <w:r w:rsidR="00C33D32">
        <w:rPr>
          <w:rFonts w:ascii="Arial" w:hAnsi="Arial"/>
          <w:b/>
          <w:bCs/>
          <w:sz w:val="22"/>
          <w:szCs w:val="22"/>
          <w:highlight w:val="yellow"/>
          <w:lang w:val="en-GB"/>
        </w:rPr>
        <w:t>3</w:t>
      </w:r>
      <w:r w:rsidRPr="00E60025">
        <w:rPr>
          <w:rFonts w:ascii="Arial" w:hAnsi="Arial"/>
          <w:b/>
          <w:bCs/>
          <w:sz w:val="22"/>
          <w:szCs w:val="22"/>
          <w:highlight w:val="yellow"/>
          <w:lang w:val="en-GB"/>
        </w:rPr>
        <w:t xml:space="preserve"> of the Tender Documentation according to the prescribed instructions.</w:t>
      </w:r>
      <w:r w:rsidRPr="00E60025">
        <w:rPr>
          <w:rFonts w:ascii="Arial" w:hAnsi="Arial" w:cs="Arial"/>
          <w:b/>
          <w:bCs/>
          <w:sz w:val="22"/>
          <w:szCs w:val="22"/>
          <w:highlight w:val="yellow"/>
          <w:lang w:val="en-GB"/>
        </w:rPr>
        <w:t>]</w:t>
      </w:r>
      <w:r w:rsidRPr="00E60025">
        <w:rPr>
          <w:rFonts w:ascii="Arial" w:hAnsi="Arial"/>
          <w:sz w:val="22"/>
          <w:szCs w:val="22"/>
          <w:lang w:val="en-GB"/>
        </w:rPr>
        <w:t>.</w:t>
      </w:r>
    </w:p>
    <w:bookmarkEnd w:id="26"/>
    <w:p w14:paraId="7931F51C" w14:textId="4100402D" w:rsidR="0068483D" w:rsidRPr="00E60025" w:rsidRDefault="003B0D89" w:rsidP="002A45F6">
      <w:pPr>
        <w:pStyle w:val="Odstavecseseznamem"/>
        <w:numPr>
          <w:ilvl w:val="0"/>
          <w:numId w:val="33"/>
        </w:numPr>
        <w:spacing w:after="120" w:line="276" w:lineRule="auto"/>
        <w:ind w:left="425" w:hanging="357"/>
        <w:jc w:val="both"/>
        <w:rPr>
          <w:rFonts w:ascii="Arial" w:hAnsi="Arial"/>
          <w:sz w:val="22"/>
          <w:szCs w:val="22"/>
          <w:lang w:val="en-GB"/>
        </w:rPr>
      </w:pPr>
      <w:r w:rsidRPr="00E60025">
        <w:rPr>
          <w:rFonts w:ascii="Arial" w:hAnsi="Arial"/>
          <w:sz w:val="22"/>
          <w:szCs w:val="22"/>
          <w:lang w:val="en-GB"/>
        </w:rPr>
        <w:lastRenderedPageBreak/>
        <w:t>Out-of-warranty maintenance</w:t>
      </w:r>
      <w:r w:rsidR="0068483D" w:rsidRPr="00E60025">
        <w:rPr>
          <w:rFonts w:ascii="Arial" w:hAnsi="Arial"/>
          <w:sz w:val="22"/>
          <w:szCs w:val="22"/>
          <w:lang w:val="en-GB"/>
        </w:rPr>
        <w:t xml:space="preserve"> of the Device consists of solving the Device defects not covered by the warranty for the Device within the meaning of Article X </w:t>
      </w:r>
      <w:r w:rsidRPr="00E60025">
        <w:rPr>
          <w:rFonts w:ascii="Arial" w:hAnsi="Arial"/>
          <w:sz w:val="22"/>
          <w:szCs w:val="22"/>
          <w:lang w:val="en-GB"/>
        </w:rPr>
        <w:t>hereof</w:t>
      </w:r>
      <w:r w:rsidR="004F1AFE" w:rsidRPr="00E60025">
        <w:rPr>
          <w:rFonts w:ascii="Arial" w:hAnsi="Arial"/>
          <w:sz w:val="22"/>
          <w:szCs w:val="22"/>
          <w:lang w:val="en-GB"/>
        </w:rPr>
        <w:t xml:space="preserve"> or preventive inspections and maintenance within the meaning of Article XI</w:t>
      </w:r>
      <w:r w:rsidR="003F3ED6">
        <w:rPr>
          <w:rFonts w:ascii="Arial" w:hAnsi="Arial"/>
          <w:sz w:val="22"/>
          <w:szCs w:val="22"/>
          <w:lang w:val="en-GB"/>
        </w:rPr>
        <w:t>,</w:t>
      </w:r>
      <w:r w:rsidR="004F1AFE" w:rsidRPr="00E60025">
        <w:rPr>
          <w:rFonts w:ascii="Arial" w:hAnsi="Arial"/>
          <w:sz w:val="22"/>
          <w:szCs w:val="22"/>
          <w:lang w:val="en-GB"/>
        </w:rPr>
        <w:t xml:space="preserve"> paragraph </w:t>
      </w:r>
      <w:r w:rsidR="00C27372" w:rsidRPr="00E60025">
        <w:rPr>
          <w:rFonts w:ascii="Arial" w:hAnsi="Arial"/>
          <w:sz w:val="22"/>
          <w:szCs w:val="22"/>
          <w:lang w:val="en-GB"/>
        </w:rPr>
        <w:t xml:space="preserve">3 </w:t>
      </w:r>
      <w:r w:rsidR="004F1AFE" w:rsidRPr="00E60025">
        <w:rPr>
          <w:rFonts w:ascii="Arial" w:hAnsi="Arial"/>
          <w:sz w:val="22"/>
          <w:szCs w:val="22"/>
          <w:lang w:val="en-GB"/>
        </w:rPr>
        <w:t>hereof</w:t>
      </w:r>
      <w:r w:rsidR="006A6A5A" w:rsidRPr="00E60025">
        <w:rPr>
          <w:rFonts w:ascii="Arial" w:hAnsi="Arial"/>
          <w:sz w:val="22"/>
          <w:szCs w:val="22"/>
          <w:lang w:val="en-GB"/>
        </w:rPr>
        <w:t xml:space="preserve"> </w:t>
      </w:r>
      <w:r w:rsidR="005216B5" w:rsidRPr="00E60025">
        <w:rPr>
          <w:rFonts w:ascii="Arial" w:hAnsi="Arial"/>
          <w:sz w:val="22"/>
          <w:szCs w:val="22"/>
          <w:lang w:val="en-GB"/>
        </w:rPr>
        <w:t xml:space="preserve">and Annex No. </w:t>
      </w:r>
      <w:r w:rsidR="00830666" w:rsidRPr="00E60025">
        <w:rPr>
          <w:rFonts w:ascii="Arial" w:hAnsi="Arial"/>
          <w:sz w:val="22"/>
          <w:szCs w:val="22"/>
          <w:lang w:val="en-GB"/>
        </w:rPr>
        <w:t xml:space="preserve">9 </w:t>
      </w:r>
      <w:r w:rsidR="005216B5" w:rsidRPr="00E60025">
        <w:rPr>
          <w:rFonts w:ascii="Arial" w:hAnsi="Arial"/>
          <w:sz w:val="22"/>
          <w:szCs w:val="22"/>
          <w:lang w:val="en-GB"/>
        </w:rPr>
        <w:t>hereof</w:t>
      </w:r>
      <w:r w:rsidR="0068483D" w:rsidRPr="00E60025">
        <w:rPr>
          <w:rFonts w:ascii="Arial" w:hAnsi="Arial"/>
          <w:sz w:val="22"/>
          <w:szCs w:val="22"/>
          <w:lang w:val="en-GB"/>
        </w:rPr>
        <w:t xml:space="preserve">, and defects occurring after expiry of the warranty period within the meaning of Article X </w:t>
      </w:r>
      <w:r w:rsidRPr="00E60025">
        <w:rPr>
          <w:rFonts w:ascii="Arial" w:hAnsi="Arial"/>
          <w:sz w:val="22"/>
          <w:szCs w:val="22"/>
          <w:lang w:val="en-GB"/>
        </w:rPr>
        <w:t>hereof</w:t>
      </w:r>
      <w:r w:rsidR="0068483D" w:rsidRPr="00E60025">
        <w:rPr>
          <w:rFonts w:ascii="Arial" w:hAnsi="Arial"/>
          <w:sz w:val="22"/>
          <w:szCs w:val="22"/>
          <w:lang w:val="en-GB"/>
        </w:rPr>
        <w:t xml:space="preserve">, and the Contractor shall </w:t>
      </w:r>
      <w:r w:rsidRPr="00E60025">
        <w:rPr>
          <w:rFonts w:ascii="Arial" w:hAnsi="Arial"/>
          <w:sz w:val="22"/>
          <w:szCs w:val="22"/>
          <w:lang w:val="en-GB"/>
        </w:rPr>
        <w:t>provide</w:t>
      </w:r>
      <w:r w:rsidR="0068483D" w:rsidRPr="00E60025">
        <w:rPr>
          <w:rFonts w:ascii="Arial" w:hAnsi="Arial"/>
          <w:sz w:val="22"/>
          <w:szCs w:val="22"/>
          <w:lang w:val="en-GB"/>
        </w:rPr>
        <w:t xml:space="preserve"> the </w:t>
      </w:r>
      <w:r w:rsidRPr="00E60025">
        <w:rPr>
          <w:rFonts w:ascii="Arial" w:hAnsi="Arial"/>
          <w:sz w:val="22"/>
          <w:szCs w:val="22"/>
          <w:lang w:val="en-GB"/>
        </w:rPr>
        <w:t>out-of-warranty maintenance</w:t>
      </w:r>
      <w:r w:rsidR="0068483D" w:rsidRPr="00E60025">
        <w:rPr>
          <w:rFonts w:ascii="Arial" w:hAnsi="Arial"/>
          <w:sz w:val="22"/>
          <w:szCs w:val="22"/>
          <w:lang w:val="en-GB"/>
        </w:rPr>
        <w:t xml:space="preserve"> on the basis of individual Client’s </w:t>
      </w:r>
      <w:r w:rsidR="00FF444D" w:rsidRPr="00E60025">
        <w:rPr>
          <w:rFonts w:ascii="Arial" w:hAnsi="Arial"/>
          <w:sz w:val="22"/>
          <w:szCs w:val="22"/>
          <w:lang w:val="en-GB"/>
        </w:rPr>
        <w:t xml:space="preserve">requirement </w:t>
      </w:r>
      <w:r w:rsidR="0068483D" w:rsidRPr="00E60025">
        <w:rPr>
          <w:rFonts w:ascii="Arial" w:hAnsi="Arial"/>
          <w:sz w:val="22"/>
          <w:szCs w:val="22"/>
          <w:lang w:val="en-GB"/>
        </w:rPr>
        <w:t xml:space="preserve">for necessary repairs, adjustments and settings of the Device. </w:t>
      </w:r>
      <w:r w:rsidR="005216B5" w:rsidRPr="00E60025">
        <w:rPr>
          <w:rFonts w:ascii="Arial" w:hAnsi="Arial"/>
          <w:sz w:val="22"/>
          <w:szCs w:val="22"/>
          <w:lang w:val="en-GB"/>
        </w:rPr>
        <w:t xml:space="preserve">The Contractor shall prepare price offer in respect of the spare parts to be replaced and submit it to the Client for an approval. </w:t>
      </w:r>
    </w:p>
    <w:p w14:paraId="3B2B847A" w14:textId="62EC510E" w:rsidR="00AD2F9C" w:rsidRPr="00E60025" w:rsidRDefault="0068483D" w:rsidP="002A45F6">
      <w:pPr>
        <w:pStyle w:val="Zkladntext2"/>
        <w:numPr>
          <w:ilvl w:val="0"/>
          <w:numId w:val="33"/>
        </w:numPr>
        <w:tabs>
          <w:tab w:val="left" w:pos="426"/>
        </w:tabs>
        <w:spacing w:line="276" w:lineRule="auto"/>
        <w:ind w:left="426"/>
        <w:jc w:val="both"/>
        <w:rPr>
          <w:rFonts w:ascii="Arial" w:hAnsi="Arial"/>
          <w:color w:val="000000"/>
          <w:sz w:val="22"/>
          <w:szCs w:val="22"/>
          <w:lang w:val="en-GB"/>
        </w:rPr>
      </w:pPr>
      <w:r w:rsidRPr="00E60025">
        <w:rPr>
          <w:rFonts w:ascii="Arial" w:hAnsi="Arial"/>
          <w:color w:val="000000"/>
          <w:sz w:val="22"/>
          <w:szCs w:val="22"/>
          <w:lang w:val="en-GB"/>
        </w:rPr>
        <w:t xml:space="preserve">Each spare part replaced in the Device during </w:t>
      </w:r>
      <w:r w:rsidR="003B0D89" w:rsidRPr="00E60025">
        <w:rPr>
          <w:rFonts w:ascii="Arial" w:hAnsi="Arial"/>
          <w:sz w:val="22"/>
          <w:szCs w:val="22"/>
          <w:lang w:val="en-GB"/>
        </w:rPr>
        <w:t>out-of-warranty maintenance</w:t>
      </w:r>
      <w:r w:rsidRPr="00E60025">
        <w:rPr>
          <w:rFonts w:ascii="Arial" w:hAnsi="Arial"/>
          <w:color w:val="000000"/>
          <w:sz w:val="22"/>
          <w:szCs w:val="22"/>
          <w:lang w:val="en-GB"/>
        </w:rPr>
        <w:t xml:space="preserve"> must be approved by the Client prior to its installation in the Device. The name and code of the replaced spare part shall be entered in the </w:t>
      </w:r>
      <w:r w:rsidRPr="00E60025">
        <w:rPr>
          <w:rFonts w:ascii="Arial" w:hAnsi="Arial"/>
          <w:sz w:val="22"/>
          <w:szCs w:val="22"/>
          <w:lang w:val="en-GB"/>
        </w:rPr>
        <w:t xml:space="preserve">Maintenance </w:t>
      </w:r>
      <w:r w:rsidR="002124C4" w:rsidRPr="00E60025">
        <w:rPr>
          <w:rFonts w:ascii="Arial" w:hAnsi="Arial"/>
          <w:sz w:val="22"/>
          <w:szCs w:val="22"/>
          <w:lang w:val="en-GB"/>
        </w:rPr>
        <w:t>form</w:t>
      </w:r>
      <w:r w:rsidRPr="00E60025">
        <w:rPr>
          <w:rFonts w:ascii="Arial" w:hAnsi="Arial"/>
          <w:color w:val="000000"/>
          <w:sz w:val="22"/>
          <w:szCs w:val="22"/>
          <w:lang w:val="en-GB"/>
        </w:rPr>
        <w:t xml:space="preserve"> and confirmed by the Client's representative. </w:t>
      </w:r>
    </w:p>
    <w:p w14:paraId="5E4E12E3" w14:textId="7CC66ABA" w:rsidR="00AD2F9C" w:rsidRPr="00E60025" w:rsidRDefault="00AD2F9C" w:rsidP="002A45F6">
      <w:pPr>
        <w:pStyle w:val="Zkladntext2"/>
        <w:numPr>
          <w:ilvl w:val="0"/>
          <w:numId w:val="33"/>
        </w:numPr>
        <w:tabs>
          <w:tab w:val="left" w:pos="426"/>
        </w:tabs>
        <w:spacing w:line="276" w:lineRule="auto"/>
        <w:ind w:left="426"/>
        <w:jc w:val="both"/>
        <w:rPr>
          <w:rFonts w:ascii="Arial" w:hAnsi="Arial"/>
          <w:color w:val="000000"/>
          <w:sz w:val="22"/>
          <w:szCs w:val="22"/>
          <w:lang w:val="en-GB"/>
        </w:rPr>
      </w:pPr>
      <w:r w:rsidRPr="00E60025">
        <w:rPr>
          <w:rFonts w:ascii="Arial" w:hAnsi="Arial"/>
          <w:sz w:val="22"/>
          <w:szCs w:val="22"/>
          <w:lang w:val="en-GB"/>
        </w:rPr>
        <w:t xml:space="preserve">Requirements for preventive inspections and maintenance and requirements for </w:t>
      </w:r>
      <w:r w:rsidR="00D9652B" w:rsidRPr="00E60025">
        <w:rPr>
          <w:rFonts w:ascii="Arial" w:hAnsi="Arial"/>
          <w:sz w:val="22"/>
          <w:szCs w:val="22"/>
          <w:lang w:val="en-GB"/>
        </w:rPr>
        <w:t>out-of-</w:t>
      </w:r>
      <w:r w:rsidRPr="00E60025">
        <w:rPr>
          <w:rFonts w:ascii="Arial" w:hAnsi="Arial"/>
          <w:sz w:val="22"/>
          <w:szCs w:val="22"/>
          <w:lang w:val="en-GB"/>
        </w:rPr>
        <w:t xml:space="preserve">warranty service must be in writing, in the form of a filled </w:t>
      </w:r>
      <w:r w:rsidR="00D9652B" w:rsidRPr="00E60025">
        <w:rPr>
          <w:rFonts w:ascii="Arial" w:hAnsi="Arial"/>
          <w:sz w:val="22"/>
          <w:szCs w:val="22"/>
          <w:lang w:val="en-GB"/>
        </w:rPr>
        <w:t>Maintenance form</w:t>
      </w:r>
      <w:r w:rsidRPr="00E60025">
        <w:rPr>
          <w:rFonts w:ascii="Arial" w:hAnsi="Arial"/>
          <w:sz w:val="22"/>
          <w:szCs w:val="22"/>
          <w:lang w:val="en-GB"/>
        </w:rPr>
        <w:t xml:space="preserve"> (hereinafter referred to as the "</w:t>
      </w:r>
      <w:r w:rsidRPr="00E60025">
        <w:rPr>
          <w:rFonts w:ascii="Arial" w:hAnsi="Arial"/>
          <w:b/>
          <w:bCs/>
          <w:sz w:val="22"/>
          <w:szCs w:val="22"/>
          <w:lang w:val="en-GB"/>
        </w:rPr>
        <w:t>Requirement</w:t>
      </w:r>
      <w:r w:rsidRPr="00E60025">
        <w:rPr>
          <w:rFonts w:ascii="Arial" w:hAnsi="Arial"/>
          <w:sz w:val="22"/>
          <w:szCs w:val="22"/>
          <w:lang w:val="en-GB"/>
        </w:rPr>
        <w:t xml:space="preserve">"). The Client shall send each </w:t>
      </w:r>
      <w:r w:rsidR="0078273F" w:rsidRPr="00E60025">
        <w:rPr>
          <w:rFonts w:ascii="Arial" w:hAnsi="Arial"/>
          <w:sz w:val="22"/>
          <w:szCs w:val="22"/>
          <w:lang w:val="en-GB"/>
        </w:rPr>
        <w:t>R</w:t>
      </w:r>
      <w:r w:rsidRPr="00E60025">
        <w:rPr>
          <w:rFonts w:ascii="Arial" w:hAnsi="Arial"/>
          <w:sz w:val="22"/>
          <w:szCs w:val="22"/>
          <w:lang w:val="en-GB"/>
        </w:rPr>
        <w:t>equirement to the following e-mail address of the Contractor</w:t>
      </w:r>
      <w:r w:rsidR="000B71FC" w:rsidRPr="00E60025">
        <w:rPr>
          <w:rFonts w:ascii="Arial" w:hAnsi="Arial"/>
          <w:sz w:val="22"/>
          <w:szCs w:val="22"/>
          <w:lang w:val="en-GB"/>
        </w:rPr>
        <w:t xml:space="preserve">: </w:t>
      </w:r>
      <w:r w:rsidR="003E4010" w:rsidRPr="00654186">
        <w:rPr>
          <w:rFonts w:ascii="Arial" w:hAnsi="Arial" w:cs="Arial"/>
          <w:b/>
          <w:bCs/>
          <w:sz w:val="22"/>
          <w:szCs w:val="22"/>
          <w:highlight w:val="green"/>
          <w:lang w:val="en-GB"/>
        </w:rPr>
        <w:t xml:space="preserve">[the </w:t>
      </w:r>
      <w:r w:rsidR="003E4010" w:rsidRPr="00654186">
        <w:rPr>
          <w:rFonts w:ascii="Arial" w:hAnsi="Arial" w:cs="Arial"/>
          <w:b/>
          <w:sz w:val="22"/>
          <w:szCs w:val="22"/>
          <w:highlight w:val="green"/>
          <w:lang w:val="en-GB"/>
        </w:rPr>
        <w:t>Contracting Authority shall complete with the data from the Tender]</w:t>
      </w:r>
      <w:r w:rsidRPr="00E60025">
        <w:rPr>
          <w:rFonts w:ascii="Arial" w:hAnsi="Arial"/>
          <w:sz w:val="22"/>
          <w:szCs w:val="22"/>
          <w:lang w:val="en-GB"/>
        </w:rPr>
        <w:t>. Any change of contact details for receiving these requirements must be provably notified to the Client by the Contractor well in advance.</w:t>
      </w:r>
      <w:r w:rsidR="00585ABE" w:rsidRPr="00E60025">
        <w:rPr>
          <w:rFonts w:ascii="Arial" w:hAnsi="Arial"/>
          <w:sz w:val="22"/>
          <w:szCs w:val="22"/>
          <w:lang w:val="en-GB"/>
        </w:rPr>
        <w:t xml:space="preserve"> The dates of every preventive inspection and maintenance of the Device shall be specified after mutual agreement of the Contracting Parties.</w:t>
      </w:r>
    </w:p>
    <w:p w14:paraId="752CA0EF" w14:textId="008BE01D" w:rsidR="00AD2F9C" w:rsidRPr="00E60025" w:rsidRDefault="0068483D" w:rsidP="002A45F6">
      <w:pPr>
        <w:pStyle w:val="Zkladntext2"/>
        <w:numPr>
          <w:ilvl w:val="0"/>
          <w:numId w:val="33"/>
        </w:numPr>
        <w:tabs>
          <w:tab w:val="left" w:pos="426"/>
        </w:tabs>
        <w:spacing w:line="276" w:lineRule="auto"/>
        <w:ind w:left="426" w:hanging="426"/>
        <w:jc w:val="both"/>
        <w:rPr>
          <w:rFonts w:ascii="Arial" w:hAnsi="Arial"/>
          <w:sz w:val="22"/>
          <w:szCs w:val="22"/>
          <w:lang w:val="en-GB"/>
        </w:rPr>
      </w:pPr>
      <w:r w:rsidRPr="00E60025">
        <w:rPr>
          <w:rFonts w:ascii="Arial" w:hAnsi="Arial"/>
          <w:sz w:val="22"/>
          <w:szCs w:val="22"/>
          <w:lang w:val="en-GB"/>
        </w:rPr>
        <w:t xml:space="preserve">The Contractor shall always </w:t>
      </w:r>
      <w:r w:rsidR="003B0D89" w:rsidRPr="00E60025">
        <w:rPr>
          <w:rFonts w:ascii="Arial" w:hAnsi="Arial"/>
          <w:sz w:val="22"/>
          <w:szCs w:val="22"/>
          <w:lang w:val="en-GB"/>
        </w:rPr>
        <w:t>provide</w:t>
      </w:r>
      <w:r w:rsidRPr="00E60025">
        <w:rPr>
          <w:rFonts w:ascii="Arial" w:hAnsi="Arial"/>
          <w:sz w:val="22"/>
          <w:szCs w:val="22"/>
          <w:lang w:val="en-GB"/>
        </w:rPr>
        <w:t xml:space="preserve"> </w:t>
      </w:r>
      <w:r w:rsidR="003B0D89" w:rsidRPr="00E60025">
        <w:rPr>
          <w:rFonts w:ascii="Arial" w:hAnsi="Arial"/>
          <w:sz w:val="22"/>
          <w:szCs w:val="22"/>
          <w:lang w:val="en-GB"/>
        </w:rPr>
        <w:t>out-of-warranty maintenance</w:t>
      </w:r>
      <w:r w:rsidRPr="00E60025">
        <w:rPr>
          <w:rFonts w:ascii="Arial" w:hAnsi="Arial"/>
          <w:sz w:val="22"/>
          <w:szCs w:val="22"/>
          <w:lang w:val="en-GB"/>
        </w:rPr>
        <w:t xml:space="preserve"> of the Device after a defect is reported </w:t>
      </w:r>
      <w:r w:rsidR="002F5884" w:rsidRPr="00E60025">
        <w:rPr>
          <w:rFonts w:ascii="Arial" w:hAnsi="Arial"/>
          <w:sz w:val="22"/>
          <w:szCs w:val="22"/>
          <w:lang w:val="en-GB"/>
        </w:rPr>
        <w:t xml:space="preserve">and out-of-warranty service is requested </w:t>
      </w:r>
      <w:r w:rsidRPr="00E60025">
        <w:rPr>
          <w:rFonts w:ascii="Arial" w:hAnsi="Arial"/>
          <w:sz w:val="22"/>
          <w:szCs w:val="22"/>
          <w:lang w:val="en-GB"/>
        </w:rPr>
        <w:t>by the Client</w:t>
      </w:r>
      <w:r w:rsidR="002F5884" w:rsidRPr="00E60025">
        <w:rPr>
          <w:rFonts w:ascii="Arial" w:hAnsi="Arial"/>
          <w:sz w:val="22"/>
          <w:szCs w:val="22"/>
          <w:lang w:val="en-GB"/>
        </w:rPr>
        <w:t xml:space="preserve"> in accordance with previous paragraph</w:t>
      </w:r>
      <w:r w:rsidRPr="00E60025">
        <w:rPr>
          <w:rFonts w:ascii="Arial" w:hAnsi="Arial"/>
          <w:sz w:val="22"/>
          <w:szCs w:val="22"/>
          <w:lang w:val="en-GB"/>
        </w:rPr>
        <w:t xml:space="preserve">. </w:t>
      </w:r>
      <w:r w:rsidR="002F5884" w:rsidRPr="00654186">
        <w:rPr>
          <w:rFonts w:ascii="Arial" w:hAnsi="Arial" w:cs="Arial"/>
          <w:sz w:val="22"/>
          <w:szCs w:val="22"/>
          <w:lang w:val="en-GB"/>
        </w:rPr>
        <w:t>The Client must describe the reported defects, specify how they manifest, and provide the necessary documents as well (for example photographs of the defective parts or products).</w:t>
      </w:r>
      <w:r w:rsidRPr="00E60025">
        <w:rPr>
          <w:rFonts w:ascii="Arial" w:hAnsi="Arial"/>
          <w:sz w:val="22"/>
          <w:szCs w:val="22"/>
          <w:lang w:val="en-GB"/>
        </w:rPr>
        <w:t xml:space="preserve">   </w:t>
      </w:r>
    </w:p>
    <w:p w14:paraId="7495432B" w14:textId="000CDB5C" w:rsidR="00AD2F9C" w:rsidRPr="00E60025" w:rsidRDefault="0068483D" w:rsidP="002A45F6">
      <w:pPr>
        <w:pStyle w:val="Zkladntext2"/>
        <w:numPr>
          <w:ilvl w:val="0"/>
          <w:numId w:val="33"/>
        </w:numPr>
        <w:tabs>
          <w:tab w:val="left" w:pos="426"/>
        </w:tabs>
        <w:spacing w:line="276" w:lineRule="auto"/>
        <w:ind w:left="426" w:hanging="426"/>
        <w:jc w:val="both"/>
        <w:rPr>
          <w:rFonts w:ascii="Arial" w:hAnsi="Arial"/>
          <w:sz w:val="22"/>
          <w:szCs w:val="22"/>
          <w:lang w:val="en-GB"/>
        </w:rPr>
      </w:pPr>
      <w:r w:rsidRPr="00E60025">
        <w:rPr>
          <w:rFonts w:ascii="Arial" w:hAnsi="Arial"/>
          <w:sz w:val="22"/>
          <w:szCs w:val="22"/>
          <w:lang w:val="en-GB"/>
        </w:rPr>
        <w:t xml:space="preserve">If the Client </w:t>
      </w:r>
      <w:r w:rsidR="002F5884" w:rsidRPr="00E60025">
        <w:rPr>
          <w:rFonts w:ascii="Arial" w:hAnsi="Arial"/>
          <w:sz w:val="22"/>
          <w:szCs w:val="22"/>
          <w:lang w:val="en-GB"/>
        </w:rPr>
        <w:t>make</w:t>
      </w:r>
      <w:r w:rsidR="00AC3123" w:rsidRPr="00E60025">
        <w:rPr>
          <w:rFonts w:ascii="Arial" w:hAnsi="Arial"/>
          <w:sz w:val="22"/>
          <w:szCs w:val="22"/>
          <w:lang w:val="en-GB"/>
        </w:rPr>
        <w:t>s</w:t>
      </w:r>
      <w:r w:rsidR="002F5884" w:rsidRPr="00E60025">
        <w:rPr>
          <w:rFonts w:ascii="Arial" w:hAnsi="Arial"/>
          <w:sz w:val="22"/>
          <w:szCs w:val="22"/>
          <w:lang w:val="en-GB"/>
        </w:rPr>
        <w:t xml:space="preserve"> Requi</w:t>
      </w:r>
      <w:r w:rsidR="001456B1" w:rsidRPr="00E60025">
        <w:rPr>
          <w:rFonts w:ascii="Arial" w:hAnsi="Arial"/>
          <w:sz w:val="22"/>
          <w:szCs w:val="22"/>
          <w:lang w:val="en-GB"/>
        </w:rPr>
        <w:t>rement</w:t>
      </w:r>
      <w:r w:rsidRPr="00E60025">
        <w:rPr>
          <w:rFonts w:ascii="Arial" w:hAnsi="Arial"/>
          <w:sz w:val="22"/>
          <w:szCs w:val="22"/>
          <w:lang w:val="en-GB"/>
        </w:rPr>
        <w:t xml:space="preserve"> during the </w:t>
      </w:r>
      <w:r w:rsidR="00830666" w:rsidRPr="00E60025">
        <w:rPr>
          <w:rFonts w:ascii="Arial" w:hAnsi="Arial"/>
          <w:sz w:val="22"/>
          <w:szCs w:val="22"/>
          <w:lang w:val="en-GB"/>
        </w:rPr>
        <w:t xml:space="preserve">agreed upon </w:t>
      </w:r>
      <w:r w:rsidRPr="00E60025">
        <w:rPr>
          <w:rFonts w:ascii="Arial" w:hAnsi="Arial"/>
          <w:sz w:val="22"/>
          <w:szCs w:val="22"/>
          <w:lang w:val="en-GB"/>
        </w:rPr>
        <w:t xml:space="preserve">working hours, i.e. 8:00 a.m. to 4:00 p.m., the Contractor shall communicate their response regarding the reported defect to the Client by return, no later than within 2 hours from receipt of such a notice, no later than the following working day, if the </w:t>
      </w:r>
      <w:r w:rsidR="001456B1" w:rsidRPr="00E60025">
        <w:rPr>
          <w:rFonts w:ascii="Arial" w:hAnsi="Arial"/>
          <w:sz w:val="22"/>
          <w:szCs w:val="22"/>
          <w:lang w:val="en-GB"/>
        </w:rPr>
        <w:t>Requirement</w:t>
      </w:r>
      <w:r w:rsidRPr="00654186">
        <w:rPr>
          <w:rFonts w:ascii="Arial" w:hAnsi="Arial" w:cs="Arial"/>
          <w:sz w:val="22"/>
          <w:szCs w:val="22"/>
          <w:lang w:val="en-GB"/>
        </w:rPr>
        <w:t xml:space="preserve"> is not delivered within the Contractor’s working hours</w:t>
      </w:r>
      <w:r w:rsidR="00830666" w:rsidRPr="00654186">
        <w:rPr>
          <w:rFonts w:ascii="Arial" w:hAnsi="Arial" w:cs="Arial"/>
          <w:sz w:val="22"/>
          <w:szCs w:val="22"/>
          <w:lang w:val="en-GB"/>
        </w:rPr>
        <w:t xml:space="preserve"> or in last hour of the agreed upon working hours</w:t>
      </w:r>
      <w:r w:rsidRPr="00E60025">
        <w:rPr>
          <w:rFonts w:ascii="Arial" w:hAnsi="Arial"/>
          <w:sz w:val="22"/>
          <w:szCs w:val="22"/>
          <w:lang w:val="en-GB"/>
        </w:rPr>
        <w:t>.</w:t>
      </w:r>
    </w:p>
    <w:p w14:paraId="21BA9290" w14:textId="07BEB0D7" w:rsidR="00C42F6F" w:rsidRPr="00E60025" w:rsidRDefault="0068483D" w:rsidP="002A45F6">
      <w:pPr>
        <w:pStyle w:val="Zkladntext2"/>
        <w:numPr>
          <w:ilvl w:val="0"/>
          <w:numId w:val="33"/>
        </w:numPr>
        <w:tabs>
          <w:tab w:val="left" w:pos="0"/>
        </w:tabs>
        <w:spacing w:line="276" w:lineRule="auto"/>
        <w:ind w:left="426" w:hanging="426"/>
        <w:jc w:val="both"/>
        <w:rPr>
          <w:rFonts w:ascii="Arial" w:hAnsi="Arial"/>
          <w:sz w:val="22"/>
          <w:szCs w:val="22"/>
          <w:lang w:val="en-GB"/>
        </w:rPr>
      </w:pPr>
      <w:r w:rsidRPr="00E60025">
        <w:rPr>
          <w:rFonts w:ascii="Arial" w:hAnsi="Arial"/>
          <w:sz w:val="22"/>
          <w:szCs w:val="22"/>
          <w:lang w:val="en-GB"/>
        </w:rPr>
        <w:t xml:space="preserve">The Contractor undertakes to ensure that their engineer shall arrive within </w:t>
      </w:r>
      <w:r w:rsidR="00291F9A" w:rsidRPr="00E60025">
        <w:rPr>
          <w:rFonts w:ascii="Arial" w:hAnsi="Arial"/>
          <w:sz w:val="22"/>
          <w:szCs w:val="22"/>
          <w:lang w:val="en-GB"/>
        </w:rPr>
        <w:t>48</w:t>
      </w:r>
      <w:r w:rsidRPr="00E60025">
        <w:rPr>
          <w:rFonts w:ascii="Arial" w:hAnsi="Arial"/>
          <w:sz w:val="22"/>
          <w:szCs w:val="22"/>
          <w:lang w:val="en-GB"/>
        </w:rPr>
        <w:t xml:space="preserve"> hours from delivery of a </w:t>
      </w:r>
      <w:r w:rsidR="001456B1" w:rsidRPr="00E60025">
        <w:rPr>
          <w:rFonts w:ascii="Arial" w:hAnsi="Arial"/>
          <w:sz w:val="22"/>
          <w:szCs w:val="22"/>
          <w:lang w:val="en-GB"/>
        </w:rPr>
        <w:t>Requirement</w:t>
      </w:r>
      <w:r w:rsidRPr="00E60025">
        <w:rPr>
          <w:rFonts w:ascii="Arial" w:hAnsi="Arial"/>
          <w:sz w:val="22"/>
          <w:szCs w:val="22"/>
          <w:lang w:val="en-GB"/>
        </w:rPr>
        <w:t xml:space="preserve">. </w:t>
      </w:r>
      <w:r w:rsidRPr="00E60025">
        <w:rPr>
          <w:rFonts w:ascii="Arial" w:hAnsi="Arial"/>
          <w:b/>
          <w:sz w:val="22"/>
          <w:szCs w:val="22"/>
          <w:lang w:val="en-GB"/>
        </w:rPr>
        <w:t xml:space="preserve">Any defects solved during </w:t>
      </w:r>
      <w:r w:rsidR="003B0D89" w:rsidRPr="00E60025">
        <w:rPr>
          <w:rFonts w:ascii="Arial" w:hAnsi="Arial"/>
          <w:b/>
          <w:sz w:val="22"/>
          <w:szCs w:val="22"/>
          <w:lang w:val="en-GB"/>
        </w:rPr>
        <w:t>out-of-warranty maintenance</w:t>
      </w:r>
      <w:r w:rsidRPr="00E60025">
        <w:rPr>
          <w:rFonts w:ascii="Arial" w:hAnsi="Arial"/>
          <w:b/>
          <w:sz w:val="22"/>
          <w:szCs w:val="22"/>
          <w:lang w:val="en-GB"/>
        </w:rPr>
        <w:t xml:space="preserve"> shall be eliminated by the Contractor’s engineer within </w:t>
      </w:r>
      <w:r w:rsidR="00291F9A" w:rsidRPr="00E60025">
        <w:rPr>
          <w:rFonts w:ascii="Arial" w:hAnsi="Arial"/>
          <w:b/>
          <w:sz w:val="22"/>
          <w:szCs w:val="22"/>
          <w:lang w:val="en-GB"/>
        </w:rPr>
        <w:t>60</w:t>
      </w:r>
      <w:r w:rsidRPr="00E60025">
        <w:rPr>
          <w:rFonts w:ascii="Arial" w:hAnsi="Arial"/>
          <w:b/>
          <w:sz w:val="22"/>
          <w:szCs w:val="22"/>
          <w:lang w:val="en-GB"/>
        </w:rPr>
        <w:t xml:space="preserve"> hours from reporting the defect by repairing or replacing the defective part,</w:t>
      </w:r>
      <w:r w:rsidRPr="00654186">
        <w:rPr>
          <w:rFonts w:ascii="Arial" w:hAnsi="Arial" w:cs="Arial"/>
          <w:sz w:val="22"/>
          <w:szCs w:val="22"/>
          <w:lang w:val="en-GB"/>
        </w:rPr>
        <w:t xml:space="preserve"> provided that these periods do not include days off, holidays and public holidays of the country of the Contractor.</w:t>
      </w:r>
      <w:r w:rsidR="00291F9A" w:rsidRPr="00654186">
        <w:rPr>
          <w:rFonts w:ascii="Arial" w:hAnsi="Arial" w:cs="Arial"/>
          <w:sz w:val="22"/>
          <w:szCs w:val="22"/>
          <w:lang w:val="en-GB"/>
        </w:rPr>
        <w:t xml:space="preserve"> The Contractor undertakes, when performing the </w:t>
      </w:r>
      <w:r w:rsidR="001C09CF" w:rsidRPr="00654186">
        <w:rPr>
          <w:rFonts w:ascii="Arial" w:hAnsi="Arial" w:cs="Arial"/>
          <w:sz w:val="22"/>
          <w:szCs w:val="22"/>
          <w:lang w:val="en-GB"/>
        </w:rPr>
        <w:t>out-of-warranty maintenance</w:t>
      </w:r>
      <w:r w:rsidR="00291F9A" w:rsidRPr="00654186">
        <w:rPr>
          <w:rFonts w:ascii="Arial" w:hAnsi="Arial" w:cs="Arial"/>
          <w:sz w:val="22"/>
          <w:szCs w:val="22"/>
          <w:lang w:val="en-GB"/>
        </w:rPr>
        <w:t xml:space="preserve">, to dispatch spare parts from its warehouse within 24 hours from receiving the Client’s requirement for their supply. The Contractor guarantees to the Client that all spare parts which will use for removing defects shall be original and new. </w:t>
      </w:r>
      <w:r w:rsidRPr="00E60025">
        <w:rPr>
          <w:rFonts w:ascii="Arial" w:hAnsi="Arial"/>
          <w:sz w:val="22"/>
          <w:szCs w:val="22"/>
          <w:lang w:val="en-GB"/>
        </w:rPr>
        <w:t xml:space="preserve">In exceptional cases where a longer period of time is required for a repair or the required spare part is not currently available with the Device manufacturer, the Contractor shall notify the Client of it without delay, and both Contracting Parties shall jointly set an alternative date of the repair. </w:t>
      </w:r>
    </w:p>
    <w:p w14:paraId="78B1D852" w14:textId="5769AEFA" w:rsidR="00C42F6F" w:rsidRPr="00E60025" w:rsidRDefault="0068483D" w:rsidP="002A45F6">
      <w:pPr>
        <w:pStyle w:val="Zkladntext2"/>
        <w:numPr>
          <w:ilvl w:val="0"/>
          <w:numId w:val="33"/>
        </w:numPr>
        <w:tabs>
          <w:tab w:val="left" w:pos="0"/>
        </w:tabs>
        <w:spacing w:line="276" w:lineRule="auto"/>
        <w:ind w:left="426" w:hanging="426"/>
        <w:jc w:val="both"/>
        <w:rPr>
          <w:rFonts w:ascii="Arial" w:hAnsi="Arial"/>
          <w:sz w:val="22"/>
          <w:szCs w:val="22"/>
          <w:lang w:val="en-GB"/>
        </w:rPr>
      </w:pPr>
      <w:r w:rsidRPr="00E60025">
        <w:rPr>
          <w:rFonts w:ascii="Arial" w:hAnsi="Arial"/>
          <w:sz w:val="22"/>
          <w:szCs w:val="22"/>
          <w:lang w:val="en-GB"/>
        </w:rPr>
        <w:t xml:space="preserve">The </w:t>
      </w:r>
      <w:r w:rsidR="003B0D89" w:rsidRPr="00E60025">
        <w:rPr>
          <w:rFonts w:ascii="Arial" w:hAnsi="Arial"/>
          <w:sz w:val="22"/>
          <w:szCs w:val="22"/>
          <w:lang w:val="en-GB"/>
        </w:rPr>
        <w:t>out-of-warranty maintenance</w:t>
      </w:r>
      <w:r w:rsidRPr="00E60025">
        <w:rPr>
          <w:rFonts w:ascii="Arial" w:hAnsi="Arial"/>
          <w:sz w:val="22"/>
          <w:szCs w:val="22"/>
          <w:lang w:val="en-GB"/>
        </w:rPr>
        <w:t xml:space="preserve"> of the Device shall generally be </w:t>
      </w:r>
      <w:r w:rsidR="003B0D89" w:rsidRPr="00E60025">
        <w:rPr>
          <w:rFonts w:ascii="Arial" w:hAnsi="Arial"/>
          <w:sz w:val="22"/>
          <w:szCs w:val="22"/>
          <w:lang w:val="en-GB"/>
        </w:rPr>
        <w:t>provided</w:t>
      </w:r>
      <w:r w:rsidRPr="00E60025">
        <w:rPr>
          <w:rFonts w:ascii="Arial" w:hAnsi="Arial"/>
          <w:sz w:val="22"/>
          <w:szCs w:val="22"/>
          <w:lang w:val="en-GB"/>
        </w:rPr>
        <w:t xml:space="preserve"> on working days, from 8:00 a.m. to </w:t>
      </w:r>
      <w:r w:rsidR="002134CE" w:rsidRPr="00E60025">
        <w:rPr>
          <w:rFonts w:ascii="Arial" w:hAnsi="Arial"/>
          <w:sz w:val="22"/>
          <w:szCs w:val="22"/>
          <w:lang w:val="en-GB"/>
        </w:rPr>
        <w:t>4</w:t>
      </w:r>
      <w:r w:rsidRPr="00E60025">
        <w:rPr>
          <w:rFonts w:ascii="Arial" w:hAnsi="Arial"/>
          <w:sz w:val="22"/>
          <w:szCs w:val="22"/>
          <w:lang w:val="en-GB"/>
        </w:rPr>
        <w:t xml:space="preserve">:00 p.m., exceptionally also outside the above stated working hours, and as agreed by the Contracting Parties on non-working days. </w:t>
      </w:r>
    </w:p>
    <w:p w14:paraId="55348D64" w14:textId="5CDE755A" w:rsidR="002D7FF2" w:rsidRPr="00E60025" w:rsidRDefault="00E11BEF" w:rsidP="002A45F6">
      <w:pPr>
        <w:pStyle w:val="Odstavecseseznamem"/>
        <w:numPr>
          <w:ilvl w:val="0"/>
          <w:numId w:val="33"/>
        </w:numPr>
        <w:tabs>
          <w:tab w:val="left" w:pos="0"/>
        </w:tabs>
        <w:spacing w:after="120" w:line="276" w:lineRule="auto"/>
        <w:ind w:left="425" w:hanging="425"/>
        <w:jc w:val="both"/>
        <w:rPr>
          <w:rFonts w:ascii="Arial" w:hAnsi="Arial"/>
          <w:sz w:val="22"/>
          <w:szCs w:val="22"/>
        </w:rPr>
      </w:pPr>
      <w:r w:rsidRPr="002D7FF2">
        <w:rPr>
          <w:rFonts w:ascii="Arial" w:hAnsi="Arial"/>
          <w:sz w:val="22"/>
          <w:szCs w:val="22"/>
          <w:lang w:val="en-GB"/>
        </w:rPr>
        <w:lastRenderedPageBreak/>
        <w:t xml:space="preserve">The Contractor </w:t>
      </w:r>
      <w:r w:rsidR="002D7FF2" w:rsidRPr="002D7FF2">
        <w:rPr>
          <w:rFonts w:ascii="Arial" w:hAnsi="Arial"/>
          <w:sz w:val="22"/>
          <w:szCs w:val="22"/>
          <w:lang w:val="en-GB"/>
        </w:rPr>
        <w:t xml:space="preserve">will </w:t>
      </w:r>
      <w:r w:rsidR="009212A6">
        <w:rPr>
          <w:rFonts w:ascii="Arial" w:hAnsi="Arial"/>
          <w:sz w:val="22"/>
          <w:szCs w:val="22"/>
          <w:lang w:val="en-GB"/>
        </w:rPr>
        <w:t>provide the servicing of the Device and allow the Client to use</w:t>
      </w:r>
      <w:r w:rsidR="002D7FF2" w:rsidRPr="002D7FF2">
        <w:rPr>
          <w:rFonts w:ascii="Arial" w:hAnsi="Arial"/>
          <w:sz w:val="22"/>
          <w:szCs w:val="22"/>
          <w:lang w:val="en-GB"/>
        </w:rPr>
        <w:t xml:space="preserve"> t</w:t>
      </w:r>
      <w:r w:rsidR="002D7FF2">
        <w:rPr>
          <w:rFonts w:ascii="Arial" w:hAnsi="Arial"/>
          <w:sz w:val="22"/>
          <w:szCs w:val="22"/>
          <w:lang w:val="en-GB"/>
        </w:rPr>
        <w:t xml:space="preserve">he </w:t>
      </w:r>
      <w:r w:rsidRPr="002D7FF2">
        <w:rPr>
          <w:rFonts w:ascii="Arial" w:hAnsi="Arial"/>
          <w:sz w:val="22"/>
          <w:szCs w:val="22"/>
          <w:lang w:val="en-GB"/>
        </w:rPr>
        <w:t>Remote technical support services via supplied Glasses</w:t>
      </w:r>
      <w:r w:rsidR="002D7FF2">
        <w:rPr>
          <w:rFonts w:ascii="Arial" w:hAnsi="Arial"/>
          <w:sz w:val="22"/>
          <w:szCs w:val="22"/>
          <w:lang w:val="en-GB"/>
        </w:rPr>
        <w:t xml:space="preserve">, </w:t>
      </w:r>
      <w:r w:rsidRPr="002D7FF2">
        <w:rPr>
          <w:rFonts w:ascii="Arial" w:hAnsi="Arial"/>
          <w:sz w:val="22"/>
          <w:szCs w:val="22"/>
          <w:lang w:val="en-GB"/>
        </w:rPr>
        <w:t xml:space="preserve">based on the </w:t>
      </w:r>
      <w:r w:rsidR="006B378A" w:rsidRPr="002D7FF2">
        <w:rPr>
          <w:rFonts w:ascii="Arial" w:hAnsi="Arial"/>
          <w:sz w:val="22"/>
          <w:szCs w:val="22"/>
          <w:lang w:val="en-GB"/>
        </w:rPr>
        <w:t>Client’s</w:t>
      </w:r>
      <w:r w:rsidRPr="002D7FF2">
        <w:rPr>
          <w:rFonts w:ascii="Arial" w:hAnsi="Arial"/>
          <w:sz w:val="22"/>
          <w:szCs w:val="22"/>
          <w:lang w:val="en-GB"/>
        </w:rPr>
        <w:t xml:space="preserve"> written request sent by email to the following address: </w:t>
      </w:r>
      <w:r w:rsidRPr="00E60025">
        <w:rPr>
          <w:rFonts w:ascii="Arial" w:hAnsi="Arial"/>
          <w:b/>
          <w:bCs/>
          <w:sz w:val="22"/>
          <w:szCs w:val="22"/>
          <w:highlight w:val="green"/>
          <w:lang w:val="en-GB"/>
        </w:rPr>
        <w:t>[the Contracting Authority shall complete with the data from the Tender]</w:t>
      </w:r>
      <w:r w:rsidRPr="002D7FF2">
        <w:rPr>
          <w:rFonts w:ascii="Arial" w:hAnsi="Arial"/>
          <w:sz w:val="22"/>
          <w:szCs w:val="22"/>
          <w:lang w:val="en-GB"/>
        </w:rPr>
        <w:t xml:space="preserve">, which </w:t>
      </w:r>
      <w:r w:rsidR="002D7FF2" w:rsidRPr="002D7FF2">
        <w:rPr>
          <w:rFonts w:ascii="Arial" w:hAnsi="Arial"/>
          <w:sz w:val="22"/>
          <w:szCs w:val="22"/>
          <w:lang w:val="en-GB"/>
        </w:rPr>
        <w:t>may be submitted</w:t>
      </w:r>
      <w:r w:rsidRPr="002D7FF2">
        <w:rPr>
          <w:rFonts w:ascii="Arial" w:hAnsi="Arial"/>
          <w:sz w:val="22"/>
          <w:szCs w:val="22"/>
          <w:lang w:val="en-GB"/>
        </w:rPr>
        <w:t xml:space="preserve"> at any time after the end of the Device warranty period. </w:t>
      </w:r>
      <w:r w:rsidR="002D7FF2" w:rsidRPr="002D7FF2">
        <w:rPr>
          <w:rFonts w:ascii="Arial" w:hAnsi="Arial"/>
          <w:sz w:val="22"/>
          <w:szCs w:val="22"/>
        </w:rPr>
        <w:t>The Contractor is obliged to send a confirmation of the commencement of these services to the email address from which the Client’s request was sent.</w:t>
      </w:r>
      <w:r w:rsidR="002D7FF2">
        <w:rPr>
          <w:rFonts w:ascii="Arial" w:hAnsi="Arial"/>
          <w:sz w:val="22"/>
          <w:szCs w:val="22"/>
        </w:rPr>
        <w:t xml:space="preserve"> </w:t>
      </w:r>
    </w:p>
    <w:p w14:paraId="643811EA" w14:textId="15511390" w:rsidR="00C42F6F" w:rsidRPr="00E60025" w:rsidRDefault="0068483D" w:rsidP="002A45F6">
      <w:pPr>
        <w:pStyle w:val="Odstavecseseznamem"/>
        <w:numPr>
          <w:ilvl w:val="0"/>
          <w:numId w:val="33"/>
        </w:numPr>
        <w:tabs>
          <w:tab w:val="left" w:pos="0"/>
        </w:tabs>
        <w:spacing w:after="120" w:line="276" w:lineRule="auto"/>
        <w:ind w:left="425" w:hanging="426"/>
        <w:jc w:val="both"/>
        <w:rPr>
          <w:rFonts w:ascii="Arial" w:hAnsi="Arial"/>
          <w:sz w:val="22"/>
          <w:szCs w:val="22"/>
          <w:lang w:val="en-GB"/>
        </w:rPr>
      </w:pPr>
      <w:r w:rsidRPr="00E60025">
        <w:rPr>
          <w:rFonts w:ascii="Arial" w:hAnsi="Arial"/>
          <w:sz w:val="22"/>
          <w:szCs w:val="22"/>
          <w:lang w:val="en-GB"/>
        </w:rPr>
        <w:t>If the Client requests delivery of necessary consumables for proper operation of the Device which are not p</w:t>
      </w:r>
      <w:r w:rsidR="003B0D89" w:rsidRPr="00E60025">
        <w:rPr>
          <w:rFonts w:ascii="Arial" w:hAnsi="Arial"/>
          <w:sz w:val="22"/>
          <w:szCs w:val="22"/>
          <w:lang w:val="en-GB"/>
        </w:rPr>
        <w:t>rovided</w:t>
      </w:r>
      <w:r w:rsidRPr="00E60025">
        <w:rPr>
          <w:rFonts w:ascii="Arial" w:hAnsi="Arial"/>
          <w:sz w:val="22"/>
          <w:szCs w:val="22"/>
          <w:lang w:val="en-GB"/>
        </w:rPr>
        <w:t xml:space="preserve"> within</w:t>
      </w:r>
      <w:r w:rsidR="003B0D89" w:rsidRPr="00E60025">
        <w:rPr>
          <w:rFonts w:ascii="Arial" w:hAnsi="Arial"/>
          <w:sz w:val="22"/>
          <w:szCs w:val="22"/>
          <w:lang w:val="en-GB"/>
        </w:rPr>
        <w:t xml:space="preserve"> out-of-warranty maintenance </w:t>
      </w:r>
      <w:r w:rsidRPr="00E60025">
        <w:rPr>
          <w:rFonts w:ascii="Arial" w:hAnsi="Arial"/>
          <w:sz w:val="22"/>
          <w:szCs w:val="22"/>
          <w:lang w:val="en-GB"/>
        </w:rPr>
        <w:t xml:space="preserve">of the Device, the Contractor shall supply the requested materials </w:t>
      </w:r>
      <w:r w:rsidR="00FF4800" w:rsidRPr="00E60025">
        <w:rPr>
          <w:rFonts w:ascii="Arial" w:hAnsi="Arial"/>
          <w:sz w:val="22"/>
          <w:szCs w:val="22"/>
          <w:lang w:val="en-GB"/>
        </w:rPr>
        <w:t>based on</w:t>
      </w:r>
      <w:r w:rsidRPr="00E60025">
        <w:rPr>
          <w:rFonts w:ascii="Arial" w:hAnsi="Arial"/>
          <w:sz w:val="22"/>
          <w:szCs w:val="22"/>
          <w:lang w:val="en-GB"/>
        </w:rPr>
        <w:t xml:space="preserve"> </w:t>
      </w:r>
      <w:r w:rsidR="00FF4800">
        <w:rPr>
          <w:rFonts w:ascii="Arial" w:hAnsi="Arial"/>
          <w:sz w:val="22"/>
          <w:szCs w:val="22"/>
          <w:lang w:val="en-GB"/>
        </w:rPr>
        <w:t xml:space="preserve">the </w:t>
      </w:r>
      <w:r w:rsidRPr="00E60025">
        <w:rPr>
          <w:rFonts w:ascii="Arial" w:hAnsi="Arial"/>
          <w:sz w:val="22"/>
          <w:szCs w:val="22"/>
          <w:lang w:val="en-GB"/>
        </w:rPr>
        <w:t>Client’s order, based on the Contractor quotation.</w:t>
      </w:r>
      <w:r w:rsidR="001456B1" w:rsidRPr="00E60025">
        <w:rPr>
          <w:rFonts w:ascii="Arial" w:hAnsi="Arial"/>
          <w:sz w:val="22"/>
          <w:szCs w:val="22"/>
          <w:lang w:val="en-GB"/>
        </w:rPr>
        <w:t xml:space="preserve"> The prices of consumables are </w:t>
      </w:r>
      <w:r w:rsidR="00FF4800" w:rsidRPr="00E60025">
        <w:rPr>
          <w:rFonts w:ascii="Arial" w:hAnsi="Arial"/>
          <w:sz w:val="22"/>
          <w:szCs w:val="22"/>
          <w:lang w:val="en-GB"/>
        </w:rPr>
        <w:t>governed</w:t>
      </w:r>
      <w:r w:rsidR="001456B1" w:rsidRPr="00E60025">
        <w:rPr>
          <w:rFonts w:ascii="Arial" w:hAnsi="Arial"/>
          <w:sz w:val="22"/>
          <w:szCs w:val="22"/>
          <w:lang w:val="en-GB"/>
        </w:rPr>
        <w:t xml:space="preserve"> by the Article V paragra</w:t>
      </w:r>
      <w:r w:rsidR="00830666" w:rsidRPr="00E60025">
        <w:rPr>
          <w:rFonts w:ascii="Arial" w:hAnsi="Arial"/>
          <w:sz w:val="22"/>
          <w:szCs w:val="22"/>
          <w:lang w:val="en-GB"/>
        </w:rPr>
        <w:t>p</w:t>
      </w:r>
      <w:r w:rsidR="001456B1" w:rsidRPr="00E60025">
        <w:rPr>
          <w:rFonts w:ascii="Arial" w:hAnsi="Arial"/>
          <w:sz w:val="22"/>
          <w:szCs w:val="22"/>
          <w:lang w:val="en-GB"/>
        </w:rPr>
        <w:t xml:space="preserve">h </w:t>
      </w:r>
      <w:r w:rsidR="00617998" w:rsidRPr="00E60025">
        <w:rPr>
          <w:rFonts w:ascii="Arial" w:hAnsi="Arial"/>
          <w:sz w:val="22"/>
          <w:szCs w:val="22"/>
          <w:lang w:val="en-GB"/>
        </w:rPr>
        <w:t xml:space="preserve">10 </w:t>
      </w:r>
      <w:r w:rsidR="001456B1" w:rsidRPr="00E60025">
        <w:rPr>
          <w:rFonts w:ascii="Arial" w:hAnsi="Arial"/>
          <w:sz w:val="22"/>
          <w:szCs w:val="22"/>
          <w:lang w:val="en-GB"/>
        </w:rPr>
        <w:t>hereof.</w:t>
      </w:r>
      <w:r w:rsidRPr="00E60025">
        <w:rPr>
          <w:rFonts w:ascii="Arial" w:hAnsi="Arial"/>
          <w:sz w:val="22"/>
          <w:szCs w:val="22"/>
          <w:lang w:val="en-GB"/>
        </w:rPr>
        <w:t xml:space="preserve"> The order shall at least contain the Client’s identification data; description and specification of the consumables, including the quantity to be delivered; detailed delivery terms, in particular the term and place of delivery of the consumables; identification of the person who places the order who is entitled to act on behalf of the Client. Written orders shall be sent by the Client to the Contractor to the Contractor’s email address </w:t>
      </w:r>
      <w:r w:rsidR="003E4010" w:rsidRPr="002D7FF2">
        <w:rPr>
          <w:rFonts w:ascii="Arial" w:hAnsi="Arial" w:cs="Arial"/>
          <w:b/>
          <w:bCs/>
          <w:sz w:val="22"/>
          <w:szCs w:val="22"/>
          <w:highlight w:val="green"/>
          <w:lang w:val="en-GB"/>
        </w:rPr>
        <w:t xml:space="preserve">[the </w:t>
      </w:r>
      <w:r w:rsidR="003E4010" w:rsidRPr="002D7FF2">
        <w:rPr>
          <w:rFonts w:ascii="Arial" w:hAnsi="Arial" w:cs="Arial"/>
          <w:b/>
          <w:sz w:val="22"/>
          <w:szCs w:val="22"/>
          <w:highlight w:val="green"/>
          <w:lang w:val="en-GB"/>
        </w:rPr>
        <w:t>Contracting Authority shall complete with the data from the Tender]</w:t>
      </w:r>
      <w:r w:rsidRPr="00E60025">
        <w:rPr>
          <w:rFonts w:ascii="Arial" w:hAnsi="Arial"/>
          <w:sz w:val="22"/>
          <w:szCs w:val="22"/>
          <w:lang w:val="en-GB"/>
        </w:rPr>
        <w:t>. The Contractor shall confirm the order acceptance to the Client by return to the Client’s email address from which the order was sent.</w:t>
      </w:r>
    </w:p>
    <w:p w14:paraId="61FD963B" w14:textId="563A2A83" w:rsidR="0078273F" w:rsidRPr="00E60025" w:rsidRDefault="0068483D" w:rsidP="002A45F6">
      <w:pPr>
        <w:pStyle w:val="Zkladntext2"/>
        <w:numPr>
          <w:ilvl w:val="0"/>
          <w:numId w:val="33"/>
        </w:numPr>
        <w:tabs>
          <w:tab w:val="left" w:pos="0"/>
        </w:tabs>
        <w:spacing w:line="276" w:lineRule="auto"/>
        <w:ind w:left="425" w:hanging="426"/>
        <w:jc w:val="both"/>
        <w:rPr>
          <w:rFonts w:ascii="Arial" w:hAnsi="Arial"/>
          <w:sz w:val="22"/>
          <w:szCs w:val="22"/>
          <w:lang w:val="en-GB"/>
        </w:rPr>
      </w:pPr>
      <w:r w:rsidRPr="00E60025">
        <w:rPr>
          <w:rFonts w:ascii="Arial" w:hAnsi="Arial"/>
          <w:sz w:val="22"/>
          <w:szCs w:val="22"/>
          <w:lang w:val="en-GB"/>
        </w:rPr>
        <w:t xml:space="preserve">The Contractor shall deliver the consumables requested </w:t>
      </w:r>
      <w:r w:rsidR="00E60025" w:rsidRPr="00E60025">
        <w:rPr>
          <w:rFonts w:ascii="Arial" w:hAnsi="Arial"/>
          <w:sz w:val="22"/>
          <w:szCs w:val="22"/>
          <w:lang w:val="en-GB"/>
        </w:rPr>
        <w:t>based on</w:t>
      </w:r>
      <w:r w:rsidRPr="00E60025">
        <w:rPr>
          <w:rFonts w:ascii="Arial" w:hAnsi="Arial"/>
          <w:sz w:val="22"/>
          <w:szCs w:val="22"/>
          <w:lang w:val="en-GB"/>
        </w:rPr>
        <w:t xml:space="preserve"> an order as per the previous paragraph of this Article within 10 working days from delivery of the order to the Contractor. A delivery note shall be attached to each delivery, which shall be confirmed by both Contracting Parties upon handover and takeover of the consumables and shall be used as the goods handover protocol</w:t>
      </w:r>
      <w:r w:rsidR="0078273F" w:rsidRPr="00E60025">
        <w:rPr>
          <w:rFonts w:ascii="Arial" w:hAnsi="Arial"/>
          <w:sz w:val="22"/>
          <w:szCs w:val="22"/>
          <w:lang w:val="en-GB"/>
        </w:rPr>
        <w:t>.</w:t>
      </w:r>
    </w:p>
    <w:p w14:paraId="3F151B91" w14:textId="542DB227" w:rsidR="0068483D" w:rsidRPr="00E60025" w:rsidRDefault="00D9652B" w:rsidP="002A45F6">
      <w:pPr>
        <w:pStyle w:val="Odstavecseseznamem"/>
        <w:keepNext/>
        <w:numPr>
          <w:ilvl w:val="0"/>
          <w:numId w:val="33"/>
        </w:numPr>
        <w:spacing w:after="120" w:line="276" w:lineRule="auto"/>
        <w:ind w:left="425"/>
        <w:jc w:val="both"/>
        <w:rPr>
          <w:rFonts w:ascii="Arial" w:hAnsi="Arial" w:cs="Arial"/>
          <w:b/>
          <w:caps/>
          <w:sz w:val="22"/>
          <w:lang w:val="en-GB"/>
        </w:rPr>
      </w:pPr>
      <w:r w:rsidRPr="00E60025">
        <w:rPr>
          <w:rFonts w:ascii="Arial" w:hAnsi="Arial"/>
          <w:sz w:val="22"/>
          <w:szCs w:val="22"/>
          <w:lang w:val="en-GB"/>
        </w:rPr>
        <w:t>For each conducted preventive inspection and maintenance of the Device or out-of-warranty maintenance of the Device the Contractor shall produce/fill in the Maintenance form to be approved by the authorized person of the Client after execution of relevant activities</w:t>
      </w:r>
      <w:r w:rsidR="00FF444D" w:rsidRPr="00E60025">
        <w:rPr>
          <w:rFonts w:ascii="Arial" w:hAnsi="Arial"/>
          <w:sz w:val="22"/>
          <w:szCs w:val="22"/>
          <w:lang w:val="en-GB"/>
        </w:rPr>
        <w:t xml:space="preserve"> including the specification of any spare parts needed for replacement</w:t>
      </w:r>
      <w:r w:rsidRPr="00E60025">
        <w:rPr>
          <w:rFonts w:ascii="Arial" w:hAnsi="Arial"/>
          <w:sz w:val="22"/>
          <w:szCs w:val="22"/>
          <w:lang w:val="en-GB"/>
        </w:rPr>
        <w:t xml:space="preserve">. Contractor's technicians are obliged to record </w:t>
      </w:r>
      <w:r w:rsidR="00FF4800" w:rsidRPr="00E60025">
        <w:rPr>
          <w:rFonts w:ascii="Arial" w:hAnsi="Arial"/>
          <w:sz w:val="22"/>
          <w:szCs w:val="22"/>
          <w:lang w:val="en-GB"/>
        </w:rPr>
        <w:t>every</w:t>
      </w:r>
      <w:r w:rsidRPr="00E60025">
        <w:rPr>
          <w:rFonts w:ascii="Arial" w:hAnsi="Arial"/>
          <w:sz w:val="22"/>
          <w:szCs w:val="22"/>
          <w:lang w:val="en-GB"/>
        </w:rPr>
        <w:t xml:space="preserve"> activity carried out in the course of the preventive inspection </w:t>
      </w:r>
      <w:r w:rsidR="004F1AFE" w:rsidRPr="00E60025">
        <w:rPr>
          <w:rFonts w:ascii="Arial" w:hAnsi="Arial"/>
          <w:sz w:val="22"/>
          <w:szCs w:val="22"/>
          <w:lang w:val="en-GB"/>
        </w:rPr>
        <w:t xml:space="preserve">or out-of-warranty maintenance </w:t>
      </w:r>
      <w:r w:rsidRPr="00E60025">
        <w:rPr>
          <w:rFonts w:ascii="Arial" w:hAnsi="Arial"/>
          <w:sz w:val="22"/>
          <w:szCs w:val="22"/>
          <w:lang w:val="en-GB"/>
        </w:rPr>
        <w:t>to the book of maintenance and repairs of the device.</w:t>
      </w:r>
      <w:r w:rsidR="004F1AFE" w:rsidRPr="00E60025">
        <w:rPr>
          <w:rFonts w:ascii="Arial" w:hAnsi="Arial"/>
          <w:sz w:val="22"/>
          <w:szCs w:val="22"/>
          <w:lang w:val="en-GB"/>
        </w:rPr>
        <w:t xml:space="preserve"> </w:t>
      </w:r>
    </w:p>
    <w:p w14:paraId="4311F224" w14:textId="2283180F" w:rsidR="005B7858" w:rsidRPr="00654186" w:rsidRDefault="005B7858" w:rsidP="002A45F6">
      <w:pPr>
        <w:keepNext/>
        <w:spacing w:line="276" w:lineRule="auto"/>
        <w:jc w:val="center"/>
        <w:rPr>
          <w:rFonts w:ascii="Arial" w:hAnsi="Arial" w:cs="Arial"/>
          <w:b/>
          <w:caps/>
          <w:sz w:val="22"/>
          <w:lang w:val="en-GB"/>
        </w:rPr>
      </w:pPr>
    </w:p>
    <w:p w14:paraId="0F209B48" w14:textId="77777777" w:rsidR="00196D73" w:rsidRPr="00654186" w:rsidRDefault="00196D73" w:rsidP="002A45F6">
      <w:pPr>
        <w:keepNext/>
        <w:spacing w:line="276" w:lineRule="auto"/>
        <w:jc w:val="center"/>
        <w:rPr>
          <w:rFonts w:ascii="Arial" w:hAnsi="Arial" w:cs="Arial"/>
          <w:b/>
          <w:caps/>
          <w:sz w:val="22"/>
          <w:lang w:val="en-GB"/>
        </w:rPr>
      </w:pPr>
    </w:p>
    <w:p w14:paraId="33500BC5" w14:textId="685F5643" w:rsidR="00144D9C" w:rsidRPr="00654186" w:rsidRDefault="005B7858" w:rsidP="002A45F6">
      <w:pPr>
        <w:keepNext/>
        <w:spacing w:line="276" w:lineRule="auto"/>
        <w:jc w:val="center"/>
        <w:rPr>
          <w:rFonts w:ascii="Arial" w:hAnsi="Arial" w:cs="Arial"/>
          <w:b/>
          <w:caps/>
          <w:sz w:val="22"/>
          <w:szCs w:val="22"/>
          <w:lang w:val="en-GB"/>
        </w:rPr>
      </w:pPr>
      <w:r w:rsidRPr="00654186">
        <w:rPr>
          <w:rFonts w:ascii="Arial" w:hAnsi="Arial" w:cs="Arial"/>
          <w:b/>
          <w:caps/>
          <w:sz w:val="22"/>
          <w:lang w:val="en-GB"/>
        </w:rPr>
        <w:t>XII.</w:t>
      </w:r>
      <w:r w:rsidR="00FA7BF0" w:rsidRPr="00654186">
        <w:rPr>
          <w:rFonts w:ascii="Arial" w:hAnsi="Arial" w:cs="Arial"/>
          <w:b/>
          <w:caps/>
          <w:sz w:val="22"/>
          <w:lang w:val="en-GB"/>
        </w:rPr>
        <w:t xml:space="preserve"> </w:t>
      </w:r>
      <w:r w:rsidR="00E73D01" w:rsidRPr="00654186">
        <w:rPr>
          <w:rFonts w:ascii="Arial" w:hAnsi="Arial" w:cs="Arial"/>
          <w:b/>
          <w:caps/>
          <w:sz w:val="22"/>
          <w:lang w:val="en-GB"/>
        </w:rPr>
        <w:t>Sanctions</w:t>
      </w:r>
    </w:p>
    <w:p w14:paraId="20E05438" w14:textId="77777777" w:rsidR="00804FA1" w:rsidRPr="00654186" w:rsidRDefault="00804FA1" w:rsidP="002A45F6">
      <w:pPr>
        <w:spacing w:line="276" w:lineRule="auto"/>
        <w:jc w:val="center"/>
        <w:rPr>
          <w:rFonts w:ascii="Arial" w:hAnsi="Arial" w:cs="Arial"/>
          <w:sz w:val="22"/>
          <w:szCs w:val="22"/>
          <w:lang w:val="en-GB"/>
        </w:rPr>
      </w:pPr>
    </w:p>
    <w:p w14:paraId="15983908" w14:textId="480CC356" w:rsidR="00CB26F2" w:rsidRPr="00E60025" w:rsidRDefault="00BC220E" w:rsidP="002A45F6">
      <w:pPr>
        <w:pStyle w:val="Kapitola1"/>
        <w:numPr>
          <w:ilvl w:val="1"/>
          <w:numId w:val="2"/>
        </w:numPr>
        <w:tabs>
          <w:tab w:val="clear" w:pos="705"/>
        </w:tabs>
        <w:spacing w:line="276" w:lineRule="auto"/>
        <w:ind w:left="426" w:hanging="426"/>
        <w:rPr>
          <w:color w:val="auto"/>
          <w:lang w:val="en-GB"/>
        </w:rPr>
      </w:pPr>
      <w:r w:rsidRPr="009212A6">
        <w:rPr>
          <w:color w:val="auto"/>
          <w:lang w:val="en-GB"/>
        </w:rPr>
        <w:t>If the Contractor fails to submit the first non-payment bank guarantee to the Client within the period specified in Article X</w:t>
      </w:r>
      <w:r w:rsidR="00EC04A6" w:rsidRPr="009212A6">
        <w:rPr>
          <w:color w:val="auto"/>
          <w:lang w:val="en-GB"/>
        </w:rPr>
        <w:t>V</w:t>
      </w:r>
      <w:r w:rsidRPr="009212A6">
        <w:rPr>
          <w:color w:val="auto"/>
          <w:lang w:val="en-GB"/>
        </w:rPr>
        <w:t xml:space="preserve">, paragraph 1 hereof, the Contractor shall pay the Client a one-time contractual penalty of EUR </w:t>
      </w:r>
      <w:r w:rsidR="00EC04A6" w:rsidRPr="009212A6">
        <w:rPr>
          <w:color w:val="auto"/>
          <w:lang w:val="en-GB"/>
        </w:rPr>
        <w:t>100 000</w:t>
      </w:r>
      <w:r w:rsidRPr="009212A6">
        <w:rPr>
          <w:color w:val="auto"/>
          <w:lang w:val="en-GB"/>
        </w:rPr>
        <w:t>.</w:t>
      </w:r>
    </w:p>
    <w:p w14:paraId="11D55085" w14:textId="300A4E6D" w:rsidR="000E066C" w:rsidRPr="00E60025" w:rsidRDefault="00BC220E" w:rsidP="002A45F6">
      <w:pPr>
        <w:pStyle w:val="Kapitola1"/>
        <w:numPr>
          <w:ilvl w:val="1"/>
          <w:numId w:val="2"/>
        </w:numPr>
        <w:tabs>
          <w:tab w:val="clear" w:pos="705"/>
          <w:tab w:val="num" w:pos="426"/>
        </w:tabs>
        <w:spacing w:line="276" w:lineRule="auto"/>
        <w:ind w:left="426" w:hanging="426"/>
        <w:rPr>
          <w:color w:val="auto"/>
          <w:lang w:val="en-GB"/>
        </w:rPr>
      </w:pPr>
      <w:r w:rsidRPr="009212A6">
        <w:rPr>
          <w:lang w:val="en-GB"/>
        </w:rPr>
        <w:t>If the</w:t>
      </w:r>
      <w:r w:rsidR="000A217B" w:rsidRPr="009212A6">
        <w:rPr>
          <w:lang w:val="en-GB"/>
        </w:rPr>
        <w:t xml:space="preserve"> </w:t>
      </w:r>
      <w:r w:rsidR="00EC2B5B" w:rsidRPr="009212A6">
        <w:rPr>
          <w:lang w:val="en-GB"/>
        </w:rPr>
        <w:t>Contractor</w:t>
      </w:r>
      <w:r w:rsidR="000A217B" w:rsidRPr="009212A6">
        <w:rPr>
          <w:lang w:val="en-GB"/>
        </w:rPr>
        <w:t xml:space="preserve"> is in delay with the </w:t>
      </w:r>
      <w:r w:rsidR="008653F0" w:rsidRPr="009212A6">
        <w:rPr>
          <w:lang w:val="en-GB"/>
        </w:rPr>
        <w:t>fulfilment</w:t>
      </w:r>
      <w:r w:rsidR="000A217B" w:rsidRPr="009212A6">
        <w:rPr>
          <w:lang w:val="en-GB"/>
        </w:rPr>
        <w:t xml:space="preserve"> of the </w:t>
      </w:r>
      <w:r w:rsidR="0028497E" w:rsidRPr="009212A6">
        <w:rPr>
          <w:lang w:val="en-GB"/>
        </w:rPr>
        <w:t>deadline</w:t>
      </w:r>
      <w:r w:rsidR="000A217B" w:rsidRPr="009212A6">
        <w:rPr>
          <w:lang w:val="en-GB"/>
        </w:rPr>
        <w:t xml:space="preserve"> </w:t>
      </w:r>
      <w:r w:rsidR="00AB0FB2" w:rsidRPr="009212A6">
        <w:rPr>
          <w:lang w:val="en-GB"/>
        </w:rPr>
        <w:t xml:space="preserve">pursuant to </w:t>
      </w:r>
      <w:r w:rsidR="00A97996" w:rsidRPr="009212A6">
        <w:rPr>
          <w:lang w:val="en-GB"/>
        </w:rPr>
        <w:t xml:space="preserve">point </w:t>
      </w:r>
      <w:r w:rsidR="00A97996" w:rsidRPr="00E60025">
        <w:rPr>
          <w:lang w:val="en-GB"/>
        </w:rPr>
        <w:t>#</w:t>
      </w:r>
      <w:r w:rsidR="00F47F6D" w:rsidRPr="00E60025">
        <w:rPr>
          <w:lang w:val="en-GB"/>
        </w:rPr>
        <w:t>6</w:t>
      </w:r>
      <w:r w:rsidR="00A97996" w:rsidRPr="00E60025">
        <w:rPr>
          <w:lang w:val="en-GB"/>
        </w:rPr>
        <w:t xml:space="preserve"> of </w:t>
      </w:r>
      <w:r w:rsidR="00806192" w:rsidRPr="00E60025">
        <w:rPr>
          <w:lang w:val="en-GB"/>
        </w:rPr>
        <w:t xml:space="preserve">Time schedule for the Delivery of the Device </w:t>
      </w:r>
      <w:r w:rsidR="00A97996" w:rsidRPr="00E60025">
        <w:rPr>
          <w:lang w:val="en-GB"/>
        </w:rPr>
        <w:t>the Annex No. 3 to this Contract (</w:t>
      </w:r>
      <w:r w:rsidR="00770C89" w:rsidRPr="009212A6">
        <w:rPr>
          <w:lang w:val="en-GB"/>
        </w:rPr>
        <w:t xml:space="preserve">Protocol No. 1 </w:t>
      </w:r>
      <w:r w:rsidR="00A97996" w:rsidRPr="009212A6">
        <w:rPr>
          <w:lang w:val="en-GB"/>
        </w:rPr>
        <w:t>was</w:t>
      </w:r>
      <w:r w:rsidR="00770C89" w:rsidRPr="009212A6">
        <w:rPr>
          <w:lang w:val="en-GB"/>
        </w:rPr>
        <w:t xml:space="preserve"> not signed within term</w:t>
      </w:r>
      <w:r w:rsidR="00F7659E" w:rsidRPr="009212A6">
        <w:rPr>
          <w:lang w:val="en-GB"/>
        </w:rPr>
        <w:t>)</w:t>
      </w:r>
      <w:r w:rsidR="000A217B" w:rsidRPr="009212A6">
        <w:rPr>
          <w:lang w:val="en-GB"/>
        </w:rPr>
        <w:t xml:space="preserve">, </w:t>
      </w:r>
      <w:r w:rsidR="00E83B56" w:rsidRPr="009212A6">
        <w:rPr>
          <w:lang w:val="en-GB"/>
        </w:rPr>
        <w:t xml:space="preserve">the </w:t>
      </w:r>
      <w:r w:rsidR="00EC2B5B" w:rsidRPr="009212A6">
        <w:rPr>
          <w:lang w:val="en-GB"/>
        </w:rPr>
        <w:t>Contractor</w:t>
      </w:r>
      <w:r w:rsidR="00E83B56" w:rsidRPr="009212A6">
        <w:rPr>
          <w:lang w:val="en-GB"/>
        </w:rPr>
        <w:t xml:space="preserve"> is obliged to pay a contractual penalty in the amount of  </w:t>
      </w:r>
      <w:r w:rsidR="000A217B" w:rsidRPr="009212A6">
        <w:rPr>
          <w:lang w:val="en-GB"/>
        </w:rPr>
        <w:t xml:space="preserve">0.1 % of the total price </w:t>
      </w:r>
      <w:r w:rsidR="000E066C" w:rsidRPr="009212A6">
        <w:rPr>
          <w:lang w:val="en-GB"/>
        </w:rPr>
        <w:t xml:space="preserve">(excluding VAT) of Device </w:t>
      </w:r>
      <w:r w:rsidR="000A217B" w:rsidRPr="009212A6">
        <w:rPr>
          <w:lang w:val="en-GB"/>
        </w:rPr>
        <w:t xml:space="preserve">for each </w:t>
      </w:r>
      <w:r w:rsidR="00E83B56" w:rsidRPr="009212A6">
        <w:rPr>
          <w:lang w:val="en-GB"/>
        </w:rPr>
        <w:t>started</w:t>
      </w:r>
      <w:r w:rsidR="000E066C" w:rsidRPr="009212A6">
        <w:rPr>
          <w:color w:val="auto"/>
          <w:lang w:val="en-GB"/>
        </w:rPr>
        <w:t xml:space="preserve"> </w:t>
      </w:r>
      <w:r w:rsidR="000A217B" w:rsidRPr="009212A6">
        <w:rPr>
          <w:lang w:val="en-GB"/>
        </w:rPr>
        <w:t>day of delay</w:t>
      </w:r>
      <w:r w:rsidR="000E066C" w:rsidRPr="00E60025">
        <w:rPr>
          <w:lang w:val="en-GB"/>
        </w:rPr>
        <w:t>.</w:t>
      </w:r>
    </w:p>
    <w:p w14:paraId="11DE414A" w14:textId="2A28C0ED" w:rsidR="000A217B" w:rsidRPr="00E60025" w:rsidRDefault="000A217B" w:rsidP="002A45F6">
      <w:pPr>
        <w:pStyle w:val="Kapitola1"/>
        <w:numPr>
          <w:ilvl w:val="1"/>
          <w:numId w:val="2"/>
        </w:numPr>
        <w:tabs>
          <w:tab w:val="clear" w:pos="705"/>
          <w:tab w:val="num" w:pos="284"/>
        </w:tabs>
        <w:spacing w:line="276" w:lineRule="auto"/>
        <w:ind w:left="426" w:hanging="426"/>
        <w:rPr>
          <w:color w:val="auto"/>
          <w:lang w:val="en-GB"/>
        </w:rPr>
      </w:pPr>
      <w:r w:rsidRPr="009212A6">
        <w:rPr>
          <w:color w:val="auto"/>
          <w:lang w:val="en-GB"/>
        </w:rPr>
        <w:tab/>
      </w:r>
      <w:r w:rsidR="00BC220E" w:rsidRPr="009212A6">
        <w:rPr>
          <w:lang w:val="en-GB"/>
        </w:rPr>
        <w:t>If</w:t>
      </w:r>
      <w:r w:rsidRPr="009212A6">
        <w:rPr>
          <w:lang w:val="en-GB"/>
        </w:rPr>
        <w:t xml:space="preserve"> the </w:t>
      </w:r>
      <w:r w:rsidR="00EC2B5B" w:rsidRPr="009212A6">
        <w:rPr>
          <w:lang w:val="en-GB"/>
        </w:rPr>
        <w:t>Contractor</w:t>
      </w:r>
      <w:r w:rsidR="00026626" w:rsidRPr="009212A6">
        <w:rPr>
          <w:lang w:val="en-GB"/>
        </w:rPr>
        <w:t xml:space="preserve"> is in</w:t>
      </w:r>
      <w:r w:rsidRPr="009212A6">
        <w:rPr>
          <w:lang w:val="en-GB"/>
        </w:rPr>
        <w:t xml:space="preserve"> delay </w:t>
      </w:r>
      <w:r w:rsidR="006C389B" w:rsidRPr="009212A6">
        <w:rPr>
          <w:lang w:val="en-GB"/>
        </w:rPr>
        <w:t>with</w:t>
      </w:r>
      <w:r w:rsidRPr="009212A6">
        <w:rPr>
          <w:lang w:val="en-GB"/>
        </w:rPr>
        <w:t xml:space="preserve"> remedying defects pursuant to Art</w:t>
      </w:r>
      <w:r w:rsidR="00945642" w:rsidRPr="009212A6">
        <w:rPr>
          <w:lang w:val="en-GB"/>
        </w:rPr>
        <w:t>icle</w:t>
      </w:r>
      <w:r w:rsidRPr="009212A6">
        <w:rPr>
          <w:lang w:val="en-GB"/>
        </w:rPr>
        <w:t xml:space="preserve"> IX</w:t>
      </w:r>
      <w:r w:rsidR="000C1FE3">
        <w:rPr>
          <w:lang w:val="en-GB"/>
        </w:rPr>
        <w:t>,</w:t>
      </w:r>
      <w:r w:rsidRPr="009212A6">
        <w:rPr>
          <w:lang w:val="en-GB"/>
        </w:rPr>
        <w:t xml:space="preserve"> </w:t>
      </w:r>
      <w:r w:rsidR="00945642" w:rsidRPr="009212A6">
        <w:rPr>
          <w:lang w:val="en-GB"/>
        </w:rPr>
        <w:t xml:space="preserve">paragraph </w:t>
      </w:r>
      <w:r w:rsidRPr="009212A6">
        <w:rPr>
          <w:lang w:val="en-GB"/>
        </w:rPr>
        <w:t>4 or 5</w:t>
      </w:r>
      <w:r w:rsidR="007A3764" w:rsidRPr="009212A6">
        <w:rPr>
          <w:lang w:val="en-GB"/>
        </w:rPr>
        <w:t xml:space="preserve"> or 6</w:t>
      </w:r>
      <w:r w:rsidRPr="009212A6">
        <w:rPr>
          <w:lang w:val="en-GB"/>
        </w:rPr>
        <w:t xml:space="preserve"> hereof </w:t>
      </w:r>
      <w:r w:rsidR="00945642" w:rsidRPr="009212A6">
        <w:rPr>
          <w:lang w:val="en-GB"/>
        </w:rPr>
        <w:t xml:space="preserve">the </w:t>
      </w:r>
      <w:r w:rsidR="00EC2B5B" w:rsidRPr="009212A6">
        <w:rPr>
          <w:lang w:val="en-GB"/>
        </w:rPr>
        <w:t>Contractor</w:t>
      </w:r>
      <w:r w:rsidR="00945642" w:rsidRPr="009212A6">
        <w:rPr>
          <w:lang w:val="en-GB"/>
        </w:rPr>
        <w:t xml:space="preserve"> is obliged to pay a contractual penalty in the amount</w:t>
      </w:r>
      <w:r w:rsidRPr="009212A6">
        <w:rPr>
          <w:lang w:val="en-GB"/>
        </w:rPr>
        <w:t xml:space="preserve"> of EUR 1</w:t>
      </w:r>
      <w:r w:rsidR="00945642" w:rsidRPr="009212A6">
        <w:rPr>
          <w:lang w:val="en-GB"/>
        </w:rPr>
        <w:t xml:space="preserve"> </w:t>
      </w:r>
      <w:r w:rsidRPr="009212A6">
        <w:rPr>
          <w:lang w:val="en-GB"/>
        </w:rPr>
        <w:t xml:space="preserve">000 for each </w:t>
      </w:r>
      <w:r w:rsidR="00945642" w:rsidRPr="009212A6">
        <w:rPr>
          <w:lang w:val="en-GB"/>
        </w:rPr>
        <w:t xml:space="preserve">started </w:t>
      </w:r>
      <w:r w:rsidRPr="009212A6">
        <w:rPr>
          <w:lang w:val="en-GB"/>
        </w:rPr>
        <w:t>day of delay</w:t>
      </w:r>
      <w:r w:rsidRPr="00E60025">
        <w:rPr>
          <w:lang w:val="en-GB"/>
        </w:rPr>
        <w:t xml:space="preserve">. </w:t>
      </w:r>
    </w:p>
    <w:p w14:paraId="1135DFA3" w14:textId="2E18D702" w:rsidR="00D01DCF" w:rsidRPr="009212A6" w:rsidRDefault="00D01DCF" w:rsidP="002A45F6">
      <w:pPr>
        <w:pStyle w:val="Kapitola1"/>
        <w:numPr>
          <w:ilvl w:val="1"/>
          <w:numId w:val="2"/>
        </w:numPr>
        <w:tabs>
          <w:tab w:val="clear" w:pos="705"/>
          <w:tab w:val="num" w:pos="284"/>
        </w:tabs>
        <w:spacing w:line="276" w:lineRule="auto"/>
        <w:ind w:left="426" w:hanging="426"/>
        <w:rPr>
          <w:color w:val="auto"/>
          <w:lang w:val="en-GB"/>
        </w:rPr>
      </w:pPr>
      <w:r w:rsidRPr="009212A6">
        <w:rPr>
          <w:lang w:val="en-GB"/>
        </w:rPr>
        <w:lastRenderedPageBreak/>
        <w:t xml:space="preserve">  </w:t>
      </w:r>
      <w:r w:rsidR="00026626" w:rsidRPr="009212A6">
        <w:rPr>
          <w:lang w:val="en-GB"/>
        </w:rPr>
        <w:t>In the event that the Device does not meet the requirements of Article IX</w:t>
      </w:r>
      <w:r w:rsidR="000C1FE3">
        <w:rPr>
          <w:lang w:val="en-GB"/>
        </w:rPr>
        <w:t>,</w:t>
      </w:r>
      <w:r w:rsidR="00026626" w:rsidRPr="009212A6">
        <w:rPr>
          <w:lang w:val="en-GB"/>
        </w:rPr>
        <w:t xml:space="preserve"> </w:t>
      </w:r>
      <w:r w:rsidR="000C1FE3">
        <w:rPr>
          <w:lang w:val="en-GB"/>
        </w:rPr>
        <w:t>p</w:t>
      </w:r>
      <w:r w:rsidR="00026626" w:rsidRPr="009212A6">
        <w:rPr>
          <w:lang w:val="en-GB"/>
        </w:rPr>
        <w:t xml:space="preserve">aragraph 7 hereof, even after the expiration of the term stated in the previous written Client’s request for remedy, </w:t>
      </w:r>
      <w:r w:rsidRPr="009212A6">
        <w:rPr>
          <w:lang w:val="en-GB"/>
        </w:rPr>
        <w:t xml:space="preserve">the </w:t>
      </w:r>
      <w:r w:rsidR="00EC2B5B" w:rsidRPr="009212A6">
        <w:rPr>
          <w:lang w:val="en-GB"/>
        </w:rPr>
        <w:t>Contractor</w:t>
      </w:r>
      <w:r w:rsidRPr="009212A6">
        <w:rPr>
          <w:lang w:val="en-GB"/>
        </w:rPr>
        <w:t xml:space="preserve"> is obliged to pay a contractual penalty in the amount of EUR </w:t>
      </w:r>
      <w:r w:rsidR="00EB7516" w:rsidRPr="009212A6">
        <w:rPr>
          <w:lang w:val="en-GB"/>
        </w:rPr>
        <w:br/>
      </w:r>
      <w:r w:rsidRPr="009212A6">
        <w:rPr>
          <w:lang w:val="en-GB"/>
        </w:rPr>
        <w:t xml:space="preserve">1 000 for each </w:t>
      </w:r>
      <w:r w:rsidR="00F24BD7" w:rsidRPr="009212A6">
        <w:rPr>
          <w:lang w:val="en-GB"/>
        </w:rPr>
        <w:t>case of violation of these obligations</w:t>
      </w:r>
      <w:r w:rsidRPr="009212A6">
        <w:rPr>
          <w:lang w:val="en-GB"/>
        </w:rPr>
        <w:t>.</w:t>
      </w:r>
    </w:p>
    <w:p w14:paraId="19F386AC" w14:textId="2CF923B5" w:rsidR="000A217B" w:rsidRPr="009212A6" w:rsidRDefault="000A217B" w:rsidP="002A45F6">
      <w:pPr>
        <w:pStyle w:val="Kapitola1"/>
        <w:numPr>
          <w:ilvl w:val="1"/>
          <w:numId w:val="2"/>
        </w:numPr>
        <w:tabs>
          <w:tab w:val="clear" w:pos="705"/>
          <w:tab w:val="num" w:pos="284"/>
        </w:tabs>
        <w:spacing w:line="276" w:lineRule="auto"/>
        <w:ind w:left="426" w:hanging="426"/>
        <w:rPr>
          <w:color w:val="auto"/>
          <w:lang w:val="en-GB"/>
        </w:rPr>
      </w:pPr>
      <w:r w:rsidRPr="009212A6">
        <w:rPr>
          <w:lang w:val="en-GB"/>
        </w:rPr>
        <w:tab/>
      </w:r>
      <w:r w:rsidR="00BC220E" w:rsidRPr="009212A6">
        <w:rPr>
          <w:lang w:val="en-GB"/>
        </w:rPr>
        <w:t>If</w:t>
      </w:r>
      <w:r w:rsidRPr="009212A6">
        <w:rPr>
          <w:lang w:val="en-GB"/>
        </w:rPr>
        <w:t xml:space="preserve"> </w:t>
      </w:r>
      <w:r w:rsidR="00830666" w:rsidRPr="009212A6">
        <w:rPr>
          <w:lang w:val="en-GB"/>
        </w:rPr>
        <w:t xml:space="preserve"> the</w:t>
      </w:r>
      <w:r w:rsidRPr="009212A6">
        <w:rPr>
          <w:lang w:val="en-GB"/>
        </w:rPr>
        <w:t xml:space="preserve"> </w:t>
      </w:r>
      <w:r w:rsidR="00EC2B5B" w:rsidRPr="009212A6">
        <w:rPr>
          <w:lang w:val="en-GB"/>
        </w:rPr>
        <w:t>Contractor</w:t>
      </w:r>
      <w:r w:rsidR="001B46FC" w:rsidRPr="009212A6">
        <w:rPr>
          <w:lang w:val="en-GB"/>
        </w:rPr>
        <w:t xml:space="preserve"> is in</w:t>
      </w:r>
      <w:r w:rsidRPr="009212A6">
        <w:rPr>
          <w:lang w:val="en-GB"/>
        </w:rPr>
        <w:t xml:space="preserve"> delay </w:t>
      </w:r>
      <w:r w:rsidR="009A6875" w:rsidRPr="009212A6">
        <w:rPr>
          <w:lang w:val="en-GB"/>
        </w:rPr>
        <w:t xml:space="preserve">within any of the deadlines specified in </w:t>
      </w:r>
      <w:r w:rsidRPr="009212A6">
        <w:rPr>
          <w:lang w:val="en-GB"/>
        </w:rPr>
        <w:t>Art</w:t>
      </w:r>
      <w:r w:rsidR="00F21F36" w:rsidRPr="009212A6">
        <w:rPr>
          <w:lang w:val="en-GB"/>
        </w:rPr>
        <w:t>icle</w:t>
      </w:r>
      <w:r w:rsidRPr="009212A6">
        <w:rPr>
          <w:lang w:val="en-GB"/>
        </w:rPr>
        <w:t xml:space="preserve"> X</w:t>
      </w:r>
      <w:r w:rsidR="000C1FE3">
        <w:rPr>
          <w:lang w:val="en-GB"/>
        </w:rPr>
        <w:t>,</w:t>
      </w:r>
      <w:r w:rsidRPr="009212A6">
        <w:rPr>
          <w:lang w:val="en-GB"/>
        </w:rPr>
        <w:t xml:space="preserve"> </w:t>
      </w:r>
      <w:r w:rsidR="000C1FE3">
        <w:rPr>
          <w:lang w:val="en-GB"/>
        </w:rPr>
        <w:t>p</w:t>
      </w:r>
      <w:r w:rsidR="00F21F36" w:rsidRPr="009212A6">
        <w:rPr>
          <w:lang w:val="en-GB"/>
        </w:rPr>
        <w:t xml:space="preserve">aragraph </w:t>
      </w:r>
      <w:r w:rsidRPr="009212A6">
        <w:rPr>
          <w:lang w:val="en-GB"/>
        </w:rPr>
        <w:t xml:space="preserve">7 hereof, the </w:t>
      </w:r>
      <w:r w:rsidR="00EC2B5B" w:rsidRPr="009212A6">
        <w:rPr>
          <w:lang w:val="en-GB"/>
        </w:rPr>
        <w:t>Contractor</w:t>
      </w:r>
      <w:r w:rsidRPr="009212A6">
        <w:rPr>
          <w:lang w:val="en-GB"/>
        </w:rPr>
        <w:t xml:space="preserve"> </w:t>
      </w:r>
      <w:r w:rsidR="00F21F36" w:rsidRPr="009212A6">
        <w:rPr>
          <w:lang w:val="en-GB"/>
        </w:rPr>
        <w:t>is</w:t>
      </w:r>
      <w:r w:rsidRPr="009212A6">
        <w:rPr>
          <w:lang w:val="en-GB"/>
        </w:rPr>
        <w:t xml:space="preserve"> obligated to pay a contractual penalty in the amount of EUR 1</w:t>
      </w:r>
      <w:r w:rsidR="00F21F36" w:rsidRPr="009212A6">
        <w:rPr>
          <w:lang w:val="en-GB"/>
        </w:rPr>
        <w:t xml:space="preserve"> </w:t>
      </w:r>
      <w:r w:rsidRPr="009212A6">
        <w:rPr>
          <w:lang w:val="en-GB"/>
        </w:rPr>
        <w:t xml:space="preserve">000 for each </w:t>
      </w:r>
      <w:r w:rsidR="00F21F36" w:rsidRPr="009212A6">
        <w:rPr>
          <w:lang w:val="en-GB"/>
        </w:rPr>
        <w:t xml:space="preserve">started </w:t>
      </w:r>
      <w:r w:rsidRPr="009212A6">
        <w:rPr>
          <w:lang w:val="en-GB"/>
        </w:rPr>
        <w:t>day of delay</w:t>
      </w:r>
      <w:r w:rsidR="007A3A06" w:rsidRPr="009212A6">
        <w:rPr>
          <w:lang w:val="en-GB"/>
        </w:rPr>
        <w:t xml:space="preserve"> and </w:t>
      </w:r>
      <w:r w:rsidR="0096792E" w:rsidRPr="009212A6">
        <w:rPr>
          <w:lang w:val="en-GB"/>
        </w:rPr>
        <w:t xml:space="preserve">each </w:t>
      </w:r>
      <w:r w:rsidR="007A3A06" w:rsidRPr="009212A6">
        <w:rPr>
          <w:lang w:val="en-GB"/>
        </w:rPr>
        <w:t>defect</w:t>
      </w:r>
      <w:r w:rsidR="004B1FCD" w:rsidRPr="009212A6">
        <w:rPr>
          <w:lang w:val="en-GB"/>
        </w:rPr>
        <w:t>.</w:t>
      </w:r>
      <w:r w:rsidR="00F21F36" w:rsidRPr="009212A6">
        <w:rPr>
          <w:lang w:val="en-GB"/>
        </w:rPr>
        <w:t xml:space="preserve"> </w:t>
      </w:r>
    </w:p>
    <w:p w14:paraId="37069BBD" w14:textId="79A98874" w:rsidR="00251FDD" w:rsidRPr="009212A6" w:rsidRDefault="00BC220E" w:rsidP="002A45F6">
      <w:pPr>
        <w:pStyle w:val="Kapitola1"/>
        <w:numPr>
          <w:ilvl w:val="1"/>
          <w:numId w:val="2"/>
        </w:numPr>
        <w:tabs>
          <w:tab w:val="clear" w:pos="705"/>
          <w:tab w:val="num" w:pos="426"/>
        </w:tabs>
        <w:spacing w:line="276" w:lineRule="auto"/>
        <w:ind w:left="426" w:hanging="426"/>
        <w:rPr>
          <w:color w:val="auto"/>
          <w:lang w:val="en-GB"/>
        </w:rPr>
      </w:pPr>
      <w:r w:rsidRPr="009212A6">
        <w:rPr>
          <w:lang w:val="en-GB"/>
        </w:rPr>
        <w:t>If</w:t>
      </w:r>
      <w:r w:rsidR="00160633" w:rsidRPr="009212A6">
        <w:rPr>
          <w:lang w:val="en-GB"/>
        </w:rPr>
        <w:t xml:space="preserve"> the Contractor is in delay within any of the deadlines specified in Article XI</w:t>
      </w:r>
      <w:r w:rsidR="000C1FE3">
        <w:rPr>
          <w:lang w:val="en-GB"/>
        </w:rPr>
        <w:t>,</w:t>
      </w:r>
      <w:r w:rsidR="00160633" w:rsidRPr="009212A6">
        <w:rPr>
          <w:lang w:val="en-GB"/>
        </w:rPr>
        <w:t xml:space="preserve"> </w:t>
      </w:r>
      <w:r w:rsidR="000C1FE3">
        <w:rPr>
          <w:lang w:val="en-GB"/>
        </w:rPr>
        <w:t>p</w:t>
      </w:r>
      <w:r w:rsidR="00160633" w:rsidRPr="009212A6">
        <w:rPr>
          <w:lang w:val="en-GB"/>
        </w:rPr>
        <w:t xml:space="preserve">aragraph </w:t>
      </w:r>
      <w:r w:rsidR="001456B1" w:rsidRPr="009212A6">
        <w:rPr>
          <w:lang w:val="en-GB"/>
        </w:rPr>
        <w:t>9</w:t>
      </w:r>
      <w:r w:rsidR="00160633" w:rsidRPr="009212A6">
        <w:rPr>
          <w:lang w:val="en-GB"/>
        </w:rPr>
        <w:t xml:space="preserve">, the Contractor is obligated to pay a contractual penalty in the amount of EUR 1 000 for each started day of delay. </w:t>
      </w:r>
    </w:p>
    <w:p w14:paraId="481A49F4" w14:textId="161D5900" w:rsidR="00EC04A6" w:rsidRPr="00E60025" w:rsidRDefault="00EC04A6" w:rsidP="002A45F6">
      <w:pPr>
        <w:pStyle w:val="Kapitola1"/>
        <w:numPr>
          <w:ilvl w:val="1"/>
          <w:numId w:val="2"/>
        </w:numPr>
        <w:tabs>
          <w:tab w:val="clear" w:pos="705"/>
        </w:tabs>
        <w:spacing w:line="276" w:lineRule="auto"/>
        <w:ind w:left="426" w:hanging="426"/>
        <w:rPr>
          <w:color w:val="auto"/>
          <w:lang w:val="en-GB"/>
        </w:rPr>
      </w:pPr>
      <w:r w:rsidRPr="009212A6">
        <w:rPr>
          <w:color w:val="auto"/>
          <w:lang w:val="en-GB"/>
        </w:rPr>
        <w:t>If the Contractor fails to submit the second non-payment bank guarantee to the Client within the period specified in Article XV, paragraph 4 hereof, the Contractor shall pay the Client a one-time contractual penalty of EUR 100 000.</w:t>
      </w:r>
    </w:p>
    <w:p w14:paraId="7EB9F351" w14:textId="17CEFFC5" w:rsidR="00033F4D" w:rsidRPr="00654186" w:rsidRDefault="00DF09E0" w:rsidP="002A45F6">
      <w:pPr>
        <w:pStyle w:val="Kapitola1"/>
        <w:numPr>
          <w:ilvl w:val="1"/>
          <w:numId w:val="2"/>
        </w:numPr>
        <w:tabs>
          <w:tab w:val="clear" w:pos="705"/>
          <w:tab w:val="num" w:pos="426"/>
        </w:tabs>
        <w:spacing w:line="276" w:lineRule="auto"/>
        <w:ind w:left="426" w:hanging="426"/>
        <w:rPr>
          <w:color w:val="auto"/>
          <w:lang w:val="en-GB"/>
        </w:rPr>
      </w:pPr>
      <w:r w:rsidRPr="00654186">
        <w:rPr>
          <w:color w:val="auto"/>
          <w:lang w:val="en-GB"/>
        </w:rPr>
        <w:t xml:space="preserve">In the event of a breach of any of the obligations in Article </w:t>
      </w:r>
      <w:r w:rsidR="00B87533" w:rsidRPr="00654186">
        <w:rPr>
          <w:color w:val="auto"/>
          <w:lang w:val="en-GB"/>
        </w:rPr>
        <w:t>XIII</w:t>
      </w:r>
      <w:r w:rsidR="000C1FE3">
        <w:rPr>
          <w:color w:val="auto"/>
          <w:lang w:val="en-GB"/>
        </w:rPr>
        <w:t>,</w:t>
      </w:r>
      <w:r w:rsidRPr="00654186">
        <w:rPr>
          <w:color w:val="auto"/>
          <w:lang w:val="en-GB"/>
        </w:rPr>
        <w:t xml:space="preserve"> </w:t>
      </w:r>
      <w:r w:rsidR="000C1FE3">
        <w:rPr>
          <w:color w:val="auto"/>
          <w:lang w:val="en-GB"/>
        </w:rPr>
        <w:t>p</w:t>
      </w:r>
      <w:r w:rsidRPr="00654186">
        <w:rPr>
          <w:color w:val="auto"/>
          <w:lang w:val="en-GB"/>
        </w:rPr>
        <w:t>aragraph 1</w:t>
      </w:r>
      <w:r w:rsidR="00B87533" w:rsidRPr="00654186">
        <w:rPr>
          <w:color w:val="auto"/>
          <w:lang w:val="en-GB"/>
        </w:rPr>
        <w:t>2</w:t>
      </w:r>
      <w:r w:rsidR="00D055C5" w:rsidRPr="00654186">
        <w:rPr>
          <w:color w:val="auto"/>
          <w:lang w:val="en-GB"/>
        </w:rPr>
        <w:t>, 14</w:t>
      </w:r>
      <w:r w:rsidRPr="00654186">
        <w:rPr>
          <w:color w:val="auto"/>
          <w:lang w:val="en-GB"/>
        </w:rPr>
        <w:t xml:space="preserve"> </w:t>
      </w:r>
      <w:r w:rsidR="00201F64" w:rsidRPr="00654186">
        <w:rPr>
          <w:color w:val="auto"/>
          <w:lang w:val="en-GB"/>
        </w:rPr>
        <w:t xml:space="preserve"> or 15</w:t>
      </w:r>
      <w:r w:rsidRPr="00654186">
        <w:rPr>
          <w:color w:val="auto"/>
          <w:lang w:val="en-GB"/>
        </w:rPr>
        <w:t xml:space="preserve"> of this </w:t>
      </w:r>
      <w:r w:rsidR="00B87533" w:rsidRPr="00E60025">
        <w:rPr>
          <w:bCs/>
          <w:lang w:val="en-GB"/>
        </w:rPr>
        <w:t>Contract</w:t>
      </w:r>
      <w:r w:rsidRPr="00654186">
        <w:rPr>
          <w:color w:val="auto"/>
          <w:lang w:val="en-GB"/>
        </w:rPr>
        <w:t xml:space="preserve"> by the </w:t>
      </w:r>
      <w:r w:rsidR="00B87533" w:rsidRPr="00E60025">
        <w:rPr>
          <w:lang w:val="en-GB"/>
        </w:rPr>
        <w:t>Contractor</w:t>
      </w:r>
      <w:r w:rsidRPr="00654186">
        <w:rPr>
          <w:color w:val="auto"/>
          <w:lang w:val="en-GB"/>
        </w:rPr>
        <w:t xml:space="preserve">, or if the statement in Article </w:t>
      </w:r>
      <w:r w:rsidR="00B87533" w:rsidRPr="00654186">
        <w:rPr>
          <w:color w:val="auto"/>
          <w:lang w:val="en-GB"/>
        </w:rPr>
        <w:t>XIII</w:t>
      </w:r>
      <w:r w:rsidR="000C1FE3">
        <w:rPr>
          <w:color w:val="auto"/>
          <w:lang w:val="en-GB"/>
        </w:rPr>
        <w:t>,</w:t>
      </w:r>
      <w:r w:rsidRPr="00654186">
        <w:rPr>
          <w:color w:val="auto"/>
          <w:lang w:val="en-GB"/>
        </w:rPr>
        <w:t xml:space="preserve"> </w:t>
      </w:r>
      <w:r w:rsidR="000C1FE3">
        <w:rPr>
          <w:color w:val="auto"/>
          <w:lang w:val="en-GB"/>
        </w:rPr>
        <w:t>p</w:t>
      </w:r>
      <w:r w:rsidRPr="00654186">
        <w:rPr>
          <w:color w:val="auto"/>
          <w:lang w:val="en-GB"/>
        </w:rPr>
        <w:t>aragraph 1</w:t>
      </w:r>
      <w:r w:rsidR="00B87533" w:rsidRPr="00654186">
        <w:rPr>
          <w:color w:val="auto"/>
          <w:lang w:val="en-GB"/>
        </w:rPr>
        <w:t>1</w:t>
      </w:r>
      <w:r w:rsidR="00201F64" w:rsidRPr="00654186">
        <w:rPr>
          <w:color w:val="auto"/>
          <w:lang w:val="en-GB"/>
        </w:rPr>
        <w:t xml:space="preserve"> or 13</w:t>
      </w:r>
      <w:r w:rsidRPr="00654186">
        <w:rPr>
          <w:color w:val="auto"/>
          <w:lang w:val="en-GB"/>
        </w:rPr>
        <w:t xml:space="preserve"> of this </w:t>
      </w:r>
      <w:r w:rsidR="00B87533" w:rsidRPr="00E60025">
        <w:rPr>
          <w:bCs/>
          <w:lang w:val="en-GB"/>
        </w:rPr>
        <w:t>Contract</w:t>
      </w:r>
      <w:r w:rsidRPr="00654186">
        <w:rPr>
          <w:color w:val="auto"/>
          <w:lang w:val="en-GB"/>
        </w:rPr>
        <w:t xml:space="preserve"> turns out to be false, the </w:t>
      </w:r>
      <w:r w:rsidR="00B87533" w:rsidRPr="00E60025">
        <w:rPr>
          <w:bCs/>
          <w:lang w:val="en-GB"/>
        </w:rPr>
        <w:t>Client</w:t>
      </w:r>
      <w:r w:rsidRPr="00654186">
        <w:rPr>
          <w:color w:val="auto"/>
          <w:lang w:val="en-GB"/>
        </w:rPr>
        <w:t xml:space="preserve"> has the right to impose a contractual </w:t>
      </w:r>
      <w:r w:rsidR="00CE03A8" w:rsidRPr="00654186">
        <w:rPr>
          <w:color w:val="auto"/>
          <w:lang w:val="en-GB"/>
        </w:rPr>
        <w:t>penalty in the amount</w:t>
      </w:r>
      <w:r w:rsidRPr="00654186">
        <w:rPr>
          <w:color w:val="auto"/>
          <w:lang w:val="en-GB"/>
        </w:rPr>
        <w:t xml:space="preserve"> of EUR 4 000 </w:t>
      </w:r>
      <w:r w:rsidR="00CE03A8" w:rsidRPr="00654186">
        <w:rPr>
          <w:lang w:val="en-GB"/>
        </w:rPr>
        <w:t>for each case of violation of these obligations</w:t>
      </w:r>
      <w:r w:rsidRPr="00654186">
        <w:rPr>
          <w:color w:val="auto"/>
          <w:lang w:val="en-GB"/>
        </w:rPr>
        <w:t>.</w:t>
      </w:r>
    </w:p>
    <w:p w14:paraId="5D26192A" w14:textId="6D1CFECD" w:rsidR="0052336F" w:rsidRPr="00654186" w:rsidRDefault="001966F9" w:rsidP="002A45F6">
      <w:pPr>
        <w:pStyle w:val="Kapitola1"/>
        <w:numPr>
          <w:ilvl w:val="1"/>
          <w:numId w:val="2"/>
        </w:numPr>
        <w:tabs>
          <w:tab w:val="clear" w:pos="705"/>
          <w:tab w:val="num" w:pos="426"/>
        </w:tabs>
        <w:spacing w:line="276" w:lineRule="auto"/>
        <w:ind w:left="426" w:hanging="426"/>
        <w:rPr>
          <w:lang w:val="en-GB"/>
        </w:rPr>
      </w:pPr>
      <w:bookmarkStart w:id="27" w:name="_Hlk94289363"/>
      <w:r w:rsidRPr="00654186">
        <w:rPr>
          <w:lang w:val="en-GB"/>
        </w:rPr>
        <w:t>In the case of violation of the obligations resulting from Article XI</w:t>
      </w:r>
      <w:r w:rsidR="0068483D" w:rsidRPr="00654186">
        <w:rPr>
          <w:lang w:val="en-GB"/>
        </w:rPr>
        <w:t>V</w:t>
      </w:r>
      <w:r w:rsidRPr="00654186">
        <w:rPr>
          <w:lang w:val="en-GB"/>
        </w:rPr>
        <w:t xml:space="preserve"> hereof, the </w:t>
      </w:r>
      <w:r w:rsidR="00EC2B5B" w:rsidRPr="00654186">
        <w:rPr>
          <w:lang w:val="en-GB"/>
        </w:rPr>
        <w:t>Contractor</w:t>
      </w:r>
      <w:r w:rsidRPr="00654186">
        <w:rPr>
          <w:lang w:val="en-GB"/>
        </w:rPr>
        <w:t xml:space="preserve"> is obliged to pay a contractual penalty to the </w:t>
      </w:r>
      <w:r w:rsidR="00EC2B5B" w:rsidRPr="00654186">
        <w:rPr>
          <w:lang w:val="en-GB"/>
        </w:rPr>
        <w:t>Client</w:t>
      </w:r>
      <w:r w:rsidRPr="00654186">
        <w:rPr>
          <w:lang w:val="en-GB"/>
        </w:rPr>
        <w:t xml:space="preserve"> in the amount of EUR 6 000 for each discovered case of violation of these obligations.</w:t>
      </w:r>
      <w:bookmarkEnd w:id="27"/>
    </w:p>
    <w:p w14:paraId="088E1C42" w14:textId="2089C809" w:rsidR="00641E55" w:rsidRPr="00654186" w:rsidRDefault="00251FDD" w:rsidP="002A45F6">
      <w:pPr>
        <w:pStyle w:val="Kapitola1"/>
        <w:numPr>
          <w:ilvl w:val="1"/>
          <w:numId w:val="2"/>
        </w:numPr>
        <w:tabs>
          <w:tab w:val="clear" w:pos="705"/>
        </w:tabs>
        <w:spacing w:line="276" w:lineRule="auto"/>
        <w:ind w:left="426" w:hanging="426"/>
        <w:rPr>
          <w:color w:val="auto"/>
          <w:lang w:val="en-GB"/>
        </w:rPr>
      </w:pPr>
      <w:r w:rsidRPr="00654186">
        <w:rPr>
          <w:lang w:val="en-GB"/>
        </w:rPr>
        <w:t xml:space="preserve">In the event of the </w:t>
      </w:r>
      <w:r w:rsidR="00EC2B5B" w:rsidRPr="00654186">
        <w:rPr>
          <w:lang w:val="en-GB"/>
        </w:rPr>
        <w:t>Client</w:t>
      </w:r>
      <w:r w:rsidRPr="00654186">
        <w:rPr>
          <w:lang w:val="en-GB"/>
        </w:rPr>
        <w:t xml:space="preserve">'s delay in paying a duly issued tax document (invoice), the </w:t>
      </w:r>
      <w:r w:rsidR="00EC2B5B" w:rsidRPr="00654186">
        <w:rPr>
          <w:lang w:val="en-GB"/>
        </w:rPr>
        <w:t>Client</w:t>
      </w:r>
      <w:r w:rsidRPr="00654186">
        <w:rPr>
          <w:lang w:val="en-GB"/>
        </w:rPr>
        <w:t xml:space="preserve"> is obliged to pay default interest</w:t>
      </w:r>
      <w:r w:rsidR="0030712A" w:rsidRPr="00654186">
        <w:rPr>
          <w:lang w:val="en-GB"/>
        </w:rPr>
        <w:t xml:space="preserve"> of the amount due</w:t>
      </w:r>
      <w:r w:rsidRPr="00654186">
        <w:rPr>
          <w:lang w:val="en-GB"/>
        </w:rPr>
        <w:t xml:space="preserve"> in the amount </w:t>
      </w:r>
      <w:r w:rsidR="0030712A" w:rsidRPr="00654186">
        <w:rPr>
          <w:lang w:val="en-GB"/>
        </w:rPr>
        <w:t xml:space="preserve">according to Government’s regulation No. 351/2013 </w:t>
      </w:r>
      <w:r w:rsidR="00D52041" w:rsidRPr="00654186">
        <w:rPr>
          <w:lang w:val="en-GB"/>
        </w:rPr>
        <w:t>Sb</w:t>
      </w:r>
      <w:r w:rsidR="0030712A" w:rsidRPr="00654186">
        <w:rPr>
          <w:lang w:val="en-GB"/>
        </w:rPr>
        <w:t>.,</w:t>
      </w:r>
      <w:r w:rsidR="009C778F" w:rsidRPr="00654186">
        <w:rPr>
          <w:lang w:val="en-GB"/>
        </w:rPr>
        <w:t xml:space="preserve"> </w:t>
      </w:r>
      <w:r w:rsidRPr="00654186">
        <w:rPr>
          <w:lang w:val="en-GB"/>
        </w:rPr>
        <w:t>for each started day of delay.</w:t>
      </w:r>
    </w:p>
    <w:p w14:paraId="01E2B507" w14:textId="1130E9E5" w:rsidR="007F2A38" w:rsidRPr="00654186" w:rsidRDefault="003624FD" w:rsidP="002A45F6">
      <w:pPr>
        <w:pStyle w:val="Kapitola1"/>
        <w:numPr>
          <w:ilvl w:val="1"/>
          <w:numId w:val="2"/>
        </w:numPr>
        <w:tabs>
          <w:tab w:val="clear" w:pos="705"/>
          <w:tab w:val="num" w:pos="426"/>
        </w:tabs>
        <w:spacing w:line="276" w:lineRule="auto"/>
        <w:ind w:left="426" w:hanging="426"/>
        <w:rPr>
          <w:color w:val="auto"/>
          <w:lang w:val="en-GB"/>
        </w:rPr>
      </w:pPr>
      <w:r w:rsidRPr="00654186">
        <w:rPr>
          <w:lang w:val="en-GB"/>
        </w:rPr>
        <w:t xml:space="preserve">For the purposes of an avoidance of any doubt, the Contracting Parties state that </w:t>
      </w:r>
      <w:r w:rsidR="007F2A38" w:rsidRPr="00654186">
        <w:rPr>
          <w:lang w:val="en-GB"/>
        </w:rPr>
        <w:t xml:space="preserve">in the case of breach more Contractor’s obligations simultaneously according to Paragraphs 1 to 8 of this Article, the Contractor is obligated to pay all </w:t>
      </w:r>
      <w:r w:rsidR="007206D1" w:rsidRPr="00654186">
        <w:rPr>
          <w:lang w:val="en-GB"/>
        </w:rPr>
        <w:t>such</w:t>
      </w:r>
      <w:r w:rsidR="007F2A38" w:rsidRPr="00654186">
        <w:rPr>
          <w:lang w:val="en-GB"/>
        </w:rPr>
        <w:t xml:space="preserve"> contractual penal</w:t>
      </w:r>
      <w:r w:rsidR="00FF4800">
        <w:rPr>
          <w:lang w:val="en-GB"/>
        </w:rPr>
        <w:t>t</w:t>
      </w:r>
      <w:r w:rsidR="007F2A38" w:rsidRPr="00654186">
        <w:rPr>
          <w:lang w:val="en-GB"/>
        </w:rPr>
        <w:t>ies.</w:t>
      </w:r>
    </w:p>
    <w:p w14:paraId="5996DB7F" w14:textId="7813F136" w:rsidR="0052336F" w:rsidRPr="00654186" w:rsidRDefault="000123E7" w:rsidP="002A45F6">
      <w:pPr>
        <w:pStyle w:val="Kapitola1"/>
        <w:numPr>
          <w:ilvl w:val="1"/>
          <w:numId w:val="2"/>
        </w:numPr>
        <w:tabs>
          <w:tab w:val="clear" w:pos="705"/>
          <w:tab w:val="num" w:pos="284"/>
        </w:tabs>
        <w:spacing w:line="276" w:lineRule="auto"/>
        <w:ind w:left="426" w:hanging="426"/>
        <w:rPr>
          <w:color w:val="auto"/>
          <w:lang w:val="en-GB"/>
        </w:rPr>
      </w:pPr>
      <w:r w:rsidRPr="00E60025">
        <w:rPr>
          <w:lang w:val="en-GB"/>
        </w:rPr>
        <w:t xml:space="preserve">The contractual penalty is due within 30 calendar days after the delivery of the bill for the contractual penalty to the </w:t>
      </w:r>
      <w:r w:rsidR="00EC2B5B" w:rsidRPr="00E60025">
        <w:rPr>
          <w:lang w:val="en-GB"/>
        </w:rPr>
        <w:t>Contractor</w:t>
      </w:r>
      <w:r w:rsidRPr="00E60025">
        <w:rPr>
          <w:lang w:val="en-GB"/>
        </w:rPr>
        <w:t xml:space="preserve">. The default interest is due within 30 calendar days after the delivery of the bill for the default interest to the </w:t>
      </w:r>
      <w:r w:rsidR="00AB5E52" w:rsidRPr="00E60025">
        <w:rPr>
          <w:lang w:val="en-GB"/>
        </w:rPr>
        <w:t>Client</w:t>
      </w:r>
      <w:r w:rsidRPr="00E60025">
        <w:rPr>
          <w:lang w:val="en-GB"/>
        </w:rPr>
        <w:t>.</w:t>
      </w:r>
    </w:p>
    <w:p w14:paraId="4D712C10" w14:textId="54C0B1A6" w:rsidR="005944CA" w:rsidRPr="00654186" w:rsidRDefault="005944CA" w:rsidP="002A45F6">
      <w:pPr>
        <w:pStyle w:val="Kapitola1"/>
        <w:numPr>
          <w:ilvl w:val="1"/>
          <w:numId w:val="2"/>
        </w:numPr>
        <w:tabs>
          <w:tab w:val="clear" w:pos="705"/>
          <w:tab w:val="num" w:pos="284"/>
        </w:tabs>
        <w:spacing w:line="276" w:lineRule="auto"/>
        <w:ind w:left="426" w:hanging="426"/>
        <w:rPr>
          <w:color w:val="auto"/>
          <w:lang w:val="en-GB"/>
        </w:rPr>
      </w:pPr>
      <w:r w:rsidRPr="00654186">
        <w:rPr>
          <w:color w:val="auto"/>
          <w:lang w:val="en-GB"/>
        </w:rPr>
        <w:t xml:space="preserve">Payment of the contractual penalty does not release the </w:t>
      </w:r>
      <w:r w:rsidR="00EC2B5B" w:rsidRPr="00654186">
        <w:rPr>
          <w:color w:val="auto"/>
          <w:lang w:val="en-GB"/>
        </w:rPr>
        <w:t>Contractor</w:t>
      </w:r>
      <w:r w:rsidRPr="00654186">
        <w:rPr>
          <w:color w:val="auto"/>
          <w:lang w:val="en-GB"/>
        </w:rPr>
        <w:t xml:space="preserve"> from its duty to perform the obligations imposed </w:t>
      </w:r>
      <w:r w:rsidR="00FF4800" w:rsidRPr="00654186">
        <w:rPr>
          <w:color w:val="auto"/>
          <w:lang w:val="en-GB"/>
        </w:rPr>
        <w:t>based on</w:t>
      </w:r>
      <w:r w:rsidRPr="00654186">
        <w:rPr>
          <w:color w:val="auto"/>
          <w:lang w:val="en-GB"/>
        </w:rPr>
        <w:t xml:space="preserve"> this Contract.</w:t>
      </w:r>
    </w:p>
    <w:p w14:paraId="4EC94841" w14:textId="1CCAEB10" w:rsidR="005944CA" w:rsidRPr="00654186" w:rsidRDefault="005944CA" w:rsidP="002A45F6">
      <w:pPr>
        <w:pStyle w:val="Kapitola1"/>
        <w:numPr>
          <w:ilvl w:val="1"/>
          <w:numId w:val="2"/>
        </w:numPr>
        <w:spacing w:line="276" w:lineRule="auto"/>
        <w:ind w:left="426" w:hanging="426"/>
        <w:rPr>
          <w:color w:val="auto"/>
          <w:lang w:val="en-GB"/>
        </w:rPr>
      </w:pPr>
      <w:r w:rsidRPr="00654186">
        <w:rPr>
          <w:color w:val="auto"/>
          <w:lang w:val="en-GB"/>
        </w:rPr>
        <w:t>Stipulating the contractual penalty is without prejudice of the right to compensation of any incurred harm to full extent.</w:t>
      </w:r>
    </w:p>
    <w:p w14:paraId="01E6E410" w14:textId="77777777" w:rsidR="003624FD" w:rsidRPr="00654186" w:rsidRDefault="003624FD" w:rsidP="002A45F6">
      <w:pPr>
        <w:pStyle w:val="Kapitola1"/>
        <w:numPr>
          <w:ilvl w:val="0"/>
          <w:numId w:val="0"/>
        </w:numPr>
        <w:spacing w:line="276" w:lineRule="auto"/>
        <w:ind w:left="705"/>
        <w:rPr>
          <w:lang w:val="en-GB"/>
        </w:rPr>
      </w:pPr>
    </w:p>
    <w:p w14:paraId="5B78C622" w14:textId="43B494E9" w:rsidR="00095BA8" w:rsidRPr="00654186" w:rsidRDefault="00095BA8" w:rsidP="002A45F6">
      <w:pPr>
        <w:spacing w:line="276" w:lineRule="auto"/>
        <w:jc w:val="center"/>
        <w:rPr>
          <w:rFonts w:ascii="Arial" w:hAnsi="Arial" w:cs="Arial"/>
          <w:b/>
          <w:color w:val="000000"/>
          <w:sz w:val="22"/>
          <w:szCs w:val="22"/>
          <w:lang w:val="en-GB"/>
        </w:rPr>
      </w:pPr>
      <w:r w:rsidRPr="00654186">
        <w:rPr>
          <w:rFonts w:ascii="Arial" w:hAnsi="Arial" w:cs="Arial"/>
          <w:b/>
          <w:caps/>
          <w:sz w:val="22"/>
          <w:lang w:val="en-GB"/>
        </w:rPr>
        <w:t>xII</w:t>
      </w:r>
      <w:r w:rsidR="0068483D" w:rsidRPr="00654186">
        <w:rPr>
          <w:rFonts w:ascii="Arial" w:hAnsi="Arial" w:cs="Arial"/>
          <w:b/>
          <w:caps/>
          <w:sz w:val="22"/>
          <w:lang w:val="en-GB"/>
        </w:rPr>
        <w:t>I</w:t>
      </w:r>
      <w:r w:rsidRPr="00654186">
        <w:rPr>
          <w:rFonts w:ascii="Arial" w:hAnsi="Arial" w:cs="Arial"/>
          <w:b/>
          <w:caps/>
          <w:sz w:val="22"/>
          <w:lang w:val="en-GB"/>
        </w:rPr>
        <w:t xml:space="preserve">. </w:t>
      </w:r>
      <w:r w:rsidRPr="00654186">
        <w:rPr>
          <w:rFonts w:ascii="Arial" w:hAnsi="Arial" w:cs="Arial"/>
          <w:b/>
          <w:color w:val="000000"/>
          <w:sz w:val="22"/>
          <w:szCs w:val="22"/>
          <w:lang w:val="en-GB"/>
        </w:rPr>
        <w:t>S</w:t>
      </w:r>
      <w:r w:rsidR="006B107B" w:rsidRPr="00654186">
        <w:rPr>
          <w:rFonts w:ascii="Arial" w:hAnsi="Arial" w:cs="Arial"/>
          <w:b/>
          <w:color w:val="000000"/>
          <w:sz w:val="22"/>
          <w:szCs w:val="22"/>
          <w:lang w:val="en-GB"/>
        </w:rPr>
        <w:t>PECIAL PROVISIONS</w:t>
      </w:r>
    </w:p>
    <w:p w14:paraId="4355E523" w14:textId="77777777" w:rsidR="00095BA8" w:rsidRPr="00654186" w:rsidRDefault="00095BA8" w:rsidP="002A45F6">
      <w:pPr>
        <w:spacing w:line="276" w:lineRule="auto"/>
        <w:jc w:val="both"/>
        <w:rPr>
          <w:rFonts w:ascii="Arial" w:hAnsi="Arial" w:cs="Arial"/>
          <w:color w:val="000000"/>
          <w:sz w:val="22"/>
          <w:szCs w:val="22"/>
          <w:lang w:val="en-GB"/>
        </w:rPr>
      </w:pPr>
    </w:p>
    <w:p w14:paraId="62873156" w14:textId="034D4A7C" w:rsidR="0052336F" w:rsidRPr="00654186" w:rsidRDefault="00DE3DBF" w:rsidP="002A45F6">
      <w:pPr>
        <w:numPr>
          <w:ilvl w:val="0"/>
          <w:numId w:val="12"/>
        </w:numPr>
        <w:tabs>
          <w:tab w:val="clear" w:pos="360"/>
        </w:tabs>
        <w:suppressAutoHyphens w:val="0"/>
        <w:autoSpaceDN w:val="0"/>
        <w:adjustRightInd w:val="0"/>
        <w:spacing w:after="120" w:line="276" w:lineRule="auto"/>
        <w:ind w:left="426" w:hanging="426"/>
        <w:jc w:val="both"/>
        <w:rPr>
          <w:rFonts w:ascii="Arial" w:hAnsi="Arial" w:cs="Arial"/>
          <w:color w:val="000000"/>
          <w:sz w:val="22"/>
          <w:szCs w:val="22"/>
          <w:lang w:val="en-GB"/>
        </w:rPr>
      </w:pPr>
      <w:bookmarkStart w:id="28" w:name="_Hlk94281240"/>
      <w:r w:rsidRPr="00E60025">
        <w:rPr>
          <w:rFonts w:ascii="Arial" w:hAnsi="Arial" w:cs="Arial"/>
          <w:sz w:val="22"/>
          <w:szCs w:val="22"/>
          <w:lang w:val="en-GB"/>
        </w:rPr>
        <w:t xml:space="preserve">For the entire period of validity and effectiveness of this Contract, the </w:t>
      </w:r>
      <w:r w:rsidR="00EC2B5B" w:rsidRPr="00E60025">
        <w:rPr>
          <w:rFonts w:ascii="Arial" w:hAnsi="Arial" w:cs="Arial"/>
          <w:sz w:val="22"/>
          <w:szCs w:val="22"/>
          <w:lang w:val="en-GB"/>
        </w:rPr>
        <w:t>Contractor</w:t>
      </w:r>
      <w:r w:rsidRPr="00E60025">
        <w:rPr>
          <w:rFonts w:ascii="Arial" w:hAnsi="Arial" w:cs="Arial"/>
          <w:sz w:val="22"/>
          <w:szCs w:val="22"/>
          <w:lang w:val="en-GB"/>
        </w:rPr>
        <w:t xml:space="preserve"> is obliged to maintain valid a liability insurance contract for damages caused to third parties for the minimum amount of EUR </w:t>
      </w:r>
      <w:r w:rsidR="00134231" w:rsidRPr="00E60025">
        <w:rPr>
          <w:rFonts w:ascii="Arial" w:hAnsi="Arial" w:cs="Arial"/>
          <w:sz w:val="22"/>
          <w:szCs w:val="22"/>
          <w:lang w:val="en-GB"/>
        </w:rPr>
        <w:t>1 600</w:t>
      </w:r>
      <w:r w:rsidR="00AB5E52" w:rsidRPr="00E60025">
        <w:rPr>
          <w:rFonts w:ascii="Arial" w:hAnsi="Arial" w:cs="Arial"/>
          <w:sz w:val="22"/>
          <w:szCs w:val="22"/>
          <w:lang w:val="en-GB"/>
        </w:rPr>
        <w:t xml:space="preserve"> 000 </w:t>
      </w:r>
      <w:r w:rsidRPr="00E60025">
        <w:rPr>
          <w:rFonts w:ascii="Arial" w:hAnsi="Arial" w:cs="Arial"/>
          <w:sz w:val="22"/>
          <w:szCs w:val="22"/>
          <w:lang w:val="en-GB"/>
        </w:rPr>
        <w:t xml:space="preserve">at the request of the </w:t>
      </w:r>
      <w:r w:rsidR="00EC2B5B" w:rsidRPr="00E60025">
        <w:rPr>
          <w:rFonts w:ascii="Arial" w:hAnsi="Arial" w:cs="Arial"/>
          <w:sz w:val="22"/>
          <w:szCs w:val="22"/>
          <w:lang w:val="en-GB"/>
        </w:rPr>
        <w:t>Client</w:t>
      </w:r>
      <w:r w:rsidRPr="00E60025">
        <w:rPr>
          <w:rFonts w:ascii="Arial" w:hAnsi="Arial" w:cs="Arial"/>
          <w:sz w:val="22"/>
          <w:szCs w:val="22"/>
          <w:lang w:val="en-GB"/>
        </w:rPr>
        <w:t xml:space="preserve">, the </w:t>
      </w:r>
      <w:r w:rsidR="00EC2B5B" w:rsidRPr="00E60025">
        <w:rPr>
          <w:rFonts w:ascii="Arial" w:hAnsi="Arial" w:cs="Arial"/>
          <w:sz w:val="22"/>
          <w:szCs w:val="22"/>
          <w:lang w:val="en-GB"/>
        </w:rPr>
        <w:t>Contractor</w:t>
      </w:r>
      <w:r w:rsidRPr="00E60025">
        <w:rPr>
          <w:rFonts w:ascii="Arial" w:hAnsi="Arial" w:cs="Arial"/>
          <w:sz w:val="22"/>
          <w:szCs w:val="22"/>
          <w:lang w:val="en-GB"/>
        </w:rPr>
        <w:t xml:space="preserve"> is obliged to submit a copy of the insurance contract (insurance certificate) proving the required insurance at any time, no later than 10 calendar days from the receipt of such a request by the </w:t>
      </w:r>
      <w:r w:rsidR="00EC2B5B" w:rsidRPr="00E60025">
        <w:rPr>
          <w:rFonts w:ascii="Arial" w:hAnsi="Arial" w:cs="Arial"/>
          <w:sz w:val="22"/>
          <w:szCs w:val="22"/>
          <w:lang w:val="en-GB"/>
        </w:rPr>
        <w:t>Client</w:t>
      </w:r>
      <w:r w:rsidRPr="00E60025">
        <w:rPr>
          <w:rFonts w:ascii="Arial" w:hAnsi="Arial" w:cs="Arial"/>
          <w:sz w:val="22"/>
          <w:szCs w:val="22"/>
          <w:lang w:val="en-GB"/>
        </w:rPr>
        <w:t>.</w:t>
      </w:r>
    </w:p>
    <w:bookmarkEnd w:id="28"/>
    <w:p w14:paraId="1B7C96DA" w14:textId="3A045E8B" w:rsidR="0052336F" w:rsidRPr="00654186" w:rsidRDefault="00095BA8" w:rsidP="002A45F6">
      <w:pPr>
        <w:numPr>
          <w:ilvl w:val="0"/>
          <w:numId w:val="12"/>
        </w:numPr>
        <w:tabs>
          <w:tab w:val="clear" w:pos="360"/>
        </w:tabs>
        <w:suppressAutoHyphens w:val="0"/>
        <w:autoSpaceDN w:val="0"/>
        <w:adjustRightInd w:val="0"/>
        <w:spacing w:after="120" w:line="276" w:lineRule="auto"/>
        <w:ind w:left="426" w:hanging="426"/>
        <w:jc w:val="both"/>
        <w:rPr>
          <w:rFonts w:ascii="Arial" w:hAnsi="Arial" w:cs="Arial"/>
          <w:color w:val="000000"/>
          <w:sz w:val="22"/>
          <w:szCs w:val="22"/>
          <w:lang w:val="en-GB"/>
        </w:rPr>
      </w:pPr>
      <w:r w:rsidRPr="00654186">
        <w:rPr>
          <w:rFonts w:ascii="Arial" w:hAnsi="Arial" w:cs="Arial"/>
          <w:color w:val="000000"/>
          <w:sz w:val="22"/>
          <w:szCs w:val="22"/>
          <w:lang w:val="en-GB"/>
        </w:rPr>
        <w:lastRenderedPageBreak/>
        <w:t xml:space="preserve">The </w:t>
      </w:r>
      <w:r w:rsidR="0052336F" w:rsidRPr="00654186">
        <w:rPr>
          <w:rFonts w:ascii="Arial" w:hAnsi="Arial" w:cs="Arial"/>
          <w:color w:val="000000"/>
          <w:sz w:val="22"/>
          <w:szCs w:val="22"/>
          <w:lang w:val="en-GB"/>
        </w:rPr>
        <w:t>D</w:t>
      </w:r>
      <w:r w:rsidRPr="00654186">
        <w:rPr>
          <w:rFonts w:ascii="Arial" w:hAnsi="Arial" w:cs="Arial"/>
          <w:color w:val="000000"/>
          <w:sz w:val="22"/>
          <w:szCs w:val="22"/>
          <w:lang w:val="en-GB"/>
        </w:rPr>
        <w:t xml:space="preserve">evice installation and operators </w:t>
      </w:r>
      <w:r w:rsidR="008653F0" w:rsidRPr="00654186">
        <w:rPr>
          <w:rFonts w:ascii="Arial" w:hAnsi="Arial" w:cs="Arial"/>
          <w:color w:val="000000"/>
          <w:sz w:val="22"/>
          <w:szCs w:val="22"/>
          <w:lang w:val="en-GB"/>
        </w:rPr>
        <w:t>training</w:t>
      </w:r>
      <w:r w:rsidR="0052336F" w:rsidRPr="00654186">
        <w:rPr>
          <w:rFonts w:ascii="Arial" w:hAnsi="Arial" w:cs="Arial"/>
          <w:color w:val="000000"/>
          <w:sz w:val="22"/>
          <w:szCs w:val="22"/>
          <w:lang w:val="en-GB"/>
        </w:rPr>
        <w:t xml:space="preserve"> </w:t>
      </w:r>
      <w:r w:rsidRPr="00654186">
        <w:rPr>
          <w:rFonts w:ascii="Arial" w:hAnsi="Arial" w:cs="Arial"/>
          <w:color w:val="000000"/>
          <w:sz w:val="22"/>
          <w:szCs w:val="22"/>
          <w:lang w:val="en-GB"/>
        </w:rPr>
        <w:t>will typically take place from 0</w:t>
      </w:r>
      <w:r w:rsidR="000A217B" w:rsidRPr="00654186">
        <w:rPr>
          <w:rFonts w:ascii="Arial" w:hAnsi="Arial" w:cs="Arial"/>
          <w:color w:val="000000"/>
          <w:sz w:val="22"/>
          <w:szCs w:val="22"/>
          <w:lang w:val="en-GB"/>
        </w:rPr>
        <w:t>8</w:t>
      </w:r>
      <w:r w:rsidRPr="00654186">
        <w:rPr>
          <w:rFonts w:ascii="Arial" w:hAnsi="Arial" w:cs="Arial"/>
          <w:color w:val="000000"/>
          <w:sz w:val="22"/>
          <w:szCs w:val="22"/>
          <w:lang w:val="en-GB"/>
        </w:rPr>
        <w:t>:00</w:t>
      </w:r>
      <w:r w:rsidR="00E33BFB" w:rsidRPr="00654186">
        <w:rPr>
          <w:rFonts w:ascii="Arial" w:hAnsi="Arial" w:cs="Arial"/>
          <w:color w:val="000000"/>
          <w:sz w:val="22"/>
          <w:szCs w:val="22"/>
          <w:lang w:val="en-GB"/>
        </w:rPr>
        <w:t xml:space="preserve"> a.m.</w:t>
      </w:r>
      <w:r w:rsidRPr="00654186">
        <w:rPr>
          <w:rFonts w:ascii="Arial" w:hAnsi="Arial" w:cs="Arial"/>
          <w:color w:val="000000"/>
          <w:sz w:val="22"/>
          <w:szCs w:val="22"/>
          <w:lang w:val="en-GB"/>
        </w:rPr>
        <w:t xml:space="preserve"> to </w:t>
      </w:r>
      <w:r w:rsidR="00E33BFB" w:rsidRPr="00654186">
        <w:rPr>
          <w:rFonts w:ascii="Arial" w:hAnsi="Arial" w:cs="Arial"/>
          <w:color w:val="000000"/>
          <w:sz w:val="22"/>
          <w:szCs w:val="22"/>
          <w:lang w:val="en-GB"/>
        </w:rPr>
        <w:t>4</w:t>
      </w:r>
      <w:r w:rsidRPr="00654186">
        <w:rPr>
          <w:rFonts w:ascii="Arial" w:hAnsi="Arial" w:cs="Arial"/>
          <w:color w:val="000000"/>
          <w:sz w:val="22"/>
          <w:szCs w:val="22"/>
          <w:lang w:val="en-GB"/>
        </w:rPr>
        <w:t xml:space="preserve">:00 </w:t>
      </w:r>
      <w:r w:rsidR="00E33BFB" w:rsidRPr="00654186">
        <w:rPr>
          <w:rFonts w:ascii="Arial" w:hAnsi="Arial" w:cs="Arial"/>
          <w:color w:val="000000"/>
          <w:sz w:val="22"/>
          <w:szCs w:val="22"/>
          <w:lang w:val="en-GB"/>
        </w:rPr>
        <w:t>p.m.</w:t>
      </w:r>
      <w:r w:rsidRPr="00654186">
        <w:rPr>
          <w:rFonts w:ascii="Arial" w:hAnsi="Arial" w:cs="Arial"/>
          <w:color w:val="000000"/>
          <w:sz w:val="22"/>
          <w:szCs w:val="22"/>
          <w:lang w:val="en-GB"/>
        </w:rPr>
        <w:t xml:space="preserve"> on work</w:t>
      </w:r>
      <w:r w:rsidR="00CC06E8" w:rsidRPr="00654186">
        <w:rPr>
          <w:rFonts w:ascii="Arial" w:hAnsi="Arial" w:cs="Arial"/>
          <w:color w:val="000000"/>
          <w:sz w:val="22"/>
          <w:szCs w:val="22"/>
          <w:lang w:val="en-GB"/>
        </w:rPr>
        <w:t xml:space="preserve">ing </w:t>
      </w:r>
      <w:r w:rsidRPr="00654186">
        <w:rPr>
          <w:rFonts w:ascii="Arial" w:hAnsi="Arial" w:cs="Arial"/>
          <w:color w:val="000000"/>
          <w:sz w:val="22"/>
          <w:szCs w:val="22"/>
          <w:lang w:val="en-GB"/>
        </w:rPr>
        <w:t xml:space="preserve">days and in special cases also outside the specified time, or on non-working days provided the </w:t>
      </w:r>
      <w:r w:rsidR="006B107B" w:rsidRPr="00654186">
        <w:rPr>
          <w:rFonts w:ascii="Arial" w:hAnsi="Arial" w:cs="Arial"/>
          <w:color w:val="000000"/>
          <w:sz w:val="22"/>
          <w:szCs w:val="22"/>
          <w:lang w:val="en-GB"/>
        </w:rPr>
        <w:t xml:space="preserve">Contracting </w:t>
      </w:r>
      <w:r w:rsidRPr="00654186">
        <w:rPr>
          <w:rFonts w:ascii="Arial" w:hAnsi="Arial" w:cs="Arial"/>
          <w:color w:val="000000"/>
          <w:sz w:val="22"/>
          <w:szCs w:val="22"/>
          <w:lang w:val="en-GB"/>
        </w:rPr>
        <w:t>Parties so agree in advance.</w:t>
      </w:r>
    </w:p>
    <w:p w14:paraId="0D97C676" w14:textId="55C15F76" w:rsidR="00423ACF" w:rsidRPr="00654186" w:rsidRDefault="00423ACF" w:rsidP="002A45F6">
      <w:pPr>
        <w:widowControl w:val="0"/>
        <w:numPr>
          <w:ilvl w:val="0"/>
          <w:numId w:val="12"/>
        </w:numPr>
        <w:suppressAutoHyphens w:val="0"/>
        <w:overflowPunct/>
        <w:autoSpaceDN w:val="0"/>
        <w:adjustRightInd w:val="0"/>
        <w:spacing w:after="120" w:line="276" w:lineRule="auto"/>
        <w:jc w:val="both"/>
        <w:textAlignment w:val="auto"/>
        <w:rPr>
          <w:rFonts w:ascii="Arial" w:hAnsi="Arial" w:cs="Arial"/>
          <w:color w:val="000000"/>
          <w:sz w:val="22"/>
          <w:szCs w:val="22"/>
          <w:lang w:val="en-GB"/>
        </w:rPr>
      </w:pPr>
      <w:bookmarkStart w:id="29" w:name="_Hlk38910441"/>
      <w:r w:rsidRPr="00654186">
        <w:rPr>
          <w:rFonts w:ascii="Arial" w:hAnsi="Arial" w:cs="Arial"/>
          <w:color w:val="000000"/>
          <w:sz w:val="22"/>
          <w:szCs w:val="22"/>
          <w:lang w:val="en-GB"/>
        </w:rPr>
        <w:t xml:space="preserve">Due to the specific conditions of production in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's premises, the entry and movement of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's employees must be governed by internal safety rules. The basic principle of these rules is to identify all persons entering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's premises with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's right not to grant the right to enter the premises, or to ban a person from the premises if these rules are not observed. As part of ongoing security measures,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 may also restrict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's activities for a short time.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's staff must be demonstrably acquainted with the basic security rules of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 (in the form of a document “</w:t>
      </w:r>
      <w:r w:rsidRPr="00654186">
        <w:rPr>
          <w:rFonts w:ascii="Arial" w:hAnsi="Arial" w:cs="Arial"/>
          <w:b/>
          <w:bCs/>
          <w:color w:val="000000"/>
          <w:sz w:val="22"/>
          <w:szCs w:val="22"/>
          <w:lang w:val="en-GB"/>
        </w:rPr>
        <w:t>Declaration / Advice</w:t>
      </w:r>
      <w:r w:rsidRPr="00654186">
        <w:rPr>
          <w:rFonts w:ascii="Arial" w:hAnsi="Arial" w:cs="Arial"/>
          <w:color w:val="000000"/>
          <w:sz w:val="22"/>
          <w:szCs w:val="22"/>
          <w:lang w:val="en-GB"/>
        </w:rPr>
        <w:t xml:space="preserve">”) before entering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's premises. In the case of longer-term activities in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's premises,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's staff will be issued an entry identification card stating the name and photograph of the holder and the name of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which the holders are obliged to visibly wear during the entire activity in the building.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w:t>
      </w:r>
      <w:r w:rsidR="008653F0" w:rsidRPr="00654186">
        <w:rPr>
          <w:rFonts w:ascii="Arial" w:hAnsi="Arial" w:cs="Arial"/>
          <w:color w:val="000000"/>
          <w:sz w:val="22"/>
          <w:szCs w:val="22"/>
          <w:lang w:val="en-GB"/>
        </w:rPr>
        <w:t>personnel</w:t>
      </w:r>
      <w:r w:rsidR="008248B3" w:rsidRPr="00654186">
        <w:rPr>
          <w:rFonts w:ascii="Arial" w:hAnsi="Arial" w:cs="Arial"/>
          <w:color w:val="000000"/>
          <w:sz w:val="22"/>
          <w:szCs w:val="22"/>
          <w:lang w:val="en-GB"/>
        </w:rPr>
        <w:t xml:space="preserve"> </w:t>
      </w:r>
      <w:r w:rsidRPr="00654186">
        <w:rPr>
          <w:rFonts w:ascii="Arial" w:hAnsi="Arial" w:cs="Arial"/>
          <w:color w:val="000000"/>
          <w:sz w:val="22"/>
          <w:szCs w:val="22"/>
          <w:lang w:val="en-GB"/>
        </w:rPr>
        <w:t>must endure the fact that work activities can be monitored by CCTV.</w:t>
      </w:r>
      <w:r w:rsidR="0069498E" w:rsidRPr="00654186">
        <w:rPr>
          <w:rFonts w:ascii="Arial" w:hAnsi="Arial" w:cs="Arial"/>
          <w:color w:val="000000"/>
          <w:sz w:val="22"/>
          <w:szCs w:val="22"/>
          <w:lang w:val="en-GB"/>
        </w:rPr>
        <w:t xml:space="preserve"> </w:t>
      </w:r>
    </w:p>
    <w:p w14:paraId="12A54867" w14:textId="7DB3933F" w:rsidR="00423ACF" w:rsidRPr="00654186" w:rsidRDefault="00423ACF" w:rsidP="002A45F6">
      <w:pPr>
        <w:widowControl w:val="0"/>
        <w:numPr>
          <w:ilvl w:val="0"/>
          <w:numId w:val="12"/>
        </w:numPr>
        <w:suppressAutoHyphens w:val="0"/>
        <w:overflowPunct/>
        <w:autoSpaceDN w:val="0"/>
        <w:adjustRightInd w:val="0"/>
        <w:spacing w:after="120" w:line="276" w:lineRule="auto"/>
        <w:jc w:val="both"/>
        <w:textAlignment w:val="auto"/>
        <w:rPr>
          <w:rFonts w:ascii="Arial" w:hAnsi="Arial" w:cs="Arial"/>
          <w:color w:val="000000"/>
          <w:sz w:val="22"/>
          <w:szCs w:val="22"/>
          <w:lang w:val="en-GB"/>
        </w:rPr>
      </w:pPr>
      <w:r w:rsidRPr="00654186">
        <w:rPr>
          <w:rFonts w:ascii="Arial" w:hAnsi="Arial" w:cs="Arial"/>
          <w:color w:val="000000"/>
          <w:sz w:val="22"/>
          <w:szCs w:val="22"/>
          <w:lang w:val="en-GB"/>
        </w:rPr>
        <w:t xml:space="preserve">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undertakes to submit to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 no later than </w:t>
      </w:r>
      <w:r w:rsidR="008248B3" w:rsidRPr="00654186">
        <w:rPr>
          <w:rFonts w:ascii="Arial" w:hAnsi="Arial" w:cs="Arial"/>
          <w:color w:val="000000"/>
          <w:sz w:val="22"/>
          <w:szCs w:val="22"/>
          <w:lang w:val="en-GB"/>
        </w:rPr>
        <w:t>5</w:t>
      </w:r>
      <w:r w:rsidRPr="00654186">
        <w:rPr>
          <w:rFonts w:ascii="Arial" w:hAnsi="Arial" w:cs="Arial"/>
          <w:color w:val="000000"/>
          <w:sz w:val="22"/>
          <w:szCs w:val="22"/>
          <w:lang w:val="en-GB"/>
        </w:rPr>
        <w:t xml:space="preserve"> working days prior to the commencement of the </w:t>
      </w:r>
      <w:r w:rsidR="008248B3" w:rsidRPr="00654186">
        <w:rPr>
          <w:rFonts w:ascii="Arial" w:hAnsi="Arial" w:cs="Arial"/>
          <w:color w:val="000000"/>
          <w:sz w:val="22"/>
          <w:szCs w:val="22"/>
          <w:lang w:val="en-GB"/>
        </w:rPr>
        <w:t xml:space="preserve">activities </w:t>
      </w:r>
      <w:r w:rsidR="00925EE8" w:rsidRPr="00654186">
        <w:rPr>
          <w:rFonts w:ascii="Arial" w:hAnsi="Arial" w:cs="Arial"/>
          <w:color w:val="000000"/>
          <w:sz w:val="22"/>
          <w:szCs w:val="22"/>
          <w:lang w:val="en-GB"/>
        </w:rPr>
        <w:t>according to</w:t>
      </w:r>
      <w:r w:rsidR="008248B3" w:rsidRPr="00654186">
        <w:rPr>
          <w:rFonts w:ascii="Arial" w:hAnsi="Arial" w:cs="Arial"/>
          <w:color w:val="000000"/>
          <w:sz w:val="22"/>
          <w:szCs w:val="22"/>
          <w:lang w:val="en-GB"/>
        </w:rPr>
        <w:t xml:space="preserve"> this Contract</w:t>
      </w:r>
      <w:r w:rsidRPr="00654186">
        <w:rPr>
          <w:rFonts w:ascii="Arial" w:hAnsi="Arial" w:cs="Arial"/>
          <w:color w:val="000000"/>
          <w:sz w:val="22"/>
          <w:szCs w:val="22"/>
          <w:lang w:val="en-GB"/>
        </w:rPr>
        <w:t xml:space="preserve">, a list of persons performing the </w:t>
      </w:r>
      <w:r w:rsidR="008248B3" w:rsidRPr="00654186">
        <w:rPr>
          <w:rFonts w:ascii="Arial" w:hAnsi="Arial" w:cs="Arial"/>
          <w:color w:val="000000"/>
          <w:sz w:val="22"/>
          <w:szCs w:val="22"/>
          <w:lang w:val="en-GB"/>
        </w:rPr>
        <w:t>activities</w:t>
      </w:r>
      <w:r w:rsidRPr="00654186">
        <w:rPr>
          <w:rFonts w:ascii="Arial" w:hAnsi="Arial" w:cs="Arial"/>
          <w:color w:val="000000"/>
          <w:sz w:val="22"/>
          <w:szCs w:val="22"/>
          <w:lang w:val="en-GB"/>
        </w:rPr>
        <w:t xml:space="preserve"> including the designation of an employee who is the contact person for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’s security personnel (hereinafter referred to as “</w:t>
      </w:r>
      <w:r w:rsidRPr="00654186">
        <w:rPr>
          <w:rFonts w:ascii="Arial" w:hAnsi="Arial" w:cs="Arial"/>
          <w:b/>
          <w:color w:val="000000"/>
          <w:sz w:val="22"/>
          <w:szCs w:val="22"/>
          <w:lang w:val="en-GB"/>
        </w:rPr>
        <w:t xml:space="preserve">the </w:t>
      </w:r>
      <w:r w:rsidR="00EC2B5B" w:rsidRPr="00654186">
        <w:rPr>
          <w:rFonts w:ascii="Arial" w:hAnsi="Arial" w:cs="Arial"/>
          <w:b/>
          <w:color w:val="000000"/>
          <w:sz w:val="22"/>
          <w:szCs w:val="22"/>
          <w:lang w:val="en-GB"/>
        </w:rPr>
        <w:t>Contractor</w:t>
      </w:r>
      <w:r w:rsidRPr="00654186">
        <w:rPr>
          <w:rFonts w:ascii="Arial" w:hAnsi="Arial" w:cs="Arial"/>
          <w:b/>
          <w:color w:val="000000"/>
          <w:sz w:val="22"/>
          <w:szCs w:val="22"/>
          <w:lang w:val="en-GB"/>
        </w:rPr>
        <w:t>'s responsible employee</w:t>
      </w:r>
      <w:r w:rsidRPr="00654186">
        <w:rPr>
          <w:rFonts w:ascii="Arial" w:hAnsi="Arial" w:cs="Arial"/>
          <w:color w:val="000000"/>
          <w:sz w:val="22"/>
          <w:szCs w:val="22"/>
          <w:lang w:val="en-GB"/>
        </w:rPr>
        <w:t xml:space="preserve">”).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shall include in the list of persons the name, surname and number of the identity card or passport.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 shall approve the list of persons within 2 working days from the date of its delivery. Otherwise,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is obliged to modify this list according to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's requirements.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is obliged to ensure a</w:t>
      </w:r>
      <w:r w:rsidR="008248B3" w:rsidRPr="00654186">
        <w:rPr>
          <w:rFonts w:ascii="Arial" w:hAnsi="Arial" w:cs="Arial"/>
          <w:color w:val="000000"/>
          <w:sz w:val="22"/>
          <w:szCs w:val="22"/>
          <w:lang w:val="en-GB"/>
        </w:rPr>
        <w:t>n</w:t>
      </w:r>
      <w:r w:rsidRPr="00654186">
        <w:rPr>
          <w:rFonts w:ascii="Arial" w:hAnsi="Arial" w:cs="Arial"/>
          <w:color w:val="000000"/>
          <w:sz w:val="22"/>
          <w:szCs w:val="22"/>
          <w:lang w:val="en-GB"/>
        </w:rPr>
        <w:t xml:space="preserve"> update of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's employee list.</w:t>
      </w:r>
    </w:p>
    <w:p w14:paraId="69D75F59" w14:textId="5DA13576" w:rsidR="00423ACF" w:rsidRPr="00654186" w:rsidRDefault="00423ACF" w:rsidP="002A45F6">
      <w:pPr>
        <w:widowControl w:val="0"/>
        <w:numPr>
          <w:ilvl w:val="0"/>
          <w:numId w:val="12"/>
        </w:numPr>
        <w:suppressAutoHyphens w:val="0"/>
        <w:overflowPunct/>
        <w:autoSpaceDN w:val="0"/>
        <w:adjustRightInd w:val="0"/>
        <w:spacing w:after="120" w:line="276" w:lineRule="auto"/>
        <w:jc w:val="both"/>
        <w:textAlignment w:val="auto"/>
        <w:rPr>
          <w:rFonts w:ascii="Arial" w:hAnsi="Arial" w:cs="Arial"/>
          <w:color w:val="000000"/>
          <w:sz w:val="22"/>
          <w:szCs w:val="22"/>
          <w:lang w:val="en-GB"/>
        </w:rPr>
      </w:pPr>
      <w:r w:rsidRPr="00654186">
        <w:rPr>
          <w:rFonts w:ascii="Arial" w:hAnsi="Arial" w:cs="Arial"/>
          <w:color w:val="000000"/>
          <w:sz w:val="22"/>
          <w:szCs w:val="22"/>
          <w:lang w:val="en-GB"/>
        </w:rPr>
        <w:t xml:space="preserve">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 shall ensure for the proper </w:t>
      </w:r>
      <w:r w:rsidR="00D35707" w:rsidRPr="00654186">
        <w:rPr>
          <w:rFonts w:ascii="Arial" w:hAnsi="Arial" w:cs="Arial"/>
          <w:color w:val="000000"/>
          <w:sz w:val="22"/>
          <w:szCs w:val="22"/>
          <w:lang w:val="en-GB"/>
        </w:rPr>
        <w:t>performing of subject-matter of this Contract</w:t>
      </w:r>
      <w:r w:rsidRPr="00654186">
        <w:rPr>
          <w:rFonts w:ascii="Arial" w:hAnsi="Arial" w:cs="Arial"/>
          <w:color w:val="000000"/>
          <w:sz w:val="22"/>
          <w:szCs w:val="22"/>
          <w:lang w:val="en-GB"/>
        </w:rPr>
        <w:t xml:space="preserve"> by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w:t>
      </w:r>
    </w:p>
    <w:p w14:paraId="0671C190" w14:textId="137141E2" w:rsidR="00423ACF" w:rsidRPr="00654186" w:rsidRDefault="00423ACF" w:rsidP="002A45F6">
      <w:pPr>
        <w:spacing w:after="120" w:line="276" w:lineRule="auto"/>
        <w:ind w:left="709" w:hanging="283"/>
        <w:jc w:val="both"/>
        <w:rPr>
          <w:rFonts w:ascii="Arial" w:hAnsi="Arial" w:cs="Arial"/>
          <w:color w:val="000000"/>
          <w:sz w:val="22"/>
          <w:szCs w:val="22"/>
          <w:lang w:val="en-GB"/>
        </w:rPr>
      </w:pPr>
      <w:r w:rsidRPr="00654186">
        <w:rPr>
          <w:rFonts w:ascii="Arial" w:hAnsi="Arial" w:cs="Arial"/>
          <w:color w:val="000000"/>
          <w:sz w:val="22"/>
          <w:szCs w:val="22"/>
          <w:lang w:val="en-GB"/>
        </w:rPr>
        <w:t xml:space="preserve">a)  accessibility of all areas where the </w:t>
      </w:r>
      <w:r w:rsidR="008248B3" w:rsidRPr="00654186">
        <w:rPr>
          <w:rFonts w:ascii="Arial" w:hAnsi="Arial" w:cs="Arial"/>
          <w:color w:val="000000"/>
          <w:sz w:val="22"/>
          <w:szCs w:val="22"/>
          <w:lang w:val="en-GB"/>
        </w:rPr>
        <w:t>subject of this Contract</w:t>
      </w:r>
      <w:r w:rsidRPr="00654186">
        <w:rPr>
          <w:rFonts w:ascii="Arial" w:hAnsi="Arial" w:cs="Arial"/>
          <w:color w:val="000000"/>
          <w:sz w:val="22"/>
          <w:szCs w:val="22"/>
          <w:lang w:val="en-GB"/>
        </w:rPr>
        <w:t xml:space="preserve"> will be performed;</w:t>
      </w:r>
    </w:p>
    <w:p w14:paraId="551B57D3" w14:textId="2E0F9A50" w:rsidR="00423ACF" w:rsidRPr="00654186" w:rsidRDefault="00423ACF" w:rsidP="002A45F6">
      <w:pPr>
        <w:spacing w:after="120" w:line="276" w:lineRule="auto"/>
        <w:ind w:left="709" w:hanging="283"/>
        <w:jc w:val="both"/>
        <w:rPr>
          <w:rFonts w:ascii="Arial" w:hAnsi="Arial" w:cs="Arial"/>
          <w:color w:val="000000"/>
          <w:sz w:val="22"/>
          <w:szCs w:val="22"/>
          <w:lang w:val="en-GB"/>
        </w:rPr>
      </w:pPr>
      <w:r w:rsidRPr="00654186">
        <w:rPr>
          <w:rFonts w:ascii="Arial" w:hAnsi="Arial" w:cs="Arial"/>
          <w:color w:val="000000"/>
          <w:sz w:val="22"/>
          <w:szCs w:val="22"/>
          <w:lang w:val="en-GB"/>
        </w:rPr>
        <w:t xml:space="preserve">b) entry of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's employees and vehicles into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's premises to </w:t>
      </w:r>
      <w:r w:rsidR="008653F0" w:rsidRPr="00654186">
        <w:rPr>
          <w:rFonts w:ascii="Arial" w:hAnsi="Arial" w:cs="Arial"/>
          <w:color w:val="000000"/>
          <w:sz w:val="22"/>
          <w:szCs w:val="22"/>
          <w:lang w:val="en-GB"/>
        </w:rPr>
        <w:t>fulfil</w:t>
      </w:r>
      <w:r w:rsidRPr="00654186">
        <w:rPr>
          <w:rFonts w:ascii="Arial" w:hAnsi="Arial" w:cs="Arial"/>
          <w:color w:val="000000"/>
          <w:sz w:val="22"/>
          <w:szCs w:val="22"/>
          <w:lang w:val="en-GB"/>
        </w:rPr>
        <w:t xml:space="preserve"> the subject of this Contract;</w:t>
      </w:r>
    </w:p>
    <w:p w14:paraId="1505216E" w14:textId="0BB3F3BA" w:rsidR="00423ACF" w:rsidRPr="00654186" w:rsidRDefault="00423ACF" w:rsidP="002A45F6">
      <w:pPr>
        <w:spacing w:after="120" w:line="276" w:lineRule="auto"/>
        <w:ind w:left="709" w:hanging="283"/>
        <w:jc w:val="both"/>
        <w:rPr>
          <w:rFonts w:ascii="Arial" w:hAnsi="Arial" w:cs="Arial"/>
          <w:color w:val="000000"/>
          <w:sz w:val="22"/>
          <w:szCs w:val="22"/>
          <w:lang w:val="en-GB"/>
        </w:rPr>
      </w:pPr>
      <w:r w:rsidRPr="00654186">
        <w:rPr>
          <w:rFonts w:ascii="Arial" w:hAnsi="Arial" w:cs="Arial"/>
          <w:color w:val="000000"/>
          <w:sz w:val="22"/>
          <w:szCs w:val="22"/>
          <w:lang w:val="en-GB"/>
        </w:rPr>
        <w:t xml:space="preserve">c) instructing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's employees to observe the protective and security measures in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's premises during their stay in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's premises, in the form of signing the "</w:t>
      </w:r>
      <w:r w:rsidRPr="00654186">
        <w:rPr>
          <w:rFonts w:ascii="Arial" w:hAnsi="Arial" w:cs="Arial"/>
          <w:b/>
          <w:bCs/>
          <w:color w:val="000000"/>
          <w:sz w:val="22"/>
          <w:szCs w:val="22"/>
          <w:lang w:val="en-GB"/>
        </w:rPr>
        <w:t>Declaration / Information</w:t>
      </w:r>
      <w:r w:rsidRPr="00654186">
        <w:rPr>
          <w:rFonts w:ascii="Arial" w:hAnsi="Arial" w:cs="Arial"/>
          <w:color w:val="000000"/>
          <w:sz w:val="22"/>
          <w:szCs w:val="22"/>
          <w:lang w:val="en-GB"/>
        </w:rPr>
        <w:t xml:space="preserve">" for information protection, occupational health and safety, fire protection and environmental protection.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is responsible for OHS and observance of fire protection regulations when performing the </w:t>
      </w:r>
      <w:r w:rsidR="008248B3" w:rsidRPr="00654186">
        <w:rPr>
          <w:rFonts w:ascii="Arial" w:hAnsi="Arial" w:cs="Arial"/>
          <w:color w:val="000000"/>
          <w:sz w:val="22"/>
          <w:szCs w:val="22"/>
          <w:lang w:val="en-GB"/>
        </w:rPr>
        <w:t>subject of this Contract</w:t>
      </w:r>
      <w:r w:rsidRPr="00654186">
        <w:rPr>
          <w:rFonts w:ascii="Arial" w:hAnsi="Arial" w:cs="Arial"/>
          <w:color w:val="000000"/>
          <w:sz w:val="22"/>
          <w:szCs w:val="22"/>
          <w:lang w:val="en-GB"/>
        </w:rPr>
        <w:t xml:space="preserve">. All employees of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and, where applicable, sub</w:t>
      </w:r>
      <w:r w:rsidR="008248B3" w:rsidRPr="00654186">
        <w:rPr>
          <w:rFonts w:ascii="Arial" w:hAnsi="Arial" w:cs="Arial"/>
          <w:color w:val="000000"/>
          <w:sz w:val="22"/>
          <w:szCs w:val="22"/>
          <w:lang w:val="en-GB"/>
        </w:rPr>
        <w:t>contractors</w:t>
      </w:r>
      <w:r w:rsidRPr="00654186">
        <w:rPr>
          <w:rFonts w:ascii="Arial" w:hAnsi="Arial" w:cs="Arial"/>
          <w:color w:val="000000"/>
          <w:sz w:val="22"/>
          <w:szCs w:val="22"/>
          <w:lang w:val="en-GB"/>
        </w:rPr>
        <w:t xml:space="preserve"> are obliged to wear designated work protective equipment when performing the</w:t>
      </w:r>
      <w:r w:rsidR="00D35707" w:rsidRPr="00654186">
        <w:rPr>
          <w:rFonts w:ascii="Arial" w:hAnsi="Arial" w:cs="Arial"/>
          <w:color w:val="000000"/>
          <w:sz w:val="22"/>
          <w:szCs w:val="22"/>
          <w:lang w:val="en-GB"/>
        </w:rPr>
        <w:t xml:space="preserve"> subject-matter of this Contract</w:t>
      </w:r>
      <w:r w:rsidRPr="00654186">
        <w:rPr>
          <w:rFonts w:ascii="Arial" w:hAnsi="Arial" w:cs="Arial"/>
          <w:color w:val="000000"/>
          <w:sz w:val="22"/>
          <w:szCs w:val="22"/>
          <w:lang w:val="en-GB"/>
        </w:rPr>
        <w:t>;</w:t>
      </w:r>
    </w:p>
    <w:p w14:paraId="00E04265" w14:textId="77777777" w:rsidR="00423ACF" w:rsidRPr="00654186" w:rsidRDefault="00423ACF" w:rsidP="002A45F6">
      <w:pPr>
        <w:spacing w:after="120" w:line="276" w:lineRule="auto"/>
        <w:ind w:left="709" w:hanging="283"/>
        <w:jc w:val="both"/>
        <w:rPr>
          <w:rFonts w:ascii="Arial" w:hAnsi="Arial" w:cs="Arial"/>
          <w:color w:val="000000"/>
          <w:sz w:val="22"/>
          <w:szCs w:val="22"/>
          <w:lang w:val="en-GB"/>
        </w:rPr>
      </w:pPr>
      <w:r w:rsidRPr="00654186">
        <w:rPr>
          <w:rFonts w:ascii="Arial" w:hAnsi="Arial" w:cs="Arial"/>
          <w:color w:val="000000"/>
          <w:sz w:val="22"/>
          <w:szCs w:val="22"/>
          <w:lang w:val="en-GB"/>
        </w:rPr>
        <w:t>d) hygienic and safe working conditions complying with EU standards;</w:t>
      </w:r>
    </w:p>
    <w:p w14:paraId="365FD078" w14:textId="0138C104" w:rsidR="00423ACF" w:rsidRPr="00654186" w:rsidRDefault="00423ACF" w:rsidP="002A45F6">
      <w:pPr>
        <w:spacing w:after="120" w:line="276" w:lineRule="auto"/>
        <w:ind w:left="709" w:hanging="283"/>
        <w:jc w:val="both"/>
        <w:rPr>
          <w:rFonts w:ascii="Arial" w:hAnsi="Arial" w:cs="Arial"/>
          <w:color w:val="000000"/>
          <w:sz w:val="22"/>
          <w:szCs w:val="22"/>
          <w:lang w:val="en-GB"/>
        </w:rPr>
      </w:pPr>
      <w:r w:rsidRPr="00654186">
        <w:rPr>
          <w:rFonts w:ascii="Arial" w:hAnsi="Arial" w:cs="Arial"/>
          <w:color w:val="000000"/>
          <w:sz w:val="22"/>
          <w:szCs w:val="22"/>
          <w:lang w:val="en-GB"/>
        </w:rPr>
        <w:t xml:space="preserve">e) consumption of electricity and water at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's expense;</w:t>
      </w:r>
    </w:p>
    <w:p w14:paraId="23ED70AA" w14:textId="79A9E645" w:rsidR="00423ACF" w:rsidRPr="00654186" w:rsidRDefault="00423ACF" w:rsidP="002A45F6">
      <w:pPr>
        <w:widowControl w:val="0"/>
        <w:numPr>
          <w:ilvl w:val="0"/>
          <w:numId w:val="12"/>
        </w:numPr>
        <w:suppressAutoHyphens w:val="0"/>
        <w:overflowPunct/>
        <w:autoSpaceDN w:val="0"/>
        <w:adjustRightInd w:val="0"/>
        <w:spacing w:after="120" w:line="276" w:lineRule="auto"/>
        <w:jc w:val="both"/>
        <w:textAlignment w:val="auto"/>
        <w:rPr>
          <w:rFonts w:ascii="Arial" w:hAnsi="Arial" w:cs="Arial"/>
          <w:color w:val="000000"/>
          <w:sz w:val="22"/>
          <w:szCs w:val="22"/>
          <w:lang w:val="en-GB"/>
        </w:rPr>
      </w:pPr>
      <w:r w:rsidRPr="00654186">
        <w:rPr>
          <w:rFonts w:ascii="Arial" w:hAnsi="Arial" w:cs="Arial"/>
          <w:color w:val="000000"/>
          <w:sz w:val="22"/>
          <w:szCs w:val="22"/>
          <w:lang w:val="en-GB"/>
        </w:rPr>
        <w:t xml:space="preserve">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's employees are in particular</w:t>
      </w:r>
    </w:p>
    <w:p w14:paraId="6707F176" w14:textId="7808A150" w:rsidR="00423ACF" w:rsidRPr="00654186" w:rsidRDefault="00423ACF" w:rsidP="002A45F6">
      <w:pPr>
        <w:spacing w:after="120" w:line="276" w:lineRule="auto"/>
        <w:ind w:left="709" w:hanging="283"/>
        <w:jc w:val="both"/>
        <w:rPr>
          <w:rFonts w:ascii="Arial" w:hAnsi="Arial" w:cs="Arial"/>
          <w:color w:val="000000"/>
          <w:sz w:val="22"/>
          <w:szCs w:val="22"/>
          <w:lang w:val="en-GB"/>
        </w:rPr>
      </w:pPr>
      <w:r w:rsidRPr="00654186">
        <w:rPr>
          <w:rFonts w:ascii="Arial" w:hAnsi="Arial" w:cs="Arial"/>
          <w:color w:val="000000"/>
          <w:sz w:val="22"/>
          <w:szCs w:val="22"/>
          <w:lang w:val="en-GB"/>
        </w:rPr>
        <w:t xml:space="preserve">a) authorized to enter only those premises in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's premises, which will be agreed between the representatives authorized </w:t>
      </w:r>
      <w:r w:rsidR="0096760E" w:rsidRPr="00654186">
        <w:rPr>
          <w:rFonts w:ascii="Arial" w:hAnsi="Arial" w:cs="Arial"/>
          <w:color w:val="000000"/>
          <w:sz w:val="22"/>
          <w:szCs w:val="22"/>
          <w:lang w:val="en-GB"/>
        </w:rPr>
        <w:t xml:space="preserve">to negotiate in factual and technical matters </w:t>
      </w:r>
      <w:r w:rsidRPr="00654186">
        <w:rPr>
          <w:rFonts w:ascii="Arial" w:hAnsi="Arial" w:cs="Arial"/>
          <w:color w:val="000000"/>
          <w:sz w:val="22"/>
          <w:szCs w:val="22"/>
          <w:lang w:val="en-GB"/>
        </w:rPr>
        <w:t xml:space="preserve">of both Contracting Parties;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's employees are entitled to enter the safety </w:t>
      </w:r>
      <w:r w:rsidRPr="00654186">
        <w:rPr>
          <w:rFonts w:ascii="Arial" w:hAnsi="Arial" w:cs="Arial"/>
          <w:color w:val="000000"/>
          <w:sz w:val="22"/>
          <w:szCs w:val="22"/>
          <w:lang w:val="en-GB"/>
        </w:rPr>
        <w:lastRenderedPageBreak/>
        <w:t xml:space="preserve">regime zone of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's premises (hereinafter referred to as “</w:t>
      </w:r>
      <w:r w:rsidRPr="00654186">
        <w:rPr>
          <w:rFonts w:ascii="Arial" w:hAnsi="Arial" w:cs="Arial"/>
          <w:b/>
          <w:color w:val="000000"/>
          <w:sz w:val="22"/>
          <w:szCs w:val="22"/>
          <w:lang w:val="en-GB"/>
        </w:rPr>
        <w:t>BRZ</w:t>
      </w:r>
      <w:r w:rsidRPr="00654186">
        <w:rPr>
          <w:rFonts w:ascii="Arial" w:hAnsi="Arial" w:cs="Arial"/>
          <w:color w:val="000000"/>
          <w:sz w:val="22"/>
          <w:szCs w:val="22"/>
          <w:lang w:val="en-GB"/>
        </w:rPr>
        <w:t xml:space="preserve">”) only on the basis of an entry identification card authorized to enter the BRZ and accompanied by the responsible employee of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w:t>
      </w:r>
    </w:p>
    <w:p w14:paraId="36C7358D" w14:textId="470629F5" w:rsidR="00423ACF" w:rsidRPr="00654186" w:rsidRDefault="00423ACF" w:rsidP="002A45F6">
      <w:pPr>
        <w:spacing w:after="120" w:line="276" w:lineRule="auto"/>
        <w:ind w:left="709" w:hanging="283"/>
        <w:jc w:val="both"/>
        <w:rPr>
          <w:rFonts w:ascii="Arial" w:hAnsi="Arial" w:cs="Arial"/>
          <w:color w:val="000000"/>
          <w:sz w:val="22"/>
          <w:szCs w:val="22"/>
          <w:lang w:val="en-GB"/>
        </w:rPr>
      </w:pPr>
      <w:r w:rsidRPr="00654186">
        <w:rPr>
          <w:rFonts w:ascii="Arial" w:hAnsi="Arial" w:cs="Arial"/>
          <w:color w:val="000000"/>
          <w:sz w:val="22"/>
          <w:szCs w:val="22"/>
          <w:lang w:val="en-GB"/>
        </w:rPr>
        <w:t xml:space="preserve">b) obliged to wear visibly entrance identification cards and wear their own yellow reflective vest and a valid identity card throughout their presence in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's premises; In the event that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's employees do not prove their issued identification card, they will not be allowed into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’s premises. After completion of activities,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is obliged to return all entrance identification cards. In case of loss, damage or non-return of the entrance identification card,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 is obliged to pay compensation for the incurred damage in the amount of the purchase price for each entrance identification card;</w:t>
      </w:r>
    </w:p>
    <w:p w14:paraId="135E3B77" w14:textId="77777777" w:rsidR="00423ACF" w:rsidRPr="00654186" w:rsidRDefault="00423ACF" w:rsidP="002A45F6">
      <w:pPr>
        <w:spacing w:after="120" w:line="276" w:lineRule="auto"/>
        <w:ind w:left="709" w:hanging="283"/>
        <w:jc w:val="both"/>
        <w:rPr>
          <w:rFonts w:ascii="Arial" w:hAnsi="Arial" w:cs="Arial"/>
          <w:color w:val="000000"/>
          <w:sz w:val="22"/>
          <w:szCs w:val="22"/>
          <w:lang w:val="en-GB"/>
        </w:rPr>
      </w:pPr>
      <w:r w:rsidRPr="00654186">
        <w:rPr>
          <w:rFonts w:ascii="Arial" w:hAnsi="Arial" w:cs="Arial"/>
          <w:color w:val="000000"/>
          <w:sz w:val="22"/>
          <w:szCs w:val="22"/>
          <w:lang w:val="en-GB"/>
        </w:rPr>
        <w:t>c) obliged to refrain from collecting any production-related data, both on data carriers and in writing;</w:t>
      </w:r>
    </w:p>
    <w:p w14:paraId="211C0485" w14:textId="46E30F5F" w:rsidR="00423ACF" w:rsidRPr="00654186" w:rsidRDefault="00423ACF" w:rsidP="002A45F6">
      <w:pPr>
        <w:spacing w:after="120" w:line="276" w:lineRule="auto"/>
        <w:ind w:left="709" w:hanging="283"/>
        <w:jc w:val="both"/>
        <w:rPr>
          <w:rFonts w:ascii="Arial" w:hAnsi="Arial" w:cs="Arial"/>
          <w:color w:val="000000"/>
          <w:sz w:val="22"/>
          <w:szCs w:val="22"/>
          <w:lang w:val="en-GB"/>
        </w:rPr>
      </w:pPr>
      <w:r w:rsidRPr="00654186">
        <w:rPr>
          <w:rFonts w:ascii="Arial" w:hAnsi="Arial" w:cs="Arial"/>
          <w:color w:val="000000"/>
          <w:sz w:val="22"/>
          <w:szCs w:val="22"/>
          <w:lang w:val="en-GB"/>
        </w:rPr>
        <w:t>d) obliged to comply with all applicable legal regulations (especially the Labor Code and safety regulations)</w:t>
      </w:r>
      <w:r w:rsidR="00C81873" w:rsidRPr="00654186">
        <w:rPr>
          <w:rFonts w:ascii="Arial" w:hAnsi="Arial" w:cs="Arial"/>
          <w:color w:val="000000"/>
          <w:sz w:val="22"/>
          <w:szCs w:val="22"/>
          <w:lang w:val="en-GB"/>
        </w:rPr>
        <w:t>.</w:t>
      </w:r>
    </w:p>
    <w:p w14:paraId="2AFF33C4" w14:textId="206B0828" w:rsidR="004B7349" w:rsidRPr="00654186" w:rsidRDefault="00CC06E8" w:rsidP="002A45F6">
      <w:pPr>
        <w:spacing w:after="120" w:line="276" w:lineRule="auto"/>
        <w:ind w:left="709" w:hanging="283"/>
        <w:jc w:val="both"/>
        <w:rPr>
          <w:rFonts w:ascii="Arial" w:hAnsi="Arial" w:cs="Arial"/>
          <w:color w:val="000000"/>
          <w:sz w:val="22"/>
          <w:szCs w:val="22"/>
          <w:lang w:val="en-GB"/>
        </w:rPr>
      </w:pPr>
      <w:r w:rsidRPr="00654186">
        <w:rPr>
          <w:rFonts w:ascii="Arial" w:hAnsi="Arial" w:cs="Arial"/>
          <w:color w:val="000000"/>
          <w:sz w:val="22"/>
          <w:szCs w:val="22"/>
          <w:lang w:val="en-GB"/>
        </w:rPr>
        <w:t>f</w:t>
      </w:r>
      <w:r w:rsidR="00423ACF" w:rsidRPr="00654186">
        <w:rPr>
          <w:rFonts w:ascii="Arial" w:hAnsi="Arial" w:cs="Arial"/>
          <w:color w:val="000000"/>
          <w:sz w:val="22"/>
          <w:szCs w:val="22"/>
          <w:lang w:val="en-GB"/>
        </w:rPr>
        <w:t xml:space="preserve">) obliged to obey the instructions of </w:t>
      </w:r>
      <w:r w:rsidR="00EC2B5B" w:rsidRPr="00654186">
        <w:rPr>
          <w:rFonts w:ascii="Arial" w:hAnsi="Arial" w:cs="Arial"/>
          <w:color w:val="000000"/>
          <w:sz w:val="22"/>
          <w:szCs w:val="22"/>
          <w:lang w:val="en-GB"/>
        </w:rPr>
        <w:t>Client</w:t>
      </w:r>
      <w:r w:rsidR="00423ACF" w:rsidRPr="00654186">
        <w:rPr>
          <w:rFonts w:ascii="Arial" w:hAnsi="Arial" w:cs="Arial"/>
          <w:color w:val="000000"/>
          <w:sz w:val="22"/>
          <w:szCs w:val="22"/>
          <w:lang w:val="en-GB"/>
        </w:rPr>
        <w:t>’s security personnel.</w:t>
      </w:r>
      <w:bookmarkStart w:id="30" w:name="_Hlk94288189"/>
    </w:p>
    <w:bookmarkEnd w:id="30"/>
    <w:p w14:paraId="7CBE664A" w14:textId="2373C75A" w:rsidR="00423ACF" w:rsidRPr="00654186" w:rsidRDefault="00423ACF" w:rsidP="002A45F6">
      <w:pPr>
        <w:widowControl w:val="0"/>
        <w:numPr>
          <w:ilvl w:val="0"/>
          <w:numId w:val="12"/>
        </w:numPr>
        <w:suppressAutoHyphens w:val="0"/>
        <w:overflowPunct/>
        <w:autoSpaceDN w:val="0"/>
        <w:adjustRightInd w:val="0"/>
        <w:spacing w:after="120" w:line="276" w:lineRule="auto"/>
        <w:jc w:val="both"/>
        <w:textAlignment w:val="auto"/>
        <w:rPr>
          <w:rFonts w:ascii="Arial" w:hAnsi="Arial" w:cs="Arial"/>
          <w:color w:val="000000"/>
          <w:sz w:val="22"/>
          <w:szCs w:val="22"/>
          <w:lang w:val="en-GB"/>
        </w:rPr>
      </w:pPr>
      <w:r w:rsidRPr="00654186">
        <w:rPr>
          <w:rFonts w:ascii="Arial" w:hAnsi="Arial" w:cs="Arial"/>
          <w:color w:val="000000"/>
          <w:sz w:val="22"/>
          <w:szCs w:val="22"/>
          <w:lang w:val="en-GB"/>
        </w:rPr>
        <w:t xml:space="preserve">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 shall take the necessary measures to protect persons and objects at the </w:t>
      </w:r>
      <w:r w:rsidR="00B32EA5" w:rsidRPr="00654186">
        <w:rPr>
          <w:rFonts w:ascii="Arial" w:hAnsi="Arial" w:cs="Arial"/>
          <w:color w:val="000000"/>
          <w:sz w:val="22"/>
          <w:szCs w:val="22"/>
          <w:lang w:val="en-GB"/>
        </w:rPr>
        <w:t>p</w:t>
      </w:r>
      <w:r w:rsidRPr="00654186">
        <w:rPr>
          <w:rFonts w:ascii="Arial" w:hAnsi="Arial" w:cs="Arial"/>
          <w:color w:val="000000"/>
          <w:sz w:val="22"/>
          <w:szCs w:val="22"/>
          <w:lang w:val="en-GB"/>
        </w:rPr>
        <w:t xml:space="preserve">lace of performance of the subject of this Contract.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's responsible employee is obliged to report to the security staff of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 the breach of security rules or defects in the entry and security systems. In the event of a serious breach of the safety regulations by the </w:t>
      </w:r>
      <w:r w:rsidR="00EC2B5B" w:rsidRPr="00654186">
        <w:rPr>
          <w:rFonts w:ascii="Arial" w:hAnsi="Arial" w:cs="Arial"/>
          <w:color w:val="000000"/>
          <w:sz w:val="22"/>
          <w:szCs w:val="22"/>
          <w:lang w:val="en-GB"/>
        </w:rPr>
        <w:t>Contractor</w:t>
      </w:r>
      <w:r w:rsidRPr="00654186">
        <w:rPr>
          <w:rFonts w:ascii="Arial" w:hAnsi="Arial" w:cs="Arial"/>
          <w:color w:val="000000"/>
          <w:sz w:val="22"/>
          <w:szCs w:val="22"/>
          <w:lang w:val="en-GB"/>
        </w:rPr>
        <w:t xml:space="preserve">'s employee, the </w:t>
      </w:r>
      <w:r w:rsidR="00EC2B5B" w:rsidRPr="00654186">
        <w:rPr>
          <w:rFonts w:ascii="Arial" w:hAnsi="Arial" w:cs="Arial"/>
          <w:color w:val="000000"/>
          <w:sz w:val="22"/>
          <w:szCs w:val="22"/>
          <w:lang w:val="en-GB"/>
        </w:rPr>
        <w:t>Client</w:t>
      </w:r>
      <w:r w:rsidRPr="00654186">
        <w:rPr>
          <w:rFonts w:ascii="Arial" w:hAnsi="Arial" w:cs="Arial"/>
          <w:color w:val="000000"/>
          <w:sz w:val="22"/>
          <w:szCs w:val="22"/>
          <w:lang w:val="en-GB"/>
        </w:rPr>
        <w:t xml:space="preserve"> may refuse to continue to participate in the </w:t>
      </w:r>
      <w:r w:rsidR="008248B3" w:rsidRPr="00654186">
        <w:rPr>
          <w:rFonts w:ascii="Arial" w:hAnsi="Arial" w:cs="Arial"/>
          <w:color w:val="000000"/>
          <w:sz w:val="22"/>
          <w:szCs w:val="22"/>
          <w:lang w:val="en-GB"/>
        </w:rPr>
        <w:t>performance of</w:t>
      </w:r>
      <w:r w:rsidRPr="00654186">
        <w:rPr>
          <w:rFonts w:ascii="Arial" w:hAnsi="Arial" w:cs="Arial"/>
          <w:color w:val="000000"/>
          <w:sz w:val="22"/>
          <w:szCs w:val="22"/>
          <w:lang w:val="en-GB"/>
        </w:rPr>
        <w:t xml:space="preserve"> this Contract and refuse access to its premises.</w:t>
      </w:r>
    </w:p>
    <w:p w14:paraId="2F670CCF" w14:textId="202451AD" w:rsidR="00423ACF" w:rsidRPr="00654186" w:rsidRDefault="00423ACF" w:rsidP="002A45F6">
      <w:pPr>
        <w:pStyle w:val="Odstavecseseznamem"/>
        <w:widowControl w:val="0"/>
        <w:numPr>
          <w:ilvl w:val="0"/>
          <w:numId w:val="12"/>
        </w:numPr>
        <w:suppressAutoHyphens w:val="0"/>
        <w:overflowPunct/>
        <w:autoSpaceDN w:val="0"/>
        <w:adjustRightInd w:val="0"/>
        <w:spacing w:after="120" w:line="276" w:lineRule="auto"/>
        <w:jc w:val="both"/>
        <w:textAlignment w:val="auto"/>
        <w:rPr>
          <w:rFonts w:ascii="Arial" w:hAnsi="Arial" w:cs="Arial"/>
          <w:sz w:val="22"/>
          <w:szCs w:val="22"/>
          <w:lang w:val="en-GB"/>
        </w:rPr>
      </w:pPr>
      <w:r w:rsidRPr="00654186">
        <w:rPr>
          <w:rFonts w:ascii="Arial" w:hAnsi="Arial" w:cs="Arial"/>
          <w:sz w:val="22"/>
          <w:szCs w:val="22"/>
          <w:lang w:val="en-GB"/>
        </w:rPr>
        <w:t xml:space="preserve">The </w:t>
      </w:r>
      <w:r w:rsidR="00EC2B5B" w:rsidRPr="00654186">
        <w:rPr>
          <w:rFonts w:ascii="Arial" w:hAnsi="Arial" w:cs="Arial"/>
          <w:sz w:val="22"/>
          <w:szCs w:val="22"/>
          <w:lang w:val="en-GB"/>
        </w:rPr>
        <w:t>Contractor</w:t>
      </w:r>
      <w:r w:rsidRPr="00654186">
        <w:rPr>
          <w:rFonts w:ascii="Arial" w:hAnsi="Arial" w:cs="Arial"/>
          <w:sz w:val="22"/>
          <w:szCs w:val="22"/>
          <w:lang w:val="en-GB"/>
        </w:rPr>
        <w:t xml:space="preserve"> acknowledges that smoking is prohibited throughout the </w:t>
      </w:r>
      <w:r w:rsidR="00EC2B5B" w:rsidRPr="00654186">
        <w:rPr>
          <w:rFonts w:ascii="Arial" w:hAnsi="Arial" w:cs="Arial"/>
          <w:sz w:val="22"/>
          <w:szCs w:val="22"/>
          <w:lang w:val="en-GB"/>
        </w:rPr>
        <w:t>Client</w:t>
      </w:r>
      <w:r w:rsidR="005254B1" w:rsidRPr="00654186">
        <w:rPr>
          <w:rFonts w:ascii="Arial" w:hAnsi="Arial" w:cs="Arial"/>
          <w:sz w:val="22"/>
          <w:szCs w:val="22"/>
          <w:lang w:val="en-GB"/>
        </w:rPr>
        <w:t xml:space="preserve">’s </w:t>
      </w:r>
      <w:r w:rsidR="00B32EA5" w:rsidRPr="00654186">
        <w:rPr>
          <w:rFonts w:ascii="Arial" w:hAnsi="Arial" w:cs="Arial"/>
          <w:color w:val="000000"/>
          <w:sz w:val="22"/>
          <w:szCs w:val="22"/>
          <w:lang w:val="en-GB"/>
        </w:rPr>
        <w:t>Production Plant I</w:t>
      </w:r>
      <w:r w:rsidRPr="00654186">
        <w:rPr>
          <w:rFonts w:ascii="Arial" w:hAnsi="Arial" w:cs="Arial"/>
          <w:sz w:val="22"/>
          <w:szCs w:val="22"/>
          <w:lang w:val="en-GB"/>
        </w:rPr>
        <w:t>, with the exception of the designated smoking areas.</w:t>
      </w:r>
    </w:p>
    <w:bookmarkEnd w:id="29"/>
    <w:p w14:paraId="650C9EB3" w14:textId="1E24BAD6" w:rsidR="0052336F" w:rsidRPr="00654186" w:rsidRDefault="00095BA8" w:rsidP="002A45F6">
      <w:pPr>
        <w:numPr>
          <w:ilvl w:val="0"/>
          <w:numId w:val="12"/>
        </w:numPr>
        <w:tabs>
          <w:tab w:val="clear" w:pos="360"/>
        </w:tabs>
        <w:suppressAutoHyphens w:val="0"/>
        <w:autoSpaceDN w:val="0"/>
        <w:adjustRightInd w:val="0"/>
        <w:spacing w:after="120" w:line="276" w:lineRule="auto"/>
        <w:ind w:left="426" w:hanging="426"/>
        <w:jc w:val="both"/>
        <w:rPr>
          <w:rFonts w:ascii="Arial" w:hAnsi="Arial" w:cs="Arial"/>
          <w:sz w:val="22"/>
          <w:szCs w:val="22"/>
          <w:lang w:val="en-GB"/>
        </w:rPr>
      </w:pPr>
      <w:r w:rsidRPr="00654186">
        <w:rPr>
          <w:rFonts w:ascii="Arial" w:hAnsi="Arial" w:cs="Arial"/>
          <w:sz w:val="22"/>
          <w:szCs w:val="22"/>
          <w:lang w:val="en-GB"/>
        </w:rPr>
        <w:t xml:space="preserve">If the </w:t>
      </w:r>
      <w:r w:rsidR="00EC2B5B" w:rsidRPr="00654186">
        <w:rPr>
          <w:rFonts w:ascii="Arial" w:hAnsi="Arial" w:cs="Arial"/>
          <w:sz w:val="22"/>
          <w:szCs w:val="22"/>
          <w:lang w:val="en-GB"/>
        </w:rPr>
        <w:t>Contractor</w:t>
      </w:r>
      <w:r w:rsidRPr="00654186">
        <w:rPr>
          <w:rFonts w:ascii="Arial" w:hAnsi="Arial" w:cs="Arial"/>
          <w:sz w:val="22"/>
          <w:szCs w:val="22"/>
          <w:lang w:val="en-GB"/>
        </w:rPr>
        <w:t xml:space="preserve"> delivers any kind of chemical substances and preparations together with the device, the </w:t>
      </w:r>
      <w:r w:rsidR="00EC2B5B" w:rsidRPr="00654186">
        <w:rPr>
          <w:rFonts w:ascii="Arial" w:hAnsi="Arial" w:cs="Arial"/>
          <w:sz w:val="22"/>
          <w:szCs w:val="22"/>
          <w:lang w:val="en-GB"/>
        </w:rPr>
        <w:t>Contractor</w:t>
      </w:r>
      <w:r w:rsidRPr="00654186">
        <w:rPr>
          <w:rFonts w:ascii="Arial" w:hAnsi="Arial" w:cs="Arial"/>
          <w:sz w:val="22"/>
          <w:szCs w:val="22"/>
          <w:lang w:val="en-GB"/>
        </w:rPr>
        <w:t xml:space="preserve"> is obligated to provide the </w:t>
      </w:r>
      <w:r w:rsidR="00EC2B5B" w:rsidRPr="00654186">
        <w:rPr>
          <w:rFonts w:ascii="Arial" w:hAnsi="Arial" w:cs="Arial"/>
          <w:sz w:val="22"/>
          <w:szCs w:val="22"/>
          <w:lang w:val="en-GB"/>
        </w:rPr>
        <w:t>Client</w:t>
      </w:r>
      <w:r w:rsidRPr="00654186">
        <w:rPr>
          <w:rFonts w:ascii="Arial" w:hAnsi="Arial" w:cs="Arial"/>
          <w:sz w:val="22"/>
          <w:szCs w:val="22"/>
          <w:lang w:val="en-GB"/>
        </w:rPr>
        <w:t xml:space="preserve"> beforehand, but no later than on the delivery date of the device, with the copies of the given safety data sheets</w:t>
      </w:r>
      <w:r w:rsidR="003413F9" w:rsidRPr="00654186">
        <w:rPr>
          <w:rFonts w:ascii="Arial" w:hAnsi="Arial" w:cs="Arial"/>
          <w:sz w:val="22"/>
          <w:szCs w:val="22"/>
          <w:lang w:val="en-GB"/>
        </w:rPr>
        <w:t xml:space="preserve"> in </w:t>
      </w:r>
      <w:r w:rsidR="008653F0" w:rsidRPr="00654186">
        <w:rPr>
          <w:rFonts w:ascii="Arial" w:hAnsi="Arial" w:cs="Arial"/>
          <w:sz w:val="22"/>
          <w:szCs w:val="22"/>
          <w:lang w:val="en-GB"/>
        </w:rPr>
        <w:t>Czech</w:t>
      </w:r>
      <w:r w:rsidR="003413F9" w:rsidRPr="00654186">
        <w:rPr>
          <w:rFonts w:ascii="Arial" w:hAnsi="Arial" w:cs="Arial"/>
          <w:sz w:val="22"/>
          <w:szCs w:val="22"/>
          <w:lang w:val="en-GB"/>
        </w:rPr>
        <w:t xml:space="preserve"> language</w:t>
      </w:r>
      <w:r w:rsidRPr="00654186">
        <w:rPr>
          <w:rFonts w:ascii="Arial" w:hAnsi="Arial" w:cs="Arial"/>
          <w:sz w:val="22"/>
          <w:szCs w:val="22"/>
          <w:lang w:val="en-GB"/>
        </w:rPr>
        <w:t>.</w:t>
      </w:r>
    </w:p>
    <w:p w14:paraId="57E7DAF2" w14:textId="2C074ECF" w:rsidR="00795636" w:rsidRPr="00E60025" w:rsidRDefault="00795636" w:rsidP="002A45F6">
      <w:pPr>
        <w:pStyle w:val="Prohlen"/>
        <w:numPr>
          <w:ilvl w:val="0"/>
          <w:numId w:val="12"/>
        </w:numPr>
        <w:spacing w:after="120" w:line="276" w:lineRule="auto"/>
        <w:jc w:val="both"/>
        <w:rPr>
          <w:rFonts w:ascii="Arial" w:hAnsi="Arial" w:cs="Arial"/>
          <w:b w:val="0"/>
          <w:sz w:val="22"/>
          <w:szCs w:val="22"/>
          <w:lang w:val="en-GB"/>
        </w:rPr>
      </w:pPr>
      <w:bookmarkStart w:id="31" w:name="_Hlk94285460"/>
      <w:r w:rsidRPr="00E60025">
        <w:rPr>
          <w:rFonts w:ascii="Arial" w:hAnsi="Arial" w:cs="Arial"/>
          <w:b w:val="0"/>
          <w:sz w:val="22"/>
          <w:szCs w:val="22"/>
          <w:lang w:val="en-GB"/>
        </w:rPr>
        <w:t xml:space="preserve">The </w:t>
      </w:r>
      <w:r w:rsidR="00EC2B5B" w:rsidRPr="00E60025">
        <w:rPr>
          <w:rFonts w:ascii="Arial" w:hAnsi="Arial" w:cs="Arial"/>
          <w:b w:val="0"/>
          <w:sz w:val="22"/>
          <w:szCs w:val="22"/>
          <w:lang w:val="en-GB"/>
        </w:rPr>
        <w:t>Contractor</w:t>
      </w:r>
      <w:r w:rsidRPr="00E60025">
        <w:rPr>
          <w:rFonts w:ascii="Arial" w:hAnsi="Arial" w:cs="Arial"/>
          <w:b w:val="0"/>
          <w:sz w:val="22"/>
          <w:szCs w:val="22"/>
          <w:lang w:val="en-GB"/>
        </w:rPr>
        <w:t xml:space="preserve"> is entitled to perform this Contract or part thereof through its subcontractor(s). In the case that the </w:t>
      </w:r>
      <w:r w:rsidR="00EC2B5B" w:rsidRPr="00E60025">
        <w:rPr>
          <w:rFonts w:ascii="Arial" w:hAnsi="Arial" w:cs="Arial"/>
          <w:b w:val="0"/>
          <w:sz w:val="22"/>
          <w:szCs w:val="22"/>
          <w:lang w:val="en-GB"/>
        </w:rPr>
        <w:t>Contractor</w:t>
      </w:r>
      <w:r w:rsidRPr="00E60025">
        <w:rPr>
          <w:rFonts w:ascii="Arial" w:hAnsi="Arial" w:cs="Arial"/>
          <w:b w:val="0"/>
          <w:sz w:val="22"/>
          <w:szCs w:val="22"/>
          <w:lang w:val="en-GB"/>
        </w:rPr>
        <w:t xml:space="preserve"> uses a subcontractor within the meaning of the previous sentence, </w:t>
      </w:r>
    </w:p>
    <w:p w14:paraId="74C74915" w14:textId="13890BEF" w:rsidR="00795636" w:rsidRPr="00E60025" w:rsidRDefault="00795636" w:rsidP="002A45F6">
      <w:pPr>
        <w:pStyle w:val="Prohlen"/>
        <w:numPr>
          <w:ilvl w:val="0"/>
          <w:numId w:val="26"/>
        </w:numPr>
        <w:spacing w:after="120" w:line="276" w:lineRule="auto"/>
        <w:jc w:val="both"/>
        <w:rPr>
          <w:rFonts w:ascii="Arial" w:hAnsi="Arial" w:cs="Arial"/>
          <w:b w:val="0"/>
          <w:sz w:val="22"/>
          <w:szCs w:val="22"/>
          <w:lang w:val="en-GB"/>
        </w:rPr>
      </w:pPr>
      <w:r w:rsidRPr="00E60025">
        <w:rPr>
          <w:rFonts w:ascii="Arial" w:hAnsi="Arial" w:cs="Arial"/>
          <w:b w:val="0"/>
          <w:sz w:val="22"/>
          <w:szCs w:val="22"/>
          <w:lang w:val="en-GB"/>
        </w:rPr>
        <w:t xml:space="preserve">the </w:t>
      </w:r>
      <w:r w:rsidR="00EC2B5B" w:rsidRPr="00E60025">
        <w:rPr>
          <w:rFonts w:ascii="Arial" w:hAnsi="Arial" w:cs="Arial"/>
          <w:b w:val="0"/>
          <w:sz w:val="22"/>
          <w:szCs w:val="22"/>
          <w:lang w:val="en-GB"/>
        </w:rPr>
        <w:t>Contractor</w:t>
      </w:r>
      <w:r w:rsidRPr="00E60025">
        <w:rPr>
          <w:rFonts w:ascii="Arial" w:hAnsi="Arial" w:cs="Arial"/>
          <w:b w:val="0"/>
          <w:sz w:val="22"/>
          <w:szCs w:val="22"/>
          <w:lang w:val="en-GB"/>
        </w:rPr>
        <w:t xml:space="preserve"> remains responsible for fulfilment the subject of this Contract as if </w:t>
      </w:r>
      <w:r w:rsidR="00F6587B" w:rsidRPr="00E60025">
        <w:rPr>
          <w:rFonts w:ascii="Arial" w:hAnsi="Arial" w:cs="Arial"/>
          <w:b w:val="0"/>
          <w:sz w:val="22"/>
          <w:szCs w:val="22"/>
          <w:lang w:val="en-GB"/>
        </w:rPr>
        <w:t>the Contractor</w:t>
      </w:r>
      <w:r w:rsidRPr="00E60025">
        <w:rPr>
          <w:rFonts w:ascii="Arial" w:hAnsi="Arial" w:cs="Arial"/>
          <w:b w:val="0"/>
          <w:sz w:val="22"/>
          <w:szCs w:val="22"/>
          <w:lang w:val="en-GB"/>
        </w:rPr>
        <w:t xml:space="preserve"> performed it itself, </w:t>
      </w:r>
    </w:p>
    <w:p w14:paraId="1C4B9C4C" w14:textId="13ED801D" w:rsidR="00795636" w:rsidRPr="00E60025" w:rsidRDefault="00795636" w:rsidP="002A45F6">
      <w:pPr>
        <w:pStyle w:val="Prohlen"/>
        <w:numPr>
          <w:ilvl w:val="0"/>
          <w:numId w:val="26"/>
        </w:numPr>
        <w:spacing w:after="120" w:line="276" w:lineRule="auto"/>
        <w:jc w:val="both"/>
        <w:rPr>
          <w:rFonts w:ascii="Arial" w:hAnsi="Arial" w:cs="Arial"/>
          <w:b w:val="0"/>
          <w:sz w:val="22"/>
          <w:szCs w:val="22"/>
          <w:lang w:val="en-GB"/>
        </w:rPr>
      </w:pPr>
      <w:r w:rsidRPr="00E60025">
        <w:rPr>
          <w:rFonts w:ascii="Arial" w:hAnsi="Arial" w:cs="Arial"/>
          <w:b w:val="0"/>
          <w:sz w:val="22"/>
          <w:szCs w:val="22"/>
          <w:lang w:val="en-GB"/>
        </w:rPr>
        <w:t xml:space="preserve">was obliged to submit to the </w:t>
      </w:r>
      <w:r w:rsidR="00EC2B5B" w:rsidRPr="00E60025">
        <w:rPr>
          <w:rFonts w:ascii="Arial" w:hAnsi="Arial" w:cs="Arial"/>
          <w:b w:val="0"/>
          <w:sz w:val="22"/>
          <w:szCs w:val="22"/>
          <w:lang w:val="en-GB"/>
        </w:rPr>
        <w:t>Client</w:t>
      </w:r>
      <w:r w:rsidRPr="00E60025">
        <w:rPr>
          <w:rFonts w:ascii="Arial" w:hAnsi="Arial" w:cs="Arial"/>
          <w:b w:val="0"/>
          <w:sz w:val="22"/>
          <w:szCs w:val="22"/>
          <w:lang w:val="en-GB"/>
        </w:rPr>
        <w:t xml:space="preserve"> (Contracting </w:t>
      </w:r>
      <w:r w:rsidR="000C739D" w:rsidRPr="00E60025">
        <w:rPr>
          <w:rFonts w:ascii="Arial" w:hAnsi="Arial" w:cs="Arial"/>
          <w:b w:val="0"/>
          <w:sz w:val="22"/>
          <w:szCs w:val="22"/>
          <w:lang w:val="en-GB"/>
        </w:rPr>
        <w:t>Authority</w:t>
      </w:r>
      <w:r w:rsidRPr="00E60025">
        <w:rPr>
          <w:rFonts w:ascii="Arial" w:hAnsi="Arial" w:cs="Arial"/>
          <w:b w:val="0"/>
          <w:sz w:val="22"/>
          <w:szCs w:val="22"/>
          <w:lang w:val="en-GB"/>
        </w:rPr>
        <w:t xml:space="preserve">) the List of subcontractors according to the </w:t>
      </w:r>
      <w:r w:rsidR="002B392C" w:rsidRPr="00E60025">
        <w:rPr>
          <w:rFonts w:ascii="Arial" w:hAnsi="Arial" w:cs="Arial"/>
          <w:b w:val="0"/>
          <w:sz w:val="22"/>
          <w:szCs w:val="22"/>
          <w:lang w:val="en-GB"/>
        </w:rPr>
        <w:t>t</w:t>
      </w:r>
      <w:r w:rsidRPr="00E60025">
        <w:rPr>
          <w:rFonts w:ascii="Arial" w:hAnsi="Arial" w:cs="Arial"/>
          <w:b w:val="0"/>
          <w:sz w:val="22"/>
          <w:szCs w:val="22"/>
          <w:lang w:val="en-GB"/>
        </w:rPr>
        <w:t xml:space="preserve">ender </w:t>
      </w:r>
      <w:r w:rsidR="002B392C" w:rsidRPr="00E60025">
        <w:rPr>
          <w:rFonts w:ascii="Arial" w:hAnsi="Arial" w:cs="Arial"/>
          <w:b w:val="0"/>
          <w:sz w:val="22"/>
          <w:szCs w:val="22"/>
          <w:lang w:val="en-GB"/>
        </w:rPr>
        <w:t>d</w:t>
      </w:r>
      <w:r w:rsidRPr="00E60025">
        <w:rPr>
          <w:rFonts w:ascii="Arial" w:hAnsi="Arial" w:cs="Arial"/>
          <w:b w:val="0"/>
          <w:sz w:val="22"/>
          <w:szCs w:val="22"/>
          <w:lang w:val="en-GB"/>
        </w:rPr>
        <w:t xml:space="preserve">ocumentation </w:t>
      </w:r>
      <w:r w:rsidR="002B392C" w:rsidRPr="00E60025">
        <w:rPr>
          <w:rFonts w:ascii="Arial" w:hAnsi="Arial" w:cs="Arial"/>
          <w:b w:val="0"/>
          <w:sz w:val="22"/>
          <w:szCs w:val="22"/>
          <w:lang w:val="en-GB"/>
        </w:rPr>
        <w:t xml:space="preserve">of the tender procedure </w:t>
      </w:r>
      <w:r w:rsidRPr="00E60025">
        <w:rPr>
          <w:rFonts w:ascii="Arial" w:hAnsi="Arial" w:cs="Arial"/>
          <w:b w:val="0"/>
          <w:sz w:val="22"/>
          <w:szCs w:val="22"/>
          <w:lang w:val="en-GB"/>
        </w:rPr>
        <w:t xml:space="preserve">and under the conditions specified in the </w:t>
      </w:r>
      <w:r w:rsidR="006321F8" w:rsidRPr="00E60025">
        <w:rPr>
          <w:rFonts w:ascii="Arial" w:hAnsi="Arial" w:cs="Arial"/>
          <w:b w:val="0"/>
          <w:sz w:val="22"/>
          <w:szCs w:val="22"/>
          <w:lang w:val="en-GB"/>
        </w:rPr>
        <w:t>T</w:t>
      </w:r>
      <w:r w:rsidRPr="00E60025">
        <w:rPr>
          <w:rFonts w:ascii="Arial" w:hAnsi="Arial" w:cs="Arial"/>
          <w:b w:val="0"/>
          <w:sz w:val="22"/>
          <w:szCs w:val="22"/>
          <w:lang w:val="en-GB"/>
        </w:rPr>
        <w:t xml:space="preserve">ender </w:t>
      </w:r>
      <w:r w:rsidR="006321F8" w:rsidRPr="00E60025">
        <w:rPr>
          <w:rFonts w:ascii="Arial" w:hAnsi="Arial" w:cs="Arial"/>
          <w:b w:val="0"/>
          <w:sz w:val="22"/>
          <w:szCs w:val="22"/>
          <w:lang w:val="en-GB"/>
        </w:rPr>
        <w:t>D</w:t>
      </w:r>
      <w:r w:rsidRPr="00E60025">
        <w:rPr>
          <w:rFonts w:ascii="Arial" w:hAnsi="Arial" w:cs="Arial"/>
          <w:b w:val="0"/>
          <w:sz w:val="22"/>
          <w:szCs w:val="22"/>
          <w:lang w:val="en-GB"/>
        </w:rPr>
        <w:t>ocumentation</w:t>
      </w:r>
      <w:r w:rsidR="002B392C" w:rsidRPr="00E60025">
        <w:rPr>
          <w:rFonts w:ascii="Arial" w:hAnsi="Arial" w:cs="Arial"/>
          <w:b w:val="0"/>
          <w:sz w:val="22"/>
          <w:szCs w:val="22"/>
          <w:lang w:val="en-GB"/>
        </w:rPr>
        <w:t xml:space="preserve"> of the tender procedure</w:t>
      </w:r>
      <w:r w:rsidRPr="00E60025">
        <w:rPr>
          <w:rFonts w:ascii="Arial" w:hAnsi="Arial" w:cs="Arial"/>
          <w:b w:val="0"/>
          <w:sz w:val="22"/>
          <w:szCs w:val="22"/>
          <w:lang w:val="en-GB"/>
        </w:rPr>
        <w:t xml:space="preserve">, </w:t>
      </w:r>
    </w:p>
    <w:p w14:paraId="58CD2F0A" w14:textId="77777777" w:rsidR="00DA263E" w:rsidRPr="00E60025" w:rsidRDefault="00795636" w:rsidP="002A45F6">
      <w:pPr>
        <w:pStyle w:val="Prohlen"/>
        <w:numPr>
          <w:ilvl w:val="0"/>
          <w:numId w:val="26"/>
        </w:numPr>
        <w:spacing w:after="120" w:line="276" w:lineRule="auto"/>
        <w:jc w:val="both"/>
        <w:rPr>
          <w:rFonts w:ascii="Arial" w:hAnsi="Arial" w:cs="Arial"/>
          <w:b w:val="0"/>
          <w:sz w:val="22"/>
          <w:szCs w:val="22"/>
          <w:lang w:val="en-GB"/>
        </w:rPr>
      </w:pPr>
      <w:bookmarkStart w:id="32" w:name="_Hlk64443964"/>
      <w:r w:rsidRPr="00E60025">
        <w:rPr>
          <w:rFonts w:ascii="Arial" w:hAnsi="Arial" w:cs="Arial"/>
          <w:b w:val="0"/>
          <w:sz w:val="22"/>
          <w:szCs w:val="22"/>
          <w:lang w:val="en-GB"/>
        </w:rPr>
        <w:t xml:space="preserve">in the case of a change in the List of subcontractors (e.g. different scope of performance, change of subcontractor, new subcontractor), the </w:t>
      </w:r>
      <w:r w:rsidR="00EC2B5B" w:rsidRPr="00E60025">
        <w:rPr>
          <w:rFonts w:ascii="Arial" w:hAnsi="Arial" w:cs="Arial"/>
          <w:b w:val="0"/>
          <w:sz w:val="22"/>
          <w:szCs w:val="22"/>
          <w:lang w:val="en-GB"/>
        </w:rPr>
        <w:t>Contractor</w:t>
      </w:r>
      <w:r w:rsidRPr="00E60025">
        <w:rPr>
          <w:rFonts w:ascii="Arial" w:hAnsi="Arial" w:cs="Arial"/>
          <w:b w:val="0"/>
          <w:sz w:val="22"/>
          <w:szCs w:val="22"/>
          <w:lang w:val="en-GB"/>
        </w:rPr>
        <w:t xml:space="preserve"> is obliged to notify such change to the </w:t>
      </w:r>
      <w:r w:rsidR="00EC2B5B" w:rsidRPr="00E60025">
        <w:rPr>
          <w:rFonts w:ascii="Arial" w:hAnsi="Arial" w:cs="Arial"/>
          <w:b w:val="0"/>
          <w:sz w:val="22"/>
          <w:szCs w:val="22"/>
          <w:lang w:val="en-GB"/>
        </w:rPr>
        <w:t>Client</w:t>
      </w:r>
      <w:r w:rsidRPr="00E60025">
        <w:rPr>
          <w:rFonts w:ascii="Arial" w:hAnsi="Arial" w:cs="Arial"/>
          <w:b w:val="0"/>
          <w:sz w:val="22"/>
          <w:szCs w:val="22"/>
          <w:lang w:val="en-GB"/>
        </w:rPr>
        <w:t xml:space="preserve"> without undue delay, but no later than within 10 working days of such change.</w:t>
      </w:r>
      <w:bookmarkEnd w:id="32"/>
      <w:r w:rsidRPr="00E60025">
        <w:rPr>
          <w:rFonts w:ascii="Arial" w:hAnsi="Arial" w:cs="Arial"/>
          <w:b w:val="0"/>
          <w:sz w:val="22"/>
          <w:szCs w:val="22"/>
          <w:lang w:val="en-GB"/>
        </w:rPr>
        <w:t xml:space="preserve"> The </w:t>
      </w:r>
      <w:r w:rsidR="00EC2B5B" w:rsidRPr="00E60025">
        <w:rPr>
          <w:rFonts w:ascii="Arial" w:hAnsi="Arial" w:cs="Arial"/>
          <w:b w:val="0"/>
          <w:sz w:val="22"/>
          <w:szCs w:val="22"/>
          <w:lang w:val="en-GB"/>
        </w:rPr>
        <w:t>Contractor</w:t>
      </w:r>
      <w:r w:rsidRPr="00E60025">
        <w:rPr>
          <w:rFonts w:ascii="Arial" w:hAnsi="Arial" w:cs="Arial"/>
          <w:b w:val="0"/>
          <w:sz w:val="22"/>
          <w:szCs w:val="22"/>
          <w:lang w:val="en-GB"/>
        </w:rPr>
        <w:t xml:space="preserve"> is entitled to change qualifying subcontractors only if the </w:t>
      </w:r>
      <w:r w:rsidR="00EC2B5B" w:rsidRPr="00E60025">
        <w:rPr>
          <w:rFonts w:ascii="Arial" w:hAnsi="Arial" w:cs="Arial"/>
          <w:b w:val="0"/>
          <w:sz w:val="22"/>
          <w:szCs w:val="22"/>
          <w:lang w:val="en-GB"/>
        </w:rPr>
        <w:t>Contractor</w:t>
      </w:r>
      <w:r w:rsidRPr="00E60025">
        <w:rPr>
          <w:rFonts w:ascii="Arial" w:hAnsi="Arial" w:cs="Arial"/>
          <w:b w:val="0"/>
          <w:sz w:val="22"/>
          <w:szCs w:val="22"/>
          <w:lang w:val="en-GB"/>
        </w:rPr>
        <w:t xml:space="preserve"> shall demonstrate evidence of which would suggest that the new subcontractors meet the qualifications at least to the same extent as the original qualifying subcontractor.</w:t>
      </w:r>
    </w:p>
    <w:p w14:paraId="76EE9031" w14:textId="707BCDC8" w:rsidR="00795636" w:rsidRPr="00E60025" w:rsidRDefault="00795636" w:rsidP="002A45F6">
      <w:pPr>
        <w:pStyle w:val="Prohlen"/>
        <w:numPr>
          <w:ilvl w:val="0"/>
          <w:numId w:val="26"/>
        </w:numPr>
        <w:spacing w:after="120" w:line="276" w:lineRule="auto"/>
        <w:jc w:val="both"/>
        <w:rPr>
          <w:rFonts w:ascii="Arial" w:hAnsi="Arial" w:cs="Arial"/>
          <w:b w:val="0"/>
          <w:sz w:val="22"/>
          <w:szCs w:val="22"/>
          <w:lang w:val="en-GB"/>
        </w:rPr>
      </w:pPr>
      <w:r w:rsidRPr="00E60025">
        <w:rPr>
          <w:rFonts w:ascii="Arial" w:hAnsi="Arial" w:cs="Arial"/>
          <w:b w:val="0"/>
          <w:sz w:val="22"/>
          <w:szCs w:val="22"/>
          <w:lang w:val="en-GB"/>
        </w:rPr>
        <w:lastRenderedPageBreak/>
        <w:t xml:space="preserve">the </w:t>
      </w:r>
      <w:r w:rsidR="00EC2B5B" w:rsidRPr="00E60025">
        <w:rPr>
          <w:rFonts w:ascii="Arial" w:hAnsi="Arial" w:cs="Arial"/>
          <w:b w:val="0"/>
          <w:sz w:val="22"/>
          <w:szCs w:val="22"/>
          <w:lang w:val="en-GB"/>
        </w:rPr>
        <w:t>Contractor</w:t>
      </w:r>
      <w:r w:rsidRPr="00E60025">
        <w:rPr>
          <w:rFonts w:ascii="Arial" w:hAnsi="Arial" w:cs="Arial"/>
          <w:b w:val="0"/>
          <w:sz w:val="22"/>
          <w:szCs w:val="22"/>
          <w:lang w:val="en-GB"/>
        </w:rPr>
        <w:t xml:space="preserve"> is obliged to ensure proper and timely fulfilment of financial obligations to its subcontractors for the entire period of performance of this Contract, while full and timely fulfilment is considered full payment of invoices issued by the subcontractor for performances provided for this Contract, no later than 30 days after receipt of payment from by the </w:t>
      </w:r>
      <w:r w:rsidR="00EC2B5B" w:rsidRPr="00E60025">
        <w:rPr>
          <w:rFonts w:ascii="Arial" w:hAnsi="Arial" w:cs="Arial"/>
          <w:b w:val="0"/>
          <w:sz w:val="22"/>
          <w:szCs w:val="22"/>
          <w:lang w:val="en-GB"/>
        </w:rPr>
        <w:t>Client</w:t>
      </w:r>
      <w:r w:rsidRPr="00E60025">
        <w:rPr>
          <w:rFonts w:ascii="Arial" w:hAnsi="Arial" w:cs="Arial"/>
          <w:b w:val="0"/>
          <w:sz w:val="22"/>
          <w:szCs w:val="22"/>
          <w:lang w:val="en-GB"/>
        </w:rPr>
        <w:t xml:space="preserve"> for specific fulfilled partial contract. </w:t>
      </w:r>
      <w:r w:rsidR="00B20750" w:rsidRPr="00E60025">
        <w:rPr>
          <w:lang w:val="en-GB"/>
        </w:rPr>
        <w:t xml:space="preserve"> </w:t>
      </w:r>
      <w:r w:rsidR="00B20750" w:rsidRPr="00E60025">
        <w:rPr>
          <w:rFonts w:ascii="Arial" w:hAnsi="Arial" w:cs="Arial"/>
          <w:b w:val="0"/>
          <w:sz w:val="22"/>
          <w:szCs w:val="22"/>
          <w:lang w:val="en-GB"/>
        </w:rPr>
        <w:t xml:space="preserve">In the event that the Client learns in a credible and demonstrable manner that the Contractor has failed to </w:t>
      </w:r>
      <w:r w:rsidR="00D41203" w:rsidRPr="00E60025">
        <w:rPr>
          <w:rFonts w:ascii="Arial" w:hAnsi="Arial" w:cs="Arial"/>
          <w:b w:val="0"/>
          <w:sz w:val="22"/>
          <w:szCs w:val="22"/>
          <w:lang w:val="en-GB"/>
        </w:rPr>
        <w:t>fulfil</w:t>
      </w:r>
      <w:r w:rsidR="00B20750" w:rsidRPr="00E60025">
        <w:rPr>
          <w:rFonts w:ascii="Arial" w:hAnsi="Arial" w:cs="Arial"/>
          <w:b w:val="0"/>
          <w:sz w:val="22"/>
          <w:szCs w:val="22"/>
          <w:lang w:val="en-GB"/>
        </w:rPr>
        <w:t xml:space="preserve"> its obligations according to the first sentence of this letter. d), and the Contractor, despite prior written notice from the Client, continues to fail to </w:t>
      </w:r>
      <w:r w:rsidR="00D41203" w:rsidRPr="00E60025">
        <w:rPr>
          <w:rFonts w:ascii="Arial" w:hAnsi="Arial" w:cs="Arial"/>
          <w:b w:val="0"/>
          <w:sz w:val="22"/>
          <w:szCs w:val="22"/>
          <w:lang w:val="en-GB"/>
        </w:rPr>
        <w:t>fulfil</w:t>
      </w:r>
      <w:r w:rsidR="00B20750" w:rsidRPr="00E60025">
        <w:rPr>
          <w:rFonts w:ascii="Arial" w:hAnsi="Arial" w:cs="Arial"/>
          <w:b w:val="0"/>
          <w:sz w:val="22"/>
          <w:szCs w:val="22"/>
          <w:lang w:val="en-GB"/>
        </w:rPr>
        <w:t xml:space="preserve"> these obligations or does not seek remedial action, the Client has the right to withdraw from this Contract under the conditions specified in Article XV</w:t>
      </w:r>
      <w:r w:rsidR="00E229C8" w:rsidRPr="00E60025">
        <w:rPr>
          <w:rFonts w:ascii="Arial" w:hAnsi="Arial" w:cs="Arial"/>
          <w:b w:val="0"/>
          <w:sz w:val="22"/>
          <w:szCs w:val="22"/>
          <w:lang w:val="en-GB"/>
        </w:rPr>
        <w:t>II</w:t>
      </w:r>
      <w:r w:rsidR="00B20750" w:rsidRPr="00E60025">
        <w:rPr>
          <w:rFonts w:ascii="Arial" w:hAnsi="Arial" w:cs="Arial"/>
          <w:b w:val="0"/>
          <w:sz w:val="22"/>
          <w:szCs w:val="22"/>
          <w:lang w:val="en-GB"/>
        </w:rPr>
        <w:t xml:space="preserve"> of this Contract.</w:t>
      </w:r>
    </w:p>
    <w:p w14:paraId="468E3083" w14:textId="63CCBCC0" w:rsidR="00795636" w:rsidRPr="00E60025" w:rsidRDefault="00795636" w:rsidP="002A45F6">
      <w:pPr>
        <w:suppressAutoHyphens w:val="0"/>
        <w:autoSpaceDN w:val="0"/>
        <w:adjustRightInd w:val="0"/>
        <w:spacing w:after="120" w:line="276" w:lineRule="auto"/>
        <w:ind w:left="426"/>
        <w:jc w:val="both"/>
        <w:rPr>
          <w:rFonts w:ascii="Arial" w:hAnsi="Arial" w:cs="Arial"/>
          <w:sz w:val="22"/>
          <w:szCs w:val="22"/>
          <w:lang w:val="en-GB"/>
        </w:rPr>
      </w:pPr>
      <w:r w:rsidRPr="00E60025">
        <w:rPr>
          <w:rFonts w:ascii="Arial" w:hAnsi="Arial" w:cs="Arial"/>
          <w:sz w:val="22"/>
          <w:szCs w:val="22"/>
          <w:lang w:val="en-GB"/>
        </w:rPr>
        <w:t>This Contract and its Annexes shall not be amended due to the use of subcontractors or its change according to this Paragraph.</w:t>
      </w:r>
    </w:p>
    <w:p w14:paraId="4072001F" w14:textId="7EBACF46" w:rsidR="006411D2" w:rsidRPr="00654186" w:rsidRDefault="006411D2" w:rsidP="002A45F6">
      <w:pPr>
        <w:pStyle w:val="Odstavecseseznamem"/>
        <w:numPr>
          <w:ilvl w:val="0"/>
          <w:numId w:val="12"/>
        </w:numPr>
        <w:suppressAutoHyphens w:val="0"/>
        <w:autoSpaceDN w:val="0"/>
        <w:adjustRightInd w:val="0"/>
        <w:spacing w:after="120" w:line="276" w:lineRule="auto"/>
        <w:jc w:val="both"/>
        <w:rPr>
          <w:rFonts w:ascii="Arial" w:hAnsi="Arial" w:cs="Arial"/>
          <w:sz w:val="22"/>
          <w:szCs w:val="22"/>
          <w:lang w:val="en-GB"/>
        </w:rPr>
      </w:pPr>
      <w:r w:rsidRPr="00E60025">
        <w:rPr>
          <w:rFonts w:ascii="Arial" w:hAnsi="Arial" w:cs="Arial"/>
          <w:sz w:val="22"/>
          <w:szCs w:val="22"/>
          <w:lang w:val="en-GB"/>
        </w:rPr>
        <w:t xml:space="preserve">The </w:t>
      </w:r>
      <w:r w:rsidR="00B87533" w:rsidRPr="00E60025">
        <w:rPr>
          <w:rFonts w:ascii="Arial" w:hAnsi="Arial" w:cs="Arial"/>
          <w:sz w:val="22"/>
          <w:szCs w:val="22"/>
          <w:lang w:val="en-GB"/>
        </w:rPr>
        <w:t>Contractor</w:t>
      </w:r>
      <w:r w:rsidRPr="00E60025">
        <w:rPr>
          <w:rFonts w:ascii="Arial" w:hAnsi="Arial" w:cs="Arial"/>
          <w:sz w:val="22"/>
          <w:szCs w:val="22"/>
          <w:lang w:val="en-GB"/>
        </w:rPr>
        <w:t xml:space="preserve"> </w:t>
      </w:r>
      <w:r w:rsidR="00940281" w:rsidRPr="00E60025">
        <w:rPr>
          <w:rFonts w:ascii="Arial" w:hAnsi="Arial" w:cs="Arial"/>
          <w:sz w:val="22"/>
          <w:szCs w:val="22"/>
          <w:lang w:val="en-GB"/>
        </w:rPr>
        <w:t>declares</w:t>
      </w:r>
      <w:r w:rsidRPr="00E60025">
        <w:rPr>
          <w:rFonts w:ascii="Arial" w:hAnsi="Arial" w:cs="Arial"/>
          <w:sz w:val="22"/>
          <w:szCs w:val="22"/>
          <w:lang w:val="en-GB"/>
        </w:rPr>
        <w:t xml:space="preserve"> that the </w:t>
      </w:r>
      <w:r w:rsidR="00B87533" w:rsidRPr="00E60025">
        <w:rPr>
          <w:rFonts w:ascii="Arial" w:hAnsi="Arial" w:cs="Arial"/>
          <w:sz w:val="22"/>
          <w:szCs w:val="22"/>
          <w:lang w:val="en-GB"/>
        </w:rPr>
        <w:t>Contractor</w:t>
      </w:r>
      <w:r w:rsidRPr="00E60025">
        <w:rPr>
          <w:rFonts w:ascii="Arial" w:hAnsi="Arial" w:cs="Arial"/>
          <w:sz w:val="22"/>
          <w:szCs w:val="22"/>
          <w:lang w:val="en-GB"/>
        </w:rPr>
        <w:t xml:space="preserve"> in the sense of:</w:t>
      </w:r>
    </w:p>
    <w:p w14:paraId="6822859F" w14:textId="302273AB" w:rsidR="006411D2" w:rsidRPr="00654186" w:rsidRDefault="006411D2" w:rsidP="002A45F6">
      <w:pPr>
        <w:pStyle w:val="Odstavecseseznamem"/>
        <w:numPr>
          <w:ilvl w:val="1"/>
          <w:numId w:val="8"/>
        </w:numPr>
        <w:suppressAutoHyphens w:val="0"/>
        <w:autoSpaceDN w:val="0"/>
        <w:adjustRightInd w:val="0"/>
        <w:spacing w:after="120" w:line="276" w:lineRule="auto"/>
        <w:ind w:left="993" w:hanging="426"/>
        <w:jc w:val="both"/>
        <w:rPr>
          <w:rFonts w:ascii="Arial" w:hAnsi="Arial" w:cs="Arial"/>
          <w:sz w:val="22"/>
          <w:szCs w:val="22"/>
          <w:lang w:val="en-GB"/>
        </w:rPr>
      </w:pPr>
      <w:r w:rsidRPr="00E60025">
        <w:rPr>
          <w:rFonts w:ascii="Arial" w:hAnsi="Arial" w:cs="Arial"/>
          <w:sz w:val="22"/>
          <w:szCs w:val="22"/>
          <w:lang w:val="en-GB"/>
        </w:rPr>
        <w:t>Article 2, paragraph 2 of Council Regulation (EU) No. 269/2014 of 17 March 2014 on restrictive measures with regard to activities that violate or threaten the territorial integrity, sovereignty and independence of Ukraine, as amended, (hereinafter referred to as the "</w:t>
      </w:r>
      <w:r w:rsidRPr="00E60025">
        <w:rPr>
          <w:rFonts w:ascii="Arial" w:hAnsi="Arial" w:cs="Arial"/>
          <w:b/>
          <w:bCs/>
          <w:sz w:val="22"/>
          <w:szCs w:val="22"/>
          <w:lang w:val="en-GB"/>
        </w:rPr>
        <w:t>Regulation No. 269/2014</w:t>
      </w:r>
      <w:r w:rsidRPr="00E60025">
        <w:rPr>
          <w:rFonts w:ascii="Arial" w:hAnsi="Arial" w:cs="Arial"/>
          <w:sz w:val="22"/>
          <w:szCs w:val="22"/>
          <w:lang w:val="en-GB"/>
        </w:rPr>
        <w:t>), and</w:t>
      </w:r>
    </w:p>
    <w:p w14:paraId="34BC430F" w14:textId="78F13158" w:rsidR="006411D2" w:rsidRPr="00654186" w:rsidRDefault="006411D2" w:rsidP="002A45F6">
      <w:pPr>
        <w:pStyle w:val="Odstavecseseznamem"/>
        <w:numPr>
          <w:ilvl w:val="1"/>
          <w:numId w:val="8"/>
        </w:numPr>
        <w:suppressAutoHyphens w:val="0"/>
        <w:autoSpaceDN w:val="0"/>
        <w:adjustRightInd w:val="0"/>
        <w:spacing w:after="120" w:line="276" w:lineRule="auto"/>
        <w:ind w:left="993" w:hanging="426"/>
        <w:jc w:val="both"/>
        <w:rPr>
          <w:rFonts w:ascii="Arial" w:hAnsi="Arial" w:cs="Arial"/>
          <w:sz w:val="22"/>
          <w:szCs w:val="22"/>
          <w:lang w:val="en-GB"/>
        </w:rPr>
      </w:pPr>
      <w:r w:rsidRPr="00E60025">
        <w:rPr>
          <w:rFonts w:ascii="Arial" w:hAnsi="Arial" w:cs="Arial"/>
          <w:sz w:val="22"/>
          <w:szCs w:val="22"/>
          <w:lang w:val="en-GB"/>
        </w:rPr>
        <w:t>Article 2, paragraph 2 of Council Regulation (EU) No. 208/2014 of March 5, 2014, on restrictive measures against certain persons, entities and authorities in view of the situation in Ukraine, as amended, (hereinafter referred to as the "</w:t>
      </w:r>
      <w:r w:rsidRPr="00E60025">
        <w:rPr>
          <w:rFonts w:ascii="Arial" w:hAnsi="Arial" w:cs="Arial"/>
          <w:b/>
          <w:bCs/>
          <w:sz w:val="22"/>
          <w:szCs w:val="22"/>
          <w:lang w:val="en-GB"/>
        </w:rPr>
        <w:t>Regulation No. 208/2014</w:t>
      </w:r>
      <w:r w:rsidRPr="00E60025">
        <w:rPr>
          <w:rFonts w:ascii="Arial" w:hAnsi="Arial" w:cs="Arial"/>
          <w:sz w:val="22"/>
          <w:szCs w:val="22"/>
          <w:lang w:val="en-GB"/>
        </w:rPr>
        <w:t>"), and</w:t>
      </w:r>
    </w:p>
    <w:p w14:paraId="57FEE3FE" w14:textId="4673908D" w:rsidR="006411D2" w:rsidRPr="00654186" w:rsidRDefault="006411D2" w:rsidP="002A45F6">
      <w:pPr>
        <w:pStyle w:val="Odstavecseseznamem"/>
        <w:numPr>
          <w:ilvl w:val="1"/>
          <w:numId w:val="8"/>
        </w:numPr>
        <w:suppressAutoHyphens w:val="0"/>
        <w:autoSpaceDN w:val="0"/>
        <w:adjustRightInd w:val="0"/>
        <w:spacing w:after="120" w:line="276" w:lineRule="auto"/>
        <w:ind w:left="993" w:hanging="426"/>
        <w:jc w:val="both"/>
        <w:rPr>
          <w:rFonts w:ascii="Arial" w:hAnsi="Arial" w:cs="Arial"/>
          <w:sz w:val="22"/>
          <w:szCs w:val="22"/>
          <w:lang w:val="en-GB"/>
        </w:rPr>
      </w:pPr>
      <w:r w:rsidRPr="00E60025">
        <w:rPr>
          <w:rFonts w:ascii="Arial" w:hAnsi="Arial" w:cs="Arial"/>
          <w:sz w:val="22"/>
          <w:szCs w:val="22"/>
          <w:lang w:val="en-GB"/>
        </w:rPr>
        <w:t>Article 2, paragraph 2 of Council Regulation (EC) No. 765/2006 of 18 May 2006 on restrictive measures against President Lukashenko and certain representatives of Belarus, as amended, (hereinafter referred to as "</w:t>
      </w:r>
      <w:r w:rsidRPr="00E60025">
        <w:rPr>
          <w:rFonts w:ascii="Arial" w:hAnsi="Arial" w:cs="Arial"/>
          <w:b/>
          <w:bCs/>
          <w:sz w:val="22"/>
          <w:szCs w:val="22"/>
          <w:lang w:val="en-GB"/>
        </w:rPr>
        <w:t>Regulation No. 765/2006</w:t>
      </w:r>
      <w:r w:rsidRPr="00E60025">
        <w:rPr>
          <w:rFonts w:ascii="Arial" w:hAnsi="Arial" w:cs="Arial"/>
          <w:sz w:val="22"/>
          <w:szCs w:val="22"/>
          <w:lang w:val="en-GB"/>
        </w:rPr>
        <w:t>"),</w:t>
      </w:r>
    </w:p>
    <w:p w14:paraId="5A7D5001" w14:textId="14732DF4" w:rsidR="006411D2" w:rsidRPr="00654186" w:rsidRDefault="006411D2" w:rsidP="002A45F6">
      <w:pPr>
        <w:pStyle w:val="Odstavecseseznamem"/>
        <w:suppressAutoHyphens w:val="0"/>
        <w:autoSpaceDN w:val="0"/>
        <w:adjustRightInd w:val="0"/>
        <w:spacing w:after="120" w:line="276" w:lineRule="auto"/>
        <w:ind w:left="567"/>
        <w:jc w:val="both"/>
        <w:rPr>
          <w:rFonts w:ascii="Arial" w:hAnsi="Arial" w:cs="Arial"/>
          <w:sz w:val="22"/>
          <w:szCs w:val="22"/>
          <w:lang w:val="en-GB"/>
        </w:rPr>
      </w:pPr>
      <w:r w:rsidRPr="00E60025">
        <w:rPr>
          <w:rFonts w:ascii="Arial" w:hAnsi="Arial" w:cs="Arial"/>
          <w:bCs/>
          <w:sz w:val="22"/>
          <w:szCs w:val="22"/>
          <w:lang w:val="en-GB"/>
        </w:rPr>
        <w:t>is not a natural or legal person, entity or body or a natural or legal person, entity or body associated with them listed in Annex I of Regulation No. 269/2014, Regulation No. 208/2014 or Regulation No. 765/2006.</w:t>
      </w:r>
    </w:p>
    <w:p w14:paraId="424318EA" w14:textId="0CABFB04" w:rsidR="006411D2" w:rsidRPr="00654186" w:rsidRDefault="006411D2" w:rsidP="002A45F6">
      <w:pPr>
        <w:pStyle w:val="Odstavecseseznamem"/>
        <w:numPr>
          <w:ilvl w:val="0"/>
          <w:numId w:val="12"/>
        </w:numPr>
        <w:suppressAutoHyphens w:val="0"/>
        <w:autoSpaceDN w:val="0"/>
        <w:adjustRightInd w:val="0"/>
        <w:spacing w:after="120" w:line="276" w:lineRule="auto"/>
        <w:jc w:val="both"/>
        <w:rPr>
          <w:rFonts w:ascii="Arial" w:hAnsi="Arial" w:cs="Arial"/>
          <w:sz w:val="22"/>
          <w:szCs w:val="22"/>
          <w:lang w:val="en-GB"/>
        </w:rPr>
      </w:pPr>
      <w:r w:rsidRPr="00E60025">
        <w:rPr>
          <w:rFonts w:ascii="Arial" w:hAnsi="Arial" w:cs="Arial"/>
          <w:bCs/>
          <w:sz w:val="22"/>
          <w:szCs w:val="22"/>
          <w:lang w:val="en-GB"/>
        </w:rPr>
        <w:t xml:space="preserve">The </w:t>
      </w:r>
      <w:r w:rsidR="00B87533" w:rsidRPr="00E60025">
        <w:rPr>
          <w:rFonts w:ascii="Arial" w:hAnsi="Arial" w:cs="Arial"/>
          <w:sz w:val="22"/>
          <w:szCs w:val="22"/>
          <w:lang w:val="en-GB"/>
        </w:rPr>
        <w:t>Contractor</w:t>
      </w:r>
      <w:r w:rsidRPr="00E60025">
        <w:rPr>
          <w:rFonts w:ascii="Arial" w:hAnsi="Arial" w:cs="Arial"/>
          <w:bCs/>
          <w:sz w:val="22"/>
          <w:szCs w:val="22"/>
          <w:lang w:val="en-GB"/>
        </w:rPr>
        <w:t xml:space="preserve"> further declares that for purposes of performance of this </w:t>
      </w:r>
      <w:r w:rsidR="00B87533" w:rsidRPr="00E60025">
        <w:rPr>
          <w:rFonts w:ascii="Arial" w:hAnsi="Arial" w:cs="Arial"/>
          <w:bCs/>
          <w:sz w:val="22"/>
          <w:szCs w:val="22"/>
          <w:lang w:val="en-GB"/>
        </w:rPr>
        <w:t>Contract</w:t>
      </w:r>
      <w:r w:rsidRPr="00E60025">
        <w:rPr>
          <w:rFonts w:ascii="Arial" w:hAnsi="Arial" w:cs="Arial"/>
          <w:bCs/>
          <w:sz w:val="22"/>
          <w:szCs w:val="22"/>
          <w:lang w:val="en-GB"/>
        </w:rPr>
        <w:t xml:space="preserve"> no funds or economic resources will be made available directly or indirectly to natural or legal persons, entities or bodies listed in Annex I of Regulation No. 269/2014, Regulation No. 208/2014 or Regulation No. 765/2006 or for their benefit.</w:t>
      </w:r>
    </w:p>
    <w:p w14:paraId="4B25947D" w14:textId="564D4D38" w:rsidR="00C9755B" w:rsidRPr="00654186" w:rsidRDefault="00A87345" w:rsidP="002A45F6">
      <w:pPr>
        <w:pStyle w:val="Odstavecseseznamem"/>
        <w:numPr>
          <w:ilvl w:val="0"/>
          <w:numId w:val="12"/>
        </w:numPr>
        <w:suppressAutoHyphens w:val="0"/>
        <w:autoSpaceDN w:val="0"/>
        <w:adjustRightInd w:val="0"/>
        <w:spacing w:after="120" w:line="276" w:lineRule="auto"/>
        <w:jc w:val="both"/>
        <w:rPr>
          <w:rFonts w:ascii="Arial" w:hAnsi="Arial" w:cs="Arial"/>
          <w:sz w:val="22"/>
          <w:szCs w:val="22"/>
          <w:lang w:val="en-GB"/>
        </w:rPr>
      </w:pPr>
      <w:r>
        <w:rPr>
          <w:rFonts w:ascii="Arial" w:hAnsi="Arial" w:cs="Arial"/>
          <w:sz w:val="22"/>
          <w:szCs w:val="22"/>
          <w:lang w:val="en-GB"/>
        </w:rPr>
        <w:t>T</w:t>
      </w:r>
      <w:r w:rsidR="00C9755B" w:rsidRPr="00654186">
        <w:rPr>
          <w:rFonts w:ascii="Arial" w:hAnsi="Arial" w:cs="Arial"/>
          <w:sz w:val="22"/>
          <w:szCs w:val="22"/>
          <w:lang w:val="en-GB"/>
        </w:rPr>
        <w:t>he Contractor declare</w:t>
      </w:r>
      <w:r>
        <w:rPr>
          <w:rFonts w:ascii="Arial" w:hAnsi="Arial" w:cs="Arial"/>
          <w:sz w:val="22"/>
          <w:szCs w:val="22"/>
          <w:lang w:val="en-GB"/>
        </w:rPr>
        <w:t>s</w:t>
      </w:r>
      <w:r w:rsidR="00C9755B" w:rsidRPr="00654186">
        <w:rPr>
          <w:rFonts w:ascii="Arial" w:hAnsi="Arial" w:cs="Arial"/>
          <w:sz w:val="22"/>
          <w:szCs w:val="22"/>
          <w:lang w:val="en-GB"/>
        </w:rPr>
        <w:t xml:space="preserve"> in compliance with the Article 5k of the Council Regulation (EU) No. 2022/576 of 8 April 2022, by which the Council Regulation (EU) No. 833/2014 of 31 July 2014 concerning restrictive measures in view of Russia’s actions destabilising the situation in Ukraine, was amended, that the Contractor is not:</w:t>
      </w:r>
    </w:p>
    <w:p w14:paraId="180B8D0F" w14:textId="77777777" w:rsidR="00C9755B" w:rsidRPr="00654186" w:rsidRDefault="00C9755B" w:rsidP="002A45F6">
      <w:pPr>
        <w:pStyle w:val="Odstavecseseznamem"/>
        <w:numPr>
          <w:ilvl w:val="1"/>
          <w:numId w:val="12"/>
        </w:numPr>
        <w:tabs>
          <w:tab w:val="clear" w:pos="1440"/>
          <w:tab w:val="num" w:pos="1134"/>
        </w:tabs>
        <w:suppressAutoHyphens w:val="0"/>
        <w:autoSpaceDN w:val="0"/>
        <w:adjustRightInd w:val="0"/>
        <w:spacing w:after="120" w:line="276" w:lineRule="auto"/>
        <w:ind w:left="993"/>
        <w:jc w:val="both"/>
        <w:rPr>
          <w:rFonts w:ascii="Arial" w:hAnsi="Arial" w:cs="Arial"/>
          <w:sz w:val="22"/>
          <w:szCs w:val="22"/>
          <w:lang w:val="en-GB"/>
        </w:rPr>
      </w:pPr>
      <w:r w:rsidRPr="00654186">
        <w:rPr>
          <w:rFonts w:ascii="Arial" w:hAnsi="Arial" w:cs="Arial"/>
          <w:sz w:val="22"/>
          <w:szCs w:val="22"/>
          <w:lang w:val="en-GB"/>
        </w:rPr>
        <w:t>a Russian national, or a natural or legal person, entity or body established in Russia;</w:t>
      </w:r>
    </w:p>
    <w:p w14:paraId="619BB8A7" w14:textId="77777777" w:rsidR="00C9755B" w:rsidRPr="00654186" w:rsidRDefault="00C9755B" w:rsidP="002A45F6">
      <w:pPr>
        <w:pStyle w:val="Odstavecseseznamem"/>
        <w:numPr>
          <w:ilvl w:val="1"/>
          <w:numId w:val="12"/>
        </w:numPr>
        <w:tabs>
          <w:tab w:val="clear" w:pos="1440"/>
          <w:tab w:val="num" w:pos="1134"/>
        </w:tabs>
        <w:suppressAutoHyphens w:val="0"/>
        <w:autoSpaceDN w:val="0"/>
        <w:adjustRightInd w:val="0"/>
        <w:spacing w:after="120" w:line="276" w:lineRule="auto"/>
        <w:ind w:left="993"/>
        <w:jc w:val="both"/>
        <w:rPr>
          <w:rFonts w:ascii="Arial" w:hAnsi="Arial" w:cs="Arial"/>
          <w:sz w:val="22"/>
          <w:szCs w:val="22"/>
          <w:lang w:val="en-GB"/>
        </w:rPr>
      </w:pPr>
      <w:r w:rsidRPr="00654186">
        <w:rPr>
          <w:rFonts w:ascii="Arial" w:hAnsi="Arial" w:cs="Arial"/>
          <w:sz w:val="22"/>
          <w:szCs w:val="22"/>
          <w:lang w:val="en-GB"/>
        </w:rPr>
        <w:t>a legal person, entity or body whose proprietary rights are directly or indirectly owned for more than 50 % by an entity referred to in point (a) of this paragraph;</w:t>
      </w:r>
    </w:p>
    <w:p w14:paraId="0040EF51" w14:textId="546C80F2" w:rsidR="00C9755B" w:rsidRPr="00654186" w:rsidRDefault="00C9755B" w:rsidP="002A45F6">
      <w:pPr>
        <w:pStyle w:val="Odstavecseseznamem"/>
        <w:numPr>
          <w:ilvl w:val="1"/>
          <w:numId w:val="12"/>
        </w:numPr>
        <w:tabs>
          <w:tab w:val="clear" w:pos="1440"/>
          <w:tab w:val="num" w:pos="1134"/>
        </w:tabs>
        <w:suppressAutoHyphens w:val="0"/>
        <w:autoSpaceDN w:val="0"/>
        <w:adjustRightInd w:val="0"/>
        <w:spacing w:after="120" w:line="276" w:lineRule="auto"/>
        <w:ind w:left="993"/>
        <w:jc w:val="both"/>
        <w:rPr>
          <w:rFonts w:ascii="Arial" w:hAnsi="Arial" w:cs="Arial"/>
          <w:sz w:val="22"/>
          <w:szCs w:val="22"/>
          <w:lang w:val="en-GB"/>
        </w:rPr>
      </w:pPr>
      <w:r w:rsidRPr="00654186">
        <w:rPr>
          <w:rFonts w:ascii="Arial" w:hAnsi="Arial" w:cs="Arial"/>
          <w:sz w:val="22"/>
          <w:szCs w:val="22"/>
          <w:lang w:val="en-GB"/>
        </w:rPr>
        <w:t>a natural or legal person, entity or body acting on behalf or at the direction of an entity referred to in point (a) or (b) of this paragraph.</w:t>
      </w:r>
    </w:p>
    <w:p w14:paraId="24EE0A02" w14:textId="2EC89D78" w:rsidR="00C9755B" w:rsidRPr="00654186" w:rsidRDefault="00A87345" w:rsidP="002A45F6">
      <w:pPr>
        <w:pStyle w:val="Odstavecseseznamem"/>
        <w:numPr>
          <w:ilvl w:val="0"/>
          <w:numId w:val="12"/>
        </w:numPr>
        <w:suppressAutoHyphens w:val="0"/>
        <w:autoSpaceDN w:val="0"/>
        <w:adjustRightInd w:val="0"/>
        <w:spacing w:after="120" w:line="276" w:lineRule="auto"/>
        <w:jc w:val="both"/>
        <w:rPr>
          <w:rFonts w:ascii="Arial" w:hAnsi="Arial" w:cs="Arial"/>
          <w:sz w:val="22"/>
          <w:szCs w:val="22"/>
          <w:lang w:val="en-GB"/>
        </w:rPr>
      </w:pPr>
      <w:r>
        <w:rPr>
          <w:rFonts w:ascii="Arial" w:hAnsi="Arial" w:cs="Arial"/>
          <w:sz w:val="22"/>
          <w:szCs w:val="22"/>
          <w:lang w:val="en-GB"/>
        </w:rPr>
        <w:t>T</w:t>
      </w:r>
      <w:r w:rsidR="00C9755B" w:rsidRPr="00654186">
        <w:rPr>
          <w:rFonts w:ascii="Arial" w:hAnsi="Arial" w:cs="Arial"/>
          <w:sz w:val="22"/>
          <w:szCs w:val="22"/>
          <w:lang w:val="en-GB"/>
        </w:rPr>
        <w:t xml:space="preserve">he Contractor </w:t>
      </w:r>
      <w:r w:rsidR="00940281" w:rsidRPr="00654186">
        <w:rPr>
          <w:rFonts w:ascii="Arial" w:hAnsi="Arial" w:cs="Arial"/>
          <w:sz w:val="22"/>
          <w:szCs w:val="22"/>
          <w:lang w:val="en-GB"/>
        </w:rPr>
        <w:t>declare</w:t>
      </w:r>
      <w:r w:rsidR="00940281">
        <w:rPr>
          <w:rFonts w:ascii="Arial" w:hAnsi="Arial" w:cs="Arial"/>
          <w:sz w:val="22"/>
          <w:szCs w:val="22"/>
          <w:lang w:val="en-GB"/>
        </w:rPr>
        <w:t>s</w:t>
      </w:r>
      <w:r w:rsidR="00C9755B" w:rsidRPr="00654186">
        <w:rPr>
          <w:rFonts w:ascii="Arial" w:hAnsi="Arial" w:cs="Arial"/>
          <w:sz w:val="22"/>
          <w:szCs w:val="22"/>
          <w:lang w:val="en-GB"/>
        </w:rPr>
        <w:t xml:space="preserve"> that the Contractor does and shall not account for more than 10 % of contract value of this Contract, subcontractors, suppliers or entities, referred to in the </w:t>
      </w:r>
      <w:r w:rsidR="00C9755B" w:rsidRPr="00654186">
        <w:rPr>
          <w:rFonts w:ascii="Arial" w:hAnsi="Arial" w:cs="Arial"/>
          <w:sz w:val="22"/>
          <w:szCs w:val="22"/>
          <w:lang w:val="en-GB"/>
        </w:rPr>
        <w:lastRenderedPageBreak/>
        <w:t>Paragraph 1</w:t>
      </w:r>
      <w:r w:rsidR="00D055C5" w:rsidRPr="00654186">
        <w:rPr>
          <w:rFonts w:ascii="Arial" w:hAnsi="Arial" w:cs="Arial"/>
          <w:sz w:val="22"/>
          <w:szCs w:val="22"/>
          <w:lang w:val="en-GB"/>
        </w:rPr>
        <w:t>3</w:t>
      </w:r>
      <w:r w:rsidR="00C9755B" w:rsidRPr="00654186">
        <w:rPr>
          <w:rFonts w:ascii="Arial" w:hAnsi="Arial" w:cs="Arial"/>
          <w:sz w:val="22"/>
          <w:szCs w:val="22"/>
          <w:lang w:val="en-GB"/>
        </w:rPr>
        <w:t xml:space="preserve"> point. a) or b) or c) of this Article whose capacities are being relied on within the meaning of the public procurement legislation.</w:t>
      </w:r>
    </w:p>
    <w:p w14:paraId="0EDBA19B" w14:textId="42EE8391" w:rsidR="006411D2" w:rsidRPr="00E60025" w:rsidRDefault="006411D2" w:rsidP="002A45F6">
      <w:pPr>
        <w:pStyle w:val="Odstavecseseznamem"/>
        <w:numPr>
          <w:ilvl w:val="0"/>
          <w:numId w:val="12"/>
        </w:numPr>
        <w:suppressAutoHyphens w:val="0"/>
        <w:autoSpaceDN w:val="0"/>
        <w:adjustRightInd w:val="0"/>
        <w:spacing w:after="120" w:line="276" w:lineRule="auto"/>
        <w:jc w:val="both"/>
        <w:rPr>
          <w:rFonts w:ascii="Arial" w:hAnsi="Arial" w:cs="Arial"/>
          <w:sz w:val="22"/>
          <w:szCs w:val="22"/>
          <w:lang w:val="en-GB"/>
        </w:rPr>
      </w:pPr>
      <w:r w:rsidRPr="00E60025">
        <w:rPr>
          <w:rFonts w:ascii="Arial" w:hAnsi="Arial" w:cs="Arial"/>
          <w:bCs/>
          <w:sz w:val="22"/>
          <w:szCs w:val="22"/>
          <w:lang w:val="en-GB"/>
        </w:rPr>
        <w:t xml:space="preserve">If, during the validity and effectiveness of this </w:t>
      </w:r>
      <w:r w:rsidR="00B87533" w:rsidRPr="00E60025">
        <w:rPr>
          <w:rFonts w:ascii="Arial" w:hAnsi="Arial" w:cs="Arial"/>
          <w:bCs/>
          <w:sz w:val="22"/>
          <w:szCs w:val="22"/>
          <w:lang w:val="en-GB"/>
        </w:rPr>
        <w:t>Contract</w:t>
      </w:r>
      <w:r w:rsidRPr="00E60025">
        <w:rPr>
          <w:rFonts w:ascii="Arial" w:hAnsi="Arial" w:cs="Arial"/>
          <w:bCs/>
          <w:sz w:val="22"/>
          <w:szCs w:val="22"/>
          <w:lang w:val="en-GB"/>
        </w:rPr>
        <w:t>, t</w:t>
      </w:r>
      <w:r w:rsidRPr="00E60025">
        <w:rPr>
          <w:rFonts w:ascii="Arial" w:eastAsia="Arial" w:hAnsi="Arial" w:cs="Arial"/>
          <w:bCs/>
          <w:sz w:val="22"/>
          <w:szCs w:val="22"/>
          <w:lang w:val="en-GB"/>
        </w:rPr>
        <w:t>here should be non-compliance with the</w:t>
      </w:r>
      <w:r w:rsidRPr="00E60025">
        <w:rPr>
          <w:bCs/>
          <w:sz w:val="22"/>
          <w:szCs w:val="22"/>
          <w:lang w:val="en-GB"/>
        </w:rPr>
        <w:t xml:space="preserve"> </w:t>
      </w:r>
      <w:r w:rsidRPr="00E60025">
        <w:rPr>
          <w:rFonts w:ascii="Arial" w:hAnsi="Arial" w:cs="Arial"/>
          <w:bCs/>
          <w:sz w:val="22"/>
          <w:szCs w:val="22"/>
          <w:lang w:val="en-GB"/>
        </w:rPr>
        <w:t>conditions specified in Paragraph 1</w:t>
      </w:r>
      <w:r w:rsidR="00B87533" w:rsidRPr="00E60025">
        <w:rPr>
          <w:rFonts w:ascii="Arial" w:hAnsi="Arial" w:cs="Arial"/>
          <w:bCs/>
          <w:sz w:val="22"/>
          <w:szCs w:val="22"/>
          <w:lang w:val="en-GB"/>
        </w:rPr>
        <w:t>1</w:t>
      </w:r>
      <w:r w:rsidR="00C9755B" w:rsidRPr="00E60025">
        <w:rPr>
          <w:rFonts w:ascii="Arial" w:hAnsi="Arial" w:cs="Arial"/>
          <w:bCs/>
          <w:sz w:val="22"/>
          <w:szCs w:val="22"/>
          <w:lang w:val="en-GB"/>
        </w:rPr>
        <w:t>,</w:t>
      </w:r>
      <w:r w:rsidRPr="00E60025">
        <w:rPr>
          <w:rFonts w:ascii="Arial" w:hAnsi="Arial" w:cs="Arial"/>
          <w:bCs/>
          <w:sz w:val="22"/>
          <w:szCs w:val="22"/>
          <w:lang w:val="en-GB"/>
        </w:rPr>
        <w:t xml:space="preserve"> 1</w:t>
      </w:r>
      <w:r w:rsidR="00B87533" w:rsidRPr="00E60025">
        <w:rPr>
          <w:rFonts w:ascii="Arial" w:hAnsi="Arial" w:cs="Arial"/>
          <w:bCs/>
          <w:sz w:val="22"/>
          <w:szCs w:val="22"/>
          <w:lang w:val="en-GB"/>
        </w:rPr>
        <w:t>2</w:t>
      </w:r>
      <w:r w:rsidR="00C9755B" w:rsidRPr="00E60025">
        <w:rPr>
          <w:rFonts w:ascii="Arial" w:hAnsi="Arial" w:cs="Arial"/>
          <w:bCs/>
          <w:sz w:val="22"/>
          <w:szCs w:val="22"/>
          <w:lang w:val="en-GB"/>
        </w:rPr>
        <w:t>, 13 or 14 of</w:t>
      </w:r>
      <w:r w:rsidRPr="00E60025">
        <w:rPr>
          <w:rFonts w:ascii="Arial" w:hAnsi="Arial" w:cs="Arial"/>
          <w:bCs/>
          <w:sz w:val="22"/>
          <w:szCs w:val="22"/>
          <w:lang w:val="en-GB"/>
        </w:rPr>
        <w:t xml:space="preserve"> this Article, the </w:t>
      </w:r>
      <w:r w:rsidR="00B87533" w:rsidRPr="00E60025">
        <w:rPr>
          <w:rFonts w:ascii="Arial" w:hAnsi="Arial" w:cs="Arial"/>
          <w:sz w:val="22"/>
          <w:szCs w:val="22"/>
          <w:lang w:val="en-GB"/>
        </w:rPr>
        <w:t>Contractor</w:t>
      </w:r>
      <w:r w:rsidRPr="00E60025">
        <w:rPr>
          <w:rFonts w:ascii="Arial" w:hAnsi="Arial" w:cs="Arial"/>
          <w:bCs/>
          <w:sz w:val="22"/>
          <w:szCs w:val="22"/>
          <w:lang w:val="en-GB"/>
        </w:rPr>
        <w:t xml:space="preserve"> undertakes to immediately</w:t>
      </w:r>
      <w:r w:rsidRPr="00E60025">
        <w:rPr>
          <w:rFonts w:ascii="Arial" w:eastAsia="Arial" w:hAnsi="Arial" w:cs="Arial"/>
          <w:bCs/>
          <w:sz w:val="22"/>
          <w:szCs w:val="22"/>
          <w:lang w:val="en-GB"/>
        </w:rPr>
        <w:t xml:space="preserve"> once the </w:t>
      </w:r>
      <w:r w:rsidR="00B87533" w:rsidRPr="00E60025">
        <w:rPr>
          <w:rFonts w:ascii="Arial" w:hAnsi="Arial" w:cs="Arial"/>
          <w:sz w:val="22"/>
          <w:szCs w:val="22"/>
          <w:lang w:val="en-GB"/>
        </w:rPr>
        <w:t>Contractor</w:t>
      </w:r>
      <w:r w:rsidRPr="00E60025">
        <w:rPr>
          <w:rFonts w:ascii="Arial" w:eastAsia="Arial" w:hAnsi="Arial" w:cs="Arial"/>
          <w:bCs/>
          <w:sz w:val="22"/>
          <w:szCs w:val="22"/>
          <w:lang w:val="en-GB"/>
        </w:rPr>
        <w:t xml:space="preserve"> finds out about the change of circumstances,</w:t>
      </w:r>
      <w:r w:rsidRPr="00E60025">
        <w:rPr>
          <w:rFonts w:ascii="Arial" w:hAnsi="Arial" w:cs="Arial"/>
          <w:bCs/>
          <w:sz w:val="22"/>
          <w:szCs w:val="22"/>
          <w:lang w:val="en-GB"/>
        </w:rPr>
        <w:t xml:space="preserve"> inform the </w:t>
      </w:r>
      <w:r w:rsidR="00B87533" w:rsidRPr="00E60025">
        <w:rPr>
          <w:rFonts w:ascii="Arial" w:hAnsi="Arial" w:cs="Arial"/>
          <w:bCs/>
          <w:sz w:val="22"/>
          <w:szCs w:val="22"/>
          <w:lang w:val="en-GB"/>
        </w:rPr>
        <w:t>Client</w:t>
      </w:r>
      <w:r w:rsidRPr="00E60025">
        <w:rPr>
          <w:rFonts w:ascii="Arial" w:hAnsi="Arial" w:cs="Arial"/>
          <w:bCs/>
          <w:sz w:val="22"/>
          <w:szCs w:val="22"/>
          <w:lang w:val="en-GB"/>
        </w:rPr>
        <w:t xml:space="preserve"> of this fact in writing.</w:t>
      </w:r>
    </w:p>
    <w:p w14:paraId="2F3D2A76" w14:textId="77777777" w:rsidR="003B45DF" w:rsidRPr="00654186" w:rsidRDefault="003B45DF" w:rsidP="002A45F6">
      <w:pPr>
        <w:pStyle w:val="Odstavecseseznamem"/>
        <w:suppressAutoHyphens w:val="0"/>
        <w:autoSpaceDN w:val="0"/>
        <w:adjustRightInd w:val="0"/>
        <w:spacing w:after="120" w:line="276" w:lineRule="auto"/>
        <w:ind w:left="360"/>
        <w:jc w:val="both"/>
        <w:rPr>
          <w:rFonts w:ascii="Arial" w:hAnsi="Arial" w:cs="Arial"/>
          <w:sz w:val="22"/>
          <w:szCs w:val="22"/>
          <w:lang w:val="en-GB"/>
        </w:rPr>
      </w:pPr>
    </w:p>
    <w:bookmarkEnd w:id="31"/>
    <w:p w14:paraId="5227EBF0" w14:textId="79B75F79" w:rsidR="00695EF5" w:rsidRPr="00654186" w:rsidRDefault="00E73D01" w:rsidP="002A45F6">
      <w:pPr>
        <w:spacing w:line="276" w:lineRule="auto"/>
        <w:jc w:val="center"/>
        <w:rPr>
          <w:rFonts w:ascii="Arial" w:hAnsi="Arial" w:cs="Arial"/>
          <w:b/>
          <w:bCs/>
          <w:sz w:val="22"/>
          <w:lang w:val="en-GB"/>
        </w:rPr>
      </w:pPr>
      <w:r w:rsidRPr="00654186">
        <w:rPr>
          <w:rFonts w:ascii="Arial" w:hAnsi="Arial" w:cs="Arial"/>
          <w:b/>
          <w:sz w:val="22"/>
          <w:lang w:val="en-GB"/>
        </w:rPr>
        <w:t>X</w:t>
      </w:r>
      <w:r w:rsidR="003413F9" w:rsidRPr="00654186">
        <w:rPr>
          <w:rFonts w:ascii="Arial" w:hAnsi="Arial" w:cs="Arial"/>
          <w:b/>
          <w:sz w:val="22"/>
          <w:lang w:val="en-GB"/>
        </w:rPr>
        <w:t>I</w:t>
      </w:r>
      <w:r w:rsidR="0068483D" w:rsidRPr="00654186">
        <w:rPr>
          <w:rFonts w:ascii="Arial" w:hAnsi="Arial" w:cs="Arial"/>
          <w:b/>
          <w:sz w:val="22"/>
          <w:lang w:val="en-GB"/>
        </w:rPr>
        <w:t>V</w:t>
      </w:r>
      <w:r w:rsidRPr="00654186">
        <w:rPr>
          <w:rFonts w:ascii="Arial" w:hAnsi="Arial" w:cs="Arial"/>
          <w:b/>
          <w:sz w:val="22"/>
          <w:lang w:val="en-GB"/>
        </w:rPr>
        <w:t>.</w:t>
      </w:r>
      <w:r w:rsidR="003413F9" w:rsidRPr="00654186">
        <w:rPr>
          <w:rFonts w:ascii="Arial" w:hAnsi="Arial" w:cs="Arial"/>
          <w:b/>
          <w:sz w:val="22"/>
          <w:lang w:val="en-GB"/>
        </w:rPr>
        <w:t xml:space="preserve"> </w:t>
      </w:r>
      <w:r w:rsidR="001D0774" w:rsidRPr="00654186">
        <w:rPr>
          <w:rFonts w:ascii="Arial" w:hAnsi="Arial" w:cs="Arial"/>
          <w:b/>
          <w:bCs/>
          <w:sz w:val="22"/>
          <w:szCs w:val="22"/>
          <w:lang w:val="en-GB"/>
        </w:rPr>
        <w:t>PROTECTION OF INFORMATION</w:t>
      </w:r>
      <w:r w:rsidR="00E920B8" w:rsidRPr="00654186">
        <w:rPr>
          <w:rFonts w:ascii="Arial" w:hAnsi="Arial" w:cs="Arial"/>
          <w:b/>
          <w:bCs/>
          <w:sz w:val="22"/>
          <w:szCs w:val="22"/>
          <w:lang w:val="en-GB"/>
        </w:rPr>
        <w:t xml:space="preserve"> </w:t>
      </w:r>
    </w:p>
    <w:p w14:paraId="6D87516C" w14:textId="77777777" w:rsidR="003413F9" w:rsidRPr="00654186" w:rsidRDefault="003413F9" w:rsidP="002A45F6">
      <w:pPr>
        <w:spacing w:line="276" w:lineRule="auto"/>
        <w:jc w:val="center"/>
        <w:rPr>
          <w:rFonts w:ascii="Arial" w:hAnsi="Arial" w:cs="Arial"/>
          <w:b/>
          <w:sz w:val="22"/>
          <w:lang w:val="en-GB"/>
        </w:rPr>
      </w:pPr>
    </w:p>
    <w:p w14:paraId="627D87DD" w14:textId="69F12234" w:rsidR="001F6279" w:rsidRPr="00E60025" w:rsidRDefault="001F6279" w:rsidP="002A45F6">
      <w:pPr>
        <w:numPr>
          <w:ilvl w:val="0"/>
          <w:numId w:val="30"/>
        </w:numPr>
        <w:tabs>
          <w:tab w:val="left" w:pos="284"/>
          <w:tab w:val="left" w:pos="567"/>
        </w:tabs>
        <w:suppressAutoHyphens w:val="0"/>
        <w:overflowPunct/>
        <w:autoSpaceDE/>
        <w:spacing w:after="120" w:line="276" w:lineRule="auto"/>
        <w:ind w:left="284" w:hanging="426"/>
        <w:jc w:val="both"/>
        <w:textAlignment w:val="auto"/>
        <w:rPr>
          <w:rFonts w:ascii="Arial" w:hAnsi="Arial" w:cs="Arial"/>
          <w:sz w:val="22"/>
          <w:szCs w:val="22"/>
          <w:lang w:val="en-GB"/>
        </w:rPr>
      </w:pPr>
      <w:r w:rsidRPr="00E60025">
        <w:rPr>
          <w:rFonts w:ascii="Arial" w:hAnsi="Arial" w:cs="Arial"/>
          <w:sz w:val="22"/>
          <w:szCs w:val="22"/>
          <w:lang w:val="en-GB"/>
        </w:rPr>
        <w:t xml:space="preserve">The Parties are not entitled to disclose to any third party the non-public information they obtained or shall obtain during mutual cooperation, and the information related to </w:t>
      </w:r>
      <w:r w:rsidR="00940281" w:rsidRPr="00E60025">
        <w:rPr>
          <w:rFonts w:ascii="Arial" w:hAnsi="Arial" w:cs="Arial"/>
          <w:sz w:val="22"/>
          <w:szCs w:val="22"/>
          <w:lang w:val="en-GB"/>
        </w:rPr>
        <w:t>entering</w:t>
      </w:r>
      <w:r w:rsidRPr="00E60025">
        <w:rPr>
          <w:rFonts w:ascii="Arial" w:hAnsi="Arial" w:cs="Arial"/>
          <w:sz w:val="22"/>
          <w:szCs w:val="22"/>
          <w:lang w:val="en-GB"/>
        </w:rPr>
        <w:t xml:space="preserve"> this Contract and its content. This does not apply if the information is disclosed to the employees of the Party or to other individuals (subcontractors) involved in </w:t>
      </w:r>
      <w:r w:rsidR="00940281" w:rsidRPr="00E60025">
        <w:rPr>
          <w:rFonts w:ascii="Arial" w:hAnsi="Arial" w:cs="Arial"/>
          <w:sz w:val="22"/>
          <w:szCs w:val="22"/>
          <w:lang w:val="en-GB"/>
        </w:rPr>
        <w:t>fulfilment,</w:t>
      </w:r>
      <w:r w:rsidRPr="00E60025">
        <w:rPr>
          <w:rFonts w:ascii="Arial" w:hAnsi="Arial" w:cs="Arial"/>
          <w:sz w:val="22"/>
          <w:szCs w:val="22"/>
          <w:lang w:val="en-GB"/>
        </w:rPr>
        <w:t xml:space="preserve"> i.e. only for the purpose of realisation hereof) and always within the minimum scope necessary for due fulfilment hereof.</w:t>
      </w:r>
    </w:p>
    <w:p w14:paraId="04D208AC" w14:textId="77777777" w:rsidR="001F6279" w:rsidRPr="00E60025" w:rsidRDefault="001F6279" w:rsidP="002A45F6">
      <w:pPr>
        <w:numPr>
          <w:ilvl w:val="0"/>
          <w:numId w:val="30"/>
        </w:numPr>
        <w:tabs>
          <w:tab w:val="left" w:pos="284"/>
          <w:tab w:val="left" w:pos="567"/>
        </w:tabs>
        <w:suppressAutoHyphens w:val="0"/>
        <w:overflowPunct/>
        <w:autoSpaceDE/>
        <w:spacing w:after="120" w:line="276" w:lineRule="auto"/>
        <w:ind w:left="284" w:hanging="426"/>
        <w:jc w:val="both"/>
        <w:textAlignment w:val="auto"/>
        <w:rPr>
          <w:rFonts w:ascii="Arial" w:hAnsi="Arial" w:cs="Arial"/>
          <w:sz w:val="22"/>
          <w:szCs w:val="22"/>
          <w:lang w:val="en-GB"/>
        </w:rPr>
      </w:pPr>
      <w:r w:rsidRPr="00E60025">
        <w:rPr>
          <w:rFonts w:ascii="Arial" w:hAnsi="Arial" w:cs="Arial"/>
          <w:sz w:val="22"/>
          <w:szCs w:val="22"/>
          <w:lang w:val="en-GB"/>
        </w:rPr>
        <w:t>The Parties are liable to assure compliance with the obligations pursuant to this Article of all individuals (subcontractors) to whom the non-public information is disclosed pursuant to the previous sentence under the same terms as laid down for the Parties hereto. Violation of the confidentiality commitment by these individuals shall be deemed violation by the Party disclosing the information to them.</w:t>
      </w:r>
    </w:p>
    <w:p w14:paraId="08A36ABB" w14:textId="2D352764" w:rsidR="001F6279" w:rsidRPr="00E60025" w:rsidRDefault="001F6279" w:rsidP="002A45F6">
      <w:pPr>
        <w:numPr>
          <w:ilvl w:val="0"/>
          <w:numId w:val="30"/>
        </w:numPr>
        <w:tabs>
          <w:tab w:val="left" w:pos="284"/>
          <w:tab w:val="left" w:pos="567"/>
        </w:tabs>
        <w:suppressAutoHyphens w:val="0"/>
        <w:overflowPunct/>
        <w:autoSpaceDE/>
        <w:spacing w:after="120" w:line="276" w:lineRule="auto"/>
        <w:ind w:left="284" w:hanging="426"/>
        <w:jc w:val="both"/>
        <w:textAlignment w:val="auto"/>
        <w:rPr>
          <w:rFonts w:ascii="Arial" w:hAnsi="Arial" w:cs="Arial"/>
          <w:sz w:val="22"/>
          <w:szCs w:val="22"/>
          <w:lang w:val="en-GB"/>
        </w:rPr>
      </w:pPr>
      <w:r w:rsidRPr="00E60025">
        <w:rPr>
          <w:rFonts w:ascii="Arial" w:hAnsi="Arial" w:cs="Arial"/>
          <w:sz w:val="22"/>
          <w:szCs w:val="22"/>
          <w:lang w:val="en-GB"/>
        </w:rPr>
        <w:t>Non-public information is any information mutually provided in written, oral, visual, electronic, or other format as well as know-how which has actual or potential value and which is not commonly available in the respective business circles, and further information which is designated in writing as confidential (abbreviation "DIS") or which may be assumed to be confidential information due to the nature of the respective matter.</w:t>
      </w:r>
    </w:p>
    <w:p w14:paraId="00423CEA" w14:textId="1367909E" w:rsidR="001F6279" w:rsidRPr="00E60025" w:rsidRDefault="001F6279" w:rsidP="002A45F6">
      <w:pPr>
        <w:numPr>
          <w:ilvl w:val="0"/>
          <w:numId w:val="30"/>
        </w:numPr>
        <w:tabs>
          <w:tab w:val="left" w:pos="284"/>
          <w:tab w:val="left" w:pos="567"/>
        </w:tabs>
        <w:suppressAutoHyphens w:val="0"/>
        <w:overflowPunct/>
        <w:autoSpaceDE/>
        <w:spacing w:after="120" w:line="276" w:lineRule="auto"/>
        <w:ind w:left="284" w:hanging="426"/>
        <w:jc w:val="both"/>
        <w:textAlignment w:val="auto"/>
        <w:rPr>
          <w:rFonts w:ascii="Arial" w:hAnsi="Arial" w:cs="Arial"/>
          <w:sz w:val="22"/>
          <w:szCs w:val="22"/>
          <w:lang w:val="en-GB"/>
        </w:rPr>
      </w:pPr>
      <w:r w:rsidRPr="00E60025">
        <w:rPr>
          <w:rFonts w:ascii="Arial" w:hAnsi="Arial" w:cs="Arial"/>
          <w:sz w:val="22"/>
          <w:szCs w:val="22"/>
          <w:lang w:val="en-GB"/>
        </w:rPr>
        <w:t xml:space="preserve">The Parties hereby undertake that if in the context of mutual cooperation they get in touch with personal data or special categories of personal data in the sense of the Regulation of the European Parliament and of the Council (EU) 2016/679 of 27 April 2016 on the protection of natural persons with regard to the processing of personal data and on free movement of these data, and repealing Directive 95/46/EC (the General Data Protection Regulation, or GDPR) and Act No. 110/2019 </w:t>
      </w:r>
      <w:r w:rsidR="00D52041" w:rsidRPr="00E60025">
        <w:rPr>
          <w:rFonts w:ascii="Arial" w:hAnsi="Arial" w:cs="Arial"/>
          <w:sz w:val="22"/>
          <w:szCs w:val="22"/>
          <w:lang w:val="en-GB"/>
        </w:rPr>
        <w:t>Sb</w:t>
      </w:r>
      <w:r w:rsidRPr="00E60025">
        <w:rPr>
          <w:rFonts w:ascii="Arial" w:hAnsi="Arial" w:cs="Arial"/>
          <w:sz w:val="22"/>
          <w:szCs w:val="22"/>
          <w:lang w:val="en-GB"/>
        </w:rPr>
        <w:t xml:space="preserve">., on Personal Data </w:t>
      </w:r>
      <w:r w:rsidR="00B46DE0" w:rsidRPr="00E60025">
        <w:rPr>
          <w:rFonts w:ascii="Arial" w:hAnsi="Arial" w:cs="Arial"/>
          <w:sz w:val="22"/>
          <w:szCs w:val="22"/>
          <w:lang w:val="en-GB"/>
        </w:rPr>
        <w:t>Pro</w:t>
      </w:r>
      <w:r w:rsidR="00B46DE0">
        <w:rPr>
          <w:rFonts w:ascii="Arial" w:hAnsi="Arial" w:cs="Arial"/>
          <w:sz w:val="22"/>
          <w:szCs w:val="22"/>
          <w:lang w:val="en-GB"/>
        </w:rPr>
        <w:t>cessing</w:t>
      </w:r>
      <w:r w:rsidRPr="00E60025">
        <w:rPr>
          <w:rFonts w:ascii="Arial" w:hAnsi="Arial" w:cs="Arial"/>
          <w:sz w:val="22"/>
          <w:szCs w:val="22"/>
          <w:lang w:val="en-GB"/>
        </w:rPr>
        <w:t xml:space="preserve">, </w:t>
      </w:r>
      <w:r w:rsidR="00CB64A2" w:rsidRPr="00E60025">
        <w:rPr>
          <w:rFonts w:ascii="Arial" w:hAnsi="Arial" w:cs="Arial"/>
          <w:sz w:val="22"/>
          <w:szCs w:val="22"/>
          <w:lang w:val="en-GB"/>
        </w:rPr>
        <w:t xml:space="preserve">as amended, </w:t>
      </w:r>
      <w:r w:rsidRPr="00E60025">
        <w:rPr>
          <w:rFonts w:ascii="Arial" w:hAnsi="Arial" w:cs="Arial"/>
          <w:sz w:val="22"/>
          <w:szCs w:val="22"/>
          <w:lang w:val="en-GB"/>
        </w:rPr>
        <w:t>they will take any and all necessary measures to prevent unauthorised or random access to these data, their alteration, destruction or loss, unauthorised transfer, other unauthorised processing or any other misuse.</w:t>
      </w:r>
    </w:p>
    <w:p w14:paraId="08277A3C" w14:textId="77777777" w:rsidR="001F6279" w:rsidRPr="00E60025" w:rsidRDefault="001F6279" w:rsidP="002A45F6">
      <w:pPr>
        <w:numPr>
          <w:ilvl w:val="0"/>
          <w:numId w:val="30"/>
        </w:numPr>
        <w:tabs>
          <w:tab w:val="left" w:pos="284"/>
          <w:tab w:val="left" w:pos="567"/>
        </w:tabs>
        <w:suppressAutoHyphens w:val="0"/>
        <w:overflowPunct/>
        <w:autoSpaceDE/>
        <w:spacing w:after="120" w:line="276" w:lineRule="auto"/>
        <w:ind w:left="284" w:hanging="426"/>
        <w:jc w:val="both"/>
        <w:textAlignment w:val="auto"/>
        <w:rPr>
          <w:rFonts w:ascii="Arial" w:hAnsi="Arial" w:cs="Arial"/>
          <w:sz w:val="22"/>
          <w:szCs w:val="22"/>
          <w:lang w:val="en-GB"/>
        </w:rPr>
      </w:pPr>
      <w:r w:rsidRPr="00E60025">
        <w:rPr>
          <w:rFonts w:ascii="Arial" w:hAnsi="Arial" w:cs="Arial"/>
          <w:sz w:val="22"/>
          <w:szCs w:val="22"/>
          <w:lang w:val="en-GB"/>
        </w:rPr>
        <w:t>In this regard, the Parties agree, in particular:</w:t>
      </w:r>
    </w:p>
    <w:p w14:paraId="6D88FD21" w14:textId="77777777" w:rsidR="001F6279" w:rsidRPr="00E60025" w:rsidRDefault="001F6279" w:rsidP="002A45F6">
      <w:pPr>
        <w:pStyle w:val="Styl"/>
        <w:widowControl w:val="0"/>
        <w:numPr>
          <w:ilvl w:val="0"/>
          <w:numId w:val="27"/>
        </w:numPr>
        <w:suppressAutoHyphens w:val="0"/>
        <w:overflowPunct/>
        <w:autoSpaceDN w:val="0"/>
        <w:adjustRightInd w:val="0"/>
        <w:spacing w:after="120" w:line="276" w:lineRule="auto"/>
        <w:ind w:left="720" w:right="6" w:hanging="360"/>
        <w:contextualSpacing/>
        <w:jc w:val="both"/>
        <w:textAlignment w:val="auto"/>
        <w:rPr>
          <w:rFonts w:ascii="Arial" w:hAnsi="Arial" w:cs="Arial"/>
          <w:sz w:val="22"/>
          <w:szCs w:val="22"/>
          <w:lang w:val="en-GB"/>
        </w:rPr>
      </w:pPr>
      <w:r w:rsidRPr="00E60025">
        <w:rPr>
          <w:rFonts w:ascii="Arial" w:hAnsi="Arial" w:cs="Arial"/>
          <w:sz w:val="22"/>
          <w:szCs w:val="22"/>
          <w:lang w:val="en-GB"/>
        </w:rPr>
        <w:t>Not to disclose non-public information to any third party;</w:t>
      </w:r>
    </w:p>
    <w:p w14:paraId="3B63BF15" w14:textId="77777777" w:rsidR="001F6279" w:rsidRPr="00E60025" w:rsidRDefault="001F6279" w:rsidP="002A45F6">
      <w:pPr>
        <w:pStyle w:val="Styl"/>
        <w:widowControl w:val="0"/>
        <w:numPr>
          <w:ilvl w:val="0"/>
          <w:numId w:val="27"/>
        </w:numPr>
        <w:suppressAutoHyphens w:val="0"/>
        <w:overflowPunct/>
        <w:autoSpaceDN w:val="0"/>
        <w:adjustRightInd w:val="0"/>
        <w:spacing w:after="120" w:line="276" w:lineRule="auto"/>
        <w:ind w:left="720" w:right="6" w:hanging="360"/>
        <w:contextualSpacing/>
        <w:jc w:val="both"/>
        <w:textAlignment w:val="auto"/>
        <w:rPr>
          <w:rFonts w:ascii="Arial" w:hAnsi="Arial" w:cs="Arial"/>
          <w:sz w:val="22"/>
          <w:szCs w:val="22"/>
          <w:lang w:val="en-GB"/>
        </w:rPr>
      </w:pPr>
      <w:r w:rsidRPr="00E60025">
        <w:rPr>
          <w:rFonts w:ascii="Arial" w:hAnsi="Arial" w:cs="Arial"/>
          <w:sz w:val="22"/>
          <w:szCs w:val="22"/>
          <w:lang w:val="en-GB"/>
        </w:rPr>
        <w:t>To ensure the non-public information is not disclosed to third parties;</w:t>
      </w:r>
    </w:p>
    <w:p w14:paraId="7CA66D1B" w14:textId="77777777" w:rsidR="001F6279" w:rsidRPr="00E60025" w:rsidRDefault="001F6279" w:rsidP="002A45F6">
      <w:pPr>
        <w:pStyle w:val="Styl"/>
        <w:widowControl w:val="0"/>
        <w:numPr>
          <w:ilvl w:val="0"/>
          <w:numId w:val="27"/>
        </w:numPr>
        <w:suppressAutoHyphens w:val="0"/>
        <w:overflowPunct/>
        <w:autoSpaceDN w:val="0"/>
        <w:adjustRightInd w:val="0"/>
        <w:spacing w:after="120" w:line="276" w:lineRule="auto"/>
        <w:ind w:left="720" w:hanging="360"/>
        <w:jc w:val="both"/>
        <w:textAlignment w:val="auto"/>
        <w:rPr>
          <w:rFonts w:ascii="Arial" w:hAnsi="Arial" w:cs="Arial"/>
          <w:sz w:val="22"/>
          <w:szCs w:val="22"/>
          <w:lang w:val="en-GB"/>
        </w:rPr>
      </w:pPr>
      <w:r w:rsidRPr="00E60025">
        <w:rPr>
          <w:rFonts w:ascii="Arial" w:hAnsi="Arial" w:cs="Arial"/>
          <w:sz w:val="22"/>
          <w:szCs w:val="22"/>
          <w:lang w:val="en-GB"/>
        </w:rPr>
        <w:t>To secure the data in any form, including their copies, which include non-public information, against third party misuse and loss.</w:t>
      </w:r>
    </w:p>
    <w:p w14:paraId="17B494E7" w14:textId="77777777" w:rsidR="001F6279" w:rsidRPr="00E60025" w:rsidRDefault="001F6279" w:rsidP="002A45F6">
      <w:pPr>
        <w:numPr>
          <w:ilvl w:val="0"/>
          <w:numId w:val="30"/>
        </w:numPr>
        <w:tabs>
          <w:tab w:val="left" w:pos="284"/>
          <w:tab w:val="left" w:pos="567"/>
        </w:tabs>
        <w:suppressAutoHyphens w:val="0"/>
        <w:overflowPunct/>
        <w:autoSpaceDE/>
        <w:spacing w:after="120" w:line="276" w:lineRule="auto"/>
        <w:ind w:left="284" w:hanging="426"/>
        <w:jc w:val="both"/>
        <w:textAlignment w:val="auto"/>
        <w:rPr>
          <w:rFonts w:ascii="Arial" w:hAnsi="Arial" w:cs="Arial"/>
          <w:sz w:val="22"/>
          <w:szCs w:val="22"/>
          <w:lang w:val="en-GB"/>
        </w:rPr>
      </w:pPr>
      <w:r w:rsidRPr="00E60025">
        <w:rPr>
          <w:rFonts w:ascii="Arial" w:hAnsi="Arial" w:cs="Arial"/>
          <w:sz w:val="22"/>
          <w:szCs w:val="22"/>
          <w:lang w:val="en-GB"/>
        </w:rPr>
        <w:t>The obligation to protect non-public information shall not apply to the following cases:</w:t>
      </w:r>
    </w:p>
    <w:p w14:paraId="05C13192" w14:textId="77777777" w:rsidR="001F6279" w:rsidRPr="00E60025" w:rsidRDefault="001F6279" w:rsidP="002A45F6">
      <w:pPr>
        <w:pStyle w:val="Styl"/>
        <w:widowControl w:val="0"/>
        <w:numPr>
          <w:ilvl w:val="0"/>
          <w:numId w:val="28"/>
        </w:numPr>
        <w:suppressAutoHyphens w:val="0"/>
        <w:overflowPunct/>
        <w:autoSpaceDN w:val="0"/>
        <w:adjustRightInd w:val="0"/>
        <w:spacing w:after="120" w:line="276" w:lineRule="auto"/>
        <w:ind w:left="357" w:right="6" w:hanging="357"/>
        <w:contextualSpacing/>
        <w:jc w:val="both"/>
        <w:textAlignment w:val="auto"/>
        <w:rPr>
          <w:rFonts w:ascii="Arial" w:hAnsi="Arial" w:cs="Arial"/>
          <w:sz w:val="22"/>
          <w:szCs w:val="22"/>
          <w:lang w:val="en-GB"/>
        </w:rPr>
      </w:pPr>
      <w:r w:rsidRPr="00E60025">
        <w:rPr>
          <w:rFonts w:ascii="Arial" w:hAnsi="Arial" w:cs="Arial"/>
          <w:sz w:val="22"/>
          <w:szCs w:val="22"/>
          <w:lang w:val="en-GB"/>
        </w:rPr>
        <w:t>The respective Party proves that the given information is available to the public without this availability being caused by the same Contracting Party;</w:t>
      </w:r>
    </w:p>
    <w:p w14:paraId="5F9764BC" w14:textId="14DE3891" w:rsidR="001F6279" w:rsidRPr="00E60025" w:rsidRDefault="001F6279" w:rsidP="002A45F6">
      <w:pPr>
        <w:pStyle w:val="Styl"/>
        <w:widowControl w:val="0"/>
        <w:numPr>
          <w:ilvl w:val="0"/>
          <w:numId w:val="28"/>
        </w:numPr>
        <w:suppressAutoHyphens w:val="0"/>
        <w:overflowPunct/>
        <w:autoSpaceDN w:val="0"/>
        <w:adjustRightInd w:val="0"/>
        <w:spacing w:after="120" w:line="276" w:lineRule="auto"/>
        <w:ind w:left="357" w:right="6" w:hanging="357"/>
        <w:contextualSpacing/>
        <w:jc w:val="both"/>
        <w:textAlignment w:val="auto"/>
        <w:rPr>
          <w:rFonts w:ascii="Arial" w:hAnsi="Arial" w:cs="Arial"/>
          <w:sz w:val="22"/>
          <w:szCs w:val="22"/>
          <w:lang w:val="en-GB"/>
        </w:rPr>
      </w:pPr>
      <w:r w:rsidRPr="00E60025">
        <w:rPr>
          <w:rFonts w:ascii="Arial" w:hAnsi="Arial" w:cs="Arial"/>
          <w:sz w:val="22"/>
          <w:szCs w:val="22"/>
          <w:lang w:val="en-GB"/>
        </w:rPr>
        <w:t xml:space="preserve">If the Party </w:t>
      </w:r>
      <w:r w:rsidR="00940281" w:rsidRPr="00E60025">
        <w:rPr>
          <w:rFonts w:ascii="Arial" w:hAnsi="Arial" w:cs="Arial"/>
          <w:sz w:val="22"/>
          <w:szCs w:val="22"/>
          <w:lang w:val="en-GB"/>
        </w:rPr>
        <w:t>can</w:t>
      </w:r>
      <w:r w:rsidRPr="00E60025">
        <w:rPr>
          <w:rFonts w:ascii="Arial" w:hAnsi="Arial" w:cs="Arial"/>
          <w:sz w:val="22"/>
          <w:szCs w:val="22"/>
          <w:lang w:val="en-GB"/>
        </w:rPr>
        <w:t xml:space="preserve"> demonstrate that the given information was available to it before the date of disclosure of the information by the other Party and that it did not acquire it in violation </w:t>
      </w:r>
      <w:r w:rsidRPr="00E60025">
        <w:rPr>
          <w:rFonts w:ascii="Arial" w:hAnsi="Arial" w:cs="Arial"/>
          <w:sz w:val="22"/>
          <w:szCs w:val="22"/>
          <w:lang w:val="en-GB"/>
        </w:rPr>
        <w:lastRenderedPageBreak/>
        <w:t>of the law;</w:t>
      </w:r>
    </w:p>
    <w:p w14:paraId="4E007110" w14:textId="77777777" w:rsidR="001F6279" w:rsidRPr="00E60025" w:rsidRDefault="001F6279" w:rsidP="002A45F6">
      <w:pPr>
        <w:pStyle w:val="Styl"/>
        <w:widowControl w:val="0"/>
        <w:numPr>
          <w:ilvl w:val="0"/>
          <w:numId w:val="28"/>
        </w:numPr>
        <w:suppressAutoHyphens w:val="0"/>
        <w:overflowPunct/>
        <w:autoSpaceDN w:val="0"/>
        <w:adjustRightInd w:val="0"/>
        <w:spacing w:after="120" w:line="276" w:lineRule="auto"/>
        <w:ind w:left="357" w:right="6" w:hanging="357"/>
        <w:contextualSpacing/>
        <w:jc w:val="both"/>
        <w:textAlignment w:val="auto"/>
        <w:rPr>
          <w:rFonts w:ascii="Arial" w:hAnsi="Arial" w:cs="Arial"/>
          <w:sz w:val="22"/>
          <w:szCs w:val="22"/>
          <w:lang w:val="en-GB"/>
        </w:rPr>
      </w:pPr>
      <w:r w:rsidRPr="00E60025">
        <w:rPr>
          <w:rFonts w:ascii="Arial" w:hAnsi="Arial" w:cs="Arial"/>
          <w:sz w:val="22"/>
          <w:szCs w:val="22"/>
          <w:lang w:val="en-GB"/>
        </w:rPr>
        <w:t>If the Party obtains a written approval from the other Party to disclose the information further;</w:t>
      </w:r>
    </w:p>
    <w:p w14:paraId="01FE5AD1" w14:textId="16B95EA4" w:rsidR="001F6279" w:rsidRPr="00E60025" w:rsidRDefault="001F6279" w:rsidP="002A45F6">
      <w:pPr>
        <w:pStyle w:val="Styl"/>
        <w:widowControl w:val="0"/>
        <w:numPr>
          <w:ilvl w:val="0"/>
          <w:numId w:val="28"/>
        </w:numPr>
        <w:suppressAutoHyphens w:val="0"/>
        <w:overflowPunct/>
        <w:autoSpaceDN w:val="0"/>
        <w:adjustRightInd w:val="0"/>
        <w:spacing w:after="120" w:line="276" w:lineRule="auto"/>
        <w:ind w:left="357" w:right="6" w:hanging="357"/>
        <w:contextualSpacing/>
        <w:jc w:val="both"/>
        <w:textAlignment w:val="auto"/>
        <w:rPr>
          <w:rFonts w:ascii="Arial" w:hAnsi="Arial" w:cs="Arial"/>
          <w:sz w:val="22"/>
          <w:szCs w:val="22"/>
          <w:lang w:val="en-GB"/>
        </w:rPr>
      </w:pPr>
      <w:r w:rsidRPr="00E60025">
        <w:rPr>
          <w:rFonts w:ascii="Arial" w:hAnsi="Arial" w:cs="Arial"/>
          <w:sz w:val="22"/>
          <w:szCs w:val="22"/>
          <w:lang w:val="en-GB"/>
        </w:rPr>
        <w:t xml:space="preserve">If the law or a binding decision of the respective public </w:t>
      </w:r>
      <w:r w:rsidR="000C739D" w:rsidRPr="00E60025">
        <w:rPr>
          <w:rFonts w:ascii="Arial" w:hAnsi="Arial" w:cs="Arial"/>
          <w:sz w:val="22"/>
          <w:szCs w:val="22"/>
          <w:lang w:val="en-GB"/>
        </w:rPr>
        <w:t>Authority</w:t>
      </w:r>
      <w:r w:rsidRPr="00E60025">
        <w:rPr>
          <w:rFonts w:ascii="Arial" w:hAnsi="Arial" w:cs="Arial"/>
          <w:sz w:val="22"/>
          <w:szCs w:val="22"/>
          <w:lang w:val="en-GB"/>
        </w:rPr>
        <w:t xml:space="preserve"> requires the information to be disclosed;</w:t>
      </w:r>
    </w:p>
    <w:p w14:paraId="15EEBBE6" w14:textId="77777777" w:rsidR="001F6279" w:rsidRPr="00E60025" w:rsidRDefault="001F6279" w:rsidP="002A45F6">
      <w:pPr>
        <w:pStyle w:val="Styl"/>
        <w:widowControl w:val="0"/>
        <w:numPr>
          <w:ilvl w:val="0"/>
          <w:numId w:val="28"/>
        </w:numPr>
        <w:suppressAutoHyphens w:val="0"/>
        <w:overflowPunct/>
        <w:autoSpaceDN w:val="0"/>
        <w:adjustRightInd w:val="0"/>
        <w:spacing w:after="120" w:line="276" w:lineRule="auto"/>
        <w:ind w:left="357" w:right="5" w:hanging="357"/>
        <w:jc w:val="both"/>
        <w:textAlignment w:val="auto"/>
        <w:rPr>
          <w:rFonts w:ascii="Arial" w:hAnsi="Arial" w:cs="Arial"/>
          <w:sz w:val="22"/>
          <w:szCs w:val="22"/>
          <w:lang w:val="en-GB"/>
        </w:rPr>
      </w:pPr>
      <w:r w:rsidRPr="00E60025">
        <w:rPr>
          <w:rFonts w:ascii="Arial" w:hAnsi="Arial" w:cs="Arial"/>
          <w:sz w:val="22"/>
          <w:szCs w:val="22"/>
          <w:lang w:val="en-GB"/>
        </w:rPr>
        <w:t>An auditor performs an audit at one of the Parties based on authorisation specified in applicable legal regulations.</w:t>
      </w:r>
    </w:p>
    <w:p w14:paraId="02AB3456" w14:textId="77777777" w:rsidR="001F6279" w:rsidRPr="00E60025" w:rsidRDefault="001F6279" w:rsidP="002A45F6">
      <w:pPr>
        <w:numPr>
          <w:ilvl w:val="0"/>
          <w:numId w:val="30"/>
        </w:numPr>
        <w:tabs>
          <w:tab w:val="left" w:pos="284"/>
          <w:tab w:val="left" w:pos="567"/>
        </w:tabs>
        <w:suppressAutoHyphens w:val="0"/>
        <w:overflowPunct/>
        <w:autoSpaceDE/>
        <w:spacing w:after="120" w:line="276" w:lineRule="auto"/>
        <w:ind w:left="284" w:hanging="426"/>
        <w:jc w:val="both"/>
        <w:textAlignment w:val="auto"/>
        <w:rPr>
          <w:rFonts w:ascii="Arial" w:hAnsi="Arial" w:cs="Arial"/>
          <w:sz w:val="22"/>
          <w:szCs w:val="22"/>
          <w:lang w:val="en-GB"/>
        </w:rPr>
      </w:pPr>
      <w:r w:rsidRPr="00E60025">
        <w:rPr>
          <w:rFonts w:ascii="Arial" w:hAnsi="Arial" w:cs="Arial"/>
          <w:sz w:val="22"/>
          <w:szCs w:val="22"/>
          <w:lang w:val="en-GB"/>
        </w:rPr>
        <w:t>The Parties agree, upon the request of the other Party, to:</w:t>
      </w:r>
    </w:p>
    <w:p w14:paraId="7D03802F" w14:textId="77777777" w:rsidR="001F6279" w:rsidRPr="00E60025" w:rsidRDefault="001F6279" w:rsidP="002A45F6">
      <w:pPr>
        <w:pStyle w:val="Styl"/>
        <w:widowControl w:val="0"/>
        <w:numPr>
          <w:ilvl w:val="0"/>
          <w:numId w:val="29"/>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lang w:val="en-GB"/>
        </w:rPr>
      </w:pPr>
      <w:r w:rsidRPr="00E60025">
        <w:rPr>
          <w:rFonts w:ascii="Arial" w:hAnsi="Arial" w:cs="Arial"/>
          <w:sz w:val="22"/>
          <w:szCs w:val="22"/>
          <w:lang w:val="en-GB"/>
        </w:rPr>
        <w:t>Return all the non-public information which was handed over to it in a “material form” (especially in writing or electronically) and any other materials containing or implying the non-public information;</w:t>
      </w:r>
    </w:p>
    <w:p w14:paraId="0A598D15" w14:textId="77777777" w:rsidR="001F6279" w:rsidRPr="00E60025" w:rsidRDefault="001F6279" w:rsidP="002A45F6">
      <w:pPr>
        <w:pStyle w:val="Styl"/>
        <w:widowControl w:val="0"/>
        <w:numPr>
          <w:ilvl w:val="0"/>
          <w:numId w:val="29"/>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lang w:val="en-GB"/>
        </w:rPr>
      </w:pPr>
      <w:r w:rsidRPr="00E60025">
        <w:rPr>
          <w:rFonts w:ascii="Arial" w:hAnsi="Arial" w:cs="Arial"/>
          <w:sz w:val="22"/>
          <w:szCs w:val="22"/>
          <w:lang w:val="en-GB"/>
        </w:rPr>
        <w:t>Return or destroy copies, extracts or other entire or partial reproductions or records of non-public information;</w:t>
      </w:r>
    </w:p>
    <w:p w14:paraId="2886085E" w14:textId="77777777" w:rsidR="001F6279" w:rsidRPr="00E60025" w:rsidRDefault="001F6279" w:rsidP="002A45F6">
      <w:pPr>
        <w:pStyle w:val="Styl"/>
        <w:widowControl w:val="0"/>
        <w:numPr>
          <w:ilvl w:val="0"/>
          <w:numId w:val="29"/>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lang w:val="en-GB"/>
        </w:rPr>
      </w:pPr>
      <w:r w:rsidRPr="00E60025">
        <w:rPr>
          <w:rFonts w:ascii="Arial" w:hAnsi="Arial" w:cs="Arial"/>
          <w:sz w:val="22"/>
          <w:szCs w:val="22"/>
          <w:lang w:val="en-GB"/>
        </w:rPr>
        <w:t>Destroy without undue delay all documents, memoranda, notes and other written materials elaborated on the basis of the non-public information;</w:t>
      </w:r>
    </w:p>
    <w:p w14:paraId="38FBB84B" w14:textId="5238AF33" w:rsidR="001F6279" w:rsidRPr="00E60025" w:rsidRDefault="001F6279" w:rsidP="002A45F6">
      <w:pPr>
        <w:pStyle w:val="Styl"/>
        <w:widowControl w:val="0"/>
        <w:numPr>
          <w:ilvl w:val="0"/>
          <w:numId w:val="29"/>
        </w:numPr>
        <w:tabs>
          <w:tab w:val="clear" w:pos="567"/>
        </w:tabs>
        <w:suppressAutoHyphens w:val="0"/>
        <w:overflowPunct/>
        <w:autoSpaceDN w:val="0"/>
        <w:adjustRightInd w:val="0"/>
        <w:spacing w:after="120" w:line="276" w:lineRule="auto"/>
        <w:ind w:left="1134" w:right="4" w:hanging="283"/>
        <w:jc w:val="both"/>
        <w:textAlignment w:val="auto"/>
        <w:rPr>
          <w:rFonts w:ascii="Arial" w:hAnsi="Arial" w:cs="Arial"/>
          <w:sz w:val="22"/>
          <w:szCs w:val="22"/>
          <w:lang w:val="en-GB"/>
        </w:rPr>
      </w:pPr>
      <w:r w:rsidRPr="00E60025">
        <w:rPr>
          <w:rFonts w:ascii="Arial" w:hAnsi="Arial" w:cs="Arial"/>
          <w:sz w:val="22"/>
          <w:szCs w:val="22"/>
          <w:lang w:val="en-GB"/>
        </w:rPr>
        <w:t>Destroy materials stored in computers, text editors, or other devices containing non-public information pursuant to this Contract.</w:t>
      </w:r>
    </w:p>
    <w:p w14:paraId="2BD9ED4A" w14:textId="77777777" w:rsidR="001F6279" w:rsidRPr="00E60025" w:rsidRDefault="001F6279" w:rsidP="002A45F6">
      <w:pPr>
        <w:pStyle w:val="Styl"/>
        <w:spacing w:after="120" w:line="276" w:lineRule="auto"/>
        <w:ind w:left="284"/>
        <w:jc w:val="both"/>
        <w:rPr>
          <w:rFonts w:ascii="Arial" w:hAnsi="Arial" w:cs="Arial"/>
          <w:sz w:val="22"/>
          <w:szCs w:val="22"/>
          <w:lang w:val="en-GB"/>
        </w:rPr>
      </w:pPr>
      <w:r w:rsidRPr="00E60025">
        <w:rPr>
          <w:rFonts w:ascii="Arial" w:hAnsi="Arial" w:cs="Arial"/>
          <w:sz w:val="22"/>
          <w:szCs w:val="22"/>
          <w:lang w:val="en-GB"/>
        </w:rPr>
        <w:t>The Parties also undertake to ensure that the same shall be performed by any other individuals, to which the non-public information is disclosed by either Party.</w:t>
      </w:r>
    </w:p>
    <w:p w14:paraId="6270F3C4" w14:textId="77777777" w:rsidR="001F6279" w:rsidRPr="00E60025" w:rsidRDefault="001F6279" w:rsidP="002A45F6">
      <w:pPr>
        <w:numPr>
          <w:ilvl w:val="0"/>
          <w:numId w:val="30"/>
        </w:numPr>
        <w:tabs>
          <w:tab w:val="left" w:pos="284"/>
          <w:tab w:val="left" w:pos="567"/>
        </w:tabs>
        <w:suppressAutoHyphens w:val="0"/>
        <w:overflowPunct/>
        <w:autoSpaceDE/>
        <w:spacing w:after="120" w:line="276" w:lineRule="auto"/>
        <w:ind w:left="284" w:hanging="426"/>
        <w:jc w:val="both"/>
        <w:textAlignment w:val="auto"/>
        <w:rPr>
          <w:rFonts w:ascii="Arial" w:hAnsi="Arial" w:cs="Arial"/>
          <w:sz w:val="22"/>
          <w:szCs w:val="22"/>
          <w:lang w:val="en-GB"/>
        </w:rPr>
      </w:pPr>
      <w:r w:rsidRPr="00E60025">
        <w:rPr>
          <w:rFonts w:ascii="Arial" w:hAnsi="Arial" w:cs="Arial"/>
          <w:sz w:val="22"/>
          <w:szCs w:val="22"/>
          <w:lang w:val="en-GB"/>
        </w:rPr>
        <w:t>The employee of the liable Party authorised to destroy the documents in the sense of the previous paragraph shall confirm the destruction at the request of the other Party in writing.</w:t>
      </w:r>
    </w:p>
    <w:p w14:paraId="224495C6" w14:textId="77777777" w:rsidR="001F6279" w:rsidRPr="00E60025" w:rsidRDefault="001F6279" w:rsidP="002A45F6">
      <w:pPr>
        <w:numPr>
          <w:ilvl w:val="0"/>
          <w:numId w:val="30"/>
        </w:numPr>
        <w:tabs>
          <w:tab w:val="left" w:pos="284"/>
          <w:tab w:val="left" w:pos="567"/>
        </w:tabs>
        <w:suppressAutoHyphens w:val="0"/>
        <w:overflowPunct/>
        <w:autoSpaceDE/>
        <w:spacing w:after="120" w:line="276" w:lineRule="auto"/>
        <w:ind w:left="284" w:hanging="426"/>
        <w:jc w:val="both"/>
        <w:textAlignment w:val="auto"/>
        <w:rPr>
          <w:rFonts w:ascii="Arial" w:hAnsi="Arial" w:cs="Arial"/>
          <w:sz w:val="22"/>
          <w:szCs w:val="22"/>
          <w:lang w:val="en-GB"/>
        </w:rPr>
      </w:pPr>
      <w:r w:rsidRPr="00E60025">
        <w:rPr>
          <w:rFonts w:ascii="Arial" w:hAnsi="Arial" w:cs="Arial"/>
          <w:sz w:val="22"/>
          <w:szCs w:val="22"/>
          <w:lang w:val="en-GB"/>
        </w:rPr>
        <w:t>In case that either of the Parties or their employees of other individuals (information processors) become aware in a credible manner or if they have a reasonable suspicion that the confidential information has been disclosed to an unauthorised party, they shall be bound to inform the other Party of such a fact without undue delay.</w:t>
      </w:r>
    </w:p>
    <w:p w14:paraId="2C71EE2C" w14:textId="7E525701" w:rsidR="001F6279" w:rsidRPr="00E60025" w:rsidRDefault="001F6279" w:rsidP="002A45F6">
      <w:pPr>
        <w:numPr>
          <w:ilvl w:val="0"/>
          <w:numId w:val="30"/>
        </w:numPr>
        <w:tabs>
          <w:tab w:val="left" w:pos="284"/>
          <w:tab w:val="left" w:pos="567"/>
        </w:tabs>
        <w:suppressAutoHyphens w:val="0"/>
        <w:overflowPunct/>
        <w:autoSpaceDE/>
        <w:spacing w:after="120" w:line="276" w:lineRule="auto"/>
        <w:ind w:left="284" w:hanging="426"/>
        <w:jc w:val="both"/>
        <w:textAlignment w:val="auto"/>
        <w:rPr>
          <w:rFonts w:ascii="Arial" w:hAnsi="Arial" w:cs="Arial"/>
          <w:sz w:val="22"/>
          <w:szCs w:val="22"/>
          <w:lang w:val="en-GB"/>
        </w:rPr>
      </w:pPr>
      <w:r w:rsidRPr="00E60025">
        <w:rPr>
          <w:rFonts w:ascii="Arial" w:hAnsi="Arial" w:cs="Arial"/>
          <w:sz w:val="22"/>
          <w:szCs w:val="22"/>
          <w:lang w:val="en-GB"/>
        </w:rPr>
        <w:t>The confidentiality obligation is not time-limited. The obligation to maintain confidentiality of non-public information acquired within the framework of cooperation with the other Party lasts even after this Contract is terminated or expires. The confidentiality commitment shall pass onto any potential successors of the Parties.</w:t>
      </w:r>
    </w:p>
    <w:p w14:paraId="2308B5D8" w14:textId="4D83E428" w:rsidR="00B74DAC" w:rsidRPr="00E60025" w:rsidRDefault="001F6279" w:rsidP="002A45F6">
      <w:pPr>
        <w:numPr>
          <w:ilvl w:val="0"/>
          <w:numId w:val="30"/>
        </w:numPr>
        <w:tabs>
          <w:tab w:val="left" w:pos="284"/>
          <w:tab w:val="left" w:pos="567"/>
        </w:tabs>
        <w:suppressAutoHyphens w:val="0"/>
        <w:overflowPunct/>
        <w:autoSpaceDE/>
        <w:spacing w:after="120" w:line="276" w:lineRule="auto"/>
        <w:ind w:left="284" w:hanging="426"/>
        <w:jc w:val="both"/>
        <w:textAlignment w:val="auto"/>
        <w:rPr>
          <w:rFonts w:ascii="Arial" w:hAnsi="Arial" w:cs="Arial"/>
          <w:sz w:val="22"/>
          <w:szCs w:val="22"/>
          <w:lang w:val="en-GB"/>
        </w:rPr>
      </w:pPr>
      <w:r w:rsidRPr="00E60025">
        <w:rPr>
          <w:rFonts w:ascii="Arial" w:hAnsi="Arial" w:cs="Arial"/>
          <w:sz w:val="22"/>
          <w:szCs w:val="22"/>
          <w:lang w:val="en-GB"/>
        </w:rPr>
        <w:t xml:space="preserve">The Contracting Parties are obliged to ensure the protection of information which one of the Contracting Parties designates as a trade secret within the meaning of Section 504 of the Civil Code. The Parties are obliged to secure information designated as a trade secret at least to the same extent as the non-public information defined in this Contract. </w:t>
      </w:r>
      <w:r w:rsidR="00185A2B" w:rsidRPr="00E60025">
        <w:rPr>
          <w:rFonts w:ascii="Arial" w:hAnsi="Arial" w:cs="Arial"/>
          <w:sz w:val="22"/>
          <w:szCs w:val="22"/>
          <w:lang w:val="en-GB"/>
        </w:rPr>
        <w:t>Information</w:t>
      </w:r>
      <w:r w:rsidRPr="00E60025">
        <w:rPr>
          <w:rFonts w:ascii="Arial" w:hAnsi="Arial" w:cs="Arial"/>
          <w:sz w:val="22"/>
          <w:szCs w:val="22"/>
          <w:lang w:val="en-GB"/>
        </w:rPr>
        <w:t xml:space="preserve"> designated by the Contracting Parties as a trade secret shall not be published in the Register of Contracts within the meaning of Article </w:t>
      </w:r>
      <w:r w:rsidR="00CB64A2" w:rsidRPr="00E60025">
        <w:rPr>
          <w:rFonts w:ascii="Arial" w:hAnsi="Arial" w:cs="Arial"/>
          <w:sz w:val="22"/>
          <w:szCs w:val="22"/>
          <w:lang w:val="en-GB"/>
        </w:rPr>
        <w:t>XX</w:t>
      </w:r>
      <w:r w:rsidR="000C1FE3">
        <w:rPr>
          <w:rFonts w:ascii="Arial" w:hAnsi="Arial" w:cs="Arial"/>
          <w:sz w:val="22"/>
          <w:szCs w:val="22"/>
          <w:lang w:val="en-GB"/>
        </w:rPr>
        <w:t>,</w:t>
      </w:r>
      <w:r w:rsidR="00CB64A2" w:rsidRPr="00E60025">
        <w:rPr>
          <w:rFonts w:ascii="Arial" w:hAnsi="Arial" w:cs="Arial"/>
          <w:sz w:val="22"/>
          <w:szCs w:val="22"/>
          <w:lang w:val="en-GB"/>
        </w:rPr>
        <w:t xml:space="preserve"> </w:t>
      </w:r>
      <w:r w:rsidRPr="00E60025">
        <w:rPr>
          <w:rFonts w:ascii="Arial" w:hAnsi="Arial" w:cs="Arial"/>
          <w:sz w:val="22"/>
          <w:szCs w:val="22"/>
          <w:lang w:val="en-GB"/>
        </w:rPr>
        <w:t xml:space="preserve">paragraph </w:t>
      </w:r>
      <w:r w:rsidR="00282329" w:rsidRPr="00E60025">
        <w:rPr>
          <w:rFonts w:ascii="Arial" w:hAnsi="Arial" w:cs="Arial"/>
          <w:sz w:val="22"/>
          <w:szCs w:val="22"/>
          <w:lang w:val="en-GB"/>
        </w:rPr>
        <w:t>9</w:t>
      </w:r>
      <w:r w:rsidRPr="00E60025">
        <w:rPr>
          <w:rFonts w:ascii="Arial" w:hAnsi="Arial" w:cs="Arial"/>
          <w:sz w:val="22"/>
          <w:szCs w:val="22"/>
          <w:lang w:val="en-GB"/>
        </w:rPr>
        <w:t xml:space="preserve"> hereof. </w:t>
      </w:r>
      <w:r w:rsidR="004A4D3E" w:rsidRPr="00E60025">
        <w:rPr>
          <w:rFonts w:ascii="Arial" w:hAnsi="Arial" w:cs="Arial"/>
          <w:sz w:val="22"/>
          <w:szCs w:val="22"/>
          <w:lang w:val="en-GB"/>
        </w:rPr>
        <w:t xml:space="preserve">If </w:t>
      </w:r>
      <w:r w:rsidR="00FB584C" w:rsidRPr="00E60025">
        <w:rPr>
          <w:rFonts w:ascii="Arial" w:hAnsi="Arial" w:cs="Arial"/>
          <w:sz w:val="22"/>
          <w:szCs w:val="22"/>
          <w:lang w:val="en-GB"/>
        </w:rPr>
        <w:t>the Contractor</w:t>
      </w:r>
      <w:r w:rsidR="004A4D3E" w:rsidRPr="00E60025">
        <w:rPr>
          <w:rFonts w:ascii="Arial" w:hAnsi="Arial" w:cs="Arial"/>
          <w:sz w:val="22"/>
          <w:szCs w:val="22"/>
          <w:lang w:val="en-GB"/>
        </w:rPr>
        <w:t xml:space="preserve"> considers any </w:t>
      </w:r>
      <w:r w:rsidR="00185A2B" w:rsidRPr="00E60025">
        <w:rPr>
          <w:rFonts w:ascii="Arial" w:hAnsi="Arial" w:cs="Arial"/>
          <w:sz w:val="22"/>
          <w:szCs w:val="22"/>
          <w:lang w:val="en-GB"/>
        </w:rPr>
        <w:t>information stated in</w:t>
      </w:r>
      <w:r w:rsidR="004A4D3E" w:rsidRPr="00E60025">
        <w:rPr>
          <w:rFonts w:ascii="Arial" w:hAnsi="Arial" w:cs="Arial"/>
          <w:sz w:val="22"/>
          <w:szCs w:val="22"/>
          <w:lang w:val="en-GB"/>
        </w:rPr>
        <w:t xml:space="preserve"> this </w:t>
      </w:r>
      <w:r w:rsidR="00F67583" w:rsidRPr="00E60025">
        <w:rPr>
          <w:rFonts w:ascii="Arial" w:hAnsi="Arial" w:cs="Arial"/>
          <w:sz w:val="22"/>
          <w:szCs w:val="22"/>
          <w:lang w:val="en-GB"/>
        </w:rPr>
        <w:t>C</w:t>
      </w:r>
      <w:r w:rsidR="004A4D3E" w:rsidRPr="00E60025">
        <w:rPr>
          <w:rFonts w:ascii="Arial" w:hAnsi="Arial" w:cs="Arial"/>
          <w:sz w:val="22"/>
          <w:szCs w:val="22"/>
          <w:lang w:val="en-GB"/>
        </w:rPr>
        <w:t xml:space="preserve">ontract to be </w:t>
      </w:r>
      <w:r w:rsidR="00F67583" w:rsidRPr="00E60025">
        <w:rPr>
          <w:rFonts w:ascii="Arial" w:hAnsi="Arial" w:cs="Arial"/>
          <w:sz w:val="22"/>
          <w:szCs w:val="22"/>
          <w:lang w:val="en-GB"/>
        </w:rPr>
        <w:t>its</w:t>
      </w:r>
      <w:r w:rsidR="004A4D3E" w:rsidRPr="00E60025">
        <w:rPr>
          <w:rFonts w:ascii="Arial" w:hAnsi="Arial" w:cs="Arial"/>
          <w:sz w:val="22"/>
          <w:szCs w:val="22"/>
          <w:lang w:val="en-GB"/>
        </w:rPr>
        <w:t xml:space="preserve"> trade secret</w:t>
      </w:r>
      <w:r w:rsidR="00F67583" w:rsidRPr="00E60025">
        <w:rPr>
          <w:rFonts w:ascii="Arial" w:hAnsi="Arial" w:cs="Arial"/>
          <w:sz w:val="22"/>
          <w:szCs w:val="22"/>
          <w:lang w:val="en-GB"/>
        </w:rPr>
        <w:t xml:space="preserve"> within the meaning of Section 504 of the Civil Code</w:t>
      </w:r>
      <w:r w:rsidR="004A4D3E" w:rsidRPr="00E60025">
        <w:rPr>
          <w:rFonts w:ascii="Arial" w:hAnsi="Arial" w:cs="Arial"/>
          <w:sz w:val="22"/>
          <w:szCs w:val="22"/>
          <w:lang w:val="en-GB"/>
        </w:rPr>
        <w:t xml:space="preserve">, it shall inform the </w:t>
      </w:r>
      <w:r w:rsidR="00BC27B3" w:rsidRPr="00E60025">
        <w:rPr>
          <w:rFonts w:ascii="Arial" w:hAnsi="Arial" w:cs="Arial"/>
          <w:sz w:val="22"/>
          <w:szCs w:val="22"/>
          <w:lang w:val="en-GB"/>
        </w:rPr>
        <w:t>Client</w:t>
      </w:r>
      <w:r w:rsidR="004A4D3E" w:rsidRPr="00E60025">
        <w:rPr>
          <w:rFonts w:ascii="Arial" w:hAnsi="Arial" w:cs="Arial"/>
          <w:sz w:val="22"/>
          <w:szCs w:val="22"/>
          <w:lang w:val="en-GB"/>
        </w:rPr>
        <w:t xml:space="preserve"> at the latest before the </w:t>
      </w:r>
      <w:r w:rsidR="00F67583" w:rsidRPr="00E60025">
        <w:rPr>
          <w:rFonts w:ascii="Arial" w:hAnsi="Arial" w:cs="Arial"/>
          <w:sz w:val="22"/>
          <w:szCs w:val="22"/>
          <w:lang w:val="en-GB"/>
        </w:rPr>
        <w:t>publishing the C</w:t>
      </w:r>
      <w:r w:rsidR="004A4D3E" w:rsidRPr="00E60025">
        <w:rPr>
          <w:rFonts w:ascii="Arial" w:hAnsi="Arial" w:cs="Arial"/>
          <w:sz w:val="22"/>
          <w:szCs w:val="22"/>
          <w:lang w:val="en-GB"/>
        </w:rPr>
        <w:t xml:space="preserve">ontract in the </w:t>
      </w:r>
      <w:r w:rsidR="00F67583" w:rsidRPr="00E60025">
        <w:rPr>
          <w:rFonts w:ascii="Arial" w:hAnsi="Arial" w:cs="Arial"/>
          <w:sz w:val="22"/>
          <w:szCs w:val="22"/>
          <w:lang w:val="en-GB"/>
        </w:rPr>
        <w:t>R</w:t>
      </w:r>
      <w:r w:rsidR="004A4D3E" w:rsidRPr="00E60025">
        <w:rPr>
          <w:rFonts w:ascii="Arial" w:hAnsi="Arial" w:cs="Arial"/>
          <w:sz w:val="22"/>
          <w:szCs w:val="22"/>
          <w:lang w:val="en-GB"/>
        </w:rPr>
        <w:t xml:space="preserve">egister of contracts. </w:t>
      </w:r>
    </w:p>
    <w:p w14:paraId="5E9BC89C" w14:textId="3533E59F" w:rsidR="00711577" w:rsidRPr="00654186" w:rsidRDefault="00711577" w:rsidP="002A45F6">
      <w:pPr>
        <w:spacing w:line="276" w:lineRule="auto"/>
        <w:ind w:left="426" w:hanging="426"/>
        <w:jc w:val="both"/>
        <w:rPr>
          <w:rFonts w:ascii="Arial" w:hAnsi="Arial" w:cs="Arial"/>
          <w:b/>
          <w:sz w:val="22"/>
          <w:szCs w:val="22"/>
          <w:lang w:val="en-GB"/>
        </w:rPr>
      </w:pPr>
    </w:p>
    <w:p w14:paraId="4BBBB288" w14:textId="77777777" w:rsidR="006142CE" w:rsidRPr="00654186" w:rsidRDefault="006142CE" w:rsidP="002A45F6">
      <w:pPr>
        <w:spacing w:line="276" w:lineRule="auto"/>
        <w:rPr>
          <w:rFonts w:ascii="Arial" w:hAnsi="Arial" w:cs="Arial"/>
          <w:b/>
          <w:caps/>
          <w:sz w:val="22"/>
          <w:szCs w:val="22"/>
          <w:lang w:val="en-GB"/>
        </w:rPr>
      </w:pPr>
    </w:p>
    <w:p w14:paraId="56196726" w14:textId="77777777" w:rsidR="00DD4335" w:rsidRPr="00654186" w:rsidRDefault="00E73D01" w:rsidP="002A45F6">
      <w:pPr>
        <w:spacing w:line="276" w:lineRule="auto"/>
        <w:jc w:val="center"/>
        <w:rPr>
          <w:rFonts w:ascii="Arial" w:hAnsi="Arial" w:cs="Arial"/>
          <w:b/>
          <w:color w:val="000000"/>
          <w:sz w:val="22"/>
          <w:szCs w:val="22"/>
          <w:lang w:val="en-GB"/>
        </w:rPr>
      </w:pPr>
      <w:r w:rsidRPr="00654186">
        <w:rPr>
          <w:rFonts w:ascii="Arial" w:hAnsi="Arial" w:cs="Arial"/>
          <w:b/>
          <w:caps/>
          <w:sz w:val="22"/>
          <w:lang w:val="en-GB"/>
        </w:rPr>
        <w:t>X</w:t>
      </w:r>
      <w:r w:rsidR="00BC29FE" w:rsidRPr="00654186">
        <w:rPr>
          <w:rFonts w:ascii="Arial" w:hAnsi="Arial" w:cs="Arial"/>
          <w:b/>
          <w:caps/>
          <w:sz w:val="22"/>
          <w:lang w:val="en-GB"/>
        </w:rPr>
        <w:t>V</w:t>
      </w:r>
      <w:r w:rsidRPr="00654186">
        <w:rPr>
          <w:rFonts w:ascii="Arial" w:hAnsi="Arial" w:cs="Arial"/>
          <w:b/>
          <w:caps/>
          <w:sz w:val="22"/>
          <w:lang w:val="en-GB"/>
        </w:rPr>
        <w:t>.</w:t>
      </w:r>
      <w:r w:rsidR="00BC29FE" w:rsidRPr="00654186">
        <w:rPr>
          <w:rFonts w:ascii="Arial" w:hAnsi="Arial" w:cs="Arial"/>
          <w:b/>
          <w:caps/>
          <w:sz w:val="22"/>
          <w:lang w:val="en-GB"/>
        </w:rPr>
        <w:t xml:space="preserve"> </w:t>
      </w:r>
      <w:r w:rsidR="00DD4335" w:rsidRPr="00654186">
        <w:rPr>
          <w:rFonts w:ascii="Arial" w:hAnsi="Arial" w:cs="Arial"/>
          <w:b/>
          <w:color w:val="000000"/>
          <w:sz w:val="22"/>
          <w:szCs w:val="22"/>
          <w:lang w:val="en-GB"/>
        </w:rPr>
        <w:t>BANK GUARANTEES</w:t>
      </w:r>
    </w:p>
    <w:p w14:paraId="27970C13" w14:textId="77777777" w:rsidR="00DD4335" w:rsidRPr="00654186" w:rsidRDefault="00DD4335" w:rsidP="002A45F6">
      <w:pPr>
        <w:spacing w:line="276" w:lineRule="auto"/>
        <w:jc w:val="center"/>
        <w:rPr>
          <w:rFonts w:ascii="Arial" w:hAnsi="Arial" w:cs="Arial"/>
          <w:b/>
          <w:color w:val="000000"/>
          <w:sz w:val="22"/>
          <w:szCs w:val="22"/>
          <w:lang w:val="en-GB"/>
        </w:rPr>
      </w:pPr>
    </w:p>
    <w:p w14:paraId="34AB3137" w14:textId="7A22371E" w:rsidR="004D7B66" w:rsidRPr="00654186" w:rsidRDefault="00DD4335" w:rsidP="002A45F6">
      <w:pPr>
        <w:pStyle w:val="Odstavecseseznamem"/>
        <w:numPr>
          <w:ilvl w:val="0"/>
          <w:numId w:val="50"/>
        </w:numPr>
        <w:spacing w:after="120" w:line="276" w:lineRule="auto"/>
        <w:ind w:left="284" w:hanging="426"/>
        <w:jc w:val="both"/>
        <w:rPr>
          <w:rFonts w:ascii="Arial" w:hAnsi="Arial" w:cs="Arial"/>
          <w:bCs/>
          <w:color w:val="000000"/>
          <w:sz w:val="22"/>
          <w:szCs w:val="22"/>
          <w:lang w:val="en-GB"/>
        </w:rPr>
      </w:pPr>
      <w:r w:rsidRPr="00654186">
        <w:rPr>
          <w:rFonts w:ascii="Arial" w:hAnsi="Arial" w:cs="Arial"/>
          <w:bCs/>
          <w:color w:val="000000"/>
          <w:sz w:val="22"/>
          <w:szCs w:val="22"/>
          <w:lang w:val="en-GB"/>
        </w:rPr>
        <w:t xml:space="preserve">The </w:t>
      </w:r>
      <w:r w:rsidR="00C26E4F" w:rsidRPr="00654186">
        <w:rPr>
          <w:rFonts w:ascii="Arial" w:hAnsi="Arial" w:cs="Arial"/>
          <w:bCs/>
          <w:color w:val="000000"/>
          <w:sz w:val="22"/>
          <w:szCs w:val="22"/>
          <w:lang w:val="en-GB"/>
        </w:rPr>
        <w:t>Contractor</w:t>
      </w:r>
      <w:r w:rsidRPr="00654186">
        <w:rPr>
          <w:rFonts w:ascii="Arial" w:hAnsi="Arial" w:cs="Arial"/>
          <w:bCs/>
          <w:color w:val="000000"/>
          <w:sz w:val="22"/>
          <w:szCs w:val="22"/>
          <w:lang w:val="en-GB"/>
        </w:rPr>
        <w:t xml:space="preserve"> shall procure from a reputable bank</w:t>
      </w:r>
      <w:r w:rsidR="00C26E4F" w:rsidRPr="00654186">
        <w:rPr>
          <w:rFonts w:ascii="Arial" w:hAnsi="Arial" w:cs="Arial"/>
          <w:bCs/>
          <w:color w:val="000000"/>
          <w:sz w:val="22"/>
          <w:szCs w:val="22"/>
          <w:lang w:val="en-GB"/>
        </w:rPr>
        <w:t xml:space="preserve"> (financial institution) with the appropriate authorization (“First Class Bank”)</w:t>
      </w:r>
      <w:r w:rsidRPr="00654186">
        <w:rPr>
          <w:rFonts w:ascii="Arial" w:hAnsi="Arial" w:cs="Arial"/>
          <w:bCs/>
          <w:color w:val="000000"/>
          <w:sz w:val="22"/>
          <w:szCs w:val="22"/>
          <w:lang w:val="en-GB"/>
        </w:rPr>
        <w:t xml:space="preserve"> a first non-payment bank guarantee in the </w:t>
      </w:r>
      <w:r w:rsidRPr="00654186">
        <w:rPr>
          <w:rFonts w:ascii="Arial" w:hAnsi="Arial" w:cs="Arial"/>
          <w:bCs/>
          <w:color w:val="000000"/>
          <w:sz w:val="22"/>
          <w:szCs w:val="22"/>
          <w:lang w:val="en-GB"/>
        </w:rPr>
        <w:lastRenderedPageBreak/>
        <w:t xml:space="preserve">amount of 30% of the total price of the </w:t>
      </w:r>
      <w:r w:rsidR="00CB26F2" w:rsidRPr="00654186">
        <w:rPr>
          <w:rFonts w:ascii="Arial" w:hAnsi="Arial" w:cs="Arial"/>
          <w:bCs/>
          <w:color w:val="000000"/>
          <w:sz w:val="22"/>
          <w:szCs w:val="22"/>
          <w:lang w:val="en-GB"/>
        </w:rPr>
        <w:t>Device</w:t>
      </w:r>
      <w:r w:rsidRPr="00654186">
        <w:rPr>
          <w:rFonts w:ascii="Arial" w:hAnsi="Arial" w:cs="Arial"/>
          <w:bCs/>
          <w:color w:val="000000"/>
          <w:sz w:val="22"/>
          <w:szCs w:val="22"/>
          <w:lang w:val="en-GB"/>
        </w:rPr>
        <w:t xml:space="preserve">, i.e. </w:t>
      </w:r>
      <w:r w:rsidRPr="00654186">
        <w:rPr>
          <w:rFonts w:ascii="Arial" w:hAnsi="Arial" w:cs="Arial"/>
          <w:bCs/>
          <w:color w:val="000000"/>
          <w:sz w:val="22"/>
          <w:szCs w:val="22"/>
          <w:highlight w:val="green"/>
          <w:lang w:val="en-GB"/>
        </w:rPr>
        <w:t>[</w:t>
      </w:r>
      <w:r w:rsidRPr="00654186">
        <w:rPr>
          <w:rFonts w:ascii="Arial" w:hAnsi="Arial" w:cs="Arial"/>
          <w:b/>
          <w:color w:val="000000"/>
          <w:sz w:val="22"/>
          <w:szCs w:val="22"/>
          <w:highlight w:val="green"/>
          <w:lang w:val="en-GB"/>
        </w:rPr>
        <w:t>the Contracting Authority shall add 30% of the total price of the one piece of the Device stated in Art. V para. 2 hereof]</w:t>
      </w:r>
      <w:r w:rsidRPr="00654186">
        <w:rPr>
          <w:rFonts w:ascii="Arial" w:hAnsi="Arial" w:cs="Arial"/>
          <w:bCs/>
          <w:color w:val="000000"/>
          <w:sz w:val="22"/>
          <w:szCs w:val="22"/>
          <w:lang w:val="en-GB"/>
        </w:rPr>
        <w:t xml:space="preserve"> EUR (in words: </w:t>
      </w:r>
      <w:r w:rsidRPr="00654186">
        <w:rPr>
          <w:rFonts w:ascii="Arial" w:hAnsi="Arial" w:cs="Arial"/>
          <w:b/>
          <w:color w:val="000000"/>
          <w:sz w:val="22"/>
          <w:szCs w:val="22"/>
          <w:highlight w:val="green"/>
          <w:lang w:val="en-GB"/>
        </w:rPr>
        <w:t>[the Contracting Authority shall add 30% of the total price of the one piece of the Device stated in Art. V para. 2 hereof]</w:t>
      </w:r>
      <w:r w:rsidRPr="00654186">
        <w:rPr>
          <w:rFonts w:ascii="Arial" w:hAnsi="Arial" w:cs="Arial"/>
          <w:bCs/>
          <w:color w:val="000000"/>
          <w:sz w:val="22"/>
          <w:szCs w:val="22"/>
          <w:lang w:val="en-GB"/>
        </w:rPr>
        <w:t xml:space="preserve">), as a security deposit for the </w:t>
      </w:r>
      <w:r w:rsidR="00CB26F2" w:rsidRPr="00654186">
        <w:rPr>
          <w:rFonts w:ascii="Arial" w:hAnsi="Arial" w:cs="Arial"/>
          <w:bCs/>
          <w:color w:val="000000"/>
          <w:sz w:val="22"/>
          <w:szCs w:val="22"/>
          <w:lang w:val="en-GB"/>
        </w:rPr>
        <w:t>Client</w:t>
      </w:r>
      <w:r w:rsidRPr="00654186">
        <w:rPr>
          <w:rFonts w:ascii="Arial" w:hAnsi="Arial" w:cs="Arial"/>
          <w:bCs/>
          <w:color w:val="000000"/>
          <w:sz w:val="22"/>
          <w:szCs w:val="22"/>
          <w:lang w:val="en-GB"/>
        </w:rPr>
        <w:t xml:space="preserve"> to secure the obligation of the Contractor arising from this Contract and for the advance payment provided by the </w:t>
      </w:r>
      <w:r w:rsidR="00CB26F2" w:rsidRPr="00654186">
        <w:rPr>
          <w:rFonts w:ascii="Arial" w:hAnsi="Arial" w:cs="Arial"/>
          <w:bCs/>
          <w:color w:val="000000"/>
          <w:sz w:val="22"/>
          <w:szCs w:val="22"/>
          <w:lang w:val="en-GB"/>
        </w:rPr>
        <w:t xml:space="preserve">Client </w:t>
      </w:r>
      <w:r w:rsidRPr="00654186">
        <w:rPr>
          <w:rFonts w:ascii="Arial" w:hAnsi="Arial" w:cs="Arial"/>
          <w:bCs/>
          <w:color w:val="000000"/>
          <w:sz w:val="22"/>
          <w:szCs w:val="22"/>
          <w:lang w:val="en-GB"/>
        </w:rPr>
        <w:t>pursuant to Art</w:t>
      </w:r>
      <w:r w:rsidR="00BC220E" w:rsidRPr="00654186">
        <w:rPr>
          <w:rFonts w:ascii="Arial" w:hAnsi="Arial" w:cs="Arial"/>
          <w:bCs/>
          <w:color w:val="000000"/>
          <w:sz w:val="22"/>
          <w:szCs w:val="22"/>
          <w:lang w:val="en-GB"/>
        </w:rPr>
        <w:t>icle</w:t>
      </w:r>
      <w:r w:rsidRPr="00654186">
        <w:rPr>
          <w:rFonts w:ascii="Arial" w:hAnsi="Arial" w:cs="Arial"/>
          <w:bCs/>
          <w:color w:val="000000"/>
          <w:sz w:val="22"/>
          <w:szCs w:val="22"/>
          <w:lang w:val="en-GB"/>
        </w:rPr>
        <w:t xml:space="preserve"> VI</w:t>
      </w:r>
      <w:r w:rsidR="000C1FE3">
        <w:rPr>
          <w:rFonts w:ascii="Arial" w:hAnsi="Arial" w:cs="Arial"/>
          <w:bCs/>
          <w:color w:val="000000"/>
          <w:sz w:val="22"/>
          <w:szCs w:val="22"/>
          <w:lang w:val="en-GB"/>
        </w:rPr>
        <w:t>,</w:t>
      </w:r>
      <w:r w:rsidRPr="00654186">
        <w:rPr>
          <w:rFonts w:ascii="Arial" w:hAnsi="Arial" w:cs="Arial"/>
          <w:bCs/>
          <w:color w:val="000000"/>
          <w:sz w:val="22"/>
          <w:szCs w:val="22"/>
          <w:lang w:val="en-GB"/>
        </w:rPr>
        <w:t xml:space="preserve"> para</w:t>
      </w:r>
      <w:r w:rsidR="00BC220E" w:rsidRPr="00654186">
        <w:rPr>
          <w:rFonts w:ascii="Arial" w:hAnsi="Arial" w:cs="Arial"/>
          <w:bCs/>
          <w:color w:val="000000"/>
          <w:sz w:val="22"/>
          <w:szCs w:val="22"/>
          <w:lang w:val="en-GB"/>
        </w:rPr>
        <w:t>graph</w:t>
      </w:r>
      <w:r w:rsidRPr="00654186">
        <w:rPr>
          <w:rFonts w:ascii="Arial" w:hAnsi="Arial" w:cs="Arial"/>
          <w:bCs/>
          <w:color w:val="000000"/>
          <w:sz w:val="22"/>
          <w:szCs w:val="22"/>
          <w:lang w:val="en-GB"/>
        </w:rPr>
        <w:t xml:space="preserve"> 1 letter a) </w:t>
      </w:r>
      <w:r w:rsidR="00CB26F2" w:rsidRPr="00654186">
        <w:rPr>
          <w:rFonts w:ascii="Arial" w:hAnsi="Arial" w:cs="Arial"/>
          <w:bCs/>
          <w:color w:val="000000"/>
          <w:sz w:val="22"/>
          <w:szCs w:val="22"/>
          <w:lang w:val="en-GB"/>
        </w:rPr>
        <w:t>hereof</w:t>
      </w:r>
      <w:r w:rsidRPr="00654186">
        <w:rPr>
          <w:rFonts w:ascii="Arial" w:hAnsi="Arial" w:cs="Arial"/>
          <w:bCs/>
          <w:color w:val="000000"/>
          <w:sz w:val="22"/>
          <w:szCs w:val="22"/>
          <w:lang w:val="en-GB"/>
        </w:rPr>
        <w:t xml:space="preserve">. The first non-payment bank guarantee shall be delivered by the </w:t>
      </w:r>
      <w:r w:rsidR="00CB26F2" w:rsidRPr="00654186">
        <w:rPr>
          <w:rFonts w:ascii="Arial" w:hAnsi="Arial" w:cs="Arial"/>
          <w:bCs/>
          <w:color w:val="000000"/>
          <w:sz w:val="22"/>
          <w:szCs w:val="22"/>
          <w:lang w:val="en-GB"/>
        </w:rPr>
        <w:t>Contractor</w:t>
      </w:r>
      <w:r w:rsidRPr="00654186">
        <w:rPr>
          <w:rFonts w:ascii="Arial" w:hAnsi="Arial" w:cs="Arial"/>
          <w:bCs/>
          <w:color w:val="000000"/>
          <w:sz w:val="22"/>
          <w:szCs w:val="22"/>
          <w:lang w:val="en-GB"/>
        </w:rPr>
        <w:t xml:space="preserve"> to the </w:t>
      </w:r>
      <w:r w:rsidR="008E1225" w:rsidRPr="00654186">
        <w:rPr>
          <w:rFonts w:ascii="Arial" w:hAnsi="Arial" w:cs="Arial"/>
          <w:bCs/>
          <w:color w:val="000000"/>
          <w:sz w:val="22"/>
          <w:szCs w:val="22"/>
          <w:lang w:val="en-GB"/>
        </w:rPr>
        <w:t>Client</w:t>
      </w:r>
      <w:r w:rsidRPr="00654186">
        <w:rPr>
          <w:rFonts w:ascii="Arial" w:hAnsi="Arial" w:cs="Arial"/>
          <w:bCs/>
          <w:color w:val="000000"/>
          <w:sz w:val="22"/>
          <w:szCs w:val="22"/>
          <w:lang w:val="en-GB"/>
        </w:rPr>
        <w:t xml:space="preserve"> within 1 week</w:t>
      </w:r>
      <w:r w:rsidR="00605B08">
        <w:rPr>
          <w:rFonts w:ascii="Arial" w:hAnsi="Arial" w:cs="Arial"/>
          <w:bCs/>
          <w:color w:val="000000"/>
          <w:sz w:val="22"/>
          <w:szCs w:val="22"/>
          <w:lang w:val="en-GB"/>
        </w:rPr>
        <w:t xml:space="preserve"> </w:t>
      </w:r>
      <w:r w:rsidR="00605B08" w:rsidRPr="00654186">
        <w:rPr>
          <w:rFonts w:ascii="Arial" w:hAnsi="Arial" w:cs="Arial"/>
          <w:sz w:val="22"/>
          <w:szCs w:val="22"/>
          <w:lang w:val="en-GB"/>
        </w:rPr>
        <w:t xml:space="preserve">after taking effect </w:t>
      </w:r>
      <w:r w:rsidR="00605B08" w:rsidRPr="00E60025">
        <w:rPr>
          <w:rFonts w:ascii="Arial" w:hAnsi="Arial" w:cs="Arial"/>
          <w:sz w:val="22"/>
          <w:szCs w:val="22"/>
          <w:lang w:val="en-GB"/>
        </w:rPr>
        <w:t>of the Contract</w:t>
      </w:r>
      <w:r w:rsidRPr="00654186">
        <w:rPr>
          <w:rFonts w:ascii="Arial" w:hAnsi="Arial" w:cs="Arial"/>
          <w:bCs/>
          <w:color w:val="000000"/>
          <w:sz w:val="22"/>
          <w:szCs w:val="22"/>
          <w:lang w:val="en-GB"/>
        </w:rPr>
        <w:t>, i.e. within a period that allows for the payment of the advance</w:t>
      </w:r>
      <w:r w:rsidR="00CB26F2" w:rsidRPr="00654186">
        <w:rPr>
          <w:rFonts w:ascii="Arial" w:hAnsi="Arial" w:cs="Arial"/>
          <w:bCs/>
          <w:color w:val="000000"/>
          <w:sz w:val="22"/>
          <w:szCs w:val="22"/>
          <w:lang w:val="en-GB"/>
        </w:rPr>
        <w:t xml:space="preserve"> payment (above and hereinafter referred to as “</w:t>
      </w:r>
      <w:r w:rsidR="00CB26F2" w:rsidRPr="00654186">
        <w:rPr>
          <w:rFonts w:ascii="Arial" w:hAnsi="Arial" w:cs="Arial"/>
          <w:b/>
          <w:color w:val="000000"/>
          <w:sz w:val="22"/>
          <w:szCs w:val="22"/>
          <w:lang w:val="en-GB"/>
        </w:rPr>
        <w:t>first non-payment bank guarantee</w:t>
      </w:r>
      <w:r w:rsidR="00CB26F2" w:rsidRPr="00654186">
        <w:rPr>
          <w:rFonts w:ascii="Arial" w:hAnsi="Arial" w:cs="Arial"/>
          <w:bCs/>
          <w:color w:val="000000"/>
          <w:sz w:val="22"/>
          <w:szCs w:val="22"/>
          <w:lang w:val="en-GB"/>
        </w:rPr>
        <w:t>”)</w:t>
      </w:r>
      <w:r w:rsidRPr="00654186">
        <w:rPr>
          <w:rFonts w:ascii="Arial" w:hAnsi="Arial" w:cs="Arial"/>
          <w:bCs/>
          <w:color w:val="000000"/>
          <w:sz w:val="22"/>
          <w:szCs w:val="22"/>
          <w:lang w:val="en-GB"/>
        </w:rPr>
        <w:t xml:space="preserve">. </w:t>
      </w:r>
    </w:p>
    <w:p w14:paraId="7AF58187" w14:textId="6900C10A" w:rsidR="00BC220E" w:rsidRPr="00654186" w:rsidRDefault="00DD4335" w:rsidP="002A45F6">
      <w:pPr>
        <w:pStyle w:val="Odstavecseseznamem"/>
        <w:numPr>
          <w:ilvl w:val="0"/>
          <w:numId w:val="50"/>
        </w:numPr>
        <w:spacing w:after="120" w:line="276" w:lineRule="auto"/>
        <w:ind w:left="284" w:hanging="426"/>
        <w:jc w:val="both"/>
        <w:rPr>
          <w:rFonts w:ascii="Arial" w:hAnsi="Arial" w:cs="Arial"/>
          <w:bCs/>
          <w:color w:val="000000"/>
          <w:sz w:val="22"/>
          <w:szCs w:val="22"/>
          <w:lang w:val="en-GB"/>
        </w:rPr>
      </w:pPr>
      <w:r w:rsidRPr="00654186">
        <w:rPr>
          <w:rFonts w:ascii="Arial" w:hAnsi="Arial" w:cs="Arial"/>
          <w:bCs/>
          <w:color w:val="000000"/>
          <w:sz w:val="22"/>
          <w:szCs w:val="22"/>
          <w:lang w:val="en-GB"/>
        </w:rPr>
        <w:t xml:space="preserve">If the </w:t>
      </w:r>
      <w:r w:rsidR="00CB26F2" w:rsidRPr="00654186">
        <w:rPr>
          <w:rFonts w:ascii="Arial" w:hAnsi="Arial" w:cs="Arial"/>
          <w:bCs/>
          <w:color w:val="000000"/>
          <w:sz w:val="22"/>
          <w:szCs w:val="22"/>
          <w:lang w:val="en-GB"/>
        </w:rPr>
        <w:t>Contractor</w:t>
      </w:r>
      <w:r w:rsidRPr="00654186">
        <w:rPr>
          <w:rFonts w:ascii="Arial" w:hAnsi="Arial" w:cs="Arial"/>
          <w:bCs/>
          <w:color w:val="000000"/>
          <w:sz w:val="22"/>
          <w:szCs w:val="22"/>
          <w:lang w:val="en-GB"/>
        </w:rPr>
        <w:t xml:space="preserve"> fails to submit this first non-payment bank guarantee within the specified period, the </w:t>
      </w:r>
      <w:r w:rsidR="00CB26F2" w:rsidRPr="00654186">
        <w:rPr>
          <w:rFonts w:ascii="Arial" w:hAnsi="Arial" w:cs="Arial"/>
          <w:bCs/>
          <w:color w:val="000000"/>
          <w:sz w:val="22"/>
          <w:szCs w:val="22"/>
          <w:lang w:val="en-GB"/>
        </w:rPr>
        <w:t xml:space="preserve">Contractor </w:t>
      </w:r>
      <w:r w:rsidRPr="00654186">
        <w:rPr>
          <w:rFonts w:ascii="Arial" w:hAnsi="Arial" w:cs="Arial"/>
          <w:bCs/>
          <w:color w:val="000000"/>
          <w:sz w:val="22"/>
          <w:szCs w:val="22"/>
          <w:lang w:val="en-GB"/>
        </w:rPr>
        <w:t xml:space="preserve">shall pay the </w:t>
      </w:r>
      <w:r w:rsidR="00CB26F2" w:rsidRPr="00654186">
        <w:rPr>
          <w:rFonts w:ascii="Arial" w:hAnsi="Arial" w:cs="Arial"/>
          <w:bCs/>
          <w:color w:val="000000"/>
          <w:sz w:val="22"/>
          <w:szCs w:val="22"/>
          <w:lang w:val="en-GB"/>
        </w:rPr>
        <w:t>Client</w:t>
      </w:r>
      <w:r w:rsidRPr="00654186">
        <w:rPr>
          <w:rFonts w:ascii="Arial" w:hAnsi="Arial" w:cs="Arial"/>
          <w:bCs/>
          <w:color w:val="000000"/>
          <w:sz w:val="22"/>
          <w:szCs w:val="22"/>
          <w:lang w:val="en-GB"/>
        </w:rPr>
        <w:t xml:space="preserve"> a one-time contractual penalty in the amount specified in Art</w:t>
      </w:r>
      <w:r w:rsidR="00BC220E" w:rsidRPr="00654186">
        <w:rPr>
          <w:rFonts w:ascii="Arial" w:hAnsi="Arial" w:cs="Arial"/>
          <w:bCs/>
          <w:color w:val="000000"/>
          <w:sz w:val="22"/>
          <w:szCs w:val="22"/>
          <w:lang w:val="en-GB"/>
        </w:rPr>
        <w:t>icle</w:t>
      </w:r>
      <w:r w:rsidRPr="00654186">
        <w:rPr>
          <w:rFonts w:ascii="Arial" w:hAnsi="Arial" w:cs="Arial"/>
          <w:bCs/>
          <w:color w:val="000000"/>
          <w:sz w:val="22"/>
          <w:szCs w:val="22"/>
          <w:lang w:val="en-GB"/>
        </w:rPr>
        <w:t xml:space="preserve"> XII</w:t>
      </w:r>
      <w:r w:rsidR="000C1FE3">
        <w:rPr>
          <w:rFonts w:ascii="Arial" w:hAnsi="Arial" w:cs="Arial"/>
          <w:bCs/>
          <w:color w:val="000000"/>
          <w:sz w:val="22"/>
          <w:szCs w:val="22"/>
          <w:lang w:val="en-GB"/>
        </w:rPr>
        <w:t>,</w:t>
      </w:r>
      <w:r w:rsidRPr="00654186">
        <w:rPr>
          <w:rFonts w:ascii="Arial" w:hAnsi="Arial" w:cs="Arial"/>
          <w:bCs/>
          <w:color w:val="000000"/>
          <w:sz w:val="22"/>
          <w:szCs w:val="22"/>
          <w:lang w:val="en-GB"/>
        </w:rPr>
        <w:t xml:space="preserve"> para</w:t>
      </w:r>
      <w:r w:rsidR="00BC220E" w:rsidRPr="00654186">
        <w:rPr>
          <w:rFonts w:ascii="Arial" w:hAnsi="Arial" w:cs="Arial"/>
          <w:bCs/>
          <w:color w:val="000000"/>
          <w:sz w:val="22"/>
          <w:szCs w:val="22"/>
          <w:lang w:val="en-GB"/>
        </w:rPr>
        <w:t>graph</w:t>
      </w:r>
      <w:r w:rsidRPr="00654186">
        <w:rPr>
          <w:rFonts w:ascii="Arial" w:hAnsi="Arial" w:cs="Arial"/>
          <w:bCs/>
          <w:color w:val="000000"/>
          <w:sz w:val="22"/>
          <w:szCs w:val="22"/>
          <w:lang w:val="en-GB"/>
        </w:rPr>
        <w:t xml:space="preserve"> 1 </w:t>
      </w:r>
      <w:r w:rsidR="00BC220E" w:rsidRPr="00654186">
        <w:rPr>
          <w:rFonts w:ascii="Arial" w:hAnsi="Arial" w:cs="Arial"/>
          <w:bCs/>
          <w:color w:val="000000"/>
          <w:sz w:val="22"/>
          <w:szCs w:val="22"/>
          <w:lang w:val="en-GB"/>
        </w:rPr>
        <w:t>hereof</w:t>
      </w:r>
      <w:r w:rsidRPr="00654186">
        <w:rPr>
          <w:rFonts w:ascii="Arial" w:hAnsi="Arial" w:cs="Arial"/>
          <w:bCs/>
          <w:color w:val="000000"/>
          <w:sz w:val="22"/>
          <w:szCs w:val="22"/>
          <w:lang w:val="en-GB"/>
        </w:rPr>
        <w:t xml:space="preserve">, and the </w:t>
      </w:r>
      <w:r w:rsidR="00BC220E" w:rsidRPr="00654186">
        <w:rPr>
          <w:rFonts w:ascii="Arial" w:hAnsi="Arial" w:cs="Arial"/>
          <w:bCs/>
          <w:color w:val="000000"/>
          <w:sz w:val="22"/>
          <w:szCs w:val="22"/>
          <w:lang w:val="en-GB"/>
        </w:rPr>
        <w:t xml:space="preserve">Client </w:t>
      </w:r>
      <w:r w:rsidRPr="00654186">
        <w:rPr>
          <w:rFonts w:ascii="Arial" w:hAnsi="Arial" w:cs="Arial"/>
          <w:bCs/>
          <w:color w:val="000000"/>
          <w:sz w:val="22"/>
          <w:szCs w:val="22"/>
          <w:lang w:val="en-GB"/>
        </w:rPr>
        <w:t xml:space="preserve">shall also be entitled to withdraw from the Contract. If the Contractor unjustifiably withdraws from this Contract or otherwise frustrates the performance of the subject of the Contract, the </w:t>
      </w:r>
      <w:r w:rsidR="00BC220E" w:rsidRPr="00654186">
        <w:rPr>
          <w:rFonts w:ascii="Arial" w:hAnsi="Arial" w:cs="Arial"/>
          <w:bCs/>
          <w:color w:val="000000"/>
          <w:sz w:val="22"/>
          <w:szCs w:val="22"/>
          <w:lang w:val="en-GB"/>
        </w:rPr>
        <w:t>Client</w:t>
      </w:r>
      <w:r w:rsidRPr="00654186">
        <w:rPr>
          <w:rFonts w:ascii="Arial" w:hAnsi="Arial" w:cs="Arial"/>
          <w:bCs/>
          <w:color w:val="000000"/>
          <w:sz w:val="22"/>
          <w:szCs w:val="22"/>
          <w:lang w:val="en-GB"/>
        </w:rPr>
        <w:t xml:space="preserve"> shall be entitled to receive this amount as compensation for damages incurred due to the frustrated Contract. This first non-payment bank guarantee must be irrevocable, unconditional, and payable on first demand. The first non-payment bank guarantee shall expire upon the signing of the </w:t>
      </w:r>
      <w:bookmarkStart w:id="33" w:name="_Hlk210802291"/>
      <w:r w:rsidRPr="00654186">
        <w:rPr>
          <w:rFonts w:ascii="Arial" w:hAnsi="Arial" w:cs="Arial"/>
          <w:bCs/>
          <w:color w:val="000000"/>
          <w:sz w:val="22"/>
          <w:szCs w:val="22"/>
          <w:lang w:val="en-GB"/>
        </w:rPr>
        <w:t>Delivery Note (Art</w:t>
      </w:r>
      <w:r w:rsidR="00BC220E" w:rsidRPr="00654186">
        <w:rPr>
          <w:rFonts w:ascii="Arial" w:hAnsi="Arial" w:cs="Arial"/>
          <w:bCs/>
          <w:color w:val="000000"/>
          <w:sz w:val="22"/>
          <w:szCs w:val="22"/>
          <w:lang w:val="en-GB"/>
        </w:rPr>
        <w:t>icle</w:t>
      </w:r>
      <w:r w:rsidRPr="00654186">
        <w:rPr>
          <w:rFonts w:ascii="Arial" w:hAnsi="Arial" w:cs="Arial"/>
          <w:bCs/>
          <w:color w:val="000000"/>
          <w:sz w:val="22"/>
          <w:szCs w:val="22"/>
          <w:lang w:val="en-GB"/>
        </w:rPr>
        <w:t xml:space="preserve"> IV par</w:t>
      </w:r>
      <w:r w:rsidR="00BC220E" w:rsidRPr="00654186">
        <w:rPr>
          <w:rFonts w:ascii="Arial" w:hAnsi="Arial" w:cs="Arial"/>
          <w:bCs/>
          <w:color w:val="000000"/>
          <w:sz w:val="22"/>
          <w:szCs w:val="22"/>
          <w:lang w:val="en-GB"/>
        </w:rPr>
        <w:t>agraph</w:t>
      </w:r>
      <w:r w:rsidRPr="00654186">
        <w:rPr>
          <w:rFonts w:ascii="Arial" w:hAnsi="Arial" w:cs="Arial"/>
          <w:bCs/>
          <w:color w:val="000000"/>
          <w:sz w:val="22"/>
          <w:szCs w:val="22"/>
          <w:lang w:val="en-GB"/>
        </w:rPr>
        <w:t xml:space="preserve"> 3 </w:t>
      </w:r>
      <w:r w:rsidR="00BC220E" w:rsidRPr="00654186">
        <w:rPr>
          <w:rFonts w:ascii="Arial" w:hAnsi="Arial" w:cs="Arial"/>
          <w:bCs/>
          <w:color w:val="000000"/>
          <w:sz w:val="22"/>
          <w:szCs w:val="22"/>
          <w:lang w:val="en-GB"/>
        </w:rPr>
        <w:t>hereof</w:t>
      </w:r>
      <w:r w:rsidRPr="00654186">
        <w:rPr>
          <w:rFonts w:ascii="Arial" w:hAnsi="Arial" w:cs="Arial"/>
          <w:bCs/>
          <w:color w:val="000000"/>
          <w:sz w:val="22"/>
          <w:szCs w:val="22"/>
          <w:lang w:val="en-GB"/>
        </w:rPr>
        <w:t>)</w:t>
      </w:r>
      <w:bookmarkEnd w:id="33"/>
      <w:r w:rsidRPr="00654186">
        <w:rPr>
          <w:rFonts w:ascii="Arial" w:hAnsi="Arial" w:cs="Arial"/>
          <w:bCs/>
          <w:color w:val="000000"/>
          <w:sz w:val="22"/>
          <w:szCs w:val="22"/>
          <w:lang w:val="en-GB"/>
        </w:rPr>
        <w:t>.</w:t>
      </w:r>
    </w:p>
    <w:p w14:paraId="55E9ACB5" w14:textId="7E14DFB0" w:rsidR="00BC220E" w:rsidRPr="00654186" w:rsidRDefault="00DD4335" w:rsidP="002A45F6">
      <w:pPr>
        <w:pStyle w:val="Odstavecseseznamem"/>
        <w:numPr>
          <w:ilvl w:val="0"/>
          <w:numId w:val="50"/>
        </w:numPr>
        <w:spacing w:after="120" w:line="276" w:lineRule="auto"/>
        <w:ind w:left="284" w:hanging="426"/>
        <w:jc w:val="both"/>
        <w:rPr>
          <w:rFonts w:ascii="Arial" w:hAnsi="Arial" w:cs="Arial"/>
          <w:bCs/>
          <w:color w:val="000000"/>
          <w:sz w:val="22"/>
          <w:szCs w:val="22"/>
          <w:lang w:val="en-GB"/>
        </w:rPr>
      </w:pPr>
      <w:r w:rsidRPr="00E60025">
        <w:rPr>
          <w:rFonts w:ascii="Arial" w:hAnsi="Arial" w:cs="Arial"/>
          <w:bCs/>
          <w:color w:val="000000"/>
          <w:sz w:val="22"/>
          <w:szCs w:val="22"/>
          <w:lang w:val="en-GB"/>
        </w:rPr>
        <w:t>The first non-payment bank guarantee must be issued with a validity of at least 90 days beyond the delivery date of the Device</w:t>
      </w:r>
      <w:r w:rsidR="00550EC2" w:rsidRPr="00654186">
        <w:rPr>
          <w:rFonts w:ascii="Arial" w:hAnsi="Arial" w:cs="Arial"/>
          <w:bCs/>
          <w:color w:val="000000"/>
          <w:sz w:val="22"/>
          <w:szCs w:val="22"/>
          <w:lang w:val="en-GB"/>
        </w:rPr>
        <w:t xml:space="preserve">, approximately </w:t>
      </w:r>
      <w:r w:rsidR="00013387" w:rsidRPr="00654186">
        <w:rPr>
          <w:rFonts w:ascii="Arial" w:hAnsi="Arial" w:cs="Arial"/>
          <w:bCs/>
          <w:color w:val="000000"/>
          <w:sz w:val="22"/>
          <w:szCs w:val="22"/>
          <w:lang w:val="en-GB"/>
        </w:rPr>
        <w:t>72</w:t>
      </w:r>
      <w:r w:rsidR="00550EC2" w:rsidRPr="00654186">
        <w:rPr>
          <w:rFonts w:ascii="Arial" w:hAnsi="Arial" w:cs="Arial"/>
          <w:bCs/>
          <w:color w:val="000000"/>
          <w:sz w:val="22"/>
          <w:szCs w:val="22"/>
          <w:lang w:val="en-GB"/>
        </w:rPr>
        <w:t xml:space="preserve"> weeks from the effective date of the Contract</w:t>
      </w:r>
      <w:r w:rsidRPr="00654186">
        <w:rPr>
          <w:rFonts w:ascii="Arial" w:hAnsi="Arial" w:cs="Arial"/>
          <w:bCs/>
          <w:color w:val="000000"/>
          <w:sz w:val="22"/>
          <w:szCs w:val="22"/>
          <w:lang w:val="en-GB"/>
        </w:rPr>
        <w:t xml:space="preserve">. In the event of an extension of the delivery date of the Device, the Contractor shall be obliged to extend the validity of the first non-payment bank guarantee so that it remains valid throughout the implementation of the relevant part of the performance. The Contractor undertakes to submit to the </w:t>
      </w:r>
      <w:r w:rsidR="00BC220E" w:rsidRPr="00654186">
        <w:rPr>
          <w:rFonts w:ascii="Arial" w:hAnsi="Arial" w:cs="Arial"/>
          <w:bCs/>
          <w:color w:val="000000"/>
          <w:sz w:val="22"/>
          <w:szCs w:val="22"/>
          <w:lang w:val="en-GB"/>
        </w:rPr>
        <w:t>Client</w:t>
      </w:r>
      <w:r w:rsidRPr="00654186">
        <w:rPr>
          <w:rFonts w:ascii="Arial" w:hAnsi="Arial" w:cs="Arial"/>
          <w:bCs/>
          <w:color w:val="000000"/>
          <w:sz w:val="22"/>
          <w:szCs w:val="22"/>
          <w:lang w:val="en-GB"/>
        </w:rPr>
        <w:t xml:space="preserve"> a document confirming the extension of the bank guarantee (with the same wording and amount) no later than 14 calendar days from the date of the relevant extension of the performance deadline.</w:t>
      </w:r>
    </w:p>
    <w:p w14:paraId="00EBFA79" w14:textId="407CAF20" w:rsidR="004D7B66" w:rsidRPr="00654186" w:rsidRDefault="00DD4335" w:rsidP="002A45F6">
      <w:pPr>
        <w:pStyle w:val="Odstavecseseznamem"/>
        <w:numPr>
          <w:ilvl w:val="0"/>
          <w:numId w:val="50"/>
        </w:numPr>
        <w:spacing w:after="120" w:line="276" w:lineRule="auto"/>
        <w:ind w:left="284" w:hanging="426"/>
        <w:jc w:val="both"/>
        <w:rPr>
          <w:rFonts w:ascii="Arial" w:hAnsi="Arial" w:cs="Arial"/>
          <w:bCs/>
          <w:color w:val="000000"/>
          <w:sz w:val="22"/>
          <w:szCs w:val="22"/>
          <w:lang w:val="en-GB"/>
        </w:rPr>
      </w:pPr>
      <w:r w:rsidRPr="00654186">
        <w:rPr>
          <w:rFonts w:ascii="Arial" w:hAnsi="Arial" w:cs="Arial"/>
          <w:bCs/>
          <w:color w:val="000000"/>
          <w:sz w:val="22"/>
          <w:szCs w:val="22"/>
          <w:lang w:val="en-GB"/>
        </w:rPr>
        <w:t xml:space="preserve">The </w:t>
      </w:r>
      <w:r w:rsidR="00BC220E" w:rsidRPr="00654186">
        <w:rPr>
          <w:rFonts w:ascii="Arial" w:hAnsi="Arial" w:cs="Arial"/>
          <w:bCs/>
          <w:color w:val="000000"/>
          <w:sz w:val="22"/>
          <w:szCs w:val="22"/>
          <w:lang w:val="en-GB"/>
        </w:rPr>
        <w:t xml:space="preserve">Contractor </w:t>
      </w:r>
      <w:r w:rsidRPr="00654186">
        <w:rPr>
          <w:rFonts w:ascii="Arial" w:hAnsi="Arial" w:cs="Arial"/>
          <w:bCs/>
          <w:color w:val="000000"/>
          <w:sz w:val="22"/>
          <w:szCs w:val="22"/>
          <w:lang w:val="en-GB"/>
        </w:rPr>
        <w:t>shall procure from a reputable bank</w:t>
      </w:r>
      <w:r w:rsidR="00C26E4F" w:rsidRPr="00654186">
        <w:rPr>
          <w:rFonts w:ascii="Arial" w:hAnsi="Arial" w:cs="Arial"/>
          <w:bCs/>
          <w:color w:val="000000"/>
          <w:sz w:val="22"/>
          <w:szCs w:val="22"/>
          <w:lang w:val="en-GB"/>
        </w:rPr>
        <w:t xml:space="preserve"> (financial institution) with the appropriate authorization (“First Class Bank”)</w:t>
      </w:r>
      <w:r w:rsidRPr="00654186">
        <w:rPr>
          <w:rFonts w:ascii="Arial" w:hAnsi="Arial" w:cs="Arial"/>
          <w:bCs/>
          <w:color w:val="000000"/>
          <w:sz w:val="22"/>
          <w:szCs w:val="22"/>
          <w:lang w:val="en-GB"/>
        </w:rPr>
        <w:t xml:space="preserve"> a second non-payment bank guarantee in the amount of </w:t>
      </w:r>
      <w:r w:rsidR="00BC220E" w:rsidRPr="00654186">
        <w:rPr>
          <w:rFonts w:ascii="Arial" w:hAnsi="Arial" w:cs="Arial"/>
          <w:bCs/>
          <w:color w:val="000000"/>
          <w:sz w:val="22"/>
          <w:szCs w:val="22"/>
          <w:lang w:val="en-GB"/>
        </w:rPr>
        <w:t xml:space="preserve">10 </w:t>
      </w:r>
      <w:r w:rsidRPr="00654186">
        <w:rPr>
          <w:rFonts w:ascii="Arial" w:hAnsi="Arial" w:cs="Arial"/>
          <w:bCs/>
          <w:color w:val="000000"/>
          <w:sz w:val="22"/>
          <w:szCs w:val="22"/>
          <w:lang w:val="en-GB"/>
        </w:rPr>
        <w:t xml:space="preserve">% of the total price of the </w:t>
      </w:r>
      <w:r w:rsidR="00BC220E" w:rsidRPr="00654186">
        <w:rPr>
          <w:rFonts w:ascii="Arial" w:hAnsi="Arial" w:cs="Arial"/>
          <w:bCs/>
          <w:color w:val="000000"/>
          <w:sz w:val="22"/>
          <w:szCs w:val="22"/>
          <w:lang w:val="en-GB"/>
        </w:rPr>
        <w:t>Device</w:t>
      </w:r>
      <w:r w:rsidRPr="00654186">
        <w:rPr>
          <w:rFonts w:ascii="Arial" w:hAnsi="Arial" w:cs="Arial"/>
          <w:bCs/>
          <w:color w:val="000000"/>
          <w:sz w:val="22"/>
          <w:szCs w:val="22"/>
          <w:lang w:val="en-GB"/>
        </w:rPr>
        <w:t xml:space="preserve">, i.e. </w:t>
      </w:r>
      <w:r w:rsidR="00BC220E" w:rsidRPr="00654186">
        <w:rPr>
          <w:rFonts w:ascii="Arial" w:hAnsi="Arial" w:cs="Arial"/>
          <w:bCs/>
          <w:color w:val="000000"/>
          <w:sz w:val="22"/>
          <w:szCs w:val="22"/>
          <w:highlight w:val="green"/>
          <w:lang w:val="en-GB"/>
        </w:rPr>
        <w:t>[</w:t>
      </w:r>
      <w:r w:rsidR="00BC220E" w:rsidRPr="00654186">
        <w:rPr>
          <w:rFonts w:ascii="Arial" w:hAnsi="Arial" w:cs="Arial"/>
          <w:b/>
          <w:color w:val="000000"/>
          <w:sz w:val="22"/>
          <w:szCs w:val="22"/>
          <w:highlight w:val="green"/>
          <w:lang w:val="en-GB"/>
        </w:rPr>
        <w:t xml:space="preserve">the Contracting Authority shall add </w:t>
      </w:r>
      <w:r w:rsidR="00E229C8" w:rsidRPr="00654186">
        <w:rPr>
          <w:rFonts w:ascii="Arial" w:hAnsi="Arial" w:cs="Arial"/>
          <w:b/>
          <w:color w:val="000000"/>
          <w:sz w:val="22"/>
          <w:szCs w:val="22"/>
          <w:highlight w:val="green"/>
          <w:lang w:val="en-GB"/>
        </w:rPr>
        <w:t>1</w:t>
      </w:r>
      <w:r w:rsidR="00BC220E" w:rsidRPr="00654186">
        <w:rPr>
          <w:rFonts w:ascii="Arial" w:hAnsi="Arial" w:cs="Arial"/>
          <w:b/>
          <w:color w:val="000000"/>
          <w:sz w:val="22"/>
          <w:szCs w:val="22"/>
          <w:highlight w:val="green"/>
          <w:lang w:val="en-GB"/>
        </w:rPr>
        <w:t>0% of the total price of the one piece of the Device stated in Art. V para. 2 hereof]</w:t>
      </w:r>
      <w:r w:rsidR="009B3DB8" w:rsidRPr="00654186">
        <w:rPr>
          <w:rFonts w:ascii="Arial" w:hAnsi="Arial" w:cs="Arial"/>
          <w:b/>
          <w:color w:val="000000"/>
          <w:sz w:val="22"/>
          <w:szCs w:val="22"/>
          <w:lang w:val="en-GB"/>
        </w:rPr>
        <w:t xml:space="preserve"> </w:t>
      </w:r>
      <w:r w:rsidR="009B3DB8" w:rsidRPr="00654186">
        <w:rPr>
          <w:rFonts w:ascii="Arial" w:hAnsi="Arial" w:cs="Arial"/>
          <w:bCs/>
          <w:color w:val="000000"/>
          <w:sz w:val="22"/>
          <w:szCs w:val="22"/>
          <w:lang w:val="en-GB"/>
        </w:rPr>
        <w:t>EUR</w:t>
      </w:r>
      <w:r w:rsidR="00BC220E" w:rsidRPr="00654186">
        <w:rPr>
          <w:rFonts w:ascii="Arial" w:hAnsi="Arial" w:cs="Arial"/>
          <w:bCs/>
          <w:color w:val="000000"/>
          <w:sz w:val="22"/>
          <w:szCs w:val="22"/>
          <w:lang w:val="en-GB"/>
        </w:rPr>
        <w:t xml:space="preserve"> </w:t>
      </w:r>
      <w:r w:rsidRPr="00654186">
        <w:rPr>
          <w:rFonts w:ascii="Arial" w:hAnsi="Arial" w:cs="Arial"/>
          <w:bCs/>
          <w:color w:val="000000"/>
          <w:sz w:val="22"/>
          <w:szCs w:val="22"/>
          <w:lang w:val="en-GB"/>
        </w:rPr>
        <w:t xml:space="preserve">(in words: </w:t>
      </w:r>
      <w:r w:rsidR="00BC220E" w:rsidRPr="00654186">
        <w:rPr>
          <w:rFonts w:ascii="Arial" w:hAnsi="Arial" w:cs="Arial"/>
          <w:bCs/>
          <w:color w:val="000000"/>
          <w:sz w:val="22"/>
          <w:szCs w:val="22"/>
          <w:highlight w:val="green"/>
          <w:lang w:val="en-GB"/>
        </w:rPr>
        <w:t>[</w:t>
      </w:r>
      <w:r w:rsidR="00BC220E" w:rsidRPr="00654186">
        <w:rPr>
          <w:rFonts w:ascii="Arial" w:hAnsi="Arial" w:cs="Arial"/>
          <w:b/>
          <w:color w:val="000000"/>
          <w:sz w:val="22"/>
          <w:szCs w:val="22"/>
          <w:highlight w:val="green"/>
          <w:lang w:val="en-GB"/>
        </w:rPr>
        <w:t xml:space="preserve">the Contracting Authority shall add </w:t>
      </w:r>
      <w:r w:rsidR="00E229C8" w:rsidRPr="00654186">
        <w:rPr>
          <w:rFonts w:ascii="Arial" w:hAnsi="Arial" w:cs="Arial"/>
          <w:b/>
          <w:color w:val="000000"/>
          <w:sz w:val="22"/>
          <w:szCs w:val="22"/>
          <w:highlight w:val="green"/>
          <w:lang w:val="en-GB"/>
        </w:rPr>
        <w:t>1</w:t>
      </w:r>
      <w:r w:rsidR="00BC220E" w:rsidRPr="00654186">
        <w:rPr>
          <w:rFonts w:ascii="Arial" w:hAnsi="Arial" w:cs="Arial"/>
          <w:b/>
          <w:color w:val="000000"/>
          <w:sz w:val="22"/>
          <w:szCs w:val="22"/>
          <w:highlight w:val="green"/>
          <w:lang w:val="en-GB"/>
        </w:rPr>
        <w:t>0% of the total price of the one piece of the Device stated in Art. V para. 2 hereof]</w:t>
      </w:r>
      <w:r w:rsidR="00BC220E" w:rsidRPr="00654186">
        <w:rPr>
          <w:rFonts w:ascii="Arial" w:hAnsi="Arial" w:cs="Arial"/>
          <w:bCs/>
          <w:color w:val="000000"/>
          <w:sz w:val="22"/>
          <w:szCs w:val="22"/>
          <w:lang w:val="en-GB"/>
        </w:rPr>
        <w:t>)</w:t>
      </w:r>
      <w:r w:rsidRPr="00654186">
        <w:rPr>
          <w:rFonts w:ascii="Arial" w:hAnsi="Arial" w:cs="Arial"/>
          <w:bCs/>
          <w:color w:val="000000"/>
          <w:sz w:val="22"/>
          <w:szCs w:val="22"/>
          <w:lang w:val="en-GB"/>
        </w:rPr>
        <w:t xml:space="preserve">, as a security deposit for the </w:t>
      </w:r>
      <w:r w:rsidR="00BC220E" w:rsidRPr="00654186">
        <w:rPr>
          <w:rFonts w:ascii="Arial" w:hAnsi="Arial" w:cs="Arial"/>
          <w:bCs/>
          <w:color w:val="000000"/>
          <w:sz w:val="22"/>
          <w:szCs w:val="22"/>
          <w:lang w:val="en-GB"/>
        </w:rPr>
        <w:t>Client</w:t>
      </w:r>
      <w:r w:rsidRPr="00654186">
        <w:rPr>
          <w:rFonts w:ascii="Arial" w:hAnsi="Arial" w:cs="Arial"/>
          <w:bCs/>
          <w:color w:val="000000"/>
          <w:sz w:val="22"/>
          <w:szCs w:val="22"/>
          <w:lang w:val="en-GB"/>
        </w:rPr>
        <w:t xml:space="preserve"> to secure the obligations of the </w:t>
      </w:r>
      <w:r w:rsidR="00BC220E" w:rsidRPr="00654186">
        <w:rPr>
          <w:rFonts w:ascii="Arial" w:hAnsi="Arial" w:cs="Arial"/>
          <w:bCs/>
          <w:color w:val="000000"/>
          <w:sz w:val="22"/>
          <w:szCs w:val="22"/>
          <w:lang w:val="en-GB"/>
        </w:rPr>
        <w:t>Contractor</w:t>
      </w:r>
      <w:r w:rsidRPr="00654186">
        <w:rPr>
          <w:rFonts w:ascii="Arial" w:hAnsi="Arial" w:cs="Arial"/>
          <w:bCs/>
          <w:color w:val="000000"/>
          <w:sz w:val="22"/>
          <w:szCs w:val="22"/>
          <w:lang w:val="en-GB"/>
        </w:rPr>
        <w:t xml:space="preserve"> arising from the warranty provisions</w:t>
      </w:r>
      <w:r w:rsidR="00BC220E" w:rsidRPr="00654186">
        <w:rPr>
          <w:rFonts w:ascii="Arial" w:hAnsi="Arial" w:cs="Arial"/>
          <w:bCs/>
          <w:color w:val="000000"/>
          <w:sz w:val="22"/>
          <w:szCs w:val="22"/>
          <w:lang w:val="en-GB"/>
        </w:rPr>
        <w:t xml:space="preserve"> (above and hereinafter referred to as “</w:t>
      </w:r>
      <w:r w:rsidR="00BC220E" w:rsidRPr="00654186">
        <w:rPr>
          <w:rFonts w:ascii="Arial" w:hAnsi="Arial" w:cs="Arial"/>
          <w:b/>
          <w:color w:val="000000"/>
          <w:sz w:val="22"/>
          <w:szCs w:val="22"/>
          <w:lang w:val="en-GB"/>
        </w:rPr>
        <w:t>second non-payment bank guarantee</w:t>
      </w:r>
      <w:r w:rsidR="00BC220E" w:rsidRPr="00654186">
        <w:rPr>
          <w:rFonts w:ascii="Arial" w:hAnsi="Arial" w:cs="Arial"/>
          <w:bCs/>
          <w:color w:val="000000"/>
          <w:sz w:val="22"/>
          <w:szCs w:val="22"/>
          <w:lang w:val="en-GB"/>
        </w:rPr>
        <w:t>”)</w:t>
      </w:r>
      <w:r w:rsidRPr="00654186">
        <w:rPr>
          <w:rFonts w:ascii="Arial" w:hAnsi="Arial" w:cs="Arial"/>
          <w:bCs/>
          <w:color w:val="000000"/>
          <w:sz w:val="22"/>
          <w:szCs w:val="22"/>
          <w:lang w:val="en-GB"/>
        </w:rPr>
        <w:t xml:space="preserve">. The document confirming the second non-payment bank guarantee shall be submitted by the </w:t>
      </w:r>
      <w:r w:rsidR="00BC220E" w:rsidRPr="00654186">
        <w:rPr>
          <w:rFonts w:ascii="Arial" w:hAnsi="Arial" w:cs="Arial"/>
          <w:bCs/>
          <w:color w:val="000000"/>
          <w:sz w:val="22"/>
          <w:szCs w:val="22"/>
          <w:lang w:val="en-GB"/>
        </w:rPr>
        <w:t>Contractor</w:t>
      </w:r>
      <w:r w:rsidRPr="00654186">
        <w:rPr>
          <w:rFonts w:ascii="Arial" w:hAnsi="Arial" w:cs="Arial"/>
          <w:bCs/>
          <w:color w:val="000000"/>
          <w:sz w:val="22"/>
          <w:szCs w:val="22"/>
          <w:lang w:val="en-GB"/>
        </w:rPr>
        <w:t xml:space="preserve"> to the </w:t>
      </w:r>
      <w:r w:rsidR="00BC220E" w:rsidRPr="00654186">
        <w:rPr>
          <w:rFonts w:ascii="Arial" w:hAnsi="Arial" w:cs="Arial"/>
          <w:bCs/>
          <w:color w:val="000000"/>
          <w:sz w:val="22"/>
          <w:szCs w:val="22"/>
          <w:lang w:val="en-GB"/>
        </w:rPr>
        <w:t>Client</w:t>
      </w:r>
      <w:r w:rsidRPr="00654186">
        <w:rPr>
          <w:rFonts w:ascii="Arial" w:hAnsi="Arial" w:cs="Arial"/>
          <w:bCs/>
          <w:color w:val="000000"/>
          <w:sz w:val="22"/>
          <w:szCs w:val="22"/>
          <w:lang w:val="en-GB"/>
        </w:rPr>
        <w:t xml:space="preserve"> upon signing Protocol No. 2 (Art</w:t>
      </w:r>
      <w:r w:rsidR="00BC220E" w:rsidRPr="00654186">
        <w:rPr>
          <w:rFonts w:ascii="Arial" w:hAnsi="Arial" w:cs="Arial"/>
          <w:bCs/>
          <w:color w:val="000000"/>
          <w:sz w:val="22"/>
          <w:szCs w:val="22"/>
          <w:lang w:val="en-GB"/>
        </w:rPr>
        <w:t>icle I</w:t>
      </w:r>
      <w:r w:rsidRPr="00654186">
        <w:rPr>
          <w:rFonts w:ascii="Arial" w:hAnsi="Arial" w:cs="Arial"/>
          <w:bCs/>
          <w:color w:val="000000"/>
          <w:sz w:val="22"/>
          <w:szCs w:val="22"/>
          <w:lang w:val="en-GB"/>
        </w:rPr>
        <w:t>X</w:t>
      </w:r>
      <w:r w:rsidR="000C1FE3">
        <w:rPr>
          <w:rFonts w:ascii="Arial" w:hAnsi="Arial" w:cs="Arial"/>
          <w:bCs/>
          <w:color w:val="000000"/>
          <w:sz w:val="22"/>
          <w:szCs w:val="22"/>
          <w:lang w:val="en-GB"/>
        </w:rPr>
        <w:t>,</w:t>
      </w:r>
      <w:r w:rsidRPr="00654186">
        <w:rPr>
          <w:rFonts w:ascii="Arial" w:hAnsi="Arial" w:cs="Arial"/>
          <w:bCs/>
          <w:color w:val="000000"/>
          <w:sz w:val="22"/>
          <w:szCs w:val="22"/>
          <w:lang w:val="en-GB"/>
        </w:rPr>
        <w:t xml:space="preserve"> para</w:t>
      </w:r>
      <w:r w:rsidR="00BC220E" w:rsidRPr="00654186">
        <w:rPr>
          <w:rFonts w:ascii="Arial" w:hAnsi="Arial" w:cs="Arial"/>
          <w:bCs/>
          <w:color w:val="000000"/>
          <w:sz w:val="22"/>
          <w:szCs w:val="22"/>
          <w:lang w:val="en-GB"/>
        </w:rPr>
        <w:t>graph</w:t>
      </w:r>
      <w:r w:rsidRPr="00654186">
        <w:rPr>
          <w:rFonts w:ascii="Arial" w:hAnsi="Arial" w:cs="Arial"/>
          <w:bCs/>
          <w:color w:val="000000"/>
          <w:sz w:val="22"/>
          <w:szCs w:val="22"/>
          <w:lang w:val="en-GB"/>
        </w:rPr>
        <w:t xml:space="preserve"> </w:t>
      </w:r>
      <w:r w:rsidR="00BC220E" w:rsidRPr="00654186">
        <w:rPr>
          <w:rFonts w:ascii="Arial" w:hAnsi="Arial" w:cs="Arial"/>
          <w:bCs/>
          <w:color w:val="000000"/>
          <w:sz w:val="22"/>
          <w:szCs w:val="22"/>
          <w:lang w:val="en-GB"/>
        </w:rPr>
        <w:t>6 hereof</w:t>
      </w:r>
      <w:r w:rsidR="00CB64A2" w:rsidRPr="00654186">
        <w:rPr>
          <w:rFonts w:ascii="Arial" w:hAnsi="Arial" w:cs="Arial"/>
          <w:bCs/>
          <w:color w:val="000000"/>
          <w:sz w:val="22"/>
          <w:szCs w:val="22"/>
          <w:lang w:val="en-GB"/>
        </w:rPr>
        <w:t>)</w:t>
      </w:r>
      <w:r w:rsidR="00BC220E" w:rsidRPr="00654186">
        <w:rPr>
          <w:rFonts w:ascii="Arial" w:hAnsi="Arial" w:cs="Arial"/>
          <w:bCs/>
          <w:color w:val="000000"/>
          <w:sz w:val="22"/>
          <w:szCs w:val="22"/>
          <w:lang w:val="en-GB"/>
        </w:rPr>
        <w:t xml:space="preserve">. </w:t>
      </w:r>
    </w:p>
    <w:p w14:paraId="28A1B9DF" w14:textId="2B7EE752" w:rsidR="00EC04A6" w:rsidRPr="00654186" w:rsidRDefault="00BC220E" w:rsidP="002A45F6">
      <w:pPr>
        <w:pStyle w:val="Odstavecseseznamem"/>
        <w:numPr>
          <w:ilvl w:val="0"/>
          <w:numId w:val="50"/>
        </w:numPr>
        <w:spacing w:after="120" w:line="276" w:lineRule="auto"/>
        <w:ind w:left="284" w:hanging="426"/>
        <w:jc w:val="both"/>
        <w:rPr>
          <w:rFonts w:ascii="Arial" w:hAnsi="Arial" w:cs="Arial"/>
          <w:bCs/>
          <w:color w:val="000000"/>
          <w:sz w:val="22"/>
          <w:szCs w:val="22"/>
          <w:lang w:val="en-GB"/>
        </w:rPr>
      </w:pPr>
      <w:r w:rsidRPr="00654186">
        <w:rPr>
          <w:rFonts w:ascii="Arial" w:hAnsi="Arial" w:cs="Arial"/>
          <w:bCs/>
          <w:color w:val="000000"/>
          <w:sz w:val="22"/>
          <w:szCs w:val="22"/>
          <w:lang w:val="en-GB"/>
        </w:rPr>
        <w:t>If</w:t>
      </w:r>
      <w:r w:rsidR="00DD4335" w:rsidRPr="00654186">
        <w:rPr>
          <w:rFonts w:ascii="Arial" w:hAnsi="Arial" w:cs="Arial"/>
          <w:bCs/>
          <w:color w:val="000000"/>
          <w:sz w:val="22"/>
          <w:szCs w:val="22"/>
          <w:lang w:val="en-GB"/>
        </w:rPr>
        <w:t xml:space="preserve"> the </w:t>
      </w:r>
      <w:r w:rsidR="009C6B4D" w:rsidRPr="00654186">
        <w:rPr>
          <w:rFonts w:ascii="Arial" w:hAnsi="Arial" w:cs="Arial"/>
          <w:bCs/>
          <w:color w:val="000000"/>
          <w:sz w:val="22"/>
          <w:szCs w:val="22"/>
          <w:lang w:val="en-GB"/>
        </w:rPr>
        <w:t>Contractor</w:t>
      </w:r>
      <w:r w:rsidR="00DD4335" w:rsidRPr="00654186">
        <w:rPr>
          <w:rFonts w:ascii="Arial" w:hAnsi="Arial" w:cs="Arial"/>
          <w:bCs/>
          <w:color w:val="000000"/>
          <w:sz w:val="22"/>
          <w:szCs w:val="22"/>
          <w:lang w:val="en-GB"/>
        </w:rPr>
        <w:t xml:space="preserve"> fails to fulfil its obligations to remedy defects under the </w:t>
      </w:r>
      <w:r w:rsidR="009C6B4D" w:rsidRPr="00654186">
        <w:rPr>
          <w:rFonts w:ascii="Arial" w:hAnsi="Arial" w:cs="Arial"/>
          <w:bCs/>
          <w:color w:val="000000"/>
          <w:sz w:val="22"/>
          <w:szCs w:val="22"/>
          <w:lang w:val="en-GB"/>
        </w:rPr>
        <w:t xml:space="preserve">liability for defects or/and </w:t>
      </w:r>
      <w:r w:rsidR="00DD4335" w:rsidRPr="00654186">
        <w:rPr>
          <w:rFonts w:ascii="Arial" w:hAnsi="Arial" w:cs="Arial"/>
          <w:bCs/>
          <w:color w:val="000000"/>
          <w:sz w:val="22"/>
          <w:szCs w:val="22"/>
          <w:lang w:val="en-GB"/>
        </w:rPr>
        <w:t xml:space="preserve">warranty for the quality </w:t>
      </w:r>
      <w:r w:rsidR="009C6B4D" w:rsidRPr="00654186">
        <w:rPr>
          <w:rFonts w:ascii="Arial" w:hAnsi="Arial" w:cs="Arial"/>
          <w:bCs/>
          <w:color w:val="000000"/>
          <w:sz w:val="22"/>
          <w:szCs w:val="22"/>
          <w:lang w:val="en-GB"/>
        </w:rPr>
        <w:t>in accordance with this Contract</w:t>
      </w:r>
      <w:r w:rsidR="00DD4335" w:rsidRPr="00654186">
        <w:rPr>
          <w:rFonts w:ascii="Arial" w:hAnsi="Arial" w:cs="Arial"/>
          <w:bCs/>
          <w:color w:val="000000"/>
          <w:sz w:val="22"/>
          <w:szCs w:val="22"/>
          <w:lang w:val="en-GB"/>
        </w:rPr>
        <w:t xml:space="preserve">, the </w:t>
      </w:r>
      <w:r w:rsidR="009C6B4D" w:rsidRPr="00654186">
        <w:rPr>
          <w:rFonts w:ascii="Arial" w:hAnsi="Arial" w:cs="Arial"/>
          <w:bCs/>
          <w:color w:val="000000"/>
          <w:sz w:val="22"/>
          <w:szCs w:val="22"/>
          <w:lang w:val="en-GB"/>
        </w:rPr>
        <w:t>Client</w:t>
      </w:r>
      <w:r w:rsidR="00DD4335" w:rsidRPr="00654186">
        <w:rPr>
          <w:rFonts w:ascii="Arial" w:hAnsi="Arial" w:cs="Arial"/>
          <w:bCs/>
          <w:color w:val="000000"/>
          <w:sz w:val="22"/>
          <w:szCs w:val="22"/>
          <w:lang w:val="en-GB"/>
        </w:rPr>
        <w:t xml:space="preserve"> shall be entitled to satisfy its claims from this bank guarantee. The second non-payment bank guarantee must clearly state that the bank undertakes to fulfil, throughout the warranty period (up to 10</w:t>
      </w:r>
      <w:r w:rsidR="009C6B4D" w:rsidRPr="00654186">
        <w:rPr>
          <w:rFonts w:ascii="Arial" w:hAnsi="Arial" w:cs="Arial"/>
          <w:bCs/>
          <w:color w:val="000000"/>
          <w:sz w:val="22"/>
          <w:szCs w:val="22"/>
          <w:lang w:val="en-GB"/>
        </w:rPr>
        <w:t xml:space="preserve"> </w:t>
      </w:r>
      <w:r w:rsidR="00DD4335" w:rsidRPr="00654186">
        <w:rPr>
          <w:rFonts w:ascii="Arial" w:hAnsi="Arial" w:cs="Arial"/>
          <w:bCs/>
          <w:color w:val="000000"/>
          <w:sz w:val="22"/>
          <w:szCs w:val="22"/>
          <w:lang w:val="en-GB"/>
        </w:rPr>
        <w:t xml:space="preserve">% of the </w:t>
      </w:r>
      <w:r w:rsidR="009C6B4D" w:rsidRPr="00654186">
        <w:rPr>
          <w:rFonts w:ascii="Arial" w:hAnsi="Arial" w:cs="Arial"/>
          <w:bCs/>
          <w:color w:val="000000"/>
          <w:sz w:val="22"/>
          <w:szCs w:val="22"/>
          <w:lang w:val="en-GB"/>
        </w:rPr>
        <w:t>total</w:t>
      </w:r>
      <w:r w:rsidR="00DD4335" w:rsidRPr="00654186">
        <w:rPr>
          <w:rFonts w:ascii="Arial" w:hAnsi="Arial" w:cs="Arial"/>
          <w:bCs/>
          <w:color w:val="000000"/>
          <w:sz w:val="22"/>
          <w:szCs w:val="22"/>
          <w:lang w:val="en-GB"/>
        </w:rPr>
        <w:t xml:space="preserve"> price pursuant to Art</w:t>
      </w:r>
      <w:r w:rsidR="000C1FE3">
        <w:rPr>
          <w:rFonts w:ascii="Arial" w:hAnsi="Arial" w:cs="Arial"/>
          <w:bCs/>
          <w:color w:val="000000"/>
          <w:sz w:val="22"/>
          <w:szCs w:val="22"/>
          <w:lang w:val="en-GB"/>
        </w:rPr>
        <w:t>icle</w:t>
      </w:r>
      <w:r w:rsidR="00DD4335" w:rsidRPr="00654186">
        <w:rPr>
          <w:rFonts w:ascii="Arial" w:hAnsi="Arial" w:cs="Arial"/>
          <w:bCs/>
          <w:color w:val="000000"/>
          <w:sz w:val="22"/>
          <w:szCs w:val="22"/>
          <w:lang w:val="en-GB"/>
        </w:rPr>
        <w:t xml:space="preserve"> V</w:t>
      </w:r>
      <w:r w:rsidR="000C1FE3">
        <w:rPr>
          <w:rFonts w:ascii="Arial" w:hAnsi="Arial" w:cs="Arial"/>
          <w:bCs/>
          <w:color w:val="000000"/>
          <w:sz w:val="22"/>
          <w:szCs w:val="22"/>
          <w:lang w:val="en-GB"/>
        </w:rPr>
        <w:t>,</w:t>
      </w:r>
      <w:r w:rsidR="00DD4335" w:rsidRPr="00654186">
        <w:rPr>
          <w:rFonts w:ascii="Arial" w:hAnsi="Arial" w:cs="Arial"/>
          <w:bCs/>
          <w:color w:val="000000"/>
          <w:sz w:val="22"/>
          <w:szCs w:val="22"/>
          <w:lang w:val="en-GB"/>
        </w:rPr>
        <w:t xml:space="preserve"> para</w:t>
      </w:r>
      <w:r w:rsidR="000C1FE3">
        <w:rPr>
          <w:rFonts w:ascii="Arial" w:hAnsi="Arial" w:cs="Arial"/>
          <w:bCs/>
          <w:color w:val="000000"/>
          <w:sz w:val="22"/>
          <w:szCs w:val="22"/>
          <w:lang w:val="en-GB"/>
        </w:rPr>
        <w:t>graph</w:t>
      </w:r>
      <w:r w:rsidR="00DD4335" w:rsidRPr="00654186">
        <w:rPr>
          <w:rFonts w:ascii="Arial" w:hAnsi="Arial" w:cs="Arial"/>
          <w:bCs/>
          <w:color w:val="000000"/>
          <w:sz w:val="22"/>
          <w:szCs w:val="22"/>
          <w:lang w:val="en-GB"/>
        </w:rPr>
        <w:t xml:space="preserve"> 2 </w:t>
      </w:r>
      <w:r w:rsidR="009C6B4D" w:rsidRPr="00654186">
        <w:rPr>
          <w:rFonts w:ascii="Arial" w:hAnsi="Arial" w:cs="Arial"/>
          <w:bCs/>
          <w:color w:val="000000"/>
          <w:sz w:val="22"/>
          <w:szCs w:val="22"/>
          <w:lang w:val="en-GB"/>
        </w:rPr>
        <w:t>hereof</w:t>
      </w:r>
      <w:r w:rsidR="00DD4335" w:rsidRPr="00654186">
        <w:rPr>
          <w:rFonts w:ascii="Arial" w:hAnsi="Arial" w:cs="Arial"/>
          <w:bCs/>
          <w:color w:val="000000"/>
          <w:sz w:val="22"/>
          <w:szCs w:val="22"/>
          <w:lang w:val="en-GB"/>
        </w:rPr>
        <w:t xml:space="preserve">), any financial obligations of the </w:t>
      </w:r>
      <w:r w:rsidR="009C6B4D" w:rsidRPr="00654186">
        <w:rPr>
          <w:rFonts w:ascii="Arial" w:hAnsi="Arial" w:cs="Arial"/>
          <w:bCs/>
          <w:color w:val="000000"/>
          <w:sz w:val="22"/>
          <w:szCs w:val="22"/>
          <w:lang w:val="en-GB"/>
        </w:rPr>
        <w:t>Contractor</w:t>
      </w:r>
      <w:r w:rsidR="00DD4335" w:rsidRPr="00654186">
        <w:rPr>
          <w:rFonts w:ascii="Arial" w:hAnsi="Arial" w:cs="Arial"/>
          <w:bCs/>
          <w:color w:val="000000"/>
          <w:sz w:val="22"/>
          <w:szCs w:val="22"/>
          <w:lang w:val="en-GB"/>
        </w:rPr>
        <w:t xml:space="preserve"> arising from the </w:t>
      </w:r>
      <w:r w:rsidR="009C6B4D" w:rsidRPr="00654186">
        <w:rPr>
          <w:rFonts w:ascii="Arial" w:hAnsi="Arial" w:cs="Arial"/>
          <w:bCs/>
          <w:color w:val="000000"/>
          <w:sz w:val="22"/>
          <w:szCs w:val="22"/>
          <w:lang w:val="en-GB"/>
        </w:rPr>
        <w:t xml:space="preserve">liability for defects or/and </w:t>
      </w:r>
      <w:r w:rsidR="00DD4335" w:rsidRPr="00654186">
        <w:rPr>
          <w:rFonts w:ascii="Arial" w:hAnsi="Arial" w:cs="Arial"/>
          <w:bCs/>
          <w:color w:val="000000"/>
          <w:sz w:val="22"/>
          <w:szCs w:val="22"/>
          <w:lang w:val="en-GB"/>
        </w:rPr>
        <w:t xml:space="preserve">warranty, if the </w:t>
      </w:r>
      <w:r w:rsidR="009C6B4D" w:rsidRPr="00654186">
        <w:rPr>
          <w:rFonts w:ascii="Arial" w:hAnsi="Arial" w:cs="Arial"/>
          <w:bCs/>
          <w:color w:val="000000"/>
          <w:sz w:val="22"/>
          <w:szCs w:val="22"/>
          <w:lang w:val="en-GB"/>
        </w:rPr>
        <w:t xml:space="preserve">Contractor </w:t>
      </w:r>
      <w:r w:rsidR="00DD4335" w:rsidRPr="00E60025">
        <w:rPr>
          <w:rFonts w:ascii="Arial" w:hAnsi="Arial" w:cs="Arial"/>
          <w:bCs/>
          <w:color w:val="000000"/>
          <w:sz w:val="22"/>
          <w:szCs w:val="22"/>
          <w:lang w:val="en-GB"/>
        </w:rPr>
        <w:t xml:space="preserve">fails to do so within the agreed time and amount. </w:t>
      </w:r>
    </w:p>
    <w:p w14:paraId="6E484305" w14:textId="036F23FD" w:rsidR="009C6B4D" w:rsidRPr="00654186" w:rsidRDefault="00EC04A6" w:rsidP="002A45F6">
      <w:pPr>
        <w:pStyle w:val="Odstavecseseznamem"/>
        <w:numPr>
          <w:ilvl w:val="0"/>
          <w:numId w:val="50"/>
        </w:numPr>
        <w:spacing w:after="120" w:line="276" w:lineRule="auto"/>
        <w:ind w:left="284" w:hanging="426"/>
        <w:jc w:val="both"/>
        <w:rPr>
          <w:rFonts w:ascii="Arial" w:hAnsi="Arial" w:cs="Arial"/>
          <w:bCs/>
          <w:color w:val="000000"/>
          <w:sz w:val="22"/>
          <w:szCs w:val="22"/>
          <w:lang w:val="en-GB"/>
        </w:rPr>
      </w:pPr>
      <w:r w:rsidRPr="00654186">
        <w:rPr>
          <w:rFonts w:ascii="Arial" w:hAnsi="Arial" w:cs="Arial"/>
          <w:bCs/>
          <w:color w:val="000000"/>
          <w:sz w:val="22"/>
          <w:szCs w:val="22"/>
          <w:lang w:val="en-GB"/>
        </w:rPr>
        <w:t xml:space="preserve">If the Contractor fails to submit this second non-payment bank guarantee within the specified period, the Contractor shall pay the Client a one-time contractual penalty in the </w:t>
      </w:r>
      <w:r w:rsidRPr="00654186">
        <w:rPr>
          <w:rFonts w:ascii="Arial" w:hAnsi="Arial" w:cs="Arial"/>
          <w:bCs/>
          <w:color w:val="000000"/>
          <w:sz w:val="22"/>
          <w:szCs w:val="22"/>
          <w:lang w:val="en-GB"/>
        </w:rPr>
        <w:lastRenderedPageBreak/>
        <w:t xml:space="preserve">amount specified in Article XII paragraph 7 hereof, and the Client shall also be entitled to withdraw from the Contract. </w:t>
      </w:r>
      <w:r w:rsidR="00DD4335" w:rsidRPr="00654186">
        <w:rPr>
          <w:rFonts w:ascii="Arial" w:hAnsi="Arial" w:cs="Arial"/>
          <w:bCs/>
          <w:color w:val="000000"/>
          <w:sz w:val="22"/>
          <w:szCs w:val="22"/>
          <w:lang w:val="en-GB"/>
        </w:rPr>
        <w:t>This second non-payment bank guarantee must be irrevocable, unconditional, and payable on first demand. The second non-payment bank guarantee shall expire upon the end of the warranty period (Art</w:t>
      </w:r>
      <w:r w:rsidR="009C6B4D" w:rsidRPr="00654186">
        <w:rPr>
          <w:rFonts w:ascii="Arial" w:hAnsi="Arial" w:cs="Arial"/>
          <w:bCs/>
          <w:color w:val="000000"/>
          <w:sz w:val="22"/>
          <w:szCs w:val="22"/>
          <w:lang w:val="en-GB"/>
        </w:rPr>
        <w:t>icle</w:t>
      </w:r>
      <w:r w:rsidR="00DD4335" w:rsidRPr="00654186">
        <w:rPr>
          <w:rFonts w:ascii="Arial" w:hAnsi="Arial" w:cs="Arial"/>
          <w:bCs/>
          <w:color w:val="000000"/>
          <w:sz w:val="22"/>
          <w:szCs w:val="22"/>
          <w:lang w:val="en-GB"/>
        </w:rPr>
        <w:t xml:space="preserve"> X</w:t>
      </w:r>
      <w:r w:rsidR="000C1FE3">
        <w:rPr>
          <w:rFonts w:ascii="Arial" w:hAnsi="Arial" w:cs="Arial"/>
          <w:bCs/>
          <w:color w:val="000000"/>
          <w:sz w:val="22"/>
          <w:szCs w:val="22"/>
          <w:lang w:val="en-GB"/>
        </w:rPr>
        <w:t>,</w:t>
      </w:r>
      <w:r w:rsidR="00DD4335" w:rsidRPr="00654186">
        <w:rPr>
          <w:rFonts w:ascii="Arial" w:hAnsi="Arial" w:cs="Arial"/>
          <w:bCs/>
          <w:color w:val="000000"/>
          <w:sz w:val="22"/>
          <w:szCs w:val="22"/>
          <w:lang w:val="en-GB"/>
        </w:rPr>
        <w:t xml:space="preserve"> para</w:t>
      </w:r>
      <w:r w:rsidR="009C6B4D" w:rsidRPr="00654186">
        <w:rPr>
          <w:rFonts w:ascii="Arial" w:hAnsi="Arial" w:cs="Arial"/>
          <w:bCs/>
          <w:color w:val="000000"/>
          <w:sz w:val="22"/>
          <w:szCs w:val="22"/>
          <w:lang w:val="en-GB"/>
        </w:rPr>
        <w:t>graph</w:t>
      </w:r>
      <w:r w:rsidR="00DD4335" w:rsidRPr="00654186">
        <w:rPr>
          <w:rFonts w:ascii="Arial" w:hAnsi="Arial" w:cs="Arial"/>
          <w:bCs/>
          <w:color w:val="000000"/>
          <w:sz w:val="22"/>
          <w:szCs w:val="22"/>
          <w:lang w:val="en-GB"/>
        </w:rPr>
        <w:t xml:space="preserve"> 2 and 10 </w:t>
      </w:r>
      <w:r w:rsidR="009C6B4D" w:rsidRPr="00654186">
        <w:rPr>
          <w:rFonts w:ascii="Arial" w:hAnsi="Arial" w:cs="Arial"/>
          <w:bCs/>
          <w:color w:val="000000"/>
          <w:sz w:val="22"/>
          <w:szCs w:val="22"/>
          <w:lang w:val="en-GB"/>
        </w:rPr>
        <w:t>hereof</w:t>
      </w:r>
      <w:r w:rsidR="00DD4335" w:rsidRPr="00654186">
        <w:rPr>
          <w:rFonts w:ascii="Arial" w:hAnsi="Arial" w:cs="Arial"/>
          <w:bCs/>
          <w:color w:val="000000"/>
          <w:sz w:val="22"/>
          <w:szCs w:val="22"/>
          <w:lang w:val="en-GB"/>
        </w:rPr>
        <w:t>).</w:t>
      </w:r>
    </w:p>
    <w:p w14:paraId="16028346" w14:textId="39BA74E4" w:rsidR="00DD4335" w:rsidRPr="00654186" w:rsidRDefault="00DD4335" w:rsidP="002A45F6">
      <w:pPr>
        <w:pStyle w:val="Odstavecseseznamem"/>
        <w:numPr>
          <w:ilvl w:val="0"/>
          <w:numId w:val="50"/>
        </w:numPr>
        <w:spacing w:after="120" w:line="276" w:lineRule="auto"/>
        <w:ind w:left="284" w:hanging="426"/>
        <w:jc w:val="both"/>
        <w:rPr>
          <w:rFonts w:ascii="Arial" w:hAnsi="Arial" w:cs="Arial"/>
          <w:bCs/>
          <w:color w:val="000000"/>
          <w:sz w:val="22"/>
          <w:szCs w:val="22"/>
          <w:lang w:val="en-GB"/>
        </w:rPr>
      </w:pPr>
      <w:r w:rsidRPr="00654186">
        <w:rPr>
          <w:rFonts w:ascii="Arial" w:hAnsi="Arial" w:cs="Arial"/>
          <w:bCs/>
          <w:color w:val="000000"/>
          <w:sz w:val="22"/>
          <w:szCs w:val="22"/>
          <w:lang w:val="en-GB"/>
        </w:rPr>
        <w:t xml:space="preserve">The </w:t>
      </w:r>
      <w:r w:rsidR="009C6B4D" w:rsidRPr="00654186">
        <w:rPr>
          <w:rFonts w:ascii="Arial" w:hAnsi="Arial" w:cs="Arial"/>
          <w:bCs/>
          <w:color w:val="000000"/>
          <w:sz w:val="22"/>
          <w:szCs w:val="22"/>
          <w:lang w:val="en-GB"/>
        </w:rPr>
        <w:t xml:space="preserve">second non-payment </w:t>
      </w:r>
      <w:r w:rsidRPr="00654186">
        <w:rPr>
          <w:rFonts w:ascii="Arial" w:hAnsi="Arial" w:cs="Arial"/>
          <w:bCs/>
          <w:color w:val="000000"/>
          <w:sz w:val="22"/>
          <w:szCs w:val="22"/>
          <w:lang w:val="en-GB"/>
        </w:rPr>
        <w:t xml:space="preserve">bank guarantee secures the proper rectification of defects claimed by the </w:t>
      </w:r>
      <w:r w:rsidR="009C6B4D" w:rsidRPr="00654186">
        <w:rPr>
          <w:rFonts w:ascii="Arial" w:hAnsi="Arial" w:cs="Arial"/>
          <w:bCs/>
          <w:color w:val="000000"/>
          <w:sz w:val="22"/>
          <w:szCs w:val="22"/>
          <w:lang w:val="en-GB"/>
        </w:rPr>
        <w:t>Client</w:t>
      </w:r>
      <w:r w:rsidRPr="00654186">
        <w:rPr>
          <w:rFonts w:ascii="Arial" w:hAnsi="Arial" w:cs="Arial"/>
          <w:bCs/>
          <w:color w:val="000000"/>
          <w:sz w:val="22"/>
          <w:szCs w:val="22"/>
          <w:lang w:val="en-GB"/>
        </w:rPr>
        <w:t xml:space="preserve"> against the Contractor under liability for defects or warranty for quality during the warranty period, and the following applies:</w:t>
      </w:r>
    </w:p>
    <w:p w14:paraId="38BE79A1" w14:textId="77777777" w:rsidR="009C6B4D" w:rsidRPr="00654186" w:rsidRDefault="00DD4335" w:rsidP="002A45F6">
      <w:pPr>
        <w:pStyle w:val="Odstavecseseznamem"/>
        <w:numPr>
          <w:ilvl w:val="1"/>
          <w:numId w:val="12"/>
        </w:numPr>
        <w:tabs>
          <w:tab w:val="clear" w:pos="1440"/>
        </w:tabs>
        <w:spacing w:after="120" w:line="276" w:lineRule="auto"/>
        <w:ind w:left="1276"/>
        <w:jc w:val="both"/>
        <w:rPr>
          <w:rFonts w:ascii="Arial" w:hAnsi="Arial" w:cs="Arial"/>
          <w:bCs/>
          <w:color w:val="000000"/>
          <w:sz w:val="22"/>
          <w:szCs w:val="22"/>
          <w:lang w:val="en-GB"/>
        </w:rPr>
      </w:pPr>
      <w:r w:rsidRPr="00654186">
        <w:rPr>
          <w:rFonts w:ascii="Arial" w:hAnsi="Arial" w:cs="Arial"/>
          <w:bCs/>
          <w:color w:val="000000"/>
          <w:sz w:val="22"/>
          <w:szCs w:val="22"/>
          <w:lang w:val="en-GB"/>
        </w:rPr>
        <w:t xml:space="preserve">In the event of any change in the warranty period, the Contractor shall be obliged to extend the validity of the </w:t>
      </w:r>
      <w:r w:rsidR="009C6B4D" w:rsidRPr="00654186">
        <w:rPr>
          <w:rFonts w:ascii="Arial" w:hAnsi="Arial" w:cs="Arial"/>
          <w:bCs/>
          <w:color w:val="000000"/>
          <w:sz w:val="22"/>
          <w:szCs w:val="22"/>
          <w:lang w:val="en-GB"/>
        </w:rPr>
        <w:t xml:space="preserve">second non-payment </w:t>
      </w:r>
      <w:r w:rsidRPr="00654186">
        <w:rPr>
          <w:rFonts w:ascii="Arial" w:hAnsi="Arial" w:cs="Arial"/>
          <w:bCs/>
          <w:color w:val="000000"/>
          <w:sz w:val="22"/>
          <w:szCs w:val="22"/>
          <w:lang w:val="en-GB"/>
        </w:rPr>
        <w:t>bank guarantee so that it remains valid throughout the warranty period</w:t>
      </w:r>
      <w:r w:rsidR="009C6B4D" w:rsidRPr="00654186">
        <w:rPr>
          <w:rFonts w:ascii="Arial" w:hAnsi="Arial" w:cs="Arial"/>
          <w:bCs/>
          <w:color w:val="000000"/>
          <w:sz w:val="22"/>
          <w:szCs w:val="22"/>
          <w:lang w:val="en-GB"/>
        </w:rPr>
        <w:t>;</w:t>
      </w:r>
    </w:p>
    <w:p w14:paraId="0ABCD8B3" w14:textId="02A5FBE6" w:rsidR="009C6B4D" w:rsidRPr="00654186" w:rsidRDefault="00DD4335" w:rsidP="002A45F6">
      <w:pPr>
        <w:pStyle w:val="Odstavecseseznamem"/>
        <w:numPr>
          <w:ilvl w:val="1"/>
          <w:numId w:val="12"/>
        </w:numPr>
        <w:tabs>
          <w:tab w:val="clear" w:pos="1440"/>
        </w:tabs>
        <w:spacing w:after="120" w:line="276" w:lineRule="auto"/>
        <w:ind w:left="1276"/>
        <w:jc w:val="both"/>
        <w:rPr>
          <w:rFonts w:ascii="Arial" w:hAnsi="Arial" w:cs="Arial"/>
          <w:bCs/>
          <w:color w:val="000000"/>
          <w:sz w:val="22"/>
          <w:szCs w:val="22"/>
          <w:lang w:val="en-GB"/>
        </w:rPr>
      </w:pPr>
      <w:r w:rsidRPr="00654186">
        <w:rPr>
          <w:rFonts w:ascii="Arial" w:hAnsi="Arial" w:cs="Arial"/>
          <w:bCs/>
          <w:color w:val="000000"/>
          <w:sz w:val="22"/>
          <w:szCs w:val="22"/>
          <w:lang w:val="en-GB"/>
        </w:rPr>
        <w:t xml:space="preserve">Failure to submit the </w:t>
      </w:r>
      <w:r w:rsidR="009C6B4D" w:rsidRPr="00654186">
        <w:rPr>
          <w:rFonts w:ascii="Arial" w:hAnsi="Arial" w:cs="Arial"/>
          <w:bCs/>
          <w:color w:val="000000"/>
          <w:sz w:val="22"/>
          <w:szCs w:val="22"/>
          <w:lang w:val="en-GB"/>
        </w:rPr>
        <w:t>second non-payment bank</w:t>
      </w:r>
      <w:r w:rsidRPr="00654186">
        <w:rPr>
          <w:rFonts w:ascii="Arial" w:hAnsi="Arial" w:cs="Arial"/>
          <w:bCs/>
          <w:color w:val="000000"/>
          <w:sz w:val="22"/>
          <w:szCs w:val="22"/>
          <w:lang w:val="en-GB"/>
        </w:rPr>
        <w:t xml:space="preserve"> guarantee within the required period shall be grounds for applying penalties for failure to meet the relevant deadline;</w:t>
      </w:r>
    </w:p>
    <w:p w14:paraId="6496D825" w14:textId="77777777" w:rsidR="009C6B4D" w:rsidRPr="00654186" w:rsidRDefault="00DD4335" w:rsidP="002A45F6">
      <w:pPr>
        <w:pStyle w:val="Odstavecseseznamem"/>
        <w:numPr>
          <w:ilvl w:val="1"/>
          <w:numId w:val="12"/>
        </w:numPr>
        <w:tabs>
          <w:tab w:val="clear" w:pos="1440"/>
        </w:tabs>
        <w:spacing w:after="120" w:line="276" w:lineRule="auto"/>
        <w:ind w:left="1276"/>
        <w:jc w:val="both"/>
        <w:rPr>
          <w:rFonts w:ascii="Arial" w:hAnsi="Arial" w:cs="Arial"/>
          <w:bCs/>
          <w:color w:val="000000"/>
          <w:sz w:val="22"/>
          <w:szCs w:val="22"/>
          <w:lang w:val="en-GB"/>
        </w:rPr>
      </w:pPr>
      <w:r w:rsidRPr="00654186">
        <w:rPr>
          <w:rFonts w:ascii="Arial" w:hAnsi="Arial" w:cs="Arial"/>
          <w:bCs/>
          <w:color w:val="000000"/>
          <w:sz w:val="22"/>
          <w:szCs w:val="22"/>
          <w:lang w:val="en-GB"/>
        </w:rPr>
        <w:t xml:space="preserve">The amount of the </w:t>
      </w:r>
      <w:r w:rsidR="009C6B4D" w:rsidRPr="00654186">
        <w:rPr>
          <w:rFonts w:ascii="Arial" w:hAnsi="Arial" w:cs="Arial"/>
          <w:bCs/>
          <w:color w:val="000000"/>
          <w:sz w:val="22"/>
          <w:szCs w:val="22"/>
          <w:lang w:val="en-GB"/>
        </w:rPr>
        <w:t xml:space="preserve">second non-payment </w:t>
      </w:r>
      <w:r w:rsidRPr="00654186">
        <w:rPr>
          <w:rFonts w:ascii="Arial" w:hAnsi="Arial" w:cs="Arial"/>
          <w:bCs/>
          <w:color w:val="000000"/>
          <w:sz w:val="22"/>
          <w:szCs w:val="22"/>
          <w:lang w:val="en-GB"/>
        </w:rPr>
        <w:t xml:space="preserve">bank guarantee shall remain unchanged regardless of any changes to the total price of the Device made by an amendment to the Contract after the date of signing Protocol No. 2, pursuant to Art. IX para. 6 </w:t>
      </w:r>
      <w:r w:rsidR="009C6B4D" w:rsidRPr="00654186">
        <w:rPr>
          <w:rFonts w:ascii="Arial" w:hAnsi="Arial" w:cs="Arial"/>
          <w:bCs/>
          <w:color w:val="000000"/>
          <w:sz w:val="22"/>
          <w:szCs w:val="22"/>
          <w:lang w:val="en-GB"/>
        </w:rPr>
        <w:t>hereof</w:t>
      </w:r>
      <w:r w:rsidRPr="00654186">
        <w:rPr>
          <w:rFonts w:ascii="Arial" w:hAnsi="Arial" w:cs="Arial"/>
          <w:bCs/>
          <w:color w:val="000000"/>
          <w:sz w:val="22"/>
          <w:szCs w:val="22"/>
          <w:lang w:val="en-GB"/>
        </w:rPr>
        <w:t>.</w:t>
      </w:r>
    </w:p>
    <w:p w14:paraId="30D155C9" w14:textId="39136AE4" w:rsidR="009C6B4D" w:rsidRPr="00654186" w:rsidRDefault="00DD4335" w:rsidP="002A45F6">
      <w:pPr>
        <w:pStyle w:val="Odstavecseseznamem"/>
        <w:numPr>
          <w:ilvl w:val="0"/>
          <w:numId w:val="51"/>
        </w:numPr>
        <w:spacing w:after="120" w:line="276" w:lineRule="auto"/>
        <w:jc w:val="both"/>
        <w:rPr>
          <w:rFonts w:ascii="Arial" w:hAnsi="Arial" w:cs="Arial"/>
          <w:bCs/>
          <w:color w:val="000000"/>
          <w:sz w:val="22"/>
          <w:szCs w:val="22"/>
          <w:lang w:val="en-GB"/>
        </w:rPr>
      </w:pPr>
      <w:r w:rsidRPr="00654186">
        <w:rPr>
          <w:rFonts w:ascii="Arial" w:hAnsi="Arial" w:cs="Arial"/>
          <w:bCs/>
          <w:color w:val="000000"/>
          <w:sz w:val="22"/>
          <w:szCs w:val="22"/>
          <w:lang w:val="en-GB"/>
        </w:rPr>
        <w:t xml:space="preserve">The costs of providing both bank guarantees and all other expenses incurred in connection with the </w:t>
      </w:r>
      <w:r w:rsidR="008D7D55" w:rsidRPr="00654186">
        <w:rPr>
          <w:rFonts w:ascii="Arial" w:hAnsi="Arial" w:cs="Arial"/>
          <w:bCs/>
          <w:color w:val="000000"/>
          <w:sz w:val="22"/>
          <w:szCs w:val="22"/>
          <w:lang w:val="en-GB"/>
        </w:rPr>
        <w:t>fulfilment</w:t>
      </w:r>
      <w:r w:rsidRPr="00654186">
        <w:rPr>
          <w:rFonts w:ascii="Arial" w:hAnsi="Arial" w:cs="Arial"/>
          <w:bCs/>
          <w:color w:val="000000"/>
          <w:sz w:val="22"/>
          <w:szCs w:val="22"/>
          <w:lang w:val="en-GB"/>
        </w:rPr>
        <w:t xml:space="preserve"> of obligations under this Article shall be borne by the Contractor</w:t>
      </w:r>
      <w:r w:rsidR="009C6B4D" w:rsidRPr="00654186">
        <w:rPr>
          <w:rFonts w:ascii="Arial" w:hAnsi="Arial" w:cs="Arial"/>
          <w:bCs/>
          <w:color w:val="000000"/>
          <w:sz w:val="22"/>
          <w:szCs w:val="22"/>
          <w:lang w:val="en-GB"/>
        </w:rPr>
        <w:t>.</w:t>
      </w:r>
    </w:p>
    <w:p w14:paraId="1EF81AAC" w14:textId="77777777" w:rsidR="006A2EE8" w:rsidRPr="00654186" w:rsidRDefault="00DD4335" w:rsidP="002A45F6">
      <w:pPr>
        <w:pStyle w:val="Odstavecseseznamem"/>
        <w:numPr>
          <w:ilvl w:val="0"/>
          <w:numId w:val="51"/>
        </w:numPr>
        <w:spacing w:after="120" w:line="276" w:lineRule="auto"/>
        <w:jc w:val="both"/>
        <w:rPr>
          <w:rFonts w:ascii="Arial" w:hAnsi="Arial" w:cs="Arial"/>
          <w:bCs/>
          <w:color w:val="000000"/>
          <w:sz w:val="22"/>
          <w:szCs w:val="22"/>
          <w:lang w:val="en-GB"/>
        </w:rPr>
      </w:pPr>
      <w:r w:rsidRPr="00654186">
        <w:rPr>
          <w:rFonts w:ascii="Arial" w:hAnsi="Arial" w:cs="Arial"/>
          <w:bCs/>
          <w:color w:val="000000"/>
          <w:sz w:val="22"/>
          <w:szCs w:val="22"/>
          <w:lang w:val="en-GB"/>
        </w:rPr>
        <w:t xml:space="preserve">The </w:t>
      </w:r>
      <w:r w:rsidR="009C6B4D" w:rsidRPr="00654186">
        <w:rPr>
          <w:rFonts w:ascii="Arial" w:hAnsi="Arial" w:cs="Arial"/>
          <w:bCs/>
          <w:color w:val="000000"/>
          <w:sz w:val="22"/>
          <w:szCs w:val="22"/>
          <w:lang w:val="en-GB"/>
        </w:rPr>
        <w:t>Client</w:t>
      </w:r>
      <w:r w:rsidRPr="00654186">
        <w:rPr>
          <w:rFonts w:ascii="Arial" w:hAnsi="Arial" w:cs="Arial"/>
          <w:bCs/>
          <w:color w:val="000000"/>
          <w:sz w:val="22"/>
          <w:szCs w:val="22"/>
          <w:lang w:val="en-GB"/>
        </w:rPr>
        <w:t xml:space="preserve"> undertakes to inform the </w:t>
      </w:r>
      <w:r w:rsidR="009C6B4D" w:rsidRPr="00654186">
        <w:rPr>
          <w:rFonts w:ascii="Arial" w:hAnsi="Arial" w:cs="Arial"/>
          <w:bCs/>
          <w:color w:val="000000"/>
          <w:sz w:val="22"/>
          <w:szCs w:val="22"/>
          <w:lang w:val="en-GB"/>
        </w:rPr>
        <w:t xml:space="preserve">Contractor </w:t>
      </w:r>
      <w:r w:rsidRPr="00654186">
        <w:rPr>
          <w:rFonts w:ascii="Arial" w:hAnsi="Arial" w:cs="Arial"/>
          <w:bCs/>
          <w:color w:val="000000"/>
          <w:sz w:val="22"/>
          <w:szCs w:val="22"/>
          <w:lang w:val="en-GB"/>
        </w:rPr>
        <w:t xml:space="preserve">in advance of its intention and reasons for drawing on the non-payment bank guarantees. </w:t>
      </w:r>
    </w:p>
    <w:p w14:paraId="6A77903C" w14:textId="7722A228" w:rsidR="00DD4335" w:rsidRPr="00654186" w:rsidRDefault="00DD4335" w:rsidP="002A45F6">
      <w:pPr>
        <w:pStyle w:val="Odstavecseseznamem"/>
        <w:numPr>
          <w:ilvl w:val="0"/>
          <w:numId w:val="51"/>
        </w:numPr>
        <w:spacing w:after="120" w:line="276" w:lineRule="auto"/>
        <w:jc w:val="both"/>
        <w:rPr>
          <w:rFonts w:ascii="Arial" w:hAnsi="Arial" w:cs="Arial"/>
          <w:bCs/>
          <w:color w:val="000000"/>
          <w:sz w:val="22"/>
          <w:szCs w:val="22"/>
          <w:lang w:val="en-GB"/>
        </w:rPr>
      </w:pPr>
      <w:r w:rsidRPr="00654186">
        <w:rPr>
          <w:rFonts w:ascii="Arial" w:hAnsi="Arial" w:cs="Arial"/>
          <w:bCs/>
          <w:color w:val="000000"/>
          <w:sz w:val="22"/>
          <w:szCs w:val="22"/>
          <w:lang w:val="en-GB"/>
        </w:rPr>
        <w:t xml:space="preserve">Templates of the first and second non-payment bank guarantees are provided in Annexes No. </w:t>
      </w:r>
      <w:r w:rsidR="006A2EE8" w:rsidRPr="00654186">
        <w:rPr>
          <w:rFonts w:ascii="Arial" w:hAnsi="Arial" w:cs="Arial"/>
          <w:bCs/>
          <w:color w:val="000000"/>
          <w:sz w:val="22"/>
          <w:szCs w:val="22"/>
          <w:lang w:val="en-GB"/>
        </w:rPr>
        <w:t>10</w:t>
      </w:r>
      <w:r w:rsidRPr="00654186">
        <w:rPr>
          <w:rFonts w:ascii="Arial" w:hAnsi="Arial" w:cs="Arial"/>
          <w:bCs/>
          <w:color w:val="000000"/>
          <w:sz w:val="22"/>
          <w:szCs w:val="22"/>
          <w:lang w:val="en-GB"/>
        </w:rPr>
        <w:t xml:space="preserve"> and No. 1</w:t>
      </w:r>
      <w:r w:rsidR="006A2EE8" w:rsidRPr="00654186">
        <w:rPr>
          <w:rFonts w:ascii="Arial" w:hAnsi="Arial" w:cs="Arial"/>
          <w:bCs/>
          <w:color w:val="000000"/>
          <w:sz w:val="22"/>
          <w:szCs w:val="22"/>
          <w:lang w:val="en-GB"/>
        </w:rPr>
        <w:t>1</w:t>
      </w:r>
      <w:r w:rsidRPr="00654186">
        <w:rPr>
          <w:rFonts w:ascii="Arial" w:hAnsi="Arial" w:cs="Arial"/>
          <w:bCs/>
          <w:color w:val="000000"/>
          <w:sz w:val="22"/>
          <w:szCs w:val="22"/>
          <w:lang w:val="en-GB"/>
        </w:rPr>
        <w:t xml:space="preserve"> </w:t>
      </w:r>
      <w:r w:rsidR="004D7B66" w:rsidRPr="00654186">
        <w:rPr>
          <w:rFonts w:ascii="Arial" w:hAnsi="Arial" w:cs="Arial"/>
          <w:bCs/>
          <w:color w:val="000000"/>
          <w:sz w:val="22"/>
          <w:szCs w:val="22"/>
          <w:lang w:val="en-GB"/>
        </w:rPr>
        <w:t>hereof</w:t>
      </w:r>
      <w:r w:rsidRPr="00654186">
        <w:rPr>
          <w:rFonts w:ascii="Arial" w:hAnsi="Arial" w:cs="Arial"/>
          <w:bCs/>
          <w:color w:val="000000"/>
          <w:sz w:val="22"/>
          <w:szCs w:val="22"/>
          <w:lang w:val="en-GB"/>
        </w:rPr>
        <w:t>.</w:t>
      </w:r>
    </w:p>
    <w:p w14:paraId="2065C523" w14:textId="07E5380D" w:rsidR="00DD4335" w:rsidRPr="00654186" w:rsidRDefault="00DD4335" w:rsidP="002A45F6">
      <w:pPr>
        <w:spacing w:after="120" w:line="276" w:lineRule="auto"/>
        <w:jc w:val="center"/>
        <w:rPr>
          <w:rFonts w:ascii="Arial" w:hAnsi="Arial" w:cs="Arial"/>
          <w:b/>
          <w:caps/>
          <w:sz w:val="22"/>
          <w:lang w:val="en-GB"/>
        </w:rPr>
      </w:pPr>
    </w:p>
    <w:p w14:paraId="5A5F75A4" w14:textId="23C463E7" w:rsidR="00DD4335" w:rsidRPr="00654186" w:rsidRDefault="006A2EE8" w:rsidP="002A45F6">
      <w:pPr>
        <w:spacing w:line="276" w:lineRule="auto"/>
        <w:jc w:val="center"/>
        <w:rPr>
          <w:rFonts w:ascii="Arial" w:hAnsi="Arial" w:cs="Arial"/>
          <w:b/>
          <w:caps/>
          <w:sz w:val="22"/>
          <w:lang w:val="en-GB"/>
        </w:rPr>
      </w:pPr>
      <w:r w:rsidRPr="00654186">
        <w:rPr>
          <w:rFonts w:ascii="Arial" w:hAnsi="Arial" w:cs="Arial"/>
          <w:b/>
          <w:caps/>
          <w:sz w:val="22"/>
          <w:lang w:val="en-GB"/>
        </w:rPr>
        <w:t>XVI. RESERVED CHANGES TO THE OBLIGATION</w:t>
      </w:r>
    </w:p>
    <w:p w14:paraId="69CF413F" w14:textId="77777777" w:rsidR="006A2EE8" w:rsidRPr="00654186" w:rsidRDefault="006A2EE8" w:rsidP="002A45F6">
      <w:pPr>
        <w:spacing w:line="276" w:lineRule="auto"/>
        <w:jc w:val="center"/>
        <w:rPr>
          <w:rFonts w:ascii="Arial" w:hAnsi="Arial" w:cs="Arial"/>
          <w:b/>
          <w:caps/>
          <w:sz w:val="22"/>
          <w:lang w:val="en-GB"/>
        </w:rPr>
      </w:pPr>
    </w:p>
    <w:p w14:paraId="53F31F11" w14:textId="74BACFEC" w:rsidR="00E05B8F" w:rsidRPr="00E60025" w:rsidRDefault="00E05B8F" w:rsidP="002A45F6">
      <w:pPr>
        <w:pStyle w:val="Odstavecseseznamem"/>
        <w:numPr>
          <w:ilvl w:val="0"/>
          <w:numId w:val="53"/>
        </w:numPr>
        <w:overflowPunct/>
        <w:autoSpaceDE/>
        <w:spacing w:after="120" w:line="276" w:lineRule="auto"/>
        <w:ind w:left="426" w:hanging="426"/>
        <w:jc w:val="both"/>
        <w:textAlignment w:val="auto"/>
        <w:rPr>
          <w:rFonts w:ascii="Arial" w:eastAsia="Calibri" w:hAnsi="Arial" w:cs="Arial"/>
          <w:sz w:val="22"/>
          <w:szCs w:val="22"/>
          <w:lang w:val="en-GB"/>
        </w:rPr>
      </w:pPr>
      <w:r w:rsidRPr="00E60025">
        <w:rPr>
          <w:rFonts w:ascii="Arial" w:hAnsi="Arial" w:cs="Arial"/>
          <w:sz w:val="22"/>
          <w:szCs w:val="22"/>
          <w:lang w:val="en-GB"/>
        </w:rPr>
        <w:t>The Client is entitled to unilaterally demand from the Contractor to enlarge the subject of the Contract, which shall be performed in the way and under the conditions agreed in the following paragraphs of this Article:</w:t>
      </w:r>
    </w:p>
    <w:p w14:paraId="5484F89C" w14:textId="12A3A60A" w:rsidR="00E62BA5" w:rsidRPr="00E60025" w:rsidRDefault="00E62BA5" w:rsidP="002A45F6">
      <w:pPr>
        <w:pStyle w:val="Odstavecseseznamem"/>
        <w:numPr>
          <w:ilvl w:val="1"/>
          <w:numId w:val="53"/>
        </w:numPr>
        <w:overflowPunct/>
        <w:autoSpaceDE/>
        <w:spacing w:after="120" w:line="276" w:lineRule="auto"/>
        <w:ind w:left="709"/>
        <w:jc w:val="both"/>
        <w:textAlignment w:val="auto"/>
        <w:rPr>
          <w:rFonts w:ascii="Arial" w:eastAsia="Calibri" w:hAnsi="Arial" w:cs="Arial"/>
          <w:b/>
          <w:bCs/>
          <w:sz w:val="22"/>
          <w:szCs w:val="22"/>
          <w:lang w:val="en-GB"/>
        </w:rPr>
      </w:pPr>
      <w:r w:rsidRPr="00654186">
        <w:rPr>
          <w:rFonts w:ascii="Arial" w:hAnsi="Arial" w:cs="Arial"/>
          <w:b/>
          <w:bCs/>
          <w:color w:val="000000"/>
          <w:sz w:val="22"/>
          <w:szCs w:val="22"/>
          <w:lang w:val="en-GB"/>
        </w:rPr>
        <w:t xml:space="preserve">The relocation and reinstallation of the Device </w:t>
      </w:r>
      <w:r w:rsidR="00A61166" w:rsidRPr="00654186">
        <w:rPr>
          <w:rFonts w:ascii="Arial" w:hAnsi="Arial" w:cs="Arial"/>
          <w:b/>
          <w:bCs/>
          <w:color w:val="000000"/>
          <w:sz w:val="22"/>
          <w:szCs w:val="22"/>
          <w:lang w:val="en-GB"/>
        </w:rPr>
        <w:t>in the Client’s new production plant</w:t>
      </w:r>
    </w:p>
    <w:p w14:paraId="33410428" w14:textId="397B00E0" w:rsidR="00E62BA5" w:rsidRPr="00E60025" w:rsidRDefault="00E62BA5" w:rsidP="002A45F6">
      <w:pPr>
        <w:pStyle w:val="Odstavecseseznamem"/>
        <w:numPr>
          <w:ilvl w:val="2"/>
          <w:numId w:val="53"/>
        </w:numPr>
        <w:spacing w:after="120" w:line="276" w:lineRule="auto"/>
        <w:ind w:left="851"/>
        <w:jc w:val="both"/>
        <w:rPr>
          <w:rFonts w:ascii="Arial" w:eastAsia="Calibri" w:hAnsi="Arial" w:cs="Arial"/>
          <w:sz w:val="22"/>
          <w:szCs w:val="22"/>
          <w:lang w:val="en-GB"/>
        </w:rPr>
      </w:pPr>
      <w:r w:rsidRPr="00E60025">
        <w:rPr>
          <w:rFonts w:ascii="Arial" w:eastAsia="Calibri" w:hAnsi="Arial" w:cs="Arial"/>
          <w:sz w:val="22"/>
          <w:szCs w:val="22"/>
          <w:lang w:val="en-GB"/>
        </w:rPr>
        <w:t xml:space="preserve">If the Client requests within </w:t>
      </w:r>
      <w:r w:rsidR="00013387" w:rsidRPr="00E60025">
        <w:rPr>
          <w:rFonts w:ascii="Arial" w:eastAsia="Calibri" w:hAnsi="Arial" w:cs="Arial"/>
          <w:sz w:val="22"/>
          <w:szCs w:val="22"/>
          <w:lang w:val="en-GB"/>
        </w:rPr>
        <w:t xml:space="preserve">5 </w:t>
      </w:r>
      <w:r w:rsidRPr="00E60025">
        <w:rPr>
          <w:rFonts w:ascii="Arial" w:eastAsia="Calibri" w:hAnsi="Arial" w:cs="Arial"/>
          <w:sz w:val="22"/>
          <w:szCs w:val="22"/>
          <w:lang w:val="en-GB"/>
        </w:rPr>
        <w:t xml:space="preserve">years </w:t>
      </w:r>
      <w:r w:rsidR="009B3DB8" w:rsidRPr="00E60025">
        <w:rPr>
          <w:rFonts w:ascii="Arial" w:eastAsia="Calibri" w:hAnsi="Arial" w:cs="Arial"/>
          <w:sz w:val="22"/>
          <w:szCs w:val="22"/>
          <w:lang w:val="en-GB"/>
        </w:rPr>
        <w:t>after the end of the warranty period pu</w:t>
      </w:r>
      <w:r w:rsidR="005F54CF" w:rsidRPr="00E60025">
        <w:rPr>
          <w:rFonts w:ascii="Arial" w:eastAsia="Calibri" w:hAnsi="Arial" w:cs="Arial"/>
          <w:sz w:val="22"/>
          <w:szCs w:val="22"/>
          <w:lang w:val="en-GB"/>
        </w:rPr>
        <w:t>r</w:t>
      </w:r>
      <w:r w:rsidR="009B3DB8" w:rsidRPr="00E60025">
        <w:rPr>
          <w:rFonts w:ascii="Arial" w:eastAsia="Calibri" w:hAnsi="Arial" w:cs="Arial"/>
          <w:sz w:val="22"/>
          <w:szCs w:val="22"/>
          <w:lang w:val="en-GB"/>
        </w:rPr>
        <w:t xml:space="preserve">suant </w:t>
      </w:r>
      <w:r w:rsidR="005F54CF" w:rsidRPr="00E60025">
        <w:rPr>
          <w:rFonts w:ascii="Arial" w:eastAsia="Calibri" w:hAnsi="Arial" w:cs="Arial"/>
          <w:sz w:val="22"/>
          <w:szCs w:val="22"/>
          <w:lang w:val="en-GB"/>
        </w:rPr>
        <w:t xml:space="preserve">to the </w:t>
      </w:r>
      <w:r w:rsidR="009B3DB8" w:rsidRPr="00E60025">
        <w:rPr>
          <w:rFonts w:ascii="Arial" w:eastAsia="Calibri" w:hAnsi="Arial" w:cs="Arial"/>
          <w:sz w:val="22"/>
          <w:szCs w:val="22"/>
          <w:lang w:val="en-GB"/>
        </w:rPr>
        <w:t>Article X</w:t>
      </w:r>
      <w:r w:rsidR="000C1FE3">
        <w:rPr>
          <w:rFonts w:ascii="Arial" w:eastAsia="Calibri" w:hAnsi="Arial" w:cs="Arial"/>
          <w:sz w:val="22"/>
          <w:szCs w:val="22"/>
          <w:lang w:val="en-GB"/>
        </w:rPr>
        <w:t>,</w:t>
      </w:r>
      <w:r w:rsidR="009B3DB8" w:rsidRPr="00E60025">
        <w:rPr>
          <w:rFonts w:ascii="Arial" w:eastAsia="Calibri" w:hAnsi="Arial" w:cs="Arial"/>
          <w:sz w:val="22"/>
          <w:szCs w:val="22"/>
          <w:lang w:val="en-GB"/>
        </w:rPr>
        <w:t xml:space="preserve"> </w:t>
      </w:r>
      <w:r w:rsidR="000C1FE3">
        <w:rPr>
          <w:rFonts w:ascii="Arial" w:eastAsia="Calibri" w:hAnsi="Arial" w:cs="Arial"/>
          <w:sz w:val="22"/>
          <w:szCs w:val="22"/>
          <w:lang w:val="en-GB"/>
        </w:rPr>
        <w:t>p</w:t>
      </w:r>
      <w:r w:rsidR="009B3DB8" w:rsidRPr="00E60025">
        <w:rPr>
          <w:rFonts w:ascii="Arial" w:eastAsia="Calibri" w:hAnsi="Arial" w:cs="Arial"/>
          <w:sz w:val="22"/>
          <w:szCs w:val="22"/>
          <w:lang w:val="en-GB"/>
        </w:rPr>
        <w:t>aragraph 2 hereof</w:t>
      </w:r>
      <w:r w:rsidRPr="00E60025">
        <w:rPr>
          <w:rFonts w:ascii="Arial" w:eastAsia="Calibri" w:hAnsi="Arial" w:cs="Arial"/>
          <w:sz w:val="22"/>
          <w:szCs w:val="22"/>
          <w:lang w:val="en-GB"/>
        </w:rPr>
        <w:t xml:space="preserve"> and if the conditions under </w:t>
      </w:r>
      <w:r w:rsidR="00E229C8" w:rsidRPr="00E60025">
        <w:rPr>
          <w:rFonts w:ascii="Arial" w:eastAsia="Calibri" w:hAnsi="Arial" w:cs="Arial"/>
          <w:sz w:val="22"/>
          <w:szCs w:val="22"/>
          <w:lang w:val="en-GB"/>
        </w:rPr>
        <w:t>Paragraphs</w:t>
      </w:r>
      <w:r w:rsidRPr="00E60025">
        <w:rPr>
          <w:rFonts w:ascii="Arial" w:eastAsia="Calibri" w:hAnsi="Arial" w:cs="Arial"/>
          <w:sz w:val="22"/>
          <w:szCs w:val="22"/>
          <w:lang w:val="en-GB"/>
        </w:rPr>
        <w:t xml:space="preserve"> </w:t>
      </w:r>
      <w:r w:rsidR="00864244" w:rsidRPr="00E60025">
        <w:rPr>
          <w:rFonts w:ascii="Arial" w:eastAsia="Calibri" w:hAnsi="Arial" w:cs="Arial"/>
          <w:sz w:val="22"/>
          <w:szCs w:val="22"/>
          <w:lang w:val="en-GB"/>
        </w:rPr>
        <w:t>2 to 4</w:t>
      </w:r>
      <w:r w:rsidRPr="00E60025">
        <w:rPr>
          <w:rFonts w:ascii="Arial" w:eastAsia="Calibri" w:hAnsi="Arial" w:cs="Arial"/>
          <w:sz w:val="22"/>
          <w:szCs w:val="22"/>
          <w:lang w:val="en-GB"/>
        </w:rPr>
        <w:t xml:space="preserve"> of this Article are met:</w:t>
      </w:r>
    </w:p>
    <w:p w14:paraId="131F050E" w14:textId="7B8175C5" w:rsidR="00356882" w:rsidRPr="00E60025" w:rsidRDefault="00E62BA5" w:rsidP="002A45F6">
      <w:pPr>
        <w:pStyle w:val="Odstavecseseznamem"/>
        <w:numPr>
          <w:ilvl w:val="4"/>
          <w:numId w:val="53"/>
        </w:numPr>
        <w:spacing w:after="120" w:line="276" w:lineRule="auto"/>
        <w:ind w:left="1843"/>
        <w:jc w:val="both"/>
        <w:rPr>
          <w:rFonts w:ascii="Arial" w:eastAsia="Calibri" w:hAnsi="Arial" w:cs="Arial"/>
          <w:sz w:val="22"/>
          <w:szCs w:val="22"/>
          <w:lang w:val="en-GB"/>
        </w:rPr>
      </w:pPr>
      <w:r w:rsidRPr="00E60025">
        <w:rPr>
          <w:rFonts w:ascii="Arial" w:eastAsia="Calibri" w:hAnsi="Arial" w:cs="Arial"/>
          <w:sz w:val="22"/>
          <w:szCs w:val="22"/>
          <w:lang w:val="en-GB"/>
        </w:rPr>
        <w:t>the Contractor undertakes to</w:t>
      </w:r>
      <w:r w:rsidR="009B3DB8" w:rsidRPr="00E60025">
        <w:rPr>
          <w:rFonts w:ascii="Arial" w:eastAsia="Calibri" w:hAnsi="Arial" w:cs="Arial"/>
          <w:sz w:val="22"/>
          <w:szCs w:val="22"/>
          <w:lang w:val="en-GB"/>
        </w:rPr>
        <w:t xml:space="preserve"> ensure the dismantling of the Device, its preparation for transport, moving of the </w:t>
      </w:r>
      <w:r w:rsidR="00CB64A2" w:rsidRPr="00E60025">
        <w:rPr>
          <w:rFonts w:ascii="Arial" w:eastAsia="Calibri" w:hAnsi="Arial" w:cs="Arial"/>
          <w:sz w:val="22"/>
          <w:szCs w:val="22"/>
          <w:lang w:val="en-GB"/>
        </w:rPr>
        <w:t>D</w:t>
      </w:r>
      <w:r w:rsidR="009B3DB8" w:rsidRPr="00E60025">
        <w:rPr>
          <w:rFonts w:ascii="Arial" w:eastAsia="Calibri" w:hAnsi="Arial" w:cs="Arial"/>
          <w:sz w:val="22"/>
          <w:szCs w:val="22"/>
          <w:lang w:val="en-GB"/>
        </w:rPr>
        <w:t>evice from the Client’s Production Plant I, and transport to the Client’s new production plant,</w:t>
      </w:r>
      <w:r w:rsidR="00356882" w:rsidRPr="00E60025">
        <w:rPr>
          <w:rFonts w:ascii="Arial" w:eastAsia="Calibri" w:hAnsi="Arial" w:cs="Arial"/>
          <w:sz w:val="22"/>
          <w:szCs w:val="22"/>
          <w:lang w:val="en-GB"/>
        </w:rPr>
        <w:t xml:space="preserve"> which will be built on plo</w:t>
      </w:r>
      <w:r w:rsidR="00CB64A2" w:rsidRPr="00E60025">
        <w:rPr>
          <w:rFonts w:ascii="Arial" w:eastAsia="Calibri" w:hAnsi="Arial" w:cs="Arial"/>
          <w:sz w:val="22"/>
          <w:szCs w:val="22"/>
          <w:lang w:val="en-GB"/>
        </w:rPr>
        <w:t>t</w:t>
      </w:r>
      <w:r w:rsidR="00356882" w:rsidRPr="00E60025">
        <w:rPr>
          <w:rFonts w:ascii="Arial" w:eastAsia="Calibri" w:hAnsi="Arial" w:cs="Arial"/>
          <w:sz w:val="22"/>
          <w:szCs w:val="22"/>
          <w:lang w:val="en-GB"/>
        </w:rPr>
        <w:t xml:space="preserve"> No. 162/5, cadastral territory of Drahelčice in the municipality of Drahelčice</w:t>
      </w:r>
      <w:r w:rsidR="004D06C6">
        <w:rPr>
          <w:rFonts w:ascii="Arial" w:eastAsia="Calibri" w:hAnsi="Arial" w:cs="Arial"/>
          <w:sz w:val="22"/>
          <w:szCs w:val="22"/>
          <w:lang w:val="en-GB"/>
        </w:rPr>
        <w:t>, or</w:t>
      </w:r>
      <w:r w:rsidR="004D06C6" w:rsidRPr="004D06C6">
        <w:t xml:space="preserve"> </w:t>
      </w:r>
      <w:r w:rsidR="004D06C6" w:rsidRPr="004D06C6">
        <w:rPr>
          <w:rFonts w:ascii="Arial" w:eastAsia="Calibri" w:hAnsi="Arial" w:cs="Arial"/>
          <w:sz w:val="22"/>
          <w:szCs w:val="22"/>
          <w:lang w:val="en-GB"/>
        </w:rPr>
        <w:t>to another location within a driving distance of 40 km from the Client’s Production Plant I</w:t>
      </w:r>
      <w:r w:rsidR="00305C15" w:rsidRPr="00E60025">
        <w:rPr>
          <w:rFonts w:ascii="Arial" w:eastAsia="Calibri" w:hAnsi="Arial" w:cs="Arial"/>
          <w:sz w:val="22"/>
          <w:szCs w:val="22"/>
          <w:lang w:val="en-GB"/>
        </w:rPr>
        <w:t>;</w:t>
      </w:r>
      <w:r w:rsidR="003F5B02" w:rsidRPr="00E60025">
        <w:rPr>
          <w:rFonts w:ascii="Arial" w:eastAsia="Calibri" w:hAnsi="Arial" w:cs="Arial"/>
          <w:sz w:val="22"/>
          <w:szCs w:val="22"/>
          <w:lang w:val="en-GB"/>
        </w:rPr>
        <w:t xml:space="preserve"> The specification of the new installation site will be provided by the Client </w:t>
      </w:r>
      <w:r w:rsidR="004D06C6">
        <w:rPr>
          <w:rFonts w:ascii="Arial" w:eastAsia="Calibri" w:hAnsi="Arial" w:cs="Arial"/>
          <w:sz w:val="22"/>
          <w:szCs w:val="22"/>
          <w:lang w:val="en-GB"/>
        </w:rPr>
        <w:t xml:space="preserve">within the Request for </w:t>
      </w:r>
      <w:r w:rsidR="004D06C6" w:rsidRPr="00E60025">
        <w:rPr>
          <w:rFonts w:ascii="Arial" w:eastAsia="Calibri" w:hAnsi="Arial" w:cs="Arial"/>
          <w:sz w:val="22"/>
          <w:szCs w:val="22"/>
          <w:lang w:val="en-GB"/>
        </w:rPr>
        <w:t xml:space="preserve"> </w:t>
      </w:r>
      <w:r w:rsidR="003F5B02" w:rsidRPr="00E60025">
        <w:rPr>
          <w:rFonts w:ascii="Arial" w:eastAsia="Calibri" w:hAnsi="Arial" w:cs="Arial"/>
          <w:sz w:val="22"/>
          <w:szCs w:val="22"/>
          <w:lang w:val="en-GB"/>
        </w:rPr>
        <w:t xml:space="preserve">the reserved change </w:t>
      </w:r>
      <w:r w:rsidR="00E64563" w:rsidRPr="00E60025">
        <w:rPr>
          <w:rFonts w:ascii="Arial" w:eastAsia="Calibri" w:hAnsi="Arial" w:cs="Arial"/>
          <w:sz w:val="22"/>
          <w:szCs w:val="22"/>
          <w:lang w:val="en-GB"/>
        </w:rPr>
        <w:t>to the</w:t>
      </w:r>
      <w:r w:rsidR="003F5B02" w:rsidRPr="00E60025">
        <w:rPr>
          <w:rFonts w:ascii="Arial" w:eastAsia="Calibri" w:hAnsi="Arial" w:cs="Arial"/>
          <w:sz w:val="22"/>
          <w:szCs w:val="22"/>
          <w:lang w:val="en-GB"/>
        </w:rPr>
        <w:t xml:space="preserve"> obligation.</w:t>
      </w:r>
    </w:p>
    <w:p w14:paraId="366F296E" w14:textId="5B542E70" w:rsidR="00E62BA5" w:rsidRPr="00E60025" w:rsidRDefault="00356882" w:rsidP="002A45F6">
      <w:pPr>
        <w:pStyle w:val="Odstavecseseznamem"/>
        <w:numPr>
          <w:ilvl w:val="4"/>
          <w:numId w:val="53"/>
        </w:numPr>
        <w:spacing w:after="120" w:line="276" w:lineRule="auto"/>
        <w:ind w:left="1843"/>
        <w:jc w:val="both"/>
        <w:rPr>
          <w:rFonts w:ascii="Arial" w:eastAsia="Calibri" w:hAnsi="Arial" w:cs="Arial"/>
          <w:sz w:val="22"/>
          <w:szCs w:val="22"/>
          <w:lang w:val="en-GB"/>
        </w:rPr>
      </w:pPr>
      <w:r w:rsidRPr="00E60025">
        <w:rPr>
          <w:rFonts w:ascii="Arial" w:eastAsia="Calibri" w:hAnsi="Arial" w:cs="Arial"/>
          <w:sz w:val="22"/>
          <w:szCs w:val="22"/>
          <w:lang w:val="en-GB"/>
        </w:rPr>
        <w:lastRenderedPageBreak/>
        <w:t>At the new installation site, the Contractor undertakes</w:t>
      </w:r>
      <w:r w:rsidR="009B3DB8" w:rsidRPr="00E60025">
        <w:rPr>
          <w:rFonts w:ascii="Arial" w:eastAsia="Calibri" w:hAnsi="Arial" w:cs="Arial"/>
          <w:sz w:val="22"/>
          <w:szCs w:val="22"/>
          <w:lang w:val="en-GB"/>
        </w:rPr>
        <w:t xml:space="preserve"> </w:t>
      </w:r>
      <w:r w:rsidRPr="00E60025">
        <w:rPr>
          <w:rFonts w:ascii="Arial" w:eastAsia="Calibri" w:hAnsi="Arial" w:cs="Arial"/>
          <w:sz w:val="22"/>
          <w:szCs w:val="22"/>
          <w:lang w:val="en-GB"/>
        </w:rPr>
        <w:t xml:space="preserve">to </w:t>
      </w:r>
      <w:r w:rsidR="009B3DB8" w:rsidRPr="00E60025">
        <w:rPr>
          <w:rFonts w:ascii="Arial" w:eastAsia="Calibri" w:hAnsi="Arial" w:cs="Arial"/>
          <w:sz w:val="22"/>
          <w:szCs w:val="22"/>
          <w:lang w:val="en-GB"/>
        </w:rPr>
        <w:t xml:space="preserve">ensure unloading, installation and commissioning of the </w:t>
      </w:r>
      <w:r w:rsidRPr="00E60025">
        <w:rPr>
          <w:rFonts w:ascii="Arial" w:eastAsia="Calibri" w:hAnsi="Arial" w:cs="Arial"/>
          <w:sz w:val="22"/>
          <w:szCs w:val="22"/>
          <w:lang w:val="en-GB"/>
        </w:rPr>
        <w:t>Device</w:t>
      </w:r>
      <w:r w:rsidR="009B3DB8" w:rsidRPr="00E60025">
        <w:rPr>
          <w:rFonts w:ascii="Arial" w:eastAsia="Calibri" w:hAnsi="Arial" w:cs="Arial"/>
          <w:sz w:val="22"/>
          <w:szCs w:val="22"/>
          <w:lang w:val="en-GB"/>
        </w:rPr>
        <w:t>.</w:t>
      </w:r>
      <w:r w:rsidRPr="00E60025">
        <w:rPr>
          <w:rFonts w:ascii="Arial" w:eastAsia="Calibri" w:hAnsi="Arial" w:cs="Arial"/>
          <w:sz w:val="22"/>
          <w:szCs w:val="22"/>
          <w:lang w:val="en-GB"/>
        </w:rPr>
        <w:t xml:space="preserve"> </w:t>
      </w:r>
      <w:r w:rsidR="00305C15" w:rsidRPr="00E60025">
        <w:rPr>
          <w:rFonts w:ascii="Arial" w:eastAsia="Calibri" w:hAnsi="Arial" w:cs="Arial"/>
          <w:sz w:val="22"/>
          <w:szCs w:val="22"/>
          <w:lang w:val="en-GB"/>
        </w:rPr>
        <w:t>After installing and commissioning the Device, handover of the documents and successful passing the site acceptance tests (SAT)</w:t>
      </w:r>
      <w:r w:rsidR="00E229C8" w:rsidRPr="00E60025">
        <w:rPr>
          <w:rFonts w:ascii="Arial" w:eastAsia="Calibri" w:hAnsi="Arial" w:cs="Arial"/>
          <w:sz w:val="22"/>
          <w:szCs w:val="22"/>
          <w:lang w:val="en-GB"/>
        </w:rPr>
        <w:t xml:space="preserve"> will take place</w:t>
      </w:r>
      <w:r w:rsidR="00305C15" w:rsidRPr="00E60025">
        <w:rPr>
          <w:rFonts w:ascii="Arial" w:eastAsia="Calibri" w:hAnsi="Arial" w:cs="Arial"/>
          <w:sz w:val="22"/>
          <w:szCs w:val="22"/>
          <w:lang w:val="en-GB"/>
        </w:rPr>
        <w:t xml:space="preserve">. After the </w:t>
      </w:r>
      <w:r w:rsidR="00D41203" w:rsidRPr="00E60025">
        <w:rPr>
          <w:rFonts w:ascii="Arial" w:eastAsia="Calibri" w:hAnsi="Arial" w:cs="Arial"/>
          <w:sz w:val="22"/>
          <w:szCs w:val="22"/>
          <w:lang w:val="en-GB"/>
        </w:rPr>
        <w:t>successful</w:t>
      </w:r>
      <w:r w:rsidR="00305C15" w:rsidRPr="00E60025">
        <w:rPr>
          <w:rFonts w:ascii="Arial" w:eastAsia="Calibri" w:hAnsi="Arial" w:cs="Arial"/>
          <w:sz w:val="22"/>
          <w:szCs w:val="22"/>
          <w:lang w:val="en-GB"/>
        </w:rPr>
        <w:t xml:space="preserve"> passing</w:t>
      </w:r>
      <w:r w:rsidR="003F5B02" w:rsidRPr="00E60025">
        <w:rPr>
          <w:rFonts w:ascii="Arial" w:eastAsia="Calibri" w:hAnsi="Arial" w:cs="Arial"/>
          <w:sz w:val="22"/>
          <w:szCs w:val="22"/>
          <w:lang w:val="en-GB"/>
        </w:rPr>
        <w:t xml:space="preserve"> </w:t>
      </w:r>
      <w:r w:rsidR="00305C15" w:rsidRPr="00E60025">
        <w:rPr>
          <w:rFonts w:ascii="Arial" w:eastAsia="Calibri" w:hAnsi="Arial" w:cs="Arial"/>
          <w:sz w:val="22"/>
          <w:szCs w:val="22"/>
          <w:lang w:val="en-GB"/>
        </w:rPr>
        <w:t>the site acceptance tests (SAT) test run of 30 calendar days will commence.</w:t>
      </w:r>
    </w:p>
    <w:p w14:paraId="398568A9" w14:textId="683E52E3" w:rsidR="003F5B02" w:rsidRPr="00E60025" w:rsidRDefault="003F5B02" w:rsidP="002A45F6">
      <w:pPr>
        <w:pStyle w:val="Odstavecseseznamem"/>
        <w:numPr>
          <w:ilvl w:val="4"/>
          <w:numId w:val="53"/>
        </w:numPr>
        <w:spacing w:after="120" w:line="276" w:lineRule="auto"/>
        <w:ind w:left="1843"/>
        <w:jc w:val="both"/>
        <w:rPr>
          <w:rFonts w:ascii="Arial" w:eastAsia="Calibri" w:hAnsi="Arial" w:cs="Arial"/>
          <w:sz w:val="22"/>
          <w:szCs w:val="22"/>
          <w:lang w:val="en-GB"/>
        </w:rPr>
      </w:pPr>
      <w:r w:rsidRPr="00E60025">
        <w:rPr>
          <w:rFonts w:ascii="Arial" w:eastAsia="Calibri" w:hAnsi="Arial" w:cs="Arial"/>
          <w:sz w:val="22"/>
          <w:szCs w:val="22"/>
          <w:lang w:val="en-GB"/>
        </w:rPr>
        <w:t>This reserved change to the obligation also includes the delivery of the following component</w:t>
      </w:r>
      <w:r w:rsidR="004D06C6">
        <w:rPr>
          <w:rFonts w:ascii="Arial" w:eastAsia="Calibri" w:hAnsi="Arial" w:cs="Arial"/>
          <w:sz w:val="22"/>
          <w:szCs w:val="22"/>
          <w:lang w:val="en-GB"/>
        </w:rPr>
        <w:t xml:space="preserve"> respectively accessory</w:t>
      </w:r>
      <w:r w:rsidRPr="00E60025">
        <w:rPr>
          <w:rFonts w:ascii="Arial" w:eastAsia="Calibri" w:hAnsi="Arial" w:cs="Arial"/>
          <w:sz w:val="22"/>
          <w:szCs w:val="22"/>
          <w:lang w:val="en-GB"/>
        </w:rPr>
        <w:t xml:space="preserve"> of the Device: </w:t>
      </w:r>
      <w:r w:rsidR="00A70975" w:rsidRPr="00E60025">
        <w:rPr>
          <w:rFonts w:ascii="Arial" w:eastAsia="Calibri" w:hAnsi="Arial" w:cs="Arial"/>
          <w:sz w:val="22"/>
          <w:szCs w:val="22"/>
          <w:lang w:val="en-GB"/>
        </w:rPr>
        <w:t>Pre-pilling device including a frame with side supports and rails (</w:t>
      </w:r>
      <w:r w:rsidR="00E32EE2" w:rsidRPr="00654186">
        <w:rPr>
          <w:rFonts w:ascii="Arial" w:hAnsi="Arial" w:cs="Arial"/>
          <w:bCs/>
          <w:color w:val="000000"/>
          <w:sz w:val="22"/>
          <w:szCs w:val="22"/>
          <w:lang w:val="en-GB"/>
        </w:rPr>
        <w:t>hereinafter referred to as “</w:t>
      </w:r>
      <w:r w:rsidR="00E32EE2" w:rsidRPr="00654186">
        <w:rPr>
          <w:rFonts w:ascii="Arial" w:hAnsi="Arial" w:cs="Arial"/>
          <w:b/>
          <w:color w:val="000000"/>
          <w:sz w:val="22"/>
          <w:szCs w:val="22"/>
          <w:lang w:val="en-GB"/>
        </w:rPr>
        <w:t>Component</w:t>
      </w:r>
      <w:r w:rsidR="00E32EE2" w:rsidRPr="00654186">
        <w:rPr>
          <w:rFonts w:ascii="Arial" w:hAnsi="Arial" w:cs="Arial"/>
          <w:bCs/>
          <w:color w:val="000000"/>
          <w:sz w:val="22"/>
          <w:szCs w:val="22"/>
          <w:lang w:val="en-GB"/>
        </w:rPr>
        <w:t>”)</w:t>
      </w:r>
      <w:r w:rsidRPr="00E60025">
        <w:rPr>
          <w:rFonts w:ascii="Arial" w:eastAsia="Calibri" w:hAnsi="Arial" w:cs="Arial"/>
          <w:sz w:val="22"/>
          <w:szCs w:val="22"/>
          <w:lang w:val="en-GB"/>
        </w:rPr>
        <w:t xml:space="preserve">; </w:t>
      </w:r>
      <w:r w:rsidR="0054092E" w:rsidRPr="00654186">
        <w:rPr>
          <w:rFonts w:ascii="Arial" w:hAnsi="Arial" w:cs="Arial"/>
          <w:sz w:val="22"/>
          <w:szCs w:val="22"/>
          <w:lang w:val="en-GB"/>
        </w:rPr>
        <w:t>T</w:t>
      </w:r>
      <w:r w:rsidRPr="00654186">
        <w:rPr>
          <w:rFonts w:ascii="Arial" w:hAnsi="Arial" w:cs="Arial"/>
          <w:sz w:val="22"/>
          <w:szCs w:val="22"/>
          <w:lang w:val="en-GB"/>
        </w:rPr>
        <w:t xml:space="preserve">echnical specification of </w:t>
      </w:r>
      <w:r w:rsidR="005A1642" w:rsidRPr="00654186">
        <w:rPr>
          <w:rFonts w:ascii="Arial" w:hAnsi="Arial" w:cs="Arial"/>
          <w:sz w:val="22"/>
          <w:szCs w:val="22"/>
          <w:lang w:val="en-GB"/>
        </w:rPr>
        <w:t>Component</w:t>
      </w:r>
      <w:r w:rsidRPr="00654186">
        <w:rPr>
          <w:rFonts w:ascii="Arial" w:hAnsi="Arial" w:cs="Arial"/>
          <w:sz w:val="22"/>
          <w:szCs w:val="22"/>
          <w:lang w:val="en-GB"/>
        </w:rPr>
        <w:t xml:space="preserve"> is stated </w:t>
      </w:r>
      <w:r w:rsidRPr="00654186">
        <w:rPr>
          <w:rFonts w:ascii="Arial" w:hAnsi="Arial"/>
          <w:sz w:val="22"/>
          <w:szCs w:val="22"/>
          <w:lang w:val="en-GB"/>
        </w:rPr>
        <w:t>in</w:t>
      </w:r>
      <w:r w:rsidRPr="00654186">
        <w:rPr>
          <w:rFonts w:ascii="Arial" w:hAnsi="Arial" w:cs="Arial"/>
          <w:sz w:val="22"/>
          <w:szCs w:val="22"/>
          <w:lang w:val="en-GB"/>
        </w:rPr>
        <w:t xml:space="preserve"> </w:t>
      </w:r>
      <w:r w:rsidRPr="00654186">
        <w:rPr>
          <w:rFonts w:ascii="Arial" w:hAnsi="Arial" w:cs="Arial"/>
          <w:b/>
          <w:sz w:val="22"/>
          <w:szCs w:val="22"/>
          <w:lang w:val="en-GB"/>
        </w:rPr>
        <w:t>Annex No. 1 (1a)</w:t>
      </w:r>
      <w:r w:rsidR="005A1642" w:rsidRPr="00654186">
        <w:rPr>
          <w:rFonts w:ascii="Arial" w:hAnsi="Arial" w:cs="Arial"/>
          <w:bCs/>
          <w:sz w:val="22"/>
          <w:szCs w:val="22"/>
          <w:lang w:val="en-GB"/>
        </w:rPr>
        <w:t xml:space="preserve"> hereof</w:t>
      </w:r>
      <w:r w:rsidRPr="00654186">
        <w:rPr>
          <w:rFonts w:ascii="Arial" w:hAnsi="Arial" w:cs="Arial"/>
          <w:b/>
          <w:sz w:val="22"/>
          <w:szCs w:val="22"/>
          <w:lang w:val="en-GB"/>
        </w:rPr>
        <w:t>.</w:t>
      </w:r>
    </w:p>
    <w:p w14:paraId="0E1E12AE" w14:textId="12D59111" w:rsidR="00305C15" w:rsidRPr="00E60025" w:rsidRDefault="00305C15" w:rsidP="002A45F6">
      <w:pPr>
        <w:pStyle w:val="Odstavecseseznamem"/>
        <w:numPr>
          <w:ilvl w:val="2"/>
          <w:numId w:val="53"/>
        </w:numPr>
        <w:spacing w:after="120" w:line="276" w:lineRule="auto"/>
        <w:ind w:left="851"/>
        <w:jc w:val="both"/>
        <w:rPr>
          <w:rFonts w:ascii="Arial" w:eastAsia="Calibri" w:hAnsi="Arial" w:cs="Arial"/>
          <w:sz w:val="22"/>
          <w:szCs w:val="22"/>
          <w:lang w:val="en-GB"/>
        </w:rPr>
      </w:pPr>
      <w:r w:rsidRPr="00E60025">
        <w:rPr>
          <w:rFonts w:ascii="Arial" w:eastAsia="Calibri" w:hAnsi="Arial" w:cs="Arial"/>
          <w:sz w:val="22"/>
          <w:szCs w:val="22"/>
          <w:lang w:val="en-GB"/>
        </w:rPr>
        <w:t>The relevant provisions of this Contract shall apply mutatis mutandis to the procedure for transport</w:t>
      </w:r>
      <w:r w:rsidR="005A1642" w:rsidRPr="00E60025">
        <w:rPr>
          <w:rFonts w:ascii="Arial" w:eastAsia="Calibri" w:hAnsi="Arial" w:cs="Arial"/>
          <w:sz w:val="22"/>
          <w:szCs w:val="22"/>
          <w:lang w:val="en-GB"/>
        </w:rPr>
        <w:t xml:space="preserve"> (shipping)</w:t>
      </w:r>
      <w:r w:rsidRPr="00E60025">
        <w:rPr>
          <w:rFonts w:ascii="Arial" w:eastAsia="Calibri" w:hAnsi="Arial" w:cs="Arial"/>
          <w:sz w:val="22"/>
          <w:szCs w:val="22"/>
          <w:lang w:val="en-GB"/>
        </w:rPr>
        <w:t>, installation and commissioning of the Device, performance of the site acceptance tests (SAT) and test run</w:t>
      </w:r>
      <w:r w:rsidR="005A1642" w:rsidRPr="00E60025">
        <w:rPr>
          <w:rFonts w:ascii="Arial" w:eastAsia="Calibri" w:hAnsi="Arial" w:cs="Arial"/>
          <w:sz w:val="22"/>
          <w:szCs w:val="22"/>
          <w:lang w:val="en-GB"/>
        </w:rPr>
        <w:t xml:space="preserve"> (except for the test run length)</w:t>
      </w:r>
      <w:r w:rsidRPr="00E60025">
        <w:rPr>
          <w:rFonts w:ascii="Arial" w:eastAsia="Calibri" w:hAnsi="Arial" w:cs="Arial"/>
          <w:sz w:val="22"/>
          <w:szCs w:val="22"/>
          <w:lang w:val="en-GB"/>
        </w:rPr>
        <w:t>, including the signing of Protocol No. 1 and Protocol No. 2 (marked "Relocation" for differentiation).</w:t>
      </w:r>
    </w:p>
    <w:p w14:paraId="6DA12632" w14:textId="574C6561" w:rsidR="006B645F" w:rsidRPr="00E60025" w:rsidRDefault="00305C15" w:rsidP="002A45F6">
      <w:pPr>
        <w:pStyle w:val="Odstavecseseznamem"/>
        <w:numPr>
          <w:ilvl w:val="2"/>
          <w:numId w:val="53"/>
        </w:numPr>
        <w:spacing w:after="120" w:line="276" w:lineRule="auto"/>
        <w:ind w:left="851"/>
        <w:jc w:val="both"/>
        <w:rPr>
          <w:rFonts w:ascii="Arial" w:eastAsia="Calibri" w:hAnsi="Arial" w:cs="Arial"/>
          <w:sz w:val="22"/>
          <w:szCs w:val="22"/>
          <w:lang w:val="en-GB"/>
        </w:rPr>
      </w:pPr>
      <w:r w:rsidRPr="00E60025">
        <w:rPr>
          <w:rFonts w:ascii="Arial" w:eastAsia="Calibri" w:hAnsi="Arial" w:cs="Arial"/>
          <w:sz w:val="22"/>
          <w:szCs w:val="22"/>
          <w:lang w:val="en-GB"/>
        </w:rPr>
        <w:t>The deadline</w:t>
      </w:r>
      <w:r w:rsidR="006B645F" w:rsidRPr="00E60025">
        <w:rPr>
          <w:rFonts w:ascii="Arial" w:eastAsia="Calibri" w:hAnsi="Arial" w:cs="Arial"/>
          <w:sz w:val="22"/>
          <w:szCs w:val="22"/>
          <w:lang w:val="en-GB"/>
        </w:rPr>
        <w:t>s</w:t>
      </w:r>
      <w:r w:rsidRPr="00E60025">
        <w:rPr>
          <w:rFonts w:ascii="Arial" w:eastAsia="Calibri" w:hAnsi="Arial" w:cs="Arial"/>
          <w:sz w:val="22"/>
          <w:szCs w:val="22"/>
          <w:lang w:val="en-GB"/>
        </w:rPr>
        <w:t xml:space="preserve"> for securing the relocation and reinstallation of the Device according to this </w:t>
      </w:r>
      <w:r w:rsidR="00E229C8" w:rsidRPr="00E60025">
        <w:rPr>
          <w:rFonts w:ascii="Arial" w:eastAsia="Calibri" w:hAnsi="Arial" w:cs="Arial"/>
          <w:sz w:val="22"/>
          <w:szCs w:val="22"/>
          <w:lang w:val="en-GB"/>
        </w:rPr>
        <w:t xml:space="preserve">point </w:t>
      </w:r>
      <w:r w:rsidR="00F25DD0" w:rsidRPr="00E60025">
        <w:rPr>
          <w:rFonts w:ascii="Arial" w:eastAsia="Calibri" w:hAnsi="Arial" w:cs="Arial"/>
          <w:sz w:val="22"/>
          <w:szCs w:val="22"/>
          <w:lang w:val="en-GB"/>
        </w:rPr>
        <w:t>1.1 of this Paragraph</w:t>
      </w:r>
      <w:r w:rsidR="006B645F" w:rsidRPr="00E60025">
        <w:rPr>
          <w:rFonts w:ascii="Arial" w:eastAsia="Calibri" w:hAnsi="Arial" w:cs="Arial"/>
          <w:sz w:val="22"/>
          <w:szCs w:val="22"/>
          <w:lang w:val="en-GB"/>
        </w:rPr>
        <w:t xml:space="preserve"> are:</w:t>
      </w:r>
    </w:p>
    <w:p w14:paraId="705B0C5D" w14:textId="479D2B73" w:rsidR="006B645F" w:rsidRPr="00E60025" w:rsidRDefault="006B645F" w:rsidP="002A45F6">
      <w:pPr>
        <w:pStyle w:val="Odstavecseseznamem"/>
        <w:numPr>
          <w:ilvl w:val="3"/>
          <w:numId w:val="53"/>
        </w:numPr>
        <w:spacing w:after="120" w:line="276" w:lineRule="auto"/>
        <w:ind w:left="1843"/>
        <w:jc w:val="both"/>
        <w:rPr>
          <w:rFonts w:ascii="Arial" w:eastAsia="Calibri" w:hAnsi="Arial" w:cs="Arial"/>
          <w:sz w:val="22"/>
          <w:szCs w:val="22"/>
          <w:lang w:val="en-GB"/>
        </w:rPr>
      </w:pPr>
      <w:r w:rsidRPr="00E60025">
        <w:rPr>
          <w:rFonts w:ascii="Arial" w:eastAsia="Calibri" w:hAnsi="Arial" w:cs="Arial"/>
          <w:sz w:val="22"/>
          <w:szCs w:val="22"/>
          <w:lang w:val="en-GB"/>
        </w:rPr>
        <w:t xml:space="preserve">commencement of the relocation, i.e. dismantling of </w:t>
      </w:r>
      <w:r w:rsidR="00F25DD0" w:rsidRPr="00E60025">
        <w:rPr>
          <w:rFonts w:ascii="Arial" w:eastAsia="Calibri" w:hAnsi="Arial" w:cs="Arial"/>
          <w:sz w:val="22"/>
          <w:szCs w:val="22"/>
          <w:lang w:val="en-GB"/>
        </w:rPr>
        <w:t xml:space="preserve">Device </w:t>
      </w:r>
      <w:r w:rsidRPr="00E60025">
        <w:rPr>
          <w:rFonts w:ascii="Arial" w:eastAsia="Calibri" w:hAnsi="Arial" w:cs="Arial"/>
          <w:sz w:val="22"/>
          <w:szCs w:val="22"/>
          <w:lang w:val="en-GB"/>
        </w:rPr>
        <w:t xml:space="preserve">within 6 months of </w:t>
      </w:r>
      <w:r w:rsidR="00F25DD0" w:rsidRPr="00E60025">
        <w:rPr>
          <w:rFonts w:ascii="Arial" w:eastAsia="Calibri" w:hAnsi="Arial" w:cs="Arial"/>
          <w:sz w:val="22"/>
          <w:szCs w:val="22"/>
          <w:lang w:val="en-GB"/>
        </w:rPr>
        <w:t xml:space="preserve">the </w:t>
      </w:r>
      <w:r w:rsidRPr="00E60025">
        <w:rPr>
          <w:rFonts w:ascii="Arial" w:eastAsia="Calibri" w:hAnsi="Arial" w:cs="Arial"/>
          <w:sz w:val="22"/>
          <w:szCs w:val="22"/>
          <w:lang w:val="en-GB"/>
        </w:rPr>
        <w:t xml:space="preserve">publication of the Client’s </w:t>
      </w:r>
      <w:r w:rsidR="00D7056E" w:rsidRPr="00E60025">
        <w:rPr>
          <w:rFonts w:ascii="Arial" w:eastAsia="Calibri" w:hAnsi="Arial" w:cs="Arial"/>
          <w:sz w:val="22"/>
          <w:szCs w:val="22"/>
          <w:lang w:val="en-GB"/>
        </w:rPr>
        <w:t>Request</w:t>
      </w:r>
      <w:r w:rsidR="00913761" w:rsidRPr="00E60025">
        <w:rPr>
          <w:rFonts w:ascii="Arial" w:eastAsia="Calibri" w:hAnsi="Arial" w:cs="Arial"/>
          <w:sz w:val="22"/>
          <w:szCs w:val="22"/>
          <w:lang w:val="en-GB"/>
        </w:rPr>
        <w:t xml:space="preserve"> </w:t>
      </w:r>
      <w:r w:rsidRPr="00E60025">
        <w:rPr>
          <w:rFonts w:ascii="Arial" w:eastAsia="Calibri" w:hAnsi="Arial" w:cs="Arial"/>
          <w:sz w:val="22"/>
          <w:szCs w:val="22"/>
          <w:lang w:val="en-GB"/>
        </w:rPr>
        <w:t>in the register of contracts</w:t>
      </w:r>
      <w:r w:rsidR="00F25DD0" w:rsidRPr="00E60025">
        <w:rPr>
          <w:rFonts w:ascii="Arial" w:eastAsia="Calibri" w:hAnsi="Arial" w:cs="Arial"/>
          <w:sz w:val="22"/>
          <w:szCs w:val="22"/>
          <w:lang w:val="en-GB"/>
        </w:rPr>
        <w:t xml:space="preserve"> in accordance with Paragraph 4 of this Article</w:t>
      </w:r>
      <w:r w:rsidRPr="00E60025">
        <w:rPr>
          <w:rFonts w:ascii="Arial" w:eastAsia="Calibri" w:hAnsi="Arial" w:cs="Arial"/>
          <w:sz w:val="22"/>
          <w:szCs w:val="22"/>
          <w:lang w:val="en-GB"/>
        </w:rPr>
        <w:t>.</w:t>
      </w:r>
    </w:p>
    <w:p w14:paraId="33C7FED9" w14:textId="585F56FF" w:rsidR="00305C15" w:rsidRPr="00E60025" w:rsidRDefault="006B645F" w:rsidP="002A45F6">
      <w:pPr>
        <w:pStyle w:val="Odstavecseseznamem"/>
        <w:numPr>
          <w:ilvl w:val="3"/>
          <w:numId w:val="53"/>
        </w:numPr>
        <w:spacing w:after="120" w:line="276" w:lineRule="auto"/>
        <w:ind w:left="1843"/>
        <w:jc w:val="both"/>
        <w:rPr>
          <w:rFonts w:ascii="Arial" w:eastAsia="Calibri" w:hAnsi="Arial" w:cs="Arial"/>
          <w:sz w:val="22"/>
          <w:szCs w:val="22"/>
          <w:lang w:val="en-GB"/>
        </w:rPr>
      </w:pPr>
      <w:r w:rsidRPr="00E60025">
        <w:rPr>
          <w:rFonts w:ascii="Arial" w:eastAsia="Calibri" w:hAnsi="Arial" w:cs="Arial"/>
          <w:sz w:val="22"/>
          <w:szCs w:val="22"/>
          <w:lang w:val="en-GB"/>
        </w:rPr>
        <w:t>completion of the relocation in accordance with this paragraph</w:t>
      </w:r>
      <w:r w:rsidR="00305C15" w:rsidRPr="00E60025">
        <w:rPr>
          <w:rFonts w:ascii="Arial" w:eastAsia="Calibri" w:hAnsi="Arial" w:cs="Arial"/>
          <w:sz w:val="22"/>
          <w:szCs w:val="22"/>
          <w:lang w:val="en-GB"/>
        </w:rPr>
        <w:t xml:space="preserve">, i.e. the signing of Protocol No. 1 "Relocation", </w:t>
      </w:r>
      <w:r w:rsidRPr="00E60025">
        <w:rPr>
          <w:rFonts w:ascii="Arial" w:eastAsia="Calibri" w:hAnsi="Arial" w:cs="Arial"/>
          <w:sz w:val="22"/>
          <w:szCs w:val="22"/>
          <w:lang w:val="en-GB"/>
        </w:rPr>
        <w:t xml:space="preserve">within </w:t>
      </w:r>
      <w:r w:rsidR="00541964" w:rsidRPr="00E60025">
        <w:rPr>
          <w:rFonts w:ascii="Arial" w:eastAsia="Calibri" w:hAnsi="Arial" w:cs="Arial"/>
          <w:sz w:val="22"/>
          <w:szCs w:val="22"/>
          <w:lang w:val="en-GB"/>
        </w:rPr>
        <w:t>20 weeks</w:t>
      </w:r>
      <w:r w:rsidRPr="00E60025">
        <w:rPr>
          <w:rFonts w:ascii="Arial" w:eastAsia="Calibri" w:hAnsi="Arial" w:cs="Arial"/>
          <w:sz w:val="22"/>
          <w:szCs w:val="22"/>
          <w:lang w:val="en-GB"/>
        </w:rPr>
        <w:t xml:space="preserve"> from commencement of the relocation</w:t>
      </w:r>
      <w:r w:rsidR="00305C15" w:rsidRPr="00E60025">
        <w:rPr>
          <w:rFonts w:ascii="Arial" w:eastAsia="Calibri" w:hAnsi="Arial" w:cs="Arial"/>
          <w:sz w:val="22"/>
          <w:szCs w:val="22"/>
          <w:lang w:val="en-GB"/>
        </w:rPr>
        <w:t>.</w:t>
      </w:r>
    </w:p>
    <w:p w14:paraId="5EFA9230" w14:textId="77777777" w:rsidR="006B645F" w:rsidRPr="00E60025" w:rsidRDefault="00516C83" w:rsidP="002A45F6">
      <w:pPr>
        <w:pStyle w:val="Odstavecseseznamem"/>
        <w:numPr>
          <w:ilvl w:val="2"/>
          <w:numId w:val="53"/>
        </w:numPr>
        <w:spacing w:after="120" w:line="276" w:lineRule="auto"/>
        <w:ind w:left="850" w:hanging="181"/>
        <w:jc w:val="both"/>
        <w:rPr>
          <w:rFonts w:ascii="Arial" w:eastAsia="Calibri" w:hAnsi="Arial" w:cs="Arial"/>
          <w:sz w:val="22"/>
          <w:szCs w:val="22"/>
          <w:lang w:val="en-GB"/>
        </w:rPr>
      </w:pPr>
      <w:r w:rsidRPr="00E60025">
        <w:rPr>
          <w:rFonts w:ascii="Arial" w:eastAsia="Calibri" w:hAnsi="Arial" w:cs="Arial"/>
          <w:sz w:val="22"/>
          <w:szCs w:val="22"/>
          <w:lang w:val="en-GB"/>
        </w:rPr>
        <w:t>The price for the</w:t>
      </w:r>
      <w:r w:rsidR="00305C15" w:rsidRPr="00E60025">
        <w:rPr>
          <w:lang w:val="en-GB"/>
        </w:rPr>
        <w:t xml:space="preserve"> </w:t>
      </w:r>
      <w:r w:rsidR="00305C15" w:rsidRPr="00E60025">
        <w:rPr>
          <w:rFonts w:ascii="Arial" w:eastAsia="Calibri" w:hAnsi="Arial" w:cs="Arial"/>
          <w:sz w:val="22"/>
          <w:szCs w:val="22"/>
          <w:lang w:val="en-GB"/>
        </w:rPr>
        <w:t>relocation and reinstallation of the Device to a new installation location</w:t>
      </w:r>
      <w:r w:rsidRPr="00E60025">
        <w:rPr>
          <w:rFonts w:ascii="Arial" w:eastAsia="Calibri" w:hAnsi="Arial" w:cs="Arial"/>
          <w:sz w:val="22"/>
          <w:szCs w:val="22"/>
          <w:lang w:val="en-GB"/>
        </w:rPr>
        <w:t xml:space="preserve"> </w:t>
      </w:r>
      <w:r w:rsidR="003C3ACC" w:rsidRPr="00E60025">
        <w:rPr>
          <w:rFonts w:ascii="Arial" w:eastAsia="Calibri" w:hAnsi="Arial" w:cs="Arial"/>
          <w:sz w:val="22"/>
          <w:szCs w:val="22"/>
          <w:lang w:val="en-GB"/>
        </w:rPr>
        <w:t>has been determined in accordance with the Contractor’s Tender submitted under the tender procedure organised by the Client as the Contracting Authority and is</w:t>
      </w:r>
      <w:r w:rsidR="006B645F" w:rsidRPr="00E60025">
        <w:rPr>
          <w:lang w:val="en-GB"/>
        </w:rPr>
        <w:t xml:space="preserve"> </w:t>
      </w:r>
      <w:r w:rsidR="006B645F" w:rsidRPr="00E60025">
        <w:rPr>
          <w:rFonts w:ascii="Arial" w:eastAsia="Calibri" w:hAnsi="Arial" w:cs="Arial"/>
          <w:sz w:val="22"/>
          <w:szCs w:val="22"/>
          <w:lang w:val="en-GB"/>
        </w:rPr>
        <w:t>set below:</w:t>
      </w:r>
    </w:p>
    <w:p w14:paraId="127FB658" w14:textId="2CDFF5B5" w:rsidR="00913761" w:rsidRPr="00E60025" w:rsidRDefault="00913761" w:rsidP="002A45F6">
      <w:pPr>
        <w:pStyle w:val="Odstavecseseznamem"/>
        <w:numPr>
          <w:ilvl w:val="3"/>
          <w:numId w:val="53"/>
        </w:numPr>
        <w:spacing w:after="120" w:line="276" w:lineRule="auto"/>
        <w:ind w:left="1843"/>
        <w:jc w:val="both"/>
        <w:rPr>
          <w:rFonts w:ascii="Arial" w:eastAsia="Calibri" w:hAnsi="Arial" w:cs="Arial"/>
          <w:sz w:val="22"/>
          <w:szCs w:val="22"/>
          <w:lang w:val="en-GB"/>
        </w:rPr>
      </w:pPr>
      <w:r w:rsidRPr="00E60025">
        <w:rPr>
          <w:rFonts w:ascii="Arial" w:eastAsia="Calibri" w:hAnsi="Arial" w:cs="Arial"/>
          <w:sz w:val="22"/>
          <w:szCs w:val="22"/>
          <w:lang w:val="en-GB"/>
        </w:rPr>
        <w:t>Price for the</w:t>
      </w:r>
      <w:r w:rsidRPr="00E60025">
        <w:rPr>
          <w:lang w:val="en-GB"/>
        </w:rPr>
        <w:t xml:space="preserve"> </w:t>
      </w:r>
      <w:r w:rsidRPr="00E60025">
        <w:rPr>
          <w:rFonts w:ascii="Arial" w:eastAsia="Calibri" w:hAnsi="Arial" w:cs="Arial"/>
          <w:sz w:val="22"/>
          <w:szCs w:val="22"/>
          <w:lang w:val="en-GB"/>
        </w:rPr>
        <w:t xml:space="preserve">relocation and reinstallation of the Device: </w:t>
      </w:r>
    </w:p>
    <w:p w14:paraId="42432E6B" w14:textId="77777777" w:rsidR="00913761" w:rsidRPr="00E60025" w:rsidRDefault="00913761" w:rsidP="002A45F6">
      <w:pPr>
        <w:pStyle w:val="Odstavecseseznamem"/>
        <w:spacing w:after="120" w:line="276" w:lineRule="auto"/>
        <w:ind w:left="1843"/>
        <w:jc w:val="both"/>
        <w:rPr>
          <w:rFonts w:ascii="Arial" w:eastAsia="Calibri" w:hAnsi="Arial" w:cs="Arial"/>
          <w:sz w:val="22"/>
          <w:szCs w:val="22"/>
          <w:lang w:val="en-GB"/>
        </w:rPr>
      </w:pPr>
      <w:r w:rsidRPr="00E60025">
        <w:rPr>
          <w:rFonts w:ascii="Arial" w:eastAsia="Calibri" w:hAnsi="Arial" w:cs="Arial"/>
          <w:b/>
          <w:bCs/>
          <w:sz w:val="22"/>
          <w:szCs w:val="22"/>
          <w:highlight w:val="green"/>
          <w:lang w:val="en-GB"/>
        </w:rPr>
        <w:t>[the Contracting Authority shall complete the price with number from the Participant’s Tender]</w:t>
      </w:r>
      <w:r w:rsidRPr="00E60025">
        <w:rPr>
          <w:rFonts w:ascii="Arial" w:eastAsia="Calibri" w:hAnsi="Arial" w:cs="Arial"/>
          <w:sz w:val="22"/>
          <w:szCs w:val="22"/>
          <w:lang w:val="en-GB"/>
        </w:rPr>
        <w:t xml:space="preserve"> EUR excluding VAT.</w:t>
      </w:r>
    </w:p>
    <w:p w14:paraId="7EA2BDC8" w14:textId="45B065FD" w:rsidR="00913761" w:rsidRPr="00E60025" w:rsidRDefault="00913761" w:rsidP="002A45F6">
      <w:pPr>
        <w:pStyle w:val="Odstavecseseznamem"/>
        <w:numPr>
          <w:ilvl w:val="3"/>
          <w:numId w:val="53"/>
        </w:numPr>
        <w:spacing w:after="120" w:line="276" w:lineRule="auto"/>
        <w:ind w:left="1843"/>
        <w:jc w:val="both"/>
        <w:rPr>
          <w:rFonts w:ascii="Arial" w:eastAsia="Calibri" w:hAnsi="Arial" w:cs="Arial"/>
          <w:sz w:val="22"/>
          <w:szCs w:val="22"/>
          <w:lang w:val="en-GB"/>
        </w:rPr>
      </w:pPr>
      <w:r w:rsidRPr="00E60025">
        <w:rPr>
          <w:rFonts w:ascii="Arial" w:eastAsia="Calibri" w:hAnsi="Arial" w:cs="Arial"/>
          <w:sz w:val="22"/>
          <w:szCs w:val="22"/>
          <w:lang w:val="en-GB"/>
        </w:rPr>
        <w:t>Price for the Component:</w:t>
      </w:r>
    </w:p>
    <w:p w14:paraId="53AD6507" w14:textId="72493C7F" w:rsidR="003C3ACC" w:rsidRPr="00E60025" w:rsidRDefault="003C3ACC" w:rsidP="002A45F6">
      <w:pPr>
        <w:pStyle w:val="Odstavecseseznamem"/>
        <w:spacing w:after="120" w:line="276" w:lineRule="auto"/>
        <w:ind w:left="1843"/>
        <w:jc w:val="both"/>
        <w:rPr>
          <w:rFonts w:ascii="Arial" w:eastAsia="Calibri" w:hAnsi="Arial" w:cs="Arial"/>
          <w:sz w:val="22"/>
          <w:szCs w:val="22"/>
          <w:lang w:val="en-GB"/>
        </w:rPr>
      </w:pPr>
      <w:r w:rsidRPr="00E60025">
        <w:rPr>
          <w:rFonts w:ascii="Arial" w:eastAsia="Calibri" w:hAnsi="Arial" w:cs="Arial"/>
          <w:b/>
          <w:bCs/>
          <w:sz w:val="22"/>
          <w:szCs w:val="22"/>
          <w:highlight w:val="green"/>
          <w:lang w:val="en-GB"/>
        </w:rPr>
        <w:t>[the Contracting Authority shall complete the price with number from the Participant’s Tender]</w:t>
      </w:r>
      <w:r w:rsidRPr="00E60025">
        <w:rPr>
          <w:rFonts w:ascii="Arial" w:eastAsia="Calibri" w:hAnsi="Arial" w:cs="Arial"/>
          <w:sz w:val="22"/>
          <w:szCs w:val="22"/>
          <w:lang w:val="en-GB"/>
        </w:rPr>
        <w:t xml:space="preserve"> EUR excluding VAT.</w:t>
      </w:r>
    </w:p>
    <w:tbl>
      <w:tblPr>
        <w:tblW w:w="8505" w:type="dxa"/>
        <w:tblInd w:w="567" w:type="dxa"/>
        <w:tblCellMar>
          <w:left w:w="70" w:type="dxa"/>
          <w:right w:w="70" w:type="dxa"/>
        </w:tblCellMar>
        <w:tblLook w:val="0000" w:firstRow="0" w:lastRow="0" w:firstColumn="0" w:lastColumn="0" w:noHBand="0" w:noVBand="0"/>
      </w:tblPr>
      <w:tblGrid>
        <w:gridCol w:w="4962"/>
        <w:gridCol w:w="3543"/>
      </w:tblGrid>
      <w:tr w:rsidR="00913761" w:rsidRPr="00654186" w14:paraId="67AC207B" w14:textId="77777777" w:rsidTr="00D607F8">
        <w:trPr>
          <w:trHeight w:val="529"/>
        </w:trPr>
        <w:tc>
          <w:tcPr>
            <w:tcW w:w="4962" w:type="dxa"/>
            <w:vAlign w:val="center"/>
          </w:tcPr>
          <w:p w14:paraId="1BC8D353" w14:textId="2A6ED566" w:rsidR="00913761" w:rsidRPr="00654186" w:rsidRDefault="00913761" w:rsidP="002A45F6">
            <w:pPr>
              <w:spacing w:after="120" w:line="276" w:lineRule="auto"/>
              <w:ind w:left="221"/>
              <w:rPr>
                <w:rFonts w:ascii="Arial" w:hAnsi="Arial" w:cs="Arial"/>
                <w:b/>
                <w:color w:val="000000"/>
                <w:sz w:val="22"/>
                <w:lang w:val="en-GB"/>
              </w:rPr>
            </w:pPr>
            <w:r w:rsidRPr="00654186">
              <w:rPr>
                <w:rFonts w:ascii="Arial" w:hAnsi="Arial" w:cs="Arial"/>
                <w:b/>
                <w:color w:val="000000"/>
                <w:sz w:val="22"/>
                <w:lang w:val="en-GB"/>
              </w:rPr>
              <w:t xml:space="preserve">Total price for the </w:t>
            </w:r>
            <w:r w:rsidRPr="00654186">
              <w:rPr>
                <w:rFonts w:ascii="Arial" w:hAnsi="Arial" w:cs="Arial"/>
                <w:b/>
                <w:bCs/>
                <w:color w:val="000000"/>
                <w:sz w:val="22"/>
                <w:szCs w:val="22"/>
                <w:lang w:val="en-GB"/>
              </w:rPr>
              <w:t>relocation and reinstallation of the Device to a new installation location</w:t>
            </w:r>
          </w:p>
        </w:tc>
        <w:tc>
          <w:tcPr>
            <w:tcW w:w="3543" w:type="dxa"/>
            <w:tcBorders>
              <w:top w:val="single" w:sz="12" w:space="0" w:color="auto"/>
            </w:tcBorders>
            <w:vAlign w:val="center"/>
          </w:tcPr>
          <w:p w14:paraId="025FDC51" w14:textId="77777777" w:rsidR="00913761" w:rsidRPr="00654186" w:rsidRDefault="00913761" w:rsidP="002A45F6">
            <w:pPr>
              <w:overflowPunct/>
              <w:autoSpaceDE/>
              <w:spacing w:after="120" w:line="276" w:lineRule="auto"/>
              <w:jc w:val="right"/>
              <w:textAlignment w:val="auto"/>
              <w:rPr>
                <w:rFonts w:ascii="Arial" w:hAnsi="Arial" w:cs="Arial"/>
                <w:b/>
                <w:sz w:val="22"/>
                <w:szCs w:val="22"/>
                <w:highlight w:val="yellow"/>
                <w:lang w:val="en-GB"/>
              </w:rPr>
            </w:pPr>
          </w:p>
          <w:p w14:paraId="3293B5A4" w14:textId="4061DEE2" w:rsidR="00913761" w:rsidRPr="00654186" w:rsidRDefault="00913761" w:rsidP="002A45F6">
            <w:pPr>
              <w:overflowPunct/>
              <w:autoSpaceDE/>
              <w:spacing w:after="120" w:line="276" w:lineRule="auto"/>
              <w:jc w:val="right"/>
              <w:textAlignment w:val="auto"/>
              <w:rPr>
                <w:rFonts w:ascii="Arial" w:hAnsi="Arial" w:cs="Arial"/>
                <w:b/>
                <w:color w:val="000000"/>
                <w:sz w:val="22"/>
                <w:szCs w:val="22"/>
                <w:lang w:val="en-GB"/>
              </w:rPr>
            </w:pPr>
            <w:r w:rsidRPr="00654186">
              <w:rPr>
                <w:rFonts w:ascii="Arial" w:hAnsi="Arial" w:cs="Arial"/>
                <w:b/>
                <w:sz w:val="22"/>
                <w:szCs w:val="22"/>
                <w:highlight w:val="green"/>
                <w:lang w:val="en-GB"/>
              </w:rPr>
              <w:t xml:space="preserve">[the Contracting Authority shall complete the price with number from the Participant’s Tender] </w:t>
            </w:r>
            <w:r w:rsidRPr="00654186">
              <w:rPr>
                <w:rFonts w:ascii="Arial" w:hAnsi="Arial" w:cs="Arial"/>
                <w:b/>
                <w:color w:val="000000"/>
                <w:sz w:val="22"/>
                <w:szCs w:val="22"/>
                <w:lang w:val="en-GB"/>
              </w:rPr>
              <w:t>EUR</w:t>
            </w:r>
            <w:r w:rsidRPr="00654186">
              <w:rPr>
                <w:rFonts w:ascii="Arial" w:hAnsi="Arial" w:cs="Arial"/>
                <w:bCs/>
                <w:sz w:val="22"/>
                <w:lang w:val="en-GB"/>
              </w:rPr>
              <w:t xml:space="preserve"> </w:t>
            </w:r>
            <w:r w:rsidRPr="00654186">
              <w:rPr>
                <w:rFonts w:ascii="Arial" w:hAnsi="Arial" w:cs="Arial"/>
                <w:b/>
                <w:sz w:val="22"/>
                <w:lang w:val="en-GB"/>
              </w:rPr>
              <w:t>excluding VAT</w:t>
            </w:r>
            <w:r w:rsidRPr="004372FC">
              <w:rPr>
                <w:rFonts w:ascii="Arial" w:hAnsi="Arial" w:cs="Arial"/>
                <w:sz w:val="22"/>
                <w:lang w:val="en-GB"/>
              </w:rPr>
              <w:t xml:space="preserve">  </w:t>
            </w:r>
          </w:p>
        </w:tc>
      </w:tr>
    </w:tbl>
    <w:p w14:paraId="229ACA30" w14:textId="61D55434" w:rsidR="006B645F" w:rsidRPr="004372FC" w:rsidRDefault="006B645F" w:rsidP="002A45F6">
      <w:pPr>
        <w:pStyle w:val="Odstavecseseznamem"/>
        <w:numPr>
          <w:ilvl w:val="2"/>
          <w:numId w:val="53"/>
        </w:numPr>
        <w:spacing w:after="120" w:line="276" w:lineRule="auto"/>
        <w:ind w:left="851"/>
        <w:jc w:val="both"/>
        <w:rPr>
          <w:rFonts w:ascii="Arial" w:eastAsia="Calibri" w:hAnsi="Arial" w:cs="Arial"/>
          <w:sz w:val="24"/>
          <w:szCs w:val="24"/>
          <w:lang w:val="en-GB"/>
        </w:rPr>
      </w:pPr>
      <w:r w:rsidRPr="00654186">
        <w:rPr>
          <w:rFonts w:ascii="Arial" w:hAnsi="Arial" w:cs="Arial"/>
          <w:sz w:val="22"/>
          <w:szCs w:val="22"/>
          <w:lang w:val="en-GB"/>
        </w:rPr>
        <w:t xml:space="preserve">The </w:t>
      </w:r>
      <w:r w:rsidR="00913761" w:rsidRPr="00654186">
        <w:rPr>
          <w:rFonts w:ascii="Arial" w:hAnsi="Arial" w:cs="Arial"/>
          <w:sz w:val="22"/>
          <w:szCs w:val="22"/>
          <w:lang w:val="en-GB"/>
        </w:rPr>
        <w:t xml:space="preserve">total price for the relocation and reinstallation of the Device to a new installation location </w:t>
      </w:r>
      <w:r w:rsidRPr="00654186">
        <w:rPr>
          <w:rFonts w:ascii="Arial" w:hAnsi="Arial" w:cs="Arial"/>
          <w:sz w:val="22"/>
          <w:szCs w:val="22"/>
          <w:lang w:val="en-GB"/>
        </w:rPr>
        <w:t xml:space="preserve">shall be paid by the </w:t>
      </w:r>
      <w:r w:rsidRPr="004372FC">
        <w:rPr>
          <w:rFonts w:ascii="Arial" w:hAnsi="Arial" w:cs="Arial"/>
          <w:sz w:val="22"/>
          <w:szCs w:val="22"/>
          <w:lang w:val="en-GB"/>
        </w:rPr>
        <w:t>Client</w:t>
      </w:r>
      <w:r w:rsidRPr="00654186">
        <w:rPr>
          <w:rFonts w:ascii="Arial" w:hAnsi="Arial" w:cs="Arial"/>
          <w:sz w:val="22"/>
          <w:szCs w:val="22"/>
          <w:lang w:val="en-GB"/>
        </w:rPr>
        <w:t xml:space="preserve"> to the Contractor in EUR by bank transfer as follows:</w:t>
      </w:r>
    </w:p>
    <w:p w14:paraId="052DC9C6" w14:textId="4F0B51C2" w:rsidR="005429C4" w:rsidRPr="004372FC" w:rsidRDefault="00913761" w:rsidP="002A45F6">
      <w:pPr>
        <w:pStyle w:val="Odstavecseseznamem"/>
        <w:numPr>
          <w:ilvl w:val="3"/>
          <w:numId w:val="53"/>
        </w:numPr>
        <w:spacing w:after="120" w:line="276" w:lineRule="auto"/>
        <w:jc w:val="both"/>
        <w:rPr>
          <w:rFonts w:ascii="Arial" w:eastAsia="Calibri" w:hAnsi="Arial" w:cs="Arial"/>
          <w:sz w:val="22"/>
          <w:szCs w:val="22"/>
          <w:lang w:val="en-GB"/>
        </w:rPr>
      </w:pPr>
      <w:r w:rsidRPr="004372FC">
        <w:rPr>
          <w:rFonts w:ascii="Arial" w:eastAsia="Calibri" w:hAnsi="Arial" w:cs="Arial"/>
          <w:sz w:val="22"/>
          <w:szCs w:val="22"/>
          <w:lang w:val="en-GB"/>
        </w:rPr>
        <w:lastRenderedPageBreak/>
        <w:t xml:space="preserve">advance payment in amount of 30 % of the total price for </w:t>
      </w:r>
      <w:r w:rsidRPr="00654186">
        <w:rPr>
          <w:rFonts w:ascii="Arial" w:hAnsi="Arial" w:cs="Arial"/>
          <w:sz w:val="22"/>
          <w:szCs w:val="22"/>
          <w:lang w:val="en-GB"/>
        </w:rPr>
        <w:t>the relocation and reinstallation of the Device</w:t>
      </w:r>
      <w:r w:rsidRPr="004372FC">
        <w:rPr>
          <w:rFonts w:ascii="Arial" w:eastAsia="Calibri" w:hAnsi="Arial" w:cs="Arial"/>
          <w:sz w:val="22"/>
          <w:szCs w:val="22"/>
          <w:lang w:val="en-GB"/>
        </w:rPr>
        <w:t xml:space="preserve">, i.e. in amount </w:t>
      </w:r>
      <w:r w:rsidRPr="004372FC">
        <w:rPr>
          <w:rFonts w:ascii="Arial" w:eastAsia="Calibri" w:hAnsi="Arial" w:cs="Arial"/>
          <w:b/>
          <w:bCs/>
          <w:sz w:val="22"/>
          <w:szCs w:val="22"/>
          <w:highlight w:val="green"/>
          <w:lang w:val="en-GB"/>
        </w:rPr>
        <w:t>[the Contracting Authority shall add 30 % of the total price]</w:t>
      </w:r>
      <w:r w:rsidRPr="004372FC">
        <w:rPr>
          <w:rFonts w:ascii="Arial" w:eastAsia="Calibri" w:hAnsi="Arial" w:cs="Arial"/>
          <w:sz w:val="22"/>
          <w:szCs w:val="22"/>
          <w:lang w:val="en-GB"/>
        </w:rPr>
        <w:t xml:space="preserve"> EUR excl. VAT after publication of the Client’s </w:t>
      </w:r>
      <w:r w:rsidR="007061E0" w:rsidRPr="004372FC">
        <w:rPr>
          <w:rFonts w:ascii="Arial" w:eastAsia="Calibri" w:hAnsi="Arial" w:cs="Arial"/>
          <w:sz w:val="22"/>
          <w:szCs w:val="22"/>
          <w:lang w:val="en-GB"/>
        </w:rPr>
        <w:t>R</w:t>
      </w:r>
      <w:r w:rsidR="00D7056E" w:rsidRPr="004372FC">
        <w:rPr>
          <w:rFonts w:ascii="Arial" w:eastAsia="Calibri" w:hAnsi="Arial" w:cs="Arial"/>
          <w:sz w:val="22"/>
          <w:szCs w:val="22"/>
          <w:lang w:val="en-GB"/>
        </w:rPr>
        <w:t>e</w:t>
      </w:r>
      <w:r w:rsidR="00940281">
        <w:rPr>
          <w:rFonts w:ascii="Arial" w:eastAsia="Calibri" w:hAnsi="Arial" w:cs="Arial"/>
          <w:sz w:val="22"/>
          <w:szCs w:val="22"/>
          <w:lang w:val="en-GB"/>
        </w:rPr>
        <w:t>q</w:t>
      </w:r>
      <w:r w:rsidR="00D7056E" w:rsidRPr="004372FC">
        <w:rPr>
          <w:rFonts w:ascii="Arial" w:eastAsia="Calibri" w:hAnsi="Arial" w:cs="Arial"/>
          <w:sz w:val="22"/>
          <w:szCs w:val="22"/>
          <w:lang w:val="en-GB"/>
        </w:rPr>
        <w:t>uest</w:t>
      </w:r>
      <w:r w:rsidRPr="004372FC">
        <w:rPr>
          <w:rFonts w:ascii="Arial" w:eastAsia="Calibri" w:hAnsi="Arial" w:cs="Arial"/>
          <w:sz w:val="22"/>
          <w:szCs w:val="22"/>
          <w:lang w:val="en-GB"/>
        </w:rPr>
        <w:t xml:space="preserve"> </w:t>
      </w:r>
      <w:r w:rsidR="005429C4" w:rsidRPr="004372FC">
        <w:rPr>
          <w:rFonts w:ascii="Arial" w:eastAsia="Calibri" w:hAnsi="Arial" w:cs="Arial"/>
          <w:sz w:val="22"/>
          <w:szCs w:val="22"/>
          <w:lang w:val="en-GB"/>
        </w:rPr>
        <w:t>in the register of contracts</w:t>
      </w:r>
      <w:r w:rsidR="00F25DD0" w:rsidRPr="004372FC">
        <w:rPr>
          <w:rFonts w:ascii="Arial" w:eastAsia="Calibri" w:hAnsi="Arial" w:cs="Arial"/>
          <w:sz w:val="22"/>
          <w:szCs w:val="22"/>
          <w:lang w:val="en-GB"/>
        </w:rPr>
        <w:t xml:space="preserve"> in accordance with Paragraph 4 of this Article</w:t>
      </w:r>
      <w:r w:rsidR="005429C4" w:rsidRPr="004372FC">
        <w:rPr>
          <w:rFonts w:ascii="Arial" w:eastAsia="Calibri" w:hAnsi="Arial" w:cs="Arial"/>
          <w:sz w:val="22"/>
          <w:szCs w:val="22"/>
          <w:lang w:val="en-GB"/>
        </w:rPr>
        <w:t>.</w:t>
      </w:r>
    </w:p>
    <w:p w14:paraId="5FABD11E" w14:textId="44D37A2C" w:rsidR="00913761" w:rsidRPr="004372FC" w:rsidRDefault="00913761" w:rsidP="002A45F6">
      <w:pPr>
        <w:pStyle w:val="Odstavecseseznamem"/>
        <w:spacing w:after="120" w:line="276" w:lineRule="auto"/>
        <w:ind w:left="1440"/>
        <w:jc w:val="both"/>
        <w:rPr>
          <w:rFonts w:ascii="Arial" w:eastAsia="Calibri" w:hAnsi="Arial" w:cs="Arial"/>
          <w:sz w:val="22"/>
          <w:szCs w:val="22"/>
          <w:lang w:val="en-GB"/>
        </w:rPr>
      </w:pPr>
      <w:r w:rsidRPr="004372FC">
        <w:rPr>
          <w:rFonts w:ascii="Arial" w:eastAsia="Calibri" w:hAnsi="Arial" w:cs="Arial"/>
          <w:sz w:val="22"/>
          <w:szCs w:val="22"/>
          <w:lang w:val="en-GB"/>
        </w:rPr>
        <w:t xml:space="preserve">The right to issue a proforma invoice under </w:t>
      </w:r>
      <w:r w:rsidR="005429C4" w:rsidRPr="004372FC">
        <w:rPr>
          <w:rFonts w:ascii="Arial" w:eastAsia="Calibri" w:hAnsi="Arial" w:cs="Arial"/>
          <w:sz w:val="22"/>
          <w:szCs w:val="22"/>
          <w:lang w:val="en-GB"/>
        </w:rPr>
        <w:t>this</w:t>
      </w:r>
      <w:r w:rsidRPr="004372FC">
        <w:rPr>
          <w:rFonts w:ascii="Arial" w:eastAsia="Calibri" w:hAnsi="Arial" w:cs="Arial"/>
          <w:sz w:val="22"/>
          <w:szCs w:val="22"/>
          <w:lang w:val="en-GB"/>
        </w:rPr>
        <w:t xml:space="preserve"> point a) is given to the Contractor on the next working day following the</w:t>
      </w:r>
      <w:r w:rsidR="005429C4" w:rsidRPr="004372FC">
        <w:rPr>
          <w:rFonts w:ascii="Arial" w:eastAsia="Calibri" w:hAnsi="Arial" w:cs="Arial"/>
          <w:sz w:val="22"/>
          <w:szCs w:val="22"/>
          <w:lang w:val="en-GB"/>
        </w:rPr>
        <w:t xml:space="preserve"> publication of the Client’s </w:t>
      </w:r>
      <w:r w:rsidR="00D7056E" w:rsidRPr="004372FC">
        <w:rPr>
          <w:rFonts w:ascii="Arial" w:eastAsia="Calibri" w:hAnsi="Arial" w:cs="Arial"/>
          <w:sz w:val="22"/>
          <w:szCs w:val="22"/>
          <w:lang w:val="en-GB"/>
        </w:rPr>
        <w:t>Request</w:t>
      </w:r>
      <w:r w:rsidR="005429C4" w:rsidRPr="004372FC">
        <w:rPr>
          <w:rFonts w:ascii="Arial" w:eastAsia="Calibri" w:hAnsi="Arial" w:cs="Arial"/>
          <w:sz w:val="22"/>
          <w:szCs w:val="22"/>
          <w:lang w:val="en-GB"/>
        </w:rPr>
        <w:t xml:space="preserve"> in accordance with </w:t>
      </w:r>
      <w:r w:rsidR="00F25DD0" w:rsidRPr="004372FC">
        <w:rPr>
          <w:rFonts w:ascii="Arial" w:eastAsia="Calibri" w:hAnsi="Arial" w:cs="Arial"/>
          <w:sz w:val="22"/>
          <w:szCs w:val="22"/>
          <w:lang w:val="en-GB"/>
        </w:rPr>
        <w:t xml:space="preserve">Paragraph 4 of this Article </w:t>
      </w:r>
      <w:r w:rsidR="005429C4" w:rsidRPr="004372FC">
        <w:rPr>
          <w:rFonts w:ascii="Arial" w:eastAsia="Calibri" w:hAnsi="Arial" w:cs="Arial"/>
          <w:sz w:val="22"/>
          <w:szCs w:val="22"/>
          <w:lang w:val="en-GB"/>
        </w:rPr>
        <w:t>hereof in the register of contracts</w:t>
      </w:r>
      <w:r w:rsidRPr="004372FC">
        <w:rPr>
          <w:rFonts w:ascii="Arial" w:eastAsia="Calibri" w:hAnsi="Arial" w:cs="Arial"/>
          <w:sz w:val="22"/>
          <w:szCs w:val="22"/>
          <w:lang w:val="en-GB"/>
        </w:rPr>
        <w:t xml:space="preserve">. The Contractor shall issue and send to the Client a proforma invoice within 1 week of the effectiveness of this Contract (due date is 14 days after issuance of the proforma invoice). </w:t>
      </w:r>
    </w:p>
    <w:p w14:paraId="1D9DEE86" w14:textId="29065BD8" w:rsidR="00913761" w:rsidRPr="004372FC" w:rsidRDefault="00913761" w:rsidP="002A45F6">
      <w:pPr>
        <w:pStyle w:val="Odstavecseseznamem"/>
        <w:numPr>
          <w:ilvl w:val="3"/>
          <w:numId w:val="53"/>
        </w:numPr>
        <w:spacing w:after="120" w:line="276" w:lineRule="auto"/>
        <w:jc w:val="both"/>
        <w:rPr>
          <w:rFonts w:ascii="Arial" w:eastAsia="Calibri" w:hAnsi="Arial" w:cs="Arial"/>
          <w:sz w:val="22"/>
          <w:szCs w:val="22"/>
          <w:lang w:val="en-GB"/>
        </w:rPr>
      </w:pPr>
      <w:r w:rsidRPr="004372FC">
        <w:rPr>
          <w:rFonts w:ascii="Arial" w:eastAsia="Calibri" w:hAnsi="Arial" w:cs="Arial"/>
          <w:sz w:val="22"/>
          <w:szCs w:val="22"/>
          <w:lang w:val="en-GB"/>
        </w:rPr>
        <w:t xml:space="preserve">Payment in amount of </w:t>
      </w:r>
      <w:r w:rsidR="005429C4" w:rsidRPr="004372FC">
        <w:rPr>
          <w:rFonts w:ascii="Arial" w:eastAsia="Calibri" w:hAnsi="Arial" w:cs="Arial"/>
          <w:sz w:val="22"/>
          <w:szCs w:val="22"/>
          <w:lang w:val="en-GB"/>
        </w:rPr>
        <w:t>6</w:t>
      </w:r>
      <w:r w:rsidRPr="004372FC">
        <w:rPr>
          <w:rFonts w:ascii="Arial" w:eastAsia="Calibri" w:hAnsi="Arial" w:cs="Arial"/>
          <w:sz w:val="22"/>
          <w:szCs w:val="22"/>
          <w:lang w:val="en-GB"/>
        </w:rPr>
        <w:t xml:space="preserve">0 % of the total price </w:t>
      </w:r>
      <w:r w:rsidR="005429C4" w:rsidRPr="004372FC">
        <w:rPr>
          <w:rFonts w:ascii="Arial" w:eastAsia="Calibri" w:hAnsi="Arial" w:cs="Arial"/>
          <w:sz w:val="22"/>
          <w:szCs w:val="22"/>
          <w:lang w:val="en-GB"/>
        </w:rPr>
        <w:t xml:space="preserve">for </w:t>
      </w:r>
      <w:r w:rsidR="005429C4" w:rsidRPr="00654186">
        <w:rPr>
          <w:rFonts w:ascii="Arial" w:hAnsi="Arial" w:cs="Arial"/>
          <w:sz w:val="22"/>
          <w:szCs w:val="22"/>
          <w:lang w:val="en-GB"/>
        </w:rPr>
        <w:t>the relocation and reinstallation of the Device</w:t>
      </w:r>
      <w:r w:rsidR="005429C4" w:rsidRPr="004372FC">
        <w:rPr>
          <w:rFonts w:ascii="Arial" w:eastAsia="Calibri" w:hAnsi="Arial" w:cs="Arial"/>
          <w:sz w:val="22"/>
          <w:szCs w:val="22"/>
          <w:lang w:val="en-GB"/>
        </w:rPr>
        <w:t xml:space="preserve">, i.e. in amount </w:t>
      </w:r>
      <w:r w:rsidR="005429C4" w:rsidRPr="004372FC">
        <w:rPr>
          <w:rFonts w:ascii="Arial" w:eastAsia="Calibri" w:hAnsi="Arial" w:cs="Arial"/>
          <w:b/>
          <w:bCs/>
          <w:sz w:val="22"/>
          <w:szCs w:val="22"/>
          <w:highlight w:val="green"/>
          <w:lang w:val="en-GB"/>
        </w:rPr>
        <w:t>[the Contracting Authority shall add 60 % of the total price]</w:t>
      </w:r>
      <w:r w:rsidR="005429C4" w:rsidRPr="004372FC">
        <w:rPr>
          <w:rFonts w:ascii="Arial" w:eastAsia="Calibri" w:hAnsi="Arial" w:cs="Arial"/>
          <w:sz w:val="22"/>
          <w:szCs w:val="22"/>
          <w:lang w:val="en-GB"/>
        </w:rPr>
        <w:t xml:space="preserve"> EUR excl. VAT </w:t>
      </w:r>
      <w:r w:rsidRPr="004372FC">
        <w:rPr>
          <w:rFonts w:ascii="Arial" w:eastAsia="Calibri" w:hAnsi="Arial" w:cs="Arial"/>
          <w:sz w:val="22"/>
          <w:szCs w:val="22"/>
          <w:lang w:val="en-GB"/>
        </w:rPr>
        <w:t xml:space="preserve">after </w:t>
      </w:r>
      <w:r w:rsidR="00806192" w:rsidRPr="004372FC">
        <w:rPr>
          <w:rFonts w:ascii="Arial" w:eastAsia="Calibri" w:hAnsi="Arial" w:cs="Arial"/>
          <w:sz w:val="22"/>
          <w:szCs w:val="22"/>
          <w:lang w:val="en-GB"/>
        </w:rPr>
        <w:t>installation and commissioning of the Device, and successful performance of the site acceptance tests (SAT)</w:t>
      </w:r>
      <w:r w:rsidRPr="004372FC">
        <w:rPr>
          <w:rFonts w:ascii="Arial" w:eastAsia="Calibri" w:hAnsi="Arial" w:cs="Arial"/>
          <w:sz w:val="22"/>
          <w:szCs w:val="22"/>
          <w:lang w:val="en-GB"/>
        </w:rPr>
        <w:t xml:space="preserve">, i.e. </w:t>
      </w:r>
      <w:r w:rsidR="005429C4" w:rsidRPr="004372FC">
        <w:rPr>
          <w:rFonts w:ascii="Arial" w:eastAsia="Calibri" w:hAnsi="Arial" w:cs="Arial"/>
          <w:sz w:val="22"/>
          <w:szCs w:val="22"/>
          <w:lang w:val="en-GB"/>
        </w:rPr>
        <w:t>the signing of the Protocol No. 1.</w:t>
      </w:r>
      <w:r w:rsidRPr="004372FC">
        <w:rPr>
          <w:rFonts w:ascii="Arial" w:eastAsia="Calibri" w:hAnsi="Arial" w:cs="Arial"/>
          <w:sz w:val="22"/>
          <w:szCs w:val="22"/>
          <w:lang w:val="en-GB"/>
        </w:rPr>
        <w:t xml:space="preserve"> If the Contractor is an entity liable for VAT registered in the Czech Republic, VAT (stated in the legislation that is valid and in force on the date of taxable supply) shall be added to the amount according to the previous sentence. </w:t>
      </w:r>
    </w:p>
    <w:p w14:paraId="4ED45083" w14:textId="03067083" w:rsidR="00913761" w:rsidRPr="004372FC" w:rsidRDefault="00913761" w:rsidP="002A45F6">
      <w:pPr>
        <w:pStyle w:val="Odstavecseseznamem"/>
        <w:spacing w:after="120" w:line="276" w:lineRule="auto"/>
        <w:ind w:left="1440"/>
        <w:jc w:val="both"/>
        <w:rPr>
          <w:rFonts w:ascii="Arial" w:eastAsia="Calibri" w:hAnsi="Arial" w:cs="Arial"/>
          <w:sz w:val="22"/>
          <w:szCs w:val="22"/>
          <w:lang w:val="en-GB"/>
        </w:rPr>
      </w:pPr>
      <w:r w:rsidRPr="004372FC">
        <w:rPr>
          <w:rFonts w:ascii="Arial" w:eastAsia="Calibri" w:hAnsi="Arial" w:cs="Arial"/>
          <w:sz w:val="22"/>
          <w:szCs w:val="22"/>
          <w:lang w:val="en-GB"/>
        </w:rPr>
        <w:t xml:space="preserve">The right to issue this final invoice (the tax document) is given to the Contractor the following working day after </w:t>
      </w:r>
      <w:r w:rsidR="005429C4" w:rsidRPr="004372FC">
        <w:rPr>
          <w:rFonts w:ascii="Arial" w:eastAsia="Calibri" w:hAnsi="Arial" w:cs="Arial"/>
          <w:sz w:val="22"/>
          <w:szCs w:val="22"/>
          <w:lang w:val="en-GB"/>
        </w:rPr>
        <w:t>the signing of the Protocol No. 1</w:t>
      </w:r>
      <w:r w:rsidRPr="004372FC">
        <w:rPr>
          <w:rFonts w:ascii="Arial" w:eastAsia="Calibri" w:hAnsi="Arial" w:cs="Arial"/>
          <w:sz w:val="22"/>
          <w:szCs w:val="22"/>
          <w:lang w:val="en-GB"/>
        </w:rPr>
        <w:t xml:space="preserve">. The Contractor shall issue and send to the Client the final invoice (tax document) within 1 week from the occurrence of the right to its issue. This invoice (tax document) includes a copy of the </w:t>
      </w:r>
      <w:r w:rsidR="005429C4" w:rsidRPr="004372FC">
        <w:rPr>
          <w:rFonts w:ascii="Arial" w:eastAsia="Calibri" w:hAnsi="Arial" w:cs="Arial"/>
          <w:sz w:val="22"/>
          <w:szCs w:val="22"/>
          <w:lang w:val="en-GB"/>
        </w:rPr>
        <w:t>protocol No. 1</w:t>
      </w:r>
      <w:r w:rsidRPr="004372FC">
        <w:rPr>
          <w:rFonts w:ascii="Arial" w:eastAsia="Calibri" w:hAnsi="Arial" w:cs="Arial"/>
          <w:sz w:val="22"/>
          <w:szCs w:val="22"/>
          <w:lang w:val="en-GB"/>
        </w:rPr>
        <w:t xml:space="preserve">. Through this final invoice (tax document) will be accounted the advance payment of 30 % of the price paid in compliance with point a) of this paragraph; maturity of the specified part of the price according to this point of this paragraph is 30 days after issuance of the final invoice (tax document). </w:t>
      </w:r>
    </w:p>
    <w:p w14:paraId="1D98397F" w14:textId="65B0EB66" w:rsidR="00913761" w:rsidRPr="004372FC" w:rsidRDefault="00913761" w:rsidP="002A45F6">
      <w:pPr>
        <w:pStyle w:val="Odstavecseseznamem"/>
        <w:numPr>
          <w:ilvl w:val="3"/>
          <w:numId w:val="53"/>
        </w:numPr>
        <w:spacing w:after="120" w:line="276" w:lineRule="auto"/>
        <w:jc w:val="both"/>
        <w:rPr>
          <w:rFonts w:ascii="Arial" w:eastAsia="Calibri" w:hAnsi="Arial" w:cs="Arial"/>
          <w:sz w:val="22"/>
          <w:szCs w:val="22"/>
          <w:lang w:val="en-GB"/>
        </w:rPr>
      </w:pPr>
      <w:r w:rsidRPr="004372FC">
        <w:rPr>
          <w:rFonts w:ascii="Arial" w:eastAsia="Calibri" w:hAnsi="Arial" w:cs="Arial"/>
          <w:sz w:val="22"/>
          <w:szCs w:val="22"/>
          <w:lang w:val="en-GB"/>
        </w:rPr>
        <w:t xml:space="preserve">payment in amount of 10 % of the total price </w:t>
      </w:r>
      <w:r w:rsidR="005429C4" w:rsidRPr="004372FC">
        <w:rPr>
          <w:rFonts w:ascii="Arial" w:eastAsia="Calibri" w:hAnsi="Arial" w:cs="Arial"/>
          <w:sz w:val="22"/>
          <w:szCs w:val="22"/>
          <w:lang w:val="en-GB"/>
        </w:rPr>
        <w:t xml:space="preserve">total price for </w:t>
      </w:r>
      <w:r w:rsidR="005429C4" w:rsidRPr="00654186">
        <w:rPr>
          <w:rFonts w:ascii="Arial" w:hAnsi="Arial" w:cs="Arial"/>
          <w:sz w:val="22"/>
          <w:szCs w:val="22"/>
          <w:lang w:val="en-GB"/>
        </w:rPr>
        <w:t>the relocation and reinstallation of the Device</w:t>
      </w:r>
      <w:r w:rsidR="005429C4" w:rsidRPr="004372FC">
        <w:rPr>
          <w:rFonts w:ascii="Arial" w:eastAsia="Calibri" w:hAnsi="Arial" w:cs="Arial"/>
          <w:sz w:val="22"/>
          <w:szCs w:val="22"/>
          <w:lang w:val="en-GB"/>
        </w:rPr>
        <w:t xml:space="preserve">, i.e. in amount </w:t>
      </w:r>
      <w:r w:rsidR="005429C4" w:rsidRPr="004372FC">
        <w:rPr>
          <w:rFonts w:ascii="Arial" w:eastAsia="Calibri" w:hAnsi="Arial" w:cs="Arial"/>
          <w:b/>
          <w:bCs/>
          <w:sz w:val="22"/>
          <w:szCs w:val="22"/>
          <w:highlight w:val="green"/>
          <w:lang w:val="en-GB"/>
        </w:rPr>
        <w:t>[the Contracting Authority shall add 60 % of the total price]</w:t>
      </w:r>
      <w:r w:rsidR="005429C4" w:rsidRPr="004372FC">
        <w:rPr>
          <w:rFonts w:ascii="Arial" w:eastAsia="Calibri" w:hAnsi="Arial" w:cs="Arial"/>
          <w:sz w:val="22"/>
          <w:szCs w:val="22"/>
          <w:lang w:val="en-GB"/>
        </w:rPr>
        <w:t xml:space="preserve"> EUR excl. VAT </w:t>
      </w:r>
      <w:r w:rsidRPr="004372FC">
        <w:rPr>
          <w:rFonts w:ascii="Arial" w:eastAsia="Calibri" w:hAnsi="Arial" w:cs="Arial"/>
          <w:sz w:val="22"/>
          <w:szCs w:val="22"/>
          <w:lang w:val="en-GB"/>
        </w:rPr>
        <w:t>after completion of the test run period and commencement of the warranty period, i.e. after the signing of Protocol No. 2. If the Contractor is an entity liable for VAT registered in the Czech Republic, VAT (stated in the legislation that is valid and in force on the date of taxable supply) shall be added to the amount according to the previous sentence. An annex to the final invoice (tax document) according to letter b) of this paragraph will be a copy of the Protocol No. 2. The due date of the specified part of the price according to this point of this paragraph is 30 days from the signing of the Protocol No. 2.</w:t>
      </w:r>
    </w:p>
    <w:p w14:paraId="395987F1" w14:textId="29C6848D" w:rsidR="00E32EE2" w:rsidRPr="004372FC" w:rsidRDefault="00E32EE2" w:rsidP="002A45F6">
      <w:pPr>
        <w:pStyle w:val="Odstavecseseznamem"/>
        <w:numPr>
          <w:ilvl w:val="2"/>
          <w:numId w:val="53"/>
        </w:numPr>
        <w:spacing w:after="120" w:line="276" w:lineRule="auto"/>
        <w:ind w:left="850" w:hanging="181"/>
        <w:jc w:val="both"/>
        <w:rPr>
          <w:rFonts w:ascii="Arial" w:eastAsia="Calibri" w:hAnsi="Arial" w:cs="Arial"/>
          <w:sz w:val="22"/>
          <w:szCs w:val="22"/>
          <w:lang w:val="en-GB"/>
        </w:rPr>
      </w:pPr>
      <w:r w:rsidRPr="004372FC">
        <w:rPr>
          <w:rFonts w:ascii="Arial" w:eastAsia="Calibri" w:hAnsi="Arial" w:cs="Arial"/>
          <w:sz w:val="22"/>
          <w:szCs w:val="22"/>
          <w:lang w:val="en-GB"/>
        </w:rPr>
        <w:t xml:space="preserve">The relevant provisions of this Contract </w:t>
      </w:r>
      <w:r w:rsidR="00AD377D" w:rsidRPr="004372FC">
        <w:rPr>
          <w:rFonts w:ascii="Arial" w:eastAsia="Calibri" w:hAnsi="Arial" w:cs="Arial"/>
          <w:sz w:val="22"/>
          <w:szCs w:val="22"/>
          <w:lang w:val="en-GB"/>
        </w:rPr>
        <w:t xml:space="preserve">related mutandis to the price and the payment terms for the </w:t>
      </w:r>
      <w:r w:rsidR="005A1642" w:rsidRPr="004372FC">
        <w:rPr>
          <w:rFonts w:ascii="Arial" w:eastAsia="Calibri" w:hAnsi="Arial" w:cs="Arial"/>
          <w:sz w:val="22"/>
          <w:szCs w:val="22"/>
          <w:lang w:val="en-GB"/>
        </w:rPr>
        <w:t>T</w:t>
      </w:r>
      <w:r w:rsidR="00AD377D" w:rsidRPr="004372FC">
        <w:rPr>
          <w:rFonts w:ascii="Arial" w:eastAsia="Calibri" w:hAnsi="Arial" w:cs="Arial"/>
          <w:sz w:val="22"/>
          <w:szCs w:val="22"/>
          <w:lang w:val="en-GB"/>
        </w:rPr>
        <w:t xml:space="preserve">otal price for </w:t>
      </w:r>
      <w:r w:rsidR="00AD377D" w:rsidRPr="004372FC">
        <w:rPr>
          <w:rFonts w:ascii="Arial" w:hAnsi="Arial" w:cs="Arial"/>
          <w:sz w:val="22"/>
          <w:szCs w:val="22"/>
          <w:lang w:val="en-GB"/>
        </w:rPr>
        <w:t>the relocation and reinstallation of the Device</w:t>
      </w:r>
      <w:r w:rsidR="00AD377D" w:rsidRPr="004372FC">
        <w:rPr>
          <w:rFonts w:ascii="Arial" w:eastAsia="Calibri" w:hAnsi="Arial" w:cs="Arial"/>
          <w:sz w:val="22"/>
          <w:szCs w:val="22"/>
          <w:lang w:val="en-GB"/>
        </w:rPr>
        <w:t xml:space="preserve"> </w:t>
      </w:r>
      <w:r w:rsidRPr="004372FC">
        <w:rPr>
          <w:rFonts w:ascii="Arial" w:eastAsia="Calibri" w:hAnsi="Arial" w:cs="Arial"/>
          <w:sz w:val="22"/>
          <w:szCs w:val="22"/>
          <w:lang w:val="en-GB"/>
        </w:rPr>
        <w:t>shall apply mutatis</w:t>
      </w:r>
      <w:r w:rsidRPr="004372FC">
        <w:rPr>
          <w:rFonts w:ascii="Arial" w:hAnsi="Arial" w:cs="Arial"/>
          <w:sz w:val="22"/>
          <w:szCs w:val="22"/>
          <w:lang w:val="en-GB"/>
        </w:rPr>
        <w:t>.</w:t>
      </w:r>
      <w:r w:rsidR="00A64932" w:rsidRPr="004372FC">
        <w:rPr>
          <w:rFonts w:ascii="Arial" w:hAnsi="Arial" w:cs="Arial"/>
          <w:sz w:val="22"/>
          <w:szCs w:val="22"/>
          <w:lang w:val="en-GB"/>
        </w:rPr>
        <w:t xml:space="preserve"> The same applies to provisions relating to sanctions</w:t>
      </w:r>
      <w:r w:rsidR="00B8707B" w:rsidRPr="00654186">
        <w:rPr>
          <w:rFonts w:ascii="Arial" w:hAnsi="Arial" w:cs="Arial"/>
          <w:sz w:val="22"/>
          <w:szCs w:val="22"/>
          <w:lang w:val="en-GB"/>
        </w:rPr>
        <w:t xml:space="preserve"> with the proviso that where relevant, the Total price for the relocation and reinstallation of the Device to a new installation location will be applied instead of the total cost of the Device</w:t>
      </w:r>
      <w:r w:rsidR="00A64932" w:rsidRPr="004372FC">
        <w:rPr>
          <w:rFonts w:ascii="Arial" w:hAnsi="Arial" w:cs="Arial"/>
          <w:sz w:val="22"/>
          <w:szCs w:val="22"/>
          <w:lang w:val="en-GB"/>
        </w:rPr>
        <w:t>.</w:t>
      </w:r>
    </w:p>
    <w:p w14:paraId="3C75A49F" w14:textId="77777777" w:rsidR="002829C2" w:rsidRPr="004372FC" w:rsidRDefault="00E32EE2" w:rsidP="002A45F6">
      <w:pPr>
        <w:pStyle w:val="Odstavecseseznamem"/>
        <w:numPr>
          <w:ilvl w:val="2"/>
          <w:numId w:val="53"/>
        </w:numPr>
        <w:spacing w:after="120" w:line="276" w:lineRule="auto"/>
        <w:ind w:left="850" w:hanging="181"/>
        <w:jc w:val="both"/>
        <w:rPr>
          <w:rFonts w:ascii="Arial" w:hAnsi="Arial" w:cs="Arial"/>
          <w:sz w:val="22"/>
          <w:szCs w:val="22"/>
          <w:lang w:val="en-GB"/>
        </w:rPr>
      </w:pPr>
      <w:r w:rsidRPr="00654186">
        <w:rPr>
          <w:rFonts w:ascii="Arial" w:hAnsi="Arial" w:cs="Arial"/>
          <w:sz w:val="22"/>
          <w:szCs w:val="22"/>
          <w:lang w:val="en-GB"/>
        </w:rPr>
        <w:lastRenderedPageBreak/>
        <w:t xml:space="preserve">The Contractor shall deliver the Component in the quality and make as determined hereby. The Contractor is responsible for the Component correct design guaranteeing the function thereof and use for the purpose for which it was manufactured and bought by the Client, for using the materials complying with the relevant technical documents, and for SW function, proper and professional make reaching the state-of-the-art standard. </w:t>
      </w:r>
      <w:r w:rsidRPr="004372FC">
        <w:rPr>
          <w:rFonts w:ascii="Arial" w:hAnsi="Arial" w:cs="Arial"/>
          <w:sz w:val="22"/>
          <w:szCs w:val="22"/>
          <w:lang w:val="en-GB"/>
        </w:rPr>
        <w:t xml:space="preserve">The Contractor is responsible for the compliance of the Component with Annex No. 1(1a) and </w:t>
      </w:r>
      <w:r w:rsidR="002829C2" w:rsidRPr="004372FC">
        <w:rPr>
          <w:rFonts w:ascii="Arial" w:hAnsi="Arial" w:cs="Arial"/>
          <w:sz w:val="22"/>
          <w:szCs w:val="22"/>
          <w:lang w:val="en-GB"/>
        </w:rPr>
        <w:t xml:space="preserve">for ensuring full compatibility of the Component in the Device. The Contractor </w:t>
      </w:r>
      <w:r w:rsidRPr="004372FC">
        <w:rPr>
          <w:rFonts w:ascii="Arial" w:hAnsi="Arial" w:cs="Arial"/>
          <w:sz w:val="22"/>
          <w:szCs w:val="22"/>
          <w:lang w:val="en-GB"/>
        </w:rPr>
        <w:t>is</w:t>
      </w:r>
      <w:r w:rsidR="002829C2" w:rsidRPr="004372FC">
        <w:rPr>
          <w:rFonts w:ascii="Arial" w:hAnsi="Arial" w:cs="Arial"/>
          <w:sz w:val="22"/>
          <w:szCs w:val="22"/>
          <w:lang w:val="en-GB"/>
        </w:rPr>
        <w:t xml:space="preserve"> also</w:t>
      </w:r>
      <w:r w:rsidRPr="004372FC">
        <w:rPr>
          <w:rFonts w:ascii="Arial" w:hAnsi="Arial" w:cs="Arial"/>
          <w:sz w:val="22"/>
          <w:szCs w:val="22"/>
          <w:lang w:val="en-GB"/>
        </w:rPr>
        <w:t xml:space="preserve"> responsible for full and proper </w:t>
      </w:r>
      <w:r w:rsidR="002829C2" w:rsidRPr="004372FC">
        <w:rPr>
          <w:rFonts w:ascii="Arial" w:hAnsi="Arial" w:cs="Arial"/>
          <w:sz w:val="22"/>
          <w:szCs w:val="22"/>
          <w:lang w:val="en-GB"/>
        </w:rPr>
        <w:t>relocation and reinstallation of the Device, i.e. performing all required activities</w:t>
      </w:r>
      <w:r w:rsidRPr="00654186">
        <w:rPr>
          <w:rFonts w:ascii="Arial" w:hAnsi="Arial" w:cs="Arial"/>
          <w:sz w:val="22"/>
          <w:szCs w:val="22"/>
          <w:lang w:val="en-GB"/>
        </w:rPr>
        <w:t>.</w:t>
      </w:r>
    </w:p>
    <w:p w14:paraId="36473273" w14:textId="66EA68E7" w:rsidR="00A639C5" w:rsidRPr="004372FC" w:rsidRDefault="002829C2" w:rsidP="002A45F6">
      <w:pPr>
        <w:pStyle w:val="Odstavecseseznamem"/>
        <w:numPr>
          <w:ilvl w:val="2"/>
          <w:numId w:val="53"/>
        </w:numPr>
        <w:spacing w:after="120" w:line="276" w:lineRule="auto"/>
        <w:ind w:left="850" w:hanging="181"/>
        <w:jc w:val="both"/>
        <w:rPr>
          <w:rFonts w:ascii="Arial" w:hAnsi="Arial" w:cs="Arial"/>
          <w:sz w:val="22"/>
          <w:szCs w:val="22"/>
          <w:lang w:val="en-GB"/>
        </w:rPr>
      </w:pPr>
      <w:r w:rsidRPr="004372FC">
        <w:rPr>
          <w:rFonts w:ascii="Arial" w:hAnsi="Arial" w:cs="Arial"/>
          <w:sz w:val="22"/>
          <w:szCs w:val="22"/>
          <w:lang w:val="en-GB"/>
        </w:rPr>
        <w:t>The warranty period for the Component</w:t>
      </w:r>
      <w:r w:rsidR="00AD377D" w:rsidRPr="004372FC">
        <w:rPr>
          <w:rFonts w:ascii="Arial" w:hAnsi="Arial" w:cs="Arial"/>
          <w:sz w:val="22"/>
          <w:szCs w:val="22"/>
          <w:lang w:val="en-GB"/>
        </w:rPr>
        <w:t xml:space="preserve"> quality</w:t>
      </w:r>
      <w:r w:rsidRPr="004372FC">
        <w:rPr>
          <w:rFonts w:ascii="Arial" w:hAnsi="Arial" w:cs="Arial"/>
          <w:sz w:val="22"/>
          <w:szCs w:val="22"/>
          <w:lang w:val="en-GB"/>
        </w:rPr>
        <w:t xml:space="preserve"> is </w:t>
      </w:r>
      <w:r w:rsidRPr="004372FC">
        <w:rPr>
          <w:rFonts w:ascii="Arial" w:hAnsi="Arial" w:cs="Arial"/>
          <w:b/>
          <w:bCs/>
          <w:sz w:val="22"/>
          <w:szCs w:val="22"/>
          <w:lang w:val="en-GB"/>
        </w:rPr>
        <w:t xml:space="preserve">12 </w:t>
      </w:r>
      <w:r w:rsidRPr="004372FC">
        <w:rPr>
          <w:rFonts w:ascii="Arial" w:hAnsi="Arial" w:cs="Arial"/>
          <w:b/>
          <w:sz w:val="22"/>
          <w:szCs w:val="22"/>
          <w:lang w:val="en-GB"/>
        </w:rPr>
        <w:t xml:space="preserve">months from the date of Protocol No. 2 </w:t>
      </w:r>
      <w:r w:rsidRPr="004372FC">
        <w:rPr>
          <w:rFonts w:ascii="Arial" w:eastAsia="Calibri" w:hAnsi="Arial" w:cs="Arial"/>
          <w:sz w:val="22"/>
          <w:szCs w:val="22"/>
          <w:lang w:val="en-GB"/>
        </w:rPr>
        <w:t>"Relocation"</w:t>
      </w:r>
      <w:r w:rsidRPr="004372FC">
        <w:rPr>
          <w:rFonts w:ascii="Arial" w:hAnsi="Arial" w:cs="Arial"/>
          <w:sz w:val="22"/>
          <w:szCs w:val="22"/>
          <w:lang w:val="en-GB"/>
        </w:rPr>
        <w:t xml:space="preserve">. The warranty period for the relocation and reinstallation of Device, i.e. activities carried out is </w:t>
      </w:r>
      <w:r w:rsidRPr="004372FC">
        <w:rPr>
          <w:rFonts w:ascii="Arial" w:hAnsi="Arial" w:cs="Arial"/>
          <w:b/>
          <w:bCs/>
          <w:sz w:val="22"/>
          <w:szCs w:val="22"/>
          <w:lang w:val="en-GB"/>
        </w:rPr>
        <w:t xml:space="preserve">6 </w:t>
      </w:r>
      <w:r w:rsidRPr="004372FC">
        <w:rPr>
          <w:rFonts w:ascii="Arial" w:hAnsi="Arial" w:cs="Arial"/>
          <w:b/>
          <w:sz w:val="22"/>
          <w:szCs w:val="22"/>
          <w:lang w:val="en-GB"/>
        </w:rPr>
        <w:t xml:space="preserve">months from the date of Protocol No. 2 </w:t>
      </w:r>
      <w:r w:rsidRPr="004372FC">
        <w:rPr>
          <w:rFonts w:ascii="Arial" w:eastAsia="Calibri" w:hAnsi="Arial" w:cs="Arial"/>
          <w:sz w:val="22"/>
          <w:szCs w:val="22"/>
          <w:lang w:val="en-GB"/>
        </w:rPr>
        <w:t>"Relocation".</w:t>
      </w:r>
      <w:r w:rsidR="008449C7" w:rsidRPr="004372FC">
        <w:rPr>
          <w:rFonts w:ascii="Arial" w:eastAsia="Calibri" w:hAnsi="Arial" w:cs="Arial"/>
          <w:sz w:val="22"/>
          <w:szCs w:val="22"/>
          <w:lang w:val="en-GB"/>
        </w:rPr>
        <w:t xml:space="preserve"> The warranty conditions and servicing of the Component and relocated Device </w:t>
      </w:r>
      <w:r w:rsidR="008449C7" w:rsidRPr="004372FC">
        <w:rPr>
          <w:rFonts w:ascii="Arial" w:hAnsi="Arial" w:cs="Arial"/>
          <w:sz w:val="22"/>
          <w:szCs w:val="22"/>
          <w:lang w:val="en-GB"/>
        </w:rPr>
        <w:t xml:space="preserve">shall be governed by </w:t>
      </w:r>
      <w:r w:rsidR="008449C7" w:rsidRPr="004372FC">
        <w:rPr>
          <w:rFonts w:ascii="Arial" w:eastAsia="Calibri" w:hAnsi="Arial" w:cs="Arial"/>
          <w:sz w:val="22"/>
          <w:szCs w:val="22"/>
          <w:lang w:val="en-GB"/>
        </w:rPr>
        <w:t xml:space="preserve">Articles IX and X hereof </w:t>
      </w:r>
      <w:r w:rsidR="008449C7" w:rsidRPr="004372FC">
        <w:rPr>
          <w:rFonts w:ascii="Arial" w:hAnsi="Arial" w:cs="Arial"/>
          <w:sz w:val="22"/>
          <w:szCs w:val="22"/>
          <w:lang w:val="en-GB"/>
        </w:rPr>
        <w:t>accordingly</w:t>
      </w:r>
      <w:r w:rsidR="00E229C8" w:rsidRPr="004372FC">
        <w:rPr>
          <w:rFonts w:ascii="Arial" w:hAnsi="Arial" w:cs="Arial"/>
          <w:sz w:val="22"/>
          <w:szCs w:val="22"/>
          <w:lang w:val="en-GB"/>
        </w:rPr>
        <w:t xml:space="preserve"> including a formal change of the place of performance for providing warranty a</w:t>
      </w:r>
      <w:r w:rsidR="00806192" w:rsidRPr="004372FC">
        <w:rPr>
          <w:rFonts w:ascii="Arial" w:hAnsi="Arial" w:cs="Arial"/>
          <w:sz w:val="22"/>
          <w:szCs w:val="22"/>
          <w:lang w:val="en-GB"/>
        </w:rPr>
        <w:t>nd</w:t>
      </w:r>
      <w:r w:rsidR="00E229C8" w:rsidRPr="004372FC">
        <w:rPr>
          <w:rFonts w:ascii="Arial" w:hAnsi="Arial" w:cs="Arial"/>
          <w:sz w:val="22"/>
          <w:szCs w:val="22"/>
          <w:lang w:val="en-GB"/>
        </w:rPr>
        <w:t xml:space="preserve"> servicing</w:t>
      </w:r>
      <w:r w:rsidR="008449C7" w:rsidRPr="004372FC">
        <w:rPr>
          <w:rFonts w:ascii="Arial" w:eastAsia="Calibri" w:hAnsi="Arial" w:cs="Arial"/>
          <w:sz w:val="22"/>
          <w:szCs w:val="22"/>
          <w:lang w:val="en-GB"/>
        </w:rPr>
        <w:t>.</w:t>
      </w:r>
    </w:p>
    <w:p w14:paraId="50A2E8A2" w14:textId="34BA48F6" w:rsidR="00516C83" w:rsidRPr="004372FC" w:rsidRDefault="00516C83" w:rsidP="002A45F6">
      <w:pPr>
        <w:pStyle w:val="Odstavecseseznamem"/>
        <w:numPr>
          <w:ilvl w:val="2"/>
          <w:numId w:val="53"/>
        </w:numPr>
        <w:spacing w:line="276" w:lineRule="auto"/>
        <w:ind w:left="851"/>
        <w:jc w:val="both"/>
        <w:rPr>
          <w:rFonts w:ascii="Arial" w:eastAsia="Calibri" w:hAnsi="Arial" w:cs="Arial"/>
          <w:sz w:val="22"/>
          <w:szCs w:val="22"/>
          <w:lang w:val="en-GB"/>
        </w:rPr>
      </w:pPr>
      <w:r w:rsidRPr="004372FC">
        <w:rPr>
          <w:rFonts w:ascii="Arial" w:eastAsia="Calibri" w:hAnsi="Arial" w:cs="Arial"/>
          <w:sz w:val="22"/>
          <w:szCs w:val="22"/>
          <w:lang w:val="en-GB"/>
        </w:rPr>
        <w:t>If the conditions under paragraph</w:t>
      </w:r>
      <w:r w:rsidR="00B8707B" w:rsidRPr="004372FC">
        <w:rPr>
          <w:rFonts w:ascii="Arial" w:eastAsia="Calibri" w:hAnsi="Arial" w:cs="Arial"/>
          <w:sz w:val="22"/>
          <w:szCs w:val="22"/>
          <w:lang w:val="en-GB"/>
        </w:rPr>
        <w:t xml:space="preserve"> 2 to 4 of this Article</w:t>
      </w:r>
      <w:r w:rsidRPr="004372FC">
        <w:rPr>
          <w:rFonts w:ascii="Arial" w:eastAsia="Calibri" w:hAnsi="Arial" w:cs="Arial"/>
          <w:sz w:val="22"/>
          <w:szCs w:val="22"/>
          <w:lang w:val="en-GB"/>
        </w:rPr>
        <w:t xml:space="preserve"> are met</w:t>
      </w:r>
      <w:r w:rsidR="006409F2" w:rsidRPr="004372FC">
        <w:rPr>
          <w:rFonts w:ascii="Arial" w:eastAsia="Calibri" w:hAnsi="Arial" w:cs="Arial"/>
          <w:sz w:val="22"/>
          <w:szCs w:val="22"/>
          <w:lang w:val="en-GB"/>
        </w:rPr>
        <w:t xml:space="preserve"> and </w:t>
      </w:r>
      <w:r w:rsidR="00B8707B" w:rsidRPr="004372FC">
        <w:rPr>
          <w:rFonts w:ascii="Arial" w:eastAsia="Calibri" w:hAnsi="Arial" w:cs="Arial"/>
          <w:sz w:val="22"/>
          <w:szCs w:val="22"/>
          <w:lang w:val="en-GB"/>
        </w:rPr>
        <w:t xml:space="preserve">the </w:t>
      </w:r>
      <w:r w:rsidR="005F5D49" w:rsidRPr="004372FC">
        <w:rPr>
          <w:rFonts w:ascii="Arial" w:eastAsia="Calibri" w:hAnsi="Arial" w:cs="Arial"/>
          <w:sz w:val="22"/>
          <w:szCs w:val="22"/>
          <w:lang w:val="en-GB"/>
        </w:rPr>
        <w:t xml:space="preserve">Client </w:t>
      </w:r>
      <w:r w:rsidR="00B8707B" w:rsidRPr="004372FC">
        <w:rPr>
          <w:rFonts w:ascii="Arial" w:eastAsia="Calibri" w:hAnsi="Arial" w:cs="Arial"/>
          <w:sz w:val="22"/>
          <w:szCs w:val="22"/>
          <w:lang w:val="en-GB"/>
        </w:rPr>
        <w:t>shall duly apply the reserved change to the obligation according to this point 1.1. of this paragraph</w:t>
      </w:r>
      <w:r w:rsidR="006409F2" w:rsidRPr="004372FC">
        <w:rPr>
          <w:rFonts w:ascii="Arial" w:eastAsia="Calibri" w:hAnsi="Arial" w:cs="Arial"/>
          <w:sz w:val="22"/>
          <w:szCs w:val="22"/>
          <w:lang w:val="en-GB"/>
        </w:rPr>
        <w:t xml:space="preserve"> after 2 years after the end of the warranty period pursuant to the Article X</w:t>
      </w:r>
      <w:r w:rsidR="000C1FE3">
        <w:rPr>
          <w:rFonts w:ascii="Arial" w:eastAsia="Calibri" w:hAnsi="Arial" w:cs="Arial"/>
          <w:sz w:val="22"/>
          <w:szCs w:val="22"/>
          <w:lang w:val="en-GB"/>
        </w:rPr>
        <w:t>,</w:t>
      </w:r>
      <w:r w:rsidR="006409F2" w:rsidRPr="004372FC">
        <w:rPr>
          <w:rFonts w:ascii="Arial" w:eastAsia="Calibri" w:hAnsi="Arial" w:cs="Arial"/>
          <w:sz w:val="22"/>
          <w:szCs w:val="22"/>
          <w:lang w:val="en-GB"/>
        </w:rPr>
        <w:t xml:space="preserve"> </w:t>
      </w:r>
      <w:r w:rsidR="000C1FE3">
        <w:rPr>
          <w:rFonts w:ascii="Arial" w:eastAsia="Calibri" w:hAnsi="Arial" w:cs="Arial"/>
          <w:sz w:val="22"/>
          <w:szCs w:val="22"/>
          <w:lang w:val="en-GB"/>
        </w:rPr>
        <w:t>p</w:t>
      </w:r>
      <w:r w:rsidR="006409F2" w:rsidRPr="004372FC">
        <w:rPr>
          <w:rFonts w:ascii="Arial" w:eastAsia="Calibri" w:hAnsi="Arial" w:cs="Arial"/>
          <w:sz w:val="22"/>
          <w:szCs w:val="22"/>
          <w:lang w:val="en-GB"/>
        </w:rPr>
        <w:t>aragraph 2 hereof</w:t>
      </w:r>
      <w:r w:rsidR="00B8707B" w:rsidRPr="004372FC">
        <w:rPr>
          <w:rFonts w:ascii="Arial" w:eastAsia="Calibri" w:hAnsi="Arial" w:cs="Arial"/>
          <w:sz w:val="22"/>
          <w:szCs w:val="22"/>
          <w:lang w:val="en-GB"/>
        </w:rPr>
        <w:t xml:space="preserve">, </w:t>
      </w:r>
      <w:r w:rsidRPr="004372FC">
        <w:rPr>
          <w:rFonts w:ascii="Arial" w:eastAsia="Calibri" w:hAnsi="Arial" w:cs="Arial"/>
          <w:sz w:val="22"/>
          <w:szCs w:val="22"/>
          <w:lang w:val="en-GB"/>
        </w:rPr>
        <w:t xml:space="preserve">the Contractor may request the Client in writing form an increase of </w:t>
      </w:r>
      <w:r w:rsidR="00B8707B" w:rsidRPr="00654186">
        <w:rPr>
          <w:rFonts w:ascii="Arial" w:hAnsi="Arial" w:cs="Arial"/>
          <w:sz w:val="22"/>
          <w:szCs w:val="22"/>
          <w:lang w:val="en-GB"/>
        </w:rPr>
        <w:t xml:space="preserve"> the Total price for the relocation and reinstallation of the Device to a new installation location</w:t>
      </w:r>
      <w:r w:rsidRPr="004372FC">
        <w:rPr>
          <w:rFonts w:ascii="Arial" w:eastAsia="Calibri" w:hAnsi="Arial" w:cs="Arial"/>
          <w:sz w:val="22"/>
          <w:szCs w:val="22"/>
          <w:lang w:val="en-GB"/>
        </w:rPr>
        <w:t xml:space="preserve"> stated in </w:t>
      </w:r>
      <w:r w:rsidR="005F54CF" w:rsidRPr="004372FC">
        <w:rPr>
          <w:rFonts w:ascii="Arial" w:eastAsia="Calibri" w:hAnsi="Arial" w:cs="Arial"/>
          <w:sz w:val="22"/>
          <w:szCs w:val="22"/>
          <w:lang w:val="en-GB"/>
        </w:rPr>
        <w:t>bullet iv. of this point 1.1</w:t>
      </w:r>
      <w:r w:rsidRPr="004372FC">
        <w:rPr>
          <w:rFonts w:ascii="Arial" w:eastAsia="Calibri" w:hAnsi="Arial" w:cs="Arial"/>
          <w:sz w:val="22"/>
          <w:szCs w:val="22"/>
          <w:lang w:val="en-GB"/>
        </w:rPr>
        <w:t xml:space="preserve"> and according </w:t>
      </w:r>
      <w:r w:rsidR="005F5D49" w:rsidRPr="004372FC">
        <w:rPr>
          <w:rFonts w:ascii="Arial" w:eastAsia="Calibri" w:hAnsi="Arial" w:cs="Arial"/>
          <w:sz w:val="22"/>
          <w:szCs w:val="22"/>
          <w:lang w:val="en-GB"/>
        </w:rPr>
        <w:t xml:space="preserve">similarly </w:t>
      </w:r>
      <w:r w:rsidR="005F54CF" w:rsidRPr="004372FC">
        <w:rPr>
          <w:rFonts w:ascii="Arial" w:eastAsia="Calibri" w:hAnsi="Arial" w:cs="Arial"/>
          <w:sz w:val="22"/>
          <w:szCs w:val="22"/>
          <w:lang w:val="en-GB"/>
        </w:rPr>
        <w:t xml:space="preserve">to </w:t>
      </w:r>
      <w:r w:rsidRPr="004372FC">
        <w:rPr>
          <w:rFonts w:ascii="Arial" w:eastAsia="Calibri" w:hAnsi="Arial" w:cs="Arial"/>
          <w:sz w:val="22"/>
          <w:szCs w:val="22"/>
          <w:lang w:val="en-GB"/>
        </w:rPr>
        <w:t>the inflation clause</w:t>
      </w:r>
      <w:r w:rsidR="005F54CF" w:rsidRPr="004372FC">
        <w:rPr>
          <w:rFonts w:ascii="Arial" w:eastAsia="Calibri" w:hAnsi="Arial" w:cs="Arial"/>
          <w:sz w:val="22"/>
          <w:szCs w:val="22"/>
          <w:lang w:val="en-GB"/>
        </w:rPr>
        <w:t xml:space="preserve"> in Article V</w:t>
      </w:r>
      <w:r w:rsidR="000C1FE3">
        <w:rPr>
          <w:rFonts w:ascii="Arial" w:eastAsia="Calibri" w:hAnsi="Arial" w:cs="Arial"/>
          <w:sz w:val="22"/>
          <w:szCs w:val="22"/>
          <w:lang w:val="en-GB"/>
        </w:rPr>
        <w:t>,</w:t>
      </w:r>
      <w:r w:rsidR="005F54CF" w:rsidRPr="004372FC">
        <w:rPr>
          <w:rFonts w:ascii="Arial" w:eastAsia="Calibri" w:hAnsi="Arial" w:cs="Arial"/>
          <w:sz w:val="22"/>
          <w:szCs w:val="22"/>
          <w:lang w:val="en-GB"/>
        </w:rPr>
        <w:t xml:space="preserve"> paragraphs 6 to 9 hereof</w:t>
      </w:r>
      <w:r w:rsidRPr="004372FC">
        <w:rPr>
          <w:rFonts w:ascii="Arial" w:eastAsia="Calibri" w:hAnsi="Arial" w:cs="Arial"/>
          <w:sz w:val="22"/>
          <w:szCs w:val="22"/>
          <w:lang w:val="en-GB"/>
        </w:rPr>
        <w:t xml:space="preserve">, no later than 15 days from the </w:t>
      </w:r>
      <w:r w:rsidR="005F54CF" w:rsidRPr="004372FC">
        <w:rPr>
          <w:rFonts w:ascii="Arial" w:eastAsia="Calibri" w:hAnsi="Arial" w:cs="Arial"/>
          <w:sz w:val="22"/>
          <w:szCs w:val="22"/>
          <w:lang w:val="en-GB"/>
        </w:rPr>
        <w:t xml:space="preserve">publication </w:t>
      </w:r>
      <w:r w:rsidRPr="004372FC">
        <w:rPr>
          <w:rFonts w:ascii="Arial" w:eastAsia="Calibri" w:hAnsi="Arial" w:cs="Arial"/>
          <w:sz w:val="22"/>
          <w:szCs w:val="22"/>
          <w:lang w:val="en-GB"/>
        </w:rPr>
        <w:t xml:space="preserve">of the Client’s </w:t>
      </w:r>
      <w:r w:rsidR="005F54CF" w:rsidRPr="004372FC">
        <w:rPr>
          <w:rFonts w:ascii="Arial" w:eastAsia="Calibri" w:hAnsi="Arial" w:cs="Arial"/>
          <w:sz w:val="22"/>
          <w:szCs w:val="22"/>
          <w:lang w:val="en-GB"/>
        </w:rPr>
        <w:t>Request in</w:t>
      </w:r>
      <w:r w:rsidR="005F54CF" w:rsidRPr="004372FC">
        <w:rPr>
          <w:rFonts w:ascii="Arial" w:hAnsi="Arial" w:cs="Arial"/>
          <w:sz w:val="22"/>
          <w:szCs w:val="22"/>
          <w:lang w:val="en-GB"/>
        </w:rPr>
        <w:t xml:space="preserve"> Register of Contracts</w:t>
      </w:r>
      <w:r w:rsidR="005F54CF" w:rsidRPr="004372FC">
        <w:rPr>
          <w:rFonts w:ascii="Arial" w:eastAsia="Calibri" w:hAnsi="Arial" w:cs="Arial"/>
          <w:sz w:val="22"/>
          <w:szCs w:val="22"/>
          <w:lang w:val="en-GB"/>
        </w:rPr>
        <w:t xml:space="preserve"> </w:t>
      </w:r>
      <w:r w:rsidRPr="004372FC">
        <w:rPr>
          <w:rFonts w:ascii="Arial" w:eastAsia="Calibri" w:hAnsi="Arial" w:cs="Arial"/>
          <w:sz w:val="22"/>
          <w:szCs w:val="22"/>
          <w:lang w:val="en-GB"/>
        </w:rPr>
        <w:t>(</w:t>
      </w:r>
      <w:r w:rsidR="005F54CF" w:rsidRPr="004372FC">
        <w:rPr>
          <w:rFonts w:ascii="Arial" w:eastAsia="Calibri" w:hAnsi="Arial" w:cs="Arial"/>
          <w:sz w:val="22"/>
          <w:szCs w:val="22"/>
          <w:lang w:val="en-GB"/>
        </w:rPr>
        <w:t>paragraph 4 of this Article</w:t>
      </w:r>
      <w:r w:rsidRPr="004372FC">
        <w:rPr>
          <w:rFonts w:ascii="Arial" w:eastAsia="Calibri" w:hAnsi="Arial" w:cs="Arial"/>
          <w:sz w:val="22"/>
          <w:szCs w:val="22"/>
          <w:lang w:val="en-GB"/>
        </w:rPr>
        <w:t>).</w:t>
      </w:r>
      <w:r w:rsidR="005F5D49" w:rsidRPr="004372FC">
        <w:rPr>
          <w:rFonts w:ascii="Arial" w:eastAsia="Calibri" w:hAnsi="Arial" w:cs="Arial"/>
          <w:sz w:val="22"/>
          <w:szCs w:val="22"/>
          <w:lang w:val="en-GB"/>
        </w:rPr>
        <w:t xml:space="preserve"> The price increase becomes effective immediately upon delivery of the Contractor's written notice/request to the Client, provided that all requirements of this notice are met.</w:t>
      </w:r>
      <w:r w:rsidR="006409F2" w:rsidRPr="004372FC">
        <w:rPr>
          <w:lang w:val="en-GB"/>
        </w:rPr>
        <w:t xml:space="preserve"> </w:t>
      </w:r>
      <w:r w:rsidR="006409F2" w:rsidRPr="004372FC">
        <w:rPr>
          <w:rFonts w:ascii="Arial" w:eastAsia="Calibri" w:hAnsi="Arial" w:cs="Arial"/>
          <w:sz w:val="22"/>
          <w:szCs w:val="22"/>
          <w:lang w:val="en-GB"/>
        </w:rPr>
        <w:t xml:space="preserve">For the avoidance of doubt, the Contractor may only increase the </w:t>
      </w:r>
      <w:r w:rsidR="006409F2" w:rsidRPr="00654186">
        <w:rPr>
          <w:rFonts w:ascii="Arial" w:hAnsi="Arial" w:cs="Arial"/>
          <w:sz w:val="22"/>
          <w:szCs w:val="22"/>
          <w:lang w:val="en-GB"/>
        </w:rPr>
        <w:t>Total price for the relocation and reinstallation of the Device to a new installation location</w:t>
      </w:r>
      <w:r w:rsidR="006409F2" w:rsidRPr="004372FC">
        <w:rPr>
          <w:rFonts w:ascii="Arial" w:eastAsia="Calibri" w:hAnsi="Arial" w:cs="Arial"/>
          <w:sz w:val="22"/>
          <w:szCs w:val="22"/>
          <w:lang w:val="en-GB"/>
        </w:rPr>
        <w:t xml:space="preserve"> once and inflation rates cannot be added together</w:t>
      </w:r>
      <w:r w:rsidR="006409F2" w:rsidRPr="004372FC">
        <w:rPr>
          <w:lang w:val="en-GB"/>
        </w:rPr>
        <w:t xml:space="preserve"> </w:t>
      </w:r>
      <w:r w:rsidR="006409F2" w:rsidRPr="004372FC">
        <w:rPr>
          <w:rFonts w:ascii="Arial" w:eastAsia="Calibri" w:hAnsi="Arial" w:cs="Arial"/>
          <w:sz w:val="22"/>
          <w:szCs w:val="22"/>
          <w:lang w:val="en-GB"/>
        </w:rPr>
        <w:t>the HICP shall apply at the rate set out in Article V, paragraph 8 hereof at the time of application of the inflation clause.</w:t>
      </w:r>
    </w:p>
    <w:p w14:paraId="2AA7F8AC" w14:textId="77777777" w:rsidR="00E62BA5" w:rsidRPr="004372FC" w:rsidRDefault="00E62BA5" w:rsidP="002A45F6">
      <w:pPr>
        <w:pStyle w:val="Odstavecseseznamem"/>
        <w:overflowPunct/>
        <w:autoSpaceDE/>
        <w:spacing w:after="120" w:line="276" w:lineRule="auto"/>
        <w:ind w:left="709"/>
        <w:jc w:val="both"/>
        <w:textAlignment w:val="auto"/>
        <w:rPr>
          <w:rFonts w:ascii="Arial" w:eastAsia="Calibri" w:hAnsi="Arial" w:cs="Arial"/>
          <w:b/>
          <w:bCs/>
          <w:sz w:val="22"/>
          <w:szCs w:val="22"/>
          <w:lang w:val="en-GB"/>
        </w:rPr>
      </w:pPr>
    </w:p>
    <w:p w14:paraId="30FBAA11" w14:textId="3C9252F3" w:rsidR="00E05B8F" w:rsidRPr="004372FC" w:rsidRDefault="00E05B8F" w:rsidP="002A45F6">
      <w:pPr>
        <w:pStyle w:val="Odstavecseseznamem"/>
        <w:numPr>
          <w:ilvl w:val="1"/>
          <w:numId w:val="53"/>
        </w:numPr>
        <w:overflowPunct/>
        <w:autoSpaceDE/>
        <w:spacing w:after="120" w:line="276" w:lineRule="auto"/>
        <w:ind w:left="709"/>
        <w:jc w:val="both"/>
        <w:textAlignment w:val="auto"/>
        <w:rPr>
          <w:rFonts w:ascii="Arial" w:eastAsia="Calibri" w:hAnsi="Arial" w:cs="Arial"/>
          <w:b/>
          <w:bCs/>
          <w:sz w:val="22"/>
          <w:szCs w:val="22"/>
          <w:lang w:val="en-GB"/>
        </w:rPr>
      </w:pPr>
      <w:r w:rsidRPr="004372FC">
        <w:rPr>
          <w:rFonts w:ascii="Arial" w:hAnsi="Arial" w:cs="Arial"/>
          <w:b/>
          <w:sz w:val="22"/>
          <w:szCs w:val="22"/>
          <w:lang w:val="en-GB"/>
        </w:rPr>
        <w:t>Expansion of the Device with a varnishing unit</w:t>
      </w:r>
      <w:r w:rsidR="00E62BA5" w:rsidRPr="004372FC">
        <w:rPr>
          <w:rFonts w:ascii="Arial" w:hAnsi="Arial" w:cs="Arial"/>
          <w:b/>
          <w:sz w:val="22"/>
          <w:szCs w:val="22"/>
          <w:lang w:val="en-GB"/>
        </w:rPr>
        <w:t xml:space="preserve"> </w:t>
      </w:r>
      <w:r w:rsidRPr="004372FC">
        <w:rPr>
          <w:rFonts w:ascii="Arial" w:hAnsi="Arial" w:cs="Arial"/>
          <w:b/>
          <w:sz w:val="22"/>
          <w:szCs w:val="22"/>
          <w:lang w:val="en-GB"/>
        </w:rPr>
        <w:t xml:space="preserve"> </w:t>
      </w:r>
    </w:p>
    <w:p w14:paraId="16CD0060" w14:textId="698DDB3C" w:rsidR="00516C83" w:rsidRPr="004372FC" w:rsidRDefault="00516C83" w:rsidP="002A45F6">
      <w:pPr>
        <w:pStyle w:val="Odstavecseseznamem"/>
        <w:numPr>
          <w:ilvl w:val="2"/>
          <w:numId w:val="53"/>
        </w:numPr>
        <w:spacing w:after="120" w:line="276" w:lineRule="auto"/>
        <w:ind w:left="851"/>
        <w:jc w:val="both"/>
        <w:rPr>
          <w:rFonts w:ascii="Arial" w:eastAsia="Calibri" w:hAnsi="Arial" w:cs="Arial"/>
          <w:sz w:val="22"/>
          <w:szCs w:val="22"/>
          <w:lang w:val="en-GB"/>
        </w:rPr>
      </w:pPr>
      <w:r w:rsidRPr="004372FC">
        <w:rPr>
          <w:rFonts w:ascii="Arial" w:eastAsia="Calibri" w:hAnsi="Arial" w:cs="Arial"/>
          <w:sz w:val="22"/>
          <w:szCs w:val="22"/>
          <w:lang w:val="en-GB"/>
        </w:rPr>
        <w:t xml:space="preserve">If the Client requests within </w:t>
      </w:r>
      <w:r w:rsidR="00541964" w:rsidRPr="004372FC">
        <w:rPr>
          <w:rFonts w:ascii="Arial" w:eastAsia="Calibri" w:hAnsi="Arial" w:cs="Arial"/>
          <w:sz w:val="22"/>
          <w:szCs w:val="22"/>
          <w:lang w:val="en-GB"/>
        </w:rPr>
        <w:t xml:space="preserve">5 </w:t>
      </w:r>
      <w:r w:rsidRPr="004372FC">
        <w:rPr>
          <w:rFonts w:ascii="Arial" w:eastAsia="Calibri" w:hAnsi="Arial" w:cs="Arial"/>
          <w:sz w:val="22"/>
          <w:szCs w:val="22"/>
          <w:lang w:val="en-GB"/>
        </w:rPr>
        <w:t xml:space="preserve">years </w:t>
      </w:r>
      <w:r w:rsidR="009B3DB8" w:rsidRPr="004372FC">
        <w:rPr>
          <w:rFonts w:ascii="Arial" w:eastAsia="Calibri" w:hAnsi="Arial" w:cs="Arial"/>
          <w:sz w:val="22"/>
          <w:szCs w:val="22"/>
          <w:lang w:val="en-GB"/>
        </w:rPr>
        <w:t>after the end of the warranty period pu</w:t>
      </w:r>
      <w:r w:rsidR="005F54CF" w:rsidRPr="004372FC">
        <w:rPr>
          <w:rFonts w:ascii="Arial" w:eastAsia="Calibri" w:hAnsi="Arial" w:cs="Arial"/>
          <w:sz w:val="22"/>
          <w:szCs w:val="22"/>
          <w:lang w:val="en-GB"/>
        </w:rPr>
        <w:t>r</w:t>
      </w:r>
      <w:r w:rsidR="009B3DB8" w:rsidRPr="004372FC">
        <w:rPr>
          <w:rFonts w:ascii="Arial" w:eastAsia="Calibri" w:hAnsi="Arial" w:cs="Arial"/>
          <w:sz w:val="22"/>
          <w:szCs w:val="22"/>
          <w:lang w:val="en-GB"/>
        </w:rPr>
        <w:t xml:space="preserve">suant </w:t>
      </w:r>
      <w:r w:rsidR="005F54CF" w:rsidRPr="004372FC">
        <w:rPr>
          <w:rFonts w:ascii="Arial" w:eastAsia="Calibri" w:hAnsi="Arial" w:cs="Arial"/>
          <w:sz w:val="22"/>
          <w:szCs w:val="22"/>
          <w:lang w:val="en-GB"/>
        </w:rPr>
        <w:t xml:space="preserve">the </w:t>
      </w:r>
      <w:r w:rsidR="009B3DB8" w:rsidRPr="004372FC">
        <w:rPr>
          <w:rFonts w:ascii="Arial" w:eastAsia="Calibri" w:hAnsi="Arial" w:cs="Arial"/>
          <w:sz w:val="22"/>
          <w:szCs w:val="22"/>
          <w:lang w:val="en-GB"/>
        </w:rPr>
        <w:t>Article X</w:t>
      </w:r>
      <w:r w:rsidR="000C1FE3">
        <w:rPr>
          <w:rFonts w:ascii="Arial" w:eastAsia="Calibri" w:hAnsi="Arial" w:cs="Arial"/>
          <w:sz w:val="22"/>
          <w:szCs w:val="22"/>
          <w:lang w:val="en-GB"/>
        </w:rPr>
        <w:t>,</w:t>
      </w:r>
      <w:r w:rsidR="009B3DB8" w:rsidRPr="004372FC">
        <w:rPr>
          <w:rFonts w:ascii="Arial" w:eastAsia="Calibri" w:hAnsi="Arial" w:cs="Arial"/>
          <w:sz w:val="22"/>
          <w:szCs w:val="22"/>
          <w:lang w:val="en-GB"/>
        </w:rPr>
        <w:t xml:space="preserve"> </w:t>
      </w:r>
      <w:r w:rsidR="000C1FE3">
        <w:rPr>
          <w:rFonts w:ascii="Arial" w:eastAsia="Calibri" w:hAnsi="Arial" w:cs="Arial"/>
          <w:sz w:val="22"/>
          <w:szCs w:val="22"/>
          <w:lang w:val="en-GB"/>
        </w:rPr>
        <w:t>p</w:t>
      </w:r>
      <w:r w:rsidR="009B3DB8" w:rsidRPr="004372FC">
        <w:rPr>
          <w:rFonts w:ascii="Arial" w:eastAsia="Calibri" w:hAnsi="Arial" w:cs="Arial"/>
          <w:sz w:val="22"/>
          <w:szCs w:val="22"/>
          <w:lang w:val="en-GB"/>
        </w:rPr>
        <w:t>aragraph 2</w:t>
      </w:r>
      <w:r w:rsidR="00ED1582" w:rsidRPr="004372FC">
        <w:rPr>
          <w:rFonts w:ascii="Arial" w:eastAsia="Calibri" w:hAnsi="Arial" w:cs="Arial"/>
          <w:sz w:val="22"/>
          <w:szCs w:val="22"/>
          <w:lang w:val="en-GB"/>
        </w:rPr>
        <w:t xml:space="preserve"> hereof</w:t>
      </w:r>
      <w:r w:rsidR="005F54CF" w:rsidRPr="004372FC">
        <w:rPr>
          <w:rFonts w:ascii="Arial" w:eastAsia="Calibri" w:hAnsi="Arial" w:cs="Arial"/>
          <w:sz w:val="22"/>
          <w:szCs w:val="22"/>
          <w:lang w:val="en-GB"/>
        </w:rPr>
        <w:t xml:space="preserve"> </w:t>
      </w:r>
      <w:r w:rsidRPr="004372FC">
        <w:rPr>
          <w:rFonts w:ascii="Arial" w:eastAsia="Calibri" w:hAnsi="Arial" w:cs="Arial"/>
          <w:sz w:val="22"/>
          <w:szCs w:val="22"/>
          <w:lang w:val="en-GB"/>
        </w:rPr>
        <w:t xml:space="preserve">and if the conditions under </w:t>
      </w:r>
      <w:r w:rsidR="005F54CF" w:rsidRPr="004372FC">
        <w:rPr>
          <w:rFonts w:ascii="Arial" w:eastAsia="Calibri" w:hAnsi="Arial" w:cs="Arial"/>
          <w:sz w:val="22"/>
          <w:szCs w:val="22"/>
          <w:lang w:val="en-GB"/>
        </w:rPr>
        <w:t>Paragraphs 2 to 4 of this Article</w:t>
      </w:r>
      <w:r w:rsidR="005F54CF" w:rsidRPr="004372FC" w:rsidDel="005F54CF">
        <w:rPr>
          <w:rFonts w:ascii="Arial" w:eastAsia="Calibri" w:hAnsi="Arial" w:cs="Arial"/>
          <w:sz w:val="22"/>
          <w:szCs w:val="22"/>
          <w:lang w:val="en-GB"/>
        </w:rPr>
        <w:t xml:space="preserve"> </w:t>
      </w:r>
      <w:r w:rsidRPr="004372FC">
        <w:rPr>
          <w:rFonts w:ascii="Arial" w:eastAsia="Calibri" w:hAnsi="Arial" w:cs="Arial"/>
          <w:sz w:val="22"/>
          <w:szCs w:val="22"/>
          <w:lang w:val="en-GB"/>
        </w:rPr>
        <w:t>are met:</w:t>
      </w:r>
    </w:p>
    <w:p w14:paraId="7B2626C2" w14:textId="6F81BDB6" w:rsidR="002829C2" w:rsidRPr="004372FC" w:rsidRDefault="00DC3DFF" w:rsidP="002A45F6">
      <w:pPr>
        <w:pStyle w:val="Odstavecseseznamem"/>
        <w:numPr>
          <w:ilvl w:val="4"/>
          <w:numId w:val="53"/>
        </w:numPr>
        <w:spacing w:after="120" w:line="276" w:lineRule="auto"/>
        <w:ind w:left="1560" w:hanging="426"/>
        <w:jc w:val="both"/>
        <w:rPr>
          <w:rFonts w:ascii="Arial" w:eastAsia="Calibri" w:hAnsi="Arial" w:cs="Arial"/>
          <w:sz w:val="22"/>
          <w:szCs w:val="22"/>
          <w:lang w:val="en-GB"/>
        </w:rPr>
      </w:pPr>
      <w:r w:rsidRPr="004372FC">
        <w:rPr>
          <w:rFonts w:ascii="Arial" w:eastAsia="Calibri" w:hAnsi="Arial" w:cs="Arial"/>
          <w:sz w:val="22"/>
          <w:szCs w:val="22"/>
          <w:lang w:val="en-GB"/>
        </w:rPr>
        <w:t>the Contractor undertakes to</w:t>
      </w:r>
      <w:r w:rsidR="002829C2" w:rsidRPr="004372FC">
        <w:rPr>
          <w:rFonts w:ascii="Arial" w:eastAsia="Calibri" w:hAnsi="Arial" w:cs="Arial"/>
          <w:sz w:val="22"/>
          <w:szCs w:val="22"/>
          <w:lang w:val="en-GB"/>
        </w:rPr>
        <w:t xml:space="preserve"> ensure supply the Client with 1 (one) piece of </w:t>
      </w:r>
      <w:r w:rsidR="002829C2" w:rsidRPr="004372FC">
        <w:rPr>
          <w:rFonts w:ascii="Arial" w:hAnsi="Arial" w:cs="Arial"/>
          <w:bCs/>
          <w:color w:val="000000"/>
          <w:sz w:val="22"/>
          <w:szCs w:val="22"/>
          <w:lang w:val="en-GB"/>
        </w:rPr>
        <w:t>complete fully functional</w:t>
      </w:r>
      <w:r w:rsidR="002829C2" w:rsidRPr="004372FC">
        <w:rPr>
          <w:rFonts w:ascii="Arial" w:hAnsi="Arial" w:cs="Arial"/>
          <w:b/>
          <w:color w:val="000000"/>
          <w:sz w:val="22"/>
          <w:szCs w:val="22"/>
          <w:lang w:val="en-GB"/>
        </w:rPr>
        <w:t xml:space="preserve"> </w:t>
      </w:r>
      <w:r w:rsidR="00CB2CD5" w:rsidRPr="004372FC">
        <w:rPr>
          <w:rFonts w:ascii="Arial" w:hAnsi="Arial" w:cs="Arial"/>
          <w:b/>
          <w:color w:val="000000"/>
          <w:sz w:val="22"/>
          <w:szCs w:val="22"/>
          <w:lang w:val="en-GB"/>
        </w:rPr>
        <w:t>v</w:t>
      </w:r>
      <w:r w:rsidR="002829C2" w:rsidRPr="004372FC">
        <w:rPr>
          <w:rFonts w:ascii="Arial" w:hAnsi="Arial" w:cs="Arial"/>
          <w:b/>
          <w:color w:val="000000"/>
          <w:sz w:val="22"/>
          <w:szCs w:val="22"/>
          <w:lang w:val="en-GB"/>
        </w:rPr>
        <w:t xml:space="preserve">arnishing </w:t>
      </w:r>
      <w:r w:rsidR="001E2467" w:rsidRPr="004372FC">
        <w:rPr>
          <w:rFonts w:ascii="Arial" w:hAnsi="Arial" w:cs="Arial"/>
          <w:b/>
          <w:color w:val="000000"/>
          <w:sz w:val="22"/>
          <w:szCs w:val="22"/>
          <w:lang w:val="en-GB"/>
        </w:rPr>
        <w:t>u</w:t>
      </w:r>
      <w:r w:rsidR="002829C2" w:rsidRPr="004372FC">
        <w:rPr>
          <w:rFonts w:ascii="Arial" w:hAnsi="Arial" w:cs="Arial"/>
          <w:b/>
          <w:color w:val="000000"/>
          <w:sz w:val="22"/>
          <w:szCs w:val="22"/>
          <w:lang w:val="en-GB"/>
        </w:rPr>
        <w:t xml:space="preserve">nit for the Device, i.e. </w:t>
      </w:r>
      <w:r w:rsidR="001E2467" w:rsidRPr="00654186">
        <w:rPr>
          <w:rFonts w:ascii="Arial" w:hAnsi="Arial" w:cs="Arial"/>
          <w:b/>
          <w:color w:val="000000"/>
          <w:sz w:val="22"/>
          <w:szCs w:val="22"/>
          <w:lang w:val="en-GB"/>
        </w:rPr>
        <w:t>Numbering sheet printing machine for producing banknotes</w:t>
      </w:r>
      <w:r w:rsidR="001E2467" w:rsidRPr="004372FC">
        <w:rPr>
          <w:rFonts w:ascii="Arial" w:hAnsi="Arial" w:cs="Arial"/>
          <w:b/>
          <w:color w:val="000000"/>
          <w:sz w:val="22"/>
          <w:szCs w:val="22"/>
          <w:lang w:val="en-GB"/>
        </w:rPr>
        <w:t xml:space="preserve"> </w:t>
      </w:r>
      <w:r w:rsidR="002829C2" w:rsidRPr="004372FC">
        <w:rPr>
          <w:rFonts w:ascii="Arial" w:hAnsi="Arial" w:cs="Arial"/>
          <w:b/>
          <w:color w:val="000000"/>
          <w:sz w:val="22"/>
          <w:szCs w:val="22"/>
          <w:lang w:val="en-GB"/>
        </w:rPr>
        <w:t xml:space="preserve">delivered to the Client by the Contractor in accordance with this Contract, </w:t>
      </w:r>
      <w:r w:rsidR="002829C2" w:rsidRPr="004372FC">
        <w:rPr>
          <w:rFonts w:ascii="Arial" w:hAnsi="Arial" w:cs="Arial"/>
          <w:sz w:val="22"/>
          <w:szCs w:val="22"/>
          <w:lang w:val="en-GB"/>
        </w:rPr>
        <w:t>including all necessary accessories and supplementary equipment</w:t>
      </w:r>
      <w:r w:rsidR="002829C2" w:rsidRPr="004372FC">
        <w:rPr>
          <w:rFonts w:ascii="Arial" w:eastAsia="Calibri" w:hAnsi="Arial" w:cs="Arial"/>
          <w:sz w:val="22"/>
          <w:szCs w:val="22"/>
          <w:lang w:val="en-GB"/>
        </w:rPr>
        <w:t xml:space="preserve">, manufactured under applicable EU directives and regulations related to the subject of this Contract according to </w:t>
      </w:r>
      <w:r w:rsidR="001E2467" w:rsidRPr="004372FC">
        <w:rPr>
          <w:rFonts w:ascii="Arial" w:eastAsia="Calibri" w:hAnsi="Arial" w:cs="Arial"/>
          <w:sz w:val="22"/>
          <w:szCs w:val="22"/>
          <w:lang w:val="en-GB"/>
        </w:rPr>
        <w:t xml:space="preserve">this </w:t>
      </w:r>
      <w:r w:rsidR="002829C2" w:rsidRPr="004372FC">
        <w:rPr>
          <w:rFonts w:ascii="Arial" w:eastAsia="Calibri" w:hAnsi="Arial" w:cs="Arial"/>
          <w:sz w:val="22"/>
          <w:szCs w:val="22"/>
          <w:lang w:val="en-GB"/>
        </w:rPr>
        <w:t xml:space="preserve">paragraph and in accordance with the General technical specifications attached to this Contract as in Annex No. 1 (1a), in accordance with Detailed technical description of the Contractor offered </w:t>
      </w:r>
      <w:r w:rsidR="005F54CF" w:rsidRPr="004372FC">
        <w:rPr>
          <w:rFonts w:ascii="Arial" w:eastAsia="Calibri" w:hAnsi="Arial" w:cs="Arial"/>
          <w:sz w:val="22"/>
          <w:szCs w:val="22"/>
          <w:lang w:val="en-GB"/>
        </w:rPr>
        <w:t>device</w:t>
      </w:r>
      <w:r w:rsidR="006409F2" w:rsidRPr="004372FC">
        <w:rPr>
          <w:rFonts w:ascii="Arial" w:eastAsia="Calibri" w:hAnsi="Arial" w:cs="Arial"/>
          <w:sz w:val="22"/>
          <w:szCs w:val="22"/>
          <w:lang w:val="en-GB"/>
        </w:rPr>
        <w:t xml:space="preserve"> extended with the</w:t>
      </w:r>
      <w:r w:rsidR="00AD32B2" w:rsidRPr="004372FC">
        <w:rPr>
          <w:rFonts w:ascii="Arial" w:eastAsia="Calibri" w:hAnsi="Arial" w:cs="Arial"/>
          <w:sz w:val="22"/>
          <w:szCs w:val="22"/>
          <w:lang w:val="en-GB"/>
        </w:rPr>
        <w:t xml:space="preserve"> </w:t>
      </w:r>
      <w:r w:rsidR="006409F2" w:rsidRPr="004372FC">
        <w:rPr>
          <w:rFonts w:ascii="Arial" w:eastAsia="Calibri" w:hAnsi="Arial" w:cs="Arial"/>
          <w:sz w:val="22"/>
          <w:szCs w:val="22"/>
          <w:lang w:val="en-GB"/>
        </w:rPr>
        <w:t>Varnishing Unit</w:t>
      </w:r>
      <w:r w:rsidR="005F54CF" w:rsidRPr="004372FC">
        <w:rPr>
          <w:rFonts w:ascii="Arial" w:eastAsia="Calibri" w:hAnsi="Arial" w:cs="Arial"/>
          <w:sz w:val="22"/>
          <w:szCs w:val="22"/>
          <w:lang w:val="en-GB"/>
        </w:rPr>
        <w:t xml:space="preserve"> </w:t>
      </w:r>
      <w:r w:rsidR="002829C2" w:rsidRPr="004372FC">
        <w:rPr>
          <w:rFonts w:ascii="Arial" w:eastAsia="Calibri" w:hAnsi="Arial" w:cs="Arial"/>
          <w:sz w:val="22"/>
          <w:szCs w:val="22"/>
          <w:lang w:val="en-GB"/>
        </w:rPr>
        <w:t xml:space="preserve">in writing and Detailed technical drawings of offered </w:t>
      </w:r>
      <w:r w:rsidR="005F54CF" w:rsidRPr="004372FC">
        <w:rPr>
          <w:rFonts w:ascii="Arial" w:eastAsia="Calibri" w:hAnsi="Arial" w:cs="Arial"/>
          <w:sz w:val="22"/>
          <w:szCs w:val="22"/>
          <w:lang w:val="en-GB"/>
        </w:rPr>
        <w:t xml:space="preserve">device </w:t>
      </w:r>
      <w:r w:rsidR="006409F2" w:rsidRPr="004372FC">
        <w:rPr>
          <w:rFonts w:ascii="Arial" w:eastAsia="Calibri" w:hAnsi="Arial" w:cs="Arial"/>
          <w:sz w:val="22"/>
          <w:szCs w:val="22"/>
          <w:lang w:val="en-GB"/>
        </w:rPr>
        <w:t xml:space="preserve">extended with the Varnishing Unit </w:t>
      </w:r>
      <w:r w:rsidR="002829C2" w:rsidRPr="004372FC">
        <w:rPr>
          <w:rFonts w:ascii="Arial" w:eastAsia="Calibri" w:hAnsi="Arial" w:cs="Arial"/>
          <w:sz w:val="22"/>
          <w:szCs w:val="22"/>
          <w:lang w:val="en-GB"/>
        </w:rPr>
        <w:t xml:space="preserve">listed in Annex No. 1 (1c and 1d), which is an integral part of this Contract, and in accordance with the Tender, and within </w:t>
      </w:r>
      <w:r w:rsidR="002829C2" w:rsidRPr="004372FC">
        <w:rPr>
          <w:rFonts w:ascii="Arial" w:eastAsia="Calibri" w:hAnsi="Arial" w:cs="Arial"/>
          <w:sz w:val="22"/>
          <w:szCs w:val="22"/>
          <w:lang w:val="en-GB"/>
        </w:rPr>
        <w:lastRenderedPageBreak/>
        <w:t>the terms stated in the Time Schedule</w:t>
      </w:r>
      <w:r w:rsidR="005F54CF" w:rsidRPr="004372FC">
        <w:rPr>
          <w:rFonts w:ascii="Arial" w:eastAsia="Calibri" w:hAnsi="Arial" w:cs="Arial"/>
          <w:sz w:val="22"/>
          <w:szCs w:val="22"/>
          <w:lang w:val="en-GB"/>
        </w:rPr>
        <w:t xml:space="preserve"> for Expansion of the Device with a Varnishing unit</w:t>
      </w:r>
      <w:r w:rsidR="002829C2" w:rsidRPr="004372FC">
        <w:rPr>
          <w:rFonts w:ascii="Arial" w:eastAsia="Calibri" w:hAnsi="Arial" w:cs="Arial"/>
          <w:sz w:val="22"/>
          <w:szCs w:val="22"/>
          <w:lang w:val="en-GB"/>
        </w:rPr>
        <w:t xml:space="preserve"> attached to this Contract as Annex No. 3, which is an integral part hereof.</w:t>
      </w:r>
    </w:p>
    <w:p w14:paraId="10230FE4" w14:textId="4871F03C" w:rsidR="00A639C5" w:rsidRPr="004372FC" w:rsidRDefault="00A639C5" w:rsidP="002A45F6">
      <w:pPr>
        <w:pStyle w:val="Odstavecseseznamem"/>
        <w:spacing w:after="120" w:line="276" w:lineRule="auto"/>
        <w:ind w:left="1560"/>
        <w:jc w:val="both"/>
        <w:rPr>
          <w:rFonts w:ascii="Arial" w:eastAsia="Calibri" w:hAnsi="Arial" w:cs="Arial"/>
          <w:sz w:val="22"/>
          <w:szCs w:val="22"/>
          <w:lang w:val="en-GB"/>
        </w:rPr>
      </w:pPr>
      <w:r w:rsidRPr="004372FC">
        <w:rPr>
          <w:rFonts w:ascii="Arial" w:eastAsia="Calibri" w:hAnsi="Arial" w:cs="Arial"/>
          <w:sz w:val="22"/>
          <w:szCs w:val="22"/>
          <w:lang w:val="en-GB"/>
        </w:rPr>
        <w:t>(hereafter referred to as the "</w:t>
      </w:r>
      <w:r w:rsidRPr="004372FC">
        <w:rPr>
          <w:rFonts w:ascii="Arial" w:eastAsia="Calibri" w:hAnsi="Arial" w:cs="Arial"/>
          <w:b/>
          <w:bCs/>
          <w:sz w:val="22"/>
          <w:szCs w:val="22"/>
          <w:lang w:val="en-GB"/>
        </w:rPr>
        <w:t>Varnishing Unit</w:t>
      </w:r>
      <w:r w:rsidRPr="004372FC">
        <w:rPr>
          <w:rFonts w:ascii="Arial" w:eastAsia="Calibri" w:hAnsi="Arial" w:cs="Arial"/>
          <w:sz w:val="22"/>
          <w:szCs w:val="22"/>
          <w:lang w:val="en-GB"/>
        </w:rPr>
        <w:t>”, unless otherwise stated by individual provisions of this Contract)</w:t>
      </w:r>
    </w:p>
    <w:p w14:paraId="50353175" w14:textId="44B4AB50" w:rsidR="00D7056E" w:rsidRPr="004372FC" w:rsidRDefault="00D7056E" w:rsidP="002A45F6">
      <w:pPr>
        <w:pStyle w:val="Odstavecseseznamem"/>
        <w:numPr>
          <w:ilvl w:val="4"/>
          <w:numId w:val="53"/>
        </w:numPr>
        <w:spacing w:after="120" w:line="276" w:lineRule="auto"/>
        <w:ind w:left="1559"/>
        <w:jc w:val="both"/>
        <w:rPr>
          <w:rFonts w:ascii="Arial" w:eastAsia="Calibri" w:hAnsi="Arial" w:cs="Arial"/>
          <w:sz w:val="22"/>
          <w:szCs w:val="22"/>
          <w:lang w:val="en-GB"/>
        </w:rPr>
      </w:pPr>
      <w:r w:rsidRPr="004372FC">
        <w:rPr>
          <w:rFonts w:ascii="Arial" w:eastAsia="Calibri" w:hAnsi="Arial" w:cs="Arial"/>
          <w:sz w:val="22"/>
          <w:szCs w:val="22"/>
          <w:lang w:val="en-GB"/>
        </w:rPr>
        <w:t xml:space="preserve">The supplement of the Varnishing Unit according to the previous point includes </w:t>
      </w:r>
      <w:r w:rsidR="00AD377D" w:rsidRPr="004372FC">
        <w:rPr>
          <w:rFonts w:ascii="Arial" w:eastAsia="Calibri" w:hAnsi="Arial" w:cs="Arial"/>
          <w:sz w:val="22"/>
          <w:szCs w:val="22"/>
          <w:lang w:val="en-GB"/>
        </w:rPr>
        <w:t>also</w:t>
      </w:r>
      <w:r w:rsidRPr="004372FC">
        <w:rPr>
          <w:rFonts w:ascii="Arial" w:eastAsia="Calibri" w:hAnsi="Arial" w:cs="Arial"/>
          <w:sz w:val="22"/>
          <w:szCs w:val="22"/>
          <w:lang w:val="en-GB"/>
        </w:rPr>
        <w:t xml:space="preserve"> activities listed in Art. II paragraph 2 hereof</w:t>
      </w:r>
      <w:r w:rsidR="00730669">
        <w:rPr>
          <w:rFonts w:ascii="Arial" w:eastAsia="Calibri" w:hAnsi="Arial" w:cs="Arial"/>
          <w:sz w:val="22"/>
          <w:szCs w:val="22"/>
          <w:lang w:val="en-GB"/>
        </w:rPr>
        <w:t xml:space="preserve"> </w:t>
      </w:r>
      <w:r w:rsidR="00730669" w:rsidRPr="00730669">
        <w:rPr>
          <w:rFonts w:ascii="Arial" w:eastAsia="Calibri" w:hAnsi="Arial" w:cs="Arial"/>
          <w:sz w:val="22"/>
          <w:szCs w:val="22"/>
          <w:lang w:val="en-GB"/>
        </w:rPr>
        <w:t>except for the scope of operator training</w:t>
      </w:r>
      <w:r w:rsidR="00730669">
        <w:rPr>
          <w:rFonts w:ascii="Arial" w:eastAsia="Calibri" w:hAnsi="Arial" w:cs="Arial"/>
          <w:sz w:val="22"/>
          <w:szCs w:val="22"/>
          <w:lang w:val="en-GB"/>
        </w:rPr>
        <w:t xml:space="preserve"> </w:t>
      </w:r>
      <w:r w:rsidR="00730669" w:rsidRPr="00A4273E">
        <w:rPr>
          <w:rFonts w:ascii="Arial" w:eastAsia="Calibri" w:hAnsi="Arial" w:cs="Arial"/>
          <w:sz w:val="22"/>
          <w:szCs w:val="22"/>
          <w:lang w:val="en-GB"/>
        </w:rPr>
        <w:t>for the whole extended Device</w:t>
      </w:r>
      <w:r w:rsidR="00730669" w:rsidRPr="00730669">
        <w:rPr>
          <w:rFonts w:ascii="Arial" w:eastAsia="Calibri" w:hAnsi="Arial" w:cs="Arial"/>
          <w:sz w:val="22"/>
          <w:szCs w:val="22"/>
          <w:lang w:val="en-GB"/>
        </w:rPr>
        <w:t xml:space="preserve">, which </w:t>
      </w:r>
      <w:r w:rsidR="00730669">
        <w:rPr>
          <w:rFonts w:ascii="Arial" w:eastAsia="Calibri" w:hAnsi="Arial" w:cs="Arial"/>
          <w:sz w:val="22"/>
          <w:szCs w:val="22"/>
          <w:lang w:val="en-GB"/>
        </w:rPr>
        <w:t>shall</w:t>
      </w:r>
      <w:r w:rsidR="00730669" w:rsidRPr="00730669">
        <w:rPr>
          <w:rFonts w:ascii="Arial" w:eastAsia="Calibri" w:hAnsi="Arial" w:cs="Arial"/>
          <w:sz w:val="22"/>
          <w:szCs w:val="22"/>
          <w:lang w:val="en-GB"/>
        </w:rPr>
        <w:t xml:space="preserve"> be</w:t>
      </w:r>
      <w:r w:rsidR="00730669">
        <w:rPr>
          <w:rFonts w:ascii="Arial" w:eastAsia="Calibri" w:hAnsi="Arial" w:cs="Arial"/>
          <w:sz w:val="22"/>
          <w:szCs w:val="22"/>
          <w:lang w:val="en-GB"/>
        </w:rPr>
        <w:t xml:space="preserve"> provided in following range: </w:t>
      </w:r>
      <w:r w:rsidR="00730669" w:rsidRPr="00654186">
        <w:rPr>
          <w:rFonts w:ascii="Arial" w:hAnsi="Arial" w:cs="Arial"/>
          <w:color w:val="000000"/>
          <w:sz w:val="22"/>
          <w:szCs w:val="22"/>
          <w:lang w:val="en-GB"/>
        </w:rPr>
        <w:t>for at least 5 persons conducted for a minimum of 1</w:t>
      </w:r>
      <w:r w:rsidR="00730669">
        <w:rPr>
          <w:rFonts w:ascii="Arial" w:hAnsi="Arial" w:cs="Arial"/>
          <w:color w:val="000000"/>
          <w:sz w:val="22"/>
          <w:szCs w:val="22"/>
          <w:lang w:val="en-GB"/>
        </w:rPr>
        <w:t>0</w:t>
      </w:r>
      <w:r w:rsidR="00730669" w:rsidRPr="00654186">
        <w:rPr>
          <w:rFonts w:ascii="Arial" w:hAnsi="Arial" w:cs="Arial"/>
          <w:color w:val="000000"/>
          <w:sz w:val="22"/>
          <w:szCs w:val="22"/>
          <w:lang w:val="en-GB"/>
        </w:rPr>
        <w:t xml:space="preserve"> working days (8 hours per day, 60 minutes per hour)</w:t>
      </w:r>
      <w:r w:rsidRPr="004372FC">
        <w:rPr>
          <w:rFonts w:ascii="Arial" w:eastAsia="Calibri" w:hAnsi="Arial" w:cs="Arial"/>
          <w:sz w:val="22"/>
          <w:szCs w:val="22"/>
          <w:lang w:val="en-GB"/>
        </w:rPr>
        <w:t>.</w:t>
      </w:r>
    </w:p>
    <w:p w14:paraId="5F62A858" w14:textId="004C4D7B" w:rsidR="00A639C5" w:rsidRPr="004372FC" w:rsidRDefault="00A639C5" w:rsidP="002A45F6">
      <w:pPr>
        <w:pStyle w:val="Odstavecseseznamem"/>
        <w:numPr>
          <w:ilvl w:val="4"/>
          <w:numId w:val="53"/>
        </w:numPr>
        <w:spacing w:after="120" w:line="276" w:lineRule="auto"/>
        <w:ind w:left="1559" w:hanging="426"/>
        <w:jc w:val="both"/>
        <w:rPr>
          <w:rFonts w:ascii="Arial" w:eastAsia="Calibri" w:hAnsi="Arial" w:cs="Arial"/>
          <w:sz w:val="22"/>
          <w:szCs w:val="22"/>
          <w:lang w:val="en-GB"/>
        </w:rPr>
      </w:pPr>
      <w:r w:rsidRPr="004372FC">
        <w:rPr>
          <w:rFonts w:ascii="Arial" w:eastAsia="Calibri" w:hAnsi="Arial" w:cs="Arial"/>
          <w:sz w:val="22"/>
          <w:szCs w:val="22"/>
          <w:lang w:val="en-GB"/>
        </w:rPr>
        <w:t>The place of performance</w:t>
      </w:r>
      <w:r w:rsidR="00D7056E" w:rsidRPr="004372FC">
        <w:rPr>
          <w:rFonts w:ascii="Arial" w:eastAsia="Calibri" w:hAnsi="Arial" w:cs="Arial"/>
          <w:sz w:val="22"/>
          <w:szCs w:val="22"/>
          <w:lang w:val="en-GB"/>
        </w:rPr>
        <w:t xml:space="preserve"> and the insta</w:t>
      </w:r>
      <w:r w:rsidR="00940281">
        <w:rPr>
          <w:rFonts w:ascii="Arial" w:eastAsia="Calibri" w:hAnsi="Arial" w:cs="Arial"/>
          <w:sz w:val="22"/>
          <w:szCs w:val="22"/>
          <w:lang w:val="en-GB"/>
        </w:rPr>
        <w:t>l</w:t>
      </w:r>
      <w:r w:rsidR="00D7056E" w:rsidRPr="004372FC">
        <w:rPr>
          <w:rFonts w:ascii="Arial" w:eastAsia="Calibri" w:hAnsi="Arial" w:cs="Arial"/>
          <w:sz w:val="22"/>
          <w:szCs w:val="22"/>
          <w:lang w:val="en-GB"/>
        </w:rPr>
        <w:t>lation site</w:t>
      </w:r>
      <w:r w:rsidRPr="004372FC">
        <w:rPr>
          <w:rFonts w:ascii="Arial" w:eastAsia="Calibri" w:hAnsi="Arial" w:cs="Arial"/>
          <w:sz w:val="22"/>
          <w:szCs w:val="22"/>
          <w:lang w:val="en-GB"/>
        </w:rPr>
        <w:t xml:space="preserve"> is the Client’s new production plant, which will be built on plot No. 162/5, cadastral territory of Drahelčice in the municipality of Drahelčice</w:t>
      </w:r>
      <w:r w:rsidR="004D06C6">
        <w:rPr>
          <w:rFonts w:ascii="Arial" w:eastAsia="Calibri" w:hAnsi="Arial" w:cs="Arial"/>
          <w:sz w:val="22"/>
          <w:szCs w:val="22"/>
          <w:lang w:val="en-GB"/>
        </w:rPr>
        <w:t>, or to another location</w:t>
      </w:r>
      <w:r w:rsidR="004D06C6" w:rsidRPr="004D06C6">
        <w:rPr>
          <w:rFonts w:ascii="Arial" w:eastAsia="Calibri" w:hAnsi="Arial" w:cs="Arial"/>
          <w:sz w:val="22"/>
          <w:szCs w:val="22"/>
          <w:lang w:val="en-GB"/>
        </w:rPr>
        <w:t xml:space="preserve"> within a driving distance of 40 km from the Client’s Production Plant I</w:t>
      </w:r>
      <w:r w:rsidRPr="004372FC">
        <w:rPr>
          <w:rFonts w:ascii="Arial" w:eastAsia="Calibri" w:hAnsi="Arial" w:cs="Arial"/>
          <w:sz w:val="22"/>
          <w:szCs w:val="22"/>
          <w:lang w:val="en-GB"/>
        </w:rPr>
        <w:t xml:space="preserve">; The specification of the new installation site will be provided by the Client </w:t>
      </w:r>
      <w:r w:rsidR="004D06C6">
        <w:rPr>
          <w:rFonts w:ascii="Arial" w:eastAsia="Calibri" w:hAnsi="Arial" w:cs="Arial"/>
          <w:sz w:val="22"/>
          <w:szCs w:val="22"/>
          <w:lang w:val="en-GB"/>
        </w:rPr>
        <w:t>within the Request for</w:t>
      </w:r>
      <w:r w:rsidR="004D06C6" w:rsidRPr="004372FC">
        <w:rPr>
          <w:rFonts w:ascii="Arial" w:eastAsia="Calibri" w:hAnsi="Arial" w:cs="Arial"/>
          <w:sz w:val="22"/>
          <w:szCs w:val="22"/>
          <w:lang w:val="en-GB"/>
        </w:rPr>
        <w:t xml:space="preserve"> </w:t>
      </w:r>
      <w:r w:rsidRPr="004372FC">
        <w:rPr>
          <w:rFonts w:ascii="Arial" w:eastAsia="Calibri" w:hAnsi="Arial" w:cs="Arial"/>
          <w:sz w:val="22"/>
          <w:szCs w:val="22"/>
          <w:lang w:val="en-GB"/>
        </w:rPr>
        <w:t xml:space="preserve">the reserved change </w:t>
      </w:r>
      <w:r w:rsidR="00A61166" w:rsidRPr="004372FC">
        <w:rPr>
          <w:rFonts w:ascii="Arial" w:eastAsia="Calibri" w:hAnsi="Arial" w:cs="Arial"/>
          <w:sz w:val="22"/>
          <w:szCs w:val="22"/>
          <w:lang w:val="en-GB"/>
        </w:rPr>
        <w:t>to the</w:t>
      </w:r>
      <w:r w:rsidRPr="004372FC">
        <w:rPr>
          <w:rFonts w:ascii="Arial" w:eastAsia="Calibri" w:hAnsi="Arial" w:cs="Arial"/>
          <w:sz w:val="22"/>
          <w:szCs w:val="22"/>
          <w:lang w:val="en-GB"/>
        </w:rPr>
        <w:t xml:space="preserve"> obligation.</w:t>
      </w:r>
    </w:p>
    <w:p w14:paraId="5874A3B7" w14:textId="6C3D9065" w:rsidR="002D430D" w:rsidRPr="004372FC" w:rsidRDefault="002D430D" w:rsidP="002A45F6">
      <w:pPr>
        <w:pStyle w:val="Odstavecseseznamem"/>
        <w:numPr>
          <w:ilvl w:val="4"/>
          <w:numId w:val="53"/>
        </w:numPr>
        <w:spacing w:after="120" w:line="276" w:lineRule="auto"/>
        <w:ind w:left="1559" w:hanging="426"/>
        <w:jc w:val="both"/>
        <w:rPr>
          <w:rFonts w:ascii="Arial" w:eastAsia="Calibri" w:hAnsi="Arial" w:cs="Arial"/>
          <w:sz w:val="22"/>
          <w:szCs w:val="22"/>
          <w:lang w:val="en-GB"/>
        </w:rPr>
      </w:pPr>
      <w:r w:rsidRPr="004372FC">
        <w:rPr>
          <w:rFonts w:ascii="Arial" w:eastAsia="Calibri" w:hAnsi="Arial" w:cs="Arial"/>
          <w:sz w:val="22"/>
          <w:szCs w:val="22"/>
          <w:lang w:val="en-GB"/>
        </w:rPr>
        <w:t xml:space="preserve">The Contractor is obliged to ensure full installation of the Varnishing unit into the Device, consisting of inserting the Varnishing unit between the individual modules of the Device, including ensuring disassembly and reassembly of the Device and </w:t>
      </w:r>
      <w:r w:rsidR="00B56B7E">
        <w:rPr>
          <w:rFonts w:ascii="Arial" w:eastAsia="Calibri" w:hAnsi="Arial" w:cs="Arial"/>
          <w:sz w:val="22"/>
          <w:szCs w:val="22"/>
          <w:lang w:val="en-GB"/>
        </w:rPr>
        <w:t>s</w:t>
      </w:r>
      <w:r w:rsidRPr="004372FC">
        <w:rPr>
          <w:rFonts w:ascii="Arial" w:eastAsia="Calibri" w:hAnsi="Arial" w:cs="Arial"/>
          <w:sz w:val="22"/>
          <w:szCs w:val="22"/>
          <w:lang w:val="en-GB"/>
        </w:rPr>
        <w:t xml:space="preserve">ubsequent commissioning </w:t>
      </w:r>
      <w:r w:rsidR="00937DCA" w:rsidRPr="004372FC">
        <w:rPr>
          <w:rFonts w:ascii="Arial" w:eastAsia="Calibri" w:hAnsi="Arial" w:cs="Arial"/>
          <w:sz w:val="22"/>
          <w:szCs w:val="22"/>
          <w:lang w:val="en-GB"/>
        </w:rPr>
        <w:t xml:space="preserve">and </w:t>
      </w:r>
      <w:r w:rsidR="00BB7477" w:rsidRPr="004372FC">
        <w:rPr>
          <w:rFonts w:ascii="Arial" w:eastAsia="Calibri" w:hAnsi="Arial" w:cs="Arial"/>
          <w:sz w:val="22"/>
          <w:szCs w:val="22"/>
          <w:lang w:val="en-GB"/>
        </w:rPr>
        <w:t xml:space="preserve">operator </w:t>
      </w:r>
      <w:r w:rsidR="00937DCA" w:rsidRPr="004372FC">
        <w:rPr>
          <w:rFonts w:ascii="Arial" w:eastAsia="Calibri" w:hAnsi="Arial" w:cs="Arial"/>
          <w:sz w:val="22"/>
          <w:szCs w:val="22"/>
          <w:lang w:val="en-GB"/>
        </w:rPr>
        <w:t xml:space="preserve">training </w:t>
      </w:r>
      <w:r w:rsidR="00BB7477" w:rsidRPr="004372FC">
        <w:rPr>
          <w:rFonts w:ascii="Arial" w:eastAsia="Calibri" w:hAnsi="Arial" w:cs="Arial"/>
          <w:sz w:val="22"/>
          <w:szCs w:val="22"/>
          <w:lang w:val="en-GB"/>
        </w:rPr>
        <w:t xml:space="preserve">for </w:t>
      </w:r>
      <w:r w:rsidRPr="004372FC">
        <w:rPr>
          <w:rFonts w:ascii="Arial" w:eastAsia="Calibri" w:hAnsi="Arial" w:cs="Arial"/>
          <w:sz w:val="22"/>
          <w:szCs w:val="22"/>
          <w:lang w:val="en-GB"/>
        </w:rPr>
        <w:t xml:space="preserve">the </w:t>
      </w:r>
      <w:r w:rsidR="00185F1D" w:rsidRPr="004372FC">
        <w:rPr>
          <w:rFonts w:ascii="Arial" w:eastAsia="Calibri" w:hAnsi="Arial" w:cs="Arial"/>
          <w:sz w:val="22"/>
          <w:szCs w:val="22"/>
          <w:lang w:val="en-GB"/>
        </w:rPr>
        <w:t>whole</w:t>
      </w:r>
      <w:r w:rsidR="0036583E" w:rsidRPr="00940281">
        <w:rPr>
          <w:rFonts w:ascii="Arial" w:eastAsia="Calibri" w:hAnsi="Arial" w:cs="Arial"/>
          <w:sz w:val="22"/>
          <w:szCs w:val="22"/>
          <w:lang w:val="en-GB"/>
        </w:rPr>
        <w:t xml:space="preserve"> extended</w:t>
      </w:r>
      <w:r w:rsidR="00185F1D" w:rsidRPr="004372FC">
        <w:rPr>
          <w:rFonts w:ascii="Arial" w:eastAsia="Calibri" w:hAnsi="Arial" w:cs="Arial"/>
          <w:sz w:val="22"/>
          <w:szCs w:val="22"/>
          <w:lang w:val="en-GB"/>
        </w:rPr>
        <w:t xml:space="preserve"> </w:t>
      </w:r>
      <w:r w:rsidRPr="004372FC">
        <w:rPr>
          <w:rFonts w:ascii="Arial" w:eastAsia="Calibri" w:hAnsi="Arial" w:cs="Arial"/>
          <w:sz w:val="22"/>
          <w:szCs w:val="22"/>
          <w:lang w:val="en-GB"/>
        </w:rPr>
        <w:t>Device.</w:t>
      </w:r>
    </w:p>
    <w:p w14:paraId="2A190C74" w14:textId="5001D9A1" w:rsidR="001E2467" w:rsidRPr="004372FC" w:rsidRDefault="001E2467" w:rsidP="002A45F6">
      <w:pPr>
        <w:pStyle w:val="Odstavecseseznamem"/>
        <w:numPr>
          <w:ilvl w:val="2"/>
          <w:numId w:val="53"/>
        </w:numPr>
        <w:spacing w:after="120" w:line="276" w:lineRule="auto"/>
        <w:ind w:left="851"/>
        <w:jc w:val="both"/>
        <w:rPr>
          <w:rFonts w:ascii="Arial" w:eastAsia="Calibri" w:hAnsi="Arial" w:cs="Arial"/>
          <w:sz w:val="22"/>
          <w:szCs w:val="22"/>
          <w:lang w:val="en-GB"/>
        </w:rPr>
      </w:pPr>
      <w:r w:rsidRPr="004372FC">
        <w:rPr>
          <w:rFonts w:ascii="Arial" w:eastAsia="Calibri" w:hAnsi="Arial" w:cs="Arial"/>
          <w:sz w:val="22"/>
          <w:szCs w:val="22"/>
          <w:lang w:val="en-GB"/>
        </w:rPr>
        <w:t xml:space="preserve">The relevant provisions of this Contract shall apply mutatis mutandis to the procedure for performance of the factory acceptance tests (FAT) with </w:t>
      </w:r>
      <w:r w:rsidR="00D7056E" w:rsidRPr="004372FC">
        <w:rPr>
          <w:rFonts w:ascii="Arial" w:eastAsia="Calibri" w:hAnsi="Arial" w:cs="Arial"/>
          <w:sz w:val="22"/>
          <w:szCs w:val="22"/>
          <w:lang w:val="en-GB"/>
        </w:rPr>
        <w:t>t</w:t>
      </w:r>
      <w:r w:rsidRPr="004372FC">
        <w:rPr>
          <w:rFonts w:ascii="Arial" w:eastAsia="Calibri" w:hAnsi="Arial" w:cs="Arial"/>
          <w:sz w:val="22"/>
          <w:szCs w:val="22"/>
          <w:lang w:val="en-GB"/>
        </w:rPr>
        <w:t xml:space="preserve">he exception of modified test parameters corresponding to the subject of performance of the reserved change to the obligation </w:t>
      </w:r>
      <w:r w:rsidR="00D7056E" w:rsidRPr="004372FC">
        <w:rPr>
          <w:rFonts w:ascii="Arial" w:eastAsia="Calibri" w:hAnsi="Arial" w:cs="Arial"/>
          <w:sz w:val="22"/>
          <w:szCs w:val="22"/>
          <w:lang w:val="en-GB"/>
        </w:rPr>
        <w:t xml:space="preserve">stated </w:t>
      </w:r>
      <w:r w:rsidRPr="004372FC">
        <w:rPr>
          <w:rFonts w:ascii="Arial" w:eastAsia="Calibri" w:hAnsi="Arial" w:cs="Arial"/>
          <w:sz w:val="22"/>
          <w:szCs w:val="22"/>
          <w:lang w:val="en-GB"/>
        </w:rPr>
        <w:t>in Annex No. 8 hereof, transport</w:t>
      </w:r>
      <w:r w:rsidR="0036583E" w:rsidRPr="004372FC">
        <w:rPr>
          <w:rFonts w:ascii="Arial" w:eastAsia="Calibri" w:hAnsi="Arial" w:cs="Arial"/>
          <w:sz w:val="22"/>
          <w:szCs w:val="22"/>
          <w:lang w:val="en-GB"/>
        </w:rPr>
        <w:t xml:space="preserve"> with the difference that the Contractor will deliver the Varnishing unit according to the Time schedule in Annex No. 3 hereof without the need to make the Invitation by the Client in accordance with Article IV, paragraph 3 hereof</w:t>
      </w:r>
      <w:r w:rsidRPr="004372FC">
        <w:rPr>
          <w:rFonts w:ascii="Arial" w:eastAsia="Calibri" w:hAnsi="Arial" w:cs="Arial"/>
          <w:sz w:val="22"/>
          <w:szCs w:val="22"/>
          <w:lang w:val="en-GB"/>
        </w:rPr>
        <w:t xml:space="preserve">, installation and commissioning of the Device, performance of the site acceptance tests (SAT) and test run, including the signing of </w:t>
      </w:r>
      <w:r w:rsidR="00164615" w:rsidRPr="004372FC">
        <w:rPr>
          <w:rFonts w:ascii="Arial" w:eastAsia="Calibri" w:hAnsi="Arial" w:cs="Arial"/>
          <w:sz w:val="22"/>
          <w:szCs w:val="22"/>
          <w:lang w:val="en-GB"/>
        </w:rPr>
        <w:t>the Protocol</w:t>
      </w:r>
      <w:r w:rsidR="00164615" w:rsidRPr="004372FC">
        <w:rPr>
          <w:lang w:val="en-GB"/>
        </w:rPr>
        <w:t xml:space="preserve"> </w:t>
      </w:r>
      <w:r w:rsidR="00164615" w:rsidRPr="004372FC">
        <w:rPr>
          <w:rFonts w:ascii="Arial" w:eastAsia="Calibri" w:hAnsi="Arial" w:cs="Arial"/>
          <w:sz w:val="22"/>
          <w:szCs w:val="22"/>
          <w:lang w:val="en-GB"/>
        </w:rPr>
        <w:t xml:space="preserve">of the acceptance tests (FAT), </w:t>
      </w:r>
      <w:r w:rsidRPr="004372FC">
        <w:rPr>
          <w:rFonts w:ascii="Arial" w:eastAsia="Calibri" w:hAnsi="Arial" w:cs="Arial"/>
          <w:sz w:val="22"/>
          <w:szCs w:val="22"/>
          <w:lang w:val="en-GB"/>
        </w:rPr>
        <w:t>Protocol No. 1 and Protocol No. 2 (marked "</w:t>
      </w:r>
      <w:r w:rsidR="00CB2CD5" w:rsidRPr="004372FC">
        <w:rPr>
          <w:rFonts w:ascii="Arial" w:eastAsia="Calibri" w:hAnsi="Arial" w:cs="Arial"/>
          <w:sz w:val="22"/>
          <w:szCs w:val="22"/>
          <w:lang w:val="en-GB"/>
        </w:rPr>
        <w:t>Varnishing unit</w:t>
      </w:r>
      <w:r w:rsidRPr="004372FC">
        <w:rPr>
          <w:rFonts w:ascii="Arial" w:eastAsia="Calibri" w:hAnsi="Arial" w:cs="Arial"/>
          <w:sz w:val="22"/>
          <w:szCs w:val="22"/>
          <w:lang w:val="en-GB"/>
        </w:rPr>
        <w:t>" for differentiation).</w:t>
      </w:r>
    </w:p>
    <w:p w14:paraId="124E4BF8" w14:textId="5D2C6804" w:rsidR="00D7056E" w:rsidRPr="004372FC" w:rsidRDefault="00D7056E" w:rsidP="002A45F6">
      <w:pPr>
        <w:pStyle w:val="Odstavecseseznamem"/>
        <w:numPr>
          <w:ilvl w:val="2"/>
          <w:numId w:val="53"/>
        </w:numPr>
        <w:spacing w:after="120" w:line="276" w:lineRule="auto"/>
        <w:ind w:left="850" w:hanging="181"/>
        <w:jc w:val="both"/>
        <w:rPr>
          <w:rFonts w:ascii="Arial" w:eastAsia="Calibri" w:hAnsi="Arial" w:cs="Arial"/>
          <w:sz w:val="22"/>
          <w:szCs w:val="22"/>
          <w:lang w:val="en-GB"/>
        </w:rPr>
      </w:pPr>
      <w:r w:rsidRPr="004372FC">
        <w:rPr>
          <w:rFonts w:ascii="Arial" w:eastAsia="Calibri" w:hAnsi="Arial" w:cs="Arial"/>
          <w:sz w:val="22"/>
          <w:szCs w:val="22"/>
          <w:lang w:val="en-GB"/>
        </w:rPr>
        <w:t>The price for the</w:t>
      </w:r>
      <w:r w:rsidRPr="004372FC">
        <w:rPr>
          <w:lang w:val="en-GB"/>
        </w:rPr>
        <w:t xml:space="preserve"> </w:t>
      </w:r>
      <w:r w:rsidRPr="004372FC">
        <w:rPr>
          <w:rFonts w:ascii="Arial" w:eastAsia="Calibri" w:hAnsi="Arial" w:cs="Arial"/>
          <w:sz w:val="22"/>
          <w:szCs w:val="22"/>
          <w:lang w:val="en-GB"/>
        </w:rPr>
        <w:t>Varnishing Unit has been determined in accordance with the Contractor’s Tender submitted under the tender procedure organised by the Client as the Contracting Authority and is</w:t>
      </w:r>
      <w:r w:rsidRPr="004372FC">
        <w:rPr>
          <w:lang w:val="en-GB"/>
        </w:rPr>
        <w:t xml:space="preserve"> </w:t>
      </w:r>
      <w:r w:rsidRPr="004372FC">
        <w:rPr>
          <w:rFonts w:ascii="Arial" w:eastAsia="Calibri" w:hAnsi="Arial" w:cs="Arial"/>
          <w:sz w:val="22"/>
          <w:szCs w:val="22"/>
          <w:lang w:val="en-GB"/>
        </w:rPr>
        <w:t>set below:</w:t>
      </w:r>
    </w:p>
    <w:p w14:paraId="60C5160D" w14:textId="071BB298" w:rsidR="00D7056E" w:rsidRPr="004372FC" w:rsidRDefault="00D7056E" w:rsidP="002A45F6">
      <w:pPr>
        <w:pStyle w:val="Odstavecseseznamem"/>
        <w:numPr>
          <w:ilvl w:val="3"/>
          <w:numId w:val="53"/>
        </w:numPr>
        <w:spacing w:after="120" w:line="276" w:lineRule="auto"/>
        <w:ind w:left="1843"/>
        <w:jc w:val="both"/>
        <w:rPr>
          <w:rFonts w:ascii="Arial" w:eastAsia="Calibri" w:hAnsi="Arial" w:cs="Arial"/>
          <w:sz w:val="22"/>
          <w:szCs w:val="22"/>
          <w:lang w:val="en-GB"/>
        </w:rPr>
      </w:pPr>
      <w:r w:rsidRPr="004372FC">
        <w:rPr>
          <w:rFonts w:ascii="Arial" w:eastAsia="Calibri" w:hAnsi="Arial" w:cs="Arial"/>
          <w:sz w:val="22"/>
          <w:szCs w:val="22"/>
          <w:lang w:val="en-GB"/>
        </w:rPr>
        <w:t>Price for the</w:t>
      </w:r>
      <w:r w:rsidRPr="004372FC">
        <w:rPr>
          <w:rFonts w:ascii="Arial" w:hAnsi="Arial" w:cs="Arial"/>
          <w:sz w:val="22"/>
          <w:szCs w:val="22"/>
          <w:lang w:val="en-GB"/>
        </w:rPr>
        <w:t xml:space="preserve"> </w:t>
      </w:r>
      <w:r w:rsidR="00C34867" w:rsidRPr="004372FC">
        <w:rPr>
          <w:rFonts w:ascii="Arial" w:hAnsi="Arial" w:cs="Arial"/>
          <w:sz w:val="22"/>
          <w:szCs w:val="22"/>
          <w:lang w:val="en-GB"/>
        </w:rPr>
        <w:t xml:space="preserve">Supplement of </w:t>
      </w:r>
      <w:r w:rsidRPr="004372FC">
        <w:rPr>
          <w:rFonts w:ascii="Arial" w:eastAsia="Calibri" w:hAnsi="Arial" w:cs="Arial"/>
          <w:sz w:val="22"/>
          <w:szCs w:val="22"/>
          <w:lang w:val="en-GB"/>
        </w:rPr>
        <w:t xml:space="preserve">Varnishing Unit: </w:t>
      </w:r>
    </w:p>
    <w:p w14:paraId="03EBC9F7" w14:textId="77777777" w:rsidR="00D7056E" w:rsidRPr="004372FC" w:rsidRDefault="00D7056E" w:rsidP="002A45F6">
      <w:pPr>
        <w:pStyle w:val="Odstavecseseznamem"/>
        <w:spacing w:after="120" w:line="276" w:lineRule="auto"/>
        <w:ind w:left="1843"/>
        <w:jc w:val="both"/>
        <w:rPr>
          <w:rFonts w:ascii="Arial" w:eastAsia="Calibri" w:hAnsi="Arial" w:cs="Arial"/>
          <w:sz w:val="22"/>
          <w:szCs w:val="22"/>
          <w:lang w:val="en-GB"/>
        </w:rPr>
      </w:pPr>
      <w:r w:rsidRPr="004372FC">
        <w:rPr>
          <w:rFonts w:ascii="Arial" w:eastAsia="Calibri" w:hAnsi="Arial" w:cs="Arial"/>
          <w:b/>
          <w:bCs/>
          <w:sz w:val="22"/>
          <w:szCs w:val="22"/>
          <w:highlight w:val="green"/>
          <w:lang w:val="en-GB"/>
        </w:rPr>
        <w:t>[the Contracting Authority shall complete the price with number from the Participant’s Tender]</w:t>
      </w:r>
      <w:r w:rsidRPr="004372FC">
        <w:rPr>
          <w:rFonts w:ascii="Arial" w:eastAsia="Calibri" w:hAnsi="Arial" w:cs="Arial"/>
          <w:sz w:val="22"/>
          <w:szCs w:val="22"/>
          <w:lang w:val="en-GB"/>
        </w:rPr>
        <w:t xml:space="preserve"> EUR excluding VAT.</w:t>
      </w:r>
    </w:p>
    <w:p w14:paraId="07AFC906" w14:textId="187FCB6C" w:rsidR="00D7056E" w:rsidRPr="004372FC" w:rsidRDefault="00D7056E" w:rsidP="002A45F6">
      <w:pPr>
        <w:pStyle w:val="Odstavecseseznamem"/>
        <w:numPr>
          <w:ilvl w:val="3"/>
          <w:numId w:val="53"/>
        </w:numPr>
        <w:spacing w:after="120" w:line="276" w:lineRule="auto"/>
        <w:ind w:left="1843"/>
        <w:jc w:val="both"/>
        <w:rPr>
          <w:rFonts w:ascii="Arial" w:eastAsia="Calibri" w:hAnsi="Arial" w:cs="Arial"/>
          <w:sz w:val="22"/>
          <w:szCs w:val="22"/>
          <w:lang w:val="en-GB"/>
        </w:rPr>
      </w:pPr>
      <w:r w:rsidRPr="004372FC">
        <w:rPr>
          <w:rFonts w:ascii="Arial" w:eastAsia="Calibri" w:hAnsi="Arial" w:cs="Arial"/>
          <w:sz w:val="22"/>
          <w:szCs w:val="22"/>
          <w:lang w:val="en-GB"/>
        </w:rPr>
        <w:t>Price for Operator training for Varnishing Unit</w:t>
      </w:r>
      <w:r w:rsidR="00BB7477" w:rsidRPr="004372FC">
        <w:rPr>
          <w:rFonts w:ascii="Arial" w:eastAsia="Calibri" w:hAnsi="Arial" w:cs="Arial"/>
          <w:sz w:val="22"/>
          <w:szCs w:val="22"/>
          <w:lang w:val="en-GB"/>
        </w:rPr>
        <w:t>/Extended Device</w:t>
      </w:r>
      <w:r w:rsidRPr="004372FC">
        <w:rPr>
          <w:rFonts w:ascii="Arial" w:eastAsia="Calibri" w:hAnsi="Arial" w:cs="Arial"/>
          <w:sz w:val="22"/>
          <w:szCs w:val="22"/>
          <w:lang w:val="en-GB"/>
        </w:rPr>
        <w:t>:</w:t>
      </w:r>
    </w:p>
    <w:p w14:paraId="7DBF98CF" w14:textId="77777777" w:rsidR="00D7056E" w:rsidRPr="004372FC" w:rsidRDefault="00D7056E" w:rsidP="002A45F6">
      <w:pPr>
        <w:pStyle w:val="Odstavecseseznamem"/>
        <w:spacing w:after="120" w:line="276" w:lineRule="auto"/>
        <w:ind w:left="1843"/>
        <w:jc w:val="both"/>
        <w:rPr>
          <w:rFonts w:ascii="Arial" w:eastAsia="Calibri" w:hAnsi="Arial" w:cs="Arial"/>
          <w:sz w:val="22"/>
          <w:szCs w:val="22"/>
          <w:lang w:val="en-GB"/>
        </w:rPr>
      </w:pPr>
      <w:r w:rsidRPr="004372FC">
        <w:rPr>
          <w:rFonts w:ascii="Arial" w:eastAsia="Calibri" w:hAnsi="Arial" w:cs="Arial"/>
          <w:b/>
          <w:bCs/>
          <w:sz w:val="22"/>
          <w:szCs w:val="22"/>
          <w:highlight w:val="green"/>
          <w:lang w:val="en-GB"/>
        </w:rPr>
        <w:t>[the Contracting Authority shall complete the price with number from the Participant’s Tender]</w:t>
      </w:r>
      <w:r w:rsidRPr="004372FC">
        <w:rPr>
          <w:rFonts w:ascii="Arial" w:eastAsia="Calibri" w:hAnsi="Arial" w:cs="Arial"/>
          <w:sz w:val="22"/>
          <w:szCs w:val="22"/>
          <w:lang w:val="en-GB"/>
        </w:rPr>
        <w:t xml:space="preserve"> EUR excluding VAT.</w:t>
      </w:r>
    </w:p>
    <w:tbl>
      <w:tblPr>
        <w:tblW w:w="8505" w:type="dxa"/>
        <w:tblInd w:w="567" w:type="dxa"/>
        <w:tblCellMar>
          <w:left w:w="70" w:type="dxa"/>
          <w:right w:w="70" w:type="dxa"/>
        </w:tblCellMar>
        <w:tblLook w:val="0000" w:firstRow="0" w:lastRow="0" w:firstColumn="0" w:lastColumn="0" w:noHBand="0" w:noVBand="0"/>
      </w:tblPr>
      <w:tblGrid>
        <w:gridCol w:w="4962"/>
        <w:gridCol w:w="3543"/>
      </w:tblGrid>
      <w:tr w:rsidR="00D7056E" w:rsidRPr="00654186" w14:paraId="4698CF13" w14:textId="77777777" w:rsidTr="00D607F8">
        <w:trPr>
          <w:trHeight w:val="529"/>
        </w:trPr>
        <w:tc>
          <w:tcPr>
            <w:tcW w:w="4962" w:type="dxa"/>
            <w:vAlign w:val="center"/>
          </w:tcPr>
          <w:p w14:paraId="3A562ECB" w14:textId="4340B2A5" w:rsidR="00D7056E" w:rsidRPr="00654186" w:rsidRDefault="00D7056E" w:rsidP="002A45F6">
            <w:pPr>
              <w:spacing w:after="120" w:line="276" w:lineRule="auto"/>
              <w:ind w:left="221"/>
              <w:rPr>
                <w:rFonts w:ascii="Arial" w:hAnsi="Arial" w:cs="Arial"/>
                <w:b/>
                <w:color w:val="000000"/>
                <w:sz w:val="22"/>
                <w:lang w:val="en-GB"/>
              </w:rPr>
            </w:pPr>
            <w:r w:rsidRPr="00654186">
              <w:rPr>
                <w:rFonts w:ascii="Arial" w:hAnsi="Arial" w:cs="Arial"/>
                <w:b/>
                <w:color w:val="000000"/>
                <w:sz w:val="22"/>
                <w:lang w:val="en-GB"/>
              </w:rPr>
              <w:t xml:space="preserve">Total price for the </w:t>
            </w:r>
            <w:r w:rsidR="00C34867" w:rsidRPr="00654186">
              <w:rPr>
                <w:rFonts w:ascii="Arial" w:hAnsi="Arial" w:cs="Arial"/>
                <w:b/>
                <w:bCs/>
                <w:color w:val="000000"/>
                <w:sz w:val="22"/>
                <w:szCs w:val="22"/>
                <w:lang w:val="en-GB"/>
              </w:rPr>
              <w:t>Supplement of Varnishing Unit</w:t>
            </w:r>
          </w:p>
        </w:tc>
        <w:tc>
          <w:tcPr>
            <w:tcW w:w="3543" w:type="dxa"/>
            <w:tcBorders>
              <w:top w:val="single" w:sz="12" w:space="0" w:color="auto"/>
            </w:tcBorders>
            <w:vAlign w:val="center"/>
          </w:tcPr>
          <w:p w14:paraId="174DE350" w14:textId="77777777" w:rsidR="00D7056E" w:rsidRPr="00654186" w:rsidRDefault="00D7056E" w:rsidP="002A45F6">
            <w:pPr>
              <w:overflowPunct/>
              <w:autoSpaceDE/>
              <w:spacing w:after="120" w:line="276" w:lineRule="auto"/>
              <w:jc w:val="right"/>
              <w:textAlignment w:val="auto"/>
              <w:rPr>
                <w:rFonts w:ascii="Arial" w:hAnsi="Arial" w:cs="Arial"/>
                <w:b/>
                <w:sz w:val="22"/>
                <w:szCs w:val="22"/>
                <w:highlight w:val="yellow"/>
                <w:lang w:val="en-GB"/>
              </w:rPr>
            </w:pPr>
          </w:p>
          <w:p w14:paraId="22162511" w14:textId="30057139" w:rsidR="00D7056E" w:rsidRPr="00654186" w:rsidRDefault="00D7056E" w:rsidP="002A45F6">
            <w:pPr>
              <w:overflowPunct/>
              <w:autoSpaceDE/>
              <w:spacing w:after="120" w:line="276" w:lineRule="auto"/>
              <w:jc w:val="right"/>
              <w:textAlignment w:val="auto"/>
              <w:rPr>
                <w:rFonts w:ascii="Arial" w:hAnsi="Arial" w:cs="Arial"/>
                <w:b/>
                <w:color w:val="000000"/>
                <w:sz w:val="22"/>
                <w:szCs w:val="22"/>
                <w:lang w:val="en-GB"/>
              </w:rPr>
            </w:pPr>
            <w:r w:rsidRPr="00654186">
              <w:rPr>
                <w:rFonts w:ascii="Arial" w:hAnsi="Arial" w:cs="Arial"/>
                <w:b/>
                <w:sz w:val="22"/>
                <w:szCs w:val="22"/>
                <w:highlight w:val="green"/>
                <w:lang w:val="en-GB"/>
              </w:rPr>
              <w:t>[the Contracting Authority shall complete the price with number</w:t>
            </w:r>
            <w:r w:rsidR="00C34867" w:rsidRPr="004372FC">
              <w:rPr>
                <w:rFonts w:ascii="Arial" w:eastAsia="Calibri" w:hAnsi="Arial" w:cs="Arial"/>
                <w:b/>
                <w:bCs/>
                <w:sz w:val="22"/>
                <w:szCs w:val="22"/>
                <w:highlight w:val="green"/>
                <w:lang w:val="en-GB"/>
              </w:rPr>
              <w:t>]</w:t>
            </w:r>
            <w:r w:rsidRPr="00654186">
              <w:rPr>
                <w:rFonts w:ascii="Arial" w:hAnsi="Arial" w:cs="Arial"/>
                <w:b/>
                <w:sz w:val="22"/>
                <w:szCs w:val="22"/>
                <w:highlight w:val="green"/>
                <w:lang w:val="en-GB"/>
              </w:rPr>
              <w:t xml:space="preserve"> </w:t>
            </w:r>
            <w:r w:rsidRPr="00654186">
              <w:rPr>
                <w:rFonts w:ascii="Arial" w:hAnsi="Arial" w:cs="Arial"/>
                <w:b/>
                <w:sz w:val="22"/>
                <w:szCs w:val="22"/>
                <w:highlight w:val="green"/>
                <w:lang w:val="en-GB"/>
              </w:rPr>
              <w:lastRenderedPageBreak/>
              <w:t xml:space="preserve">from the Participant’s Tender] </w:t>
            </w:r>
            <w:r w:rsidRPr="00654186">
              <w:rPr>
                <w:rFonts w:ascii="Arial" w:hAnsi="Arial" w:cs="Arial"/>
                <w:b/>
                <w:color w:val="000000"/>
                <w:sz w:val="22"/>
                <w:szCs w:val="22"/>
                <w:lang w:val="en-GB"/>
              </w:rPr>
              <w:t>EUR</w:t>
            </w:r>
            <w:r w:rsidRPr="00654186">
              <w:rPr>
                <w:rFonts w:ascii="Arial" w:hAnsi="Arial" w:cs="Arial"/>
                <w:bCs/>
                <w:sz w:val="22"/>
                <w:lang w:val="en-GB"/>
              </w:rPr>
              <w:t xml:space="preserve"> </w:t>
            </w:r>
            <w:r w:rsidRPr="00654186">
              <w:rPr>
                <w:rFonts w:ascii="Arial" w:hAnsi="Arial" w:cs="Arial"/>
                <w:b/>
                <w:sz w:val="22"/>
                <w:lang w:val="en-GB"/>
              </w:rPr>
              <w:t>excluding VAT</w:t>
            </w:r>
            <w:r w:rsidRPr="004372FC">
              <w:rPr>
                <w:rFonts w:ascii="Arial" w:hAnsi="Arial" w:cs="Arial"/>
                <w:sz w:val="22"/>
                <w:lang w:val="en-GB"/>
              </w:rPr>
              <w:t xml:space="preserve">  </w:t>
            </w:r>
          </w:p>
        </w:tc>
      </w:tr>
    </w:tbl>
    <w:p w14:paraId="162A5810" w14:textId="5892638C" w:rsidR="00BB7477" w:rsidRPr="004372FC" w:rsidRDefault="00C34867" w:rsidP="002A45F6">
      <w:pPr>
        <w:pStyle w:val="Odstavecseseznamem"/>
        <w:numPr>
          <w:ilvl w:val="2"/>
          <w:numId w:val="53"/>
        </w:numPr>
        <w:spacing w:after="120" w:line="276" w:lineRule="auto"/>
        <w:ind w:left="850" w:hanging="181"/>
        <w:jc w:val="both"/>
        <w:rPr>
          <w:rFonts w:ascii="Arial" w:eastAsia="Calibri" w:hAnsi="Arial" w:cs="Arial"/>
          <w:sz w:val="22"/>
          <w:szCs w:val="22"/>
          <w:lang w:val="en-GB"/>
        </w:rPr>
      </w:pPr>
      <w:r w:rsidRPr="004372FC">
        <w:rPr>
          <w:rFonts w:ascii="Arial" w:eastAsia="Calibri" w:hAnsi="Arial" w:cs="Arial"/>
          <w:sz w:val="22"/>
          <w:szCs w:val="22"/>
          <w:lang w:val="en-GB"/>
        </w:rPr>
        <w:lastRenderedPageBreak/>
        <w:t xml:space="preserve">The provisions of Article V and VI of this Contract shall apply mutatis mutandis to the price and the payment terms for the total price for </w:t>
      </w:r>
      <w:r w:rsidRPr="00654186">
        <w:rPr>
          <w:rFonts w:ascii="Arial" w:hAnsi="Arial" w:cs="Arial"/>
          <w:sz w:val="22"/>
          <w:szCs w:val="22"/>
          <w:lang w:val="en-GB"/>
        </w:rPr>
        <w:t xml:space="preserve">the Varnishing Unit </w:t>
      </w:r>
      <w:r w:rsidR="00FF43F1" w:rsidRPr="00654186">
        <w:rPr>
          <w:rFonts w:ascii="Arial" w:hAnsi="Arial" w:cs="Arial"/>
          <w:sz w:val="22"/>
          <w:szCs w:val="22"/>
          <w:lang w:val="en-GB"/>
        </w:rPr>
        <w:t xml:space="preserve">including securing </w:t>
      </w:r>
      <w:r w:rsidR="00FF43F1" w:rsidRPr="00654186">
        <w:rPr>
          <w:rFonts w:ascii="Arial" w:hAnsi="Arial" w:cs="Arial"/>
          <w:color w:val="000000"/>
          <w:sz w:val="22"/>
          <w:szCs w:val="22"/>
          <w:lang w:val="en-GB"/>
        </w:rPr>
        <w:t xml:space="preserve">first non-payment </w:t>
      </w:r>
      <w:r w:rsidR="00FF43F1" w:rsidRPr="00654186">
        <w:rPr>
          <w:rFonts w:ascii="Arial" w:hAnsi="Arial" w:cs="Arial"/>
          <w:sz w:val="22"/>
          <w:szCs w:val="22"/>
          <w:lang w:val="en-GB"/>
        </w:rPr>
        <w:t xml:space="preserve">bank guarantees and second </w:t>
      </w:r>
      <w:r w:rsidR="00FF43F1" w:rsidRPr="00654186">
        <w:rPr>
          <w:rFonts w:ascii="Arial" w:hAnsi="Arial" w:cs="Arial"/>
          <w:color w:val="000000"/>
          <w:sz w:val="22"/>
          <w:szCs w:val="22"/>
          <w:lang w:val="en-GB"/>
        </w:rPr>
        <w:t>non-payment bank guarantees</w:t>
      </w:r>
      <w:r w:rsidR="00FF43F1" w:rsidRPr="00654186">
        <w:rPr>
          <w:rFonts w:ascii="Arial" w:hAnsi="Arial" w:cs="Arial"/>
          <w:sz w:val="22"/>
          <w:szCs w:val="22"/>
          <w:lang w:val="en-GB"/>
        </w:rPr>
        <w:t xml:space="preserve"> in accordance with Article XV hereof provided that in the case of application of this reserved change to the obligation, the moment of "effectiveness of the contract" in sen</w:t>
      </w:r>
      <w:r w:rsidR="00940281">
        <w:rPr>
          <w:rFonts w:ascii="Arial" w:hAnsi="Arial" w:cs="Arial"/>
          <w:sz w:val="22"/>
          <w:szCs w:val="22"/>
          <w:lang w:val="en-GB"/>
        </w:rPr>
        <w:t>s</w:t>
      </w:r>
      <w:r w:rsidR="00FF43F1" w:rsidRPr="00654186">
        <w:rPr>
          <w:rFonts w:ascii="Arial" w:hAnsi="Arial" w:cs="Arial"/>
          <w:sz w:val="22"/>
          <w:szCs w:val="22"/>
          <w:lang w:val="en-GB"/>
        </w:rPr>
        <w:t>e of Art. VI</w:t>
      </w:r>
      <w:r w:rsidR="000C1FE3">
        <w:rPr>
          <w:rFonts w:ascii="Arial" w:hAnsi="Arial" w:cs="Arial"/>
          <w:sz w:val="22"/>
          <w:szCs w:val="22"/>
          <w:lang w:val="en-GB"/>
        </w:rPr>
        <w:t>,</w:t>
      </w:r>
      <w:r w:rsidR="00FF43F1" w:rsidRPr="00654186">
        <w:rPr>
          <w:rFonts w:ascii="Arial" w:hAnsi="Arial" w:cs="Arial"/>
          <w:sz w:val="22"/>
          <w:szCs w:val="22"/>
          <w:lang w:val="en-GB"/>
        </w:rPr>
        <w:t xml:space="preserve"> para</w:t>
      </w:r>
      <w:r w:rsidR="000C1FE3">
        <w:rPr>
          <w:rFonts w:ascii="Arial" w:hAnsi="Arial" w:cs="Arial"/>
          <w:sz w:val="22"/>
          <w:szCs w:val="22"/>
          <w:lang w:val="en-GB"/>
        </w:rPr>
        <w:t>graph</w:t>
      </w:r>
      <w:r w:rsidR="00FF43F1" w:rsidRPr="00654186">
        <w:rPr>
          <w:rFonts w:ascii="Arial" w:hAnsi="Arial" w:cs="Arial"/>
          <w:sz w:val="22"/>
          <w:szCs w:val="22"/>
          <w:lang w:val="en-GB"/>
        </w:rPr>
        <w:t xml:space="preserve"> 1 point a) hereof is the moment of publication of the Client’s Request </w:t>
      </w:r>
      <w:r w:rsidR="00FF43F1" w:rsidRPr="004372FC">
        <w:rPr>
          <w:rFonts w:ascii="Arial" w:eastAsia="Calibri" w:hAnsi="Arial" w:cs="Arial"/>
          <w:sz w:val="22"/>
          <w:szCs w:val="22"/>
          <w:lang w:val="en-GB"/>
        </w:rPr>
        <w:t>in the register of contracts</w:t>
      </w:r>
      <w:r w:rsidR="00456D19" w:rsidRPr="004372FC">
        <w:rPr>
          <w:rFonts w:ascii="Arial" w:eastAsia="Calibri" w:hAnsi="Arial" w:cs="Arial"/>
          <w:sz w:val="22"/>
          <w:szCs w:val="22"/>
          <w:lang w:val="en-GB"/>
        </w:rPr>
        <w:t xml:space="preserve"> in accordance  with Paragraph 4 of t</w:t>
      </w:r>
      <w:r w:rsidR="00D41203">
        <w:rPr>
          <w:rFonts w:ascii="Arial" w:eastAsia="Calibri" w:hAnsi="Arial" w:cs="Arial"/>
          <w:sz w:val="22"/>
          <w:szCs w:val="22"/>
          <w:lang w:val="en-GB"/>
        </w:rPr>
        <w:t>h</w:t>
      </w:r>
      <w:r w:rsidR="00456D19" w:rsidRPr="004372FC">
        <w:rPr>
          <w:rFonts w:ascii="Arial" w:eastAsia="Calibri" w:hAnsi="Arial" w:cs="Arial"/>
          <w:sz w:val="22"/>
          <w:szCs w:val="22"/>
          <w:lang w:val="en-GB"/>
        </w:rPr>
        <w:t>is Article</w:t>
      </w:r>
      <w:r w:rsidRPr="00654186">
        <w:rPr>
          <w:rFonts w:ascii="Arial" w:hAnsi="Arial" w:cs="Arial"/>
          <w:sz w:val="22"/>
          <w:szCs w:val="22"/>
          <w:lang w:val="en-GB"/>
        </w:rPr>
        <w:t>.</w:t>
      </w:r>
      <w:r w:rsidR="007061E0" w:rsidRPr="00654186">
        <w:rPr>
          <w:rFonts w:ascii="Arial" w:hAnsi="Arial" w:cs="Arial"/>
          <w:sz w:val="22"/>
          <w:szCs w:val="22"/>
          <w:lang w:val="en-GB"/>
        </w:rPr>
        <w:t xml:space="preserve"> The same applies to provisions relating to sanctions</w:t>
      </w:r>
      <w:r w:rsidR="00BB7477" w:rsidRPr="00654186">
        <w:rPr>
          <w:rFonts w:ascii="Arial" w:hAnsi="Arial" w:cs="Arial"/>
          <w:sz w:val="22"/>
          <w:szCs w:val="22"/>
          <w:lang w:val="en-GB"/>
        </w:rPr>
        <w:t xml:space="preserve"> with the proviso that where relevant, the Total price for the Supplement of Varnishing Unit will be applied instead of the total cost of the Device.</w:t>
      </w:r>
    </w:p>
    <w:p w14:paraId="78DFBFE1" w14:textId="131AFBE6" w:rsidR="0036583E" w:rsidRPr="004372FC" w:rsidRDefault="004C3F8E" w:rsidP="002A45F6">
      <w:pPr>
        <w:pStyle w:val="Odstavecseseznamem"/>
        <w:numPr>
          <w:ilvl w:val="2"/>
          <w:numId w:val="53"/>
        </w:numPr>
        <w:spacing w:line="276" w:lineRule="auto"/>
        <w:ind w:left="851"/>
        <w:jc w:val="both"/>
        <w:rPr>
          <w:rFonts w:ascii="Arial" w:eastAsia="Calibri" w:hAnsi="Arial" w:cs="Arial"/>
          <w:sz w:val="22"/>
          <w:szCs w:val="22"/>
          <w:lang w:val="en-GB"/>
        </w:rPr>
      </w:pPr>
      <w:r w:rsidRPr="004372FC">
        <w:rPr>
          <w:rFonts w:ascii="Arial" w:eastAsia="Calibri" w:hAnsi="Arial" w:cs="Arial"/>
          <w:sz w:val="22"/>
          <w:szCs w:val="22"/>
          <w:lang w:val="en-GB"/>
        </w:rPr>
        <w:t xml:space="preserve">If the conditions under paragraph 2 to 4 of this Article are met, </w:t>
      </w:r>
      <w:r w:rsidR="0036583E" w:rsidRPr="004372FC">
        <w:rPr>
          <w:rFonts w:ascii="Arial" w:eastAsia="Calibri" w:hAnsi="Arial" w:cs="Arial"/>
          <w:sz w:val="22"/>
          <w:szCs w:val="22"/>
          <w:lang w:val="en-GB"/>
        </w:rPr>
        <w:t>and the Client shall duly apply the reserved change to the obligation according to this point 1.1. of this paragraph after 2 years after the end of the warranty period pursuant to the Article X</w:t>
      </w:r>
      <w:r w:rsidR="000C1FE3">
        <w:rPr>
          <w:rFonts w:ascii="Arial" w:eastAsia="Calibri" w:hAnsi="Arial" w:cs="Arial"/>
          <w:sz w:val="22"/>
          <w:szCs w:val="22"/>
          <w:lang w:val="en-GB"/>
        </w:rPr>
        <w:t>,</w:t>
      </w:r>
      <w:r w:rsidR="0036583E" w:rsidRPr="004372FC">
        <w:rPr>
          <w:rFonts w:ascii="Arial" w:eastAsia="Calibri" w:hAnsi="Arial" w:cs="Arial"/>
          <w:sz w:val="22"/>
          <w:szCs w:val="22"/>
          <w:lang w:val="en-GB"/>
        </w:rPr>
        <w:t xml:space="preserve"> </w:t>
      </w:r>
      <w:r w:rsidR="000C1FE3">
        <w:rPr>
          <w:rFonts w:ascii="Arial" w:eastAsia="Calibri" w:hAnsi="Arial" w:cs="Arial"/>
          <w:sz w:val="22"/>
          <w:szCs w:val="22"/>
          <w:lang w:val="en-GB"/>
        </w:rPr>
        <w:t>p</w:t>
      </w:r>
      <w:r w:rsidR="0036583E" w:rsidRPr="004372FC">
        <w:rPr>
          <w:rFonts w:ascii="Arial" w:eastAsia="Calibri" w:hAnsi="Arial" w:cs="Arial"/>
          <w:sz w:val="22"/>
          <w:szCs w:val="22"/>
          <w:lang w:val="en-GB"/>
        </w:rPr>
        <w:t>aragraph 2 hereof</w:t>
      </w:r>
      <w:r w:rsidRPr="004372FC">
        <w:rPr>
          <w:rFonts w:ascii="Arial" w:eastAsia="Calibri" w:hAnsi="Arial" w:cs="Arial"/>
          <w:sz w:val="22"/>
          <w:szCs w:val="22"/>
          <w:lang w:val="en-GB"/>
        </w:rPr>
        <w:t>, the Contractor may request the Client in writing form an increase of the Total price for the Supplement of Varnishing Unit stated in bullet iii. of this point 1.2 and according similarly to the inflation clause in Article V</w:t>
      </w:r>
      <w:r w:rsidR="000C1FE3">
        <w:rPr>
          <w:rFonts w:ascii="Arial" w:eastAsia="Calibri" w:hAnsi="Arial" w:cs="Arial"/>
          <w:sz w:val="22"/>
          <w:szCs w:val="22"/>
          <w:lang w:val="en-GB"/>
        </w:rPr>
        <w:t>,</w:t>
      </w:r>
      <w:r w:rsidRPr="004372FC">
        <w:rPr>
          <w:rFonts w:ascii="Arial" w:eastAsia="Calibri" w:hAnsi="Arial" w:cs="Arial"/>
          <w:sz w:val="22"/>
          <w:szCs w:val="22"/>
          <w:lang w:val="en-GB"/>
        </w:rPr>
        <w:t xml:space="preserve"> paragraphs 6 to 9 hereof, no later than 15 days from the publication of the Client’s Request in Register of Contracts (paragraph 4 of this Article). The price increase becomes effective immediately upon delivery of the Contractor's written notice/request to the Client, provided that all requirements of this notice are met.</w:t>
      </w:r>
      <w:r w:rsidR="0036583E" w:rsidRPr="004372FC">
        <w:rPr>
          <w:rFonts w:ascii="Arial" w:eastAsia="Calibri" w:hAnsi="Arial" w:cs="Arial"/>
          <w:sz w:val="22"/>
          <w:szCs w:val="22"/>
          <w:lang w:val="en-GB"/>
        </w:rPr>
        <w:t xml:space="preserve"> For the avoidance of doubt, the Contractor may only increase the </w:t>
      </w:r>
      <w:r w:rsidR="0036583E" w:rsidRPr="00654186">
        <w:rPr>
          <w:rFonts w:ascii="Arial" w:hAnsi="Arial" w:cs="Arial"/>
          <w:sz w:val="22"/>
          <w:szCs w:val="22"/>
          <w:lang w:val="en-GB"/>
        </w:rPr>
        <w:t>Total price for the relocation and reinstallation of the Device to a new installation location</w:t>
      </w:r>
      <w:r w:rsidR="0036583E" w:rsidRPr="004372FC">
        <w:rPr>
          <w:rFonts w:ascii="Arial" w:eastAsia="Calibri" w:hAnsi="Arial" w:cs="Arial"/>
          <w:sz w:val="22"/>
          <w:szCs w:val="22"/>
          <w:lang w:val="en-GB"/>
        </w:rPr>
        <w:t xml:space="preserve"> once and inflation rates cannot be added together</w:t>
      </w:r>
      <w:r w:rsidR="0036583E" w:rsidRPr="004372FC">
        <w:rPr>
          <w:lang w:val="en-GB"/>
        </w:rPr>
        <w:t xml:space="preserve"> </w:t>
      </w:r>
      <w:r w:rsidR="0036583E" w:rsidRPr="004372FC">
        <w:rPr>
          <w:rFonts w:ascii="Arial" w:eastAsia="Calibri" w:hAnsi="Arial" w:cs="Arial"/>
          <w:sz w:val="22"/>
          <w:szCs w:val="22"/>
          <w:lang w:val="en-GB"/>
        </w:rPr>
        <w:t>the HICP shall apply at the rate set out in Article V, paragraph 8 hereof at the time of application of the inflation clause.</w:t>
      </w:r>
    </w:p>
    <w:p w14:paraId="24EADDB6" w14:textId="789934C4" w:rsidR="00C34867" w:rsidRPr="004372FC" w:rsidRDefault="008449C7" w:rsidP="002A45F6">
      <w:pPr>
        <w:pStyle w:val="Odstavecseseznamem"/>
        <w:numPr>
          <w:ilvl w:val="0"/>
          <w:numId w:val="56"/>
        </w:numPr>
        <w:spacing w:before="120" w:after="120" w:line="276" w:lineRule="auto"/>
        <w:ind w:left="851"/>
        <w:jc w:val="both"/>
        <w:rPr>
          <w:rFonts w:ascii="Arial" w:eastAsia="Calibri" w:hAnsi="Arial" w:cs="Arial"/>
          <w:sz w:val="22"/>
          <w:szCs w:val="22"/>
          <w:lang w:val="en-GB"/>
        </w:rPr>
      </w:pPr>
      <w:r w:rsidRPr="004372FC">
        <w:rPr>
          <w:rFonts w:ascii="Arial" w:eastAsia="Calibri" w:hAnsi="Arial" w:cs="Arial"/>
          <w:sz w:val="22"/>
          <w:szCs w:val="22"/>
          <w:lang w:val="en-GB"/>
        </w:rPr>
        <w:t xml:space="preserve">The warranty period </w:t>
      </w:r>
      <w:r w:rsidR="00456D19" w:rsidRPr="004372FC">
        <w:rPr>
          <w:rFonts w:ascii="Arial" w:eastAsia="Calibri" w:hAnsi="Arial" w:cs="Arial"/>
          <w:sz w:val="22"/>
          <w:szCs w:val="22"/>
          <w:lang w:val="en-GB"/>
        </w:rPr>
        <w:t>for the</w:t>
      </w:r>
      <w:r w:rsidRPr="004372FC">
        <w:rPr>
          <w:rFonts w:ascii="Arial" w:eastAsia="Calibri" w:hAnsi="Arial" w:cs="Arial"/>
          <w:sz w:val="22"/>
          <w:szCs w:val="22"/>
          <w:lang w:val="en-GB"/>
        </w:rPr>
        <w:t xml:space="preserve"> Varnishing Unit </w:t>
      </w:r>
      <w:r w:rsidR="00456D19" w:rsidRPr="004372FC">
        <w:rPr>
          <w:rFonts w:ascii="Arial" w:eastAsia="Calibri" w:hAnsi="Arial" w:cs="Arial"/>
          <w:sz w:val="22"/>
          <w:szCs w:val="22"/>
          <w:lang w:val="en-GB"/>
        </w:rPr>
        <w:t xml:space="preserve">quality </w:t>
      </w:r>
      <w:r w:rsidRPr="004372FC">
        <w:rPr>
          <w:rFonts w:ascii="Arial" w:eastAsia="Calibri" w:hAnsi="Arial" w:cs="Arial"/>
          <w:sz w:val="22"/>
          <w:szCs w:val="22"/>
          <w:lang w:val="en-GB"/>
        </w:rPr>
        <w:t>is 12 months from the date of Protocol No. 2 "</w:t>
      </w:r>
      <w:r w:rsidR="00BB7477" w:rsidRPr="004372FC">
        <w:rPr>
          <w:rFonts w:ascii="Arial" w:eastAsia="Calibri" w:hAnsi="Arial" w:cs="Arial"/>
          <w:sz w:val="22"/>
          <w:szCs w:val="22"/>
          <w:lang w:val="en-GB"/>
        </w:rPr>
        <w:t xml:space="preserve">Varnishing </w:t>
      </w:r>
      <w:r w:rsidRPr="004372FC">
        <w:rPr>
          <w:rFonts w:ascii="Arial" w:eastAsia="Calibri" w:hAnsi="Arial" w:cs="Arial"/>
          <w:sz w:val="22"/>
          <w:szCs w:val="22"/>
          <w:lang w:val="en-GB"/>
        </w:rPr>
        <w:t xml:space="preserve">Unit". The warranty conditions and servicing of the Varnishing Unit </w:t>
      </w:r>
      <w:r w:rsidRPr="004372FC">
        <w:rPr>
          <w:rFonts w:ascii="Arial" w:hAnsi="Arial" w:cs="Arial"/>
          <w:sz w:val="22"/>
          <w:szCs w:val="22"/>
          <w:lang w:val="en-GB"/>
        </w:rPr>
        <w:t xml:space="preserve">shall be governed by </w:t>
      </w:r>
      <w:r w:rsidRPr="004372FC">
        <w:rPr>
          <w:rFonts w:ascii="Arial" w:eastAsia="Calibri" w:hAnsi="Arial" w:cs="Arial"/>
          <w:sz w:val="22"/>
          <w:szCs w:val="22"/>
          <w:lang w:val="en-GB"/>
        </w:rPr>
        <w:t xml:space="preserve">Articles IX and X hereof </w:t>
      </w:r>
      <w:r w:rsidRPr="004372FC">
        <w:rPr>
          <w:rFonts w:ascii="Arial" w:hAnsi="Arial" w:cs="Arial"/>
          <w:sz w:val="22"/>
          <w:szCs w:val="22"/>
          <w:lang w:val="en-GB"/>
        </w:rPr>
        <w:t>accordingly</w:t>
      </w:r>
      <w:r w:rsidRPr="004372FC">
        <w:rPr>
          <w:rFonts w:ascii="Arial" w:eastAsia="Calibri" w:hAnsi="Arial" w:cs="Arial"/>
          <w:sz w:val="22"/>
          <w:szCs w:val="22"/>
          <w:lang w:val="en-GB"/>
        </w:rPr>
        <w:t>.</w:t>
      </w:r>
    </w:p>
    <w:p w14:paraId="7479B4C2" w14:textId="605083E4" w:rsidR="00096DBE" w:rsidRPr="004372FC" w:rsidRDefault="00DC3DFF" w:rsidP="002A45F6">
      <w:pPr>
        <w:pStyle w:val="Odstavecseseznamem"/>
        <w:numPr>
          <w:ilvl w:val="0"/>
          <w:numId w:val="53"/>
        </w:numPr>
        <w:spacing w:after="120" w:line="276" w:lineRule="auto"/>
        <w:ind w:left="426" w:hanging="357"/>
        <w:jc w:val="both"/>
        <w:rPr>
          <w:rFonts w:ascii="Arial" w:hAnsi="Arial" w:cs="Arial"/>
          <w:sz w:val="22"/>
          <w:szCs w:val="22"/>
          <w:lang w:val="en-GB"/>
        </w:rPr>
      </w:pPr>
      <w:r w:rsidRPr="004372FC">
        <w:rPr>
          <w:rFonts w:ascii="Arial" w:hAnsi="Arial" w:cs="Arial"/>
          <w:sz w:val="22"/>
          <w:szCs w:val="22"/>
          <w:lang w:val="en-GB"/>
        </w:rPr>
        <w:t xml:space="preserve">For the avoidance of any doubt, the Contracting Parties state that the Client is entitled, but not obliged, to apply a reserved change </w:t>
      </w:r>
      <w:r w:rsidR="00E05218" w:rsidRPr="004372FC">
        <w:rPr>
          <w:rFonts w:ascii="Arial" w:hAnsi="Arial" w:cs="Arial"/>
          <w:sz w:val="22"/>
          <w:szCs w:val="22"/>
          <w:lang w:val="en-GB"/>
        </w:rPr>
        <w:t xml:space="preserve">to the </w:t>
      </w:r>
      <w:r w:rsidRPr="004372FC">
        <w:rPr>
          <w:rFonts w:ascii="Arial" w:hAnsi="Arial" w:cs="Arial"/>
          <w:sz w:val="22"/>
          <w:szCs w:val="22"/>
          <w:lang w:val="en-GB"/>
        </w:rPr>
        <w:t xml:space="preserve">obligation according to point 1.1 or 1.2 of this Article </w:t>
      </w:r>
      <w:r w:rsidR="00864244" w:rsidRPr="004372FC">
        <w:rPr>
          <w:rFonts w:ascii="Arial" w:hAnsi="Arial" w:cs="Arial"/>
          <w:sz w:val="22"/>
          <w:szCs w:val="22"/>
          <w:lang w:val="en-GB"/>
        </w:rPr>
        <w:t xml:space="preserve">either each </w:t>
      </w:r>
      <w:r w:rsidRPr="004372FC">
        <w:rPr>
          <w:rFonts w:ascii="Arial" w:hAnsi="Arial" w:cs="Arial"/>
          <w:sz w:val="22"/>
          <w:szCs w:val="22"/>
          <w:lang w:val="en-GB"/>
        </w:rPr>
        <w:t>separately</w:t>
      </w:r>
      <w:r w:rsidR="00864244" w:rsidRPr="004372FC">
        <w:rPr>
          <w:rFonts w:ascii="Arial" w:hAnsi="Arial" w:cs="Arial"/>
          <w:sz w:val="22"/>
          <w:szCs w:val="22"/>
          <w:lang w:val="en-GB"/>
        </w:rPr>
        <w:t xml:space="preserve"> or both</w:t>
      </w:r>
      <w:r w:rsidRPr="004372FC">
        <w:rPr>
          <w:rFonts w:ascii="Arial" w:hAnsi="Arial" w:cs="Arial"/>
          <w:sz w:val="22"/>
          <w:szCs w:val="22"/>
          <w:lang w:val="en-GB"/>
        </w:rPr>
        <w:t xml:space="preserve"> jointly.</w:t>
      </w:r>
      <w:r w:rsidR="00E05218" w:rsidRPr="004372FC">
        <w:rPr>
          <w:rFonts w:ascii="Arial" w:hAnsi="Arial" w:cs="Arial"/>
          <w:sz w:val="22"/>
          <w:szCs w:val="22"/>
          <w:lang w:val="en-GB"/>
        </w:rPr>
        <w:t xml:space="preserve"> </w:t>
      </w:r>
      <w:r w:rsidR="00E05218" w:rsidRPr="004372FC">
        <w:rPr>
          <w:rFonts w:ascii="Arial" w:eastAsia="Calibri" w:hAnsi="Arial" w:cs="Arial"/>
          <w:sz w:val="22"/>
          <w:szCs w:val="22"/>
          <w:lang w:val="en-GB"/>
        </w:rPr>
        <w:t>The reserved change to the obligation is exercised by the Client by submitting a Request (above and hereafter referred to as the "</w:t>
      </w:r>
      <w:r w:rsidR="00E05218" w:rsidRPr="004372FC">
        <w:rPr>
          <w:rFonts w:ascii="Arial" w:eastAsia="Calibri" w:hAnsi="Arial" w:cs="Arial"/>
          <w:b/>
          <w:bCs/>
          <w:sz w:val="22"/>
          <w:szCs w:val="22"/>
          <w:lang w:val="en-GB"/>
        </w:rPr>
        <w:t>Request</w:t>
      </w:r>
      <w:r w:rsidR="00E05218" w:rsidRPr="004372FC">
        <w:rPr>
          <w:rFonts w:ascii="Arial" w:eastAsia="Calibri" w:hAnsi="Arial" w:cs="Arial"/>
          <w:sz w:val="22"/>
          <w:szCs w:val="22"/>
          <w:lang w:val="en-GB"/>
        </w:rPr>
        <w:t xml:space="preserve">“). </w:t>
      </w:r>
      <w:r w:rsidR="00096DBE" w:rsidRPr="004372FC">
        <w:rPr>
          <w:rFonts w:ascii="Arial" w:hAnsi="Arial" w:cs="Arial"/>
          <w:lang w:val="en-GB"/>
        </w:rPr>
        <w:t>F</w:t>
      </w:r>
      <w:r w:rsidR="00096DBE" w:rsidRPr="004372FC">
        <w:rPr>
          <w:rFonts w:ascii="Arial" w:hAnsi="Arial" w:cs="Arial"/>
          <w:sz w:val="22"/>
          <w:szCs w:val="22"/>
          <w:lang w:val="en-GB"/>
        </w:rPr>
        <w:t xml:space="preserve">or the purposes of this Article, the Request means a written document signed by a person authorized to sign this Contract and delivered via a postal service provider or via a data box. The date of making such written Request shall be deemed to be the date on which </w:t>
      </w:r>
      <w:r w:rsidR="00456D19" w:rsidRPr="004372FC">
        <w:rPr>
          <w:rFonts w:ascii="Arial" w:hAnsi="Arial" w:cs="Arial"/>
          <w:sz w:val="22"/>
          <w:szCs w:val="22"/>
          <w:lang w:val="en-GB"/>
        </w:rPr>
        <w:t>R</w:t>
      </w:r>
      <w:r w:rsidR="00096DBE" w:rsidRPr="004372FC">
        <w:rPr>
          <w:rFonts w:ascii="Arial" w:hAnsi="Arial" w:cs="Arial"/>
          <w:sz w:val="22"/>
          <w:szCs w:val="22"/>
          <w:lang w:val="en-GB"/>
        </w:rPr>
        <w:t xml:space="preserve">equest is delivered </w:t>
      </w:r>
      <w:r w:rsidR="00940281">
        <w:rPr>
          <w:rFonts w:ascii="Arial" w:hAnsi="Arial" w:cs="Arial"/>
          <w:sz w:val="22"/>
          <w:szCs w:val="22"/>
          <w:lang w:val="en-GB"/>
        </w:rPr>
        <w:t xml:space="preserve">to </w:t>
      </w:r>
      <w:r w:rsidR="00096DBE" w:rsidRPr="004372FC">
        <w:rPr>
          <w:rFonts w:ascii="Arial" w:hAnsi="Arial" w:cs="Arial"/>
          <w:sz w:val="22"/>
          <w:szCs w:val="22"/>
          <w:lang w:val="en-GB"/>
        </w:rPr>
        <w:t>the other Contracting Party.</w:t>
      </w:r>
    </w:p>
    <w:p w14:paraId="19419168" w14:textId="44F3B984" w:rsidR="004D7B66" w:rsidRPr="004372FC" w:rsidRDefault="00DC3DFF" w:rsidP="002A45F6">
      <w:pPr>
        <w:pStyle w:val="Odstavecseseznamem"/>
        <w:numPr>
          <w:ilvl w:val="0"/>
          <w:numId w:val="53"/>
        </w:numPr>
        <w:spacing w:after="120" w:line="276" w:lineRule="auto"/>
        <w:ind w:left="426"/>
        <w:jc w:val="both"/>
        <w:rPr>
          <w:rFonts w:ascii="Arial" w:hAnsi="Arial" w:cs="Arial"/>
          <w:sz w:val="22"/>
          <w:szCs w:val="22"/>
          <w:lang w:val="en-GB"/>
        </w:rPr>
      </w:pPr>
      <w:r w:rsidRPr="004372FC">
        <w:rPr>
          <w:rFonts w:ascii="Arial" w:hAnsi="Arial" w:cs="Arial"/>
          <w:sz w:val="22"/>
          <w:szCs w:val="22"/>
          <w:lang w:val="en-GB"/>
        </w:rPr>
        <w:t xml:space="preserve">The </w:t>
      </w:r>
      <w:r w:rsidR="004D7B66" w:rsidRPr="004372FC">
        <w:rPr>
          <w:rFonts w:ascii="Arial" w:hAnsi="Arial" w:cs="Arial"/>
          <w:sz w:val="22"/>
          <w:szCs w:val="22"/>
          <w:lang w:val="en-GB"/>
        </w:rPr>
        <w:t>Contractor</w:t>
      </w:r>
      <w:r w:rsidRPr="004372FC">
        <w:rPr>
          <w:rFonts w:ascii="Arial" w:hAnsi="Arial" w:cs="Arial"/>
          <w:sz w:val="22"/>
          <w:szCs w:val="22"/>
          <w:lang w:val="en-GB"/>
        </w:rPr>
        <w:t xml:space="preserve"> shall confirm acceptance of the Request in writing by return, no later than 5 business days from receipt thereof. </w:t>
      </w:r>
    </w:p>
    <w:p w14:paraId="1410275E" w14:textId="7D7767FE" w:rsidR="00A64932" w:rsidRPr="004372FC" w:rsidRDefault="00DC3DFF" w:rsidP="002A45F6">
      <w:pPr>
        <w:pStyle w:val="Odstavecseseznamem"/>
        <w:numPr>
          <w:ilvl w:val="0"/>
          <w:numId w:val="53"/>
        </w:numPr>
        <w:spacing w:after="120" w:line="276" w:lineRule="auto"/>
        <w:ind w:left="426"/>
        <w:jc w:val="both"/>
        <w:rPr>
          <w:rFonts w:ascii="Arial" w:hAnsi="Arial" w:cs="Arial"/>
          <w:sz w:val="22"/>
          <w:szCs w:val="22"/>
          <w:lang w:val="en-GB"/>
        </w:rPr>
      </w:pPr>
      <w:r w:rsidRPr="004372FC">
        <w:rPr>
          <w:rFonts w:ascii="Arial" w:hAnsi="Arial" w:cs="Arial"/>
          <w:sz w:val="22"/>
          <w:szCs w:val="22"/>
          <w:lang w:val="en-GB"/>
        </w:rPr>
        <w:t xml:space="preserve">The </w:t>
      </w:r>
      <w:r w:rsidR="004D7B66" w:rsidRPr="004372FC">
        <w:rPr>
          <w:rFonts w:ascii="Arial" w:hAnsi="Arial" w:cs="Arial"/>
          <w:sz w:val="22"/>
          <w:szCs w:val="22"/>
          <w:lang w:val="en-GB"/>
        </w:rPr>
        <w:t>Contractor</w:t>
      </w:r>
      <w:r w:rsidRPr="004372FC">
        <w:rPr>
          <w:rFonts w:ascii="Arial" w:hAnsi="Arial" w:cs="Arial"/>
          <w:sz w:val="22"/>
          <w:szCs w:val="22"/>
          <w:lang w:val="en-GB"/>
        </w:rPr>
        <w:t xml:space="preserve"> acknowledges that after confirmation, the Request shall be published in the Register of Contracts pursuant to Act No. 340/2015 Coll., on special conditions for the effectiveness of some contracts, the disclosure of these contracts and the register of contracts (the Register of Contracts Act). The publication shall be arranged by the </w:t>
      </w:r>
      <w:r w:rsidR="004D7B66" w:rsidRPr="004372FC">
        <w:rPr>
          <w:rFonts w:ascii="Arial" w:hAnsi="Arial" w:cs="Arial"/>
          <w:sz w:val="22"/>
          <w:szCs w:val="22"/>
          <w:lang w:val="en-GB"/>
        </w:rPr>
        <w:t>Client</w:t>
      </w:r>
      <w:r w:rsidRPr="004372FC">
        <w:rPr>
          <w:rFonts w:ascii="Arial" w:hAnsi="Arial" w:cs="Arial"/>
          <w:sz w:val="22"/>
          <w:szCs w:val="22"/>
          <w:lang w:val="en-GB"/>
        </w:rPr>
        <w:t xml:space="preserve">. The </w:t>
      </w:r>
      <w:r w:rsidR="00E05218" w:rsidRPr="004372FC">
        <w:rPr>
          <w:rFonts w:ascii="Arial" w:hAnsi="Arial" w:cs="Arial"/>
          <w:sz w:val="22"/>
          <w:szCs w:val="22"/>
          <w:lang w:val="en-GB"/>
        </w:rPr>
        <w:t>Contractor</w:t>
      </w:r>
      <w:r w:rsidRPr="004372FC">
        <w:rPr>
          <w:rFonts w:ascii="Arial" w:hAnsi="Arial" w:cs="Arial"/>
          <w:sz w:val="22"/>
          <w:szCs w:val="22"/>
          <w:lang w:val="en-GB"/>
        </w:rPr>
        <w:t xml:space="preserve"> shall be informed about the Request publication in a notice sent to the </w:t>
      </w:r>
      <w:r w:rsidRPr="004372FC">
        <w:rPr>
          <w:rFonts w:ascii="Arial" w:hAnsi="Arial" w:cs="Arial"/>
          <w:sz w:val="22"/>
          <w:szCs w:val="22"/>
          <w:lang w:val="en-GB"/>
        </w:rPr>
        <w:lastRenderedPageBreak/>
        <w:t xml:space="preserve">email address: </w:t>
      </w:r>
      <w:r w:rsidR="004D7B66" w:rsidRPr="00654186">
        <w:rPr>
          <w:rFonts w:ascii="Arial" w:hAnsi="Arial" w:cs="Arial"/>
          <w:b/>
          <w:bCs/>
          <w:sz w:val="22"/>
          <w:szCs w:val="22"/>
          <w:highlight w:val="green"/>
          <w:lang w:val="en-GB"/>
        </w:rPr>
        <w:t xml:space="preserve">[the </w:t>
      </w:r>
      <w:r w:rsidR="004D7B66" w:rsidRPr="00654186">
        <w:rPr>
          <w:rFonts w:ascii="Arial" w:hAnsi="Arial" w:cs="Arial"/>
          <w:b/>
          <w:sz w:val="22"/>
          <w:szCs w:val="22"/>
          <w:highlight w:val="green"/>
          <w:lang w:val="en-GB"/>
        </w:rPr>
        <w:t>Contracting Authority shall complete with the data from the Tender]</w:t>
      </w:r>
      <w:r w:rsidRPr="004372FC">
        <w:rPr>
          <w:rFonts w:ascii="Arial" w:hAnsi="Arial" w:cs="Arial"/>
          <w:bCs/>
          <w:sz w:val="22"/>
          <w:szCs w:val="22"/>
          <w:lang w:val="en-GB"/>
        </w:rPr>
        <w:t>.</w:t>
      </w:r>
    </w:p>
    <w:p w14:paraId="415E73A9" w14:textId="0301CF4D" w:rsidR="003B31C5" w:rsidRPr="004372FC" w:rsidRDefault="00A64932" w:rsidP="002A45F6">
      <w:pPr>
        <w:pStyle w:val="Odstavecseseznamem"/>
        <w:numPr>
          <w:ilvl w:val="0"/>
          <w:numId w:val="53"/>
        </w:numPr>
        <w:spacing w:line="276" w:lineRule="auto"/>
        <w:ind w:left="426"/>
        <w:jc w:val="both"/>
        <w:rPr>
          <w:rFonts w:ascii="Arial" w:hAnsi="Arial" w:cs="Arial"/>
          <w:sz w:val="22"/>
          <w:szCs w:val="22"/>
          <w:lang w:val="en-GB"/>
        </w:rPr>
      </w:pPr>
      <w:r w:rsidRPr="004372FC">
        <w:rPr>
          <w:rFonts w:ascii="Arial" w:hAnsi="Arial" w:cs="Arial"/>
          <w:sz w:val="22"/>
          <w:szCs w:val="22"/>
          <w:lang w:val="en-GB"/>
        </w:rPr>
        <w:t xml:space="preserve">In the event that the Client applies Requests for both reserved changes to the obligation under this </w:t>
      </w:r>
      <w:r w:rsidR="00A61166" w:rsidRPr="004372FC">
        <w:rPr>
          <w:rFonts w:ascii="Arial" w:hAnsi="Arial" w:cs="Arial"/>
          <w:sz w:val="22"/>
          <w:szCs w:val="22"/>
          <w:lang w:val="en-GB"/>
        </w:rPr>
        <w:t>A</w:t>
      </w:r>
      <w:r w:rsidRPr="004372FC">
        <w:rPr>
          <w:rFonts w:ascii="Arial" w:hAnsi="Arial" w:cs="Arial"/>
          <w:sz w:val="22"/>
          <w:szCs w:val="22"/>
          <w:lang w:val="en-GB"/>
        </w:rPr>
        <w:t>rticle</w:t>
      </w:r>
      <w:r w:rsidR="00A61166" w:rsidRPr="004372FC">
        <w:rPr>
          <w:rFonts w:ascii="Arial" w:hAnsi="Arial" w:cs="Arial"/>
          <w:sz w:val="22"/>
          <w:szCs w:val="22"/>
          <w:lang w:val="en-GB"/>
        </w:rPr>
        <w:t xml:space="preserve"> of the Contract</w:t>
      </w:r>
      <w:r w:rsidRPr="004372FC">
        <w:rPr>
          <w:rFonts w:ascii="Arial" w:hAnsi="Arial" w:cs="Arial"/>
          <w:sz w:val="22"/>
          <w:szCs w:val="22"/>
          <w:lang w:val="en-GB"/>
        </w:rPr>
        <w:t xml:space="preserve">, the Contracting Parties will agree on a </w:t>
      </w:r>
      <w:r w:rsidR="003B31C5" w:rsidRPr="004372FC">
        <w:rPr>
          <w:rFonts w:ascii="Arial" w:hAnsi="Arial" w:cs="Arial"/>
          <w:sz w:val="22"/>
          <w:szCs w:val="22"/>
          <w:lang w:val="en-GB"/>
        </w:rPr>
        <w:t xml:space="preserve">Time </w:t>
      </w:r>
      <w:r w:rsidRPr="004372FC">
        <w:rPr>
          <w:rFonts w:ascii="Arial" w:hAnsi="Arial" w:cs="Arial"/>
          <w:sz w:val="22"/>
          <w:szCs w:val="22"/>
          <w:lang w:val="en-GB"/>
        </w:rPr>
        <w:t>schedule for the implementation of both subjects of performance</w:t>
      </w:r>
      <w:r w:rsidR="00A61166" w:rsidRPr="004372FC">
        <w:rPr>
          <w:rFonts w:ascii="Arial" w:hAnsi="Arial" w:cs="Arial"/>
          <w:sz w:val="22"/>
          <w:szCs w:val="22"/>
          <w:lang w:val="en-GB"/>
        </w:rPr>
        <w:t xml:space="preserve"> (relocation of Device and supplement of Varnishing Unit)</w:t>
      </w:r>
      <w:r w:rsidRPr="004372FC">
        <w:rPr>
          <w:rFonts w:ascii="Arial" w:hAnsi="Arial" w:cs="Arial"/>
          <w:sz w:val="22"/>
          <w:szCs w:val="22"/>
          <w:lang w:val="en-GB"/>
        </w:rPr>
        <w:t xml:space="preserve"> so that activities</w:t>
      </w:r>
      <w:r w:rsidR="00A61166" w:rsidRPr="004372FC">
        <w:rPr>
          <w:rFonts w:ascii="Arial" w:hAnsi="Arial" w:cs="Arial"/>
          <w:sz w:val="22"/>
          <w:szCs w:val="22"/>
          <w:lang w:val="en-GB"/>
        </w:rPr>
        <w:t>, that are essentially identical/in nature for both subjects of performance are carried out simultaneously within one activity</w:t>
      </w:r>
      <w:r w:rsidRPr="004372FC">
        <w:rPr>
          <w:rFonts w:ascii="Arial" w:hAnsi="Arial" w:cs="Arial"/>
          <w:sz w:val="22"/>
          <w:szCs w:val="22"/>
          <w:lang w:val="en-GB"/>
        </w:rPr>
        <w:t xml:space="preserve"> or in connection with each other</w:t>
      </w:r>
      <w:r w:rsidR="003B31C5" w:rsidRPr="004372FC">
        <w:rPr>
          <w:rFonts w:ascii="Arial" w:hAnsi="Arial" w:cs="Arial"/>
          <w:sz w:val="22"/>
          <w:szCs w:val="22"/>
          <w:lang w:val="en-GB"/>
        </w:rPr>
        <w:t>. This means that the deadlines set for relocation and reinstallation of the Device in the Client’s new production plant will not apply and these activities will be carried out within the Time schedule for the Expansion of the Device with a varnishing unit</w:t>
      </w:r>
      <w:r w:rsidR="00D41203">
        <w:rPr>
          <w:rFonts w:ascii="Arial" w:hAnsi="Arial" w:cs="Arial"/>
          <w:sz w:val="22"/>
          <w:szCs w:val="22"/>
          <w:lang w:val="en-GB"/>
        </w:rPr>
        <w:t>.</w:t>
      </w:r>
      <w:r w:rsidR="003B31C5" w:rsidRPr="004372FC">
        <w:rPr>
          <w:rFonts w:ascii="Arial" w:hAnsi="Arial" w:cs="Arial"/>
          <w:sz w:val="22"/>
          <w:szCs w:val="22"/>
          <w:lang w:val="en-GB"/>
        </w:rPr>
        <w:t xml:space="preserve">  </w:t>
      </w:r>
    </w:p>
    <w:p w14:paraId="64A6ED69" w14:textId="172D970C" w:rsidR="00E05218" w:rsidRPr="004372FC" w:rsidRDefault="00E05218" w:rsidP="002A45F6">
      <w:pPr>
        <w:pStyle w:val="Odstavecseseznamem"/>
        <w:spacing w:line="276" w:lineRule="auto"/>
        <w:ind w:left="426"/>
        <w:jc w:val="both"/>
        <w:rPr>
          <w:rFonts w:ascii="Arial" w:hAnsi="Arial" w:cs="Arial"/>
          <w:sz w:val="22"/>
          <w:szCs w:val="22"/>
          <w:lang w:val="en-GB"/>
        </w:rPr>
      </w:pPr>
    </w:p>
    <w:p w14:paraId="761CB87E" w14:textId="77777777" w:rsidR="00554C1B" w:rsidRPr="00654186" w:rsidRDefault="00554C1B" w:rsidP="002A45F6">
      <w:pPr>
        <w:spacing w:line="276" w:lineRule="auto"/>
        <w:jc w:val="center"/>
        <w:rPr>
          <w:rFonts w:ascii="Arial" w:hAnsi="Arial" w:cs="Arial"/>
          <w:b/>
          <w:caps/>
          <w:sz w:val="22"/>
          <w:lang w:val="en-GB"/>
        </w:rPr>
      </w:pPr>
    </w:p>
    <w:p w14:paraId="3AC7BE2A" w14:textId="1834E1EA" w:rsidR="00144D9C" w:rsidRPr="00654186" w:rsidRDefault="006A2EE8" w:rsidP="002A45F6">
      <w:pPr>
        <w:spacing w:line="276" w:lineRule="auto"/>
        <w:jc w:val="center"/>
        <w:rPr>
          <w:rFonts w:ascii="Arial" w:hAnsi="Arial" w:cs="Arial"/>
          <w:b/>
          <w:caps/>
          <w:sz w:val="22"/>
          <w:szCs w:val="22"/>
          <w:lang w:val="en-GB"/>
        </w:rPr>
      </w:pPr>
      <w:r w:rsidRPr="00654186">
        <w:rPr>
          <w:rFonts w:ascii="Arial" w:hAnsi="Arial" w:cs="Arial"/>
          <w:b/>
          <w:caps/>
          <w:sz w:val="22"/>
          <w:lang w:val="en-GB"/>
        </w:rPr>
        <w:t xml:space="preserve">xvii. </w:t>
      </w:r>
      <w:r w:rsidR="00C52CB1" w:rsidRPr="00654186">
        <w:rPr>
          <w:rFonts w:ascii="Arial" w:hAnsi="Arial" w:cs="Arial"/>
          <w:b/>
          <w:caps/>
          <w:sz w:val="22"/>
          <w:lang w:val="en-GB"/>
        </w:rPr>
        <w:t>duration of</w:t>
      </w:r>
      <w:r w:rsidR="00E73D01" w:rsidRPr="00654186">
        <w:rPr>
          <w:rFonts w:ascii="Arial" w:hAnsi="Arial" w:cs="Arial"/>
          <w:b/>
          <w:caps/>
          <w:sz w:val="22"/>
          <w:lang w:val="en-GB"/>
        </w:rPr>
        <w:t xml:space="preserve"> THE CONTRACT</w:t>
      </w:r>
    </w:p>
    <w:p w14:paraId="61874696" w14:textId="77777777" w:rsidR="00E30251" w:rsidRPr="00654186" w:rsidRDefault="00E30251" w:rsidP="002A45F6">
      <w:pPr>
        <w:pStyle w:val="Kapitola1"/>
        <w:numPr>
          <w:ilvl w:val="0"/>
          <w:numId w:val="0"/>
        </w:numPr>
        <w:spacing w:after="0" w:line="276" w:lineRule="auto"/>
        <w:rPr>
          <w:lang w:val="en-GB"/>
        </w:rPr>
      </w:pPr>
    </w:p>
    <w:p w14:paraId="71BF1366" w14:textId="0F3552FA" w:rsidR="00494BB2" w:rsidRPr="004372FC" w:rsidRDefault="00C52CB1" w:rsidP="002A45F6">
      <w:pPr>
        <w:pStyle w:val="Kapitola1"/>
        <w:numPr>
          <w:ilvl w:val="1"/>
          <w:numId w:val="4"/>
        </w:numPr>
        <w:tabs>
          <w:tab w:val="clear" w:pos="705"/>
          <w:tab w:val="num" w:pos="426"/>
        </w:tabs>
        <w:spacing w:line="276" w:lineRule="auto"/>
        <w:ind w:left="426" w:hanging="426"/>
        <w:rPr>
          <w:lang w:val="en-GB"/>
        </w:rPr>
      </w:pPr>
      <w:r w:rsidRPr="004372FC">
        <w:rPr>
          <w:lang w:val="en-GB"/>
        </w:rPr>
        <w:t>This Contract comes into force on the day it is signed by both Parties and takes effect on day of its publication in the Register of Contracts.</w:t>
      </w:r>
      <w:r w:rsidR="00AE048A" w:rsidRPr="004372FC">
        <w:rPr>
          <w:lang w:val="en-GB"/>
        </w:rPr>
        <w:t xml:space="preserve">   </w:t>
      </w:r>
    </w:p>
    <w:p w14:paraId="15B221C5" w14:textId="323A8A98" w:rsidR="00AE048A" w:rsidRPr="00654186" w:rsidRDefault="00AE048A" w:rsidP="002A45F6">
      <w:pPr>
        <w:pStyle w:val="Kapitola1"/>
        <w:numPr>
          <w:ilvl w:val="1"/>
          <w:numId w:val="4"/>
        </w:numPr>
        <w:tabs>
          <w:tab w:val="clear" w:pos="705"/>
          <w:tab w:val="num" w:pos="426"/>
        </w:tabs>
        <w:spacing w:line="276" w:lineRule="auto"/>
        <w:ind w:left="426" w:hanging="426"/>
        <w:rPr>
          <w:lang w:val="en-GB"/>
        </w:rPr>
      </w:pPr>
      <w:r w:rsidRPr="00654186">
        <w:rPr>
          <w:lang w:val="en-GB"/>
        </w:rPr>
        <w:t>This Contract is entered into for a</w:t>
      </w:r>
      <w:r w:rsidR="00745C8D" w:rsidRPr="00654186">
        <w:rPr>
          <w:lang w:val="en-GB"/>
        </w:rPr>
        <w:t>n</w:t>
      </w:r>
      <w:r w:rsidRPr="00654186">
        <w:rPr>
          <w:lang w:val="en-GB"/>
        </w:rPr>
        <w:t xml:space="preserve"> </w:t>
      </w:r>
      <w:r w:rsidR="003B0B93" w:rsidRPr="00654186">
        <w:rPr>
          <w:lang w:val="en-GB"/>
        </w:rPr>
        <w:t>in</w:t>
      </w:r>
      <w:r w:rsidRPr="00654186">
        <w:rPr>
          <w:lang w:val="en-GB"/>
        </w:rPr>
        <w:t>definite period of time</w:t>
      </w:r>
      <w:r w:rsidR="00C72DFA" w:rsidRPr="00654186">
        <w:rPr>
          <w:lang w:val="en-GB"/>
        </w:rPr>
        <w:t xml:space="preserve"> with the Contracting Parties agreeing that the Contract may not be terminated before the expiry of </w:t>
      </w:r>
      <w:r w:rsidRPr="00654186">
        <w:rPr>
          <w:b/>
          <w:bCs/>
          <w:lang w:val="en-GB"/>
        </w:rPr>
        <w:t xml:space="preserve">a period of </w:t>
      </w:r>
      <w:r w:rsidR="00ED1582" w:rsidRPr="00654186">
        <w:rPr>
          <w:b/>
          <w:bCs/>
          <w:lang w:val="en-GB"/>
        </w:rPr>
        <w:t xml:space="preserve">5 </w:t>
      </w:r>
      <w:r w:rsidRPr="00654186">
        <w:rPr>
          <w:b/>
          <w:bCs/>
          <w:lang w:val="en-GB"/>
        </w:rPr>
        <w:t>years</w:t>
      </w:r>
      <w:r w:rsidRPr="00654186">
        <w:rPr>
          <w:lang w:val="en-GB"/>
        </w:rPr>
        <w:t xml:space="preserve"> </w:t>
      </w:r>
      <w:r w:rsidR="00C72DFA" w:rsidRPr="004372FC">
        <w:rPr>
          <w:lang w:val="en-GB"/>
        </w:rPr>
        <w:t xml:space="preserve"> </w:t>
      </w:r>
      <w:r w:rsidR="00ED1582" w:rsidRPr="004372FC">
        <w:rPr>
          <w:rFonts w:eastAsia="Calibri"/>
          <w:lang w:val="en-GB"/>
        </w:rPr>
        <w:t>after the end of the warranty period pursuant the Article X</w:t>
      </w:r>
      <w:r w:rsidR="000C1FE3">
        <w:rPr>
          <w:rFonts w:eastAsia="Calibri"/>
          <w:lang w:val="en-GB"/>
        </w:rPr>
        <w:t>,</w:t>
      </w:r>
      <w:r w:rsidR="00ED1582" w:rsidRPr="000C1FE3">
        <w:rPr>
          <w:rFonts w:eastAsia="Calibri"/>
          <w:lang w:val="en-GB"/>
        </w:rPr>
        <w:t xml:space="preserve"> </w:t>
      </w:r>
      <w:r w:rsidR="000C1FE3">
        <w:rPr>
          <w:rFonts w:eastAsia="Calibri"/>
          <w:lang w:val="en-GB"/>
        </w:rPr>
        <w:t>p</w:t>
      </w:r>
      <w:r w:rsidR="000C1FE3" w:rsidRPr="004372FC">
        <w:rPr>
          <w:rFonts w:eastAsia="Calibri"/>
          <w:lang w:val="en-GB"/>
        </w:rPr>
        <w:t xml:space="preserve">aragraph </w:t>
      </w:r>
      <w:r w:rsidR="00ED1582" w:rsidRPr="004372FC">
        <w:rPr>
          <w:rFonts w:eastAsia="Calibri"/>
          <w:lang w:val="en-GB"/>
        </w:rPr>
        <w:t xml:space="preserve">2 hereof </w:t>
      </w:r>
      <w:r w:rsidR="00C72DFA" w:rsidRPr="00654186">
        <w:rPr>
          <w:lang w:val="en-GB"/>
        </w:rPr>
        <w:t xml:space="preserve">with the exception of cases of termination of the </w:t>
      </w:r>
      <w:r w:rsidR="00D84DCC" w:rsidRPr="00654186">
        <w:rPr>
          <w:lang w:val="en-GB"/>
        </w:rPr>
        <w:t>C</w:t>
      </w:r>
      <w:r w:rsidR="00C72DFA" w:rsidRPr="00654186">
        <w:rPr>
          <w:lang w:val="en-GB"/>
        </w:rPr>
        <w:t xml:space="preserve">ontract according to letter a) or b) of the following </w:t>
      </w:r>
      <w:r w:rsidR="00D84DCC" w:rsidRPr="00654186">
        <w:rPr>
          <w:lang w:val="en-GB"/>
        </w:rPr>
        <w:t>P</w:t>
      </w:r>
      <w:r w:rsidR="00C72DFA" w:rsidRPr="00654186">
        <w:rPr>
          <w:lang w:val="en-GB"/>
        </w:rPr>
        <w:t>aragraph</w:t>
      </w:r>
      <w:r w:rsidR="004B05EB" w:rsidRPr="004372FC">
        <w:rPr>
          <w:lang w:val="en-GB"/>
        </w:rPr>
        <w:t xml:space="preserve">. </w:t>
      </w:r>
    </w:p>
    <w:p w14:paraId="37332461" w14:textId="0E1D50D1" w:rsidR="00C52CB1" w:rsidRPr="00654186" w:rsidRDefault="00C52CB1" w:rsidP="002A45F6">
      <w:pPr>
        <w:pStyle w:val="Kapitola1"/>
        <w:numPr>
          <w:ilvl w:val="1"/>
          <w:numId w:val="4"/>
        </w:numPr>
        <w:tabs>
          <w:tab w:val="clear" w:pos="705"/>
          <w:tab w:val="num" w:pos="426"/>
        </w:tabs>
        <w:spacing w:line="276" w:lineRule="auto"/>
        <w:ind w:left="426" w:hanging="426"/>
        <w:rPr>
          <w:lang w:val="en-GB"/>
        </w:rPr>
      </w:pPr>
      <w:r w:rsidRPr="004372FC">
        <w:rPr>
          <w:lang w:val="en-GB"/>
        </w:rPr>
        <w:t>This Contract shall terminate</w:t>
      </w:r>
    </w:p>
    <w:p w14:paraId="68729D8E" w14:textId="49CBCC72" w:rsidR="00C52CB1" w:rsidRPr="004372FC" w:rsidRDefault="00C52CB1" w:rsidP="002A45F6">
      <w:pPr>
        <w:pStyle w:val="Odstavecseseznamem"/>
        <w:numPr>
          <w:ilvl w:val="0"/>
          <w:numId w:val="31"/>
        </w:numPr>
        <w:suppressAutoHyphens w:val="0"/>
        <w:overflowPunct/>
        <w:autoSpaceDE/>
        <w:spacing w:after="120" w:line="276" w:lineRule="auto"/>
        <w:ind w:left="1134" w:hanging="425"/>
        <w:jc w:val="both"/>
        <w:textAlignment w:val="auto"/>
        <w:rPr>
          <w:rFonts w:ascii="Arial" w:hAnsi="Arial" w:cs="Arial"/>
          <w:sz w:val="22"/>
          <w:szCs w:val="22"/>
          <w:lang w:val="en-GB"/>
        </w:rPr>
      </w:pPr>
      <w:r w:rsidRPr="004372FC">
        <w:rPr>
          <w:rFonts w:ascii="Arial" w:hAnsi="Arial"/>
          <w:sz w:val="22"/>
          <w:szCs w:val="22"/>
          <w:lang w:val="en-GB"/>
        </w:rPr>
        <w:t xml:space="preserve">by written agreement of the </w:t>
      </w:r>
      <w:r w:rsidR="00A16BE2" w:rsidRPr="004372FC">
        <w:rPr>
          <w:rFonts w:ascii="Arial" w:hAnsi="Arial"/>
          <w:sz w:val="22"/>
          <w:szCs w:val="22"/>
          <w:lang w:val="en-GB"/>
        </w:rPr>
        <w:t xml:space="preserve">Contracting </w:t>
      </w:r>
      <w:r w:rsidRPr="004372FC">
        <w:rPr>
          <w:rFonts w:ascii="Arial" w:hAnsi="Arial"/>
          <w:sz w:val="22"/>
          <w:szCs w:val="22"/>
          <w:lang w:val="en-GB"/>
        </w:rPr>
        <w:t>Parties;</w:t>
      </w:r>
    </w:p>
    <w:p w14:paraId="10135031" w14:textId="223D567C" w:rsidR="00C52CB1" w:rsidRPr="004372FC" w:rsidRDefault="00494BB2" w:rsidP="002A45F6">
      <w:pPr>
        <w:pStyle w:val="Odstavecseseznamem"/>
        <w:numPr>
          <w:ilvl w:val="0"/>
          <w:numId w:val="31"/>
        </w:numPr>
        <w:suppressAutoHyphens w:val="0"/>
        <w:overflowPunct/>
        <w:autoSpaceDE/>
        <w:spacing w:after="120" w:line="276" w:lineRule="auto"/>
        <w:ind w:left="1134" w:hanging="425"/>
        <w:jc w:val="both"/>
        <w:textAlignment w:val="auto"/>
        <w:rPr>
          <w:rFonts w:ascii="Arial" w:hAnsi="Arial" w:cs="Arial"/>
          <w:sz w:val="22"/>
          <w:szCs w:val="22"/>
          <w:lang w:val="en-GB"/>
        </w:rPr>
      </w:pPr>
      <w:r w:rsidRPr="004372FC">
        <w:rPr>
          <w:rFonts w:ascii="Arial" w:hAnsi="Arial"/>
          <w:sz w:val="22"/>
          <w:szCs w:val="22"/>
          <w:lang w:val="en-GB"/>
        </w:rPr>
        <w:t xml:space="preserve">by withdrawal from this </w:t>
      </w:r>
      <w:r w:rsidR="00A0675F" w:rsidRPr="004372FC">
        <w:rPr>
          <w:rFonts w:ascii="Arial" w:hAnsi="Arial"/>
          <w:sz w:val="22"/>
          <w:szCs w:val="22"/>
          <w:lang w:val="en-GB"/>
        </w:rPr>
        <w:t>Contract</w:t>
      </w:r>
      <w:r w:rsidRPr="004372FC">
        <w:rPr>
          <w:rFonts w:ascii="Arial" w:hAnsi="Arial"/>
          <w:sz w:val="22"/>
          <w:szCs w:val="22"/>
          <w:lang w:val="en-GB"/>
        </w:rPr>
        <w:t xml:space="preserve"> in the cases given in this </w:t>
      </w:r>
      <w:r w:rsidR="00A0675F" w:rsidRPr="004372FC">
        <w:rPr>
          <w:rFonts w:ascii="Arial" w:hAnsi="Arial"/>
          <w:sz w:val="22"/>
          <w:szCs w:val="22"/>
          <w:lang w:val="en-GB"/>
        </w:rPr>
        <w:t>Contract</w:t>
      </w:r>
      <w:r w:rsidRPr="004372FC">
        <w:rPr>
          <w:rFonts w:ascii="Arial" w:hAnsi="Arial"/>
          <w:sz w:val="22"/>
          <w:szCs w:val="22"/>
          <w:lang w:val="en-GB"/>
        </w:rPr>
        <w:t xml:space="preserve"> or in the event of a substantial breach by either Party</w:t>
      </w:r>
      <w:r w:rsidR="00F808FA" w:rsidRPr="004372FC">
        <w:rPr>
          <w:rFonts w:ascii="Arial" w:hAnsi="Arial"/>
          <w:sz w:val="22"/>
          <w:szCs w:val="22"/>
          <w:lang w:val="en-GB"/>
        </w:rPr>
        <w:t>;</w:t>
      </w:r>
    </w:p>
    <w:p w14:paraId="262B8E3E" w14:textId="2720598B" w:rsidR="00F808FA" w:rsidRPr="004372FC" w:rsidRDefault="00F808FA" w:rsidP="002A45F6">
      <w:pPr>
        <w:pStyle w:val="Odstavecseseznamem"/>
        <w:numPr>
          <w:ilvl w:val="0"/>
          <w:numId w:val="31"/>
        </w:numPr>
        <w:suppressAutoHyphens w:val="0"/>
        <w:overflowPunct/>
        <w:autoSpaceDE/>
        <w:spacing w:after="120" w:line="276" w:lineRule="auto"/>
        <w:ind w:left="1134" w:hanging="425"/>
        <w:jc w:val="both"/>
        <w:textAlignment w:val="auto"/>
        <w:rPr>
          <w:rFonts w:ascii="Arial" w:hAnsi="Arial" w:cs="Arial"/>
          <w:sz w:val="22"/>
          <w:szCs w:val="22"/>
          <w:lang w:val="en-GB"/>
        </w:rPr>
      </w:pPr>
      <w:r w:rsidRPr="004372FC">
        <w:rPr>
          <w:rFonts w:ascii="Arial" w:hAnsi="Arial" w:cs="Arial"/>
          <w:sz w:val="22"/>
          <w:szCs w:val="22"/>
          <w:lang w:val="en-GB"/>
        </w:rPr>
        <w:t>by written notice of termination by either Party</w:t>
      </w:r>
      <w:r w:rsidR="003B0B93" w:rsidRPr="004372FC">
        <w:rPr>
          <w:rFonts w:ascii="Arial" w:hAnsi="Arial" w:cs="Arial"/>
          <w:sz w:val="22"/>
          <w:szCs w:val="22"/>
          <w:lang w:val="en-GB"/>
        </w:rPr>
        <w:t>, even without providing any reason for the notice and with the notice period of six months, which commences on the first day of the calendar month following the delivery of the written notice to the other Contracting Party and ends with the last day of the respective calendar month</w:t>
      </w:r>
      <w:r w:rsidRPr="004372FC">
        <w:rPr>
          <w:rFonts w:ascii="Arial" w:hAnsi="Arial" w:cs="Arial"/>
          <w:sz w:val="22"/>
          <w:szCs w:val="22"/>
          <w:lang w:val="en-GB"/>
        </w:rPr>
        <w:t>.</w:t>
      </w:r>
      <w:r w:rsidR="003B0B93" w:rsidRPr="004372FC">
        <w:rPr>
          <w:rFonts w:ascii="Arial" w:hAnsi="Arial" w:cs="Arial"/>
          <w:sz w:val="22"/>
          <w:szCs w:val="22"/>
          <w:lang w:val="en-GB"/>
        </w:rPr>
        <w:t xml:space="preserve"> </w:t>
      </w:r>
      <w:r w:rsidR="00D84DCC" w:rsidRPr="004372FC">
        <w:rPr>
          <w:rFonts w:ascii="Arial" w:hAnsi="Arial" w:cs="Arial"/>
          <w:sz w:val="22"/>
          <w:szCs w:val="22"/>
          <w:lang w:val="en-GB"/>
        </w:rPr>
        <w:t>This method of termination of the Contract can be used if the condition of the duration of the Contract according to Paragraph 2 of this Article is observed.</w:t>
      </w:r>
    </w:p>
    <w:p w14:paraId="472CEB30" w14:textId="21477299" w:rsidR="00494BB2" w:rsidRPr="00654186" w:rsidRDefault="00494BB2" w:rsidP="002A45F6">
      <w:pPr>
        <w:pStyle w:val="Kapitola1"/>
        <w:numPr>
          <w:ilvl w:val="1"/>
          <w:numId w:val="4"/>
        </w:numPr>
        <w:tabs>
          <w:tab w:val="clear" w:pos="705"/>
          <w:tab w:val="num" w:pos="426"/>
        </w:tabs>
        <w:spacing w:line="276" w:lineRule="auto"/>
        <w:ind w:left="426" w:hanging="426"/>
        <w:rPr>
          <w:lang w:val="en-GB"/>
        </w:rPr>
      </w:pPr>
      <w:r w:rsidRPr="004372FC">
        <w:rPr>
          <w:lang w:val="en-GB"/>
        </w:rPr>
        <w:t>The Parties agree that they consider the following cases in particular to constitute a substantial breach hereof:</w:t>
      </w:r>
    </w:p>
    <w:p w14:paraId="49EFF056" w14:textId="4899675E" w:rsidR="00BE3177" w:rsidRPr="00654186" w:rsidRDefault="00E73D01" w:rsidP="002A45F6">
      <w:pPr>
        <w:pStyle w:val="Kapitola1"/>
        <w:numPr>
          <w:ilvl w:val="0"/>
          <w:numId w:val="0"/>
        </w:numPr>
        <w:spacing w:line="276" w:lineRule="auto"/>
        <w:ind w:left="709" w:hanging="283"/>
        <w:rPr>
          <w:lang w:val="en-GB"/>
        </w:rPr>
      </w:pPr>
      <w:r w:rsidRPr="00654186">
        <w:rPr>
          <w:lang w:val="en-GB"/>
        </w:rPr>
        <w:t>a)</w:t>
      </w:r>
      <w:r w:rsidRPr="00654186">
        <w:rPr>
          <w:lang w:val="en-GB"/>
        </w:rPr>
        <w:tab/>
      </w:r>
      <w:r w:rsidR="00BE3177" w:rsidRPr="00654186">
        <w:rPr>
          <w:lang w:val="en-GB"/>
        </w:rPr>
        <w:t>two</w:t>
      </w:r>
      <w:r w:rsidR="002B1407" w:rsidRPr="00654186">
        <w:rPr>
          <w:lang w:val="en-GB"/>
        </w:rPr>
        <w:t xml:space="preserve"> unsuccessful </w:t>
      </w:r>
      <w:r w:rsidR="008653F0" w:rsidRPr="00654186">
        <w:rPr>
          <w:lang w:val="en-GB"/>
        </w:rPr>
        <w:t>factory</w:t>
      </w:r>
      <w:r w:rsidR="002B1407" w:rsidRPr="00654186">
        <w:rPr>
          <w:lang w:val="en-GB"/>
        </w:rPr>
        <w:t xml:space="preserve"> acceptance tests were performed (FAT) and the </w:t>
      </w:r>
      <w:r w:rsidR="00EC2B5B" w:rsidRPr="00654186">
        <w:rPr>
          <w:lang w:val="en-GB"/>
        </w:rPr>
        <w:t>Client</w:t>
      </w:r>
      <w:r w:rsidR="002B1407" w:rsidRPr="00654186">
        <w:rPr>
          <w:lang w:val="en-GB"/>
        </w:rPr>
        <w:t xml:space="preserve"> refused to accept the Device</w:t>
      </w:r>
      <w:r w:rsidR="003B31C5" w:rsidRPr="00654186">
        <w:rPr>
          <w:lang w:val="en-GB"/>
        </w:rPr>
        <w:t xml:space="preserve"> o</w:t>
      </w:r>
      <w:r w:rsidR="00730669">
        <w:rPr>
          <w:lang w:val="en-GB"/>
        </w:rPr>
        <w:t>r</w:t>
      </w:r>
      <w:r w:rsidR="003B31C5" w:rsidRPr="00654186">
        <w:rPr>
          <w:lang w:val="en-GB"/>
        </w:rPr>
        <w:t xml:space="preserve"> Varnishing Unit</w:t>
      </w:r>
      <w:r w:rsidR="002B1407" w:rsidRPr="00654186">
        <w:rPr>
          <w:lang w:val="en-GB"/>
        </w:rPr>
        <w:t xml:space="preserve"> for this reason</w:t>
      </w:r>
      <w:r w:rsidR="00FD3E5C" w:rsidRPr="00654186">
        <w:rPr>
          <w:lang w:val="en-GB"/>
        </w:rPr>
        <w:t xml:space="preserve"> according </w:t>
      </w:r>
      <w:r w:rsidR="00FD0744" w:rsidRPr="00654186">
        <w:rPr>
          <w:lang w:val="en-GB"/>
        </w:rPr>
        <w:t xml:space="preserve">to the </w:t>
      </w:r>
      <w:r w:rsidR="00FD3E5C" w:rsidRPr="00654186">
        <w:rPr>
          <w:lang w:val="en-GB"/>
        </w:rPr>
        <w:t>Article VIII paragraph 3 hereof</w:t>
      </w:r>
      <w:r w:rsidR="00F43650" w:rsidRPr="00654186">
        <w:rPr>
          <w:lang w:val="en-GB"/>
        </w:rPr>
        <w:t>;</w:t>
      </w:r>
      <w:r w:rsidR="002B1407" w:rsidRPr="00654186">
        <w:rPr>
          <w:lang w:val="en-GB"/>
        </w:rPr>
        <w:t xml:space="preserve"> </w:t>
      </w:r>
    </w:p>
    <w:p w14:paraId="7DF4B840" w14:textId="196BACDD" w:rsidR="009757BD" w:rsidRPr="00654186" w:rsidRDefault="00BE3177" w:rsidP="002A45F6">
      <w:pPr>
        <w:pStyle w:val="Kapitola1"/>
        <w:numPr>
          <w:ilvl w:val="0"/>
          <w:numId w:val="0"/>
        </w:numPr>
        <w:spacing w:line="276" w:lineRule="auto"/>
        <w:ind w:left="709" w:hanging="283"/>
        <w:rPr>
          <w:lang w:val="en-GB"/>
        </w:rPr>
      </w:pPr>
      <w:r w:rsidRPr="00654186">
        <w:rPr>
          <w:lang w:val="en-GB"/>
        </w:rPr>
        <w:t>b) the Device</w:t>
      </w:r>
      <w:r w:rsidR="003B31C5" w:rsidRPr="00654186">
        <w:rPr>
          <w:lang w:val="en-GB"/>
        </w:rPr>
        <w:t xml:space="preserve"> or Varnishing Unit</w:t>
      </w:r>
      <w:r w:rsidRPr="00654186">
        <w:rPr>
          <w:lang w:val="en-GB"/>
        </w:rPr>
        <w:t xml:space="preserve"> was not commissioned into operation and handed over to the Client within 2 months after futile lapse of the given period due to reasons attributable to the Contractor or the </w:t>
      </w:r>
      <w:r w:rsidR="003B31C5" w:rsidRPr="00654186">
        <w:rPr>
          <w:lang w:val="en-GB"/>
        </w:rPr>
        <w:t xml:space="preserve">Device or Varnishing Unit </w:t>
      </w:r>
      <w:r w:rsidRPr="00654186">
        <w:rPr>
          <w:lang w:val="en-GB"/>
        </w:rPr>
        <w:t>does not fulfil the declared technical parameters;</w:t>
      </w:r>
      <w:r w:rsidR="00E05594" w:rsidRPr="00654186">
        <w:rPr>
          <w:lang w:val="en-GB"/>
        </w:rPr>
        <w:t xml:space="preserve"> </w:t>
      </w:r>
    </w:p>
    <w:p w14:paraId="61A808E1" w14:textId="2515D621" w:rsidR="001E4368" w:rsidRPr="00654186" w:rsidRDefault="009757BD" w:rsidP="002A45F6">
      <w:pPr>
        <w:spacing w:after="120" w:line="276" w:lineRule="auto"/>
        <w:ind w:left="709" w:hanging="283"/>
        <w:jc w:val="both"/>
        <w:rPr>
          <w:rFonts w:ascii="Arial" w:hAnsi="Arial" w:cs="Arial"/>
          <w:sz w:val="22"/>
          <w:szCs w:val="22"/>
          <w:lang w:val="en-GB"/>
        </w:rPr>
      </w:pPr>
      <w:r w:rsidRPr="00654186">
        <w:rPr>
          <w:rFonts w:ascii="Arial" w:hAnsi="Arial" w:cs="Arial"/>
          <w:sz w:val="22"/>
          <w:szCs w:val="22"/>
          <w:lang w:val="en-GB"/>
        </w:rPr>
        <w:t>c)</w:t>
      </w:r>
      <w:r w:rsidRPr="00654186">
        <w:rPr>
          <w:rFonts w:ascii="Arial" w:hAnsi="Arial" w:cs="Arial"/>
          <w:sz w:val="22"/>
          <w:szCs w:val="22"/>
          <w:lang w:val="en-GB"/>
        </w:rPr>
        <w:tab/>
      </w:r>
      <w:r w:rsidR="00285F8F" w:rsidRPr="00654186">
        <w:rPr>
          <w:rFonts w:ascii="Arial" w:hAnsi="Arial" w:cs="Arial"/>
          <w:sz w:val="22"/>
          <w:lang w:val="en-GB"/>
        </w:rPr>
        <w:t>a failure to meet the Technical specification of the Device</w:t>
      </w:r>
      <w:r w:rsidR="003B31C5" w:rsidRPr="00654186">
        <w:rPr>
          <w:rFonts w:ascii="Arial" w:hAnsi="Arial" w:cs="Arial"/>
          <w:sz w:val="22"/>
          <w:lang w:val="en-GB"/>
        </w:rPr>
        <w:t xml:space="preserve"> or Varnishing Unit</w:t>
      </w:r>
      <w:r w:rsidR="00285F8F" w:rsidRPr="00654186">
        <w:rPr>
          <w:rFonts w:ascii="Arial" w:hAnsi="Arial" w:cs="Arial"/>
          <w:sz w:val="22"/>
          <w:lang w:val="en-GB"/>
        </w:rPr>
        <w:t xml:space="preserve"> stated in the Annex No. 1</w:t>
      </w:r>
      <w:r w:rsidR="001A7B68" w:rsidRPr="00654186">
        <w:rPr>
          <w:rFonts w:ascii="Arial" w:hAnsi="Arial" w:cs="Arial"/>
          <w:sz w:val="22"/>
          <w:lang w:val="en-GB"/>
        </w:rPr>
        <w:t>a</w:t>
      </w:r>
      <w:r w:rsidR="00285F8F" w:rsidRPr="00654186">
        <w:rPr>
          <w:rFonts w:ascii="Arial" w:hAnsi="Arial" w:cs="Arial"/>
          <w:sz w:val="22"/>
          <w:lang w:val="en-GB"/>
        </w:rPr>
        <w:t xml:space="preserve"> to this Contract;</w:t>
      </w:r>
    </w:p>
    <w:p w14:paraId="32FF6CE8" w14:textId="65F89768" w:rsidR="001A210B" w:rsidRPr="00654186" w:rsidRDefault="009757BD" w:rsidP="002A45F6">
      <w:pPr>
        <w:tabs>
          <w:tab w:val="left" w:pos="1276"/>
        </w:tabs>
        <w:spacing w:after="120" w:line="276" w:lineRule="auto"/>
        <w:ind w:left="709" w:hanging="283"/>
        <w:jc w:val="both"/>
        <w:rPr>
          <w:rFonts w:ascii="Arial" w:hAnsi="Arial" w:cs="Arial"/>
          <w:sz w:val="22"/>
          <w:lang w:val="en-GB"/>
        </w:rPr>
      </w:pPr>
      <w:r w:rsidRPr="00654186">
        <w:rPr>
          <w:rFonts w:ascii="Arial" w:hAnsi="Arial" w:cs="Arial"/>
          <w:sz w:val="22"/>
          <w:lang w:val="en-GB"/>
        </w:rPr>
        <w:lastRenderedPageBreak/>
        <w:t>d</w:t>
      </w:r>
      <w:r w:rsidR="00E73D01" w:rsidRPr="00654186">
        <w:rPr>
          <w:rFonts w:ascii="Arial" w:hAnsi="Arial" w:cs="Arial"/>
          <w:sz w:val="22"/>
          <w:lang w:val="en-GB"/>
        </w:rPr>
        <w:t>)</w:t>
      </w:r>
      <w:r w:rsidR="00E73D01" w:rsidRPr="00654186">
        <w:rPr>
          <w:rFonts w:ascii="Arial" w:hAnsi="Arial" w:cs="Arial"/>
          <w:lang w:val="en-GB"/>
        </w:rPr>
        <w:tab/>
      </w:r>
      <w:r w:rsidR="00E73D01" w:rsidRPr="00654186">
        <w:rPr>
          <w:rFonts w:ascii="Arial" w:hAnsi="Arial" w:cs="Arial"/>
          <w:sz w:val="22"/>
          <w:lang w:val="en-GB"/>
        </w:rPr>
        <w:t xml:space="preserve">the </w:t>
      </w:r>
      <w:r w:rsidR="00A65E75" w:rsidRPr="00654186">
        <w:rPr>
          <w:rFonts w:ascii="Arial" w:hAnsi="Arial" w:cs="Arial"/>
          <w:sz w:val="22"/>
          <w:lang w:val="en-GB"/>
        </w:rPr>
        <w:t>D</w:t>
      </w:r>
      <w:r w:rsidR="00BC29FE" w:rsidRPr="00654186">
        <w:rPr>
          <w:rFonts w:ascii="Arial" w:hAnsi="Arial" w:cs="Arial"/>
          <w:sz w:val="22"/>
          <w:lang w:val="en-GB"/>
        </w:rPr>
        <w:t>evice</w:t>
      </w:r>
      <w:r w:rsidR="00E73D01" w:rsidRPr="00654186">
        <w:rPr>
          <w:rFonts w:ascii="Arial" w:hAnsi="Arial" w:cs="Arial"/>
          <w:sz w:val="22"/>
          <w:lang w:val="en-GB"/>
        </w:rPr>
        <w:t xml:space="preserve"> </w:t>
      </w:r>
      <w:r w:rsidR="001A7B68" w:rsidRPr="00654186">
        <w:rPr>
          <w:rFonts w:ascii="Arial" w:hAnsi="Arial" w:cs="Arial"/>
          <w:sz w:val="22"/>
          <w:lang w:val="en-GB"/>
        </w:rPr>
        <w:t xml:space="preserve">or Varnishing Unit </w:t>
      </w:r>
      <w:r w:rsidR="00E73D01" w:rsidRPr="00654186">
        <w:rPr>
          <w:rFonts w:ascii="Arial" w:hAnsi="Arial" w:cs="Arial"/>
          <w:sz w:val="22"/>
          <w:lang w:val="en-GB"/>
        </w:rPr>
        <w:t>is supplied with defects that are not removable or defects, the removal of which would bring about excessive costs</w:t>
      </w:r>
      <w:r w:rsidR="00A33814" w:rsidRPr="00654186">
        <w:rPr>
          <w:rFonts w:ascii="Arial" w:hAnsi="Arial" w:cs="Arial"/>
          <w:sz w:val="22"/>
          <w:lang w:val="en-GB"/>
        </w:rPr>
        <w:t xml:space="preserve">, or an unusual time required for their removal would be disproportionate to the </w:t>
      </w:r>
      <w:r w:rsidR="00EC2B5B" w:rsidRPr="00654186">
        <w:rPr>
          <w:rFonts w:ascii="Arial" w:hAnsi="Arial" w:cs="Arial"/>
          <w:sz w:val="22"/>
          <w:lang w:val="en-GB"/>
        </w:rPr>
        <w:t>Client</w:t>
      </w:r>
      <w:r w:rsidR="003A1AEC" w:rsidRPr="00654186">
        <w:rPr>
          <w:rFonts w:ascii="Arial" w:hAnsi="Arial" w:cs="Arial"/>
          <w:sz w:val="22"/>
          <w:lang w:val="en-GB"/>
        </w:rPr>
        <w:t xml:space="preserve">'s </w:t>
      </w:r>
      <w:r w:rsidR="00A33814" w:rsidRPr="00654186">
        <w:rPr>
          <w:rFonts w:ascii="Arial" w:hAnsi="Arial" w:cs="Arial"/>
          <w:sz w:val="22"/>
          <w:lang w:val="en-GB"/>
        </w:rPr>
        <w:t>needs</w:t>
      </w:r>
      <w:r w:rsidR="00E8033F" w:rsidRPr="00654186">
        <w:rPr>
          <w:rFonts w:ascii="Arial" w:hAnsi="Arial" w:cs="Arial"/>
          <w:sz w:val="22"/>
          <w:lang w:val="en-GB"/>
        </w:rPr>
        <w:t>;</w:t>
      </w:r>
    </w:p>
    <w:p w14:paraId="2E396416" w14:textId="33322ED5" w:rsidR="00CE49AC" w:rsidRPr="00654186" w:rsidRDefault="00E8033F" w:rsidP="002A45F6">
      <w:pPr>
        <w:tabs>
          <w:tab w:val="left" w:pos="1276"/>
        </w:tabs>
        <w:spacing w:after="120" w:line="276" w:lineRule="auto"/>
        <w:ind w:left="709" w:hanging="283"/>
        <w:jc w:val="both"/>
        <w:rPr>
          <w:rFonts w:ascii="Arial" w:hAnsi="Arial" w:cs="Arial"/>
          <w:sz w:val="22"/>
          <w:szCs w:val="22"/>
          <w:lang w:val="en-GB"/>
        </w:rPr>
      </w:pPr>
      <w:r w:rsidRPr="00654186">
        <w:rPr>
          <w:rFonts w:ascii="Arial" w:hAnsi="Arial" w:cs="Arial"/>
          <w:sz w:val="22"/>
          <w:szCs w:val="22"/>
          <w:lang w:val="en-GB"/>
        </w:rPr>
        <w:t>e)</w:t>
      </w:r>
      <w:r w:rsidR="00CE49AC" w:rsidRPr="00654186">
        <w:rPr>
          <w:rFonts w:ascii="Arial" w:hAnsi="Arial" w:cs="Arial"/>
          <w:sz w:val="22"/>
          <w:szCs w:val="22"/>
          <w:lang w:val="en-GB"/>
        </w:rPr>
        <w:tab/>
      </w:r>
      <w:r w:rsidR="00EC2B5B" w:rsidRPr="00654186">
        <w:rPr>
          <w:rFonts w:ascii="Arial" w:hAnsi="Arial" w:cs="Arial"/>
          <w:sz w:val="22"/>
          <w:szCs w:val="22"/>
          <w:lang w:val="en-GB"/>
        </w:rPr>
        <w:t>Contractor</w:t>
      </w:r>
      <w:r w:rsidR="00CE49AC" w:rsidRPr="00654186">
        <w:rPr>
          <w:rFonts w:ascii="Arial" w:hAnsi="Arial" w:cs="Arial"/>
          <w:sz w:val="22"/>
          <w:szCs w:val="22"/>
          <w:lang w:val="en-GB"/>
        </w:rPr>
        <w:t>'s statements referred to Article VI</w:t>
      </w:r>
      <w:r w:rsidR="000C1FE3">
        <w:rPr>
          <w:rFonts w:ascii="Arial" w:hAnsi="Arial" w:cs="Arial"/>
          <w:sz w:val="22"/>
          <w:szCs w:val="22"/>
          <w:lang w:val="en-GB"/>
        </w:rPr>
        <w:t>,</w:t>
      </w:r>
      <w:r w:rsidR="00CE49AC" w:rsidRPr="00654186">
        <w:rPr>
          <w:rFonts w:ascii="Arial" w:hAnsi="Arial" w:cs="Arial"/>
          <w:sz w:val="22"/>
          <w:szCs w:val="22"/>
          <w:lang w:val="en-GB"/>
        </w:rPr>
        <w:t xml:space="preserve"> paragraph </w:t>
      </w:r>
      <w:r w:rsidR="00DA263E" w:rsidRPr="00654186">
        <w:rPr>
          <w:rFonts w:ascii="Arial" w:hAnsi="Arial" w:cs="Arial"/>
          <w:sz w:val="22"/>
          <w:szCs w:val="22"/>
          <w:lang w:val="en-GB"/>
        </w:rPr>
        <w:t>9</w:t>
      </w:r>
      <w:r w:rsidR="00CE49AC" w:rsidRPr="00654186">
        <w:rPr>
          <w:rFonts w:ascii="Arial" w:hAnsi="Arial" w:cs="Arial"/>
          <w:sz w:val="22"/>
          <w:szCs w:val="22"/>
          <w:lang w:val="en-GB"/>
        </w:rPr>
        <w:t xml:space="preserve"> hereof pro</w:t>
      </w:r>
      <w:r w:rsidR="00D41203">
        <w:rPr>
          <w:rFonts w:ascii="Arial" w:hAnsi="Arial" w:cs="Arial"/>
          <w:sz w:val="22"/>
          <w:szCs w:val="22"/>
          <w:lang w:val="en-GB"/>
        </w:rPr>
        <w:t>v</w:t>
      </w:r>
      <w:r w:rsidR="00CE49AC" w:rsidRPr="00654186">
        <w:rPr>
          <w:rFonts w:ascii="Arial" w:hAnsi="Arial" w:cs="Arial"/>
          <w:sz w:val="22"/>
          <w:szCs w:val="22"/>
          <w:lang w:val="en-GB"/>
        </w:rPr>
        <w:t>e</w:t>
      </w:r>
      <w:r w:rsidR="00D41203">
        <w:rPr>
          <w:rFonts w:ascii="Arial" w:hAnsi="Arial" w:cs="Arial"/>
          <w:sz w:val="22"/>
          <w:szCs w:val="22"/>
          <w:lang w:val="en-GB"/>
        </w:rPr>
        <w:t>d</w:t>
      </w:r>
      <w:r w:rsidR="00CE49AC" w:rsidRPr="00654186">
        <w:rPr>
          <w:rFonts w:ascii="Arial" w:hAnsi="Arial" w:cs="Arial"/>
          <w:sz w:val="22"/>
          <w:szCs w:val="22"/>
          <w:lang w:val="en-GB"/>
        </w:rPr>
        <w:t xml:space="preserve"> to be false;</w:t>
      </w:r>
    </w:p>
    <w:p w14:paraId="72AF738E" w14:textId="58E397D5" w:rsidR="00CE49AC" w:rsidRPr="00654186" w:rsidRDefault="00CE49AC" w:rsidP="002A45F6">
      <w:pPr>
        <w:tabs>
          <w:tab w:val="left" w:pos="1276"/>
        </w:tabs>
        <w:spacing w:after="120" w:line="276" w:lineRule="auto"/>
        <w:ind w:left="709" w:hanging="283"/>
        <w:jc w:val="both"/>
        <w:rPr>
          <w:rFonts w:ascii="Arial" w:hAnsi="Arial" w:cs="Arial"/>
          <w:sz w:val="22"/>
          <w:szCs w:val="22"/>
          <w:lang w:val="en-GB"/>
        </w:rPr>
      </w:pPr>
      <w:r w:rsidRPr="00654186">
        <w:rPr>
          <w:rFonts w:ascii="Arial" w:hAnsi="Arial" w:cs="Arial"/>
          <w:sz w:val="22"/>
          <w:szCs w:val="22"/>
          <w:lang w:val="en-GB"/>
        </w:rPr>
        <w:t>f)</w:t>
      </w:r>
      <w:r w:rsidRPr="00654186">
        <w:rPr>
          <w:rFonts w:ascii="Arial" w:hAnsi="Arial" w:cs="Arial"/>
          <w:sz w:val="22"/>
          <w:szCs w:val="22"/>
          <w:lang w:val="en-GB"/>
        </w:rPr>
        <w:tab/>
      </w:r>
      <w:r w:rsidR="00965DF8" w:rsidRPr="00654186">
        <w:rPr>
          <w:rFonts w:ascii="Arial" w:hAnsi="Arial" w:cs="Arial"/>
          <w:sz w:val="22"/>
          <w:szCs w:val="22"/>
          <w:lang w:val="en-GB"/>
        </w:rPr>
        <w:t xml:space="preserve">the </w:t>
      </w:r>
      <w:r w:rsidR="00EC2B5B" w:rsidRPr="00654186">
        <w:rPr>
          <w:rFonts w:ascii="Arial" w:hAnsi="Arial" w:cs="Arial"/>
          <w:sz w:val="22"/>
          <w:szCs w:val="22"/>
          <w:lang w:val="en-GB"/>
        </w:rPr>
        <w:t>Contractor</w:t>
      </w:r>
      <w:r w:rsidRPr="00654186">
        <w:rPr>
          <w:rFonts w:ascii="Arial" w:hAnsi="Arial" w:cs="Arial"/>
          <w:sz w:val="22"/>
          <w:szCs w:val="22"/>
          <w:lang w:val="en-GB"/>
        </w:rPr>
        <w:t xml:space="preserve"> violates the obligation to notify the </w:t>
      </w:r>
      <w:r w:rsidR="00EC2B5B" w:rsidRPr="00654186">
        <w:rPr>
          <w:rFonts w:ascii="Arial" w:hAnsi="Arial" w:cs="Arial"/>
          <w:sz w:val="22"/>
          <w:szCs w:val="22"/>
          <w:lang w:val="en-GB"/>
        </w:rPr>
        <w:t>Client</w:t>
      </w:r>
      <w:r w:rsidRPr="00654186">
        <w:rPr>
          <w:rFonts w:ascii="Arial" w:hAnsi="Arial" w:cs="Arial"/>
          <w:sz w:val="22"/>
          <w:szCs w:val="22"/>
          <w:lang w:val="en-GB"/>
        </w:rPr>
        <w:t xml:space="preserve"> of the fact stated in the last sentence of the Article VI</w:t>
      </w:r>
      <w:r w:rsidR="000C1FE3">
        <w:rPr>
          <w:rFonts w:ascii="Arial" w:hAnsi="Arial" w:cs="Arial"/>
          <w:sz w:val="22"/>
          <w:szCs w:val="22"/>
          <w:lang w:val="en-GB"/>
        </w:rPr>
        <w:t>,</w:t>
      </w:r>
      <w:r w:rsidRPr="00654186">
        <w:rPr>
          <w:rFonts w:ascii="Arial" w:hAnsi="Arial" w:cs="Arial"/>
          <w:sz w:val="22"/>
          <w:szCs w:val="22"/>
          <w:lang w:val="en-GB"/>
        </w:rPr>
        <w:t xml:space="preserve"> paragraph </w:t>
      </w:r>
      <w:r w:rsidR="00DA263E" w:rsidRPr="00654186">
        <w:rPr>
          <w:rFonts w:ascii="Arial" w:hAnsi="Arial" w:cs="Arial"/>
          <w:sz w:val="22"/>
          <w:szCs w:val="22"/>
          <w:lang w:val="en-GB"/>
        </w:rPr>
        <w:t>9</w:t>
      </w:r>
      <w:r w:rsidRPr="00654186">
        <w:rPr>
          <w:rFonts w:ascii="Arial" w:hAnsi="Arial" w:cs="Arial"/>
          <w:sz w:val="22"/>
          <w:szCs w:val="22"/>
          <w:lang w:val="en-GB"/>
        </w:rPr>
        <w:t xml:space="preserve"> hereof;</w:t>
      </w:r>
    </w:p>
    <w:p w14:paraId="00D8C4BE" w14:textId="4A83BC05" w:rsidR="00965DF8" w:rsidRPr="00654186" w:rsidRDefault="00965DF8" w:rsidP="002A45F6">
      <w:pPr>
        <w:tabs>
          <w:tab w:val="left" w:pos="1276"/>
        </w:tabs>
        <w:spacing w:after="120" w:line="276" w:lineRule="auto"/>
        <w:ind w:left="709" w:hanging="283"/>
        <w:jc w:val="both"/>
        <w:rPr>
          <w:rFonts w:ascii="Arial" w:hAnsi="Arial" w:cs="Arial"/>
          <w:sz w:val="22"/>
          <w:szCs w:val="22"/>
          <w:lang w:val="en-GB"/>
        </w:rPr>
      </w:pPr>
      <w:r w:rsidRPr="00654186">
        <w:rPr>
          <w:rFonts w:ascii="Arial" w:hAnsi="Arial" w:cs="Arial"/>
          <w:sz w:val="22"/>
          <w:szCs w:val="22"/>
          <w:lang w:val="en-GB"/>
        </w:rPr>
        <w:t>g)</w:t>
      </w:r>
      <w:r w:rsidRPr="00654186">
        <w:rPr>
          <w:rFonts w:ascii="Arial" w:hAnsi="Arial" w:cs="Arial"/>
          <w:sz w:val="22"/>
          <w:szCs w:val="22"/>
          <w:lang w:val="en-GB"/>
        </w:rPr>
        <w:tab/>
        <w:t>the Device does not meet the requirements of Article IX</w:t>
      </w:r>
      <w:r w:rsidR="000C1FE3">
        <w:rPr>
          <w:rFonts w:ascii="Arial" w:hAnsi="Arial" w:cs="Arial"/>
          <w:sz w:val="22"/>
          <w:szCs w:val="22"/>
          <w:lang w:val="en-GB"/>
        </w:rPr>
        <w:t>,</w:t>
      </w:r>
      <w:r w:rsidRPr="00654186">
        <w:rPr>
          <w:rFonts w:ascii="Arial" w:hAnsi="Arial" w:cs="Arial"/>
          <w:sz w:val="22"/>
          <w:szCs w:val="22"/>
          <w:lang w:val="en-GB"/>
        </w:rPr>
        <w:t xml:space="preserve"> </w:t>
      </w:r>
      <w:r w:rsidR="000C1FE3">
        <w:rPr>
          <w:rFonts w:ascii="Arial" w:hAnsi="Arial" w:cs="Arial"/>
          <w:sz w:val="22"/>
          <w:szCs w:val="22"/>
          <w:lang w:val="en-GB"/>
        </w:rPr>
        <w:t>p</w:t>
      </w:r>
      <w:r w:rsidR="000C1FE3" w:rsidRPr="00654186">
        <w:rPr>
          <w:rFonts w:ascii="Arial" w:hAnsi="Arial" w:cs="Arial"/>
          <w:sz w:val="22"/>
          <w:szCs w:val="22"/>
          <w:lang w:val="en-GB"/>
        </w:rPr>
        <w:t xml:space="preserve">aragraph </w:t>
      </w:r>
      <w:r w:rsidRPr="00654186">
        <w:rPr>
          <w:rFonts w:ascii="Arial" w:hAnsi="Arial" w:cs="Arial"/>
          <w:sz w:val="22"/>
          <w:szCs w:val="22"/>
          <w:lang w:val="en-GB"/>
        </w:rPr>
        <w:t>7 hereof, even after the expiration of the term stated in the previous written Client’s request for remedy;</w:t>
      </w:r>
    </w:p>
    <w:p w14:paraId="2D857993" w14:textId="0E6BFC8E" w:rsidR="00E8033F" w:rsidRPr="00654186" w:rsidRDefault="00CE49AC" w:rsidP="002A45F6">
      <w:pPr>
        <w:tabs>
          <w:tab w:val="left" w:pos="1276"/>
        </w:tabs>
        <w:spacing w:after="120" w:line="276" w:lineRule="auto"/>
        <w:ind w:left="709" w:hanging="283"/>
        <w:jc w:val="both"/>
        <w:rPr>
          <w:rFonts w:ascii="Arial" w:hAnsi="Arial" w:cs="Arial"/>
          <w:sz w:val="22"/>
          <w:szCs w:val="22"/>
          <w:lang w:val="en-GB"/>
        </w:rPr>
      </w:pPr>
      <w:r w:rsidRPr="00654186">
        <w:rPr>
          <w:rFonts w:ascii="Arial" w:hAnsi="Arial" w:cs="Arial"/>
          <w:sz w:val="22"/>
          <w:szCs w:val="22"/>
          <w:lang w:val="en-GB"/>
        </w:rPr>
        <w:t>g)</w:t>
      </w:r>
      <w:r w:rsidRPr="00654186">
        <w:rPr>
          <w:rFonts w:ascii="Arial" w:hAnsi="Arial" w:cs="Arial"/>
          <w:sz w:val="22"/>
          <w:szCs w:val="22"/>
          <w:lang w:val="en-GB"/>
        </w:rPr>
        <w:tab/>
      </w:r>
      <w:r w:rsidR="00E8033F" w:rsidRPr="00654186">
        <w:rPr>
          <w:rFonts w:ascii="Arial" w:hAnsi="Arial" w:cs="Arial"/>
          <w:sz w:val="22"/>
          <w:szCs w:val="22"/>
          <w:lang w:val="en-GB"/>
        </w:rPr>
        <w:t>breach of obligation under Article XII</w:t>
      </w:r>
      <w:r w:rsidR="0068483D" w:rsidRPr="00654186">
        <w:rPr>
          <w:rFonts w:ascii="Arial" w:hAnsi="Arial" w:cs="Arial"/>
          <w:sz w:val="22"/>
          <w:szCs w:val="22"/>
          <w:lang w:val="en-GB"/>
        </w:rPr>
        <w:t>I</w:t>
      </w:r>
      <w:r w:rsidR="000C1FE3">
        <w:rPr>
          <w:rFonts w:ascii="Arial" w:hAnsi="Arial" w:cs="Arial"/>
          <w:sz w:val="22"/>
          <w:szCs w:val="22"/>
          <w:lang w:val="en-GB"/>
        </w:rPr>
        <w:t>,</w:t>
      </w:r>
      <w:r w:rsidR="00E8033F" w:rsidRPr="00654186">
        <w:rPr>
          <w:rFonts w:ascii="Arial" w:hAnsi="Arial" w:cs="Arial"/>
          <w:sz w:val="22"/>
          <w:szCs w:val="22"/>
          <w:lang w:val="en-GB"/>
        </w:rPr>
        <w:t xml:space="preserve"> </w:t>
      </w:r>
      <w:r w:rsidR="000C1FE3">
        <w:rPr>
          <w:rFonts w:ascii="Arial" w:hAnsi="Arial" w:cs="Arial"/>
          <w:sz w:val="22"/>
          <w:szCs w:val="22"/>
          <w:lang w:val="en-GB"/>
        </w:rPr>
        <w:t>p</w:t>
      </w:r>
      <w:r w:rsidR="000C1FE3" w:rsidRPr="00654186">
        <w:rPr>
          <w:rFonts w:ascii="Arial" w:hAnsi="Arial" w:cs="Arial"/>
          <w:sz w:val="22"/>
          <w:szCs w:val="22"/>
          <w:lang w:val="en-GB"/>
        </w:rPr>
        <w:t xml:space="preserve">aragraph </w:t>
      </w:r>
      <w:r w:rsidR="00E8033F" w:rsidRPr="00654186">
        <w:rPr>
          <w:rFonts w:ascii="Arial" w:hAnsi="Arial" w:cs="Arial"/>
          <w:sz w:val="22"/>
          <w:szCs w:val="22"/>
          <w:lang w:val="en-GB"/>
        </w:rPr>
        <w:t>1 hereof</w:t>
      </w:r>
      <w:r w:rsidR="001A210B" w:rsidRPr="00654186">
        <w:rPr>
          <w:rFonts w:ascii="Arial" w:hAnsi="Arial" w:cs="Arial"/>
          <w:sz w:val="22"/>
          <w:szCs w:val="22"/>
          <w:lang w:val="en-GB"/>
        </w:rPr>
        <w:t>;</w:t>
      </w:r>
    </w:p>
    <w:p w14:paraId="0CA82D43" w14:textId="6525F82D" w:rsidR="00CE49AC" w:rsidRPr="00654186" w:rsidRDefault="00CE49AC" w:rsidP="002A45F6">
      <w:pPr>
        <w:tabs>
          <w:tab w:val="left" w:pos="1276"/>
        </w:tabs>
        <w:spacing w:after="120" w:line="276" w:lineRule="auto"/>
        <w:ind w:left="709" w:hanging="283"/>
        <w:jc w:val="both"/>
        <w:rPr>
          <w:rFonts w:ascii="Arial" w:hAnsi="Arial" w:cs="Arial"/>
          <w:sz w:val="22"/>
          <w:szCs w:val="22"/>
          <w:lang w:val="en-GB"/>
        </w:rPr>
      </w:pPr>
      <w:r w:rsidRPr="00654186">
        <w:rPr>
          <w:rFonts w:ascii="Arial" w:hAnsi="Arial" w:cs="Arial"/>
          <w:sz w:val="22"/>
          <w:szCs w:val="22"/>
          <w:lang w:val="en-GB"/>
        </w:rPr>
        <w:t>h)</w:t>
      </w:r>
      <w:r w:rsidRPr="00654186">
        <w:rPr>
          <w:rFonts w:ascii="Arial" w:hAnsi="Arial" w:cs="Arial"/>
          <w:sz w:val="22"/>
          <w:szCs w:val="22"/>
          <w:lang w:val="en-GB"/>
        </w:rPr>
        <w:tab/>
        <w:t>breach of obligation under Article XII</w:t>
      </w:r>
      <w:r w:rsidR="0068483D" w:rsidRPr="00654186">
        <w:rPr>
          <w:rFonts w:ascii="Arial" w:hAnsi="Arial" w:cs="Arial"/>
          <w:sz w:val="22"/>
          <w:szCs w:val="22"/>
          <w:lang w:val="en-GB"/>
        </w:rPr>
        <w:t>I</w:t>
      </w:r>
      <w:r w:rsidR="000C1FE3">
        <w:rPr>
          <w:rFonts w:ascii="Arial" w:hAnsi="Arial" w:cs="Arial"/>
          <w:sz w:val="22"/>
          <w:szCs w:val="22"/>
          <w:lang w:val="en-GB"/>
        </w:rPr>
        <w:t>,</w:t>
      </w:r>
      <w:r w:rsidRPr="00654186">
        <w:rPr>
          <w:rFonts w:ascii="Arial" w:hAnsi="Arial" w:cs="Arial"/>
          <w:sz w:val="22"/>
          <w:szCs w:val="22"/>
          <w:lang w:val="en-GB"/>
        </w:rPr>
        <w:t xml:space="preserve"> </w:t>
      </w:r>
      <w:r w:rsidR="000C1FE3">
        <w:rPr>
          <w:rFonts w:ascii="Arial" w:hAnsi="Arial" w:cs="Arial"/>
          <w:sz w:val="22"/>
          <w:szCs w:val="22"/>
          <w:lang w:val="en-GB"/>
        </w:rPr>
        <w:t>p</w:t>
      </w:r>
      <w:r w:rsidR="000C1FE3" w:rsidRPr="00654186">
        <w:rPr>
          <w:rFonts w:ascii="Arial" w:hAnsi="Arial" w:cs="Arial"/>
          <w:sz w:val="22"/>
          <w:szCs w:val="22"/>
          <w:lang w:val="en-GB"/>
        </w:rPr>
        <w:t xml:space="preserve">aragraph </w:t>
      </w:r>
      <w:r w:rsidRPr="00654186">
        <w:rPr>
          <w:rFonts w:ascii="Arial" w:hAnsi="Arial" w:cs="Arial"/>
          <w:sz w:val="22"/>
          <w:szCs w:val="22"/>
          <w:lang w:val="en-GB"/>
        </w:rPr>
        <w:t>1</w:t>
      </w:r>
      <w:r w:rsidR="00DA486A" w:rsidRPr="00654186">
        <w:rPr>
          <w:rFonts w:ascii="Arial" w:hAnsi="Arial" w:cs="Arial"/>
          <w:sz w:val="22"/>
          <w:szCs w:val="22"/>
          <w:lang w:val="en-GB"/>
        </w:rPr>
        <w:t>0</w:t>
      </w:r>
      <w:r w:rsidRPr="00654186">
        <w:rPr>
          <w:rFonts w:ascii="Arial" w:hAnsi="Arial" w:cs="Arial"/>
          <w:sz w:val="22"/>
          <w:szCs w:val="22"/>
          <w:lang w:val="en-GB"/>
        </w:rPr>
        <w:t xml:space="preserve"> point c) hereof;</w:t>
      </w:r>
    </w:p>
    <w:p w14:paraId="5048C895" w14:textId="19D39139" w:rsidR="00DF09E0" w:rsidRPr="00654186" w:rsidRDefault="00DF09E0" w:rsidP="002A45F6">
      <w:pPr>
        <w:tabs>
          <w:tab w:val="left" w:pos="1276"/>
        </w:tabs>
        <w:spacing w:after="120" w:line="276" w:lineRule="auto"/>
        <w:ind w:left="709" w:hanging="283"/>
        <w:jc w:val="both"/>
        <w:rPr>
          <w:rFonts w:ascii="Arial" w:hAnsi="Arial" w:cs="Arial"/>
          <w:sz w:val="22"/>
          <w:szCs w:val="22"/>
          <w:lang w:val="en-GB"/>
        </w:rPr>
      </w:pPr>
      <w:r w:rsidRPr="00654186">
        <w:rPr>
          <w:rFonts w:ascii="Arial" w:hAnsi="Arial" w:cs="Arial"/>
          <w:sz w:val="22"/>
          <w:szCs w:val="22"/>
          <w:lang w:val="en-GB"/>
        </w:rPr>
        <w:t xml:space="preserve">i) </w:t>
      </w:r>
      <w:r w:rsidRPr="00654186">
        <w:rPr>
          <w:rFonts w:ascii="Arial" w:hAnsi="Arial" w:cs="Arial"/>
          <w:sz w:val="22"/>
          <w:szCs w:val="22"/>
          <w:lang w:val="en-GB"/>
        </w:rPr>
        <w:tab/>
        <w:t xml:space="preserve">breach of the </w:t>
      </w:r>
      <w:r w:rsidR="00B87533" w:rsidRPr="000C1FE3">
        <w:rPr>
          <w:rFonts w:ascii="Arial" w:hAnsi="Arial" w:cs="Arial"/>
          <w:sz w:val="22"/>
          <w:szCs w:val="22"/>
          <w:lang w:val="en-GB"/>
        </w:rPr>
        <w:t>Contractor</w:t>
      </w:r>
      <w:r w:rsidRPr="00654186">
        <w:rPr>
          <w:rFonts w:ascii="Arial" w:hAnsi="Arial" w:cs="Arial"/>
          <w:sz w:val="22"/>
          <w:szCs w:val="22"/>
          <w:lang w:val="en-GB"/>
        </w:rPr>
        <w:t xml:space="preserve">'s obligations in Article </w:t>
      </w:r>
      <w:r w:rsidR="00EB4556" w:rsidRPr="00654186">
        <w:rPr>
          <w:rFonts w:ascii="Arial" w:hAnsi="Arial" w:cs="Arial"/>
          <w:sz w:val="22"/>
          <w:szCs w:val="22"/>
          <w:lang w:val="en-GB"/>
        </w:rPr>
        <w:t>XIII</w:t>
      </w:r>
      <w:r w:rsidR="000C1FE3">
        <w:rPr>
          <w:rFonts w:ascii="Arial" w:hAnsi="Arial" w:cs="Arial"/>
          <w:sz w:val="22"/>
          <w:szCs w:val="22"/>
          <w:lang w:val="en-GB"/>
        </w:rPr>
        <w:t>,</w:t>
      </w:r>
      <w:r w:rsidRPr="00654186">
        <w:rPr>
          <w:rFonts w:ascii="Arial" w:hAnsi="Arial" w:cs="Arial"/>
          <w:sz w:val="22"/>
          <w:szCs w:val="22"/>
          <w:lang w:val="en-GB"/>
        </w:rPr>
        <w:t xml:space="preserve"> </w:t>
      </w:r>
      <w:r w:rsidR="000C1FE3">
        <w:rPr>
          <w:rFonts w:ascii="Arial" w:hAnsi="Arial" w:cs="Arial"/>
          <w:sz w:val="22"/>
          <w:szCs w:val="22"/>
          <w:lang w:val="en-GB"/>
        </w:rPr>
        <w:t>p</w:t>
      </w:r>
      <w:r w:rsidR="000C1FE3" w:rsidRPr="00654186">
        <w:rPr>
          <w:rFonts w:ascii="Arial" w:hAnsi="Arial" w:cs="Arial"/>
          <w:sz w:val="22"/>
          <w:szCs w:val="22"/>
          <w:lang w:val="en-GB"/>
        </w:rPr>
        <w:t xml:space="preserve">aragraph </w:t>
      </w:r>
      <w:r w:rsidR="0096792E" w:rsidRPr="00654186">
        <w:rPr>
          <w:rFonts w:ascii="Arial" w:hAnsi="Arial" w:cs="Arial"/>
          <w:sz w:val="22"/>
          <w:szCs w:val="22"/>
          <w:lang w:val="en-GB"/>
        </w:rPr>
        <w:t xml:space="preserve">10 or </w:t>
      </w:r>
      <w:r w:rsidRPr="00654186">
        <w:rPr>
          <w:rFonts w:ascii="Arial" w:hAnsi="Arial" w:cs="Arial"/>
          <w:sz w:val="22"/>
          <w:szCs w:val="22"/>
          <w:lang w:val="en-GB"/>
        </w:rPr>
        <w:t>1</w:t>
      </w:r>
      <w:r w:rsidR="00EB4556" w:rsidRPr="00654186">
        <w:rPr>
          <w:rFonts w:ascii="Arial" w:hAnsi="Arial" w:cs="Arial"/>
          <w:sz w:val="22"/>
          <w:szCs w:val="22"/>
          <w:lang w:val="en-GB"/>
        </w:rPr>
        <w:t>1</w:t>
      </w:r>
      <w:r w:rsidRPr="00654186">
        <w:rPr>
          <w:rFonts w:ascii="Arial" w:hAnsi="Arial" w:cs="Arial"/>
          <w:sz w:val="22"/>
          <w:szCs w:val="22"/>
          <w:lang w:val="en-GB"/>
        </w:rPr>
        <w:t xml:space="preserve"> or 1</w:t>
      </w:r>
      <w:r w:rsidR="00EB4556" w:rsidRPr="00654186">
        <w:rPr>
          <w:rFonts w:ascii="Arial" w:hAnsi="Arial" w:cs="Arial"/>
          <w:sz w:val="22"/>
          <w:szCs w:val="22"/>
          <w:lang w:val="en-GB"/>
        </w:rPr>
        <w:t>2</w:t>
      </w:r>
      <w:r w:rsidRPr="00654186">
        <w:rPr>
          <w:rFonts w:ascii="Arial" w:hAnsi="Arial" w:cs="Arial"/>
          <w:sz w:val="22"/>
          <w:szCs w:val="22"/>
          <w:lang w:val="en-GB"/>
        </w:rPr>
        <w:t xml:space="preserve"> or 1</w:t>
      </w:r>
      <w:r w:rsidR="00EB4556" w:rsidRPr="00654186">
        <w:rPr>
          <w:rFonts w:ascii="Arial" w:hAnsi="Arial" w:cs="Arial"/>
          <w:sz w:val="22"/>
          <w:szCs w:val="22"/>
          <w:lang w:val="en-GB"/>
        </w:rPr>
        <w:t>3</w:t>
      </w:r>
      <w:r w:rsidR="00C9755B" w:rsidRPr="00654186">
        <w:rPr>
          <w:rFonts w:ascii="Arial" w:hAnsi="Arial" w:cs="Arial"/>
          <w:sz w:val="22"/>
          <w:szCs w:val="22"/>
          <w:lang w:val="en-GB"/>
        </w:rPr>
        <w:t xml:space="preserve"> or 14 or 15</w:t>
      </w:r>
      <w:r w:rsidRPr="00654186">
        <w:rPr>
          <w:rFonts w:ascii="Arial" w:hAnsi="Arial" w:cs="Arial"/>
          <w:sz w:val="22"/>
          <w:szCs w:val="22"/>
          <w:lang w:val="en-GB"/>
        </w:rPr>
        <w:t xml:space="preserve"> of this </w:t>
      </w:r>
      <w:r w:rsidR="00B87533" w:rsidRPr="00EB68A1">
        <w:rPr>
          <w:rFonts w:ascii="Arial" w:hAnsi="Arial" w:cs="Arial"/>
          <w:bCs/>
          <w:sz w:val="22"/>
          <w:szCs w:val="22"/>
          <w:lang w:val="en-GB"/>
        </w:rPr>
        <w:t>Contract</w:t>
      </w:r>
      <w:r w:rsidRPr="00654186">
        <w:rPr>
          <w:rFonts w:ascii="Arial" w:hAnsi="Arial" w:cs="Arial"/>
          <w:sz w:val="22"/>
          <w:szCs w:val="22"/>
          <w:lang w:val="en-GB"/>
        </w:rPr>
        <w:t>;</w:t>
      </w:r>
      <w:r w:rsidR="00C9755B" w:rsidRPr="00654186">
        <w:rPr>
          <w:rFonts w:ascii="Arial" w:hAnsi="Arial" w:cs="Arial"/>
          <w:sz w:val="22"/>
          <w:szCs w:val="22"/>
          <w:lang w:val="en-GB"/>
        </w:rPr>
        <w:t xml:space="preserve"> </w:t>
      </w:r>
    </w:p>
    <w:p w14:paraId="0EE60034" w14:textId="13D66A54" w:rsidR="00BD54D4" w:rsidRPr="00654186" w:rsidRDefault="00DF09E0" w:rsidP="002A45F6">
      <w:pPr>
        <w:tabs>
          <w:tab w:val="left" w:pos="1276"/>
        </w:tabs>
        <w:spacing w:after="120" w:line="276" w:lineRule="auto"/>
        <w:ind w:left="709" w:hanging="283"/>
        <w:jc w:val="both"/>
        <w:rPr>
          <w:rFonts w:ascii="Arial" w:hAnsi="Arial" w:cs="Arial"/>
          <w:sz w:val="22"/>
          <w:szCs w:val="22"/>
          <w:lang w:val="en-GB"/>
        </w:rPr>
      </w:pPr>
      <w:r w:rsidRPr="00654186">
        <w:rPr>
          <w:rFonts w:ascii="Arial" w:hAnsi="Arial" w:cs="Arial"/>
          <w:sz w:val="22"/>
          <w:szCs w:val="22"/>
          <w:lang w:val="en-GB"/>
        </w:rPr>
        <w:t>j</w:t>
      </w:r>
      <w:r w:rsidR="00BD54D4" w:rsidRPr="00654186">
        <w:rPr>
          <w:rFonts w:ascii="Arial" w:hAnsi="Arial" w:cs="Arial"/>
          <w:sz w:val="22"/>
          <w:szCs w:val="22"/>
          <w:lang w:val="en-GB"/>
        </w:rPr>
        <w:t>)</w:t>
      </w:r>
      <w:r w:rsidR="001966F9" w:rsidRPr="00654186">
        <w:rPr>
          <w:rFonts w:ascii="Arial" w:hAnsi="Arial" w:cs="Arial"/>
          <w:sz w:val="22"/>
          <w:szCs w:val="22"/>
          <w:lang w:val="en-GB"/>
        </w:rPr>
        <w:tab/>
        <w:t>breach of Article XI</w:t>
      </w:r>
      <w:r w:rsidR="0068483D" w:rsidRPr="00654186">
        <w:rPr>
          <w:rFonts w:ascii="Arial" w:hAnsi="Arial" w:cs="Arial"/>
          <w:sz w:val="22"/>
          <w:szCs w:val="22"/>
          <w:lang w:val="en-GB"/>
        </w:rPr>
        <w:t>V</w:t>
      </w:r>
      <w:r w:rsidR="001966F9" w:rsidRPr="00654186">
        <w:rPr>
          <w:rFonts w:ascii="Arial" w:hAnsi="Arial" w:cs="Arial"/>
          <w:sz w:val="22"/>
          <w:szCs w:val="22"/>
          <w:lang w:val="en-GB"/>
        </w:rPr>
        <w:t xml:space="preserve"> hereof which has not been remedied following a previous notice for correction;</w:t>
      </w:r>
    </w:p>
    <w:p w14:paraId="5A0A9122" w14:textId="334DCF40" w:rsidR="00F43650" w:rsidRPr="00654186" w:rsidRDefault="00EC2B5B" w:rsidP="002A45F6">
      <w:pPr>
        <w:pStyle w:val="Kapitola1"/>
        <w:numPr>
          <w:ilvl w:val="2"/>
          <w:numId w:val="41"/>
        </w:numPr>
        <w:spacing w:line="276" w:lineRule="auto"/>
        <w:ind w:hanging="294"/>
        <w:rPr>
          <w:color w:val="auto"/>
          <w:lang w:val="en-GB"/>
        </w:rPr>
      </w:pPr>
      <w:r w:rsidRPr="00654186">
        <w:rPr>
          <w:color w:val="auto"/>
          <w:lang w:val="en-GB"/>
        </w:rPr>
        <w:t>Client</w:t>
      </w:r>
      <w:r w:rsidR="00F43650" w:rsidRPr="00654186">
        <w:rPr>
          <w:color w:val="auto"/>
          <w:lang w:val="en-GB"/>
        </w:rPr>
        <w:t xml:space="preserve"> is </w:t>
      </w:r>
      <w:r w:rsidR="00641E55" w:rsidRPr="00654186">
        <w:rPr>
          <w:color w:val="auto"/>
          <w:lang w:val="en-GB"/>
        </w:rPr>
        <w:t xml:space="preserve">in delay </w:t>
      </w:r>
      <w:r w:rsidR="00641E55" w:rsidRPr="00654186">
        <w:rPr>
          <w:lang w:val="en-GB"/>
        </w:rPr>
        <w:t>with payment of a duly issued tax document (invoice) more than 1 month from its maturity</w:t>
      </w:r>
      <w:r w:rsidR="00A51EB3" w:rsidRPr="00654186">
        <w:rPr>
          <w:lang w:val="en-GB"/>
        </w:rPr>
        <w:t>.</w:t>
      </w:r>
      <w:r w:rsidR="00E05594" w:rsidRPr="00654186">
        <w:rPr>
          <w:lang w:val="en-GB"/>
        </w:rPr>
        <w:t xml:space="preserve"> </w:t>
      </w:r>
    </w:p>
    <w:p w14:paraId="0C743629" w14:textId="0864B56C" w:rsidR="000F6A98" w:rsidRPr="00654186" w:rsidRDefault="00A0675F" w:rsidP="002A45F6">
      <w:pPr>
        <w:pStyle w:val="Odstavecseseznamem"/>
        <w:numPr>
          <w:ilvl w:val="0"/>
          <w:numId w:val="49"/>
        </w:numPr>
        <w:spacing w:after="120" w:line="276" w:lineRule="auto"/>
        <w:jc w:val="both"/>
        <w:rPr>
          <w:rFonts w:ascii="Arial" w:hAnsi="Arial" w:cs="Arial"/>
          <w:sz w:val="22"/>
          <w:szCs w:val="22"/>
          <w:lang w:val="en-GB"/>
        </w:rPr>
      </w:pPr>
      <w:r w:rsidRPr="00654186">
        <w:rPr>
          <w:rFonts w:ascii="Arial" w:hAnsi="Arial" w:cs="Arial"/>
          <w:sz w:val="22"/>
          <w:szCs w:val="22"/>
          <w:lang w:val="en-GB"/>
        </w:rPr>
        <w:t xml:space="preserve">The written notice of withdrawal from this </w:t>
      </w:r>
      <w:r w:rsidRPr="00EB68A1">
        <w:rPr>
          <w:rFonts w:ascii="Arial" w:hAnsi="Arial"/>
          <w:sz w:val="22"/>
          <w:szCs w:val="22"/>
          <w:lang w:val="en-GB"/>
        </w:rPr>
        <w:t>Contract</w:t>
      </w:r>
      <w:r w:rsidRPr="00654186">
        <w:rPr>
          <w:rFonts w:ascii="Arial" w:hAnsi="Arial" w:cs="Arial"/>
          <w:sz w:val="22"/>
          <w:szCs w:val="22"/>
          <w:lang w:val="en-GB"/>
        </w:rPr>
        <w:t xml:space="preserve"> shall take effect on the day the written notice of withdrawal is delivered to the other Party. The notice of withdrawal from this </w:t>
      </w:r>
      <w:r w:rsidRPr="00EB68A1">
        <w:rPr>
          <w:rFonts w:ascii="Arial" w:hAnsi="Arial"/>
          <w:sz w:val="22"/>
          <w:szCs w:val="22"/>
          <w:lang w:val="en-GB"/>
        </w:rPr>
        <w:t>Contract</w:t>
      </w:r>
      <w:r w:rsidRPr="00654186">
        <w:rPr>
          <w:rFonts w:ascii="Arial" w:hAnsi="Arial" w:cs="Arial"/>
          <w:sz w:val="22"/>
          <w:szCs w:val="22"/>
          <w:lang w:val="en-GB"/>
        </w:rPr>
        <w:t xml:space="preserve"> or must be sent by registered mail.</w:t>
      </w:r>
    </w:p>
    <w:p w14:paraId="2C885EE7" w14:textId="133AF2B8" w:rsidR="001A7B68" w:rsidRPr="00654186" w:rsidRDefault="001A7B68" w:rsidP="002A45F6">
      <w:pPr>
        <w:pStyle w:val="Odstavecseseznamem"/>
        <w:numPr>
          <w:ilvl w:val="0"/>
          <w:numId w:val="49"/>
        </w:numPr>
        <w:spacing w:line="276" w:lineRule="auto"/>
        <w:jc w:val="both"/>
        <w:rPr>
          <w:rFonts w:ascii="Arial" w:hAnsi="Arial" w:cs="Arial"/>
          <w:sz w:val="22"/>
          <w:szCs w:val="22"/>
          <w:lang w:val="en-GB"/>
        </w:rPr>
      </w:pPr>
      <w:r w:rsidRPr="00654186">
        <w:rPr>
          <w:rFonts w:ascii="Arial" w:hAnsi="Arial" w:cs="Arial"/>
          <w:sz w:val="22"/>
          <w:szCs w:val="22"/>
          <w:lang w:val="en-GB"/>
        </w:rPr>
        <w:t>If the reason for termination of this Contract concerns the Varnishing Unit, i.e. the reasons for termination pursuant to letters a) to d) of the previous paragraph, the Client is entitled to withdraw from this Contract only to the part relating to the reserved change to the obligation pursuant to Article XVI, paragraph 1, point 1.2 of this Contract. In such a case, the Contractor is obliged to return the Device to its original condition before the application of the reserved change to the obligation at its own expense, if the Device has already been tampered with.</w:t>
      </w:r>
    </w:p>
    <w:p w14:paraId="3E744FF8" w14:textId="7D4072FD" w:rsidR="008A469C" w:rsidRPr="00654186" w:rsidRDefault="00A0675F" w:rsidP="002A45F6">
      <w:pPr>
        <w:pStyle w:val="Odstavecseseznamem"/>
        <w:numPr>
          <w:ilvl w:val="0"/>
          <w:numId w:val="49"/>
        </w:numPr>
        <w:spacing w:line="276" w:lineRule="auto"/>
        <w:jc w:val="both"/>
        <w:rPr>
          <w:rFonts w:ascii="Arial" w:hAnsi="Arial" w:cs="Arial"/>
          <w:sz w:val="22"/>
          <w:szCs w:val="22"/>
          <w:lang w:val="en-GB"/>
        </w:rPr>
      </w:pPr>
      <w:r w:rsidRPr="00654186">
        <w:rPr>
          <w:rFonts w:ascii="Arial" w:hAnsi="Arial" w:cs="Arial"/>
          <w:sz w:val="22"/>
          <w:szCs w:val="22"/>
          <w:lang w:val="en-GB"/>
        </w:rPr>
        <w:t xml:space="preserve">Termination of this </w:t>
      </w:r>
      <w:r w:rsidRPr="00EB68A1">
        <w:rPr>
          <w:rFonts w:ascii="Arial" w:hAnsi="Arial"/>
          <w:sz w:val="22"/>
          <w:szCs w:val="22"/>
          <w:lang w:val="en-GB"/>
        </w:rPr>
        <w:t>Contract</w:t>
      </w:r>
      <w:r w:rsidRPr="00654186">
        <w:rPr>
          <w:rFonts w:ascii="Arial" w:hAnsi="Arial" w:cs="Arial"/>
          <w:sz w:val="22"/>
          <w:szCs w:val="22"/>
          <w:lang w:val="en-GB"/>
        </w:rPr>
        <w:t xml:space="preserve"> shall not affect the provisions regarding contractual penalties, damage compensation, and such rights and obligations which, by their nature, shall persist even after this </w:t>
      </w:r>
      <w:r w:rsidRPr="00EB68A1">
        <w:rPr>
          <w:rFonts w:ascii="Arial" w:hAnsi="Arial"/>
          <w:sz w:val="22"/>
          <w:szCs w:val="22"/>
          <w:lang w:val="en-GB"/>
        </w:rPr>
        <w:t>Contract</w:t>
      </w:r>
      <w:r w:rsidRPr="00654186">
        <w:rPr>
          <w:rFonts w:ascii="Arial" w:hAnsi="Arial" w:cs="Arial"/>
          <w:sz w:val="22"/>
          <w:szCs w:val="22"/>
          <w:lang w:val="en-GB"/>
        </w:rPr>
        <w:t xml:space="preserve"> is terminated. </w:t>
      </w:r>
    </w:p>
    <w:p w14:paraId="2FE9118A" w14:textId="77777777" w:rsidR="00CD632A" w:rsidRPr="00654186" w:rsidRDefault="00CD632A" w:rsidP="002A45F6">
      <w:pPr>
        <w:pStyle w:val="Odstavecseseznamem"/>
        <w:spacing w:line="276" w:lineRule="auto"/>
        <w:rPr>
          <w:rFonts w:ascii="Arial" w:hAnsi="Arial" w:cs="Arial"/>
          <w:sz w:val="22"/>
          <w:szCs w:val="22"/>
          <w:lang w:val="en-GB"/>
        </w:rPr>
      </w:pPr>
    </w:p>
    <w:p w14:paraId="637CABCF" w14:textId="5BA62B62" w:rsidR="001D0774" w:rsidRPr="00654186" w:rsidRDefault="001D0774" w:rsidP="002A45F6">
      <w:pPr>
        <w:spacing w:line="276" w:lineRule="auto"/>
        <w:rPr>
          <w:rFonts w:ascii="Arial" w:eastAsia="Calibri" w:hAnsi="Arial" w:cs="Arial"/>
          <w:sz w:val="22"/>
          <w:szCs w:val="22"/>
          <w:lang w:val="en-GB"/>
        </w:rPr>
      </w:pPr>
    </w:p>
    <w:p w14:paraId="2388A895" w14:textId="41EA99FC" w:rsidR="00A33814" w:rsidRPr="00654186" w:rsidRDefault="00A33814" w:rsidP="002A45F6">
      <w:pPr>
        <w:spacing w:line="276" w:lineRule="auto"/>
        <w:jc w:val="center"/>
        <w:rPr>
          <w:rFonts w:ascii="Arial" w:hAnsi="Arial" w:cs="Arial"/>
          <w:b/>
          <w:color w:val="000000"/>
          <w:sz w:val="22"/>
          <w:szCs w:val="22"/>
          <w:lang w:val="en-GB"/>
        </w:rPr>
      </w:pPr>
      <w:r w:rsidRPr="00654186">
        <w:rPr>
          <w:rFonts w:ascii="Arial" w:hAnsi="Arial" w:cs="Arial"/>
          <w:b/>
          <w:color w:val="000000"/>
          <w:sz w:val="22"/>
          <w:szCs w:val="22"/>
          <w:lang w:val="en-GB"/>
        </w:rPr>
        <w:t>XV</w:t>
      </w:r>
      <w:r w:rsidR="0068483D" w:rsidRPr="00654186">
        <w:rPr>
          <w:rFonts w:ascii="Arial" w:hAnsi="Arial" w:cs="Arial"/>
          <w:b/>
          <w:color w:val="000000"/>
          <w:sz w:val="22"/>
          <w:szCs w:val="22"/>
          <w:lang w:val="en-GB"/>
        </w:rPr>
        <w:t>I</w:t>
      </w:r>
      <w:r w:rsidR="006A2EE8" w:rsidRPr="00654186">
        <w:rPr>
          <w:rFonts w:ascii="Arial" w:hAnsi="Arial" w:cs="Arial"/>
          <w:b/>
          <w:color w:val="000000"/>
          <w:sz w:val="22"/>
          <w:szCs w:val="22"/>
          <w:lang w:val="en-GB"/>
        </w:rPr>
        <w:t>II</w:t>
      </w:r>
      <w:r w:rsidRPr="00654186">
        <w:rPr>
          <w:rFonts w:ascii="Arial" w:hAnsi="Arial" w:cs="Arial"/>
          <w:b/>
          <w:color w:val="000000"/>
          <w:sz w:val="22"/>
          <w:szCs w:val="22"/>
          <w:lang w:val="en-GB"/>
        </w:rPr>
        <w:t xml:space="preserve">. </w:t>
      </w:r>
      <w:r w:rsidR="00B52BEE" w:rsidRPr="00654186">
        <w:rPr>
          <w:rFonts w:ascii="Arial" w:hAnsi="Arial" w:cs="Arial"/>
          <w:b/>
          <w:color w:val="000000"/>
          <w:sz w:val="22"/>
          <w:szCs w:val="22"/>
          <w:lang w:val="en-GB"/>
        </w:rPr>
        <w:t>LIBERATION REASONS</w:t>
      </w:r>
    </w:p>
    <w:p w14:paraId="4CB81706" w14:textId="77777777" w:rsidR="00A33814" w:rsidRPr="00654186" w:rsidRDefault="00A33814" w:rsidP="002A45F6">
      <w:pPr>
        <w:spacing w:line="276" w:lineRule="auto"/>
        <w:ind w:left="426"/>
        <w:jc w:val="both"/>
        <w:rPr>
          <w:rFonts w:ascii="Arial" w:hAnsi="Arial" w:cs="Arial"/>
          <w:color w:val="000000"/>
          <w:sz w:val="22"/>
          <w:szCs w:val="22"/>
          <w:lang w:val="en-GB"/>
        </w:rPr>
      </w:pPr>
    </w:p>
    <w:p w14:paraId="54C10AE3" w14:textId="57E689CB" w:rsidR="003D2574" w:rsidRPr="00EB68A1" w:rsidRDefault="003D2574" w:rsidP="002A45F6">
      <w:pPr>
        <w:numPr>
          <w:ilvl w:val="0"/>
          <w:numId w:val="13"/>
        </w:numPr>
        <w:suppressAutoHyphens w:val="0"/>
        <w:overflowPunct/>
        <w:autoSpaceDE/>
        <w:spacing w:after="120" w:line="276" w:lineRule="auto"/>
        <w:ind w:left="426"/>
        <w:jc w:val="both"/>
        <w:textAlignment w:val="auto"/>
        <w:rPr>
          <w:rFonts w:ascii="Arial" w:hAnsi="Arial" w:cs="Arial"/>
          <w:sz w:val="22"/>
          <w:szCs w:val="22"/>
          <w:lang w:val="en-GB"/>
        </w:rPr>
      </w:pPr>
      <w:r w:rsidRPr="00EB68A1">
        <w:rPr>
          <w:rFonts w:ascii="Arial" w:hAnsi="Arial" w:cs="Arial"/>
          <w:sz w:val="22"/>
          <w:szCs w:val="22"/>
          <w:lang w:val="en-GB"/>
        </w:rPr>
        <w:t>The Contractor’s total liability for claims of any kind made again him by the Client under this Contract or otherwise shall not exceed 100 % of the contract price, i.e. the total value of performance according to this contract. The Contractor is not liable for consequential, indirect or incidental damages.</w:t>
      </w:r>
      <w:r w:rsidR="00EB68A1">
        <w:rPr>
          <w:rFonts w:ascii="Arial" w:hAnsi="Arial" w:cs="Arial"/>
          <w:sz w:val="22"/>
          <w:szCs w:val="22"/>
          <w:lang w:val="en-GB"/>
        </w:rPr>
        <w:t xml:space="preserve"> </w:t>
      </w:r>
      <w:r w:rsidRPr="00EB68A1">
        <w:rPr>
          <w:rFonts w:ascii="Arial" w:hAnsi="Arial" w:cs="Arial"/>
          <w:sz w:val="22"/>
          <w:szCs w:val="22"/>
          <w:lang w:val="en-GB"/>
        </w:rPr>
        <w:t>The limitations set forth in this paragraph shall not apply to damages arising from:</w:t>
      </w:r>
    </w:p>
    <w:p w14:paraId="0CCB7EBC" w14:textId="2189AD38" w:rsidR="003D2574" w:rsidRPr="00EB68A1" w:rsidRDefault="003D2574" w:rsidP="002A45F6">
      <w:pPr>
        <w:suppressAutoHyphens w:val="0"/>
        <w:overflowPunct/>
        <w:autoSpaceDE/>
        <w:spacing w:after="120" w:line="276" w:lineRule="auto"/>
        <w:ind w:left="720"/>
        <w:jc w:val="both"/>
        <w:textAlignment w:val="auto"/>
        <w:rPr>
          <w:rFonts w:ascii="Arial" w:hAnsi="Arial" w:cs="Arial"/>
          <w:sz w:val="22"/>
          <w:szCs w:val="22"/>
          <w:lang w:val="en-GB"/>
        </w:rPr>
      </w:pPr>
      <w:r w:rsidRPr="00EB68A1">
        <w:rPr>
          <w:rFonts w:ascii="Arial" w:hAnsi="Arial" w:cs="Arial"/>
          <w:sz w:val="22"/>
          <w:szCs w:val="22"/>
          <w:lang w:val="en-GB"/>
        </w:rPr>
        <w:t>a. Contractor’s fraud, wil</w:t>
      </w:r>
      <w:r w:rsidR="00EB68A1">
        <w:rPr>
          <w:rFonts w:ascii="Arial" w:hAnsi="Arial" w:cs="Arial"/>
          <w:sz w:val="22"/>
          <w:szCs w:val="22"/>
          <w:lang w:val="en-GB"/>
        </w:rPr>
        <w:t>f</w:t>
      </w:r>
      <w:r w:rsidRPr="00EB68A1">
        <w:rPr>
          <w:rFonts w:ascii="Arial" w:hAnsi="Arial" w:cs="Arial"/>
          <w:sz w:val="22"/>
          <w:szCs w:val="22"/>
          <w:lang w:val="en-GB"/>
        </w:rPr>
        <w:t>ul misconduct and gross negligence;</w:t>
      </w:r>
    </w:p>
    <w:p w14:paraId="75C9A4B8" w14:textId="77777777" w:rsidR="003D2574" w:rsidRPr="00EB68A1" w:rsidRDefault="003D2574" w:rsidP="002A45F6">
      <w:pPr>
        <w:suppressAutoHyphens w:val="0"/>
        <w:overflowPunct/>
        <w:autoSpaceDE/>
        <w:spacing w:after="120" w:line="276" w:lineRule="auto"/>
        <w:ind w:left="720"/>
        <w:jc w:val="both"/>
        <w:textAlignment w:val="auto"/>
        <w:rPr>
          <w:rFonts w:ascii="Arial" w:hAnsi="Arial" w:cs="Arial"/>
          <w:sz w:val="22"/>
          <w:szCs w:val="22"/>
          <w:lang w:val="en-GB"/>
        </w:rPr>
      </w:pPr>
      <w:r w:rsidRPr="00EB68A1">
        <w:rPr>
          <w:rFonts w:ascii="Arial" w:hAnsi="Arial" w:cs="Arial"/>
          <w:sz w:val="22"/>
          <w:szCs w:val="22"/>
          <w:lang w:val="en-GB"/>
        </w:rPr>
        <w:t>b. Third party claims for death and personal injury; and</w:t>
      </w:r>
    </w:p>
    <w:p w14:paraId="53C13069" w14:textId="1F2D9E22" w:rsidR="003D2574" w:rsidRPr="00EB68A1" w:rsidRDefault="003D2574" w:rsidP="002A45F6">
      <w:pPr>
        <w:suppressAutoHyphens w:val="0"/>
        <w:overflowPunct/>
        <w:autoSpaceDE/>
        <w:spacing w:after="120" w:line="276" w:lineRule="auto"/>
        <w:ind w:left="709"/>
        <w:jc w:val="both"/>
        <w:textAlignment w:val="auto"/>
        <w:rPr>
          <w:rFonts w:ascii="Arial" w:hAnsi="Arial" w:cs="Arial"/>
          <w:sz w:val="22"/>
          <w:szCs w:val="22"/>
          <w:lang w:val="en-GB"/>
        </w:rPr>
      </w:pPr>
      <w:r w:rsidRPr="00EB68A1">
        <w:rPr>
          <w:rFonts w:ascii="Arial" w:hAnsi="Arial" w:cs="Arial"/>
          <w:sz w:val="22"/>
          <w:szCs w:val="22"/>
          <w:lang w:val="en-GB"/>
        </w:rPr>
        <w:t xml:space="preserve">c. Property damage, which are limited to insurance proceeds received by the Contractor. </w:t>
      </w:r>
    </w:p>
    <w:p w14:paraId="356B18DE" w14:textId="77777777" w:rsidR="003D2574" w:rsidRPr="00EB68A1" w:rsidRDefault="003D2574" w:rsidP="002A45F6">
      <w:pPr>
        <w:numPr>
          <w:ilvl w:val="0"/>
          <w:numId w:val="13"/>
        </w:numPr>
        <w:suppressAutoHyphens w:val="0"/>
        <w:overflowPunct/>
        <w:autoSpaceDE/>
        <w:spacing w:after="120" w:line="276" w:lineRule="auto"/>
        <w:ind w:left="426"/>
        <w:jc w:val="both"/>
        <w:textAlignment w:val="auto"/>
        <w:rPr>
          <w:rFonts w:ascii="Arial" w:hAnsi="Arial" w:cs="Arial"/>
          <w:sz w:val="22"/>
          <w:szCs w:val="22"/>
          <w:lang w:val="en-GB"/>
        </w:rPr>
      </w:pPr>
      <w:r w:rsidRPr="00EB68A1">
        <w:rPr>
          <w:rFonts w:ascii="Arial" w:hAnsi="Arial" w:cs="Arial"/>
          <w:sz w:val="22"/>
          <w:szCs w:val="22"/>
          <w:lang w:val="en-GB"/>
        </w:rPr>
        <w:lastRenderedPageBreak/>
        <w:t>The Contracting Party (hereinafter also referred to as "</w:t>
      </w:r>
      <w:r w:rsidRPr="00EB68A1">
        <w:rPr>
          <w:rFonts w:ascii="Arial" w:hAnsi="Arial" w:cs="Arial"/>
          <w:b/>
          <w:bCs/>
          <w:sz w:val="22"/>
          <w:szCs w:val="22"/>
          <w:lang w:val="en-GB"/>
        </w:rPr>
        <w:t>Tortfeasor</w:t>
      </w:r>
      <w:r w:rsidRPr="00EB68A1">
        <w:rPr>
          <w:rFonts w:ascii="Arial" w:hAnsi="Arial" w:cs="Arial"/>
          <w:sz w:val="22"/>
          <w:szCs w:val="22"/>
          <w:lang w:val="en-GB"/>
        </w:rPr>
        <w:t>") is released from the duty to provide compensation of any incurred harm, damages or loses from the liberation reasons which are force majeure or another extraordinary, unforeseeable and insurmountable obstacle created independently of Tortfeasor’s will, which temporarily or permanently prevented from fulfilling Tortfeasor</w:t>
      </w:r>
      <w:r w:rsidRPr="00EB68A1" w:rsidDel="000D4658">
        <w:rPr>
          <w:rFonts w:ascii="Arial" w:hAnsi="Arial" w:cs="Arial"/>
          <w:sz w:val="22"/>
          <w:szCs w:val="22"/>
          <w:lang w:val="en-GB"/>
        </w:rPr>
        <w:t xml:space="preserve"> </w:t>
      </w:r>
      <w:r w:rsidRPr="00EB68A1">
        <w:rPr>
          <w:rFonts w:ascii="Arial" w:hAnsi="Arial" w:cs="Arial"/>
          <w:sz w:val="22"/>
          <w:szCs w:val="22"/>
          <w:lang w:val="en-GB"/>
        </w:rPr>
        <w:t xml:space="preserve">’s contractual duty. An obstacle arising from the Tortfeasor’s personal circumstances or arising when the Tortfeasor was in default of performing his contractual duty, or an obstacle which the Tortfeasor was contractually required to overcome shall not release him from the duty to provide compensation. </w:t>
      </w:r>
    </w:p>
    <w:p w14:paraId="68A5C5A0" w14:textId="77777777" w:rsidR="003D2574" w:rsidRPr="00EB68A1" w:rsidRDefault="003D2574" w:rsidP="002A45F6">
      <w:pPr>
        <w:numPr>
          <w:ilvl w:val="0"/>
          <w:numId w:val="13"/>
        </w:numPr>
        <w:suppressAutoHyphens w:val="0"/>
        <w:overflowPunct/>
        <w:autoSpaceDE/>
        <w:spacing w:after="120" w:line="276" w:lineRule="auto"/>
        <w:ind w:left="426"/>
        <w:jc w:val="both"/>
        <w:textAlignment w:val="auto"/>
        <w:rPr>
          <w:rFonts w:ascii="Arial" w:hAnsi="Arial" w:cs="Arial"/>
          <w:sz w:val="22"/>
          <w:szCs w:val="22"/>
          <w:lang w:val="en-GB"/>
        </w:rPr>
      </w:pPr>
      <w:r w:rsidRPr="00EB68A1">
        <w:rPr>
          <w:rFonts w:ascii="Arial" w:hAnsi="Arial" w:cs="Arial"/>
          <w:sz w:val="22"/>
          <w:szCs w:val="22"/>
          <w:lang w:val="en-GB"/>
        </w:rPr>
        <w:t xml:space="preserve">If it is clear that as a result of the events referred to in paragraphs 2, the Tortfeasor will not be able to fulfil its obligations within the agreed period, then it shall without undue delay notify to the Other Contracting Party. The Contracting Parties shall, without undue delay, agree to resolve this situation and agree on the further procedure for the performance of this Contract. </w:t>
      </w:r>
    </w:p>
    <w:p w14:paraId="7F2BCDB8" w14:textId="2DBCFBD2" w:rsidR="00B52BEE" w:rsidRPr="00EB68A1" w:rsidRDefault="00B52BEE" w:rsidP="002A45F6">
      <w:pPr>
        <w:numPr>
          <w:ilvl w:val="0"/>
          <w:numId w:val="13"/>
        </w:numPr>
        <w:suppressAutoHyphens w:val="0"/>
        <w:overflowPunct/>
        <w:autoSpaceDE/>
        <w:spacing w:after="120" w:line="276" w:lineRule="auto"/>
        <w:ind w:left="426"/>
        <w:jc w:val="both"/>
        <w:textAlignment w:val="auto"/>
        <w:rPr>
          <w:rFonts w:ascii="Arial" w:hAnsi="Arial" w:cs="Arial"/>
          <w:sz w:val="22"/>
          <w:szCs w:val="22"/>
          <w:lang w:val="en-GB"/>
        </w:rPr>
      </w:pPr>
      <w:r w:rsidRPr="00EB68A1">
        <w:rPr>
          <w:rFonts w:ascii="Arial" w:hAnsi="Arial" w:cs="Arial"/>
          <w:color w:val="000000"/>
          <w:sz w:val="22"/>
          <w:szCs w:val="22"/>
          <w:lang w:val="en-GB"/>
        </w:rPr>
        <w:t>If either party is unable to perform its contractual obligations by liberation reasons, the Contractual Parties shall discuss the case among themselves and decide on possible procedures. In the absence of such an agreement, either party has the right to withdraw from the Contract if more than three months have elapsed since the occurrence of liberation reasons preventing performance and the defective condition persists.</w:t>
      </w:r>
    </w:p>
    <w:p w14:paraId="4E7FF8F0" w14:textId="77777777" w:rsidR="00B52BEE" w:rsidRPr="00EB68A1" w:rsidRDefault="00B52BEE" w:rsidP="002A45F6">
      <w:pPr>
        <w:numPr>
          <w:ilvl w:val="0"/>
          <w:numId w:val="13"/>
        </w:numPr>
        <w:suppressAutoHyphens w:val="0"/>
        <w:overflowPunct/>
        <w:autoSpaceDE/>
        <w:spacing w:after="120" w:line="276" w:lineRule="auto"/>
        <w:ind w:left="426"/>
        <w:jc w:val="both"/>
        <w:textAlignment w:val="auto"/>
        <w:rPr>
          <w:rFonts w:ascii="Arial" w:hAnsi="Arial" w:cs="Arial"/>
          <w:sz w:val="22"/>
          <w:szCs w:val="22"/>
          <w:lang w:val="en-GB"/>
        </w:rPr>
      </w:pPr>
      <w:r w:rsidRPr="00EB68A1">
        <w:rPr>
          <w:rFonts w:ascii="Arial" w:hAnsi="Arial" w:cs="Arial"/>
          <w:color w:val="000000"/>
          <w:sz w:val="22"/>
          <w:szCs w:val="22"/>
          <w:lang w:val="en-GB"/>
        </w:rPr>
        <w:t>If a case of liberation reasons arises, the party claiming liberation reasons shall provide the other party with documents relating to that case.</w:t>
      </w:r>
    </w:p>
    <w:p w14:paraId="10364F48" w14:textId="6568236A" w:rsidR="00F47B66" w:rsidRPr="00654186" w:rsidRDefault="00B52BEE" w:rsidP="002A45F6">
      <w:pPr>
        <w:pStyle w:val="Odstavecseseznamem"/>
        <w:numPr>
          <w:ilvl w:val="0"/>
          <w:numId w:val="13"/>
        </w:numPr>
        <w:spacing w:after="120" w:line="276" w:lineRule="auto"/>
        <w:ind w:left="426"/>
        <w:jc w:val="both"/>
        <w:rPr>
          <w:rFonts w:ascii="Arial" w:hAnsi="Arial" w:cs="Arial"/>
          <w:sz w:val="22"/>
          <w:lang w:val="en-GB"/>
        </w:rPr>
      </w:pPr>
      <w:r w:rsidRPr="00EB68A1">
        <w:rPr>
          <w:rFonts w:ascii="Arial" w:hAnsi="Arial" w:cs="Arial"/>
          <w:color w:val="000000"/>
          <w:sz w:val="22"/>
          <w:szCs w:val="22"/>
          <w:lang w:val="en-GB"/>
        </w:rPr>
        <w:t xml:space="preserve">The Contracting Parties take into consideration that, for </w:t>
      </w:r>
      <w:r w:rsidRPr="00EB68A1">
        <w:rPr>
          <w:rFonts w:ascii="Arial" w:hAnsi="Arial" w:cs="Arial"/>
          <w:sz w:val="22"/>
          <w:szCs w:val="22"/>
          <w:lang w:val="en-GB"/>
        </w:rPr>
        <w:t xml:space="preserve">the existence of </w:t>
      </w:r>
      <w:r w:rsidRPr="00EB68A1">
        <w:rPr>
          <w:rFonts w:ascii="Arial" w:hAnsi="Arial" w:cs="Arial"/>
          <w:color w:val="000000"/>
          <w:sz w:val="22"/>
          <w:szCs w:val="22"/>
          <w:lang w:val="en-GB"/>
        </w:rPr>
        <w:t>the liberation reasons</w:t>
      </w:r>
      <w:r w:rsidRPr="00EB68A1">
        <w:rPr>
          <w:rFonts w:ascii="Arial" w:hAnsi="Arial" w:cs="Arial"/>
          <w:sz w:val="22"/>
          <w:szCs w:val="22"/>
          <w:lang w:val="en-GB"/>
        </w:rPr>
        <w:t>, does not affect the arrangements for contractual penalties, i.e. the contractual obligation to pay the contractual penalty is not affected by liberation reasons</w:t>
      </w:r>
      <w:r w:rsidRPr="00EB68A1">
        <w:rPr>
          <w:rFonts w:ascii="Arial" w:hAnsi="Arial" w:cs="Arial"/>
          <w:lang w:val="en-GB"/>
        </w:rPr>
        <w:t>.</w:t>
      </w:r>
    </w:p>
    <w:p w14:paraId="278137C3" w14:textId="77777777" w:rsidR="007E6F81" w:rsidRPr="00654186" w:rsidRDefault="007E6F81" w:rsidP="002A45F6">
      <w:pPr>
        <w:pStyle w:val="Odstavecseseznamem"/>
        <w:spacing w:after="120" w:line="276" w:lineRule="auto"/>
        <w:ind w:left="720"/>
        <w:jc w:val="both"/>
        <w:rPr>
          <w:rFonts w:ascii="Arial" w:hAnsi="Arial" w:cs="Arial"/>
          <w:sz w:val="22"/>
          <w:lang w:val="en-GB"/>
        </w:rPr>
      </w:pPr>
    </w:p>
    <w:p w14:paraId="1AF9BF45" w14:textId="6F16DA3F" w:rsidR="00BC29FE" w:rsidRPr="00654186" w:rsidRDefault="00E73D01" w:rsidP="002A45F6">
      <w:pPr>
        <w:spacing w:line="276" w:lineRule="auto"/>
        <w:jc w:val="center"/>
        <w:rPr>
          <w:rFonts w:ascii="Arial" w:hAnsi="Arial" w:cs="Arial"/>
          <w:b/>
          <w:sz w:val="22"/>
          <w:szCs w:val="22"/>
          <w:lang w:val="en-GB"/>
        </w:rPr>
      </w:pPr>
      <w:r w:rsidRPr="00654186">
        <w:rPr>
          <w:rFonts w:ascii="Arial" w:hAnsi="Arial" w:cs="Arial"/>
          <w:b/>
          <w:caps/>
          <w:sz w:val="22"/>
          <w:lang w:val="en-GB"/>
        </w:rPr>
        <w:t>X</w:t>
      </w:r>
      <w:r w:rsidR="0068483D" w:rsidRPr="00654186">
        <w:rPr>
          <w:rFonts w:ascii="Arial" w:hAnsi="Arial" w:cs="Arial"/>
          <w:b/>
          <w:caps/>
          <w:sz w:val="22"/>
          <w:lang w:val="en-GB"/>
        </w:rPr>
        <w:t>I</w:t>
      </w:r>
      <w:r w:rsidR="006A2EE8" w:rsidRPr="00654186">
        <w:rPr>
          <w:rFonts w:ascii="Arial" w:hAnsi="Arial" w:cs="Arial"/>
          <w:b/>
          <w:caps/>
          <w:sz w:val="22"/>
          <w:lang w:val="en-GB"/>
        </w:rPr>
        <w:t>x</w:t>
      </w:r>
      <w:r w:rsidRPr="00654186">
        <w:rPr>
          <w:rFonts w:ascii="Arial" w:hAnsi="Arial" w:cs="Arial"/>
          <w:b/>
          <w:caps/>
          <w:sz w:val="22"/>
          <w:lang w:val="en-GB"/>
        </w:rPr>
        <w:t>.</w:t>
      </w:r>
      <w:r w:rsidR="00A33814" w:rsidRPr="00654186">
        <w:rPr>
          <w:rFonts w:ascii="Arial" w:hAnsi="Arial" w:cs="Arial"/>
          <w:b/>
          <w:caps/>
          <w:sz w:val="22"/>
          <w:lang w:val="en-GB"/>
        </w:rPr>
        <w:t xml:space="preserve"> </w:t>
      </w:r>
      <w:r w:rsidR="00135507" w:rsidRPr="00654186">
        <w:rPr>
          <w:rFonts w:ascii="Arial" w:hAnsi="Arial" w:cs="Arial"/>
          <w:b/>
          <w:caps/>
          <w:sz w:val="22"/>
          <w:lang w:val="en-GB"/>
        </w:rPr>
        <w:t>APPLICABLE LAW AND RESOLUTION OF DISPUTES</w:t>
      </w:r>
    </w:p>
    <w:p w14:paraId="7A2B89DD" w14:textId="77777777" w:rsidR="00BC29FE" w:rsidRPr="00654186" w:rsidRDefault="00BC29FE" w:rsidP="002A45F6">
      <w:pPr>
        <w:spacing w:line="276" w:lineRule="auto"/>
        <w:jc w:val="center"/>
        <w:rPr>
          <w:rFonts w:ascii="Arial" w:hAnsi="Arial" w:cs="Arial"/>
          <w:color w:val="000000"/>
          <w:sz w:val="22"/>
          <w:szCs w:val="22"/>
          <w:lang w:val="en-GB"/>
        </w:rPr>
      </w:pPr>
    </w:p>
    <w:p w14:paraId="05757CB1" w14:textId="5B4C01BC" w:rsidR="00135507" w:rsidRPr="00EB68A1" w:rsidRDefault="00135507" w:rsidP="002A45F6">
      <w:pPr>
        <w:pStyle w:val="Odstavecseseznamem"/>
        <w:numPr>
          <w:ilvl w:val="0"/>
          <w:numId w:val="3"/>
        </w:numPr>
        <w:tabs>
          <w:tab w:val="clear" w:pos="705"/>
        </w:tabs>
        <w:suppressAutoHyphens w:val="0"/>
        <w:overflowPunct/>
        <w:autoSpaceDE/>
        <w:spacing w:after="120" w:line="276" w:lineRule="auto"/>
        <w:ind w:left="426" w:hanging="426"/>
        <w:jc w:val="both"/>
        <w:textAlignment w:val="auto"/>
        <w:rPr>
          <w:rFonts w:ascii="Arial" w:hAnsi="Arial" w:cs="Arial"/>
          <w:sz w:val="22"/>
          <w:szCs w:val="22"/>
          <w:lang w:val="en-GB"/>
        </w:rPr>
      </w:pPr>
      <w:r w:rsidRPr="00EB68A1">
        <w:rPr>
          <w:rFonts w:ascii="Arial" w:hAnsi="Arial" w:cs="Arial"/>
          <w:sz w:val="22"/>
          <w:szCs w:val="22"/>
          <w:lang w:val="en-GB"/>
        </w:rPr>
        <w:t xml:space="preserve">This </w:t>
      </w:r>
      <w:r w:rsidR="0044646D" w:rsidRPr="00EB68A1">
        <w:rPr>
          <w:rFonts w:ascii="Arial" w:hAnsi="Arial" w:cs="Arial"/>
          <w:sz w:val="22"/>
          <w:szCs w:val="22"/>
          <w:lang w:val="en-GB"/>
        </w:rPr>
        <w:t>Contract</w:t>
      </w:r>
      <w:r w:rsidRPr="00EB68A1">
        <w:rPr>
          <w:rFonts w:ascii="Arial" w:hAnsi="Arial" w:cs="Arial"/>
          <w:sz w:val="22"/>
          <w:szCs w:val="22"/>
          <w:lang w:val="en-GB"/>
        </w:rPr>
        <w:t xml:space="preserve"> is governed by the laws of the Czech Republic, especially the Civil Code and PPA.</w:t>
      </w:r>
    </w:p>
    <w:p w14:paraId="76B1EFE0" w14:textId="28C8C5DE" w:rsidR="00135507" w:rsidRPr="00EB68A1" w:rsidRDefault="00135507" w:rsidP="002A45F6">
      <w:pPr>
        <w:pStyle w:val="Odstavecseseznamem"/>
        <w:numPr>
          <w:ilvl w:val="0"/>
          <w:numId w:val="3"/>
        </w:numPr>
        <w:tabs>
          <w:tab w:val="clear" w:pos="705"/>
        </w:tabs>
        <w:suppressAutoHyphens w:val="0"/>
        <w:overflowPunct/>
        <w:autoSpaceDE/>
        <w:spacing w:after="120" w:line="276" w:lineRule="auto"/>
        <w:ind w:left="426" w:hanging="426"/>
        <w:jc w:val="both"/>
        <w:textAlignment w:val="auto"/>
        <w:rPr>
          <w:rFonts w:ascii="Arial" w:hAnsi="Arial" w:cs="Arial"/>
          <w:sz w:val="22"/>
          <w:szCs w:val="22"/>
          <w:lang w:val="en-GB"/>
        </w:rPr>
      </w:pPr>
      <w:r w:rsidRPr="00EB68A1">
        <w:rPr>
          <w:rFonts w:ascii="Arial" w:hAnsi="Arial" w:cs="Arial"/>
          <w:sz w:val="22"/>
          <w:szCs w:val="22"/>
          <w:lang w:val="en-GB"/>
        </w:rPr>
        <w:t xml:space="preserve">The Parties undertake to exert every effort to resolve any mutual disputes resulting from this </w:t>
      </w:r>
      <w:r w:rsidR="0044646D" w:rsidRPr="00EB68A1">
        <w:rPr>
          <w:rFonts w:ascii="Arial" w:hAnsi="Arial" w:cs="Arial"/>
          <w:sz w:val="22"/>
          <w:szCs w:val="22"/>
          <w:lang w:val="en-GB"/>
        </w:rPr>
        <w:t>Contract</w:t>
      </w:r>
      <w:r w:rsidRPr="00EB68A1">
        <w:rPr>
          <w:rFonts w:ascii="Arial" w:hAnsi="Arial" w:cs="Arial"/>
          <w:sz w:val="22"/>
          <w:szCs w:val="22"/>
          <w:lang w:val="en-GB"/>
        </w:rPr>
        <w:t xml:space="preserve">. Should the Parties fail to agree on an amicable settlement of a mutual dispute, each of the Parties may seek its rights before a competent court in the Czech Republic; the jurisdiction of a foreign court is excluded. The Parties have agreed that the competent court for judgement of the disputes arising between them under this </w:t>
      </w:r>
      <w:r w:rsidR="0044646D" w:rsidRPr="00EB68A1">
        <w:rPr>
          <w:rFonts w:ascii="Arial" w:hAnsi="Arial" w:cs="Arial"/>
          <w:sz w:val="22"/>
          <w:szCs w:val="22"/>
          <w:lang w:val="en-GB"/>
        </w:rPr>
        <w:t>Contract</w:t>
      </w:r>
      <w:r w:rsidRPr="00EB68A1">
        <w:rPr>
          <w:rFonts w:ascii="Arial" w:hAnsi="Arial" w:cs="Arial"/>
          <w:sz w:val="22"/>
          <w:szCs w:val="22"/>
          <w:lang w:val="en-GB"/>
        </w:rPr>
        <w:t xml:space="preserve"> is the general court according to the </w:t>
      </w:r>
      <w:r w:rsidR="00EC2B5B" w:rsidRPr="00EB68A1">
        <w:rPr>
          <w:rFonts w:ascii="Arial" w:hAnsi="Arial" w:cs="Arial"/>
          <w:sz w:val="22"/>
          <w:szCs w:val="22"/>
          <w:lang w:val="en-GB"/>
        </w:rPr>
        <w:t>Client</w:t>
      </w:r>
      <w:r w:rsidRPr="00EB68A1">
        <w:rPr>
          <w:rFonts w:ascii="Arial" w:hAnsi="Arial" w:cs="Arial"/>
          <w:sz w:val="22"/>
          <w:szCs w:val="22"/>
          <w:lang w:val="en-GB"/>
        </w:rPr>
        <w:t>’s registered seat.</w:t>
      </w:r>
    </w:p>
    <w:p w14:paraId="1A768870" w14:textId="5CC68E7C" w:rsidR="00BC29FE" w:rsidRPr="00EB68A1" w:rsidRDefault="00135507" w:rsidP="002A45F6">
      <w:pPr>
        <w:pStyle w:val="Odstavecseseznamem"/>
        <w:numPr>
          <w:ilvl w:val="0"/>
          <w:numId w:val="3"/>
        </w:numPr>
        <w:tabs>
          <w:tab w:val="clear" w:pos="705"/>
        </w:tabs>
        <w:suppressAutoHyphens w:val="0"/>
        <w:overflowPunct/>
        <w:autoSpaceDE/>
        <w:spacing w:after="120" w:line="276" w:lineRule="auto"/>
        <w:ind w:left="426" w:hanging="426"/>
        <w:jc w:val="both"/>
        <w:textAlignment w:val="auto"/>
        <w:rPr>
          <w:rFonts w:ascii="Arial" w:hAnsi="Arial" w:cs="Arial"/>
          <w:sz w:val="22"/>
          <w:szCs w:val="22"/>
          <w:lang w:val="en-GB"/>
        </w:rPr>
      </w:pPr>
      <w:r w:rsidRPr="00EB68A1">
        <w:rPr>
          <w:rFonts w:ascii="Arial" w:hAnsi="Arial" w:cs="Arial"/>
          <w:sz w:val="22"/>
          <w:szCs w:val="22"/>
          <w:lang w:val="en-GB"/>
        </w:rPr>
        <w:t xml:space="preserve">The application of the United Nations Convention on Contracts for the International Sale of </w:t>
      </w:r>
      <w:r w:rsidR="0008684F" w:rsidRPr="00EB68A1">
        <w:rPr>
          <w:rFonts w:ascii="Arial" w:hAnsi="Arial" w:cs="Arial"/>
          <w:sz w:val="22"/>
          <w:szCs w:val="22"/>
          <w:lang w:val="en-GB"/>
        </w:rPr>
        <w:t xml:space="preserve">Goods </w:t>
      </w:r>
      <w:r w:rsidRPr="00EB68A1">
        <w:rPr>
          <w:rFonts w:ascii="Arial" w:hAnsi="Arial" w:cs="Arial"/>
          <w:sz w:val="22"/>
          <w:szCs w:val="22"/>
          <w:lang w:val="en-GB"/>
        </w:rPr>
        <w:t xml:space="preserve">of 11 April 1980, known as the Vienna Convention, is excluded by this </w:t>
      </w:r>
      <w:r w:rsidR="0044646D" w:rsidRPr="00EB68A1">
        <w:rPr>
          <w:rFonts w:ascii="Arial" w:hAnsi="Arial" w:cs="Arial"/>
          <w:sz w:val="22"/>
          <w:szCs w:val="22"/>
          <w:lang w:val="en-GB"/>
        </w:rPr>
        <w:t>Contract</w:t>
      </w:r>
      <w:r w:rsidRPr="00EB68A1">
        <w:rPr>
          <w:rFonts w:ascii="Arial" w:hAnsi="Arial" w:cs="Arial"/>
          <w:sz w:val="22"/>
          <w:szCs w:val="22"/>
          <w:lang w:val="en-GB"/>
        </w:rPr>
        <w:t>.</w:t>
      </w:r>
    </w:p>
    <w:p w14:paraId="6F9B0F4D" w14:textId="77777777" w:rsidR="00135507" w:rsidRPr="00EB68A1" w:rsidRDefault="00135507" w:rsidP="002A45F6">
      <w:pPr>
        <w:pStyle w:val="Odstavecseseznamem"/>
        <w:suppressAutoHyphens w:val="0"/>
        <w:overflowPunct/>
        <w:autoSpaceDE/>
        <w:spacing w:after="120" w:line="276" w:lineRule="auto"/>
        <w:ind w:left="705"/>
        <w:jc w:val="both"/>
        <w:textAlignment w:val="auto"/>
        <w:rPr>
          <w:rFonts w:ascii="Arial" w:hAnsi="Arial" w:cs="Arial"/>
          <w:sz w:val="22"/>
          <w:szCs w:val="22"/>
          <w:lang w:val="en-GB"/>
        </w:rPr>
      </w:pPr>
    </w:p>
    <w:p w14:paraId="406A4C65" w14:textId="0380F137" w:rsidR="00144D9C" w:rsidRPr="00654186" w:rsidRDefault="006A2EE8" w:rsidP="002A45F6">
      <w:pPr>
        <w:spacing w:line="276" w:lineRule="auto"/>
        <w:jc w:val="center"/>
        <w:rPr>
          <w:rFonts w:ascii="Arial" w:hAnsi="Arial" w:cs="Arial"/>
          <w:b/>
          <w:caps/>
          <w:sz w:val="22"/>
          <w:szCs w:val="22"/>
          <w:lang w:val="en-GB"/>
        </w:rPr>
      </w:pPr>
      <w:r w:rsidRPr="00654186">
        <w:rPr>
          <w:rFonts w:ascii="Arial" w:hAnsi="Arial" w:cs="Arial"/>
          <w:b/>
          <w:caps/>
          <w:sz w:val="22"/>
          <w:lang w:val="en-GB"/>
        </w:rPr>
        <w:t>Xx</w:t>
      </w:r>
      <w:r w:rsidR="00995BAC" w:rsidRPr="00654186">
        <w:rPr>
          <w:rFonts w:ascii="Arial" w:hAnsi="Arial" w:cs="Arial"/>
          <w:b/>
          <w:caps/>
          <w:sz w:val="22"/>
          <w:lang w:val="en-GB"/>
        </w:rPr>
        <w:t xml:space="preserve">. </w:t>
      </w:r>
      <w:r w:rsidR="00E73D01" w:rsidRPr="00654186">
        <w:rPr>
          <w:rFonts w:ascii="Arial" w:hAnsi="Arial" w:cs="Arial"/>
          <w:b/>
          <w:caps/>
          <w:sz w:val="22"/>
          <w:lang w:val="en-GB"/>
        </w:rPr>
        <w:t>Final Provisions</w:t>
      </w:r>
    </w:p>
    <w:p w14:paraId="49019396" w14:textId="77777777" w:rsidR="00144D9C" w:rsidRPr="00654186" w:rsidRDefault="00144D9C" w:rsidP="002A45F6">
      <w:pPr>
        <w:spacing w:line="276" w:lineRule="auto"/>
        <w:rPr>
          <w:rFonts w:ascii="Arial" w:hAnsi="Arial" w:cs="Arial"/>
          <w:sz w:val="22"/>
          <w:szCs w:val="22"/>
          <w:lang w:val="en-GB"/>
        </w:rPr>
      </w:pPr>
    </w:p>
    <w:p w14:paraId="5D026ADF" w14:textId="77777777" w:rsidR="00144D9C" w:rsidRPr="00654186" w:rsidRDefault="00E73D01" w:rsidP="002A45F6">
      <w:pPr>
        <w:pStyle w:val="Kapitola1"/>
        <w:numPr>
          <w:ilvl w:val="1"/>
          <w:numId w:val="5"/>
        </w:numPr>
        <w:tabs>
          <w:tab w:val="clear" w:pos="705"/>
          <w:tab w:val="num" w:pos="426"/>
        </w:tabs>
        <w:spacing w:line="276" w:lineRule="auto"/>
        <w:ind w:left="426" w:hanging="426"/>
        <w:rPr>
          <w:lang w:val="en-GB"/>
        </w:rPr>
      </w:pPr>
      <w:r w:rsidRPr="00654186">
        <w:rPr>
          <w:lang w:val="en-GB"/>
        </w:rPr>
        <w:t>The rights and obligations arising out of the present Contract may not be assigned to a third party without the consent of the other Contracting Party.</w:t>
      </w:r>
    </w:p>
    <w:p w14:paraId="40CAC8E0" w14:textId="0958E2F1" w:rsidR="00AE4C31" w:rsidRPr="00654186" w:rsidRDefault="00E73D01" w:rsidP="002A45F6">
      <w:pPr>
        <w:pStyle w:val="Kapitola1"/>
        <w:numPr>
          <w:ilvl w:val="1"/>
          <w:numId w:val="5"/>
        </w:numPr>
        <w:tabs>
          <w:tab w:val="clear" w:pos="705"/>
          <w:tab w:val="num" w:pos="426"/>
        </w:tabs>
        <w:spacing w:line="276" w:lineRule="auto"/>
        <w:ind w:left="426" w:hanging="426"/>
        <w:rPr>
          <w:lang w:val="en-GB"/>
        </w:rPr>
      </w:pPr>
      <w:r w:rsidRPr="00654186">
        <w:rPr>
          <w:lang w:val="en-GB"/>
        </w:rPr>
        <w:t xml:space="preserve">Subject to the conditions set out in paragraph 1 of this Article, the present contract shall be equally binding for the respective legal successors of the </w:t>
      </w:r>
      <w:r w:rsidR="007E6F81" w:rsidRPr="00654186">
        <w:rPr>
          <w:lang w:val="en-GB"/>
        </w:rPr>
        <w:t>C</w:t>
      </w:r>
      <w:r w:rsidRPr="00654186">
        <w:rPr>
          <w:lang w:val="en-GB"/>
        </w:rPr>
        <w:t xml:space="preserve">ontracting </w:t>
      </w:r>
      <w:r w:rsidR="007E6F81" w:rsidRPr="00654186">
        <w:rPr>
          <w:lang w:val="en-GB"/>
        </w:rPr>
        <w:t>P</w:t>
      </w:r>
      <w:r w:rsidRPr="00654186">
        <w:rPr>
          <w:lang w:val="en-GB"/>
        </w:rPr>
        <w:t>arties.</w:t>
      </w:r>
    </w:p>
    <w:p w14:paraId="3E890760" w14:textId="65942398" w:rsidR="00AE4C31" w:rsidRPr="00654186" w:rsidRDefault="00E73D01" w:rsidP="002A45F6">
      <w:pPr>
        <w:pStyle w:val="Kapitola1"/>
        <w:numPr>
          <w:ilvl w:val="1"/>
          <w:numId w:val="5"/>
        </w:numPr>
        <w:tabs>
          <w:tab w:val="clear" w:pos="705"/>
          <w:tab w:val="num" w:pos="426"/>
        </w:tabs>
        <w:spacing w:line="276" w:lineRule="auto"/>
        <w:ind w:left="426" w:hanging="426"/>
        <w:rPr>
          <w:lang w:val="en-GB"/>
        </w:rPr>
      </w:pPr>
      <w:r w:rsidRPr="00654186">
        <w:rPr>
          <w:lang w:val="en-GB"/>
        </w:rPr>
        <w:lastRenderedPageBreak/>
        <w:t xml:space="preserve">The </w:t>
      </w:r>
      <w:r w:rsidR="00EC2B5B" w:rsidRPr="00654186">
        <w:rPr>
          <w:lang w:val="en-GB"/>
        </w:rPr>
        <w:t>Contractor</w:t>
      </w:r>
      <w:r w:rsidRPr="00654186">
        <w:rPr>
          <w:lang w:val="en-GB"/>
        </w:rPr>
        <w:t xml:space="preserve"> warrants to the </w:t>
      </w:r>
      <w:r w:rsidR="00EC2B5B" w:rsidRPr="00654186">
        <w:rPr>
          <w:lang w:val="en-GB"/>
        </w:rPr>
        <w:t>Client</w:t>
      </w:r>
      <w:r w:rsidRPr="00654186">
        <w:rPr>
          <w:lang w:val="en-GB"/>
        </w:rPr>
        <w:t xml:space="preserve"> that the </w:t>
      </w:r>
      <w:r w:rsidR="00294182" w:rsidRPr="00654186">
        <w:rPr>
          <w:lang w:val="en-GB"/>
        </w:rPr>
        <w:t>device</w:t>
      </w:r>
      <w:r w:rsidRPr="00654186">
        <w:rPr>
          <w:lang w:val="en-GB"/>
        </w:rPr>
        <w:t xml:space="preserve"> is not encumbered by third party rights.</w:t>
      </w:r>
    </w:p>
    <w:p w14:paraId="57CA0D5E" w14:textId="39C70846" w:rsidR="00995BAC" w:rsidRPr="00654186" w:rsidRDefault="001C73B2" w:rsidP="002A45F6">
      <w:pPr>
        <w:pStyle w:val="Kapitola1"/>
        <w:numPr>
          <w:ilvl w:val="1"/>
          <w:numId w:val="5"/>
        </w:numPr>
        <w:tabs>
          <w:tab w:val="clear" w:pos="705"/>
          <w:tab w:val="num" w:pos="426"/>
        </w:tabs>
        <w:spacing w:line="276" w:lineRule="auto"/>
        <w:ind w:left="426" w:hanging="426"/>
        <w:rPr>
          <w:lang w:val="en-GB"/>
        </w:rPr>
      </w:pPr>
      <w:bookmarkStart w:id="34" w:name="_Hlk94290142"/>
      <w:r w:rsidRPr="00EB68A1">
        <w:rPr>
          <w:lang w:val="en-GB"/>
        </w:rPr>
        <w:t xml:space="preserve">The Parties agree that any modifications and additions hereto may only be made in written amendments identified as such, numbered in ascending order, and agreed upon by the Parties. </w:t>
      </w:r>
      <w:r w:rsidR="00995BAC" w:rsidRPr="00654186">
        <w:rPr>
          <w:lang w:val="en-GB"/>
        </w:rPr>
        <w:t>This provision shall not apply in the event of changes in the authorised representatives or contacts listed in the Contract, which may be addressed by means of an official letter</w:t>
      </w:r>
      <w:r w:rsidRPr="00654186">
        <w:rPr>
          <w:lang w:val="en-GB"/>
        </w:rPr>
        <w:t xml:space="preserve"> and in the event according to </w:t>
      </w:r>
      <w:bookmarkStart w:id="35" w:name="_Hlk109207339"/>
      <w:r w:rsidR="00317889" w:rsidRPr="00654186">
        <w:rPr>
          <w:lang w:val="en-GB"/>
        </w:rPr>
        <w:t>Article II Paragraph 8 hereof</w:t>
      </w:r>
      <w:r w:rsidR="0008684F" w:rsidRPr="00654186">
        <w:rPr>
          <w:lang w:val="en-GB"/>
        </w:rPr>
        <w:t>, Article V Paragraph 6 hereof</w:t>
      </w:r>
      <w:r w:rsidR="00317889" w:rsidRPr="00654186">
        <w:rPr>
          <w:lang w:val="en-GB"/>
        </w:rPr>
        <w:t xml:space="preserve"> and </w:t>
      </w:r>
      <w:bookmarkEnd w:id="35"/>
      <w:r w:rsidRPr="00654186">
        <w:rPr>
          <w:lang w:val="en-GB"/>
        </w:rPr>
        <w:t>Article XI</w:t>
      </w:r>
      <w:r w:rsidR="0068483D" w:rsidRPr="00654186">
        <w:rPr>
          <w:lang w:val="en-GB"/>
        </w:rPr>
        <w:t>I</w:t>
      </w:r>
      <w:r w:rsidRPr="00654186">
        <w:rPr>
          <w:lang w:val="en-GB"/>
        </w:rPr>
        <w:t>I</w:t>
      </w:r>
      <w:r w:rsidR="00EB68A1">
        <w:rPr>
          <w:lang w:val="en-GB"/>
        </w:rPr>
        <w:t>,</w:t>
      </w:r>
      <w:r w:rsidRPr="00654186">
        <w:rPr>
          <w:lang w:val="en-GB"/>
        </w:rPr>
        <w:t xml:space="preserve"> Paragraph </w:t>
      </w:r>
      <w:r w:rsidR="0096792E" w:rsidRPr="00654186">
        <w:rPr>
          <w:lang w:val="en-GB"/>
        </w:rPr>
        <w:t xml:space="preserve">10 </w:t>
      </w:r>
      <w:r w:rsidR="00CF575C" w:rsidRPr="00654186">
        <w:rPr>
          <w:lang w:val="en-GB"/>
        </w:rPr>
        <w:t>point d)</w:t>
      </w:r>
      <w:r w:rsidRPr="00654186">
        <w:rPr>
          <w:lang w:val="en-GB"/>
        </w:rPr>
        <w:t xml:space="preserve"> hereof.</w:t>
      </w:r>
      <w:r w:rsidR="00995BAC" w:rsidRPr="00654186">
        <w:rPr>
          <w:lang w:val="en-GB"/>
        </w:rPr>
        <w:t xml:space="preserve"> </w:t>
      </w:r>
    </w:p>
    <w:bookmarkEnd w:id="34"/>
    <w:p w14:paraId="7C37E354" w14:textId="7EED7EEF" w:rsidR="008445F2" w:rsidRPr="00654186" w:rsidRDefault="00E73D01" w:rsidP="002A45F6">
      <w:pPr>
        <w:pStyle w:val="Kapitola1"/>
        <w:numPr>
          <w:ilvl w:val="1"/>
          <w:numId w:val="5"/>
        </w:numPr>
        <w:tabs>
          <w:tab w:val="clear" w:pos="705"/>
          <w:tab w:val="num" w:pos="426"/>
        </w:tabs>
        <w:spacing w:line="276" w:lineRule="auto"/>
        <w:ind w:left="426" w:hanging="426"/>
        <w:rPr>
          <w:lang w:val="en-GB"/>
        </w:rPr>
      </w:pPr>
      <w:r w:rsidRPr="00654186">
        <w:rPr>
          <w:lang w:val="en-GB"/>
        </w:rPr>
        <w:t xml:space="preserve">The </w:t>
      </w:r>
      <w:r w:rsidR="00695EF5" w:rsidRPr="00654186">
        <w:rPr>
          <w:lang w:val="en-GB"/>
        </w:rPr>
        <w:t xml:space="preserve">Contracting </w:t>
      </w:r>
      <w:r w:rsidR="00ED7F9D" w:rsidRPr="00654186">
        <w:rPr>
          <w:lang w:val="en-GB"/>
        </w:rPr>
        <w:t>P</w:t>
      </w:r>
      <w:r w:rsidRPr="00654186">
        <w:rPr>
          <w:lang w:val="en-GB"/>
        </w:rPr>
        <w:t xml:space="preserve">arties do not wish that any other rights and obligations, in addition to those expressly agreed under the Contract, should be derived from the existing or future practices established between the </w:t>
      </w:r>
      <w:r w:rsidR="00695EF5" w:rsidRPr="00654186">
        <w:rPr>
          <w:lang w:val="en-GB"/>
        </w:rPr>
        <w:t>Contract</w:t>
      </w:r>
      <w:r w:rsidR="00ED7F9D" w:rsidRPr="00654186">
        <w:rPr>
          <w:lang w:val="en-GB"/>
        </w:rPr>
        <w:t xml:space="preserve">ing </w:t>
      </w:r>
      <w:r w:rsidRPr="00654186">
        <w:rPr>
          <w:lang w:val="en-GB"/>
        </w:rPr>
        <w:t xml:space="preserve">Parties or from general trade usage or from the usage applied in the field relating to the subject of performance hereof, unless expressly agreed otherwise herein. In addition to the provisions stated above, the </w:t>
      </w:r>
      <w:r w:rsidR="00695EF5" w:rsidRPr="00654186">
        <w:rPr>
          <w:lang w:val="en-GB"/>
        </w:rPr>
        <w:t>Contract</w:t>
      </w:r>
      <w:r w:rsidR="00ED7F9D" w:rsidRPr="00654186">
        <w:rPr>
          <w:lang w:val="en-GB"/>
        </w:rPr>
        <w:t>ing</w:t>
      </w:r>
      <w:r w:rsidR="00695EF5" w:rsidRPr="00654186">
        <w:rPr>
          <w:lang w:val="en-GB"/>
        </w:rPr>
        <w:t xml:space="preserve"> </w:t>
      </w:r>
      <w:r w:rsidRPr="00654186">
        <w:rPr>
          <w:lang w:val="en-GB"/>
        </w:rPr>
        <w:t>Parties hereby confirm that they are not aware of any trading usage or practices established previously between them.</w:t>
      </w:r>
      <w:r w:rsidR="001C73B2" w:rsidRPr="00654186">
        <w:rPr>
          <w:lang w:val="en-GB"/>
        </w:rPr>
        <w:t xml:space="preserve"> </w:t>
      </w:r>
    </w:p>
    <w:p w14:paraId="071913A4" w14:textId="6F4B9A2A" w:rsidR="00717B78" w:rsidRPr="00654186" w:rsidRDefault="001C73B2" w:rsidP="002A45F6">
      <w:pPr>
        <w:pStyle w:val="Kapitola1"/>
        <w:numPr>
          <w:ilvl w:val="1"/>
          <w:numId w:val="5"/>
        </w:numPr>
        <w:tabs>
          <w:tab w:val="clear" w:pos="705"/>
          <w:tab w:val="num" w:pos="426"/>
        </w:tabs>
        <w:spacing w:line="276" w:lineRule="auto"/>
        <w:ind w:left="426" w:hanging="426"/>
        <w:rPr>
          <w:lang w:val="en-GB"/>
        </w:rPr>
      </w:pPr>
      <w:r w:rsidRPr="00654186">
        <w:rPr>
          <w:lang w:val="en-GB"/>
        </w:rPr>
        <w:t>If any provision hereof is or becomes invalid or ineffective, it shall have no effect whatsoever on the other provisions hereof, which shall remain valid and effective. In such a case, the Parties undertake to replace the invalid/ineffective provision with a valid/effective provision the effect of which comes as close as possible to the originally intended effect of the invalid/ineffective provision. If any provision hereof is found null (void), the Parties shall analogously assess the effect of such nullity on the remaining provisions hereof in accordance with Section 576 of the Civil Code.</w:t>
      </w:r>
    </w:p>
    <w:p w14:paraId="30CA7307" w14:textId="03A19B84" w:rsidR="007E6F81" w:rsidRPr="00654186" w:rsidRDefault="00CE49AC" w:rsidP="002A45F6">
      <w:pPr>
        <w:pStyle w:val="Kapitola1"/>
        <w:numPr>
          <w:ilvl w:val="1"/>
          <w:numId w:val="5"/>
        </w:numPr>
        <w:tabs>
          <w:tab w:val="clear" w:pos="705"/>
          <w:tab w:val="num" w:pos="426"/>
        </w:tabs>
        <w:spacing w:line="276" w:lineRule="auto"/>
        <w:ind w:left="426" w:hanging="426"/>
        <w:rPr>
          <w:lang w:val="en-GB"/>
        </w:rPr>
      </w:pPr>
      <w:bookmarkStart w:id="36" w:name="_Hlk94285883"/>
      <w:r w:rsidRPr="00EB68A1">
        <w:rPr>
          <w:lang w:val="en-GB"/>
        </w:rPr>
        <w:t xml:space="preserve">The </w:t>
      </w:r>
      <w:r w:rsidR="00EC2B5B" w:rsidRPr="00EB68A1">
        <w:rPr>
          <w:lang w:val="en-GB"/>
        </w:rPr>
        <w:t>Contractor</w:t>
      </w:r>
      <w:r w:rsidRPr="00EB68A1">
        <w:rPr>
          <w:lang w:val="en-GB"/>
        </w:rPr>
        <w:t xml:space="preserve"> hereby declares that respects fundamental human rights and generally accepted ethical and moral standards in accordance with Universal Declaration of Human Rights (hereinafter also only „</w:t>
      </w:r>
      <w:r w:rsidRPr="00EB68A1">
        <w:rPr>
          <w:b/>
          <w:bCs/>
          <w:lang w:val="en-GB"/>
        </w:rPr>
        <w:t>Rights</w:t>
      </w:r>
      <w:r w:rsidRPr="00EB68A1">
        <w:rPr>
          <w:lang w:val="en-GB"/>
        </w:rPr>
        <w:t xml:space="preserve">“). In the case of the </w:t>
      </w:r>
      <w:r w:rsidR="00EC2B5B" w:rsidRPr="00EB68A1">
        <w:rPr>
          <w:lang w:val="en-GB"/>
        </w:rPr>
        <w:t>Client</w:t>
      </w:r>
      <w:r w:rsidRPr="00EB68A1">
        <w:rPr>
          <w:lang w:val="en-GB"/>
        </w:rPr>
        <w:t xml:space="preserve"> in a reliable and verifiable manner learns that the </w:t>
      </w:r>
      <w:r w:rsidR="00EC2B5B" w:rsidRPr="00EB68A1">
        <w:rPr>
          <w:lang w:val="en-GB"/>
        </w:rPr>
        <w:t>Contractor</w:t>
      </w:r>
      <w:r w:rsidRPr="00EB68A1">
        <w:rPr>
          <w:lang w:val="en-GB"/>
        </w:rPr>
        <w:t xml:space="preserve"> has violated or violate Rights, and the </w:t>
      </w:r>
      <w:r w:rsidR="00EC2B5B" w:rsidRPr="00EB68A1">
        <w:rPr>
          <w:lang w:val="en-GB"/>
        </w:rPr>
        <w:t>Contractor</w:t>
      </w:r>
      <w:r w:rsidRPr="00EB68A1">
        <w:rPr>
          <w:lang w:val="en-GB"/>
        </w:rPr>
        <w:t xml:space="preserve"> despite a prior written notice of the </w:t>
      </w:r>
      <w:r w:rsidR="00EC2B5B" w:rsidRPr="00EB68A1">
        <w:rPr>
          <w:lang w:val="en-GB"/>
        </w:rPr>
        <w:t>Client</w:t>
      </w:r>
      <w:r w:rsidRPr="00EB68A1">
        <w:rPr>
          <w:lang w:val="en-GB"/>
        </w:rPr>
        <w:t xml:space="preserve"> continues to violate generally accepted Rights or fails to remedy, the </w:t>
      </w:r>
      <w:r w:rsidR="00EC2B5B" w:rsidRPr="00EB68A1">
        <w:rPr>
          <w:lang w:val="en-GB"/>
        </w:rPr>
        <w:t>Client</w:t>
      </w:r>
      <w:r w:rsidRPr="00EB68A1">
        <w:rPr>
          <w:lang w:val="en-GB"/>
        </w:rPr>
        <w:t xml:space="preserve"> has the right to withdraw from this </w:t>
      </w:r>
      <w:bookmarkStart w:id="37" w:name="_Hlk94285812"/>
      <w:r w:rsidRPr="00EB68A1">
        <w:rPr>
          <w:lang w:val="en-GB"/>
        </w:rPr>
        <w:t>Contract</w:t>
      </w:r>
      <w:bookmarkEnd w:id="37"/>
      <w:r w:rsidRPr="00EB68A1">
        <w:rPr>
          <w:lang w:val="en-GB"/>
        </w:rPr>
        <w:t xml:space="preserve"> pursuant to Article X</w:t>
      </w:r>
      <w:r w:rsidR="004437AF" w:rsidRPr="00EB68A1">
        <w:rPr>
          <w:lang w:val="en-GB"/>
        </w:rPr>
        <w:t>V</w:t>
      </w:r>
      <w:r w:rsidR="006A2EE8" w:rsidRPr="00EB68A1">
        <w:rPr>
          <w:lang w:val="en-GB"/>
        </w:rPr>
        <w:t>II</w:t>
      </w:r>
      <w:r w:rsidR="007E6F81" w:rsidRPr="00EB68A1">
        <w:rPr>
          <w:lang w:val="en-GB"/>
        </w:rPr>
        <w:t xml:space="preserve"> hereof</w:t>
      </w:r>
      <w:r w:rsidR="00E24331" w:rsidRPr="00EB68A1">
        <w:rPr>
          <w:lang w:val="en-GB"/>
        </w:rPr>
        <w:t>.</w:t>
      </w:r>
      <w:bookmarkStart w:id="38" w:name="_Hlk94285892"/>
      <w:bookmarkEnd w:id="36"/>
    </w:p>
    <w:p w14:paraId="6D337CA4" w14:textId="4D8042D1" w:rsidR="00CE49AC" w:rsidRPr="00654186" w:rsidRDefault="00CE49AC" w:rsidP="002A45F6">
      <w:pPr>
        <w:pStyle w:val="Kapitola1"/>
        <w:numPr>
          <w:ilvl w:val="1"/>
          <w:numId w:val="5"/>
        </w:numPr>
        <w:tabs>
          <w:tab w:val="clear" w:pos="705"/>
          <w:tab w:val="num" w:pos="426"/>
        </w:tabs>
        <w:spacing w:line="276" w:lineRule="auto"/>
        <w:ind w:left="426" w:hanging="426"/>
        <w:rPr>
          <w:lang w:val="en-GB"/>
        </w:rPr>
      </w:pPr>
      <w:r w:rsidRPr="00EB68A1">
        <w:rPr>
          <w:lang w:val="en-GB"/>
        </w:rPr>
        <w:t xml:space="preserve">The </w:t>
      </w:r>
      <w:r w:rsidR="00EC2B5B" w:rsidRPr="00EB68A1">
        <w:rPr>
          <w:lang w:val="en-GB"/>
        </w:rPr>
        <w:t>Contractor</w:t>
      </w:r>
      <w:r w:rsidRPr="00EB68A1">
        <w:rPr>
          <w:lang w:val="en-GB"/>
        </w:rPr>
        <w:t xml:space="preserve"> further declares that, in the performance of this Contract, he will observe fair working conditions and recognize and ensure the rights of employees in accordance with labo</w:t>
      </w:r>
      <w:r w:rsidR="00EB68A1">
        <w:rPr>
          <w:lang w:val="en-GB"/>
        </w:rPr>
        <w:t>u</w:t>
      </w:r>
      <w:r w:rsidRPr="00EB68A1">
        <w:rPr>
          <w:lang w:val="en-GB"/>
        </w:rPr>
        <w:t>r law and occupational safety regulations in force in the country in which subject matter of this Contract is performed</w:t>
      </w:r>
      <w:bookmarkEnd w:id="38"/>
      <w:r w:rsidR="009A1D15" w:rsidRPr="00EB68A1">
        <w:rPr>
          <w:lang w:val="en-GB"/>
        </w:rPr>
        <w:t xml:space="preserve"> In the event that the Client learns in a credible and demonstrable manner that the Contractor has failed to fulfil its obligations according to the first sentence of this paragraph, and the Contractor, despite prior written notice from the Client, continues to fail to fulfil these obligations or does not seek remedial action, the Client has the right to withdraw from this Contract under the conditions specified in Article XV</w:t>
      </w:r>
      <w:r w:rsidR="006A2EE8" w:rsidRPr="00EB68A1">
        <w:rPr>
          <w:lang w:val="en-GB"/>
        </w:rPr>
        <w:t>II</w:t>
      </w:r>
      <w:r w:rsidR="009A1D15" w:rsidRPr="00EB68A1">
        <w:rPr>
          <w:lang w:val="en-GB"/>
        </w:rPr>
        <w:t xml:space="preserve"> of this Contract.</w:t>
      </w:r>
    </w:p>
    <w:p w14:paraId="68133372" w14:textId="31D6CF50" w:rsidR="008445F2" w:rsidRPr="00654186" w:rsidRDefault="001C73B2" w:rsidP="002A45F6">
      <w:pPr>
        <w:pStyle w:val="Kapitola1"/>
        <w:numPr>
          <w:ilvl w:val="1"/>
          <w:numId w:val="5"/>
        </w:numPr>
        <w:tabs>
          <w:tab w:val="clear" w:pos="705"/>
          <w:tab w:val="num" w:pos="426"/>
        </w:tabs>
        <w:spacing w:line="276" w:lineRule="auto"/>
        <w:ind w:left="426" w:hanging="426"/>
        <w:rPr>
          <w:lang w:val="en-GB"/>
        </w:rPr>
      </w:pPr>
      <w:bookmarkStart w:id="39" w:name="_Hlk94290449"/>
      <w:r w:rsidRPr="00EB68A1">
        <w:rPr>
          <w:lang w:val="en-GB"/>
        </w:rPr>
        <w:t xml:space="preserve">The </w:t>
      </w:r>
      <w:r w:rsidR="002A3684" w:rsidRPr="00EB68A1">
        <w:rPr>
          <w:lang w:val="en-GB"/>
        </w:rPr>
        <w:t xml:space="preserve">Contracting </w:t>
      </w:r>
      <w:r w:rsidRPr="00EB68A1">
        <w:rPr>
          <w:lang w:val="en-GB"/>
        </w:rPr>
        <w:t xml:space="preserve">Parties take into consideration that in accordance with Section 219 (1) (d) of the PPA, this Contract shall be published in the Register of Contracts pursuant to Act No. 340/2015 </w:t>
      </w:r>
      <w:r w:rsidR="00D52041" w:rsidRPr="00EB68A1">
        <w:rPr>
          <w:lang w:val="en-GB"/>
        </w:rPr>
        <w:t>Sb</w:t>
      </w:r>
      <w:r w:rsidRPr="00EB68A1">
        <w:rPr>
          <w:lang w:val="en-GB"/>
        </w:rPr>
        <w:t xml:space="preserve">., laying down special conditions for the effectiveness of certain contracts, the disclosure of these contracts and the register of contracts (the Register of Contracts Act), as amended. The publication shall be arranged by the </w:t>
      </w:r>
      <w:r w:rsidR="00EC2B5B" w:rsidRPr="00EB68A1">
        <w:rPr>
          <w:lang w:val="en-GB"/>
        </w:rPr>
        <w:t>Client</w:t>
      </w:r>
      <w:r w:rsidRPr="00EB68A1">
        <w:rPr>
          <w:lang w:val="en-GB"/>
        </w:rPr>
        <w:t>.</w:t>
      </w:r>
    </w:p>
    <w:p w14:paraId="7D0D28ED" w14:textId="371DDDAC" w:rsidR="00E30251" w:rsidRPr="00EB68A1" w:rsidRDefault="0096792E" w:rsidP="002A45F6">
      <w:pPr>
        <w:pStyle w:val="Kapitola1"/>
        <w:widowControl/>
        <w:numPr>
          <w:ilvl w:val="1"/>
          <w:numId w:val="5"/>
        </w:numPr>
        <w:tabs>
          <w:tab w:val="clear" w:pos="705"/>
        </w:tabs>
        <w:spacing w:line="276" w:lineRule="auto"/>
        <w:ind w:left="426" w:hanging="426"/>
        <w:outlineLvl w:val="0"/>
        <w:rPr>
          <w:lang w:val="en-GB"/>
        </w:rPr>
      </w:pPr>
      <w:bookmarkStart w:id="40" w:name="_Hlk94290660"/>
      <w:bookmarkEnd w:id="39"/>
      <w:r w:rsidRPr="00EB68A1">
        <w:rPr>
          <w:lang w:val="en-GB"/>
        </w:rPr>
        <w:t xml:space="preserve">This contract is drawn up in electronic form, with both Contracting Parties receiving its electronic original with qualified electronic signatures of the responsible person and with </w:t>
      </w:r>
      <w:r w:rsidRPr="00EB68A1">
        <w:rPr>
          <w:lang w:val="en-GB"/>
        </w:rPr>
        <w:lastRenderedPageBreak/>
        <w:t xml:space="preserve">a qualified electronic time stamp in accordance with </w:t>
      </w:r>
      <w:r w:rsidR="009A1D15" w:rsidRPr="00EB68A1">
        <w:rPr>
          <w:lang w:val="en-GB"/>
        </w:rPr>
        <w:t xml:space="preserve">REGULATION (EU) No 910/2014 OF THE EUROPEAN PARLIAMENT AND OF THE COUNCIL of 23 July 2014 on electronic identification and trust services for electronic transactions in the internal market and repealing Directive 1999/93/EC and </w:t>
      </w:r>
      <w:r w:rsidRPr="00EB68A1">
        <w:rPr>
          <w:lang w:val="en-GB"/>
        </w:rPr>
        <w:t xml:space="preserve">Act No. 297/2016 </w:t>
      </w:r>
      <w:r w:rsidR="00D52041" w:rsidRPr="00EB68A1">
        <w:rPr>
          <w:lang w:val="en-GB"/>
        </w:rPr>
        <w:t>Sb.</w:t>
      </w:r>
      <w:r w:rsidRPr="00EB68A1">
        <w:rPr>
          <w:lang w:val="en-GB"/>
        </w:rPr>
        <w:t xml:space="preserve">, on trust-creating services for electronic transactions, as amended later regulations. In the event that this </w:t>
      </w:r>
      <w:r w:rsidR="00F94663" w:rsidRPr="00EB68A1">
        <w:rPr>
          <w:lang w:val="en-GB"/>
        </w:rPr>
        <w:t>C</w:t>
      </w:r>
      <w:r w:rsidRPr="00EB68A1">
        <w:rPr>
          <w:lang w:val="en-GB"/>
        </w:rPr>
        <w:t xml:space="preserve">ontract is not drawn up in electronic form for any reason, it will be drawn up and signed in two copies, with each of the </w:t>
      </w:r>
      <w:r w:rsidR="009A1D15" w:rsidRPr="00EB68A1">
        <w:rPr>
          <w:lang w:val="en-GB"/>
        </w:rPr>
        <w:t>C</w:t>
      </w:r>
      <w:r w:rsidRPr="00EB68A1">
        <w:rPr>
          <w:lang w:val="en-GB"/>
        </w:rPr>
        <w:t xml:space="preserve">ontracting </w:t>
      </w:r>
      <w:r w:rsidR="009A1D15" w:rsidRPr="00EB68A1">
        <w:rPr>
          <w:lang w:val="en-GB"/>
        </w:rPr>
        <w:t>P</w:t>
      </w:r>
      <w:r w:rsidRPr="00EB68A1">
        <w:rPr>
          <w:lang w:val="en-GB"/>
        </w:rPr>
        <w:t>arties receiving one copy.</w:t>
      </w:r>
    </w:p>
    <w:p w14:paraId="7CE81404" w14:textId="3322FA98" w:rsidR="00E30251" w:rsidRPr="00EB68A1" w:rsidRDefault="00E30251" w:rsidP="002A45F6">
      <w:pPr>
        <w:pStyle w:val="Kapitola1"/>
        <w:widowControl/>
        <w:numPr>
          <w:ilvl w:val="1"/>
          <w:numId w:val="5"/>
        </w:numPr>
        <w:tabs>
          <w:tab w:val="clear" w:pos="705"/>
        </w:tabs>
        <w:spacing w:line="276" w:lineRule="auto"/>
        <w:ind w:left="426" w:hanging="426"/>
        <w:outlineLvl w:val="0"/>
        <w:rPr>
          <w:lang w:val="en-GB"/>
        </w:rPr>
      </w:pPr>
      <w:r w:rsidRPr="00EB68A1">
        <w:rPr>
          <w:lang w:val="en-GB"/>
        </w:rPr>
        <w:t xml:space="preserve">The Parties declare they agree with the content hereof and this </w:t>
      </w:r>
      <w:r w:rsidR="00DA16BC" w:rsidRPr="00EB68A1">
        <w:rPr>
          <w:lang w:val="en-GB"/>
        </w:rPr>
        <w:t>Contract</w:t>
      </w:r>
      <w:r w:rsidRPr="00EB68A1">
        <w:rPr>
          <w:lang w:val="en-GB"/>
        </w:rPr>
        <w:t xml:space="preserve"> is prepared in a certain and intelligible manner, on the basis of true, free and serious will of the Parties, without any duress on either Party. In witness whereof they append their signatures below.</w:t>
      </w:r>
    </w:p>
    <w:p w14:paraId="258511EB" w14:textId="2961BF72" w:rsidR="00E30251" w:rsidRPr="00654186" w:rsidRDefault="00E30251" w:rsidP="002A45F6">
      <w:pPr>
        <w:pStyle w:val="Kapitola1"/>
        <w:numPr>
          <w:ilvl w:val="1"/>
          <w:numId w:val="5"/>
        </w:numPr>
        <w:tabs>
          <w:tab w:val="clear" w:pos="705"/>
        </w:tabs>
        <w:spacing w:line="276" w:lineRule="auto"/>
        <w:ind w:left="426" w:hanging="426"/>
        <w:rPr>
          <w:lang w:val="en-GB"/>
        </w:rPr>
      </w:pPr>
      <w:r w:rsidRPr="00EB68A1">
        <w:rPr>
          <w:lang w:val="en-GB"/>
        </w:rPr>
        <w:t xml:space="preserve">The following Annexes form an integral part of this </w:t>
      </w:r>
      <w:r w:rsidR="00DA16BC" w:rsidRPr="00EB68A1">
        <w:rPr>
          <w:lang w:val="en-GB"/>
        </w:rPr>
        <w:t>Contract</w:t>
      </w:r>
      <w:r w:rsidRPr="00EB68A1">
        <w:rPr>
          <w:lang w:val="en-GB"/>
        </w:rPr>
        <w:t>:</w:t>
      </w:r>
      <w:bookmarkEnd w:id="40"/>
    </w:p>
    <w:p w14:paraId="41639264" w14:textId="423620AA" w:rsidR="009C410E" w:rsidRPr="00654186" w:rsidRDefault="00E73D01" w:rsidP="002A45F6">
      <w:pPr>
        <w:spacing w:after="120" w:line="276" w:lineRule="auto"/>
        <w:ind w:left="426" w:firstLine="141"/>
        <w:rPr>
          <w:rFonts w:ascii="Arial" w:hAnsi="Arial" w:cs="Arial"/>
          <w:sz w:val="22"/>
          <w:lang w:val="en-GB"/>
        </w:rPr>
      </w:pPr>
      <w:r w:rsidRPr="00654186">
        <w:rPr>
          <w:rFonts w:ascii="Arial" w:hAnsi="Arial" w:cs="Arial"/>
          <w:sz w:val="22"/>
          <w:lang w:val="en-GB"/>
        </w:rPr>
        <w:t xml:space="preserve">Annex </w:t>
      </w:r>
      <w:r w:rsidR="00D73F17" w:rsidRPr="00654186">
        <w:rPr>
          <w:rFonts w:ascii="Arial" w:hAnsi="Arial" w:cs="Arial"/>
          <w:sz w:val="22"/>
          <w:lang w:val="en-GB"/>
        </w:rPr>
        <w:t xml:space="preserve">No. </w:t>
      </w:r>
      <w:r w:rsidRPr="00654186">
        <w:rPr>
          <w:rFonts w:ascii="Arial" w:hAnsi="Arial" w:cs="Arial"/>
          <w:sz w:val="22"/>
          <w:lang w:val="en-GB"/>
        </w:rPr>
        <w:t>1</w:t>
      </w:r>
      <w:r w:rsidR="009C410E" w:rsidRPr="00654186">
        <w:rPr>
          <w:rFonts w:ascii="Arial" w:hAnsi="Arial" w:cs="Arial"/>
          <w:sz w:val="22"/>
          <w:lang w:val="en-GB"/>
        </w:rPr>
        <w:t>: Technical specification</w:t>
      </w:r>
    </w:p>
    <w:p w14:paraId="6AC2D8A1" w14:textId="48D8FDD9" w:rsidR="004A3421" w:rsidRPr="00654186" w:rsidRDefault="004A3421" w:rsidP="002A45F6">
      <w:pPr>
        <w:pStyle w:val="Odstavecseseznamem"/>
        <w:numPr>
          <w:ilvl w:val="0"/>
          <w:numId w:val="39"/>
        </w:numPr>
        <w:spacing w:line="276" w:lineRule="auto"/>
        <w:ind w:left="1276"/>
        <w:jc w:val="both"/>
        <w:rPr>
          <w:rFonts w:ascii="Arial" w:hAnsi="Arial" w:cs="Arial"/>
          <w:sz w:val="22"/>
          <w:lang w:val="en-GB"/>
        </w:rPr>
      </w:pPr>
      <w:r w:rsidRPr="00654186">
        <w:rPr>
          <w:rFonts w:ascii="Arial" w:hAnsi="Arial" w:cs="Arial"/>
          <w:sz w:val="22"/>
          <w:lang w:val="en-GB"/>
        </w:rPr>
        <w:t xml:space="preserve">1.a: </w:t>
      </w:r>
      <w:r w:rsidR="00D71DAD" w:rsidRPr="00654186">
        <w:rPr>
          <w:rFonts w:ascii="Arial" w:hAnsi="Arial" w:cs="Arial"/>
          <w:sz w:val="22"/>
          <w:lang w:val="en-GB"/>
        </w:rPr>
        <w:t>General t</w:t>
      </w:r>
      <w:r w:rsidRPr="00654186">
        <w:rPr>
          <w:rFonts w:ascii="Arial" w:hAnsi="Arial" w:cs="Arial"/>
          <w:sz w:val="22"/>
          <w:lang w:val="en-GB"/>
        </w:rPr>
        <w:t>echnical specification</w:t>
      </w:r>
      <w:r w:rsidR="00842660" w:rsidRPr="00654186">
        <w:rPr>
          <w:rFonts w:ascii="Arial" w:hAnsi="Arial" w:cs="Arial"/>
          <w:sz w:val="22"/>
          <w:lang w:val="en-GB"/>
        </w:rPr>
        <w:t xml:space="preserve"> </w:t>
      </w:r>
      <w:r w:rsidR="00CB26F2" w:rsidRPr="00654186">
        <w:rPr>
          <w:rFonts w:ascii="Arial" w:hAnsi="Arial" w:cs="Arial"/>
          <w:sz w:val="22"/>
          <w:lang w:val="en-GB"/>
        </w:rPr>
        <w:t>o</w:t>
      </w:r>
      <w:r w:rsidR="00842660" w:rsidRPr="00654186">
        <w:rPr>
          <w:rFonts w:ascii="Arial" w:hAnsi="Arial" w:cs="Arial"/>
          <w:sz w:val="22"/>
          <w:lang w:val="en-GB"/>
        </w:rPr>
        <w:t xml:space="preserve">f </w:t>
      </w:r>
      <w:r w:rsidR="00BB7477" w:rsidRPr="00654186">
        <w:rPr>
          <w:rFonts w:ascii="Arial" w:hAnsi="Arial" w:cs="Arial"/>
          <w:sz w:val="22"/>
          <w:lang w:val="en-GB"/>
        </w:rPr>
        <w:t xml:space="preserve">the </w:t>
      </w:r>
      <w:r w:rsidR="00CB26F2" w:rsidRPr="00654186">
        <w:rPr>
          <w:rFonts w:ascii="Arial" w:hAnsi="Arial" w:cs="Arial"/>
          <w:sz w:val="22"/>
          <w:lang w:val="en-GB"/>
        </w:rPr>
        <w:t xml:space="preserve">Numbering machine </w:t>
      </w:r>
      <w:r w:rsidR="006E5D7B" w:rsidRPr="00EB68A1">
        <w:rPr>
          <w:rFonts w:ascii="Arial" w:hAnsi="Arial"/>
          <w:sz w:val="22"/>
          <w:szCs w:val="22"/>
          <w:highlight w:val="yellow"/>
          <w:lang w:val="en-GB"/>
        </w:rPr>
        <w:t>[</w:t>
      </w:r>
      <w:r w:rsidR="006E5D7B" w:rsidRPr="00EB68A1">
        <w:rPr>
          <w:rFonts w:ascii="Arial" w:hAnsi="Arial"/>
          <w:b/>
          <w:bCs/>
          <w:sz w:val="22"/>
          <w:szCs w:val="22"/>
          <w:highlight w:val="yellow"/>
          <w:lang w:val="en-GB"/>
        </w:rPr>
        <w:t xml:space="preserve">the Participant to fill </w:t>
      </w:r>
      <w:r w:rsidR="003E4010" w:rsidRPr="00EB68A1">
        <w:rPr>
          <w:rFonts w:ascii="Arial" w:hAnsi="Arial"/>
          <w:b/>
          <w:bCs/>
          <w:sz w:val="22"/>
          <w:szCs w:val="22"/>
          <w:highlight w:val="yellow"/>
          <w:lang w:val="en-GB"/>
        </w:rPr>
        <w:t xml:space="preserve">and submit </w:t>
      </w:r>
      <w:r w:rsidR="006E5D7B" w:rsidRPr="00EB68A1">
        <w:rPr>
          <w:rFonts w:ascii="Arial" w:hAnsi="Arial"/>
          <w:b/>
          <w:bCs/>
          <w:sz w:val="22"/>
          <w:szCs w:val="22"/>
          <w:highlight w:val="yellow"/>
          <w:lang w:val="en-GB"/>
        </w:rPr>
        <w:t>according to the instructio</w:t>
      </w:r>
      <w:r w:rsidR="004A348B" w:rsidRPr="00EB68A1">
        <w:rPr>
          <w:rFonts w:ascii="Arial" w:hAnsi="Arial"/>
          <w:b/>
          <w:bCs/>
          <w:sz w:val="22"/>
          <w:szCs w:val="22"/>
          <w:highlight w:val="yellow"/>
          <w:lang w:val="en-GB"/>
        </w:rPr>
        <w:t>n stated directly in the document</w:t>
      </w:r>
      <w:r w:rsidR="006E5D7B" w:rsidRPr="00EB68A1">
        <w:rPr>
          <w:rFonts w:ascii="Arial" w:hAnsi="Arial"/>
          <w:b/>
          <w:bCs/>
          <w:sz w:val="22"/>
          <w:szCs w:val="22"/>
          <w:highlight w:val="yellow"/>
          <w:lang w:val="en-GB"/>
        </w:rPr>
        <w:t>]</w:t>
      </w:r>
    </w:p>
    <w:p w14:paraId="09AD77A1" w14:textId="4CCE6977" w:rsidR="004A3421" w:rsidRPr="00654186" w:rsidRDefault="004A3421" w:rsidP="002A45F6">
      <w:pPr>
        <w:pStyle w:val="Odstavecseseznamem"/>
        <w:numPr>
          <w:ilvl w:val="0"/>
          <w:numId w:val="39"/>
        </w:numPr>
        <w:spacing w:line="276" w:lineRule="auto"/>
        <w:ind w:left="1276"/>
        <w:jc w:val="both"/>
        <w:rPr>
          <w:rFonts w:ascii="Arial" w:hAnsi="Arial" w:cs="Arial"/>
          <w:sz w:val="22"/>
          <w:lang w:val="en-GB"/>
        </w:rPr>
      </w:pPr>
      <w:r w:rsidRPr="00EB68A1">
        <w:rPr>
          <w:rFonts w:ascii="Arial" w:hAnsi="Arial"/>
          <w:sz w:val="22"/>
          <w:szCs w:val="22"/>
          <w:lang w:val="en-GB"/>
        </w:rPr>
        <w:t>1.</w:t>
      </w:r>
      <w:r w:rsidR="00AE4390" w:rsidRPr="00EB68A1">
        <w:rPr>
          <w:rFonts w:ascii="Arial" w:hAnsi="Arial"/>
          <w:sz w:val="22"/>
          <w:szCs w:val="22"/>
          <w:lang w:val="en-GB"/>
        </w:rPr>
        <w:t>b</w:t>
      </w:r>
      <w:r w:rsidRPr="00EB68A1">
        <w:rPr>
          <w:rFonts w:ascii="Arial" w:hAnsi="Arial"/>
          <w:sz w:val="22"/>
          <w:szCs w:val="22"/>
          <w:lang w:val="en-GB"/>
        </w:rPr>
        <w:t xml:space="preserve">: Installation Site Drawing </w:t>
      </w:r>
      <w:r w:rsidRPr="00EB68A1">
        <w:rPr>
          <w:rFonts w:ascii="Arial" w:hAnsi="Arial"/>
          <w:b/>
          <w:bCs/>
          <w:sz w:val="22"/>
          <w:szCs w:val="22"/>
          <w:highlight w:val="yellow"/>
          <w:lang w:val="en-GB"/>
        </w:rPr>
        <w:t>[the Participant to fill</w:t>
      </w:r>
      <w:r w:rsidR="003E4010" w:rsidRPr="00EB68A1">
        <w:rPr>
          <w:rFonts w:ascii="Arial" w:hAnsi="Arial"/>
          <w:b/>
          <w:bCs/>
          <w:sz w:val="22"/>
          <w:szCs w:val="22"/>
          <w:highlight w:val="yellow"/>
          <w:lang w:val="en-GB"/>
        </w:rPr>
        <w:t xml:space="preserve"> and submit</w:t>
      </w:r>
      <w:r w:rsidRPr="00EB68A1">
        <w:rPr>
          <w:rFonts w:ascii="Arial" w:hAnsi="Arial"/>
          <w:b/>
          <w:bCs/>
          <w:sz w:val="22"/>
          <w:szCs w:val="22"/>
          <w:highlight w:val="yellow"/>
          <w:lang w:val="en-GB"/>
        </w:rPr>
        <w:t xml:space="preserve"> according to the instruction in the Art. 1</w:t>
      </w:r>
      <w:r w:rsidR="009D64D9" w:rsidRPr="00EB68A1">
        <w:rPr>
          <w:rFonts w:ascii="Arial" w:hAnsi="Arial"/>
          <w:b/>
          <w:bCs/>
          <w:sz w:val="22"/>
          <w:szCs w:val="22"/>
          <w:highlight w:val="yellow"/>
          <w:lang w:val="en-GB"/>
        </w:rPr>
        <w:t>5</w:t>
      </w:r>
      <w:r w:rsidRPr="00EB68A1">
        <w:rPr>
          <w:rFonts w:ascii="Arial" w:hAnsi="Arial"/>
          <w:b/>
          <w:bCs/>
          <w:sz w:val="22"/>
          <w:szCs w:val="22"/>
          <w:highlight w:val="yellow"/>
          <w:lang w:val="en-GB"/>
        </w:rPr>
        <w:t>.2 of the Tender Documentation</w:t>
      </w:r>
      <w:r w:rsidRPr="00475EB1">
        <w:rPr>
          <w:rFonts w:ascii="Arial" w:hAnsi="Arial"/>
          <w:b/>
          <w:bCs/>
          <w:sz w:val="22"/>
          <w:szCs w:val="22"/>
          <w:highlight w:val="yellow"/>
          <w:lang w:val="en-GB"/>
        </w:rPr>
        <w:t>]</w:t>
      </w:r>
    </w:p>
    <w:p w14:paraId="5ED3127C" w14:textId="376B8BDC" w:rsidR="004A3421" w:rsidRPr="00654186" w:rsidRDefault="004A3421" w:rsidP="002A45F6">
      <w:pPr>
        <w:pStyle w:val="Odstavecseseznamem"/>
        <w:numPr>
          <w:ilvl w:val="0"/>
          <w:numId w:val="39"/>
        </w:numPr>
        <w:spacing w:line="276" w:lineRule="auto"/>
        <w:ind w:left="1276"/>
        <w:jc w:val="both"/>
        <w:rPr>
          <w:rFonts w:ascii="Arial" w:hAnsi="Arial" w:cs="Arial"/>
          <w:sz w:val="22"/>
          <w:lang w:val="en-GB"/>
        </w:rPr>
      </w:pPr>
      <w:r w:rsidRPr="00EB68A1">
        <w:rPr>
          <w:rFonts w:ascii="Arial" w:hAnsi="Arial"/>
          <w:sz w:val="22"/>
          <w:szCs w:val="22"/>
          <w:lang w:val="en-GB"/>
        </w:rPr>
        <w:t>1.</w:t>
      </w:r>
      <w:r w:rsidR="00AE4390" w:rsidRPr="00EB68A1">
        <w:rPr>
          <w:rFonts w:ascii="Arial" w:hAnsi="Arial"/>
          <w:sz w:val="22"/>
          <w:szCs w:val="22"/>
          <w:lang w:val="en-GB"/>
        </w:rPr>
        <w:t>c</w:t>
      </w:r>
      <w:r w:rsidRPr="00EB68A1">
        <w:rPr>
          <w:rFonts w:ascii="Arial" w:hAnsi="Arial"/>
          <w:sz w:val="22"/>
          <w:szCs w:val="22"/>
          <w:lang w:val="en-GB"/>
        </w:rPr>
        <w:t xml:space="preserve">: Detailed technical description of the offered Device in writing </w:t>
      </w:r>
      <w:r w:rsidRPr="00EB68A1">
        <w:rPr>
          <w:rFonts w:ascii="Arial" w:hAnsi="Arial"/>
          <w:b/>
          <w:bCs/>
          <w:sz w:val="22"/>
          <w:szCs w:val="22"/>
          <w:highlight w:val="yellow"/>
          <w:lang w:val="en-GB"/>
        </w:rPr>
        <w:t>[the Participant to submit</w:t>
      </w:r>
      <w:r w:rsidR="00DD21E4" w:rsidRPr="00EB68A1">
        <w:rPr>
          <w:rFonts w:ascii="Arial" w:hAnsi="Arial"/>
          <w:b/>
          <w:bCs/>
          <w:sz w:val="22"/>
          <w:szCs w:val="22"/>
          <w:highlight w:val="yellow"/>
          <w:lang w:val="en-GB"/>
        </w:rPr>
        <w:t xml:space="preserve"> according to the instruction in the Art. 1</w:t>
      </w:r>
      <w:r w:rsidR="009D64D9" w:rsidRPr="00EB68A1">
        <w:rPr>
          <w:rFonts w:ascii="Arial" w:hAnsi="Arial"/>
          <w:b/>
          <w:bCs/>
          <w:sz w:val="22"/>
          <w:szCs w:val="22"/>
          <w:highlight w:val="yellow"/>
          <w:lang w:val="en-GB"/>
        </w:rPr>
        <w:t>5</w:t>
      </w:r>
      <w:r w:rsidR="00DD21E4" w:rsidRPr="00EB68A1">
        <w:rPr>
          <w:rFonts w:ascii="Arial" w:hAnsi="Arial"/>
          <w:b/>
          <w:bCs/>
          <w:sz w:val="22"/>
          <w:szCs w:val="22"/>
          <w:highlight w:val="yellow"/>
          <w:lang w:val="en-GB"/>
        </w:rPr>
        <w:t>.2 of the Tender Documentation</w:t>
      </w:r>
      <w:r w:rsidRPr="00EB68A1">
        <w:rPr>
          <w:rFonts w:ascii="Arial" w:hAnsi="Arial"/>
          <w:b/>
          <w:bCs/>
          <w:sz w:val="22"/>
          <w:szCs w:val="22"/>
          <w:highlight w:val="yellow"/>
          <w:lang w:val="en-GB"/>
        </w:rPr>
        <w:t>; Participant also may submit its Catalogue Sheets of the offered Device]</w:t>
      </w:r>
    </w:p>
    <w:p w14:paraId="1C405328" w14:textId="633DB908" w:rsidR="004A3421" w:rsidRPr="00E94B7C" w:rsidRDefault="004A3421" w:rsidP="002A45F6">
      <w:pPr>
        <w:pStyle w:val="Odstavecseseznamem"/>
        <w:numPr>
          <w:ilvl w:val="0"/>
          <w:numId w:val="39"/>
        </w:numPr>
        <w:spacing w:after="120" w:line="276" w:lineRule="auto"/>
        <w:ind w:left="1276"/>
        <w:jc w:val="both"/>
        <w:rPr>
          <w:rFonts w:ascii="Arial" w:hAnsi="Arial" w:cs="Arial"/>
          <w:b/>
          <w:bCs/>
          <w:sz w:val="22"/>
          <w:lang w:val="en-GB"/>
        </w:rPr>
      </w:pPr>
      <w:r w:rsidRPr="00EB68A1">
        <w:rPr>
          <w:rFonts w:ascii="Arial" w:hAnsi="Arial"/>
          <w:sz w:val="22"/>
          <w:szCs w:val="22"/>
          <w:lang w:val="en-GB"/>
        </w:rPr>
        <w:t>1.</w:t>
      </w:r>
      <w:r w:rsidR="00AE4390" w:rsidRPr="00EB68A1">
        <w:rPr>
          <w:rFonts w:ascii="Arial" w:hAnsi="Arial"/>
          <w:sz w:val="22"/>
          <w:szCs w:val="22"/>
          <w:lang w:val="en-GB"/>
        </w:rPr>
        <w:t>d</w:t>
      </w:r>
      <w:r w:rsidRPr="00EB68A1">
        <w:rPr>
          <w:rFonts w:ascii="Arial" w:hAnsi="Arial"/>
          <w:sz w:val="22"/>
          <w:szCs w:val="22"/>
          <w:lang w:val="en-GB"/>
        </w:rPr>
        <w:t xml:space="preserve">: Detailed technical drawings of the offered Device </w:t>
      </w:r>
      <w:r w:rsidRPr="00EB68A1">
        <w:rPr>
          <w:rFonts w:ascii="Arial" w:hAnsi="Arial"/>
          <w:b/>
          <w:bCs/>
          <w:sz w:val="22"/>
          <w:szCs w:val="22"/>
          <w:highlight w:val="yellow"/>
          <w:lang w:val="en-GB"/>
        </w:rPr>
        <w:t>[the Participant to submit</w:t>
      </w:r>
      <w:r w:rsidR="00DD21E4" w:rsidRPr="00EB68A1">
        <w:rPr>
          <w:rFonts w:ascii="Arial" w:hAnsi="Arial"/>
          <w:b/>
          <w:bCs/>
          <w:sz w:val="22"/>
          <w:szCs w:val="22"/>
          <w:highlight w:val="yellow"/>
          <w:lang w:val="en-GB"/>
        </w:rPr>
        <w:t xml:space="preserve"> according to the instruction in the Art. 1</w:t>
      </w:r>
      <w:r w:rsidR="009D64D9" w:rsidRPr="00EB68A1">
        <w:rPr>
          <w:rFonts w:ascii="Arial" w:hAnsi="Arial"/>
          <w:b/>
          <w:bCs/>
          <w:sz w:val="22"/>
          <w:szCs w:val="22"/>
          <w:highlight w:val="yellow"/>
          <w:lang w:val="en-GB"/>
        </w:rPr>
        <w:t>5</w:t>
      </w:r>
      <w:r w:rsidR="00DD21E4" w:rsidRPr="00EB68A1">
        <w:rPr>
          <w:rFonts w:ascii="Arial" w:hAnsi="Arial"/>
          <w:b/>
          <w:bCs/>
          <w:sz w:val="22"/>
          <w:szCs w:val="22"/>
          <w:highlight w:val="yellow"/>
          <w:lang w:val="en-GB"/>
        </w:rPr>
        <w:t>.2 of the Tender Documentation</w:t>
      </w:r>
      <w:r w:rsidRPr="00EB68A1">
        <w:rPr>
          <w:rFonts w:ascii="Arial" w:hAnsi="Arial"/>
          <w:b/>
          <w:bCs/>
          <w:sz w:val="22"/>
          <w:szCs w:val="22"/>
          <w:highlight w:val="yellow"/>
          <w:lang w:val="en-GB"/>
        </w:rPr>
        <w:t>]</w:t>
      </w:r>
    </w:p>
    <w:p w14:paraId="0EA54DA7" w14:textId="1F06AAE8" w:rsidR="00E94B7C" w:rsidRPr="00EB68A1" w:rsidRDefault="00E94B7C" w:rsidP="002A45F6">
      <w:pPr>
        <w:pStyle w:val="Odstavecseseznamem"/>
        <w:spacing w:after="120" w:line="276" w:lineRule="auto"/>
        <w:ind w:left="1276"/>
        <w:jc w:val="both"/>
        <w:rPr>
          <w:rFonts w:ascii="Arial" w:hAnsi="Arial" w:cs="Arial"/>
          <w:sz w:val="22"/>
          <w:lang w:val="en-GB"/>
        </w:rPr>
      </w:pPr>
      <w:r>
        <w:rPr>
          <w:rFonts w:ascii="Arial" w:hAnsi="Arial"/>
          <w:sz w:val="22"/>
          <w:szCs w:val="22"/>
          <w:lang w:val="en-GB"/>
        </w:rPr>
        <w:t xml:space="preserve">Parts 1c and 1d of the Annex No. 1 always contain separate </w:t>
      </w:r>
      <w:r w:rsidRPr="00E94B7C">
        <w:rPr>
          <w:rFonts w:ascii="Arial" w:hAnsi="Arial"/>
          <w:sz w:val="22"/>
          <w:szCs w:val="22"/>
          <w:lang w:val="en-GB"/>
        </w:rPr>
        <w:t>description/drawing</w:t>
      </w:r>
      <w:r>
        <w:rPr>
          <w:rFonts w:ascii="Arial" w:hAnsi="Arial"/>
          <w:sz w:val="22"/>
          <w:szCs w:val="22"/>
          <w:lang w:val="en-GB"/>
        </w:rPr>
        <w:t>s</w:t>
      </w:r>
      <w:r w:rsidRPr="00E94B7C">
        <w:rPr>
          <w:rFonts w:ascii="Arial" w:hAnsi="Arial"/>
          <w:sz w:val="22"/>
          <w:szCs w:val="22"/>
          <w:lang w:val="en-GB"/>
        </w:rPr>
        <w:t xml:space="preserve"> </w:t>
      </w:r>
      <w:r>
        <w:rPr>
          <w:rFonts w:ascii="Arial" w:hAnsi="Arial"/>
          <w:sz w:val="22"/>
          <w:szCs w:val="22"/>
          <w:lang w:val="en-GB"/>
        </w:rPr>
        <w:t xml:space="preserve">of: (i) </w:t>
      </w:r>
      <w:r w:rsidRPr="00EB68A1">
        <w:rPr>
          <w:rFonts w:ascii="Arial" w:hAnsi="Arial"/>
          <w:sz w:val="22"/>
          <w:szCs w:val="22"/>
          <w:lang w:val="en-GB"/>
        </w:rPr>
        <w:t>the offered Device;</w:t>
      </w:r>
      <w:r>
        <w:rPr>
          <w:rFonts w:ascii="Arial" w:hAnsi="Arial"/>
          <w:sz w:val="22"/>
          <w:szCs w:val="22"/>
          <w:lang w:val="en-GB"/>
        </w:rPr>
        <w:t xml:space="preserve"> (ii) t</w:t>
      </w:r>
      <w:r w:rsidRPr="00EB68A1">
        <w:rPr>
          <w:rFonts w:ascii="Arial" w:hAnsi="Arial"/>
          <w:sz w:val="22"/>
          <w:szCs w:val="22"/>
          <w:lang w:val="en-GB"/>
        </w:rPr>
        <w:t xml:space="preserve">he </w:t>
      </w:r>
      <w:r w:rsidRPr="00A4273E">
        <w:rPr>
          <w:rFonts w:ascii="Arial" w:hAnsi="Arial"/>
          <w:sz w:val="22"/>
          <w:szCs w:val="22"/>
          <w:lang w:val="en-GB"/>
        </w:rPr>
        <w:t>offered Device</w:t>
      </w:r>
      <w:r w:rsidRPr="00E94B7C">
        <w:rPr>
          <w:rFonts w:ascii="Arial" w:hAnsi="Arial"/>
          <w:sz w:val="22"/>
          <w:szCs w:val="22"/>
          <w:lang w:val="en-GB"/>
        </w:rPr>
        <w:t xml:space="preserve"> </w:t>
      </w:r>
      <w:r w:rsidRPr="00EB68A1">
        <w:rPr>
          <w:rFonts w:ascii="Arial" w:hAnsi="Arial"/>
          <w:sz w:val="22"/>
          <w:szCs w:val="22"/>
          <w:lang w:val="en-GB"/>
        </w:rPr>
        <w:t xml:space="preserve">with </w:t>
      </w:r>
      <w:r w:rsidRPr="00A4273E">
        <w:rPr>
          <w:rFonts w:ascii="Arial" w:eastAsia="Calibri" w:hAnsi="Arial" w:cs="Arial"/>
          <w:sz w:val="22"/>
          <w:szCs w:val="22"/>
          <w:lang w:val="en-GB"/>
        </w:rPr>
        <w:t>Pre-pilling device</w:t>
      </w:r>
      <w:r w:rsidRPr="00EB68A1">
        <w:rPr>
          <w:rFonts w:ascii="Arial" w:hAnsi="Arial"/>
          <w:sz w:val="22"/>
          <w:szCs w:val="22"/>
          <w:lang w:val="en-GB"/>
        </w:rPr>
        <w:t xml:space="preserve"> (according to the reserved change </w:t>
      </w:r>
      <w:r>
        <w:rPr>
          <w:rFonts w:ascii="Arial" w:hAnsi="Arial"/>
          <w:sz w:val="22"/>
          <w:szCs w:val="22"/>
          <w:lang w:val="en-GB"/>
        </w:rPr>
        <w:t xml:space="preserve">to the obligation </w:t>
      </w:r>
      <w:r w:rsidR="00C5706E">
        <w:rPr>
          <w:rFonts w:ascii="Arial" w:hAnsi="Arial"/>
          <w:sz w:val="22"/>
          <w:szCs w:val="22"/>
          <w:lang w:val="en-GB"/>
        </w:rPr>
        <w:t xml:space="preserve">in accordance with </w:t>
      </w:r>
      <w:r w:rsidR="00C5706E" w:rsidRPr="00C04B58">
        <w:rPr>
          <w:rFonts w:ascii="Arial" w:eastAsia="Calibri" w:hAnsi="Arial" w:cs="Arial"/>
          <w:sz w:val="22"/>
          <w:szCs w:val="22"/>
          <w:lang w:val="en-GB"/>
        </w:rPr>
        <w:t>the Article X</w:t>
      </w:r>
      <w:r w:rsidR="00C5706E">
        <w:rPr>
          <w:rFonts w:ascii="Arial" w:eastAsia="Calibri" w:hAnsi="Arial" w:cs="Arial"/>
          <w:sz w:val="22"/>
          <w:szCs w:val="22"/>
          <w:lang w:val="en-GB"/>
        </w:rPr>
        <w:t>VI</w:t>
      </w:r>
      <w:r w:rsidR="000C1FE3">
        <w:rPr>
          <w:rFonts w:ascii="Arial" w:eastAsia="Calibri" w:hAnsi="Arial" w:cs="Arial"/>
          <w:sz w:val="22"/>
          <w:szCs w:val="22"/>
          <w:lang w:val="en-GB"/>
        </w:rPr>
        <w:t>,</w:t>
      </w:r>
      <w:r w:rsidR="00C5706E" w:rsidRPr="00C04B58">
        <w:rPr>
          <w:rFonts w:ascii="Arial" w:eastAsia="Calibri" w:hAnsi="Arial" w:cs="Arial"/>
          <w:sz w:val="22"/>
          <w:szCs w:val="22"/>
          <w:lang w:val="en-GB"/>
        </w:rPr>
        <w:t xml:space="preserve"> </w:t>
      </w:r>
      <w:r w:rsidR="000C1FE3">
        <w:rPr>
          <w:rFonts w:ascii="Arial" w:eastAsia="Calibri" w:hAnsi="Arial" w:cs="Arial"/>
          <w:sz w:val="22"/>
          <w:szCs w:val="22"/>
          <w:lang w:val="en-GB"/>
        </w:rPr>
        <w:t>p</w:t>
      </w:r>
      <w:r w:rsidR="00C5706E" w:rsidRPr="00C04B58">
        <w:rPr>
          <w:rFonts w:ascii="Arial" w:eastAsia="Calibri" w:hAnsi="Arial" w:cs="Arial"/>
          <w:sz w:val="22"/>
          <w:szCs w:val="22"/>
          <w:lang w:val="en-GB"/>
        </w:rPr>
        <w:t xml:space="preserve">aragraph </w:t>
      </w:r>
      <w:r w:rsidR="00C5706E">
        <w:rPr>
          <w:rFonts w:ascii="Arial" w:eastAsia="Calibri" w:hAnsi="Arial" w:cs="Arial"/>
          <w:sz w:val="22"/>
          <w:szCs w:val="22"/>
          <w:lang w:val="en-GB"/>
        </w:rPr>
        <w:t>1</w:t>
      </w:r>
      <w:r w:rsidR="000C1FE3">
        <w:rPr>
          <w:rFonts w:ascii="Arial" w:eastAsia="Calibri" w:hAnsi="Arial" w:cs="Arial"/>
          <w:sz w:val="22"/>
          <w:szCs w:val="22"/>
          <w:lang w:val="en-GB"/>
        </w:rPr>
        <w:t>,</w:t>
      </w:r>
      <w:r w:rsidR="00C5706E">
        <w:rPr>
          <w:rFonts w:ascii="Arial" w:eastAsia="Calibri" w:hAnsi="Arial" w:cs="Arial"/>
          <w:sz w:val="22"/>
          <w:szCs w:val="22"/>
          <w:lang w:val="en-GB"/>
        </w:rPr>
        <w:t xml:space="preserve"> point 1.1 hereof</w:t>
      </w:r>
      <w:r w:rsidR="00C5706E" w:rsidRPr="00C04B58">
        <w:rPr>
          <w:rFonts w:ascii="Arial" w:eastAsia="Calibri" w:hAnsi="Arial" w:cs="Arial"/>
          <w:sz w:val="22"/>
          <w:szCs w:val="22"/>
          <w:lang w:val="en-GB"/>
        </w:rPr>
        <w:t xml:space="preserve"> </w:t>
      </w:r>
      <w:r>
        <w:rPr>
          <w:rFonts w:ascii="Arial" w:hAnsi="Arial"/>
          <w:sz w:val="22"/>
          <w:szCs w:val="22"/>
          <w:lang w:val="en-GB"/>
        </w:rPr>
        <w:t>“</w:t>
      </w:r>
      <w:r w:rsidRPr="00EB68A1">
        <w:rPr>
          <w:rFonts w:ascii="Arial" w:hAnsi="Arial"/>
          <w:sz w:val="22"/>
          <w:szCs w:val="22"/>
          <w:lang w:val="en-GB"/>
        </w:rPr>
        <w:t>Relocation")</w:t>
      </w:r>
      <w:r>
        <w:rPr>
          <w:rFonts w:ascii="Arial" w:hAnsi="Arial"/>
          <w:sz w:val="22"/>
          <w:szCs w:val="22"/>
          <w:lang w:val="en-GB"/>
        </w:rPr>
        <w:t>; (iii)</w:t>
      </w:r>
      <w:r w:rsidRPr="00E94B7C">
        <w:rPr>
          <w:rFonts w:ascii="Arial" w:hAnsi="Arial"/>
          <w:sz w:val="22"/>
          <w:szCs w:val="22"/>
          <w:lang w:val="en-GB"/>
        </w:rPr>
        <w:t xml:space="preserve"> </w:t>
      </w:r>
      <w:r w:rsidRPr="00A4273E">
        <w:rPr>
          <w:rFonts w:ascii="Arial" w:hAnsi="Arial"/>
          <w:sz w:val="22"/>
          <w:szCs w:val="22"/>
          <w:lang w:val="en-GB"/>
        </w:rPr>
        <w:t>the offered Device</w:t>
      </w:r>
      <w:r w:rsidRPr="00E94B7C">
        <w:rPr>
          <w:rFonts w:ascii="Arial" w:hAnsi="Arial"/>
          <w:sz w:val="22"/>
          <w:szCs w:val="22"/>
          <w:lang w:val="en-GB"/>
        </w:rPr>
        <w:t xml:space="preserve"> with </w:t>
      </w:r>
      <w:r>
        <w:rPr>
          <w:rFonts w:ascii="Arial" w:hAnsi="Arial"/>
          <w:sz w:val="22"/>
          <w:szCs w:val="22"/>
          <w:lang w:val="en-GB"/>
        </w:rPr>
        <w:t>V</w:t>
      </w:r>
      <w:r w:rsidRPr="00E94B7C">
        <w:rPr>
          <w:rFonts w:ascii="Arial" w:hAnsi="Arial"/>
          <w:sz w:val="22"/>
          <w:szCs w:val="22"/>
          <w:lang w:val="en-GB"/>
        </w:rPr>
        <w:t xml:space="preserve">arnishing </w:t>
      </w:r>
      <w:r>
        <w:rPr>
          <w:rFonts w:ascii="Arial" w:hAnsi="Arial"/>
          <w:sz w:val="22"/>
          <w:szCs w:val="22"/>
          <w:lang w:val="en-GB"/>
        </w:rPr>
        <w:t>U</w:t>
      </w:r>
      <w:r w:rsidRPr="00E94B7C">
        <w:rPr>
          <w:rFonts w:ascii="Arial" w:hAnsi="Arial"/>
          <w:sz w:val="22"/>
          <w:szCs w:val="22"/>
          <w:lang w:val="en-GB"/>
        </w:rPr>
        <w:t xml:space="preserve">nit (according to the reserved change </w:t>
      </w:r>
      <w:r>
        <w:rPr>
          <w:rFonts w:ascii="Arial" w:hAnsi="Arial"/>
          <w:sz w:val="22"/>
          <w:szCs w:val="22"/>
          <w:lang w:val="en-GB"/>
        </w:rPr>
        <w:t xml:space="preserve">to the obligation </w:t>
      </w:r>
      <w:r w:rsidR="00C5706E">
        <w:rPr>
          <w:rFonts w:ascii="Arial" w:hAnsi="Arial"/>
          <w:sz w:val="22"/>
          <w:szCs w:val="22"/>
          <w:lang w:val="en-GB"/>
        </w:rPr>
        <w:t xml:space="preserve">in accordance with </w:t>
      </w:r>
      <w:r w:rsidR="00C5706E" w:rsidRPr="00C04B58">
        <w:rPr>
          <w:rFonts w:ascii="Arial" w:eastAsia="Calibri" w:hAnsi="Arial" w:cs="Arial"/>
          <w:sz w:val="22"/>
          <w:szCs w:val="22"/>
          <w:lang w:val="en-GB"/>
        </w:rPr>
        <w:t>the Article X</w:t>
      </w:r>
      <w:r w:rsidR="00C5706E">
        <w:rPr>
          <w:rFonts w:ascii="Arial" w:eastAsia="Calibri" w:hAnsi="Arial" w:cs="Arial"/>
          <w:sz w:val="22"/>
          <w:szCs w:val="22"/>
          <w:lang w:val="en-GB"/>
        </w:rPr>
        <w:t>VI</w:t>
      </w:r>
      <w:r w:rsidR="000C1FE3">
        <w:rPr>
          <w:rFonts w:ascii="Arial" w:eastAsia="Calibri" w:hAnsi="Arial" w:cs="Arial"/>
          <w:sz w:val="22"/>
          <w:szCs w:val="22"/>
          <w:lang w:val="en-GB"/>
        </w:rPr>
        <w:t>,</w:t>
      </w:r>
      <w:r w:rsidR="00C5706E" w:rsidRPr="00C04B58">
        <w:rPr>
          <w:rFonts w:ascii="Arial" w:eastAsia="Calibri" w:hAnsi="Arial" w:cs="Arial"/>
          <w:sz w:val="22"/>
          <w:szCs w:val="22"/>
          <w:lang w:val="en-GB"/>
        </w:rPr>
        <w:t xml:space="preserve"> </w:t>
      </w:r>
      <w:r w:rsidR="000C1FE3">
        <w:rPr>
          <w:rFonts w:ascii="Arial" w:eastAsia="Calibri" w:hAnsi="Arial" w:cs="Arial"/>
          <w:sz w:val="22"/>
          <w:szCs w:val="22"/>
          <w:lang w:val="en-GB"/>
        </w:rPr>
        <w:t>p</w:t>
      </w:r>
      <w:r w:rsidR="00C5706E" w:rsidRPr="00C04B58">
        <w:rPr>
          <w:rFonts w:ascii="Arial" w:eastAsia="Calibri" w:hAnsi="Arial" w:cs="Arial"/>
          <w:sz w:val="22"/>
          <w:szCs w:val="22"/>
          <w:lang w:val="en-GB"/>
        </w:rPr>
        <w:t xml:space="preserve">aragraph </w:t>
      </w:r>
      <w:r w:rsidR="00C5706E">
        <w:rPr>
          <w:rFonts w:ascii="Arial" w:eastAsia="Calibri" w:hAnsi="Arial" w:cs="Arial"/>
          <w:sz w:val="22"/>
          <w:szCs w:val="22"/>
          <w:lang w:val="en-GB"/>
        </w:rPr>
        <w:t>1</w:t>
      </w:r>
      <w:r w:rsidR="000C1FE3">
        <w:rPr>
          <w:rFonts w:ascii="Arial" w:eastAsia="Calibri" w:hAnsi="Arial" w:cs="Arial"/>
          <w:sz w:val="22"/>
          <w:szCs w:val="22"/>
          <w:lang w:val="en-GB"/>
        </w:rPr>
        <w:t>,</w:t>
      </w:r>
      <w:r w:rsidR="00C5706E">
        <w:rPr>
          <w:rFonts w:ascii="Arial" w:eastAsia="Calibri" w:hAnsi="Arial" w:cs="Arial"/>
          <w:sz w:val="22"/>
          <w:szCs w:val="22"/>
          <w:lang w:val="en-GB"/>
        </w:rPr>
        <w:t xml:space="preserve"> point 1.2 hereof</w:t>
      </w:r>
      <w:r w:rsidR="00C5706E" w:rsidRPr="00E94B7C">
        <w:rPr>
          <w:rFonts w:ascii="Arial" w:hAnsi="Arial"/>
          <w:sz w:val="22"/>
          <w:szCs w:val="22"/>
          <w:lang w:val="en-GB"/>
        </w:rPr>
        <w:t xml:space="preserve"> </w:t>
      </w:r>
      <w:r w:rsidRPr="00E94B7C">
        <w:rPr>
          <w:rFonts w:ascii="Arial" w:hAnsi="Arial"/>
          <w:sz w:val="22"/>
          <w:szCs w:val="22"/>
          <w:lang w:val="en-GB"/>
        </w:rPr>
        <w:t>"Varnishing Unit")</w:t>
      </w:r>
      <w:r w:rsidR="00475EB1">
        <w:rPr>
          <w:rFonts w:ascii="Arial" w:hAnsi="Arial"/>
          <w:sz w:val="22"/>
          <w:szCs w:val="22"/>
          <w:lang w:val="en-GB"/>
        </w:rPr>
        <w:t xml:space="preserve"> and </w:t>
      </w:r>
      <w:r w:rsidR="00475EB1" w:rsidRPr="00A4273E">
        <w:rPr>
          <w:rFonts w:ascii="Arial" w:eastAsia="Calibri" w:hAnsi="Arial" w:cs="Arial"/>
          <w:sz w:val="22"/>
          <w:szCs w:val="22"/>
          <w:lang w:val="en-GB"/>
        </w:rPr>
        <w:t>Pre-pilling device</w:t>
      </w:r>
      <w:r w:rsidR="00475EB1" w:rsidRPr="00EB68A1">
        <w:rPr>
          <w:rFonts w:ascii="Arial" w:hAnsi="Arial"/>
          <w:sz w:val="22"/>
          <w:szCs w:val="22"/>
          <w:lang w:val="en-GB"/>
        </w:rPr>
        <w:t xml:space="preserve"> (according to the reserved change </w:t>
      </w:r>
      <w:r w:rsidR="00475EB1">
        <w:rPr>
          <w:rFonts w:ascii="Arial" w:hAnsi="Arial"/>
          <w:sz w:val="22"/>
          <w:szCs w:val="22"/>
          <w:lang w:val="en-GB"/>
        </w:rPr>
        <w:t xml:space="preserve">to the obligation in accordance with </w:t>
      </w:r>
      <w:r w:rsidR="00475EB1" w:rsidRPr="00C04B58">
        <w:rPr>
          <w:rFonts w:ascii="Arial" w:eastAsia="Calibri" w:hAnsi="Arial" w:cs="Arial"/>
          <w:sz w:val="22"/>
          <w:szCs w:val="22"/>
          <w:lang w:val="en-GB"/>
        </w:rPr>
        <w:t>the Article X</w:t>
      </w:r>
      <w:r w:rsidR="00475EB1">
        <w:rPr>
          <w:rFonts w:ascii="Arial" w:eastAsia="Calibri" w:hAnsi="Arial" w:cs="Arial"/>
          <w:sz w:val="22"/>
          <w:szCs w:val="22"/>
          <w:lang w:val="en-GB"/>
        </w:rPr>
        <w:t>VI,</w:t>
      </w:r>
      <w:r w:rsidR="00475EB1" w:rsidRPr="00C04B58">
        <w:rPr>
          <w:rFonts w:ascii="Arial" w:eastAsia="Calibri" w:hAnsi="Arial" w:cs="Arial"/>
          <w:sz w:val="22"/>
          <w:szCs w:val="22"/>
          <w:lang w:val="en-GB"/>
        </w:rPr>
        <w:t xml:space="preserve"> </w:t>
      </w:r>
      <w:r w:rsidR="00475EB1">
        <w:rPr>
          <w:rFonts w:ascii="Arial" w:eastAsia="Calibri" w:hAnsi="Arial" w:cs="Arial"/>
          <w:sz w:val="22"/>
          <w:szCs w:val="22"/>
          <w:lang w:val="en-GB"/>
        </w:rPr>
        <w:t>p</w:t>
      </w:r>
      <w:r w:rsidR="00475EB1" w:rsidRPr="00C04B58">
        <w:rPr>
          <w:rFonts w:ascii="Arial" w:eastAsia="Calibri" w:hAnsi="Arial" w:cs="Arial"/>
          <w:sz w:val="22"/>
          <w:szCs w:val="22"/>
          <w:lang w:val="en-GB"/>
        </w:rPr>
        <w:t xml:space="preserve">aragraph </w:t>
      </w:r>
      <w:r w:rsidR="00475EB1">
        <w:rPr>
          <w:rFonts w:ascii="Arial" w:eastAsia="Calibri" w:hAnsi="Arial" w:cs="Arial"/>
          <w:sz w:val="22"/>
          <w:szCs w:val="22"/>
          <w:lang w:val="en-GB"/>
        </w:rPr>
        <w:t>1, point 1.1 hereof</w:t>
      </w:r>
      <w:r w:rsidR="00475EB1" w:rsidRPr="00C04B58">
        <w:rPr>
          <w:rFonts w:ascii="Arial" w:eastAsia="Calibri" w:hAnsi="Arial" w:cs="Arial"/>
          <w:sz w:val="22"/>
          <w:szCs w:val="22"/>
          <w:lang w:val="en-GB"/>
        </w:rPr>
        <w:t xml:space="preserve"> </w:t>
      </w:r>
      <w:r w:rsidR="00475EB1">
        <w:rPr>
          <w:rFonts w:ascii="Arial" w:hAnsi="Arial"/>
          <w:sz w:val="22"/>
          <w:szCs w:val="22"/>
          <w:lang w:val="en-GB"/>
        </w:rPr>
        <w:t>“</w:t>
      </w:r>
      <w:r w:rsidR="00475EB1" w:rsidRPr="00EB68A1">
        <w:rPr>
          <w:rFonts w:ascii="Arial" w:hAnsi="Arial"/>
          <w:sz w:val="22"/>
          <w:szCs w:val="22"/>
          <w:lang w:val="en-GB"/>
        </w:rPr>
        <w:t>Relocation")</w:t>
      </w:r>
      <w:r w:rsidR="00475EB1">
        <w:rPr>
          <w:rFonts w:ascii="Arial" w:hAnsi="Arial"/>
          <w:sz w:val="22"/>
          <w:szCs w:val="22"/>
          <w:lang w:val="en-GB"/>
        </w:rPr>
        <w:t>.</w:t>
      </w:r>
    </w:p>
    <w:p w14:paraId="4BE3F751" w14:textId="60393782" w:rsidR="00D73F17" w:rsidRPr="00654186" w:rsidRDefault="00D73F17" w:rsidP="002A45F6">
      <w:pPr>
        <w:spacing w:after="120" w:line="276" w:lineRule="auto"/>
        <w:ind w:firstLine="708"/>
        <w:rPr>
          <w:rFonts w:ascii="Arial" w:hAnsi="Arial" w:cs="Arial"/>
          <w:sz w:val="22"/>
          <w:lang w:val="en-GB"/>
        </w:rPr>
      </w:pPr>
      <w:r w:rsidRPr="00654186">
        <w:rPr>
          <w:rFonts w:ascii="Arial" w:hAnsi="Arial" w:cs="Arial"/>
          <w:sz w:val="22"/>
          <w:lang w:val="en-GB"/>
        </w:rPr>
        <w:t>Annex No. 2:</w:t>
      </w:r>
      <w:r w:rsidR="0002145F" w:rsidRPr="00654186">
        <w:rPr>
          <w:rFonts w:ascii="Arial" w:hAnsi="Arial" w:cs="Arial"/>
          <w:sz w:val="22"/>
          <w:lang w:val="en-GB"/>
        </w:rPr>
        <w:t xml:space="preserve"> </w:t>
      </w:r>
      <w:r w:rsidRPr="00654186">
        <w:rPr>
          <w:rFonts w:ascii="Arial" w:hAnsi="Arial" w:cs="Arial"/>
          <w:sz w:val="22"/>
          <w:lang w:val="en-GB"/>
        </w:rPr>
        <w:t>List of documents and technical documentation</w:t>
      </w:r>
    </w:p>
    <w:p w14:paraId="0393CA8D" w14:textId="3BD81F83" w:rsidR="00D73F17" w:rsidRPr="00654186" w:rsidRDefault="00D73F17" w:rsidP="002A45F6">
      <w:pPr>
        <w:spacing w:after="120" w:line="276" w:lineRule="auto"/>
        <w:ind w:firstLine="708"/>
        <w:rPr>
          <w:rFonts w:ascii="Arial" w:hAnsi="Arial" w:cs="Arial"/>
          <w:sz w:val="22"/>
          <w:lang w:val="en-GB"/>
        </w:rPr>
      </w:pPr>
      <w:r w:rsidRPr="00654186">
        <w:rPr>
          <w:rFonts w:ascii="Arial" w:hAnsi="Arial" w:cs="Arial"/>
          <w:sz w:val="22"/>
          <w:lang w:val="en-GB"/>
        </w:rPr>
        <w:t>Annex No. 3:</w:t>
      </w:r>
      <w:r w:rsidR="0002145F" w:rsidRPr="00654186">
        <w:rPr>
          <w:rFonts w:ascii="Arial" w:hAnsi="Arial" w:cs="Arial"/>
          <w:sz w:val="22"/>
          <w:lang w:val="en-GB"/>
        </w:rPr>
        <w:t xml:space="preserve"> </w:t>
      </w:r>
      <w:r w:rsidRPr="00654186">
        <w:rPr>
          <w:rFonts w:ascii="Arial" w:hAnsi="Arial" w:cs="Arial"/>
          <w:sz w:val="22"/>
          <w:lang w:val="en-GB"/>
        </w:rPr>
        <w:t xml:space="preserve">Time </w:t>
      </w:r>
      <w:r w:rsidR="00336786" w:rsidRPr="00654186">
        <w:rPr>
          <w:rFonts w:ascii="Arial" w:hAnsi="Arial" w:cs="Arial"/>
          <w:sz w:val="22"/>
          <w:lang w:val="en-GB"/>
        </w:rPr>
        <w:t>S</w:t>
      </w:r>
      <w:r w:rsidRPr="00654186">
        <w:rPr>
          <w:rFonts w:ascii="Arial" w:hAnsi="Arial" w:cs="Arial"/>
          <w:sz w:val="22"/>
          <w:lang w:val="en-GB"/>
        </w:rPr>
        <w:t xml:space="preserve">chedule </w:t>
      </w:r>
    </w:p>
    <w:p w14:paraId="4FBE6E4F" w14:textId="484661A4" w:rsidR="00CB26F2" w:rsidRPr="00654186" w:rsidRDefault="0008684F" w:rsidP="002A45F6">
      <w:pPr>
        <w:spacing w:after="120" w:line="276" w:lineRule="auto"/>
        <w:ind w:left="2835" w:hanging="2127"/>
        <w:rPr>
          <w:rFonts w:ascii="Arial" w:hAnsi="Arial" w:cs="Arial"/>
          <w:sz w:val="22"/>
          <w:lang w:val="en-GB"/>
        </w:rPr>
      </w:pPr>
      <w:r w:rsidRPr="00654186">
        <w:rPr>
          <w:rFonts w:ascii="Arial" w:hAnsi="Arial" w:cs="Arial"/>
          <w:sz w:val="22"/>
          <w:lang w:val="en-GB"/>
        </w:rPr>
        <w:t xml:space="preserve">Annex No. </w:t>
      </w:r>
      <w:r w:rsidR="0041453E" w:rsidRPr="00654186">
        <w:rPr>
          <w:rFonts w:ascii="Arial" w:hAnsi="Arial" w:cs="Arial"/>
          <w:sz w:val="22"/>
          <w:lang w:val="en-GB"/>
        </w:rPr>
        <w:t>4</w:t>
      </w:r>
      <w:r w:rsidRPr="00654186">
        <w:rPr>
          <w:rFonts w:ascii="Arial" w:hAnsi="Arial" w:cs="Arial"/>
          <w:sz w:val="22"/>
          <w:lang w:val="en-GB"/>
        </w:rPr>
        <w:t xml:space="preserve">: </w:t>
      </w:r>
      <w:r w:rsidR="00CB26F2" w:rsidRPr="00654186">
        <w:rPr>
          <w:rFonts w:ascii="Arial" w:hAnsi="Arial" w:cs="Arial"/>
          <w:sz w:val="22"/>
          <w:lang w:val="en-GB"/>
        </w:rPr>
        <w:t xml:space="preserve">Protocol FAT (template) </w:t>
      </w:r>
      <w:r w:rsidR="00CB26F2" w:rsidRPr="00EB68A1">
        <w:rPr>
          <w:rFonts w:ascii="Arial" w:hAnsi="Arial"/>
          <w:b/>
          <w:bCs/>
          <w:sz w:val="22"/>
          <w:szCs w:val="22"/>
          <w:highlight w:val="green"/>
          <w:lang w:val="en-GB"/>
        </w:rPr>
        <w:t>[this is only template, do not fill in now]</w:t>
      </w:r>
    </w:p>
    <w:p w14:paraId="57CE3AD1" w14:textId="6CE07929" w:rsidR="00D73F17" w:rsidRPr="00654186" w:rsidRDefault="00CB26F2" w:rsidP="002A45F6">
      <w:pPr>
        <w:spacing w:after="120" w:line="276" w:lineRule="auto"/>
        <w:ind w:left="2835" w:hanging="2127"/>
        <w:rPr>
          <w:rFonts w:ascii="Arial" w:hAnsi="Arial" w:cs="Arial"/>
          <w:b/>
          <w:bCs/>
          <w:sz w:val="22"/>
          <w:lang w:val="en-GB"/>
        </w:rPr>
      </w:pPr>
      <w:r w:rsidRPr="00654186">
        <w:rPr>
          <w:rFonts w:ascii="Arial" w:hAnsi="Arial" w:cs="Arial"/>
          <w:sz w:val="22"/>
          <w:lang w:val="en-GB"/>
        </w:rPr>
        <w:t xml:space="preserve">Annex No. 5: </w:t>
      </w:r>
      <w:r w:rsidR="00D73F17" w:rsidRPr="00654186">
        <w:rPr>
          <w:rFonts w:ascii="Arial" w:hAnsi="Arial" w:cs="Arial"/>
          <w:sz w:val="22"/>
          <w:lang w:val="en-GB"/>
        </w:rPr>
        <w:t>Protocol</w:t>
      </w:r>
      <w:r w:rsidR="00184886" w:rsidRPr="00654186">
        <w:rPr>
          <w:rFonts w:ascii="Arial" w:hAnsi="Arial" w:cs="Arial"/>
          <w:sz w:val="22"/>
          <w:lang w:val="en-GB"/>
        </w:rPr>
        <w:t xml:space="preserve"> No.</w:t>
      </w:r>
      <w:r w:rsidR="00D73F17" w:rsidRPr="00654186">
        <w:rPr>
          <w:rFonts w:ascii="Arial" w:hAnsi="Arial" w:cs="Arial"/>
          <w:sz w:val="22"/>
          <w:lang w:val="en-GB"/>
        </w:rPr>
        <w:t xml:space="preserve"> 1</w:t>
      </w:r>
      <w:r w:rsidR="00184886" w:rsidRPr="00654186">
        <w:rPr>
          <w:rFonts w:ascii="Arial" w:hAnsi="Arial" w:cs="Arial"/>
          <w:sz w:val="22"/>
          <w:lang w:val="en-GB"/>
        </w:rPr>
        <w:t xml:space="preserve"> (template) </w:t>
      </w:r>
      <w:r w:rsidR="00184886" w:rsidRPr="00EB68A1">
        <w:rPr>
          <w:rFonts w:ascii="Arial" w:hAnsi="Arial"/>
          <w:b/>
          <w:bCs/>
          <w:sz w:val="22"/>
          <w:szCs w:val="22"/>
          <w:highlight w:val="green"/>
          <w:lang w:val="en-GB"/>
        </w:rPr>
        <w:t>[this is only template, do not fill in now]</w:t>
      </w:r>
    </w:p>
    <w:p w14:paraId="1DB35B97" w14:textId="4DD36263" w:rsidR="00D73F17" w:rsidRPr="00654186" w:rsidRDefault="00D73F17" w:rsidP="002A45F6">
      <w:pPr>
        <w:spacing w:after="120" w:line="276" w:lineRule="auto"/>
        <w:ind w:left="2829" w:hanging="2121"/>
        <w:rPr>
          <w:rFonts w:ascii="Arial" w:hAnsi="Arial" w:cs="Arial"/>
          <w:sz w:val="22"/>
          <w:highlight w:val="green"/>
          <w:lang w:val="en-GB"/>
        </w:rPr>
      </w:pPr>
      <w:r w:rsidRPr="00654186">
        <w:rPr>
          <w:rFonts w:ascii="Arial" w:hAnsi="Arial" w:cs="Arial"/>
          <w:sz w:val="22"/>
          <w:lang w:val="en-GB"/>
        </w:rPr>
        <w:t xml:space="preserve">Annex No. </w:t>
      </w:r>
      <w:r w:rsidR="00CB26F2" w:rsidRPr="00654186">
        <w:rPr>
          <w:rFonts w:ascii="Arial" w:hAnsi="Arial" w:cs="Arial"/>
          <w:sz w:val="22"/>
          <w:lang w:val="en-GB"/>
        </w:rPr>
        <w:t>6</w:t>
      </w:r>
      <w:r w:rsidRPr="00654186">
        <w:rPr>
          <w:rFonts w:ascii="Arial" w:hAnsi="Arial" w:cs="Arial"/>
          <w:sz w:val="22"/>
          <w:lang w:val="en-GB"/>
        </w:rPr>
        <w:t>:</w:t>
      </w:r>
      <w:r w:rsidR="0002145F" w:rsidRPr="00654186">
        <w:rPr>
          <w:rFonts w:ascii="Arial" w:hAnsi="Arial" w:cs="Arial"/>
          <w:sz w:val="22"/>
          <w:lang w:val="en-GB"/>
        </w:rPr>
        <w:t xml:space="preserve"> </w:t>
      </w:r>
      <w:r w:rsidR="00DA4758" w:rsidRPr="00654186">
        <w:rPr>
          <w:rFonts w:ascii="Arial" w:hAnsi="Arial" w:cs="Arial"/>
          <w:sz w:val="22"/>
          <w:lang w:val="en-GB"/>
        </w:rPr>
        <w:t xml:space="preserve">Protocol No. </w:t>
      </w:r>
      <w:r w:rsidR="00E84A0C" w:rsidRPr="00654186">
        <w:rPr>
          <w:rFonts w:ascii="Arial" w:hAnsi="Arial" w:cs="Arial"/>
          <w:sz w:val="22"/>
          <w:lang w:val="en-GB"/>
        </w:rPr>
        <w:t>2</w:t>
      </w:r>
      <w:r w:rsidR="00DA4758" w:rsidRPr="00654186">
        <w:rPr>
          <w:rFonts w:ascii="Arial" w:hAnsi="Arial" w:cs="Arial"/>
          <w:sz w:val="22"/>
          <w:lang w:val="en-GB"/>
        </w:rPr>
        <w:t xml:space="preserve"> (template) </w:t>
      </w:r>
      <w:r w:rsidR="00DA4758" w:rsidRPr="00EB68A1">
        <w:rPr>
          <w:rFonts w:ascii="Arial" w:hAnsi="Arial"/>
          <w:b/>
          <w:bCs/>
          <w:sz w:val="22"/>
          <w:szCs w:val="22"/>
          <w:highlight w:val="green"/>
          <w:lang w:val="en-GB"/>
        </w:rPr>
        <w:t>[this is only template, do not fill in now]</w:t>
      </w:r>
    </w:p>
    <w:p w14:paraId="04CD6668" w14:textId="794AD026" w:rsidR="00D73F17" w:rsidRPr="00654186" w:rsidRDefault="00D73F17" w:rsidP="002A45F6">
      <w:pPr>
        <w:spacing w:after="120" w:line="276" w:lineRule="auto"/>
        <w:ind w:left="2832" w:hanging="2124"/>
        <w:rPr>
          <w:rFonts w:ascii="Arial" w:hAnsi="Arial" w:cs="Arial"/>
          <w:sz w:val="22"/>
          <w:highlight w:val="green"/>
          <w:lang w:val="en-GB"/>
        </w:rPr>
      </w:pPr>
      <w:r w:rsidRPr="00654186">
        <w:rPr>
          <w:rFonts w:ascii="Arial" w:hAnsi="Arial" w:cs="Arial"/>
          <w:sz w:val="22"/>
          <w:lang w:val="en-GB"/>
        </w:rPr>
        <w:t xml:space="preserve">Annex No. </w:t>
      </w:r>
      <w:r w:rsidR="00CB26F2" w:rsidRPr="00654186">
        <w:rPr>
          <w:rFonts w:ascii="Arial" w:hAnsi="Arial" w:cs="Arial"/>
          <w:sz w:val="22"/>
          <w:lang w:val="en-GB"/>
        </w:rPr>
        <w:t>7</w:t>
      </w:r>
      <w:r w:rsidR="0008684F" w:rsidRPr="00654186">
        <w:rPr>
          <w:rFonts w:ascii="Arial" w:hAnsi="Arial" w:cs="Arial"/>
          <w:sz w:val="22"/>
          <w:lang w:val="en-GB"/>
        </w:rPr>
        <w:t>:</w:t>
      </w:r>
      <w:r w:rsidR="0002145F" w:rsidRPr="00654186">
        <w:rPr>
          <w:rFonts w:ascii="Arial" w:hAnsi="Arial" w:cs="Arial"/>
          <w:sz w:val="22"/>
          <w:lang w:val="en-GB"/>
        </w:rPr>
        <w:t xml:space="preserve"> </w:t>
      </w:r>
      <w:r w:rsidR="00A37AF5" w:rsidRPr="00654186">
        <w:rPr>
          <w:rFonts w:ascii="Arial" w:hAnsi="Arial" w:cs="Arial"/>
          <w:sz w:val="22"/>
          <w:lang w:val="en-GB"/>
        </w:rPr>
        <w:t xml:space="preserve">Maintenance </w:t>
      </w:r>
      <w:r w:rsidR="002124C4" w:rsidRPr="00654186">
        <w:rPr>
          <w:rFonts w:ascii="Arial" w:hAnsi="Arial" w:cs="Arial"/>
          <w:sz w:val="22"/>
          <w:lang w:val="en-GB"/>
        </w:rPr>
        <w:t>form</w:t>
      </w:r>
      <w:r w:rsidR="00B25372" w:rsidRPr="00654186">
        <w:rPr>
          <w:rFonts w:ascii="Arial" w:hAnsi="Arial" w:cs="Arial"/>
          <w:sz w:val="22"/>
          <w:lang w:val="en-GB"/>
        </w:rPr>
        <w:t xml:space="preserve"> (template) </w:t>
      </w:r>
      <w:r w:rsidR="00B25372" w:rsidRPr="00EB68A1">
        <w:rPr>
          <w:rFonts w:ascii="Arial" w:hAnsi="Arial"/>
          <w:b/>
          <w:bCs/>
          <w:sz w:val="22"/>
          <w:szCs w:val="22"/>
          <w:highlight w:val="green"/>
          <w:lang w:val="en-GB"/>
        </w:rPr>
        <w:t>[this is only template, do not fill in now]</w:t>
      </w:r>
    </w:p>
    <w:p w14:paraId="1C644FCA" w14:textId="2CEEE16B" w:rsidR="002573FE" w:rsidRPr="00654186" w:rsidRDefault="00D73F17" w:rsidP="002A45F6">
      <w:pPr>
        <w:spacing w:after="120" w:line="276" w:lineRule="auto"/>
        <w:ind w:firstLine="708"/>
        <w:rPr>
          <w:rFonts w:ascii="Arial" w:hAnsi="Arial" w:cs="Arial"/>
          <w:sz w:val="22"/>
          <w:lang w:val="en-GB"/>
        </w:rPr>
      </w:pPr>
      <w:r w:rsidRPr="00654186">
        <w:rPr>
          <w:rFonts w:ascii="Arial" w:hAnsi="Arial" w:cs="Arial"/>
          <w:sz w:val="22"/>
          <w:lang w:val="en-GB"/>
        </w:rPr>
        <w:t xml:space="preserve">Annex No. </w:t>
      </w:r>
      <w:r w:rsidR="00CB26F2" w:rsidRPr="00654186">
        <w:rPr>
          <w:rFonts w:ascii="Arial" w:hAnsi="Arial" w:cs="Arial"/>
          <w:sz w:val="22"/>
          <w:lang w:val="en-GB"/>
        </w:rPr>
        <w:t>8</w:t>
      </w:r>
      <w:r w:rsidRPr="00654186">
        <w:rPr>
          <w:rFonts w:ascii="Arial" w:hAnsi="Arial" w:cs="Arial"/>
          <w:sz w:val="22"/>
          <w:lang w:val="en-GB"/>
        </w:rPr>
        <w:t>:</w:t>
      </w:r>
      <w:r w:rsidR="0002145F" w:rsidRPr="00654186">
        <w:rPr>
          <w:rFonts w:ascii="Arial" w:hAnsi="Arial" w:cs="Arial"/>
          <w:sz w:val="22"/>
          <w:lang w:val="en-GB"/>
        </w:rPr>
        <w:t xml:space="preserve"> </w:t>
      </w:r>
      <w:r w:rsidR="002573FE" w:rsidRPr="00654186">
        <w:rPr>
          <w:rFonts w:ascii="Arial" w:hAnsi="Arial" w:cs="Arial"/>
          <w:sz w:val="22"/>
          <w:lang w:val="en-GB"/>
        </w:rPr>
        <w:t>Acceptance tests of banknote numbering machine (device)</w:t>
      </w:r>
    </w:p>
    <w:p w14:paraId="3F072460" w14:textId="28EEF800" w:rsidR="0008684F" w:rsidRPr="00EB68A1" w:rsidRDefault="0008684F" w:rsidP="002A45F6">
      <w:pPr>
        <w:spacing w:after="120" w:line="276" w:lineRule="auto"/>
        <w:ind w:left="709"/>
        <w:jc w:val="both"/>
        <w:rPr>
          <w:rFonts w:ascii="Arial" w:hAnsi="Arial"/>
          <w:b/>
          <w:bCs/>
          <w:sz w:val="22"/>
          <w:szCs w:val="22"/>
          <w:lang w:val="en-GB"/>
        </w:rPr>
      </w:pPr>
      <w:r w:rsidRPr="00EB68A1">
        <w:rPr>
          <w:rFonts w:ascii="Arial" w:hAnsi="Arial"/>
          <w:sz w:val="22"/>
          <w:szCs w:val="22"/>
          <w:lang w:val="en-GB"/>
        </w:rPr>
        <w:t xml:space="preserve">Annex No. </w:t>
      </w:r>
      <w:r w:rsidR="00CB26F2" w:rsidRPr="00EB68A1">
        <w:rPr>
          <w:rFonts w:ascii="Arial" w:hAnsi="Arial"/>
          <w:sz w:val="22"/>
          <w:szCs w:val="22"/>
          <w:lang w:val="en-GB"/>
        </w:rPr>
        <w:t>9</w:t>
      </w:r>
      <w:r w:rsidRPr="00EB68A1">
        <w:rPr>
          <w:rFonts w:ascii="Arial" w:hAnsi="Arial"/>
          <w:sz w:val="22"/>
          <w:szCs w:val="22"/>
          <w:lang w:val="en-GB"/>
        </w:rPr>
        <w:t>:</w:t>
      </w:r>
      <w:r w:rsidRPr="00EB68A1">
        <w:rPr>
          <w:rFonts w:ascii="Arial" w:hAnsi="Arial"/>
          <w:sz w:val="22"/>
          <w:szCs w:val="22"/>
          <w:lang w:val="en-GB"/>
        </w:rPr>
        <w:tab/>
        <w:t xml:space="preserve">The scope of the preventive inspections and maintenance </w:t>
      </w:r>
      <w:r w:rsidRPr="00EB68A1">
        <w:rPr>
          <w:rFonts w:ascii="Arial" w:hAnsi="Arial"/>
          <w:b/>
          <w:bCs/>
          <w:sz w:val="22"/>
          <w:szCs w:val="22"/>
          <w:highlight w:val="green"/>
          <w:lang w:val="en-GB"/>
        </w:rPr>
        <w:t>[the Contracting Authority will create this document from information stated in Participant’s Tender]</w:t>
      </w:r>
    </w:p>
    <w:p w14:paraId="70D9F382" w14:textId="2BAEA4D4" w:rsidR="00CB26F2" w:rsidRPr="00EB68A1" w:rsidRDefault="00CB26F2" w:rsidP="002A45F6">
      <w:pPr>
        <w:spacing w:after="120" w:line="276" w:lineRule="auto"/>
        <w:ind w:left="709"/>
        <w:jc w:val="both"/>
        <w:rPr>
          <w:rFonts w:ascii="Arial" w:hAnsi="Arial"/>
          <w:b/>
          <w:bCs/>
          <w:sz w:val="22"/>
          <w:szCs w:val="22"/>
          <w:lang w:val="en-GB"/>
        </w:rPr>
      </w:pPr>
      <w:r w:rsidRPr="00EB68A1">
        <w:rPr>
          <w:rFonts w:ascii="Arial" w:hAnsi="Arial"/>
          <w:sz w:val="22"/>
          <w:szCs w:val="22"/>
          <w:lang w:val="en-GB"/>
        </w:rPr>
        <w:lastRenderedPageBreak/>
        <w:t xml:space="preserve">Annex No. 10: </w:t>
      </w:r>
      <w:bookmarkStart w:id="41" w:name="_Hlk210801742"/>
      <w:r w:rsidRPr="00EB68A1">
        <w:rPr>
          <w:rFonts w:ascii="Arial" w:hAnsi="Arial"/>
          <w:sz w:val="22"/>
          <w:szCs w:val="22"/>
          <w:lang w:val="en-GB"/>
        </w:rPr>
        <w:t xml:space="preserve">First </w:t>
      </w:r>
      <w:r w:rsidRPr="00654186">
        <w:rPr>
          <w:rFonts w:ascii="Arial" w:hAnsi="Arial" w:cs="Arial"/>
          <w:bCs/>
          <w:color w:val="000000"/>
          <w:sz w:val="22"/>
          <w:szCs w:val="22"/>
          <w:lang w:val="en-GB"/>
        </w:rPr>
        <w:t xml:space="preserve">non-payment bank guarantee </w:t>
      </w:r>
      <w:bookmarkEnd w:id="41"/>
      <w:r w:rsidRPr="00654186">
        <w:rPr>
          <w:rFonts w:ascii="Arial" w:hAnsi="Arial" w:cs="Arial"/>
          <w:bCs/>
          <w:color w:val="000000"/>
          <w:sz w:val="22"/>
          <w:szCs w:val="22"/>
          <w:lang w:val="en-GB"/>
        </w:rPr>
        <w:t xml:space="preserve">(template) </w:t>
      </w:r>
      <w:r w:rsidRPr="00EB68A1">
        <w:rPr>
          <w:rFonts w:ascii="Arial" w:hAnsi="Arial"/>
          <w:b/>
          <w:bCs/>
          <w:sz w:val="22"/>
          <w:szCs w:val="22"/>
          <w:highlight w:val="green"/>
          <w:lang w:val="en-GB"/>
        </w:rPr>
        <w:t>[this is only template, do not fill in now]</w:t>
      </w:r>
    </w:p>
    <w:p w14:paraId="0487A37D" w14:textId="3AA1184C" w:rsidR="00CB26F2" w:rsidRPr="00654186" w:rsidRDefault="00CB26F2" w:rsidP="002A45F6">
      <w:pPr>
        <w:spacing w:after="120" w:line="276" w:lineRule="auto"/>
        <w:ind w:left="709"/>
        <w:jc w:val="both"/>
        <w:rPr>
          <w:rFonts w:ascii="Arial" w:hAnsi="Arial" w:cs="Arial"/>
          <w:sz w:val="22"/>
          <w:lang w:val="en-GB"/>
        </w:rPr>
      </w:pPr>
      <w:r w:rsidRPr="00EB68A1">
        <w:rPr>
          <w:rFonts w:ascii="Arial" w:hAnsi="Arial"/>
          <w:sz w:val="22"/>
          <w:szCs w:val="22"/>
          <w:lang w:val="en-GB"/>
        </w:rPr>
        <w:t xml:space="preserve">Annex No. 11: Second </w:t>
      </w:r>
      <w:r w:rsidRPr="00654186">
        <w:rPr>
          <w:rFonts w:ascii="Arial" w:hAnsi="Arial" w:cs="Arial"/>
          <w:bCs/>
          <w:color w:val="000000"/>
          <w:sz w:val="22"/>
          <w:szCs w:val="22"/>
          <w:lang w:val="en-GB"/>
        </w:rPr>
        <w:t xml:space="preserve">non-payment bank guarantee (template) </w:t>
      </w:r>
      <w:r w:rsidRPr="00EB68A1">
        <w:rPr>
          <w:rFonts w:ascii="Arial" w:hAnsi="Arial"/>
          <w:b/>
          <w:bCs/>
          <w:sz w:val="22"/>
          <w:szCs w:val="22"/>
          <w:highlight w:val="green"/>
          <w:lang w:val="en-GB"/>
        </w:rPr>
        <w:t>[this is only template, do not fill in now]</w:t>
      </w:r>
    </w:p>
    <w:p w14:paraId="5B776056" w14:textId="2A53763B" w:rsidR="00707339" w:rsidRPr="00654186" w:rsidRDefault="00707339" w:rsidP="002A45F6">
      <w:pPr>
        <w:spacing w:line="276" w:lineRule="auto"/>
        <w:ind w:firstLine="708"/>
        <w:rPr>
          <w:rFonts w:ascii="Arial" w:hAnsi="Arial" w:cs="Arial"/>
          <w:sz w:val="22"/>
          <w:lang w:val="en-GB"/>
        </w:rPr>
      </w:pPr>
    </w:p>
    <w:p w14:paraId="1BBFA3BE" w14:textId="404975AF" w:rsidR="0052614A" w:rsidRPr="00654186" w:rsidRDefault="0052614A" w:rsidP="002A45F6">
      <w:pPr>
        <w:tabs>
          <w:tab w:val="left" w:pos="3552"/>
        </w:tabs>
        <w:spacing w:line="276" w:lineRule="auto"/>
        <w:rPr>
          <w:rFonts w:ascii="Arial" w:hAnsi="Arial" w:cs="Arial"/>
          <w:sz w:val="22"/>
          <w:szCs w:val="22"/>
          <w:lang w:val="en-GB"/>
        </w:rPr>
      </w:pPr>
    </w:p>
    <w:p w14:paraId="5D347EE9" w14:textId="77777777" w:rsidR="00B25372" w:rsidRPr="00654186" w:rsidRDefault="00B25372" w:rsidP="002A45F6">
      <w:pPr>
        <w:tabs>
          <w:tab w:val="left" w:pos="3552"/>
        </w:tabs>
        <w:spacing w:line="276" w:lineRule="auto"/>
        <w:rPr>
          <w:rFonts w:ascii="Arial" w:hAnsi="Arial" w:cs="Arial"/>
          <w:lang w:val="en-GB"/>
        </w:rPr>
      </w:pPr>
    </w:p>
    <w:p w14:paraId="18E2A727" w14:textId="365B3F94" w:rsidR="00DA77DC" w:rsidRPr="00654186" w:rsidRDefault="00DA77DC" w:rsidP="002A45F6">
      <w:pPr>
        <w:spacing w:line="276" w:lineRule="auto"/>
        <w:ind w:left="5664" w:hanging="5664"/>
        <w:rPr>
          <w:rFonts w:ascii="Arial" w:hAnsi="Arial" w:cs="Arial"/>
          <w:sz w:val="22"/>
          <w:szCs w:val="22"/>
          <w:lang w:val="en-GB"/>
        </w:rPr>
      </w:pPr>
      <w:r w:rsidRPr="00654186">
        <w:rPr>
          <w:rFonts w:ascii="Arial" w:hAnsi="Arial" w:cs="Arial"/>
          <w:sz w:val="22"/>
          <w:szCs w:val="22"/>
          <w:lang w:val="en-GB"/>
        </w:rPr>
        <w:t>In Prague, date ________</w:t>
      </w:r>
      <w:r w:rsidRPr="00654186">
        <w:rPr>
          <w:rFonts w:ascii="Arial" w:hAnsi="Arial" w:cs="Arial"/>
          <w:sz w:val="22"/>
          <w:szCs w:val="22"/>
          <w:lang w:val="en-GB"/>
        </w:rPr>
        <w:tab/>
        <w:t>In</w:t>
      </w:r>
      <w:r w:rsidR="00DA16BC" w:rsidRPr="00654186">
        <w:rPr>
          <w:rFonts w:ascii="Arial" w:hAnsi="Arial" w:cs="Arial"/>
          <w:sz w:val="22"/>
          <w:szCs w:val="22"/>
          <w:lang w:val="en-GB"/>
        </w:rPr>
        <w:t xml:space="preserve"> </w:t>
      </w:r>
      <w:r w:rsidR="00DA16BC" w:rsidRPr="00EB68A1">
        <w:rPr>
          <w:rFonts w:ascii="Arial" w:hAnsi="Arial" w:cs="Arial"/>
          <w:sz w:val="22"/>
          <w:szCs w:val="22"/>
          <w:highlight w:val="green"/>
          <w:lang w:val="en-GB"/>
        </w:rPr>
        <w:t>[•]</w:t>
      </w:r>
      <w:r w:rsidR="005C5615" w:rsidRPr="00654186">
        <w:rPr>
          <w:rFonts w:ascii="Arial" w:hAnsi="Arial" w:cs="Arial"/>
          <w:bCs/>
          <w:sz w:val="22"/>
          <w:szCs w:val="22"/>
          <w:lang w:val="en-GB"/>
        </w:rPr>
        <w:t>,</w:t>
      </w:r>
      <w:r w:rsidRPr="00654186">
        <w:rPr>
          <w:rFonts w:ascii="Arial" w:hAnsi="Arial" w:cs="Arial"/>
          <w:b/>
          <w:sz w:val="22"/>
          <w:szCs w:val="22"/>
          <w:lang w:val="en-GB"/>
        </w:rPr>
        <w:t xml:space="preserve"> </w:t>
      </w:r>
      <w:r w:rsidRPr="00654186">
        <w:rPr>
          <w:rFonts w:ascii="Arial" w:hAnsi="Arial" w:cs="Arial"/>
          <w:sz w:val="22"/>
          <w:szCs w:val="22"/>
          <w:lang w:val="en-GB"/>
        </w:rPr>
        <w:t>date ________</w:t>
      </w:r>
    </w:p>
    <w:p w14:paraId="4A3334D8" w14:textId="77777777" w:rsidR="00DA77DC" w:rsidRPr="00654186" w:rsidRDefault="00DA77DC" w:rsidP="002A45F6">
      <w:pPr>
        <w:spacing w:line="276" w:lineRule="auto"/>
        <w:rPr>
          <w:rFonts w:ascii="Arial" w:hAnsi="Arial" w:cs="Arial"/>
          <w:sz w:val="22"/>
          <w:szCs w:val="22"/>
          <w:lang w:val="en-GB"/>
        </w:rPr>
      </w:pPr>
    </w:p>
    <w:p w14:paraId="297F2CB8" w14:textId="698821F0" w:rsidR="00DA77DC" w:rsidRPr="00654186" w:rsidRDefault="00DA77DC" w:rsidP="002A45F6">
      <w:pPr>
        <w:spacing w:line="276" w:lineRule="auto"/>
        <w:rPr>
          <w:rFonts w:ascii="Arial" w:hAnsi="Arial" w:cs="Arial"/>
          <w:sz w:val="22"/>
          <w:szCs w:val="22"/>
          <w:lang w:val="en-GB"/>
        </w:rPr>
      </w:pPr>
      <w:r w:rsidRPr="00654186">
        <w:rPr>
          <w:rFonts w:ascii="Arial" w:hAnsi="Arial" w:cs="Arial"/>
          <w:sz w:val="22"/>
          <w:szCs w:val="22"/>
          <w:lang w:val="en-GB"/>
        </w:rPr>
        <w:t xml:space="preserve">For the </w:t>
      </w:r>
      <w:r w:rsidR="00EC2B5B" w:rsidRPr="00654186">
        <w:rPr>
          <w:rFonts w:ascii="Arial" w:hAnsi="Arial" w:cs="Arial"/>
          <w:sz w:val="22"/>
          <w:szCs w:val="22"/>
          <w:lang w:val="en-GB"/>
        </w:rPr>
        <w:t>Client</w:t>
      </w:r>
      <w:r w:rsidRPr="00654186">
        <w:rPr>
          <w:rFonts w:ascii="Arial" w:hAnsi="Arial" w:cs="Arial"/>
          <w:sz w:val="22"/>
          <w:szCs w:val="22"/>
          <w:lang w:val="en-GB"/>
        </w:rPr>
        <w:t>:</w:t>
      </w:r>
      <w:r w:rsidRPr="00654186">
        <w:rPr>
          <w:rFonts w:ascii="Arial" w:hAnsi="Arial" w:cs="Arial"/>
          <w:sz w:val="22"/>
          <w:szCs w:val="22"/>
          <w:lang w:val="en-GB"/>
        </w:rPr>
        <w:tab/>
      </w:r>
      <w:r w:rsidRPr="00654186">
        <w:rPr>
          <w:rFonts w:ascii="Arial" w:hAnsi="Arial" w:cs="Arial"/>
          <w:sz w:val="22"/>
          <w:szCs w:val="22"/>
          <w:lang w:val="en-GB"/>
        </w:rPr>
        <w:tab/>
      </w:r>
      <w:r w:rsidRPr="00654186">
        <w:rPr>
          <w:rFonts w:ascii="Arial" w:hAnsi="Arial" w:cs="Arial"/>
          <w:sz w:val="22"/>
          <w:szCs w:val="22"/>
          <w:lang w:val="en-GB"/>
        </w:rPr>
        <w:tab/>
      </w:r>
      <w:r w:rsidRPr="00654186">
        <w:rPr>
          <w:rFonts w:ascii="Arial" w:hAnsi="Arial" w:cs="Arial"/>
          <w:sz w:val="22"/>
          <w:szCs w:val="22"/>
          <w:lang w:val="en-GB"/>
        </w:rPr>
        <w:tab/>
      </w:r>
      <w:r w:rsidRPr="00654186">
        <w:rPr>
          <w:rFonts w:ascii="Arial" w:hAnsi="Arial" w:cs="Arial"/>
          <w:sz w:val="22"/>
          <w:szCs w:val="22"/>
          <w:lang w:val="en-GB"/>
        </w:rPr>
        <w:tab/>
      </w:r>
      <w:r w:rsidRPr="00654186">
        <w:rPr>
          <w:rFonts w:ascii="Arial" w:hAnsi="Arial" w:cs="Arial"/>
          <w:sz w:val="22"/>
          <w:szCs w:val="22"/>
          <w:lang w:val="en-GB"/>
        </w:rPr>
        <w:tab/>
      </w:r>
      <w:r w:rsidRPr="00654186">
        <w:rPr>
          <w:rFonts w:ascii="Arial" w:hAnsi="Arial" w:cs="Arial"/>
          <w:sz w:val="22"/>
          <w:szCs w:val="22"/>
          <w:lang w:val="en-GB"/>
        </w:rPr>
        <w:tab/>
        <w:t xml:space="preserve">For the </w:t>
      </w:r>
      <w:r w:rsidR="00EC2B5B" w:rsidRPr="00654186">
        <w:rPr>
          <w:rFonts w:ascii="Arial" w:hAnsi="Arial" w:cs="Arial"/>
          <w:sz w:val="22"/>
          <w:szCs w:val="22"/>
          <w:lang w:val="en-GB"/>
        </w:rPr>
        <w:t>Contractor</w:t>
      </w:r>
      <w:r w:rsidRPr="00654186">
        <w:rPr>
          <w:rFonts w:ascii="Arial" w:hAnsi="Arial" w:cs="Arial"/>
          <w:sz w:val="22"/>
          <w:szCs w:val="22"/>
          <w:lang w:val="en-GB"/>
        </w:rPr>
        <w:t>:</w:t>
      </w:r>
    </w:p>
    <w:p w14:paraId="0EE3580D" w14:textId="77777777" w:rsidR="00DA77DC" w:rsidRPr="00654186" w:rsidRDefault="00DA77DC" w:rsidP="002A45F6">
      <w:pPr>
        <w:spacing w:line="276" w:lineRule="auto"/>
        <w:rPr>
          <w:rFonts w:ascii="Arial" w:hAnsi="Arial" w:cs="Arial"/>
          <w:sz w:val="22"/>
          <w:szCs w:val="22"/>
          <w:lang w:val="en-GB"/>
        </w:rPr>
      </w:pPr>
    </w:p>
    <w:p w14:paraId="42B5AFF5" w14:textId="6B0AA0AB" w:rsidR="00DA77DC" w:rsidRPr="00654186" w:rsidRDefault="00DA77DC" w:rsidP="002A45F6">
      <w:pPr>
        <w:spacing w:line="276" w:lineRule="auto"/>
        <w:rPr>
          <w:rFonts w:ascii="Arial" w:hAnsi="Arial" w:cs="Arial"/>
          <w:sz w:val="22"/>
          <w:szCs w:val="22"/>
          <w:lang w:val="en-GB"/>
        </w:rPr>
      </w:pPr>
    </w:p>
    <w:p w14:paraId="11C29D8F" w14:textId="0FDBA76D" w:rsidR="005C5615" w:rsidRPr="00654186" w:rsidRDefault="005C5615" w:rsidP="002A45F6">
      <w:pPr>
        <w:spacing w:line="276" w:lineRule="auto"/>
        <w:rPr>
          <w:rFonts w:ascii="Arial" w:hAnsi="Arial" w:cs="Arial"/>
          <w:sz w:val="22"/>
          <w:szCs w:val="22"/>
          <w:lang w:val="en-GB"/>
        </w:rPr>
      </w:pPr>
    </w:p>
    <w:p w14:paraId="78B2C082" w14:textId="77777777" w:rsidR="00302F04" w:rsidRPr="00654186" w:rsidRDefault="00302F04" w:rsidP="002A45F6">
      <w:pPr>
        <w:spacing w:line="276" w:lineRule="auto"/>
        <w:rPr>
          <w:rFonts w:ascii="Arial" w:hAnsi="Arial" w:cs="Arial"/>
          <w:sz w:val="22"/>
          <w:szCs w:val="22"/>
          <w:lang w:val="en-GB"/>
        </w:rPr>
      </w:pPr>
    </w:p>
    <w:p w14:paraId="4F2C1D8C" w14:textId="7A579EA1" w:rsidR="00DA77DC" w:rsidRPr="00654186" w:rsidRDefault="00DA77DC" w:rsidP="002A45F6">
      <w:pPr>
        <w:spacing w:line="276" w:lineRule="auto"/>
        <w:rPr>
          <w:rFonts w:ascii="Arial" w:hAnsi="Arial" w:cs="Arial"/>
          <w:bCs/>
          <w:sz w:val="22"/>
          <w:szCs w:val="22"/>
          <w:lang w:val="en-GB"/>
        </w:rPr>
      </w:pPr>
      <w:r w:rsidRPr="00654186">
        <w:rPr>
          <w:rFonts w:ascii="Arial" w:hAnsi="Arial" w:cs="Arial"/>
          <w:sz w:val="22"/>
          <w:szCs w:val="22"/>
          <w:lang w:val="en-GB"/>
        </w:rPr>
        <w:t>_________________________________</w:t>
      </w:r>
      <w:r w:rsidRPr="00654186">
        <w:rPr>
          <w:rFonts w:ascii="Arial" w:hAnsi="Arial" w:cs="Arial"/>
          <w:sz w:val="22"/>
          <w:szCs w:val="22"/>
          <w:lang w:val="en-GB"/>
        </w:rPr>
        <w:tab/>
      </w:r>
      <w:r w:rsidRPr="00654186">
        <w:rPr>
          <w:rFonts w:ascii="Arial" w:hAnsi="Arial" w:cs="Arial"/>
          <w:sz w:val="22"/>
          <w:szCs w:val="22"/>
          <w:lang w:val="en-GB"/>
        </w:rPr>
        <w:tab/>
        <w:t>_______________________</w:t>
      </w:r>
      <w:r w:rsidRPr="00654186">
        <w:rPr>
          <w:rFonts w:ascii="Arial" w:hAnsi="Arial" w:cs="Arial"/>
          <w:b/>
          <w:sz w:val="22"/>
          <w:szCs w:val="22"/>
          <w:lang w:val="en-GB"/>
        </w:rPr>
        <w:tab/>
      </w:r>
      <w:r w:rsidR="00A33BCD" w:rsidRPr="00654186">
        <w:rPr>
          <w:rFonts w:ascii="Arial" w:hAnsi="Arial" w:cs="Arial"/>
          <w:bCs/>
          <w:sz w:val="22"/>
          <w:szCs w:val="22"/>
          <w:lang w:val="en-GB"/>
        </w:rPr>
        <w:t>______</w:t>
      </w:r>
    </w:p>
    <w:p w14:paraId="49E28E93" w14:textId="19EB1843" w:rsidR="003E4010" w:rsidRPr="00654186" w:rsidRDefault="00EB68A1" w:rsidP="002A45F6">
      <w:pPr>
        <w:tabs>
          <w:tab w:val="right" w:pos="4820"/>
        </w:tabs>
        <w:spacing w:line="276" w:lineRule="auto"/>
        <w:ind w:left="4963" w:hanging="4963"/>
        <w:rPr>
          <w:rFonts w:ascii="Arial" w:hAnsi="Arial" w:cs="Arial"/>
          <w:b/>
          <w:bCs/>
          <w:sz w:val="22"/>
          <w:szCs w:val="22"/>
          <w:lang w:val="en-GB"/>
        </w:rPr>
      </w:pPr>
      <w:r w:rsidRPr="00EB68A1">
        <w:rPr>
          <w:rFonts w:ascii="Arial" w:hAnsi="Arial" w:cs="Arial"/>
          <w:b/>
          <w:bCs/>
          <w:sz w:val="22"/>
          <w:szCs w:val="22"/>
          <w:lang w:val="en-GB"/>
        </w:rPr>
        <w:t>Marek Šimandl,</w:t>
      </w:r>
      <w:r w:rsidR="00A33BCD" w:rsidRPr="00EB68A1">
        <w:rPr>
          <w:rFonts w:ascii="Arial" w:hAnsi="Arial" w:cs="Arial"/>
          <w:b/>
          <w:sz w:val="22"/>
          <w:szCs w:val="22"/>
          <w:lang w:val="en-GB"/>
        </w:rPr>
        <w:tab/>
      </w:r>
      <w:r w:rsidR="003E4010" w:rsidRPr="00654186">
        <w:rPr>
          <w:rFonts w:ascii="Arial" w:hAnsi="Arial" w:cs="Arial"/>
          <w:b/>
          <w:bCs/>
          <w:sz w:val="22"/>
          <w:szCs w:val="22"/>
          <w:lang w:val="en-GB"/>
        </w:rPr>
        <w:tab/>
      </w:r>
      <w:r w:rsidR="003E4010" w:rsidRPr="00654186">
        <w:rPr>
          <w:rFonts w:ascii="Arial" w:hAnsi="Arial" w:cs="Arial"/>
          <w:b/>
          <w:bCs/>
          <w:sz w:val="22"/>
          <w:szCs w:val="22"/>
          <w:highlight w:val="green"/>
          <w:lang w:val="en-GB"/>
        </w:rPr>
        <w:t xml:space="preserve">[the </w:t>
      </w:r>
      <w:r w:rsidR="003E4010" w:rsidRPr="00654186">
        <w:rPr>
          <w:rFonts w:ascii="Arial" w:hAnsi="Arial" w:cs="Arial"/>
          <w:b/>
          <w:sz w:val="22"/>
          <w:szCs w:val="22"/>
          <w:highlight w:val="green"/>
          <w:lang w:val="en-GB"/>
        </w:rPr>
        <w:t>Contracting Authority shall complete with the data from the Tender</w:t>
      </w:r>
      <w:r w:rsidR="003E4010" w:rsidRPr="00654186">
        <w:rPr>
          <w:rFonts w:ascii="Arial" w:hAnsi="Arial" w:cs="Arial"/>
          <w:b/>
          <w:bCs/>
          <w:sz w:val="22"/>
          <w:szCs w:val="22"/>
          <w:highlight w:val="green"/>
          <w:lang w:val="en-GB"/>
        </w:rPr>
        <w:t>]</w:t>
      </w:r>
    </w:p>
    <w:p w14:paraId="138482C9" w14:textId="22FA1CAC" w:rsidR="003E4010" w:rsidRPr="00654186" w:rsidRDefault="00480686" w:rsidP="002A45F6">
      <w:pPr>
        <w:tabs>
          <w:tab w:val="right" w:pos="4820"/>
        </w:tabs>
        <w:spacing w:line="276" w:lineRule="auto"/>
        <w:ind w:left="4963" w:hanging="4963"/>
        <w:rPr>
          <w:rFonts w:ascii="Arial" w:hAnsi="Arial" w:cs="Arial"/>
          <w:sz w:val="22"/>
          <w:szCs w:val="22"/>
          <w:highlight w:val="yellow"/>
          <w:lang w:val="en-GB"/>
        </w:rPr>
      </w:pPr>
      <w:r w:rsidRPr="007E5DBE">
        <w:rPr>
          <w:rFonts w:ascii="Arial" w:hAnsi="Arial" w:cs="Arial"/>
          <w:sz w:val="22"/>
          <w:szCs w:val="22"/>
          <w:lang w:val="en-GB"/>
        </w:rPr>
        <w:t>CEO</w:t>
      </w:r>
      <w:r w:rsidR="003E4010" w:rsidRPr="00654186">
        <w:rPr>
          <w:rFonts w:ascii="Arial" w:hAnsi="Arial" w:cs="Arial"/>
          <w:b/>
          <w:sz w:val="22"/>
          <w:szCs w:val="22"/>
          <w:lang w:val="en-GB"/>
        </w:rPr>
        <w:tab/>
      </w:r>
      <w:r w:rsidR="003E4010" w:rsidRPr="00654186">
        <w:rPr>
          <w:rFonts w:ascii="Arial" w:hAnsi="Arial" w:cs="Arial"/>
          <w:b/>
          <w:sz w:val="22"/>
          <w:szCs w:val="22"/>
          <w:lang w:val="en-GB"/>
        </w:rPr>
        <w:tab/>
      </w:r>
      <w:r w:rsidR="003E4010" w:rsidRPr="00654186">
        <w:rPr>
          <w:rFonts w:ascii="Arial" w:hAnsi="Arial" w:cs="Arial"/>
          <w:b/>
          <w:bCs/>
          <w:sz w:val="22"/>
          <w:szCs w:val="22"/>
          <w:highlight w:val="green"/>
          <w:lang w:val="en-GB"/>
        </w:rPr>
        <w:t xml:space="preserve">[the </w:t>
      </w:r>
      <w:r w:rsidR="003E4010" w:rsidRPr="00654186">
        <w:rPr>
          <w:rFonts w:ascii="Arial" w:hAnsi="Arial" w:cs="Arial"/>
          <w:b/>
          <w:sz w:val="22"/>
          <w:szCs w:val="22"/>
          <w:highlight w:val="green"/>
          <w:lang w:val="en-GB"/>
        </w:rPr>
        <w:t>Contracting Authority shall complete with the data from the Tender</w:t>
      </w:r>
      <w:r w:rsidR="003E4010" w:rsidRPr="00654186">
        <w:rPr>
          <w:rFonts w:ascii="Arial" w:hAnsi="Arial" w:cs="Arial"/>
          <w:b/>
          <w:bCs/>
          <w:sz w:val="22"/>
          <w:szCs w:val="22"/>
          <w:highlight w:val="green"/>
          <w:lang w:val="en-GB"/>
        </w:rPr>
        <w:t>]</w:t>
      </w:r>
    </w:p>
    <w:p w14:paraId="2F8C1B50" w14:textId="0C321842" w:rsidR="005C5615" w:rsidRPr="00654186" w:rsidRDefault="003E4010" w:rsidP="002A45F6">
      <w:pPr>
        <w:tabs>
          <w:tab w:val="right" w:pos="4820"/>
        </w:tabs>
        <w:spacing w:line="276" w:lineRule="auto"/>
        <w:ind w:left="4963" w:hanging="4963"/>
        <w:rPr>
          <w:rFonts w:ascii="Arial" w:hAnsi="Arial" w:cs="Arial"/>
          <w:sz w:val="22"/>
          <w:szCs w:val="22"/>
          <w:lang w:val="en-GB"/>
        </w:rPr>
      </w:pPr>
      <w:r w:rsidRPr="00654186">
        <w:rPr>
          <w:rFonts w:ascii="Arial" w:hAnsi="Arial" w:cs="Arial"/>
          <w:sz w:val="22"/>
          <w:szCs w:val="22"/>
          <w:lang w:val="en-GB"/>
        </w:rPr>
        <w:t>Státní tiskárna cenin, s. p.</w:t>
      </w:r>
      <w:r w:rsidRPr="00654186">
        <w:rPr>
          <w:rFonts w:ascii="Arial" w:hAnsi="Arial" w:cs="Arial"/>
          <w:sz w:val="22"/>
          <w:szCs w:val="22"/>
          <w:lang w:val="en-GB"/>
        </w:rPr>
        <w:tab/>
      </w:r>
      <w:r w:rsidRPr="00654186">
        <w:rPr>
          <w:rFonts w:ascii="Arial" w:hAnsi="Arial" w:cs="Arial"/>
          <w:sz w:val="22"/>
          <w:szCs w:val="22"/>
          <w:lang w:val="en-GB"/>
        </w:rPr>
        <w:tab/>
      </w:r>
      <w:r w:rsidRPr="00654186">
        <w:rPr>
          <w:rFonts w:ascii="Arial" w:hAnsi="Arial" w:cs="Arial"/>
          <w:b/>
          <w:bCs/>
          <w:sz w:val="22"/>
          <w:szCs w:val="22"/>
          <w:highlight w:val="green"/>
          <w:lang w:val="en-GB"/>
        </w:rPr>
        <w:t xml:space="preserve">[the </w:t>
      </w:r>
      <w:r w:rsidRPr="00654186">
        <w:rPr>
          <w:rFonts w:ascii="Arial" w:hAnsi="Arial" w:cs="Arial"/>
          <w:b/>
          <w:sz w:val="22"/>
          <w:szCs w:val="22"/>
          <w:highlight w:val="green"/>
          <w:lang w:val="en-GB"/>
        </w:rPr>
        <w:t>Contracting Authority shall complete with the data from the Tender</w:t>
      </w:r>
      <w:r w:rsidRPr="00654186">
        <w:rPr>
          <w:rFonts w:ascii="Arial" w:hAnsi="Arial" w:cs="Arial"/>
          <w:b/>
          <w:bCs/>
          <w:sz w:val="22"/>
          <w:szCs w:val="22"/>
          <w:highlight w:val="green"/>
          <w:lang w:val="en-GB"/>
        </w:rPr>
        <w:t>]</w:t>
      </w:r>
    </w:p>
    <w:sectPr w:rsidR="005C5615" w:rsidRPr="00654186" w:rsidSect="00AC3B48">
      <w:footerReference w:type="default" r:id="rId17"/>
      <w:headerReference w:type="first" r:id="rId18"/>
      <w:footnotePr>
        <w:pos w:val="beneathText"/>
      </w:footnotePr>
      <w:pgSz w:w="11905" w:h="16837"/>
      <w:pgMar w:top="1418" w:right="1418" w:bottom="1418" w:left="1418"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2CEF2" w14:textId="77777777" w:rsidR="0086684C" w:rsidRDefault="0086684C">
      <w:r>
        <w:separator/>
      </w:r>
    </w:p>
  </w:endnote>
  <w:endnote w:type="continuationSeparator" w:id="0">
    <w:p w14:paraId="143542DD" w14:textId="77777777" w:rsidR="0086684C" w:rsidRDefault="0086684C">
      <w:r>
        <w:continuationSeparator/>
      </w:r>
    </w:p>
  </w:endnote>
  <w:endnote w:type="continuationNotice" w:id="1">
    <w:p w14:paraId="389024C9" w14:textId="77777777" w:rsidR="0086684C" w:rsidRDefault="00866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922B" w14:textId="6C6E8A8D" w:rsidR="002815A6" w:rsidRPr="00AC3B48" w:rsidRDefault="002815A6" w:rsidP="00602199">
    <w:pPr>
      <w:pStyle w:val="Zpat"/>
      <w:jc w:val="center"/>
      <w:rPr>
        <w:rStyle w:val="slostrnky"/>
        <w:sz w:val="20"/>
      </w:rPr>
    </w:pPr>
    <w:r w:rsidRPr="00AC3B48">
      <w:rPr>
        <w:rStyle w:val="slostrnky"/>
        <w:sz w:val="20"/>
      </w:rPr>
      <w:fldChar w:fldCharType="begin"/>
    </w:r>
    <w:r w:rsidRPr="00AC3B48">
      <w:rPr>
        <w:rStyle w:val="slostrnky"/>
        <w:sz w:val="20"/>
      </w:rPr>
      <w:instrText xml:space="preserve"> PAGE </w:instrText>
    </w:r>
    <w:r w:rsidRPr="00AC3B48">
      <w:rPr>
        <w:rStyle w:val="slostrnky"/>
        <w:sz w:val="20"/>
      </w:rPr>
      <w:fldChar w:fldCharType="separate"/>
    </w:r>
    <w:r>
      <w:rPr>
        <w:rStyle w:val="slostrnky"/>
        <w:noProof/>
        <w:sz w:val="20"/>
      </w:rPr>
      <w:t>17</w:t>
    </w:r>
    <w:r w:rsidRPr="00AC3B48">
      <w:rPr>
        <w:rStyle w:val="slostrnky"/>
        <w:sz w:val="20"/>
      </w:rPr>
      <w:fldChar w:fldCharType="end"/>
    </w:r>
    <w:r>
      <w:rPr>
        <w:rStyle w:val="slostrnky"/>
        <w:sz w:val="20"/>
      </w:rPr>
      <w:t>/</w:t>
    </w:r>
    <w:r w:rsidRPr="00AC3B48">
      <w:rPr>
        <w:rStyle w:val="slostrnky"/>
        <w:sz w:val="20"/>
      </w:rPr>
      <w:fldChar w:fldCharType="begin"/>
    </w:r>
    <w:r w:rsidRPr="00AC3B48">
      <w:rPr>
        <w:rStyle w:val="slostrnky"/>
        <w:sz w:val="20"/>
      </w:rPr>
      <w:instrText xml:space="preserve"> NUMPAGES </w:instrText>
    </w:r>
    <w:r w:rsidRPr="00AC3B48">
      <w:rPr>
        <w:rStyle w:val="slostrnky"/>
        <w:sz w:val="20"/>
      </w:rPr>
      <w:fldChar w:fldCharType="separate"/>
    </w:r>
    <w:r>
      <w:rPr>
        <w:rStyle w:val="slostrnky"/>
        <w:noProof/>
        <w:sz w:val="20"/>
      </w:rPr>
      <w:t>17</w:t>
    </w:r>
    <w:r w:rsidRPr="00AC3B48">
      <w:rPr>
        <w:rStyle w:val="slostrnky"/>
        <w:sz w:val="20"/>
      </w:rPr>
      <w:fldChar w:fldCharType="end"/>
    </w:r>
  </w:p>
  <w:p w14:paraId="54F73A99" w14:textId="77777777" w:rsidR="002815A6" w:rsidRDefault="002815A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9326E" w14:textId="77777777" w:rsidR="0086684C" w:rsidRDefault="0086684C">
      <w:r>
        <w:separator/>
      </w:r>
    </w:p>
  </w:footnote>
  <w:footnote w:type="continuationSeparator" w:id="0">
    <w:p w14:paraId="6721901E" w14:textId="77777777" w:rsidR="0086684C" w:rsidRDefault="0086684C">
      <w:r>
        <w:continuationSeparator/>
      </w:r>
    </w:p>
  </w:footnote>
  <w:footnote w:type="continuationNotice" w:id="1">
    <w:p w14:paraId="36D3ADF1" w14:textId="77777777" w:rsidR="0086684C" w:rsidRDefault="008668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75DA" w14:textId="1A3888EA" w:rsidR="0050112C" w:rsidRPr="00724BAC" w:rsidRDefault="0050112C" w:rsidP="0050112C">
    <w:pPr>
      <w:pStyle w:val="Zhlav"/>
      <w:jc w:val="right"/>
      <w:rPr>
        <w:rFonts w:cs="Arial"/>
        <w:sz w:val="20"/>
      </w:rPr>
    </w:pPr>
    <w:r w:rsidRPr="0050112C">
      <w:rPr>
        <w:rFonts w:cs="Arial"/>
        <w:sz w:val="21"/>
        <w:szCs w:val="21"/>
        <w:lang w:val="en-GB"/>
      </w:rPr>
      <w:t xml:space="preserve">File number: </w:t>
    </w:r>
    <w:r w:rsidRPr="0050112C">
      <w:rPr>
        <w:rFonts w:cs="Arial"/>
        <w:sz w:val="20"/>
      </w:rPr>
      <w:t>STC/016151/ÚSI/2025</w:t>
    </w:r>
  </w:p>
  <w:p w14:paraId="2714E332" w14:textId="785B7FEA" w:rsidR="0050112C" w:rsidRPr="009E47C9" w:rsidRDefault="0050112C" w:rsidP="0050112C">
    <w:pPr>
      <w:jc w:val="right"/>
      <w:rPr>
        <w:rFonts w:ascii="Arial" w:hAnsi="Arial" w:cs="Arial"/>
        <w:lang w:eastAsia="cs-CZ"/>
      </w:rPr>
    </w:pPr>
    <w:r w:rsidRPr="00724BAC">
      <w:rPr>
        <w:rFonts w:ascii="Arial" w:hAnsi="Arial" w:cs="Arial"/>
        <w:lang w:eastAsia="cs-CZ"/>
      </w:rPr>
      <w:t xml:space="preserve">JID: </w:t>
    </w:r>
    <w:r w:rsidRPr="0050112C">
      <w:rPr>
        <w:rFonts w:ascii="Arial" w:hAnsi="Arial" w:cs="Arial"/>
        <w:lang w:eastAsia="cs-CZ"/>
      </w:rPr>
      <w:t>R_STCSPS_0110465</w:t>
    </w:r>
  </w:p>
  <w:p w14:paraId="7C07E284" w14:textId="77777777" w:rsidR="0050112C" w:rsidRDefault="0050112C" w:rsidP="00724BAC">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1077"/>
        </w:tabs>
        <w:ind w:left="1077" w:hanging="360"/>
      </w:pPr>
    </w:lvl>
  </w:abstractNum>
  <w:abstractNum w:abstractNumId="2" w15:restartNumberingAfterBreak="0">
    <w:nsid w:val="00000003"/>
    <w:multiLevelType w:val="multilevel"/>
    <w:tmpl w:val="9D101114"/>
    <w:name w:val="WW8Num3"/>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0000004"/>
    <w:multiLevelType w:val="multilevel"/>
    <w:tmpl w:val="00000004"/>
    <w:name w:val="WW8Num4"/>
    <w:lvl w:ilvl="0">
      <w:start w:val="3"/>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0000005"/>
    <w:name w:val="WW8Num7"/>
    <w:lvl w:ilvl="0">
      <w:start w:val="5"/>
      <w:numFmt w:val="decimal"/>
      <w:lvlText w:val="%1."/>
      <w:lvlJc w:val="left"/>
      <w:pPr>
        <w:tabs>
          <w:tab w:val="num" w:pos="360"/>
        </w:tabs>
        <w:ind w:left="360" w:hanging="360"/>
      </w:pPr>
    </w:lvl>
  </w:abstractNum>
  <w:abstractNum w:abstractNumId="5" w15:restartNumberingAfterBreak="0">
    <w:nsid w:val="00000006"/>
    <w:multiLevelType w:val="singleLevel"/>
    <w:tmpl w:val="BCC446DA"/>
    <w:name w:val="WW8Num8"/>
    <w:lvl w:ilvl="0">
      <w:start w:val="1"/>
      <w:numFmt w:val="decimal"/>
      <w:lvlText w:val="%1."/>
      <w:lvlJc w:val="left"/>
      <w:pPr>
        <w:tabs>
          <w:tab w:val="num" w:pos="720"/>
        </w:tabs>
        <w:ind w:left="720" w:hanging="360"/>
      </w:pPr>
      <w:rPr>
        <w:b w:val="0"/>
      </w:rPr>
    </w:lvl>
  </w:abstractNum>
  <w:abstractNum w:abstractNumId="6" w15:restartNumberingAfterBreak="0">
    <w:nsid w:val="00000007"/>
    <w:multiLevelType w:val="singleLevel"/>
    <w:tmpl w:val="00000007"/>
    <w:name w:val="WW8Num14"/>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15"/>
    <w:lvl w:ilvl="0">
      <w:start w:val="1"/>
      <w:numFmt w:val="lowerLetter"/>
      <w:lvlText w:val="%1)"/>
      <w:lvlJc w:val="left"/>
      <w:pPr>
        <w:tabs>
          <w:tab w:val="num" w:pos="720"/>
        </w:tabs>
        <w:ind w:left="720" w:hanging="360"/>
      </w:pPr>
    </w:lvl>
  </w:abstractNum>
  <w:abstractNum w:abstractNumId="8" w15:restartNumberingAfterBreak="0">
    <w:nsid w:val="00000009"/>
    <w:multiLevelType w:val="singleLevel"/>
    <w:tmpl w:val="621C25F4"/>
    <w:name w:val="WW8Num17"/>
    <w:lvl w:ilvl="0">
      <w:start w:val="1"/>
      <w:numFmt w:val="decimal"/>
      <w:lvlText w:val="%1."/>
      <w:lvlJc w:val="left"/>
      <w:pPr>
        <w:tabs>
          <w:tab w:val="num" w:pos="360"/>
        </w:tabs>
        <w:ind w:left="360" w:hanging="360"/>
      </w:pPr>
      <w:rPr>
        <w:color w:val="auto"/>
      </w:rPr>
    </w:lvl>
  </w:abstractNum>
  <w:abstractNum w:abstractNumId="9" w15:restartNumberingAfterBreak="0">
    <w:nsid w:val="0000000A"/>
    <w:multiLevelType w:val="singleLevel"/>
    <w:tmpl w:val="0000000A"/>
    <w:name w:val="WW8Num18"/>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20"/>
    <w:lvl w:ilvl="0">
      <w:start w:val="1"/>
      <w:numFmt w:val="decimal"/>
      <w:lvlText w:val="%1."/>
      <w:lvlJc w:val="left"/>
      <w:pPr>
        <w:tabs>
          <w:tab w:val="num" w:pos="360"/>
        </w:tabs>
        <w:ind w:left="360" w:hanging="360"/>
      </w:pPr>
    </w:lvl>
  </w:abstractNum>
  <w:abstractNum w:abstractNumId="11" w15:restartNumberingAfterBreak="0">
    <w:nsid w:val="0000000C"/>
    <w:multiLevelType w:val="singleLevel"/>
    <w:tmpl w:val="0000000C"/>
    <w:name w:val="WW8Num25"/>
    <w:lvl w:ilvl="0">
      <w:start w:val="1"/>
      <w:numFmt w:val="lowerLetter"/>
      <w:lvlText w:val="%1)"/>
      <w:lvlJc w:val="left"/>
      <w:pPr>
        <w:tabs>
          <w:tab w:val="num" w:pos="1080"/>
        </w:tabs>
        <w:ind w:left="1080" w:hanging="720"/>
      </w:pPr>
    </w:lvl>
  </w:abstractNum>
  <w:abstractNum w:abstractNumId="12" w15:restartNumberingAfterBreak="0">
    <w:nsid w:val="0000000D"/>
    <w:multiLevelType w:val="singleLevel"/>
    <w:tmpl w:val="0000000D"/>
    <w:name w:val="WW8Num26"/>
    <w:lvl w:ilvl="0">
      <w:start w:val="1"/>
      <w:numFmt w:val="decimal"/>
      <w:lvlText w:val="%1."/>
      <w:lvlJc w:val="left"/>
      <w:pPr>
        <w:tabs>
          <w:tab w:val="num" w:pos="360"/>
        </w:tabs>
        <w:ind w:left="360" w:hanging="360"/>
      </w:pPr>
    </w:lvl>
  </w:abstractNum>
  <w:abstractNum w:abstractNumId="13" w15:restartNumberingAfterBreak="0">
    <w:nsid w:val="0000000E"/>
    <w:multiLevelType w:val="singleLevel"/>
    <w:tmpl w:val="0000000E"/>
    <w:name w:val="WW8Num28"/>
    <w:lvl w:ilvl="0">
      <w:start w:val="1"/>
      <w:numFmt w:val="lowerLetter"/>
      <w:lvlText w:val="%1)"/>
      <w:lvlJc w:val="left"/>
      <w:pPr>
        <w:tabs>
          <w:tab w:val="num" w:pos="1004"/>
        </w:tabs>
        <w:ind w:left="1004" w:hanging="360"/>
      </w:pPr>
    </w:lvl>
  </w:abstractNum>
  <w:abstractNum w:abstractNumId="14" w15:restartNumberingAfterBreak="0">
    <w:nsid w:val="0000000F"/>
    <w:multiLevelType w:val="singleLevel"/>
    <w:tmpl w:val="0000000F"/>
    <w:name w:val="WW8Num29"/>
    <w:lvl w:ilvl="0">
      <w:start w:val="1"/>
      <w:numFmt w:val="decimal"/>
      <w:lvlText w:val="%1."/>
      <w:lvlJc w:val="left"/>
      <w:pPr>
        <w:tabs>
          <w:tab w:val="num" w:pos="360"/>
        </w:tabs>
        <w:ind w:left="360" w:hanging="360"/>
      </w:pPr>
    </w:lvl>
  </w:abstractNum>
  <w:abstractNum w:abstractNumId="15" w15:restartNumberingAfterBreak="0">
    <w:nsid w:val="00000010"/>
    <w:multiLevelType w:val="multilevel"/>
    <w:tmpl w:val="00000010"/>
    <w:name w:val="WW8Num3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1DF7591"/>
    <w:multiLevelType w:val="hybridMultilevel"/>
    <w:tmpl w:val="AC7EFA16"/>
    <w:lvl w:ilvl="0" w:tplc="B5A60EC2">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2633E8A"/>
    <w:multiLevelType w:val="hybridMultilevel"/>
    <w:tmpl w:val="FDD8FF3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0290729F"/>
    <w:multiLevelType w:val="hybridMultilevel"/>
    <w:tmpl w:val="37E840CE"/>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9" w15:restartNumberingAfterBreak="0">
    <w:nsid w:val="06B91FCD"/>
    <w:multiLevelType w:val="hybridMultilevel"/>
    <w:tmpl w:val="CAC0C796"/>
    <w:lvl w:ilvl="0" w:tplc="132E1ACE">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08EA2507"/>
    <w:multiLevelType w:val="multilevel"/>
    <w:tmpl w:val="CDDA9A90"/>
    <w:lvl w:ilvl="0">
      <w:start w:val="7"/>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1" w15:restartNumberingAfterBreak="0">
    <w:nsid w:val="0C333512"/>
    <w:multiLevelType w:val="hybridMultilevel"/>
    <w:tmpl w:val="E7C04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C6B23B0"/>
    <w:multiLevelType w:val="hybridMultilevel"/>
    <w:tmpl w:val="7B6AF75A"/>
    <w:lvl w:ilvl="0" w:tplc="34CAA758">
      <w:start w:val="5"/>
      <w:numFmt w:val="lowerRoman"/>
      <w:lvlText w:val="%1."/>
      <w:lvlJc w:val="right"/>
      <w:pPr>
        <w:ind w:left="2160" w:hanging="18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0C9B3D0A"/>
    <w:multiLevelType w:val="hybridMultilevel"/>
    <w:tmpl w:val="47A04E54"/>
    <w:lvl w:ilvl="0" w:tplc="3FDE9A8E">
      <w:start w:val="1"/>
      <w:numFmt w:val="decimal"/>
      <w:lvlText w:val="%1."/>
      <w:lvlJc w:val="left"/>
      <w:pPr>
        <w:tabs>
          <w:tab w:val="num" w:pos="357"/>
        </w:tabs>
        <w:ind w:left="357" w:hanging="357"/>
      </w:pPr>
      <w:rPr>
        <w:rFonts w:hint="default"/>
        <w:b w:val="0"/>
        <w:bCs/>
      </w:rPr>
    </w:lvl>
    <w:lvl w:ilvl="1" w:tplc="B9D84382">
      <w:start w:val="1"/>
      <w:numFmt w:val="lowerLetter"/>
      <w:lvlText w:val="%2)"/>
      <w:lvlJc w:val="left"/>
      <w:pPr>
        <w:tabs>
          <w:tab w:val="num" w:pos="714"/>
        </w:tabs>
        <w:ind w:left="714" w:hanging="357"/>
      </w:pPr>
      <w:rPr>
        <w:rFonts w:hint="default"/>
      </w:rPr>
    </w:lvl>
    <w:lvl w:ilvl="2" w:tplc="455AD94A" w:tentative="1">
      <w:start w:val="1"/>
      <w:numFmt w:val="lowerRoman"/>
      <w:lvlText w:val="%3."/>
      <w:lvlJc w:val="right"/>
      <w:pPr>
        <w:tabs>
          <w:tab w:val="num" w:pos="2160"/>
        </w:tabs>
        <w:ind w:left="2160" w:hanging="180"/>
      </w:pPr>
    </w:lvl>
    <w:lvl w:ilvl="3" w:tplc="657CC956" w:tentative="1">
      <w:start w:val="1"/>
      <w:numFmt w:val="decimal"/>
      <w:lvlText w:val="%4."/>
      <w:lvlJc w:val="left"/>
      <w:pPr>
        <w:tabs>
          <w:tab w:val="num" w:pos="2880"/>
        </w:tabs>
        <w:ind w:left="2880" w:hanging="360"/>
      </w:pPr>
    </w:lvl>
    <w:lvl w:ilvl="4" w:tplc="93801028" w:tentative="1">
      <w:start w:val="1"/>
      <w:numFmt w:val="lowerLetter"/>
      <w:lvlText w:val="%5."/>
      <w:lvlJc w:val="left"/>
      <w:pPr>
        <w:tabs>
          <w:tab w:val="num" w:pos="3600"/>
        </w:tabs>
        <w:ind w:left="3600" w:hanging="360"/>
      </w:pPr>
    </w:lvl>
    <w:lvl w:ilvl="5" w:tplc="24D8E45A" w:tentative="1">
      <w:start w:val="1"/>
      <w:numFmt w:val="lowerRoman"/>
      <w:lvlText w:val="%6."/>
      <w:lvlJc w:val="right"/>
      <w:pPr>
        <w:tabs>
          <w:tab w:val="num" w:pos="4320"/>
        </w:tabs>
        <w:ind w:left="4320" w:hanging="180"/>
      </w:pPr>
    </w:lvl>
    <w:lvl w:ilvl="6" w:tplc="DC461C1A" w:tentative="1">
      <w:start w:val="1"/>
      <w:numFmt w:val="decimal"/>
      <w:lvlText w:val="%7."/>
      <w:lvlJc w:val="left"/>
      <w:pPr>
        <w:tabs>
          <w:tab w:val="num" w:pos="5040"/>
        </w:tabs>
        <w:ind w:left="5040" w:hanging="360"/>
      </w:pPr>
    </w:lvl>
    <w:lvl w:ilvl="7" w:tplc="735610E2" w:tentative="1">
      <w:start w:val="1"/>
      <w:numFmt w:val="lowerLetter"/>
      <w:lvlText w:val="%8."/>
      <w:lvlJc w:val="left"/>
      <w:pPr>
        <w:tabs>
          <w:tab w:val="num" w:pos="5760"/>
        </w:tabs>
        <w:ind w:left="5760" w:hanging="360"/>
      </w:pPr>
    </w:lvl>
    <w:lvl w:ilvl="8" w:tplc="22E4F210" w:tentative="1">
      <w:start w:val="1"/>
      <w:numFmt w:val="lowerRoman"/>
      <w:lvlText w:val="%9."/>
      <w:lvlJc w:val="right"/>
      <w:pPr>
        <w:tabs>
          <w:tab w:val="num" w:pos="6480"/>
        </w:tabs>
        <w:ind w:left="6480" w:hanging="180"/>
      </w:pPr>
    </w:lvl>
  </w:abstractNum>
  <w:abstractNum w:abstractNumId="24" w15:restartNumberingAfterBreak="0">
    <w:nsid w:val="114D6192"/>
    <w:multiLevelType w:val="hybridMultilevel"/>
    <w:tmpl w:val="A6801A22"/>
    <w:lvl w:ilvl="0" w:tplc="E3E69202">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714"/>
        </w:tabs>
        <w:ind w:left="714" w:hanging="357"/>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135B4536"/>
    <w:multiLevelType w:val="hybridMultilevel"/>
    <w:tmpl w:val="BF4A0F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C4B12BA"/>
    <w:multiLevelType w:val="hybridMultilevel"/>
    <w:tmpl w:val="4F807416"/>
    <w:lvl w:ilvl="0" w:tplc="C54EB5DE">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C54EB5DE">
      <w:start w:val="1"/>
      <w:numFmt w:val="bullet"/>
      <w:lvlText w:val="-"/>
      <w:lvlJc w:val="left"/>
      <w:pPr>
        <w:ind w:left="5760" w:hanging="360"/>
      </w:pPr>
      <w:rPr>
        <w:rFonts w:ascii="Arial" w:hAnsi="Arial" w:cs="Arial"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E124A84"/>
    <w:multiLevelType w:val="singleLevel"/>
    <w:tmpl w:val="4CB8BB02"/>
    <w:lvl w:ilvl="0">
      <w:start w:val="1"/>
      <w:numFmt w:val="lowerLetter"/>
      <w:lvlText w:val="%1)"/>
      <w:legacy w:legacy="1" w:legacySpace="0" w:legacyIndent="0"/>
      <w:lvlJc w:val="left"/>
      <w:rPr>
        <w:rFonts w:ascii="Arial" w:hAnsi="Arial" w:cs="Arial" w:hint="default"/>
      </w:rPr>
    </w:lvl>
  </w:abstractNum>
  <w:abstractNum w:abstractNumId="28" w15:restartNumberingAfterBreak="0">
    <w:nsid w:val="1E305C69"/>
    <w:multiLevelType w:val="hybridMultilevel"/>
    <w:tmpl w:val="019AD3E0"/>
    <w:lvl w:ilvl="0" w:tplc="A8401C28">
      <w:start w:val="6"/>
      <w:numFmt w:val="lowerRoman"/>
      <w:lvlText w:val="%1."/>
      <w:lvlJc w:val="right"/>
      <w:pPr>
        <w:ind w:left="540"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DCA52F1"/>
    <w:multiLevelType w:val="multilevel"/>
    <w:tmpl w:val="9258D128"/>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2F661EED"/>
    <w:multiLevelType w:val="singleLevel"/>
    <w:tmpl w:val="BC0EF1B2"/>
    <w:lvl w:ilvl="0">
      <w:start w:val="1"/>
      <w:numFmt w:val="lowerLetter"/>
      <w:lvlText w:val="%1)"/>
      <w:lvlJc w:val="left"/>
      <w:pPr>
        <w:tabs>
          <w:tab w:val="num" w:pos="567"/>
        </w:tabs>
        <w:ind w:left="567" w:hanging="567"/>
      </w:pPr>
      <w:rPr>
        <w:rFonts w:ascii="Arial" w:hAnsi="Arial" w:cs="Times New Roman" w:hint="default"/>
        <w:sz w:val="22"/>
      </w:rPr>
    </w:lvl>
  </w:abstractNum>
  <w:abstractNum w:abstractNumId="31" w15:restartNumberingAfterBreak="0">
    <w:nsid w:val="36BC7FDF"/>
    <w:multiLevelType w:val="hybridMultilevel"/>
    <w:tmpl w:val="C4184914"/>
    <w:lvl w:ilvl="0" w:tplc="4CB8BB02">
      <w:start w:val="1"/>
      <w:numFmt w:val="lowerLetter"/>
      <w:lvlText w:val="%1)"/>
      <w:legacy w:legacy="1" w:legacySpace="0" w:legacyIndent="0"/>
      <w:lvlJc w:val="left"/>
      <w:rPr>
        <w:rFonts w:ascii="Arial" w:hAnsi="Arial" w:cs="Arial" w:hint="default"/>
      </w:rPr>
    </w:lvl>
    <w:lvl w:ilvl="1" w:tplc="04050019" w:tentative="1">
      <w:start w:val="1"/>
      <w:numFmt w:val="lowerLetter"/>
      <w:lvlText w:val="%2."/>
      <w:lvlJc w:val="left"/>
      <w:pPr>
        <w:tabs>
          <w:tab w:val="num" w:pos="10072"/>
        </w:tabs>
        <w:ind w:left="10072" w:hanging="360"/>
      </w:pPr>
    </w:lvl>
    <w:lvl w:ilvl="2" w:tplc="0405001B" w:tentative="1">
      <w:start w:val="1"/>
      <w:numFmt w:val="lowerRoman"/>
      <w:lvlText w:val="%3."/>
      <w:lvlJc w:val="right"/>
      <w:pPr>
        <w:tabs>
          <w:tab w:val="num" w:pos="10792"/>
        </w:tabs>
        <w:ind w:left="10792" w:hanging="180"/>
      </w:pPr>
    </w:lvl>
    <w:lvl w:ilvl="3" w:tplc="0405000F" w:tentative="1">
      <w:start w:val="1"/>
      <w:numFmt w:val="decimal"/>
      <w:lvlText w:val="%4."/>
      <w:lvlJc w:val="left"/>
      <w:pPr>
        <w:tabs>
          <w:tab w:val="num" w:pos="11512"/>
        </w:tabs>
        <w:ind w:left="11512" w:hanging="360"/>
      </w:pPr>
    </w:lvl>
    <w:lvl w:ilvl="4" w:tplc="04050019" w:tentative="1">
      <w:start w:val="1"/>
      <w:numFmt w:val="lowerLetter"/>
      <w:lvlText w:val="%5."/>
      <w:lvlJc w:val="left"/>
      <w:pPr>
        <w:tabs>
          <w:tab w:val="num" w:pos="12232"/>
        </w:tabs>
        <w:ind w:left="12232" w:hanging="360"/>
      </w:pPr>
    </w:lvl>
    <w:lvl w:ilvl="5" w:tplc="0405001B" w:tentative="1">
      <w:start w:val="1"/>
      <w:numFmt w:val="lowerRoman"/>
      <w:lvlText w:val="%6."/>
      <w:lvlJc w:val="right"/>
      <w:pPr>
        <w:tabs>
          <w:tab w:val="num" w:pos="12952"/>
        </w:tabs>
        <w:ind w:left="12952" w:hanging="180"/>
      </w:pPr>
    </w:lvl>
    <w:lvl w:ilvl="6" w:tplc="0405000F" w:tentative="1">
      <w:start w:val="1"/>
      <w:numFmt w:val="decimal"/>
      <w:lvlText w:val="%7."/>
      <w:lvlJc w:val="left"/>
      <w:pPr>
        <w:tabs>
          <w:tab w:val="num" w:pos="13672"/>
        </w:tabs>
        <w:ind w:left="13672" w:hanging="360"/>
      </w:pPr>
    </w:lvl>
    <w:lvl w:ilvl="7" w:tplc="04050019" w:tentative="1">
      <w:start w:val="1"/>
      <w:numFmt w:val="lowerLetter"/>
      <w:lvlText w:val="%8."/>
      <w:lvlJc w:val="left"/>
      <w:pPr>
        <w:tabs>
          <w:tab w:val="num" w:pos="14392"/>
        </w:tabs>
        <w:ind w:left="14392" w:hanging="360"/>
      </w:pPr>
    </w:lvl>
    <w:lvl w:ilvl="8" w:tplc="0405001B" w:tentative="1">
      <w:start w:val="1"/>
      <w:numFmt w:val="lowerRoman"/>
      <w:lvlText w:val="%9."/>
      <w:lvlJc w:val="right"/>
      <w:pPr>
        <w:tabs>
          <w:tab w:val="num" w:pos="15112"/>
        </w:tabs>
        <w:ind w:left="15112" w:hanging="180"/>
      </w:pPr>
    </w:lvl>
  </w:abstractNum>
  <w:abstractNum w:abstractNumId="32" w15:restartNumberingAfterBreak="0">
    <w:nsid w:val="390664C3"/>
    <w:multiLevelType w:val="hybridMultilevel"/>
    <w:tmpl w:val="C18CA410"/>
    <w:lvl w:ilvl="0" w:tplc="7D7C8164">
      <w:start w:val="5"/>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E0505C1"/>
    <w:multiLevelType w:val="multilevel"/>
    <w:tmpl w:val="3892A770"/>
    <w:lvl w:ilvl="0">
      <w:start w:val="3"/>
      <w:numFmt w:val="decimal"/>
      <w:lvlText w:val="%1."/>
      <w:lvlJc w:val="left"/>
      <w:pPr>
        <w:tabs>
          <w:tab w:val="num" w:pos="360"/>
        </w:tabs>
        <w:ind w:left="360" w:hanging="360"/>
      </w:pPr>
      <w:rPr>
        <w:rFonts w:ascii="Arial" w:hAnsi="Arial" w:cs="Arial" w:hint="default"/>
        <w:color w:val="auto"/>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40287667"/>
    <w:multiLevelType w:val="hybridMultilevel"/>
    <w:tmpl w:val="32101546"/>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5" w15:restartNumberingAfterBreak="0">
    <w:nsid w:val="41D673C0"/>
    <w:multiLevelType w:val="hybridMultilevel"/>
    <w:tmpl w:val="C0BCA1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37526CB"/>
    <w:multiLevelType w:val="hybridMultilevel"/>
    <w:tmpl w:val="FFCAA5B8"/>
    <w:lvl w:ilvl="0" w:tplc="E9DC511E">
      <w:start w:val="5"/>
      <w:numFmt w:val="decimal"/>
      <w:lvlText w:val="%1."/>
      <w:lvlJc w:val="left"/>
      <w:pPr>
        <w:tabs>
          <w:tab w:val="num" w:pos="1146"/>
        </w:tabs>
        <w:ind w:left="1146"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5B91C81"/>
    <w:multiLevelType w:val="hybridMultilevel"/>
    <w:tmpl w:val="88D4B60E"/>
    <w:lvl w:ilvl="0" w:tplc="FFFFFFFF">
      <w:start w:val="1"/>
      <w:numFmt w:val="decimal"/>
      <w:lvlText w:val="%1."/>
      <w:lvlJc w:val="left"/>
      <w:pPr>
        <w:tabs>
          <w:tab w:val="num" w:pos="360"/>
        </w:tabs>
        <w:ind w:left="36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486B6F19"/>
    <w:multiLevelType w:val="hybridMultilevel"/>
    <w:tmpl w:val="6EECB448"/>
    <w:lvl w:ilvl="0" w:tplc="C7268D7A">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872614"/>
    <w:multiLevelType w:val="hybridMultilevel"/>
    <w:tmpl w:val="29D8A9D6"/>
    <w:lvl w:ilvl="0" w:tplc="FFFFFFFF">
      <w:start w:val="4"/>
      <w:numFmt w:val="lowerLetter"/>
      <w:lvlText w:val="%1)"/>
      <w:lvlJc w:val="left"/>
      <w:pPr>
        <w:tabs>
          <w:tab w:val="num" w:pos="717"/>
        </w:tabs>
        <w:ind w:left="717" w:hanging="360"/>
      </w:pPr>
      <w:rPr>
        <w:rFonts w:hint="default"/>
      </w:rPr>
    </w:lvl>
    <w:lvl w:ilvl="1" w:tplc="FFFFFFFF">
      <w:start w:val="1"/>
      <w:numFmt w:val="lowerLetter"/>
      <w:lvlText w:val="%2)"/>
      <w:lvlJc w:val="left"/>
      <w:pPr>
        <w:tabs>
          <w:tab w:val="num" w:pos="1437"/>
        </w:tabs>
        <w:ind w:left="1437" w:hanging="360"/>
      </w:pPr>
      <w:rPr>
        <w:rFonts w:ascii="Arial" w:eastAsia="Times New Roman" w:hAnsi="Arial" w:cs="Arial" w:hint="default"/>
      </w:rPr>
    </w:lvl>
    <w:lvl w:ilvl="2" w:tplc="FFFFFFFF" w:tentative="1">
      <w:start w:val="1"/>
      <w:numFmt w:val="lowerRoman"/>
      <w:lvlText w:val="%3."/>
      <w:lvlJc w:val="right"/>
      <w:pPr>
        <w:tabs>
          <w:tab w:val="num" w:pos="2157"/>
        </w:tabs>
        <w:ind w:left="2157" w:hanging="180"/>
      </w:pPr>
    </w:lvl>
    <w:lvl w:ilvl="3" w:tplc="FFFFFFFF" w:tentative="1">
      <w:start w:val="1"/>
      <w:numFmt w:val="decimal"/>
      <w:lvlText w:val="%4."/>
      <w:lvlJc w:val="left"/>
      <w:pPr>
        <w:tabs>
          <w:tab w:val="num" w:pos="2877"/>
        </w:tabs>
        <w:ind w:left="2877" w:hanging="360"/>
      </w:pPr>
    </w:lvl>
    <w:lvl w:ilvl="4" w:tplc="FFFFFFFF" w:tentative="1">
      <w:start w:val="1"/>
      <w:numFmt w:val="lowerLetter"/>
      <w:lvlText w:val="%5."/>
      <w:lvlJc w:val="left"/>
      <w:pPr>
        <w:tabs>
          <w:tab w:val="num" w:pos="3597"/>
        </w:tabs>
        <w:ind w:left="3597" w:hanging="360"/>
      </w:pPr>
    </w:lvl>
    <w:lvl w:ilvl="5" w:tplc="FFFFFFFF" w:tentative="1">
      <w:start w:val="1"/>
      <w:numFmt w:val="lowerRoman"/>
      <w:lvlText w:val="%6."/>
      <w:lvlJc w:val="right"/>
      <w:pPr>
        <w:tabs>
          <w:tab w:val="num" w:pos="4317"/>
        </w:tabs>
        <w:ind w:left="4317" w:hanging="180"/>
      </w:pPr>
    </w:lvl>
    <w:lvl w:ilvl="6" w:tplc="FFFFFFFF" w:tentative="1">
      <w:start w:val="1"/>
      <w:numFmt w:val="decimal"/>
      <w:lvlText w:val="%7."/>
      <w:lvlJc w:val="left"/>
      <w:pPr>
        <w:tabs>
          <w:tab w:val="num" w:pos="5037"/>
        </w:tabs>
        <w:ind w:left="5037" w:hanging="360"/>
      </w:pPr>
    </w:lvl>
    <w:lvl w:ilvl="7" w:tplc="FFFFFFFF" w:tentative="1">
      <w:start w:val="1"/>
      <w:numFmt w:val="lowerLetter"/>
      <w:lvlText w:val="%8."/>
      <w:lvlJc w:val="left"/>
      <w:pPr>
        <w:tabs>
          <w:tab w:val="num" w:pos="5757"/>
        </w:tabs>
        <w:ind w:left="5757" w:hanging="360"/>
      </w:pPr>
    </w:lvl>
    <w:lvl w:ilvl="8" w:tplc="FFFFFFFF" w:tentative="1">
      <w:start w:val="1"/>
      <w:numFmt w:val="lowerRoman"/>
      <w:lvlText w:val="%9."/>
      <w:lvlJc w:val="right"/>
      <w:pPr>
        <w:tabs>
          <w:tab w:val="num" w:pos="6477"/>
        </w:tabs>
        <w:ind w:left="6477" w:hanging="180"/>
      </w:pPr>
    </w:lvl>
  </w:abstractNum>
  <w:abstractNum w:abstractNumId="40" w15:restartNumberingAfterBreak="0">
    <w:nsid w:val="4C1634E6"/>
    <w:multiLevelType w:val="hybridMultilevel"/>
    <w:tmpl w:val="13F8757C"/>
    <w:lvl w:ilvl="0" w:tplc="5F62A644">
      <w:start w:val="1"/>
      <w:numFmt w:val="decimal"/>
      <w:lvlText w:val="%1."/>
      <w:lvlJc w:val="left"/>
      <w:pPr>
        <w:tabs>
          <w:tab w:val="num" w:pos="360"/>
        </w:tabs>
        <w:ind w:left="360" w:hanging="360"/>
      </w:pPr>
      <w:rPr>
        <w:rFonts w:hint="default"/>
      </w:rPr>
    </w:lvl>
    <w:lvl w:ilvl="1" w:tplc="1BA05236">
      <w:start w:val="1"/>
      <w:numFmt w:val="lowerLetter"/>
      <w:lvlText w:val="%2)"/>
      <w:lvlJc w:val="left"/>
      <w:pPr>
        <w:tabs>
          <w:tab w:val="num" w:pos="1440"/>
        </w:tabs>
        <w:ind w:left="1440" w:hanging="360"/>
      </w:pPr>
      <w:rPr>
        <w:rFonts w:hint="default"/>
      </w:rPr>
    </w:lvl>
    <w:lvl w:ilvl="2" w:tplc="4B4023DA">
      <w:start w:val="1"/>
      <w:numFmt w:val="lowerRoman"/>
      <w:lvlText w:val="%3."/>
      <w:lvlJc w:val="right"/>
      <w:pPr>
        <w:tabs>
          <w:tab w:val="num" w:pos="2160"/>
        </w:tabs>
        <w:ind w:left="2160" w:hanging="180"/>
      </w:pPr>
    </w:lvl>
    <w:lvl w:ilvl="3" w:tplc="DECCD662">
      <w:start w:val="1"/>
      <w:numFmt w:val="decimal"/>
      <w:lvlText w:val="%4."/>
      <w:lvlJc w:val="left"/>
      <w:pPr>
        <w:tabs>
          <w:tab w:val="num" w:pos="2880"/>
        </w:tabs>
        <w:ind w:left="2880" w:hanging="360"/>
      </w:pPr>
    </w:lvl>
    <w:lvl w:ilvl="4" w:tplc="FAFAD388" w:tentative="1">
      <w:start w:val="1"/>
      <w:numFmt w:val="lowerLetter"/>
      <w:lvlText w:val="%5."/>
      <w:lvlJc w:val="left"/>
      <w:pPr>
        <w:tabs>
          <w:tab w:val="num" w:pos="3600"/>
        </w:tabs>
        <w:ind w:left="3600" w:hanging="360"/>
      </w:pPr>
    </w:lvl>
    <w:lvl w:ilvl="5" w:tplc="BA7C9A20" w:tentative="1">
      <w:start w:val="1"/>
      <w:numFmt w:val="lowerRoman"/>
      <w:lvlText w:val="%6."/>
      <w:lvlJc w:val="right"/>
      <w:pPr>
        <w:tabs>
          <w:tab w:val="num" w:pos="4320"/>
        </w:tabs>
        <w:ind w:left="4320" w:hanging="180"/>
      </w:pPr>
    </w:lvl>
    <w:lvl w:ilvl="6" w:tplc="60C6E00C" w:tentative="1">
      <w:start w:val="1"/>
      <w:numFmt w:val="decimal"/>
      <w:lvlText w:val="%7."/>
      <w:lvlJc w:val="left"/>
      <w:pPr>
        <w:tabs>
          <w:tab w:val="num" w:pos="5040"/>
        </w:tabs>
        <w:ind w:left="5040" w:hanging="360"/>
      </w:pPr>
    </w:lvl>
    <w:lvl w:ilvl="7" w:tplc="C1F6A890" w:tentative="1">
      <w:start w:val="1"/>
      <w:numFmt w:val="lowerLetter"/>
      <w:lvlText w:val="%8."/>
      <w:lvlJc w:val="left"/>
      <w:pPr>
        <w:tabs>
          <w:tab w:val="num" w:pos="5760"/>
        </w:tabs>
        <w:ind w:left="5760" w:hanging="360"/>
      </w:pPr>
    </w:lvl>
    <w:lvl w:ilvl="8" w:tplc="133ADA0C" w:tentative="1">
      <w:start w:val="1"/>
      <w:numFmt w:val="lowerRoman"/>
      <w:lvlText w:val="%9."/>
      <w:lvlJc w:val="right"/>
      <w:pPr>
        <w:tabs>
          <w:tab w:val="num" w:pos="6480"/>
        </w:tabs>
        <w:ind w:left="6480" w:hanging="180"/>
      </w:pPr>
    </w:lvl>
  </w:abstractNum>
  <w:abstractNum w:abstractNumId="41" w15:restartNumberingAfterBreak="0">
    <w:nsid w:val="4F151E9D"/>
    <w:multiLevelType w:val="hybridMultilevel"/>
    <w:tmpl w:val="D58017AE"/>
    <w:lvl w:ilvl="0" w:tplc="C54EB5DE">
      <w:start w:val="1"/>
      <w:numFmt w:val="bullet"/>
      <w:lvlText w:val="-"/>
      <w:lvlJc w:val="left"/>
      <w:pPr>
        <w:ind w:left="1425" w:hanging="360"/>
      </w:pPr>
      <w:rPr>
        <w:rFonts w:ascii="Arial" w:hAnsi="Arial" w:cs="Arial" w:hint="default"/>
      </w:rPr>
    </w:lvl>
    <w:lvl w:ilvl="1" w:tplc="04050003">
      <w:start w:val="1"/>
      <w:numFmt w:val="bullet"/>
      <w:lvlText w:val="o"/>
      <w:lvlJc w:val="left"/>
      <w:pPr>
        <w:ind w:left="2145" w:hanging="360"/>
      </w:pPr>
      <w:rPr>
        <w:rFonts w:ascii="Courier New" w:hAnsi="Courier New" w:cs="Courier New" w:hint="default"/>
      </w:rPr>
    </w:lvl>
    <w:lvl w:ilvl="2" w:tplc="04050005">
      <w:start w:val="1"/>
      <w:numFmt w:val="bullet"/>
      <w:lvlText w:val=""/>
      <w:lvlJc w:val="left"/>
      <w:pPr>
        <w:ind w:left="2865" w:hanging="360"/>
      </w:pPr>
      <w:rPr>
        <w:rFonts w:ascii="Wingdings" w:hAnsi="Wingdings" w:hint="default"/>
      </w:rPr>
    </w:lvl>
    <w:lvl w:ilvl="3" w:tplc="04050001">
      <w:start w:val="1"/>
      <w:numFmt w:val="bullet"/>
      <w:lvlText w:val=""/>
      <w:lvlJc w:val="left"/>
      <w:pPr>
        <w:ind w:left="3585" w:hanging="360"/>
      </w:pPr>
      <w:rPr>
        <w:rFonts w:ascii="Symbol" w:hAnsi="Symbol" w:hint="default"/>
      </w:rPr>
    </w:lvl>
    <w:lvl w:ilvl="4" w:tplc="04050003">
      <w:start w:val="1"/>
      <w:numFmt w:val="bullet"/>
      <w:lvlText w:val="o"/>
      <w:lvlJc w:val="left"/>
      <w:pPr>
        <w:ind w:left="4305" w:hanging="360"/>
      </w:pPr>
      <w:rPr>
        <w:rFonts w:ascii="Courier New" w:hAnsi="Courier New" w:cs="Courier New" w:hint="default"/>
      </w:rPr>
    </w:lvl>
    <w:lvl w:ilvl="5" w:tplc="04050005">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2" w15:restartNumberingAfterBreak="0">
    <w:nsid w:val="55655E0D"/>
    <w:multiLevelType w:val="hybridMultilevel"/>
    <w:tmpl w:val="0EFE6200"/>
    <w:lvl w:ilvl="0" w:tplc="9ED4A69E">
      <w:start w:val="1"/>
      <w:numFmt w:val="bullet"/>
      <w:lvlText w:val=""/>
      <w:lvlJc w:val="left"/>
      <w:pPr>
        <w:ind w:left="2136" w:hanging="360"/>
      </w:pPr>
      <w:rPr>
        <w:rFonts w:ascii="Symbol" w:hAnsi="Symbol" w:hint="default"/>
      </w:rPr>
    </w:lvl>
    <w:lvl w:ilvl="1" w:tplc="B6100722">
      <w:start w:val="2"/>
      <w:numFmt w:val="bullet"/>
      <w:lvlText w:val="-"/>
      <w:lvlJc w:val="left"/>
      <w:pPr>
        <w:ind w:left="2856" w:hanging="360"/>
      </w:pPr>
      <w:rPr>
        <w:rFonts w:ascii="Arial" w:eastAsia="Times New Roman" w:hAnsi="Arial" w:cs="Arial"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3" w15:restartNumberingAfterBreak="0">
    <w:nsid w:val="57EE0CD3"/>
    <w:multiLevelType w:val="hybridMultilevel"/>
    <w:tmpl w:val="459E17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8C42379"/>
    <w:multiLevelType w:val="hybridMultilevel"/>
    <w:tmpl w:val="A96ACD9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5" w15:restartNumberingAfterBreak="0">
    <w:nsid w:val="597F1C5E"/>
    <w:multiLevelType w:val="multilevel"/>
    <w:tmpl w:val="421A44EC"/>
    <w:lvl w:ilvl="0">
      <w:start w:val="1"/>
      <w:numFmt w:val="decimal"/>
      <w:lvlText w:val="%1."/>
      <w:lvlJc w:val="left"/>
      <w:pPr>
        <w:tabs>
          <w:tab w:val="num" w:pos="705"/>
        </w:tabs>
        <w:ind w:left="705" w:hanging="705"/>
      </w:pPr>
      <w:rPr>
        <w:rFonts w:hint="default"/>
      </w:rPr>
    </w:lvl>
    <w:lvl w:ilvl="1">
      <w:start w:val="1"/>
      <w:numFmt w:val="decimal"/>
      <w:pStyle w:val="Kapitola1"/>
      <w:lvlText w:val="%2."/>
      <w:lvlJc w:val="left"/>
      <w:pPr>
        <w:tabs>
          <w:tab w:val="num" w:pos="705"/>
        </w:tabs>
        <w:ind w:left="705" w:hanging="705"/>
      </w:pPr>
      <w:rPr>
        <w:rFonts w:hint="default"/>
        <w:strike w:val="0"/>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5A7F16A7"/>
    <w:multiLevelType w:val="hybridMultilevel"/>
    <w:tmpl w:val="63B6A0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DEC7877"/>
    <w:multiLevelType w:val="hybridMultilevel"/>
    <w:tmpl w:val="852C7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EF652D9"/>
    <w:multiLevelType w:val="hybridMultilevel"/>
    <w:tmpl w:val="E5E058F4"/>
    <w:lvl w:ilvl="0" w:tplc="105C0400">
      <w:start w:val="4"/>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9" w15:restartNumberingAfterBreak="0">
    <w:nsid w:val="608758F2"/>
    <w:multiLevelType w:val="hybridMultilevel"/>
    <w:tmpl w:val="3F4466D6"/>
    <w:lvl w:ilvl="0" w:tplc="B9CE9A42">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0" w15:restartNumberingAfterBreak="0">
    <w:nsid w:val="608F2710"/>
    <w:multiLevelType w:val="hybridMultilevel"/>
    <w:tmpl w:val="A11C258A"/>
    <w:lvl w:ilvl="0" w:tplc="FFFFFFFF">
      <w:start w:val="1"/>
      <w:numFmt w:val="decimal"/>
      <w:lvlText w:val="%1."/>
      <w:lvlJc w:val="left"/>
      <w:pPr>
        <w:tabs>
          <w:tab w:val="num" w:pos="357"/>
        </w:tabs>
        <w:ind w:left="357" w:hanging="357"/>
      </w:pPr>
      <w:rPr>
        <w:rFonts w:hint="default"/>
      </w:rPr>
    </w:lvl>
    <w:lvl w:ilvl="1" w:tplc="FFFFFFFF">
      <w:start w:val="1"/>
      <w:numFmt w:val="lowerLetter"/>
      <w:lvlText w:val="%2)"/>
      <w:lvlJc w:val="left"/>
      <w:pPr>
        <w:tabs>
          <w:tab w:val="num" w:pos="714"/>
        </w:tabs>
        <w:ind w:left="714" w:hanging="357"/>
      </w:pPr>
      <w:rPr>
        <w:rFonts w:hint="default"/>
      </w:rPr>
    </w:lvl>
    <w:lvl w:ilvl="2" w:tplc="FFFFFFFF">
      <w:start w:val="1"/>
      <w:numFmt w:val="lowerLetter"/>
      <w:lvlText w:val="e%3)"/>
      <w:lvlJc w:val="left"/>
      <w:pPr>
        <w:tabs>
          <w:tab w:val="num" w:pos="1072"/>
        </w:tabs>
        <w:ind w:left="1072" w:hanging="358"/>
      </w:pPr>
      <w:rPr>
        <w:rFonts w:hint="default"/>
      </w:rPr>
    </w:lvl>
    <w:lvl w:ilvl="3" w:tplc="FFFFFFFF">
      <w:start w:val="3"/>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651C3881"/>
    <w:multiLevelType w:val="hybridMultilevel"/>
    <w:tmpl w:val="ED06AB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2" w15:restartNumberingAfterBreak="0">
    <w:nsid w:val="66BA396A"/>
    <w:multiLevelType w:val="multilevel"/>
    <w:tmpl w:val="F9D02EC0"/>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3" w15:restartNumberingAfterBreak="0">
    <w:nsid w:val="6B8C1865"/>
    <w:multiLevelType w:val="hybridMultilevel"/>
    <w:tmpl w:val="1BF84896"/>
    <w:lvl w:ilvl="0" w:tplc="2530EF34">
      <w:start w:val="1"/>
      <w:numFmt w:val="lowerRoman"/>
      <w:lvlText w:val="%1."/>
      <w:lvlJc w:val="right"/>
      <w:pPr>
        <w:ind w:left="2160" w:hanging="180"/>
      </w:pPr>
      <w:rPr>
        <w:b w:val="0"/>
        <w:bCs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0640A87"/>
    <w:multiLevelType w:val="hybridMultilevel"/>
    <w:tmpl w:val="C456BF10"/>
    <w:lvl w:ilvl="0" w:tplc="FFFFFFFF">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714"/>
        </w:tabs>
        <w:ind w:left="714" w:hanging="357"/>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72B841AA"/>
    <w:multiLevelType w:val="hybridMultilevel"/>
    <w:tmpl w:val="F8C2EDD4"/>
    <w:lvl w:ilvl="0" w:tplc="2774151A">
      <w:start w:val="1"/>
      <w:numFmt w:val="decimal"/>
      <w:lvlText w:val="%1."/>
      <w:lvlJc w:val="left"/>
      <w:pPr>
        <w:ind w:left="720" w:hanging="360"/>
      </w:pPr>
      <w:rPr>
        <w:rFonts w:hint="default"/>
      </w:rPr>
    </w:lvl>
    <w:lvl w:ilvl="1" w:tplc="4FEC9ACC">
      <w:start w:val="1"/>
      <w:numFmt w:val="decimal"/>
      <w:lvlText w:val="1.%2"/>
      <w:lvlJc w:val="left"/>
      <w:pPr>
        <w:ind w:left="1440" w:hanging="360"/>
      </w:pPr>
      <w:rPr>
        <w:rFonts w:hint="default"/>
      </w:rPr>
    </w:lvl>
    <w:lvl w:ilvl="2" w:tplc="2530EF34">
      <w:start w:val="1"/>
      <w:numFmt w:val="lowerRoman"/>
      <w:lvlText w:val="%3."/>
      <w:lvlJc w:val="right"/>
      <w:pPr>
        <w:ind w:left="2160" w:hanging="180"/>
      </w:pPr>
      <w:rPr>
        <w:b w:val="0"/>
        <w:bCs w:val="0"/>
      </w:rPr>
    </w:lvl>
    <w:lvl w:ilvl="3" w:tplc="04050019">
      <w:start w:val="1"/>
      <w:numFmt w:val="lowerLetter"/>
      <w:lvlText w:val="%4."/>
      <w:lvlJc w:val="left"/>
      <w:pPr>
        <w:ind w:left="1440" w:hanging="360"/>
      </w:pPr>
    </w:lvl>
    <w:lvl w:ilvl="4" w:tplc="13B43622">
      <w:start w:val="1"/>
      <w:numFmt w:val="lowerLetter"/>
      <w:lvlText w:val="%5."/>
      <w:lvlJc w:val="left"/>
      <w:pPr>
        <w:ind w:left="3600" w:hanging="360"/>
      </w:pPr>
      <w:rPr>
        <w:b w:val="0"/>
        <w:bCs w:val="0"/>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57C626F"/>
    <w:multiLevelType w:val="hybridMultilevel"/>
    <w:tmpl w:val="F342C8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6A20188"/>
    <w:multiLevelType w:val="hybridMultilevel"/>
    <w:tmpl w:val="C2CA3D22"/>
    <w:lvl w:ilvl="0" w:tplc="B07C22D2">
      <w:start w:val="5"/>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8FE6800"/>
    <w:multiLevelType w:val="hybridMultilevel"/>
    <w:tmpl w:val="DD7676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9773008"/>
    <w:multiLevelType w:val="hybridMultilevel"/>
    <w:tmpl w:val="3586A6A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A3223F9"/>
    <w:multiLevelType w:val="hybridMultilevel"/>
    <w:tmpl w:val="DFEE535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1" w15:restartNumberingAfterBreak="0">
    <w:nsid w:val="7AA9778E"/>
    <w:multiLevelType w:val="multilevel"/>
    <w:tmpl w:val="41B4FE52"/>
    <w:lvl w:ilvl="0">
      <w:start w:val="1"/>
      <w:numFmt w:val="decimal"/>
      <w:pStyle w:val="lnek"/>
      <w:lvlText w:val="%1."/>
      <w:lvlJc w:val="left"/>
      <w:pPr>
        <w:tabs>
          <w:tab w:val="num" w:pos="432"/>
        </w:tabs>
        <w:ind w:left="432" w:hanging="432"/>
      </w:pPr>
      <w:rPr>
        <w:rFonts w:hint="default"/>
        <w:b/>
        <w:i w:val="0"/>
        <w:caps/>
        <w:color w:val="auto"/>
        <w:sz w:val="22"/>
        <w:szCs w:val="22"/>
      </w:rPr>
    </w:lvl>
    <w:lvl w:ilvl="1">
      <w:start w:val="1"/>
      <w:numFmt w:val="decimal"/>
      <w:pStyle w:val="Odstavec2"/>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4656245">
    <w:abstractNumId w:val="0"/>
  </w:num>
  <w:num w:numId="2" w16cid:durableId="12449976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463470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44508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39163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2184250">
    <w:abstractNumId w:val="61"/>
  </w:num>
  <w:num w:numId="7" w16cid:durableId="1571959255">
    <w:abstractNumId w:val="41"/>
  </w:num>
  <w:num w:numId="8" w16cid:durableId="659886401">
    <w:abstractNumId w:val="59"/>
  </w:num>
  <w:num w:numId="9" w16cid:durableId="9448465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0627270">
    <w:abstractNumId w:val="48"/>
  </w:num>
  <w:num w:numId="11" w16cid:durableId="183597699">
    <w:abstractNumId w:val="23"/>
  </w:num>
  <w:num w:numId="12" w16cid:durableId="2147047584">
    <w:abstractNumId w:val="40"/>
  </w:num>
  <w:num w:numId="13" w16cid:durableId="1465734783">
    <w:abstractNumId w:val="46"/>
  </w:num>
  <w:num w:numId="14" w16cid:durableId="1471557788">
    <w:abstractNumId w:val="50"/>
  </w:num>
  <w:num w:numId="15" w16cid:durableId="119811159">
    <w:abstractNumId w:val="39"/>
  </w:num>
  <w:num w:numId="16" w16cid:durableId="1225222062">
    <w:abstractNumId w:val="24"/>
  </w:num>
  <w:num w:numId="17" w16cid:durableId="357051983">
    <w:abstractNumId w:val="54"/>
  </w:num>
  <w:num w:numId="18" w16cid:durableId="132143883">
    <w:abstractNumId w:val="19"/>
  </w:num>
  <w:num w:numId="19" w16cid:durableId="369381323">
    <w:abstractNumId w:val="37"/>
  </w:num>
  <w:num w:numId="20" w16cid:durableId="278073127">
    <w:abstractNumId w:val="17"/>
  </w:num>
  <w:num w:numId="21" w16cid:durableId="117113903">
    <w:abstractNumId w:val="34"/>
  </w:num>
  <w:num w:numId="22" w16cid:durableId="1259948182">
    <w:abstractNumId w:val="51"/>
  </w:num>
  <w:num w:numId="23" w16cid:durableId="1486969446">
    <w:abstractNumId w:val="60"/>
  </w:num>
  <w:num w:numId="24" w16cid:durableId="1864784855">
    <w:abstractNumId w:val="25"/>
  </w:num>
  <w:num w:numId="25" w16cid:durableId="1603100093">
    <w:abstractNumId w:val="29"/>
  </w:num>
  <w:num w:numId="26" w16cid:durableId="563831743">
    <w:abstractNumId w:val="44"/>
  </w:num>
  <w:num w:numId="27" w16cid:durableId="357006112">
    <w:abstractNumId w:val="27"/>
  </w:num>
  <w:num w:numId="28" w16cid:durableId="1860392385">
    <w:abstractNumId w:val="31"/>
  </w:num>
  <w:num w:numId="29" w16cid:durableId="65152157">
    <w:abstractNumId w:val="30"/>
  </w:num>
  <w:num w:numId="30" w16cid:durableId="1861167326">
    <w:abstractNumId w:val="38"/>
  </w:num>
  <w:num w:numId="31" w16cid:durableId="529495176">
    <w:abstractNumId w:val="49"/>
  </w:num>
  <w:num w:numId="32" w16cid:durableId="1006132242">
    <w:abstractNumId w:val="45"/>
    <w:lvlOverride w:ilvl="0">
      <w:startOverride w:val="1"/>
    </w:lvlOverride>
    <w:lvlOverride w:ilvl="1">
      <w:startOverride w:val="1"/>
    </w:lvlOverride>
    <w:lvlOverride w:ilvl="2">
      <w:startOverride w:val="10"/>
    </w:lvlOverride>
  </w:num>
  <w:num w:numId="33" w16cid:durableId="1411388501">
    <w:abstractNumId w:val="16"/>
  </w:num>
  <w:num w:numId="34" w16cid:durableId="1894655562">
    <w:abstractNumId w:val="26"/>
  </w:num>
  <w:num w:numId="35" w16cid:durableId="734282432">
    <w:abstractNumId w:val="45"/>
  </w:num>
  <w:num w:numId="36" w16cid:durableId="997995398">
    <w:abstractNumId w:val="36"/>
  </w:num>
  <w:num w:numId="37" w16cid:durableId="348608175">
    <w:abstractNumId w:val="45"/>
  </w:num>
  <w:num w:numId="38" w16cid:durableId="1884515348">
    <w:abstractNumId w:val="47"/>
  </w:num>
  <w:num w:numId="39" w16cid:durableId="396973489">
    <w:abstractNumId w:val="42"/>
  </w:num>
  <w:num w:numId="40" w16cid:durableId="861405576">
    <w:abstractNumId w:val="18"/>
  </w:num>
  <w:num w:numId="41" w16cid:durableId="963584611">
    <w:abstractNumId w:val="45"/>
    <w:lvlOverride w:ilvl="0">
      <w:startOverride w:val="1"/>
    </w:lvlOverride>
    <w:lvlOverride w:ilvl="1">
      <w:startOverride w:val="1"/>
    </w:lvlOverride>
    <w:lvlOverride w:ilvl="2">
      <w:startOverride w:val="11"/>
    </w:lvlOverride>
  </w:num>
  <w:num w:numId="42" w16cid:durableId="1706827062">
    <w:abstractNumId w:val="56"/>
  </w:num>
  <w:num w:numId="43" w16cid:durableId="811750018">
    <w:abstractNumId w:val="21"/>
  </w:num>
  <w:num w:numId="44" w16cid:durableId="1029985196">
    <w:abstractNumId w:val="35"/>
  </w:num>
  <w:num w:numId="45" w16cid:durableId="598950056">
    <w:abstractNumId w:val="52"/>
  </w:num>
  <w:num w:numId="46" w16cid:durableId="1167748450">
    <w:abstractNumId w:val="20"/>
  </w:num>
  <w:num w:numId="47" w16cid:durableId="1049567905">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03332566">
    <w:abstractNumId w:val="4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60025105">
    <w:abstractNumId w:val="32"/>
  </w:num>
  <w:num w:numId="50" w16cid:durableId="1483305454">
    <w:abstractNumId w:val="58"/>
  </w:num>
  <w:num w:numId="51" w16cid:durableId="293218956">
    <w:abstractNumId w:val="57"/>
  </w:num>
  <w:num w:numId="52" w16cid:durableId="1381782280">
    <w:abstractNumId w:val="33"/>
  </w:num>
  <w:num w:numId="53" w16cid:durableId="1897398595">
    <w:abstractNumId w:val="55"/>
  </w:num>
  <w:num w:numId="54" w16cid:durableId="455148676">
    <w:abstractNumId w:val="53"/>
  </w:num>
  <w:num w:numId="55" w16cid:durableId="885875778">
    <w:abstractNumId w:val="22"/>
  </w:num>
  <w:num w:numId="56" w16cid:durableId="479153284">
    <w:abstractNumId w:val="28"/>
  </w:num>
  <w:num w:numId="57" w16cid:durableId="2146388228">
    <w:abstractNumId w:val="43"/>
  </w:num>
  <w:num w:numId="58" w16cid:durableId="7705160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5192252">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4D6"/>
    <w:rsid w:val="00000D52"/>
    <w:rsid w:val="00000DBD"/>
    <w:rsid w:val="00002D6C"/>
    <w:rsid w:val="00007F75"/>
    <w:rsid w:val="00011C37"/>
    <w:rsid w:val="000121E9"/>
    <w:rsid w:val="000123E7"/>
    <w:rsid w:val="0001292C"/>
    <w:rsid w:val="00013387"/>
    <w:rsid w:val="000136A2"/>
    <w:rsid w:val="00013982"/>
    <w:rsid w:val="0001415F"/>
    <w:rsid w:val="000146F1"/>
    <w:rsid w:val="00014AB9"/>
    <w:rsid w:val="000153AD"/>
    <w:rsid w:val="000157E1"/>
    <w:rsid w:val="00016029"/>
    <w:rsid w:val="00016240"/>
    <w:rsid w:val="0001629E"/>
    <w:rsid w:val="00016718"/>
    <w:rsid w:val="000177A7"/>
    <w:rsid w:val="00017C67"/>
    <w:rsid w:val="00017E83"/>
    <w:rsid w:val="0002016F"/>
    <w:rsid w:val="00020CD9"/>
    <w:rsid w:val="0002145F"/>
    <w:rsid w:val="00024C64"/>
    <w:rsid w:val="00026085"/>
    <w:rsid w:val="00026626"/>
    <w:rsid w:val="00030070"/>
    <w:rsid w:val="00031D09"/>
    <w:rsid w:val="000329A7"/>
    <w:rsid w:val="000339C5"/>
    <w:rsid w:val="00033F4D"/>
    <w:rsid w:val="00034506"/>
    <w:rsid w:val="000355BA"/>
    <w:rsid w:val="000357D9"/>
    <w:rsid w:val="00035B30"/>
    <w:rsid w:val="00035DBB"/>
    <w:rsid w:val="00035F74"/>
    <w:rsid w:val="0003613A"/>
    <w:rsid w:val="000368E1"/>
    <w:rsid w:val="00036FDD"/>
    <w:rsid w:val="0003701B"/>
    <w:rsid w:val="0003719C"/>
    <w:rsid w:val="000377D6"/>
    <w:rsid w:val="00040059"/>
    <w:rsid w:val="00040356"/>
    <w:rsid w:val="0004271E"/>
    <w:rsid w:val="00042996"/>
    <w:rsid w:val="00043E38"/>
    <w:rsid w:val="00044919"/>
    <w:rsid w:val="00044C2C"/>
    <w:rsid w:val="00045EF1"/>
    <w:rsid w:val="00046432"/>
    <w:rsid w:val="00046B04"/>
    <w:rsid w:val="00047A05"/>
    <w:rsid w:val="00047B2E"/>
    <w:rsid w:val="000500D3"/>
    <w:rsid w:val="00051C46"/>
    <w:rsid w:val="000547FC"/>
    <w:rsid w:val="00056ABC"/>
    <w:rsid w:val="0006059F"/>
    <w:rsid w:val="000619C9"/>
    <w:rsid w:val="00061E71"/>
    <w:rsid w:val="00062AC8"/>
    <w:rsid w:val="00064743"/>
    <w:rsid w:val="00065A42"/>
    <w:rsid w:val="0006619B"/>
    <w:rsid w:val="0006713F"/>
    <w:rsid w:val="0006757E"/>
    <w:rsid w:val="000679BF"/>
    <w:rsid w:val="000679D0"/>
    <w:rsid w:val="000710FB"/>
    <w:rsid w:val="00071547"/>
    <w:rsid w:val="00074060"/>
    <w:rsid w:val="000740F2"/>
    <w:rsid w:val="000744D6"/>
    <w:rsid w:val="00075097"/>
    <w:rsid w:val="0007598C"/>
    <w:rsid w:val="00075AF9"/>
    <w:rsid w:val="00075B85"/>
    <w:rsid w:val="0007645D"/>
    <w:rsid w:val="00076B09"/>
    <w:rsid w:val="0008085A"/>
    <w:rsid w:val="00080C95"/>
    <w:rsid w:val="00081210"/>
    <w:rsid w:val="00081DAD"/>
    <w:rsid w:val="0008258E"/>
    <w:rsid w:val="00082B6F"/>
    <w:rsid w:val="00085EF9"/>
    <w:rsid w:val="000862C2"/>
    <w:rsid w:val="000866FA"/>
    <w:rsid w:val="00086782"/>
    <w:rsid w:val="0008684F"/>
    <w:rsid w:val="00086AEC"/>
    <w:rsid w:val="00091123"/>
    <w:rsid w:val="000911F5"/>
    <w:rsid w:val="000913D6"/>
    <w:rsid w:val="000925A8"/>
    <w:rsid w:val="00093EA2"/>
    <w:rsid w:val="00094CEA"/>
    <w:rsid w:val="00094FC4"/>
    <w:rsid w:val="00095A24"/>
    <w:rsid w:val="00095BA8"/>
    <w:rsid w:val="00096DBE"/>
    <w:rsid w:val="000A0839"/>
    <w:rsid w:val="000A0959"/>
    <w:rsid w:val="000A09EB"/>
    <w:rsid w:val="000A12EF"/>
    <w:rsid w:val="000A1F8F"/>
    <w:rsid w:val="000A217B"/>
    <w:rsid w:val="000A2854"/>
    <w:rsid w:val="000A2A90"/>
    <w:rsid w:val="000A303F"/>
    <w:rsid w:val="000A403A"/>
    <w:rsid w:val="000A4F5A"/>
    <w:rsid w:val="000A5AF1"/>
    <w:rsid w:val="000A6167"/>
    <w:rsid w:val="000A74E1"/>
    <w:rsid w:val="000A7668"/>
    <w:rsid w:val="000A7888"/>
    <w:rsid w:val="000B0E40"/>
    <w:rsid w:val="000B125C"/>
    <w:rsid w:val="000B3E35"/>
    <w:rsid w:val="000B460E"/>
    <w:rsid w:val="000B65F9"/>
    <w:rsid w:val="000B71FC"/>
    <w:rsid w:val="000B7643"/>
    <w:rsid w:val="000C0A2D"/>
    <w:rsid w:val="000C1FE3"/>
    <w:rsid w:val="000C2623"/>
    <w:rsid w:val="000C3243"/>
    <w:rsid w:val="000C35C8"/>
    <w:rsid w:val="000C3ADC"/>
    <w:rsid w:val="000C4982"/>
    <w:rsid w:val="000C4A73"/>
    <w:rsid w:val="000C4C5B"/>
    <w:rsid w:val="000C66A0"/>
    <w:rsid w:val="000C6EEE"/>
    <w:rsid w:val="000C739D"/>
    <w:rsid w:val="000C7582"/>
    <w:rsid w:val="000D10C0"/>
    <w:rsid w:val="000D1AE4"/>
    <w:rsid w:val="000D2426"/>
    <w:rsid w:val="000D29F8"/>
    <w:rsid w:val="000D2D57"/>
    <w:rsid w:val="000D31F7"/>
    <w:rsid w:val="000D3325"/>
    <w:rsid w:val="000D4658"/>
    <w:rsid w:val="000D6A9E"/>
    <w:rsid w:val="000D72F0"/>
    <w:rsid w:val="000D7AAE"/>
    <w:rsid w:val="000D7B60"/>
    <w:rsid w:val="000E047A"/>
    <w:rsid w:val="000E066C"/>
    <w:rsid w:val="000E1693"/>
    <w:rsid w:val="000E1970"/>
    <w:rsid w:val="000E1E05"/>
    <w:rsid w:val="000E2C58"/>
    <w:rsid w:val="000E397A"/>
    <w:rsid w:val="000E4EB3"/>
    <w:rsid w:val="000E5DBB"/>
    <w:rsid w:val="000E6656"/>
    <w:rsid w:val="000F023B"/>
    <w:rsid w:val="000F0BE5"/>
    <w:rsid w:val="000F19B0"/>
    <w:rsid w:val="000F1BCE"/>
    <w:rsid w:val="000F32F4"/>
    <w:rsid w:val="000F37E7"/>
    <w:rsid w:val="000F4DA4"/>
    <w:rsid w:val="000F5A6E"/>
    <w:rsid w:val="000F5ACB"/>
    <w:rsid w:val="000F6A98"/>
    <w:rsid w:val="000F7A83"/>
    <w:rsid w:val="00100F9D"/>
    <w:rsid w:val="00101ACA"/>
    <w:rsid w:val="001023A2"/>
    <w:rsid w:val="00102CD9"/>
    <w:rsid w:val="001030EC"/>
    <w:rsid w:val="00103414"/>
    <w:rsid w:val="0010432B"/>
    <w:rsid w:val="001057F3"/>
    <w:rsid w:val="001068A5"/>
    <w:rsid w:val="00110F56"/>
    <w:rsid w:val="00111BD9"/>
    <w:rsid w:val="00111E47"/>
    <w:rsid w:val="00111E58"/>
    <w:rsid w:val="00111F78"/>
    <w:rsid w:val="00112395"/>
    <w:rsid w:val="001126F9"/>
    <w:rsid w:val="00112F1F"/>
    <w:rsid w:val="00114A39"/>
    <w:rsid w:val="00114DA9"/>
    <w:rsid w:val="00116415"/>
    <w:rsid w:val="0011649D"/>
    <w:rsid w:val="00120567"/>
    <w:rsid w:val="00121ED3"/>
    <w:rsid w:val="00122FB8"/>
    <w:rsid w:val="00123947"/>
    <w:rsid w:val="001244C8"/>
    <w:rsid w:val="00124AA6"/>
    <w:rsid w:val="00125012"/>
    <w:rsid w:val="00125322"/>
    <w:rsid w:val="00125FF9"/>
    <w:rsid w:val="00127128"/>
    <w:rsid w:val="00131A89"/>
    <w:rsid w:val="00133593"/>
    <w:rsid w:val="00133D11"/>
    <w:rsid w:val="00134231"/>
    <w:rsid w:val="001345E1"/>
    <w:rsid w:val="00135507"/>
    <w:rsid w:val="001357FF"/>
    <w:rsid w:val="0013627B"/>
    <w:rsid w:val="00141D5A"/>
    <w:rsid w:val="0014201E"/>
    <w:rsid w:val="001429DF"/>
    <w:rsid w:val="00142CE8"/>
    <w:rsid w:val="00143120"/>
    <w:rsid w:val="001433F8"/>
    <w:rsid w:val="001434E4"/>
    <w:rsid w:val="00143501"/>
    <w:rsid w:val="001437A2"/>
    <w:rsid w:val="001441A2"/>
    <w:rsid w:val="00144611"/>
    <w:rsid w:val="00144D75"/>
    <w:rsid w:val="00144D9C"/>
    <w:rsid w:val="0014514A"/>
    <w:rsid w:val="001456B1"/>
    <w:rsid w:val="00145AAD"/>
    <w:rsid w:val="00145B4B"/>
    <w:rsid w:val="00146485"/>
    <w:rsid w:val="00146DF6"/>
    <w:rsid w:val="00152A20"/>
    <w:rsid w:val="00152DA8"/>
    <w:rsid w:val="00153415"/>
    <w:rsid w:val="00153593"/>
    <w:rsid w:val="00153ADF"/>
    <w:rsid w:val="001540C0"/>
    <w:rsid w:val="001560A8"/>
    <w:rsid w:val="0015616A"/>
    <w:rsid w:val="0015738C"/>
    <w:rsid w:val="00157A35"/>
    <w:rsid w:val="00157A73"/>
    <w:rsid w:val="00157AE6"/>
    <w:rsid w:val="00160633"/>
    <w:rsid w:val="001613C9"/>
    <w:rsid w:val="0016184B"/>
    <w:rsid w:val="00162840"/>
    <w:rsid w:val="001633DC"/>
    <w:rsid w:val="0016350A"/>
    <w:rsid w:val="00164615"/>
    <w:rsid w:val="00164F6C"/>
    <w:rsid w:val="00165482"/>
    <w:rsid w:val="00165618"/>
    <w:rsid w:val="0017159F"/>
    <w:rsid w:val="00171F58"/>
    <w:rsid w:val="00172902"/>
    <w:rsid w:val="00173857"/>
    <w:rsid w:val="001740AA"/>
    <w:rsid w:val="001743B3"/>
    <w:rsid w:val="001754DC"/>
    <w:rsid w:val="0017615C"/>
    <w:rsid w:val="00177792"/>
    <w:rsid w:val="00177E8B"/>
    <w:rsid w:val="00180294"/>
    <w:rsid w:val="001802C4"/>
    <w:rsid w:val="001803C2"/>
    <w:rsid w:val="00181485"/>
    <w:rsid w:val="0018193E"/>
    <w:rsid w:val="00181960"/>
    <w:rsid w:val="00181B8C"/>
    <w:rsid w:val="00182D9A"/>
    <w:rsid w:val="00182DD3"/>
    <w:rsid w:val="00183D68"/>
    <w:rsid w:val="00184886"/>
    <w:rsid w:val="00185A2B"/>
    <w:rsid w:val="00185F1D"/>
    <w:rsid w:val="00186452"/>
    <w:rsid w:val="00186D2C"/>
    <w:rsid w:val="00187BB0"/>
    <w:rsid w:val="00190CE1"/>
    <w:rsid w:val="00191F66"/>
    <w:rsid w:val="001932E9"/>
    <w:rsid w:val="001939DC"/>
    <w:rsid w:val="00193DC2"/>
    <w:rsid w:val="001943D1"/>
    <w:rsid w:val="00194800"/>
    <w:rsid w:val="001948BF"/>
    <w:rsid w:val="00195334"/>
    <w:rsid w:val="001958B2"/>
    <w:rsid w:val="00196234"/>
    <w:rsid w:val="00196686"/>
    <w:rsid w:val="001966F9"/>
    <w:rsid w:val="00196D73"/>
    <w:rsid w:val="00196E7E"/>
    <w:rsid w:val="0019704E"/>
    <w:rsid w:val="00197366"/>
    <w:rsid w:val="00197B7F"/>
    <w:rsid w:val="001A155E"/>
    <w:rsid w:val="001A17C0"/>
    <w:rsid w:val="001A210B"/>
    <w:rsid w:val="001A237C"/>
    <w:rsid w:val="001A2AEA"/>
    <w:rsid w:val="001A5602"/>
    <w:rsid w:val="001A56D0"/>
    <w:rsid w:val="001A6139"/>
    <w:rsid w:val="001A782F"/>
    <w:rsid w:val="001A7B68"/>
    <w:rsid w:val="001B0148"/>
    <w:rsid w:val="001B1716"/>
    <w:rsid w:val="001B17D3"/>
    <w:rsid w:val="001B2D90"/>
    <w:rsid w:val="001B39D1"/>
    <w:rsid w:val="001B3B5C"/>
    <w:rsid w:val="001B46FC"/>
    <w:rsid w:val="001B4E26"/>
    <w:rsid w:val="001B5370"/>
    <w:rsid w:val="001B56CC"/>
    <w:rsid w:val="001B5901"/>
    <w:rsid w:val="001B5B82"/>
    <w:rsid w:val="001B7128"/>
    <w:rsid w:val="001C0809"/>
    <w:rsid w:val="001C09CF"/>
    <w:rsid w:val="001C3663"/>
    <w:rsid w:val="001C3C2C"/>
    <w:rsid w:val="001C4E22"/>
    <w:rsid w:val="001C52BC"/>
    <w:rsid w:val="001C53C6"/>
    <w:rsid w:val="001C73B2"/>
    <w:rsid w:val="001C797F"/>
    <w:rsid w:val="001D0774"/>
    <w:rsid w:val="001D0AB7"/>
    <w:rsid w:val="001D2A8C"/>
    <w:rsid w:val="001D4D69"/>
    <w:rsid w:val="001D58F5"/>
    <w:rsid w:val="001D5A57"/>
    <w:rsid w:val="001E00D1"/>
    <w:rsid w:val="001E15E8"/>
    <w:rsid w:val="001E2103"/>
    <w:rsid w:val="001E2467"/>
    <w:rsid w:val="001E2726"/>
    <w:rsid w:val="001E27ED"/>
    <w:rsid w:val="001E395E"/>
    <w:rsid w:val="001E4368"/>
    <w:rsid w:val="001E514B"/>
    <w:rsid w:val="001E6BC0"/>
    <w:rsid w:val="001E6F26"/>
    <w:rsid w:val="001E6F4E"/>
    <w:rsid w:val="001E76E5"/>
    <w:rsid w:val="001E7A99"/>
    <w:rsid w:val="001F0DC8"/>
    <w:rsid w:val="001F139F"/>
    <w:rsid w:val="001F24BC"/>
    <w:rsid w:val="001F38F8"/>
    <w:rsid w:val="001F411F"/>
    <w:rsid w:val="001F4BE7"/>
    <w:rsid w:val="001F51C8"/>
    <w:rsid w:val="001F551D"/>
    <w:rsid w:val="001F6279"/>
    <w:rsid w:val="001F67AD"/>
    <w:rsid w:val="001F6FC8"/>
    <w:rsid w:val="00201F64"/>
    <w:rsid w:val="00202115"/>
    <w:rsid w:val="00202F9E"/>
    <w:rsid w:val="002036EE"/>
    <w:rsid w:val="00204466"/>
    <w:rsid w:val="002049F3"/>
    <w:rsid w:val="002055E2"/>
    <w:rsid w:val="00206DF8"/>
    <w:rsid w:val="00210795"/>
    <w:rsid w:val="00210EED"/>
    <w:rsid w:val="00211157"/>
    <w:rsid w:val="00211403"/>
    <w:rsid w:val="002124C4"/>
    <w:rsid w:val="0021277B"/>
    <w:rsid w:val="0021347F"/>
    <w:rsid w:val="002134CE"/>
    <w:rsid w:val="00216369"/>
    <w:rsid w:val="00220574"/>
    <w:rsid w:val="002207B6"/>
    <w:rsid w:val="002227E7"/>
    <w:rsid w:val="00222BC1"/>
    <w:rsid w:val="00223171"/>
    <w:rsid w:val="00223409"/>
    <w:rsid w:val="002246A6"/>
    <w:rsid w:val="002247D9"/>
    <w:rsid w:val="00224A6E"/>
    <w:rsid w:val="00225729"/>
    <w:rsid w:val="00225D17"/>
    <w:rsid w:val="00226C9C"/>
    <w:rsid w:val="0022717B"/>
    <w:rsid w:val="0022721F"/>
    <w:rsid w:val="00227351"/>
    <w:rsid w:val="00232DDF"/>
    <w:rsid w:val="00232DF7"/>
    <w:rsid w:val="0023350C"/>
    <w:rsid w:val="00233C59"/>
    <w:rsid w:val="00233E71"/>
    <w:rsid w:val="0023556F"/>
    <w:rsid w:val="00236885"/>
    <w:rsid w:val="00236C60"/>
    <w:rsid w:val="00237437"/>
    <w:rsid w:val="002376E7"/>
    <w:rsid w:val="00237A7C"/>
    <w:rsid w:val="00241407"/>
    <w:rsid w:val="002418E8"/>
    <w:rsid w:val="002419AE"/>
    <w:rsid w:val="00242364"/>
    <w:rsid w:val="00242392"/>
    <w:rsid w:val="00243E69"/>
    <w:rsid w:val="0024478E"/>
    <w:rsid w:val="0024536D"/>
    <w:rsid w:val="0024548A"/>
    <w:rsid w:val="002468B5"/>
    <w:rsid w:val="00247291"/>
    <w:rsid w:val="0025065D"/>
    <w:rsid w:val="00251FDD"/>
    <w:rsid w:val="00252459"/>
    <w:rsid w:val="00252ED9"/>
    <w:rsid w:val="002537CF"/>
    <w:rsid w:val="00253EB1"/>
    <w:rsid w:val="00253EC1"/>
    <w:rsid w:val="00254B63"/>
    <w:rsid w:val="00254C88"/>
    <w:rsid w:val="00255411"/>
    <w:rsid w:val="0025599F"/>
    <w:rsid w:val="002573FE"/>
    <w:rsid w:val="00261B46"/>
    <w:rsid w:val="00262137"/>
    <w:rsid w:val="00262818"/>
    <w:rsid w:val="00262FDD"/>
    <w:rsid w:val="00263000"/>
    <w:rsid w:val="0026370B"/>
    <w:rsid w:val="00263AF2"/>
    <w:rsid w:val="002651C9"/>
    <w:rsid w:val="002657C7"/>
    <w:rsid w:val="00272E72"/>
    <w:rsid w:val="0027315D"/>
    <w:rsid w:val="002731AE"/>
    <w:rsid w:val="00273AD8"/>
    <w:rsid w:val="00273C09"/>
    <w:rsid w:val="00275752"/>
    <w:rsid w:val="00276308"/>
    <w:rsid w:val="0027678D"/>
    <w:rsid w:val="00277AB1"/>
    <w:rsid w:val="002815A6"/>
    <w:rsid w:val="002816D0"/>
    <w:rsid w:val="0028228B"/>
    <w:rsid w:val="00282329"/>
    <w:rsid w:val="002829C2"/>
    <w:rsid w:val="00282CAE"/>
    <w:rsid w:val="00283DA3"/>
    <w:rsid w:val="0028497E"/>
    <w:rsid w:val="00285111"/>
    <w:rsid w:val="00285790"/>
    <w:rsid w:val="00285E11"/>
    <w:rsid w:val="00285F8F"/>
    <w:rsid w:val="0028698B"/>
    <w:rsid w:val="0028777C"/>
    <w:rsid w:val="00290A32"/>
    <w:rsid w:val="00290CE4"/>
    <w:rsid w:val="00291F9A"/>
    <w:rsid w:val="00292719"/>
    <w:rsid w:val="00294182"/>
    <w:rsid w:val="002941AD"/>
    <w:rsid w:val="002944B5"/>
    <w:rsid w:val="002A1500"/>
    <w:rsid w:val="002A2F29"/>
    <w:rsid w:val="002A3684"/>
    <w:rsid w:val="002A45F6"/>
    <w:rsid w:val="002A6433"/>
    <w:rsid w:val="002A6900"/>
    <w:rsid w:val="002A715E"/>
    <w:rsid w:val="002A7186"/>
    <w:rsid w:val="002A7FFB"/>
    <w:rsid w:val="002B02F0"/>
    <w:rsid w:val="002B0700"/>
    <w:rsid w:val="002B0941"/>
    <w:rsid w:val="002B1407"/>
    <w:rsid w:val="002B21FA"/>
    <w:rsid w:val="002B21FC"/>
    <w:rsid w:val="002B240A"/>
    <w:rsid w:val="002B2549"/>
    <w:rsid w:val="002B2BE1"/>
    <w:rsid w:val="002B392C"/>
    <w:rsid w:val="002B499E"/>
    <w:rsid w:val="002B5EDD"/>
    <w:rsid w:val="002B6723"/>
    <w:rsid w:val="002C0B6F"/>
    <w:rsid w:val="002C262D"/>
    <w:rsid w:val="002C2952"/>
    <w:rsid w:val="002C3F10"/>
    <w:rsid w:val="002C475D"/>
    <w:rsid w:val="002C5D19"/>
    <w:rsid w:val="002C6076"/>
    <w:rsid w:val="002C6254"/>
    <w:rsid w:val="002C6539"/>
    <w:rsid w:val="002C6FC1"/>
    <w:rsid w:val="002C722D"/>
    <w:rsid w:val="002D30C8"/>
    <w:rsid w:val="002D3C79"/>
    <w:rsid w:val="002D430D"/>
    <w:rsid w:val="002D4752"/>
    <w:rsid w:val="002D4E2E"/>
    <w:rsid w:val="002D5AD2"/>
    <w:rsid w:val="002D63BA"/>
    <w:rsid w:val="002D66D9"/>
    <w:rsid w:val="002D6FB6"/>
    <w:rsid w:val="002D7FF2"/>
    <w:rsid w:val="002E62ED"/>
    <w:rsid w:val="002E6983"/>
    <w:rsid w:val="002E7796"/>
    <w:rsid w:val="002F0DC9"/>
    <w:rsid w:val="002F14F9"/>
    <w:rsid w:val="002F1773"/>
    <w:rsid w:val="002F29FF"/>
    <w:rsid w:val="002F3122"/>
    <w:rsid w:val="002F474B"/>
    <w:rsid w:val="002F4D96"/>
    <w:rsid w:val="002F5884"/>
    <w:rsid w:val="002F7223"/>
    <w:rsid w:val="00302F04"/>
    <w:rsid w:val="00303F1D"/>
    <w:rsid w:val="00304B40"/>
    <w:rsid w:val="00305C15"/>
    <w:rsid w:val="0030712A"/>
    <w:rsid w:val="00310097"/>
    <w:rsid w:val="00310788"/>
    <w:rsid w:val="00311404"/>
    <w:rsid w:val="00311647"/>
    <w:rsid w:val="0031230C"/>
    <w:rsid w:val="003127F4"/>
    <w:rsid w:val="003141E4"/>
    <w:rsid w:val="00316A14"/>
    <w:rsid w:val="00316C66"/>
    <w:rsid w:val="00317889"/>
    <w:rsid w:val="003208C0"/>
    <w:rsid w:val="003240F7"/>
    <w:rsid w:val="003256EB"/>
    <w:rsid w:val="00325CC3"/>
    <w:rsid w:val="003262D5"/>
    <w:rsid w:val="003267D2"/>
    <w:rsid w:val="003269FD"/>
    <w:rsid w:val="00326A8D"/>
    <w:rsid w:val="00327180"/>
    <w:rsid w:val="003276D7"/>
    <w:rsid w:val="00327F6F"/>
    <w:rsid w:val="003303A3"/>
    <w:rsid w:val="00330717"/>
    <w:rsid w:val="0033132B"/>
    <w:rsid w:val="00332038"/>
    <w:rsid w:val="003328A3"/>
    <w:rsid w:val="0033357E"/>
    <w:rsid w:val="0033499D"/>
    <w:rsid w:val="00334E15"/>
    <w:rsid w:val="00336394"/>
    <w:rsid w:val="00336786"/>
    <w:rsid w:val="00337758"/>
    <w:rsid w:val="003413F9"/>
    <w:rsid w:val="003417E6"/>
    <w:rsid w:val="0034197C"/>
    <w:rsid w:val="003442D1"/>
    <w:rsid w:val="00344C75"/>
    <w:rsid w:val="003450BC"/>
    <w:rsid w:val="00346502"/>
    <w:rsid w:val="00346AFA"/>
    <w:rsid w:val="0035051D"/>
    <w:rsid w:val="00351075"/>
    <w:rsid w:val="00352A5E"/>
    <w:rsid w:val="00353D72"/>
    <w:rsid w:val="0035474D"/>
    <w:rsid w:val="00354868"/>
    <w:rsid w:val="003555DE"/>
    <w:rsid w:val="00355B50"/>
    <w:rsid w:val="003564C2"/>
    <w:rsid w:val="00356882"/>
    <w:rsid w:val="003603BB"/>
    <w:rsid w:val="003616E2"/>
    <w:rsid w:val="0036235F"/>
    <w:rsid w:val="003624FD"/>
    <w:rsid w:val="00362AC0"/>
    <w:rsid w:val="0036380B"/>
    <w:rsid w:val="00363C4C"/>
    <w:rsid w:val="00364075"/>
    <w:rsid w:val="00364106"/>
    <w:rsid w:val="0036440C"/>
    <w:rsid w:val="0036520C"/>
    <w:rsid w:val="0036583E"/>
    <w:rsid w:val="00366016"/>
    <w:rsid w:val="00370AF7"/>
    <w:rsid w:val="00370E59"/>
    <w:rsid w:val="003723E2"/>
    <w:rsid w:val="00373735"/>
    <w:rsid w:val="0037429C"/>
    <w:rsid w:val="003742DE"/>
    <w:rsid w:val="00374778"/>
    <w:rsid w:val="003751AE"/>
    <w:rsid w:val="00375BC1"/>
    <w:rsid w:val="00375BEC"/>
    <w:rsid w:val="00376AF4"/>
    <w:rsid w:val="00380D0F"/>
    <w:rsid w:val="00380E7D"/>
    <w:rsid w:val="00381D1C"/>
    <w:rsid w:val="003822B2"/>
    <w:rsid w:val="003830E8"/>
    <w:rsid w:val="0038331C"/>
    <w:rsid w:val="00383581"/>
    <w:rsid w:val="00383880"/>
    <w:rsid w:val="00383F3C"/>
    <w:rsid w:val="00387234"/>
    <w:rsid w:val="003874C0"/>
    <w:rsid w:val="0039278E"/>
    <w:rsid w:val="00395ACC"/>
    <w:rsid w:val="00396378"/>
    <w:rsid w:val="00396A2E"/>
    <w:rsid w:val="003A022F"/>
    <w:rsid w:val="003A033F"/>
    <w:rsid w:val="003A0619"/>
    <w:rsid w:val="003A09DD"/>
    <w:rsid w:val="003A0B95"/>
    <w:rsid w:val="003A1AEC"/>
    <w:rsid w:val="003A1DE4"/>
    <w:rsid w:val="003A3677"/>
    <w:rsid w:val="003A51C9"/>
    <w:rsid w:val="003A6D7F"/>
    <w:rsid w:val="003A7C2D"/>
    <w:rsid w:val="003B08F8"/>
    <w:rsid w:val="003B0B93"/>
    <w:rsid w:val="003B0D89"/>
    <w:rsid w:val="003B1549"/>
    <w:rsid w:val="003B1EF5"/>
    <w:rsid w:val="003B24C6"/>
    <w:rsid w:val="003B3037"/>
    <w:rsid w:val="003B31C5"/>
    <w:rsid w:val="003B365F"/>
    <w:rsid w:val="003B3FB9"/>
    <w:rsid w:val="003B45DF"/>
    <w:rsid w:val="003B5D86"/>
    <w:rsid w:val="003B5EFF"/>
    <w:rsid w:val="003B5F32"/>
    <w:rsid w:val="003C0788"/>
    <w:rsid w:val="003C13F8"/>
    <w:rsid w:val="003C2638"/>
    <w:rsid w:val="003C2A01"/>
    <w:rsid w:val="003C2CCB"/>
    <w:rsid w:val="003C3ACC"/>
    <w:rsid w:val="003C4B0E"/>
    <w:rsid w:val="003C5403"/>
    <w:rsid w:val="003C5991"/>
    <w:rsid w:val="003D016A"/>
    <w:rsid w:val="003D15D9"/>
    <w:rsid w:val="003D2574"/>
    <w:rsid w:val="003D48C1"/>
    <w:rsid w:val="003D5320"/>
    <w:rsid w:val="003D57C7"/>
    <w:rsid w:val="003D611B"/>
    <w:rsid w:val="003D6AE1"/>
    <w:rsid w:val="003D77B3"/>
    <w:rsid w:val="003E100C"/>
    <w:rsid w:val="003E16F5"/>
    <w:rsid w:val="003E20C7"/>
    <w:rsid w:val="003E3424"/>
    <w:rsid w:val="003E3796"/>
    <w:rsid w:val="003E4010"/>
    <w:rsid w:val="003E4184"/>
    <w:rsid w:val="003E59E8"/>
    <w:rsid w:val="003E5B19"/>
    <w:rsid w:val="003E61C9"/>
    <w:rsid w:val="003E64F9"/>
    <w:rsid w:val="003E6963"/>
    <w:rsid w:val="003E795E"/>
    <w:rsid w:val="003E7A20"/>
    <w:rsid w:val="003E7E06"/>
    <w:rsid w:val="003F3D69"/>
    <w:rsid w:val="003F3ED6"/>
    <w:rsid w:val="003F44F3"/>
    <w:rsid w:val="003F5246"/>
    <w:rsid w:val="003F5B02"/>
    <w:rsid w:val="003F63CD"/>
    <w:rsid w:val="003F65C7"/>
    <w:rsid w:val="003F69CC"/>
    <w:rsid w:val="003F6A9A"/>
    <w:rsid w:val="003F73D7"/>
    <w:rsid w:val="003F7CAE"/>
    <w:rsid w:val="004006A0"/>
    <w:rsid w:val="004008D5"/>
    <w:rsid w:val="00405ADE"/>
    <w:rsid w:val="00407D56"/>
    <w:rsid w:val="004115D7"/>
    <w:rsid w:val="00411B75"/>
    <w:rsid w:val="004121A1"/>
    <w:rsid w:val="004126FC"/>
    <w:rsid w:val="004141D2"/>
    <w:rsid w:val="0041453E"/>
    <w:rsid w:val="0041475E"/>
    <w:rsid w:val="00414C6A"/>
    <w:rsid w:val="00416160"/>
    <w:rsid w:val="0041673C"/>
    <w:rsid w:val="00417AB1"/>
    <w:rsid w:val="00420A22"/>
    <w:rsid w:val="00420DAA"/>
    <w:rsid w:val="00421FBD"/>
    <w:rsid w:val="0042200D"/>
    <w:rsid w:val="00422F95"/>
    <w:rsid w:val="00423ACF"/>
    <w:rsid w:val="00424465"/>
    <w:rsid w:val="004249C9"/>
    <w:rsid w:val="004251E0"/>
    <w:rsid w:val="004260FF"/>
    <w:rsid w:val="00426C4D"/>
    <w:rsid w:val="004272FF"/>
    <w:rsid w:val="0042745D"/>
    <w:rsid w:val="004275C9"/>
    <w:rsid w:val="004303FA"/>
    <w:rsid w:val="0043057C"/>
    <w:rsid w:val="00430C05"/>
    <w:rsid w:val="00431BB4"/>
    <w:rsid w:val="00432209"/>
    <w:rsid w:val="00432E84"/>
    <w:rsid w:val="00433996"/>
    <w:rsid w:val="004340CB"/>
    <w:rsid w:val="00434649"/>
    <w:rsid w:val="00434859"/>
    <w:rsid w:val="00435633"/>
    <w:rsid w:val="004372FC"/>
    <w:rsid w:val="00442D1A"/>
    <w:rsid w:val="004437AF"/>
    <w:rsid w:val="004447CE"/>
    <w:rsid w:val="0044521F"/>
    <w:rsid w:val="0044646D"/>
    <w:rsid w:val="00447438"/>
    <w:rsid w:val="0045108A"/>
    <w:rsid w:val="00451D29"/>
    <w:rsid w:val="00452264"/>
    <w:rsid w:val="00453101"/>
    <w:rsid w:val="00453D24"/>
    <w:rsid w:val="004547AD"/>
    <w:rsid w:val="004552CF"/>
    <w:rsid w:val="00456272"/>
    <w:rsid w:val="00456D19"/>
    <w:rsid w:val="00457559"/>
    <w:rsid w:val="004608F7"/>
    <w:rsid w:val="004609A5"/>
    <w:rsid w:val="00460E19"/>
    <w:rsid w:val="00463A56"/>
    <w:rsid w:val="00464A91"/>
    <w:rsid w:val="00464DA2"/>
    <w:rsid w:val="0046568C"/>
    <w:rsid w:val="00466610"/>
    <w:rsid w:val="004668EE"/>
    <w:rsid w:val="00467355"/>
    <w:rsid w:val="004678B6"/>
    <w:rsid w:val="0047087D"/>
    <w:rsid w:val="00471EFB"/>
    <w:rsid w:val="00472CB7"/>
    <w:rsid w:val="00472F66"/>
    <w:rsid w:val="0047516B"/>
    <w:rsid w:val="00475EB1"/>
    <w:rsid w:val="00475EC2"/>
    <w:rsid w:val="0047731E"/>
    <w:rsid w:val="004776EA"/>
    <w:rsid w:val="00480686"/>
    <w:rsid w:val="00481CFA"/>
    <w:rsid w:val="00482968"/>
    <w:rsid w:val="00482F81"/>
    <w:rsid w:val="00483D9A"/>
    <w:rsid w:val="004852F6"/>
    <w:rsid w:val="0048533C"/>
    <w:rsid w:val="00485979"/>
    <w:rsid w:val="00487E22"/>
    <w:rsid w:val="00490618"/>
    <w:rsid w:val="0049253C"/>
    <w:rsid w:val="00492E34"/>
    <w:rsid w:val="00493A12"/>
    <w:rsid w:val="0049462A"/>
    <w:rsid w:val="00494BB2"/>
    <w:rsid w:val="004969AE"/>
    <w:rsid w:val="00497F38"/>
    <w:rsid w:val="004A08AC"/>
    <w:rsid w:val="004A0FE0"/>
    <w:rsid w:val="004A28C1"/>
    <w:rsid w:val="004A2979"/>
    <w:rsid w:val="004A33EB"/>
    <w:rsid w:val="004A3421"/>
    <w:rsid w:val="004A348B"/>
    <w:rsid w:val="004A36A3"/>
    <w:rsid w:val="004A3CE2"/>
    <w:rsid w:val="004A4333"/>
    <w:rsid w:val="004A4B6E"/>
    <w:rsid w:val="004A4D3E"/>
    <w:rsid w:val="004A5189"/>
    <w:rsid w:val="004A6330"/>
    <w:rsid w:val="004A6CE4"/>
    <w:rsid w:val="004A73F6"/>
    <w:rsid w:val="004A747C"/>
    <w:rsid w:val="004A74D5"/>
    <w:rsid w:val="004B05EB"/>
    <w:rsid w:val="004B1FCD"/>
    <w:rsid w:val="004B2C3F"/>
    <w:rsid w:val="004B4398"/>
    <w:rsid w:val="004B5C00"/>
    <w:rsid w:val="004B5FB0"/>
    <w:rsid w:val="004B7349"/>
    <w:rsid w:val="004B7E6E"/>
    <w:rsid w:val="004C13A4"/>
    <w:rsid w:val="004C3F64"/>
    <w:rsid w:val="004C3F8E"/>
    <w:rsid w:val="004C43C4"/>
    <w:rsid w:val="004C6E7B"/>
    <w:rsid w:val="004C7EA2"/>
    <w:rsid w:val="004D0403"/>
    <w:rsid w:val="004D06C6"/>
    <w:rsid w:val="004D1714"/>
    <w:rsid w:val="004D198C"/>
    <w:rsid w:val="004D24F6"/>
    <w:rsid w:val="004D2D46"/>
    <w:rsid w:val="004D333B"/>
    <w:rsid w:val="004D3E90"/>
    <w:rsid w:val="004D4481"/>
    <w:rsid w:val="004D4DF9"/>
    <w:rsid w:val="004D547D"/>
    <w:rsid w:val="004D5651"/>
    <w:rsid w:val="004D5673"/>
    <w:rsid w:val="004D63FE"/>
    <w:rsid w:val="004D7B66"/>
    <w:rsid w:val="004E09D9"/>
    <w:rsid w:val="004E0AB4"/>
    <w:rsid w:val="004E0C56"/>
    <w:rsid w:val="004E0FC6"/>
    <w:rsid w:val="004E179B"/>
    <w:rsid w:val="004E38B1"/>
    <w:rsid w:val="004E4457"/>
    <w:rsid w:val="004E44D8"/>
    <w:rsid w:val="004E78F9"/>
    <w:rsid w:val="004E7A92"/>
    <w:rsid w:val="004F069B"/>
    <w:rsid w:val="004F13C8"/>
    <w:rsid w:val="004F1AFE"/>
    <w:rsid w:val="004F1B6F"/>
    <w:rsid w:val="004F2D1F"/>
    <w:rsid w:val="004F36C3"/>
    <w:rsid w:val="004F36FA"/>
    <w:rsid w:val="004F380C"/>
    <w:rsid w:val="004F6615"/>
    <w:rsid w:val="004F7599"/>
    <w:rsid w:val="004F77D3"/>
    <w:rsid w:val="00500DDE"/>
    <w:rsid w:val="0050112C"/>
    <w:rsid w:val="00501315"/>
    <w:rsid w:val="0050223D"/>
    <w:rsid w:val="00503189"/>
    <w:rsid w:val="005037C5"/>
    <w:rsid w:val="0050446B"/>
    <w:rsid w:val="00505A75"/>
    <w:rsid w:val="00507225"/>
    <w:rsid w:val="0050733E"/>
    <w:rsid w:val="005105EF"/>
    <w:rsid w:val="00511494"/>
    <w:rsid w:val="00511B29"/>
    <w:rsid w:val="00512C66"/>
    <w:rsid w:val="00513B3B"/>
    <w:rsid w:val="00514597"/>
    <w:rsid w:val="00515198"/>
    <w:rsid w:val="00515A45"/>
    <w:rsid w:val="00516C83"/>
    <w:rsid w:val="00517237"/>
    <w:rsid w:val="0051792A"/>
    <w:rsid w:val="00520003"/>
    <w:rsid w:val="00521078"/>
    <w:rsid w:val="005216B5"/>
    <w:rsid w:val="0052336F"/>
    <w:rsid w:val="0052378B"/>
    <w:rsid w:val="00524956"/>
    <w:rsid w:val="00524FE1"/>
    <w:rsid w:val="005254B1"/>
    <w:rsid w:val="00525539"/>
    <w:rsid w:val="0052614A"/>
    <w:rsid w:val="0052740E"/>
    <w:rsid w:val="00530088"/>
    <w:rsid w:val="00534F3E"/>
    <w:rsid w:val="00536A50"/>
    <w:rsid w:val="0053785B"/>
    <w:rsid w:val="00537B25"/>
    <w:rsid w:val="00537D71"/>
    <w:rsid w:val="00540787"/>
    <w:rsid w:val="0054092E"/>
    <w:rsid w:val="00541772"/>
    <w:rsid w:val="00541964"/>
    <w:rsid w:val="005429C4"/>
    <w:rsid w:val="0054419F"/>
    <w:rsid w:val="00544A7F"/>
    <w:rsid w:val="00545C11"/>
    <w:rsid w:val="00545E3E"/>
    <w:rsid w:val="0054672B"/>
    <w:rsid w:val="0055013D"/>
    <w:rsid w:val="00550EC2"/>
    <w:rsid w:val="0055325A"/>
    <w:rsid w:val="00554211"/>
    <w:rsid w:val="005545DF"/>
    <w:rsid w:val="00554C1B"/>
    <w:rsid w:val="005560A9"/>
    <w:rsid w:val="00556350"/>
    <w:rsid w:val="0055736B"/>
    <w:rsid w:val="00560872"/>
    <w:rsid w:val="005611DE"/>
    <w:rsid w:val="00562700"/>
    <w:rsid w:val="00563283"/>
    <w:rsid w:val="005648E4"/>
    <w:rsid w:val="00564D65"/>
    <w:rsid w:val="00566FC8"/>
    <w:rsid w:val="005673AA"/>
    <w:rsid w:val="0057005E"/>
    <w:rsid w:val="00572B0B"/>
    <w:rsid w:val="00573CBD"/>
    <w:rsid w:val="00574311"/>
    <w:rsid w:val="00575063"/>
    <w:rsid w:val="00575536"/>
    <w:rsid w:val="00576DB6"/>
    <w:rsid w:val="005778C2"/>
    <w:rsid w:val="005806D2"/>
    <w:rsid w:val="005808B9"/>
    <w:rsid w:val="005820EF"/>
    <w:rsid w:val="00582AC1"/>
    <w:rsid w:val="0058386B"/>
    <w:rsid w:val="005839D3"/>
    <w:rsid w:val="00585ABE"/>
    <w:rsid w:val="005864E5"/>
    <w:rsid w:val="005903EF"/>
    <w:rsid w:val="00591046"/>
    <w:rsid w:val="005916B1"/>
    <w:rsid w:val="0059172D"/>
    <w:rsid w:val="0059339A"/>
    <w:rsid w:val="00593EAC"/>
    <w:rsid w:val="005944CA"/>
    <w:rsid w:val="00594D40"/>
    <w:rsid w:val="0059619A"/>
    <w:rsid w:val="00596999"/>
    <w:rsid w:val="00597FA9"/>
    <w:rsid w:val="005A1642"/>
    <w:rsid w:val="005A23E0"/>
    <w:rsid w:val="005A3DEE"/>
    <w:rsid w:val="005A497D"/>
    <w:rsid w:val="005A573A"/>
    <w:rsid w:val="005A578B"/>
    <w:rsid w:val="005A61BD"/>
    <w:rsid w:val="005A6D69"/>
    <w:rsid w:val="005B0D2E"/>
    <w:rsid w:val="005B4D5A"/>
    <w:rsid w:val="005B5473"/>
    <w:rsid w:val="005B7858"/>
    <w:rsid w:val="005C157E"/>
    <w:rsid w:val="005C1F5C"/>
    <w:rsid w:val="005C2318"/>
    <w:rsid w:val="005C440E"/>
    <w:rsid w:val="005C46A0"/>
    <w:rsid w:val="005C5158"/>
    <w:rsid w:val="005C5615"/>
    <w:rsid w:val="005C6634"/>
    <w:rsid w:val="005C77CE"/>
    <w:rsid w:val="005D0346"/>
    <w:rsid w:val="005D0CE4"/>
    <w:rsid w:val="005D1622"/>
    <w:rsid w:val="005D27BA"/>
    <w:rsid w:val="005D50EE"/>
    <w:rsid w:val="005D5840"/>
    <w:rsid w:val="005D6DE1"/>
    <w:rsid w:val="005E073E"/>
    <w:rsid w:val="005E0C24"/>
    <w:rsid w:val="005E187D"/>
    <w:rsid w:val="005E1EB7"/>
    <w:rsid w:val="005E2468"/>
    <w:rsid w:val="005E4C08"/>
    <w:rsid w:val="005E5CD6"/>
    <w:rsid w:val="005E7198"/>
    <w:rsid w:val="005E72A8"/>
    <w:rsid w:val="005E7420"/>
    <w:rsid w:val="005E7C8B"/>
    <w:rsid w:val="005E7D93"/>
    <w:rsid w:val="005E7E20"/>
    <w:rsid w:val="005F075F"/>
    <w:rsid w:val="005F0A95"/>
    <w:rsid w:val="005F1FBB"/>
    <w:rsid w:val="005F271A"/>
    <w:rsid w:val="005F4213"/>
    <w:rsid w:val="005F50A6"/>
    <w:rsid w:val="005F5165"/>
    <w:rsid w:val="005F51BC"/>
    <w:rsid w:val="005F54CF"/>
    <w:rsid w:val="005F5789"/>
    <w:rsid w:val="005F5D49"/>
    <w:rsid w:val="005F71DF"/>
    <w:rsid w:val="005F7E81"/>
    <w:rsid w:val="00600178"/>
    <w:rsid w:val="00600A1F"/>
    <w:rsid w:val="00602199"/>
    <w:rsid w:val="00602EC1"/>
    <w:rsid w:val="00605B08"/>
    <w:rsid w:val="00605BE1"/>
    <w:rsid w:val="006067D0"/>
    <w:rsid w:val="00610FA3"/>
    <w:rsid w:val="0061291E"/>
    <w:rsid w:val="00612E20"/>
    <w:rsid w:val="00613350"/>
    <w:rsid w:val="006135D6"/>
    <w:rsid w:val="00613FC7"/>
    <w:rsid w:val="006142CE"/>
    <w:rsid w:val="00615EF1"/>
    <w:rsid w:val="006174AC"/>
    <w:rsid w:val="00617998"/>
    <w:rsid w:val="006200F3"/>
    <w:rsid w:val="00620412"/>
    <w:rsid w:val="006235D6"/>
    <w:rsid w:val="006237CA"/>
    <w:rsid w:val="00623F5F"/>
    <w:rsid w:val="006240C1"/>
    <w:rsid w:val="0062450E"/>
    <w:rsid w:val="00624A9D"/>
    <w:rsid w:val="00627617"/>
    <w:rsid w:val="00630734"/>
    <w:rsid w:val="00632133"/>
    <w:rsid w:val="006321F8"/>
    <w:rsid w:val="00633A8B"/>
    <w:rsid w:val="00633DDA"/>
    <w:rsid w:val="00634968"/>
    <w:rsid w:val="00634C08"/>
    <w:rsid w:val="006353C1"/>
    <w:rsid w:val="0064046D"/>
    <w:rsid w:val="006409F2"/>
    <w:rsid w:val="00640EDD"/>
    <w:rsid w:val="006411D2"/>
    <w:rsid w:val="0064180D"/>
    <w:rsid w:val="00641E55"/>
    <w:rsid w:val="00641F7F"/>
    <w:rsid w:val="0064201A"/>
    <w:rsid w:val="00642581"/>
    <w:rsid w:val="00642950"/>
    <w:rsid w:val="006431F2"/>
    <w:rsid w:val="00643386"/>
    <w:rsid w:val="006438AC"/>
    <w:rsid w:val="006446E5"/>
    <w:rsid w:val="00646755"/>
    <w:rsid w:val="006471F2"/>
    <w:rsid w:val="006476A1"/>
    <w:rsid w:val="00652440"/>
    <w:rsid w:val="00652471"/>
    <w:rsid w:val="006534AF"/>
    <w:rsid w:val="00653931"/>
    <w:rsid w:val="00653A78"/>
    <w:rsid w:val="00653FC6"/>
    <w:rsid w:val="00654186"/>
    <w:rsid w:val="00654468"/>
    <w:rsid w:val="006556A5"/>
    <w:rsid w:val="006569BC"/>
    <w:rsid w:val="006574FB"/>
    <w:rsid w:val="00657812"/>
    <w:rsid w:val="00657BC5"/>
    <w:rsid w:val="00657EDE"/>
    <w:rsid w:val="00660D17"/>
    <w:rsid w:val="006614FB"/>
    <w:rsid w:val="00662579"/>
    <w:rsid w:val="0066302A"/>
    <w:rsid w:val="00664E63"/>
    <w:rsid w:val="006650C6"/>
    <w:rsid w:val="006655FE"/>
    <w:rsid w:val="006669E2"/>
    <w:rsid w:val="00666D89"/>
    <w:rsid w:val="0066770A"/>
    <w:rsid w:val="006725E2"/>
    <w:rsid w:val="00672887"/>
    <w:rsid w:val="00672931"/>
    <w:rsid w:val="006741F3"/>
    <w:rsid w:val="006745ED"/>
    <w:rsid w:val="00674AD2"/>
    <w:rsid w:val="006751E7"/>
    <w:rsid w:val="006759FF"/>
    <w:rsid w:val="00675CA9"/>
    <w:rsid w:val="006766A8"/>
    <w:rsid w:val="00676B93"/>
    <w:rsid w:val="00682F2D"/>
    <w:rsid w:val="00683215"/>
    <w:rsid w:val="00683937"/>
    <w:rsid w:val="00683F0B"/>
    <w:rsid w:val="0068483D"/>
    <w:rsid w:val="00686D0A"/>
    <w:rsid w:val="00687862"/>
    <w:rsid w:val="00687D9B"/>
    <w:rsid w:val="0069147C"/>
    <w:rsid w:val="00693A2A"/>
    <w:rsid w:val="00693A2D"/>
    <w:rsid w:val="006947B3"/>
    <w:rsid w:val="0069487F"/>
    <w:rsid w:val="0069498E"/>
    <w:rsid w:val="00694F92"/>
    <w:rsid w:val="0069529F"/>
    <w:rsid w:val="006952D0"/>
    <w:rsid w:val="00695495"/>
    <w:rsid w:val="00695EF5"/>
    <w:rsid w:val="00696045"/>
    <w:rsid w:val="0069662B"/>
    <w:rsid w:val="0069722E"/>
    <w:rsid w:val="00697D9C"/>
    <w:rsid w:val="006A163B"/>
    <w:rsid w:val="006A1CDB"/>
    <w:rsid w:val="006A1DD4"/>
    <w:rsid w:val="006A2545"/>
    <w:rsid w:val="006A260B"/>
    <w:rsid w:val="006A292A"/>
    <w:rsid w:val="006A2EE8"/>
    <w:rsid w:val="006A3D99"/>
    <w:rsid w:val="006A6A5A"/>
    <w:rsid w:val="006A7BE1"/>
    <w:rsid w:val="006B107B"/>
    <w:rsid w:val="006B1105"/>
    <w:rsid w:val="006B1A80"/>
    <w:rsid w:val="006B22AC"/>
    <w:rsid w:val="006B378A"/>
    <w:rsid w:val="006B4958"/>
    <w:rsid w:val="006B591B"/>
    <w:rsid w:val="006B5D68"/>
    <w:rsid w:val="006B645F"/>
    <w:rsid w:val="006B7D48"/>
    <w:rsid w:val="006B7D9B"/>
    <w:rsid w:val="006C05CB"/>
    <w:rsid w:val="006C1E22"/>
    <w:rsid w:val="006C2210"/>
    <w:rsid w:val="006C389B"/>
    <w:rsid w:val="006C3D08"/>
    <w:rsid w:val="006C4650"/>
    <w:rsid w:val="006C49A0"/>
    <w:rsid w:val="006C50C1"/>
    <w:rsid w:val="006C7AA9"/>
    <w:rsid w:val="006D0358"/>
    <w:rsid w:val="006D06A7"/>
    <w:rsid w:val="006D16A5"/>
    <w:rsid w:val="006D1CEC"/>
    <w:rsid w:val="006D31BE"/>
    <w:rsid w:val="006D4424"/>
    <w:rsid w:val="006D4AD8"/>
    <w:rsid w:val="006D51F3"/>
    <w:rsid w:val="006D6922"/>
    <w:rsid w:val="006E03F8"/>
    <w:rsid w:val="006E24A5"/>
    <w:rsid w:val="006E2C71"/>
    <w:rsid w:val="006E542B"/>
    <w:rsid w:val="006E589B"/>
    <w:rsid w:val="006E5D7B"/>
    <w:rsid w:val="006E6157"/>
    <w:rsid w:val="006E68E1"/>
    <w:rsid w:val="006F1847"/>
    <w:rsid w:val="006F2159"/>
    <w:rsid w:val="006F2169"/>
    <w:rsid w:val="006F2D86"/>
    <w:rsid w:val="006F5CDA"/>
    <w:rsid w:val="006F70CE"/>
    <w:rsid w:val="00700EE2"/>
    <w:rsid w:val="0070406B"/>
    <w:rsid w:val="0070541C"/>
    <w:rsid w:val="007055B4"/>
    <w:rsid w:val="00705E38"/>
    <w:rsid w:val="007061E0"/>
    <w:rsid w:val="00707339"/>
    <w:rsid w:val="00707778"/>
    <w:rsid w:val="00707CA7"/>
    <w:rsid w:val="00710232"/>
    <w:rsid w:val="00710485"/>
    <w:rsid w:val="00711577"/>
    <w:rsid w:val="0071259A"/>
    <w:rsid w:val="0071336E"/>
    <w:rsid w:val="00713511"/>
    <w:rsid w:val="00713B36"/>
    <w:rsid w:val="00713C42"/>
    <w:rsid w:val="00713C93"/>
    <w:rsid w:val="007144AE"/>
    <w:rsid w:val="00714C71"/>
    <w:rsid w:val="00714EFE"/>
    <w:rsid w:val="0071737A"/>
    <w:rsid w:val="00717B78"/>
    <w:rsid w:val="00720346"/>
    <w:rsid w:val="007206D1"/>
    <w:rsid w:val="0072088F"/>
    <w:rsid w:val="007209AC"/>
    <w:rsid w:val="007222EE"/>
    <w:rsid w:val="00724BAC"/>
    <w:rsid w:val="0072552F"/>
    <w:rsid w:val="00726361"/>
    <w:rsid w:val="0073032C"/>
    <w:rsid w:val="00730669"/>
    <w:rsid w:val="0073173A"/>
    <w:rsid w:val="00731D17"/>
    <w:rsid w:val="00733F25"/>
    <w:rsid w:val="00734288"/>
    <w:rsid w:val="00734C9A"/>
    <w:rsid w:val="007360BB"/>
    <w:rsid w:val="0073656B"/>
    <w:rsid w:val="00736FE9"/>
    <w:rsid w:val="00737AC6"/>
    <w:rsid w:val="0074120D"/>
    <w:rsid w:val="00741291"/>
    <w:rsid w:val="00745C8D"/>
    <w:rsid w:val="0074605C"/>
    <w:rsid w:val="0074772B"/>
    <w:rsid w:val="00751A64"/>
    <w:rsid w:val="00751C35"/>
    <w:rsid w:val="00751E18"/>
    <w:rsid w:val="00752A3D"/>
    <w:rsid w:val="0075409D"/>
    <w:rsid w:val="00754155"/>
    <w:rsid w:val="00754BEC"/>
    <w:rsid w:val="00755195"/>
    <w:rsid w:val="00755E74"/>
    <w:rsid w:val="00755E7B"/>
    <w:rsid w:val="007560B0"/>
    <w:rsid w:val="00756BE7"/>
    <w:rsid w:val="007572B6"/>
    <w:rsid w:val="00757EBD"/>
    <w:rsid w:val="00757F99"/>
    <w:rsid w:val="007600BB"/>
    <w:rsid w:val="0076061C"/>
    <w:rsid w:val="00760A9A"/>
    <w:rsid w:val="007617E3"/>
    <w:rsid w:val="00762EED"/>
    <w:rsid w:val="00763736"/>
    <w:rsid w:val="00767695"/>
    <w:rsid w:val="007702C7"/>
    <w:rsid w:val="007702C8"/>
    <w:rsid w:val="007705A4"/>
    <w:rsid w:val="00770646"/>
    <w:rsid w:val="00770BEA"/>
    <w:rsid w:val="00770C89"/>
    <w:rsid w:val="00770EE8"/>
    <w:rsid w:val="007729E1"/>
    <w:rsid w:val="00772B5D"/>
    <w:rsid w:val="007732E3"/>
    <w:rsid w:val="007739B2"/>
    <w:rsid w:val="00773D12"/>
    <w:rsid w:val="007742E0"/>
    <w:rsid w:val="00776404"/>
    <w:rsid w:val="00776AAD"/>
    <w:rsid w:val="00777545"/>
    <w:rsid w:val="00781827"/>
    <w:rsid w:val="00781887"/>
    <w:rsid w:val="0078245E"/>
    <w:rsid w:val="0078273F"/>
    <w:rsid w:val="00783159"/>
    <w:rsid w:val="007845E9"/>
    <w:rsid w:val="00784966"/>
    <w:rsid w:val="00784AE1"/>
    <w:rsid w:val="00786858"/>
    <w:rsid w:val="007868F7"/>
    <w:rsid w:val="00786A4E"/>
    <w:rsid w:val="00787916"/>
    <w:rsid w:val="007917F3"/>
    <w:rsid w:val="00791C2E"/>
    <w:rsid w:val="007927AD"/>
    <w:rsid w:val="00793310"/>
    <w:rsid w:val="007936F7"/>
    <w:rsid w:val="00794DD1"/>
    <w:rsid w:val="00794F29"/>
    <w:rsid w:val="0079512B"/>
    <w:rsid w:val="00795636"/>
    <w:rsid w:val="0079699D"/>
    <w:rsid w:val="00797557"/>
    <w:rsid w:val="007A094F"/>
    <w:rsid w:val="007A134D"/>
    <w:rsid w:val="007A13F0"/>
    <w:rsid w:val="007A1748"/>
    <w:rsid w:val="007A2AA6"/>
    <w:rsid w:val="007A3764"/>
    <w:rsid w:val="007A3A06"/>
    <w:rsid w:val="007A3F94"/>
    <w:rsid w:val="007A5008"/>
    <w:rsid w:val="007A5715"/>
    <w:rsid w:val="007A5AA6"/>
    <w:rsid w:val="007A6772"/>
    <w:rsid w:val="007B0418"/>
    <w:rsid w:val="007B0C57"/>
    <w:rsid w:val="007B0D72"/>
    <w:rsid w:val="007B4465"/>
    <w:rsid w:val="007B5F31"/>
    <w:rsid w:val="007B60F9"/>
    <w:rsid w:val="007B71C4"/>
    <w:rsid w:val="007C0758"/>
    <w:rsid w:val="007C2254"/>
    <w:rsid w:val="007C38F9"/>
    <w:rsid w:val="007C5463"/>
    <w:rsid w:val="007D0B4F"/>
    <w:rsid w:val="007D1A46"/>
    <w:rsid w:val="007D3E20"/>
    <w:rsid w:val="007D4A23"/>
    <w:rsid w:val="007D5055"/>
    <w:rsid w:val="007D5A93"/>
    <w:rsid w:val="007E0638"/>
    <w:rsid w:val="007E128A"/>
    <w:rsid w:val="007E1C81"/>
    <w:rsid w:val="007E2EB9"/>
    <w:rsid w:val="007E302E"/>
    <w:rsid w:val="007E3C7D"/>
    <w:rsid w:val="007E545D"/>
    <w:rsid w:val="007E5973"/>
    <w:rsid w:val="007E5DBE"/>
    <w:rsid w:val="007E6F81"/>
    <w:rsid w:val="007E7A83"/>
    <w:rsid w:val="007F165B"/>
    <w:rsid w:val="007F17BB"/>
    <w:rsid w:val="007F28DF"/>
    <w:rsid w:val="007F2A38"/>
    <w:rsid w:val="007F440E"/>
    <w:rsid w:val="007F4446"/>
    <w:rsid w:val="007F65D8"/>
    <w:rsid w:val="007F77AA"/>
    <w:rsid w:val="00801E3C"/>
    <w:rsid w:val="008029A0"/>
    <w:rsid w:val="0080345E"/>
    <w:rsid w:val="00803EC2"/>
    <w:rsid w:val="00804072"/>
    <w:rsid w:val="00804EEF"/>
    <w:rsid w:val="00804FA1"/>
    <w:rsid w:val="008056E3"/>
    <w:rsid w:val="00806192"/>
    <w:rsid w:val="00806359"/>
    <w:rsid w:val="00807380"/>
    <w:rsid w:val="0080739F"/>
    <w:rsid w:val="00811D2C"/>
    <w:rsid w:val="00811F70"/>
    <w:rsid w:val="00812772"/>
    <w:rsid w:val="008134FB"/>
    <w:rsid w:val="0081475F"/>
    <w:rsid w:val="00820302"/>
    <w:rsid w:val="00820911"/>
    <w:rsid w:val="00820A3A"/>
    <w:rsid w:val="008221C3"/>
    <w:rsid w:val="0082397A"/>
    <w:rsid w:val="008248B3"/>
    <w:rsid w:val="0082506A"/>
    <w:rsid w:val="00826A96"/>
    <w:rsid w:val="00826E23"/>
    <w:rsid w:val="00830645"/>
    <w:rsid w:val="00830666"/>
    <w:rsid w:val="008308C5"/>
    <w:rsid w:val="00831340"/>
    <w:rsid w:val="008315A8"/>
    <w:rsid w:val="00832B58"/>
    <w:rsid w:val="00833689"/>
    <w:rsid w:val="00833BAC"/>
    <w:rsid w:val="00834991"/>
    <w:rsid w:val="00834C72"/>
    <w:rsid w:val="00834E80"/>
    <w:rsid w:val="008368D6"/>
    <w:rsid w:val="00836CB7"/>
    <w:rsid w:val="00837FF5"/>
    <w:rsid w:val="008410B7"/>
    <w:rsid w:val="00841274"/>
    <w:rsid w:val="00841B5C"/>
    <w:rsid w:val="00842660"/>
    <w:rsid w:val="00842F43"/>
    <w:rsid w:val="008445F2"/>
    <w:rsid w:val="008449C7"/>
    <w:rsid w:val="008449E3"/>
    <w:rsid w:val="00844FD9"/>
    <w:rsid w:val="00845551"/>
    <w:rsid w:val="0085167E"/>
    <w:rsid w:val="00852188"/>
    <w:rsid w:val="00853423"/>
    <w:rsid w:val="00853A56"/>
    <w:rsid w:val="008549D4"/>
    <w:rsid w:val="008555DD"/>
    <w:rsid w:val="00860190"/>
    <w:rsid w:val="0086307A"/>
    <w:rsid w:val="00863612"/>
    <w:rsid w:val="008636D7"/>
    <w:rsid w:val="00863EF2"/>
    <w:rsid w:val="00864244"/>
    <w:rsid w:val="00864A18"/>
    <w:rsid w:val="00865098"/>
    <w:rsid w:val="008653F0"/>
    <w:rsid w:val="0086577E"/>
    <w:rsid w:val="008666B9"/>
    <w:rsid w:val="0086684C"/>
    <w:rsid w:val="00866BFF"/>
    <w:rsid w:val="00866C0E"/>
    <w:rsid w:val="00867E3D"/>
    <w:rsid w:val="008706EB"/>
    <w:rsid w:val="008707AD"/>
    <w:rsid w:val="00871A63"/>
    <w:rsid w:val="00874B3C"/>
    <w:rsid w:val="00874D4A"/>
    <w:rsid w:val="00874E66"/>
    <w:rsid w:val="00874F69"/>
    <w:rsid w:val="0087663E"/>
    <w:rsid w:val="008766BA"/>
    <w:rsid w:val="00876B2D"/>
    <w:rsid w:val="0087716A"/>
    <w:rsid w:val="008817C5"/>
    <w:rsid w:val="00882B8F"/>
    <w:rsid w:val="0088376C"/>
    <w:rsid w:val="008841BA"/>
    <w:rsid w:val="00884611"/>
    <w:rsid w:val="008847F7"/>
    <w:rsid w:val="0088480A"/>
    <w:rsid w:val="00884E46"/>
    <w:rsid w:val="00885001"/>
    <w:rsid w:val="00885409"/>
    <w:rsid w:val="00886528"/>
    <w:rsid w:val="008904E0"/>
    <w:rsid w:val="00891D94"/>
    <w:rsid w:val="0089248F"/>
    <w:rsid w:val="00892C35"/>
    <w:rsid w:val="0089337D"/>
    <w:rsid w:val="00893D58"/>
    <w:rsid w:val="0089493F"/>
    <w:rsid w:val="008950BC"/>
    <w:rsid w:val="008953D5"/>
    <w:rsid w:val="00895404"/>
    <w:rsid w:val="00896596"/>
    <w:rsid w:val="00897B11"/>
    <w:rsid w:val="00897BEB"/>
    <w:rsid w:val="008A1295"/>
    <w:rsid w:val="008A1CD7"/>
    <w:rsid w:val="008A392D"/>
    <w:rsid w:val="008A3998"/>
    <w:rsid w:val="008A469C"/>
    <w:rsid w:val="008A501D"/>
    <w:rsid w:val="008A5CA6"/>
    <w:rsid w:val="008A6ACD"/>
    <w:rsid w:val="008A6DFA"/>
    <w:rsid w:val="008A7202"/>
    <w:rsid w:val="008A79BE"/>
    <w:rsid w:val="008B0F8F"/>
    <w:rsid w:val="008B13F1"/>
    <w:rsid w:val="008B141E"/>
    <w:rsid w:val="008B2A2A"/>
    <w:rsid w:val="008B39DE"/>
    <w:rsid w:val="008B3B93"/>
    <w:rsid w:val="008B44C0"/>
    <w:rsid w:val="008B4C28"/>
    <w:rsid w:val="008B7098"/>
    <w:rsid w:val="008B7164"/>
    <w:rsid w:val="008B7927"/>
    <w:rsid w:val="008C03A5"/>
    <w:rsid w:val="008C0720"/>
    <w:rsid w:val="008C1238"/>
    <w:rsid w:val="008C3BF1"/>
    <w:rsid w:val="008C49F8"/>
    <w:rsid w:val="008C4A39"/>
    <w:rsid w:val="008C4BE3"/>
    <w:rsid w:val="008C5409"/>
    <w:rsid w:val="008C5D50"/>
    <w:rsid w:val="008C6ED8"/>
    <w:rsid w:val="008C7250"/>
    <w:rsid w:val="008C7873"/>
    <w:rsid w:val="008D06F3"/>
    <w:rsid w:val="008D2086"/>
    <w:rsid w:val="008D38B8"/>
    <w:rsid w:val="008D4DCF"/>
    <w:rsid w:val="008D5F49"/>
    <w:rsid w:val="008D6A34"/>
    <w:rsid w:val="008D7D55"/>
    <w:rsid w:val="008E02A8"/>
    <w:rsid w:val="008E0866"/>
    <w:rsid w:val="008E0B1C"/>
    <w:rsid w:val="008E1225"/>
    <w:rsid w:val="008E130D"/>
    <w:rsid w:val="008E1611"/>
    <w:rsid w:val="008E1940"/>
    <w:rsid w:val="008E1C5A"/>
    <w:rsid w:val="008E397C"/>
    <w:rsid w:val="008E3C00"/>
    <w:rsid w:val="008E44FB"/>
    <w:rsid w:val="008E4B7D"/>
    <w:rsid w:val="008E4D86"/>
    <w:rsid w:val="008E5ACD"/>
    <w:rsid w:val="008E6CE9"/>
    <w:rsid w:val="008F0107"/>
    <w:rsid w:val="008F01B7"/>
    <w:rsid w:val="008F109C"/>
    <w:rsid w:val="008F1ABD"/>
    <w:rsid w:val="008F4A47"/>
    <w:rsid w:val="008F58F4"/>
    <w:rsid w:val="008F6473"/>
    <w:rsid w:val="008F6695"/>
    <w:rsid w:val="008F798C"/>
    <w:rsid w:val="0090021E"/>
    <w:rsid w:val="00900248"/>
    <w:rsid w:val="0090133B"/>
    <w:rsid w:val="009023D9"/>
    <w:rsid w:val="009034E8"/>
    <w:rsid w:val="009037A4"/>
    <w:rsid w:val="00904955"/>
    <w:rsid w:val="0090532A"/>
    <w:rsid w:val="009062F6"/>
    <w:rsid w:val="00907F7A"/>
    <w:rsid w:val="00911A10"/>
    <w:rsid w:val="00912CD6"/>
    <w:rsid w:val="00913761"/>
    <w:rsid w:val="00915640"/>
    <w:rsid w:val="009176F6"/>
    <w:rsid w:val="00920E72"/>
    <w:rsid w:val="009212A6"/>
    <w:rsid w:val="009219B1"/>
    <w:rsid w:val="0092245D"/>
    <w:rsid w:val="00922DA2"/>
    <w:rsid w:val="00924ECC"/>
    <w:rsid w:val="00925EE8"/>
    <w:rsid w:val="00926A51"/>
    <w:rsid w:val="0093137D"/>
    <w:rsid w:val="00932282"/>
    <w:rsid w:val="009331C0"/>
    <w:rsid w:val="0093330D"/>
    <w:rsid w:val="00933BBA"/>
    <w:rsid w:val="00934C18"/>
    <w:rsid w:val="0093501A"/>
    <w:rsid w:val="0093514D"/>
    <w:rsid w:val="0093604C"/>
    <w:rsid w:val="0093649C"/>
    <w:rsid w:val="00937316"/>
    <w:rsid w:val="00937DCA"/>
    <w:rsid w:val="009400E7"/>
    <w:rsid w:val="00940281"/>
    <w:rsid w:val="00940AD5"/>
    <w:rsid w:val="00940FD1"/>
    <w:rsid w:val="00944349"/>
    <w:rsid w:val="009444DF"/>
    <w:rsid w:val="0094506A"/>
    <w:rsid w:val="00945642"/>
    <w:rsid w:val="009534B7"/>
    <w:rsid w:val="00954291"/>
    <w:rsid w:val="00955A8C"/>
    <w:rsid w:val="009567BA"/>
    <w:rsid w:val="00957B24"/>
    <w:rsid w:val="00961578"/>
    <w:rsid w:val="00961868"/>
    <w:rsid w:val="00963098"/>
    <w:rsid w:val="00964349"/>
    <w:rsid w:val="00965DF8"/>
    <w:rsid w:val="00965FA4"/>
    <w:rsid w:val="00966B8E"/>
    <w:rsid w:val="0096760E"/>
    <w:rsid w:val="0096792E"/>
    <w:rsid w:val="00970E59"/>
    <w:rsid w:val="00971799"/>
    <w:rsid w:val="0097193C"/>
    <w:rsid w:val="00973E62"/>
    <w:rsid w:val="00974ABD"/>
    <w:rsid w:val="0097543E"/>
    <w:rsid w:val="009757BD"/>
    <w:rsid w:val="00976F61"/>
    <w:rsid w:val="00977E39"/>
    <w:rsid w:val="009802AA"/>
    <w:rsid w:val="0098058C"/>
    <w:rsid w:val="00982F84"/>
    <w:rsid w:val="00983958"/>
    <w:rsid w:val="00983AF0"/>
    <w:rsid w:val="009840C4"/>
    <w:rsid w:val="00984473"/>
    <w:rsid w:val="0098493C"/>
    <w:rsid w:val="009850D0"/>
    <w:rsid w:val="00985261"/>
    <w:rsid w:val="00987EA3"/>
    <w:rsid w:val="00990A2C"/>
    <w:rsid w:val="00990FA4"/>
    <w:rsid w:val="0099247A"/>
    <w:rsid w:val="00993F6D"/>
    <w:rsid w:val="00995BAC"/>
    <w:rsid w:val="0099735D"/>
    <w:rsid w:val="009977B3"/>
    <w:rsid w:val="00997CA4"/>
    <w:rsid w:val="009A0608"/>
    <w:rsid w:val="009A0DA9"/>
    <w:rsid w:val="009A1D15"/>
    <w:rsid w:val="009A20FD"/>
    <w:rsid w:val="009A4442"/>
    <w:rsid w:val="009A5082"/>
    <w:rsid w:val="009A5DD2"/>
    <w:rsid w:val="009A5F91"/>
    <w:rsid w:val="009A6875"/>
    <w:rsid w:val="009B0D0B"/>
    <w:rsid w:val="009B0E08"/>
    <w:rsid w:val="009B1BBF"/>
    <w:rsid w:val="009B3DB8"/>
    <w:rsid w:val="009B49EA"/>
    <w:rsid w:val="009B5FA6"/>
    <w:rsid w:val="009B6232"/>
    <w:rsid w:val="009B6F7D"/>
    <w:rsid w:val="009C15DA"/>
    <w:rsid w:val="009C1713"/>
    <w:rsid w:val="009C171A"/>
    <w:rsid w:val="009C19FB"/>
    <w:rsid w:val="009C301F"/>
    <w:rsid w:val="009C4070"/>
    <w:rsid w:val="009C410E"/>
    <w:rsid w:val="009C47E0"/>
    <w:rsid w:val="009C5068"/>
    <w:rsid w:val="009C5FDE"/>
    <w:rsid w:val="009C6B1C"/>
    <w:rsid w:val="009C6B4D"/>
    <w:rsid w:val="009C778F"/>
    <w:rsid w:val="009D06BE"/>
    <w:rsid w:val="009D0AFF"/>
    <w:rsid w:val="009D1156"/>
    <w:rsid w:val="009D1B85"/>
    <w:rsid w:val="009D27B0"/>
    <w:rsid w:val="009D2C13"/>
    <w:rsid w:val="009D2C84"/>
    <w:rsid w:val="009D2DD9"/>
    <w:rsid w:val="009D3ADC"/>
    <w:rsid w:val="009D6478"/>
    <w:rsid w:val="009D64D9"/>
    <w:rsid w:val="009D69EE"/>
    <w:rsid w:val="009D7B17"/>
    <w:rsid w:val="009E17A1"/>
    <w:rsid w:val="009E2188"/>
    <w:rsid w:val="009E3B69"/>
    <w:rsid w:val="009E4953"/>
    <w:rsid w:val="009E5FD8"/>
    <w:rsid w:val="009F04AF"/>
    <w:rsid w:val="009F158C"/>
    <w:rsid w:val="009F1CB1"/>
    <w:rsid w:val="009F23BB"/>
    <w:rsid w:val="009F250C"/>
    <w:rsid w:val="009F293B"/>
    <w:rsid w:val="009F52CA"/>
    <w:rsid w:val="009F75B1"/>
    <w:rsid w:val="009F777C"/>
    <w:rsid w:val="009F7F04"/>
    <w:rsid w:val="00A00A1A"/>
    <w:rsid w:val="00A0174A"/>
    <w:rsid w:val="00A020E9"/>
    <w:rsid w:val="00A033DC"/>
    <w:rsid w:val="00A041F3"/>
    <w:rsid w:val="00A0453C"/>
    <w:rsid w:val="00A051A3"/>
    <w:rsid w:val="00A0675F"/>
    <w:rsid w:val="00A07E79"/>
    <w:rsid w:val="00A11B40"/>
    <w:rsid w:val="00A13A91"/>
    <w:rsid w:val="00A13AB0"/>
    <w:rsid w:val="00A16BE2"/>
    <w:rsid w:val="00A1773C"/>
    <w:rsid w:val="00A17745"/>
    <w:rsid w:val="00A210C5"/>
    <w:rsid w:val="00A258C8"/>
    <w:rsid w:val="00A25A15"/>
    <w:rsid w:val="00A25BBD"/>
    <w:rsid w:val="00A26750"/>
    <w:rsid w:val="00A268A8"/>
    <w:rsid w:val="00A269BD"/>
    <w:rsid w:val="00A27D87"/>
    <w:rsid w:val="00A3207C"/>
    <w:rsid w:val="00A32197"/>
    <w:rsid w:val="00A327FF"/>
    <w:rsid w:val="00A33814"/>
    <w:rsid w:val="00A33BCD"/>
    <w:rsid w:val="00A340A7"/>
    <w:rsid w:val="00A349CE"/>
    <w:rsid w:val="00A3545A"/>
    <w:rsid w:val="00A35B06"/>
    <w:rsid w:val="00A36E1C"/>
    <w:rsid w:val="00A3740A"/>
    <w:rsid w:val="00A3740B"/>
    <w:rsid w:val="00A377D5"/>
    <w:rsid w:val="00A37AF5"/>
    <w:rsid w:val="00A40022"/>
    <w:rsid w:val="00A403B3"/>
    <w:rsid w:val="00A404DE"/>
    <w:rsid w:val="00A41958"/>
    <w:rsid w:val="00A42D35"/>
    <w:rsid w:val="00A43A34"/>
    <w:rsid w:val="00A44AFE"/>
    <w:rsid w:val="00A454E0"/>
    <w:rsid w:val="00A466D4"/>
    <w:rsid w:val="00A46F90"/>
    <w:rsid w:val="00A47038"/>
    <w:rsid w:val="00A50F5D"/>
    <w:rsid w:val="00A5132A"/>
    <w:rsid w:val="00A51EB3"/>
    <w:rsid w:val="00A51F6A"/>
    <w:rsid w:val="00A532BE"/>
    <w:rsid w:val="00A53DC4"/>
    <w:rsid w:val="00A575B4"/>
    <w:rsid w:val="00A61166"/>
    <w:rsid w:val="00A63651"/>
    <w:rsid w:val="00A63972"/>
    <w:rsid w:val="00A639C5"/>
    <w:rsid w:val="00A63AC0"/>
    <w:rsid w:val="00A64932"/>
    <w:rsid w:val="00A65E75"/>
    <w:rsid w:val="00A665E4"/>
    <w:rsid w:val="00A66626"/>
    <w:rsid w:val="00A672D2"/>
    <w:rsid w:val="00A6753C"/>
    <w:rsid w:val="00A70268"/>
    <w:rsid w:val="00A70584"/>
    <w:rsid w:val="00A70975"/>
    <w:rsid w:val="00A80270"/>
    <w:rsid w:val="00A83BE5"/>
    <w:rsid w:val="00A8461E"/>
    <w:rsid w:val="00A84C0C"/>
    <w:rsid w:val="00A856BA"/>
    <w:rsid w:val="00A8658B"/>
    <w:rsid w:val="00A86A7D"/>
    <w:rsid w:val="00A86D47"/>
    <w:rsid w:val="00A87345"/>
    <w:rsid w:val="00A8750E"/>
    <w:rsid w:val="00A900FC"/>
    <w:rsid w:val="00A9045D"/>
    <w:rsid w:val="00A922DA"/>
    <w:rsid w:val="00A92FD2"/>
    <w:rsid w:val="00A942AF"/>
    <w:rsid w:val="00A94A80"/>
    <w:rsid w:val="00A9642E"/>
    <w:rsid w:val="00A9660D"/>
    <w:rsid w:val="00A96D29"/>
    <w:rsid w:val="00A970B2"/>
    <w:rsid w:val="00A97184"/>
    <w:rsid w:val="00A97413"/>
    <w:rsid w:val="00A97996"/>
    <w:rsid w:val="00A97AE1"/>
    <w:rsid w:val="00A97B57"/>
    <w:rsid w:val="00AA04D6"/>
    <w:rsid w:val="00AA132E"/>
    <w:rsid w:val="00AA4D19"/>
    <w:rsid w:val="00AA4DE3"/>
    <w:rsid w:val="00AA5144"/>
    <w:rsid w:val="00AA7260"/>
    <w:rsid w:val="00AB080A"/>
    <w:rsid w:val="00AB0C2B"/>
    <w:rsid w:val="00AB0FB2"/>
    <w:rsid w:val="00AB1369"/>
    <w:rsid w:val="00AB32D4"/>
    <w:rsid w:val="00AB347F"/>
    <w:rsid w:val="00AB372B"/>
    <w:rsid w:val="00AB45DF"/>
    <w:rsid w:val="00AB5A6E"/>
    <w:rsid w:val="00AB5DAD"/>
    <w:rsid w:val="00AB5E52"/>
    <w:rsid w:val="00AB7468"/>
    <w:rsid w:val="00AB7CBA"/>
    <w:rsid w:val="00AC3123"/>
    <w:rsid w:val="00AC3B48"/>
    <w:rsid w:val="00AC51F4"/>
    <w:rsid w:val="00AC5D38"/>
    <w:rsid w:val="00AC7027"/>
    <w:rsid w:val="00AD0ABC"/>
    <w:rsid w:val="00AD1063"/>
    <w:rsid w:val="00AD16A9"/>
    <w:rsid w:val="00AD17A9"/>
    <w:rsid w:val="00AD1B42"/>
    <w:rsid w:val="00AD2A0F"/>
    <w:rsid w:val="00AD2F9C"/>
    <w:rsid w:val="00AD32B2"/>
    <w:rsid w:val="00AD377D"/>
    <w:rsid w:val="00AD56E4"/>
    <w:rsid w:val="00AD5AF4"/>
    <w:rsid w:val="00AD66B0"/>
    <w:rsid w:val="00AE048A"/>
    <w:rsid w:val="00AE1F03"/>
    <w:rsid w:val="00AE38AB"/>
    <w:rsid w:val="00AE4390"/>
    <w:rsid w:val="00AE4451"/>
    <w:rsid w:val="00AE4812"/>
    <w:rsid w:val="00AE4C31"/>
    <w:rsid w:val="00AE507A"/>
    <w:rsid w:val="00AE5091"/>
    <w:rsid w:val="00AE675C"/>
    <w:rsid w:val="00AE6845"/>
    <w:rsid w:val="00AF0D33"/>
    <w:rsid w:val="00AF244F"/>
    <w:rsid w:val="00AF4BCC"/>
    <w:rsid w:val="00AF6242"/>
    <w:rsid w:val="00AF6937"/>
    <w:rsid w:val="00B003B6"/>
    <w:rsid w:val="00B012DF"/>
    <w:rsid w:val="00B0179D"/>
    <w:rsid w:val="00B019D4"/>
    <w:rsid w:val="00B021ED"/>
    <w:rsid w:val="00B05ECB"/>
    <w:rsid w:val="00B05FF9"/>
    <w:rsid w:val="00B074EB"/>
    <w:rsid w:val="00B11B3D"/>
    <w:rsid w:val="00B11F2B"/>
    <w:rsid w:val="00B13939"/>
    <w:rsid w:val="00B151F3"/>
    <w:rsid w:val="00B16E4D"/>
    <w:rsid w:val="00B17165"/>
    <w:rsid w:val="00B17187"/>
    <w:rsid w:val="00B175EA"/>
    <w:rsid w:val="00B203DB"/>
    <w:rsid w:val="00B20750"/>
    <w:rsid w:val="00B24211"/>
    <w:rsid w:val="00B24FE0"/>
    <w:rsid w:val="00B25372"/>
    <w:rsid w:val="00B259D1"/>
    <w:rsid w:val="00B262D2"/>
    <w:rsid w:val="00B2648F"/>
    <w:rsid w:val="00B2756D"/>
    <w:rsid w:val="00B27B07"/>
    <w:rsid w:val="00B309DE"/>
    <w:rsid w:val="00B30ECC"/>
    <w:rsid w:val="00B3138B"/>
    <w:rsid w:val="00B3273E"/>
    <w:rsid w:val="00B32A2A"/>
    <w:rsid w:val="00B32EA5"/>
    <w:rsid w:val="00B3705B"/>
    <w:rsid w:val="00B37236"/>
    <w:rsid w:val="00B42232"/>
    <w:rsid w:val="00B44199"/>
    <w:rsid w:val="00B44E07"/>
    <w:rsid w:val="00B44ECB"/>
    <w:rsid w:val="00B45E86"/>
    <w:rsid w:val="00B46493"/>
    <w:rsid w:val="00B46DE0"/>
    <w:rsid w:val="00B46EF2"/>
    <w:rsid w:val="00B474DE"/>
    <w:rsid w:val="00B51219"/>
    <w:rsid w:val="00B5136E"/>
    <w:rsid w:val="00B515E4"/>
    <w:rsid w:val="00B51933"/>
    <w:rsid w:val="00B52BEE"/>
    <w:rsid w:val="00B53F3B"/>
    <w:rsid w:val="00B54259"/>
    <w:rsid w:val="00B56B7E"/>
    <w:rsid w:val="00B6356B"/>
    <w:rsid w:val="00B63D37"/>
    <w:rsid w:val="00B65998"/>
    <w:rsid w:val="00B67D9F"/>
    <w:rsid w:val="00B70706"/>
    <w:rsid w:val="00B71628"/>
    <w:rsid w:val="00B71D53"/>
    <w:rsid w:val="00B7216E"/>
    <w:rsid w:val="00B72A64"/>
    <w:rsid w:val="00B73480"/>
    <w:rsid w:val="00B73D10"/>
    <w:rsid w:val="00B74DAC"/>
    <w:rsid w:val="00B76028"/>
    <w:rsid w:val="00B76E4C"/>
    <w:rsid w:val="00B77AAC"/>
    <w:rsid w:val="00B82369"/>
    <w:rsid w:val="00B8395A"/>
    <w:rsid w:val="00B83C95"/>
    <w:rsid w:val="00B84D89"/>
    <w:rsid w:val="00B84D92"/>
    <w:rsid w:val="00B84FAC"/>
    <w:rsid w:val="00B8608B"/>
    <w:rsid w:val="00B8707B"/>
    <w:rsid w:val="00B87533"/>
    <w:rsid w:val="00B87C39"/>
    <w:rsid w:val="00B87E72"/>
    <w:rsid w:val="00B9077B"/>
    <w:rsid w:val="00B91A07"/>
    <w:rsid w:val="00B925C4"/>
    <w:rsid w:val="00B936E0"/>
    <w:rsid w:val="00B93CCC"/>
    <w:rsid w:val="00B9508C"/>
    <w:rsid w:val="00B96B67"/>
    <w:rsid w:val="00B97482"/>
    <w:rsid w:val="00B97C3F"/>
    <w:rsid w:val="00BA1D0E"/>
    <w:rsid w:val="00BA2301"/>
    <w:rsid w:val="00BA2A5F"/>
    <w:rsid w:val="00BA2F59"/>
    <w:rsid w:val="00BA41E5"/>
    <w:rsid w:val="00BA4C66"/>
    <w:rsid w:val="00BA52A5"/>
    <w:rsid w:val="00BA6436"/>
    <w:rsid w:val="00BA6E38"/>
    <w:rsid w:val="00BA7943"/>
    <w:rsid w:val="00BA7948"/>
    <w:rsid w:val="00BA7E44"/>
    <w:rsid w:val="00BB092F"/>
    <w:rsid w:val="00BB0E0F"/>
    <w:rsid w:val="00BB136A"/>
    <w:rsid w:val="00BB1CB1"/>
    <w:rsid w:val="00BB2059"/>
    <w:rsid w:val="00BB29D5"/>
    <w:rsid w:val="00BB2B1C"/>
    <w:rsid w:val="00BB706D"/>
    <w:rsid w:val="00BB732A"/>
    <w:rsid w:val="00BB7477"/>
    <w:rsid w:val="00BB7AC5"/>
    <w:rsid w:val="00BB7B1B"/>
    <w:rsid w:val="00BC082E"/>
    <w:rsid w:val="00BC220E"/>
    <w:rsid w:val="00BC27B3"/>
    <w:rsid w:val="00BC29FE"/>
    <w:rsid w:val="00BC34F8"/>
    <w:rsid w:val="00BC6E72"/>
    <w:rsid w:val="00BC75A9"/>
    <w:rsid w:val="00BC785E"/>
    <w:rsid w:val="00BC7CE9"/>
    <w:rsid w:val="00BD01EB"/>
    <w:rsid w:val="00BD02A7"/>
    <w:rsid w:val="00BD187D"/>
    <w:rsid w:val="00BD1C4F"/>
    <w:rsid w:val="00BD23C8"/>
    <w:rsid w:val="00BD2900"/>
    <w:rsid w:val="00BD4B5D"/>
    <w:rsid w:val="00BD54D4"/>
    <w:rsid w:val="00BD5FAA"/>
    <w:rsid w:val="00BD6CF0"/>
    <w:rsid w:val="00BD70C2"/>
    <w:rsid w:val="00BD7644"/>
    <w:rsid w:val="00BD785D"/>
    <w:rsid w:val="00BD7F72"/>
    <w:rsid w:val="00BE1645"/>
    <w:rsid w:val="00BE22DE"/>
    <w:rsid w:val="00BE3177"/>
    <w:rsid w:val="00BE474D"/>
    <w:rsid w:val="00BE4868"/>
    <w:rsid w:val="00BE5DAF"/>
    <w:rsid w:val="00BF0B85"/>
    <w:rsid w:val="00BF0F20"/>
    <w:rsid w:val="00BF101B"/>
    <w:rsid w:val="00BF1CF4"/>
    <w:rsid w:val="00BF2AD2"/>
    <w:rsid w:val="00BF377A"/>
    <w:rsid w:val="00BF45B1"/>
    <w:rsid w:val="00BF48BE"/>
    <w:rsid w:val="00BF4BB3"/>
    <w:rsid w:val="00BF5745"/>
    <w:rsid w:val="00BF61A0"/>
    <w:rsid w:val="00BF6795"/>
    <w:rsid w:val="00BF6B55"/>
    <w:rsid w:val="00BF6B93"/>
    <w:rsid w:val="00BF78E5"/>
    <w:rsid w:val="00C002C0"/>
    <w:rsid w:val="00C02345"/>
    <w:rsid w:val="00C02457"/>
    <w:rsid w:val="00C0309B"/>
    <w:rsid w:val="00C03B9B"/>
    <w:rsid w:val="00C05ABD"/>
    <w:rsid w:val="00C06188"/>
    <w:rsid w:val="00C07564"/>
    <w:rsid w:val="00C07706"/>
    <w:rsid w:val="00C07E45"/>
    <w:rsid w:val="00C111E4"/>
    <w:rsid w:val="00C13013"/>
    <w:rsid w:val="00C137E9"/>
    <w:rsid w:val="00C176BC"/>
    <w:rsid w:val="00C22D8D"/>
    <w:rsid w:val="00C23AAA"/>
    <w:rsid w:val="00C245E8"/>
    <w:rsid w:val="00C248C2"/>
    <w:rsid w:val="00C24DAF"/>
    <w:rsid w:val="00C25593"/>
    <w:rsid w:val="00C25617"/>
    <w:rsid w:val="00C2575B"/>
    <w:rsid w:val="00C25C99"/>
    <w:rsid w:val="00C25DD3"/>
    <w:rsid w:val="00C26E4F"/>
    <w:rsid w:val="00C27372"/>
    <w:rsid w:val="00C302E1"/>
    <w:rsid w:val="00C3047A"/>
    <w:rsid w:val="00C33D32"/>
    <w:rsid w:val="00C34867"/>
    <w:rsid w:val="00C35006"/>
    <w:rsid w:val="00C35451"/>
    <w:rsid w:val="00C35C2A"/>
    <w:rsid w:val="00C36E7B"/>
    <w:rsid w:val="00C407E4"/>
    <w:rsid w:val="00C40D31"/>
    <w:rsid w:val="00C40FED"/>
    <w:rsid w:val="00C4286A"/>
    <w:rsid w:val="00C42F6F"/>
    <w:rsid w:val="00C43AB9"/>
    <w:rsid w:val="00C4503F"/>
    <w:rsid w:val="00C4562E"/>
    <w:rsid w:val="00C45EA3"/>
    <w:rsid w:val="00C46A0D"/>
    <w:rsid w:val="00C51D55"/>
    <w:rsid w:val="00C52CB1"/>
    <w:rsid w:val="00C54DDF"/>
    <w:rsid w:val="00C56C0A"/>
    <w:rsid w:val="00C5706E"/>
    <w:rsid w:val="00C62013"/>
    <w:rsid w:val="00C623C2"/>
    <w:rsid w:val="00C64A83"/>
    <w:rsid w:val="00C64EB2"/>
    <w:rsid w:val="00C65014"/>
    <w:rsid w:val="00C65719"/>
    <w:rsid w:val="00C667C7"/>
    <w:rsid w:val="00C67CD4"/>
    <w:rsid w:val="00C70171"/>
    <w:rsid w:val="00C7195F"/>
    <w:rsid w:val="00C72D18"/>
    <w:rsid w:val="00C72DFA"/>
    <w:rsid w:val="00C73ADA"/>
    <w:rsid w:val="00C742DA"/>
    <w:rsid w:val="00C746F6"/>
    <w:rsid w:val="00C80180"/>
    <w:rsid w:val="00C802A2"/>
    <w:rsid w:val="00C805CF"/>
    <w:rsid w:val="00C811A7"/>
    <w:rsid w:val="00C81873"/>
    <w:rsid w:val="00C82038"/>
    <w:rsid w:val="00C825F0"/>
    <w:rsid w:val="00C85C29"/>
    <w:rsid w:val="00C863C6"/>
    <w:rsid w:val="00C86F04"/>
    <w:rsid w:val="00C87556"/>
    <w:rsid w:val="00C87B23"/>
    <w:rsid w:val="00C87B3C"/>
    <w:rsid w:val="00C90905"/>
    <w:rsid w:val="00C90E6A"/>
    <w:rsid w:val="00C92F9D"/>
    <w:rsid w:val="00C93504"/>
    <w:rsid w:val="00C93B50"/>
    <w:rsid w:val="00C95663"/>
    <w:rsid w:val="00C95685"/>
    <w:rsid w:val="00C95CEB"/>
    <w:rsid w:val="00C968F4"/>
    <w:rsid w:val="00C97118"/>
    <w:rsid w:val="00C9755B"/>
    <w:rsid w:val="00CA0162"/>
    <w:rsid w:val="00CA07B2"/>
    <w:rsid w:val="00CA0B0A"/>
    <w:rsid w:val="00CA0ED2"/>
    <w:rsid w:val="00CA1DA0"/>
    <w:rsid w:val="00CA2075"/>
    <w:rsid w:val="00CA400E"/>
    <w:rsid w:val="00CA4417"/>
    <w:rsid w:val="00CA4597"/>
    <w:rsid w:val="00CA4F3B"/>
    <w:rsid w:val="00CA57BD"/>
    <w:rsid w:val="00CA6A05"/>
    <w:rsid w:val="00CA6EC1"/>
    <w:rsid w:val="00CA713A"/>
    <w:rsid w:val="00CA7B5C"/>
    <w:rsid w:val="00CB07D7"/>
    <w:rsid w:val="00CB22A4"/>
    <w:rsid w:val="00CB26F2"/>
    <w:rsid w:val="00CB2CD5"/>
    <w:rsid w:val="00CB3494"/>
    <w:rsid w:val="00CB44D0"/>
    <w:rsid w:val="00CB5864"/>
    <w:rsid w:val="00CB58B9"/>
    <w:rsid w:val="00CB5DBF"/>
    <w:rsid w:val="00CB5E2B"/>
    <w:rsid w:val="00CB606F"/>
    <w:rsid w:val="00CB611A"/>
    <w:rsid w:val="00CB631E"/>
    <w:rsid w:val="00CB64A2"/>
    <w:rsid w:val="00CB6B18"/>
    <w:rsid w:val="00CC0020"/>
    <w:rsid w:val="00CC06E8"/>
    <w:rsid w:val="00CC3331"/>
    <w:rsid w:val="00CC35B3"/>
    <w:rsid w:val="00CC3A06"/>
    <w:rsid w:val="00CC4133"/>
    <w:rsid w:val="00CC41BD"/>
    <w:rsid w:val="00CC42D5"/>
    <w:rsid w:val="00CC48D7"/>
    <w:rsid w:val="00CC4A41"/>
    <w:rsid w:val="00CC7534"/>
    <w:rsid w:val="00CC7A69"/>
    <w:rsid w:val="00CC7F8B"/>
    <w:rsid w:val="00CD09CE"/>
    <w:rsid w:val="00CD0FCB"/>
    <w:rsid w:val="00CD2B8E"/>
    <w:rsid w:val="00CD333A"/>
    <w:rsid w:val="00CD4B50"/>
    <w:rsid w:val="00CD501A"/>
    <w:rsid w:val="00CD632A"/>
    <w:rsid w:val="00CD71EE"/>
    <w:rsid w:val="00CD784F"/>
    <w:rsid w:val="00CE03A8"/>
    <w:rsid w:val="00CE0502"/>
    <w:rsid w:val="00CE0605"/>
    <w:rsid w:val="00CE18C6"/>
    <w:rsid w:val="00CE1B80"/>
    <w:rsid w:val="00CE2587"/>
    <w:rsid w:val="00CE301B"/>
    <w:rsid w:val="00CE49AC"/>
    <w:rsid w:val="00CE556C"/>
    <w:rsid w:val="00CE6075"/>
    <w:rsid w:val="00CE6F6D"/>
    <w:rsid w:val="00CE7C5A"/>
    <w:rsid w:val="00CE7E83"/>
    <w:rsid w:val="00CF0D70"/>
    <w:rsid w:val="00CF0F97"/>
    <w:rsid w:val="00CF16CF"/>
    <w:rsid w:val="00CF3096"/>
    <w:rsid w:val="00CF4060"/>
    <w:rsid w:val="00CF46CE"/>
    <w:rsid w:val="00CF575C"/>
    <w:rsid w:val="00CF5AC5"/>
    <w:rsid w:val="00CF64B8"/>
    <w:rsid w:val="00CF68DB"/>
    <w:rsid w:val="00CF71FB"/>
    <w:rsid w:val="00CF7BFF"/>
    <w:rsid w:val="00D017BA"/>
    <w:rsid w:val="00D01DCF"/>
    <w:rsid w:val="00D03013"/>
    <w:rsid w:val="00D04138"/>
    <w:rsid w:val="00D04EBE"/>
    <w:rsid w:val="00D055C5"/>
    <w:rsid w:val="00D066CC"/>
    <w:rsid w:val="00D0736F"/>
    <w:rsid w:val="00D07622"/>
    <w:rsid w:val="00D12302"/>
    <w:rsid w:val="00D131E0"/>
    <w:rsid w:val="00D13986"/>
    <w:rsid w:val="00D13F55"/>
    <w:rsid w:val="00D1404C"/>
    <w:rsid w:val="00D1505F"/>
    <w:rsid w:val="00D152AC"/>
    <w:rsid w:val="00D15678"/>
    <w:rsid w:val="00D1686D"/>
    <w:rsid w:val="00D1753A"/>
    <w:rsid w:val="00D205EA"/>
    <w:rsid w:val="00D20A6E"/>
    <w:rsid w:val="00D20B45"/>
    <w:rsid w:val="00D21BA3"/>
    <w:rsid w:val="00D22464"/>
    <w:rsid w:val="00D233C8"/>
    <w:rsid w:val="00D267D5"/>
    <w:rsid w:val="00D26B86"/>
    <w:rsid w:val="00D26ECF"/>
    <w:rsid w:val="00D30361"/>
    <w:rsid w:val="00D30A51"/>
    <w:rsid w:val="00D31D80"/>
    <w:rsid w:val="00D32F3A"/>
    <w:rsid w:val="00D3404F"/>
    <w:rsid w:val="00D35707"/>
    <w:rsid w:val="00D36283"/>
    <w:rsid w:val="00D3798F"/>
    <w:rsid w:val="00D40D96"/>
    <w:rsid w:val="00D41203"/>
    <w:rsid w:val="00D413BC"/>
    <w:rsid w:val="00D41988"/>
    <w:rsid w:val="00D4202A"/>
    <w:rsid w:val="00D422DE"/>
    <w:rsid w:val="00D428F1"/>
    <w:rsid w:val="00D42A26"/>
    <w:rsid w:val="00D42B32"/>
    <w:rsid w:val="00D447C7"/>
    <w:rsid w:val="00D44A18"/>
    <w:rsid w:val="00D44E86"/>
    <w:rsid w:val="00D45974"/>
    <w:rsid w:val="00D46CC1"/>
    <w:rsid w:val="00D4768F"/>
    <w:rsid w:val="00D47DF6"/>
    <w:rsid w:val="00D47E1E"/>
    <w:rsid w:val="00D506A6"/>
    <w:rsid w:val="00D50D7A"/>
    <w:rsid w:val="00D52041"/>
    <w:rsid w:val="00D52B9F"/>
    <w:rsid w:val="00D53234"/>
    <w:rsid w:val="00D54443"/>
    <w:rsid w:val="00D5504E"/>
    <w:rsid w:val="00D5507B"/>
    <w:rsid w:val="00D56B89"/>
    <w:rsid w:val="00D57552"/>
    <w:rsid w:val="00D57A32"/>
    <w:rsid w:val="00D607F8"/>
    <w:rsid w:val="00D60BBD"/>
    <w:rsid w:val="00D60D1B"/>
    <w:rsid w:val="00D62B93"/>
    <w:rsid w:val="00D63626"/>
    <w:rsid w:val="00D64F6C"/>
    <w:rsid w:val="00D6516A"/>
    <w:rsid w:val="00D6547B"/>
    <w:rsid w:val="00D65C3A"/>
    <w:rsid w:val="00D67148"/>
    <w:rsid w:val="00D67E7A"/>
    <w:rsid w:val="00D7043D"/>
    <w:rsid w:val="00D7056E"/>
    <w:rsid w:val="00D7086C"/>
    <w:rsid w:val="00D71250"/>
    <w:rsid w:val="00D71A27"/>
    <w:rsid w:val="00D71DAD"/>
    <w:rsid w:val="00D727C9"/>
    <w:rsid w:val="00D73166"/>
    <w:rsid w:val="00D73356"/>
    <w:rsid w:val="00D73BE8"/>
    <w:rsid w:val="00D73F17"/>
    <w:rsid w:val="00D73F7A"/>
    <w:rsid w:val="00D740AE"/>
    <w:rsid w:val="00D7467E"/>
    <w:rsid w:val="00D746D6"/>
    <w:rsid w:val="00D74886"/>
    <w:rsid w:val="00D74CAA"/>
    <w:rsid w:val="00D752C0"/>
    <w:rsid w:val="00D77B4F"/>
    <w:rsid w:val="00D77E3D"/>
    <w:rsid w:val="00D80FA9"/>
    <w:rsid w:val="00D8134E"/>
    <w:rsid w:val="00D816B1"/>
    <w:rsid w:val="00D82508"/>
    <w:rsid w:val="00D82A88"/>
    <w:rsid w:val="00D82E9D"/>
    <w:rsid w:val="00D847E2"/>
    <w:rsid w:val="00D84C7A"/>
    <w:rsid w:val="00D84DCC"/>
    <w:rsid w:val="00D874B7"/>
    <w:rsid w:val="00D87A4B"/>
    <w:rsid w:val="00D9017A"/>
    <w:rsid w:val="00D91CD6"/>
    <w:rsid w:val="00D92EB9"/>
    <w:rsid w:val="00D93A59"/>
    <w:rsid w:val="00D93B47"/>
    <w:rsid w:val="00D94E6D"/>
    <w:rsid w:val="00D9502B"/>
    <w:rsid w:val="00D9511B"/>
    <w:rsid w:val="00D95C4E"/>
    <w:rsid w:val="00D9652B"/>
    <w:rsid w:val="00D96B22"/>
    <w:rsid w:val="00D97FE8"/>
    <w:rsid w:val="00DA15FC"/>
    <w:rsid w:val="00DA16BC"/>
    <w:rsid w:val="00DA263E"/>
    <w:rsid w:val="00DA4758"/>
    <w:rsid w:val="00DA486A"/>
    <w:rsid w:val="00DA7487"/>
    <w:rsid w:val="00DA77A1"/>
    <w:rsid w:val="00DA77DC"/>
    <w:rsid w:val="00DB0606"/>
    <w:rsid w:val="00DB0FFA"/>
    <w:rsid w:val="00DB1095"/>
    <w:rsid w:val="00DB2888"/>
    <w:rsid w:val="00DB28F6"/>
    <w:rsid w:val="00DB32DF"/>
    <w:rsid w:val="00DB3935"/>
    <w:rsid w:val="00DB3A08"/>
    <w:rsid w:val="00DB40FC"/>
    <w:rsid w:val="00DB5401"/>
    <w:rsid w:val="00DB62B2"/>
    <w:rsid w:val="00DB6878"/>
    <w:rsid w:val="00DB73AD"/>
    <w:rsid w:val="00DC2937"/>
    <w:rsid w:val="00DC3DFF"/>
    <w:rsid w:val="00DC456F"/>
    <w:rsid w:val="00DC4C8A"/>
    <w:rsid w:val="00DC51AD"/>
    <w:rsid w:val="00DC6856"/>
    <w:rsid w:val="00DD080C"/>
    <w:rsid w:val="00DD0B9A"/>
    <w:rsid w:val="00DD16F4"/>
    <w:rsid w:val="00DD1D93"/>
    <w:rsid w:val="00DD21E4"/>
    <w:rsid w:val="00DD4335"/>
    <w:rsid w:val="00DD5FC0"/>
    <w:rsid w:val="00DD766B"/>
    <w:rsid w:val="00DD7891"/>
    <w:rsid w:val="00DE0754"/>
    <w:rsid w:val="00DE0C83"/>
    <w:rsid w:val="00DE3DBF"/>
    <w:rsid w:val="00DE4745"/>
    <w:rsid w:val="00DE4D30"/>
    <w:rsid w:val="00DE530B"/>
    <w:rsid w:val="00DE5DB5"/>
    <w:rsid w:val="00DE623D"/>
    <w:rsid w:val="00DE7747"/>
    <w:rsid w:val="00DE79BA"/>
    <w:rsid w:val="00DF09E0"/>
    <w:rsid w:val="00DF0B98"/>
    <w:rsid w:val="00DF108D"/>
    <w:rsid w:val="00DF2B64"/>
    <w:rsid w:val="00DF313F"/>
    <w:rsid w:val="00DF4712"/>
    <w:rsid w:val="00DF4CD4"/>
    <w:rsid w:val="00DF53C9"/>
    <w:rsid w:val="00DF7497"/>
    <w:rsid w:val="00E00406"/>
    <w:rsid w:val="00E012D3"/>
    <w:rsid w:val="00E015B4"/>
    <w:rsid w:val="00E018F2"/>
    <w:rsid w:val="00E01E91"/>
    <w:rsid w:val="00E04D69"/>
    <w:rsid w:val="00E05218"/>
    <w:rsid w:val="00E054C0"/>
    <w:rsid w:val="00E05594"/>
    <w:rsid w:val="00E0562D"/>
    <w:rsid w:val="00E05B8F"/>
    <w:rsid w:val="00E05BDE"/>
    <w:rsid w:val="00E116B1"/>
    <w:rsid w:val="00E11975"/>
    <w:rsid w:val="00E11BEF"/>
    <w:rsid w:val="00E1365C"/>
    <w:rsid w:val="00E145B9"/>
    <w:rsid w:val="00E1503C"/>
    <w:rsid w:val="00E164D7"/>
    <w:rsid w:val="00E169BF"/>
    <w:rsid w:val="00E20210"/>
    <w:rsid w:val="00E20C21"/>
    <w:rsid w:val="00E20E83"/>
    <w:rsid w:val="00E2215D"/>
    <w:rsid w:val="00E2262B"/>
    <w:rsid w:val="00E229C8"/>
    <w:rsid w:val="00E235D5"/>
    <w:rsid w:val="00E241F2"/>
    <w:rsid w:val="00E24331"/>
    <w:rsid w:val="00E248B7"/>
    <w:rsid w:val="00E2551C"/>
    <w:rsid w:val="00E26124"/>
    <w:rsid w:val="00E266D6"/>
    <w:rsid w:val="00E27295"/>
    <w:rsid w:val="00E3000F"/>
    <w:rsid w:val="00E30251"/>
    <w:rsid w:val="00E30EBE"/>
    <w:rsid w:val="00E31EB0"/>
    <w:rsid w:val="00E32EE2"/>
    <w:rsid w:val="00E333A7"/>
    <w:rsid w:val="00E33BFB"/>
    <w:rsid w:val="00E344E7"/>
    <w:rsid w:val="00E3654E"/>
    <w:rsid w:val="00E425B1"/>
    <w:rsid w:val="00E42A08"/>
    <w:rsid w:val="00E42BCD"/>
    <w:rsid w:val="00E42F2D"/>
    <w:rsid w:val="00E4379A"/>
    <w:rsid w:val="00E44C1C"/>
    <w:rsid w:val="00E44C1D"/>
    <w:rsid w:val="00E46C4B"/>
    <w:rsid w:val="00E46E8E"/>
    <w:rsid w:val="00E472E5"/>
    <w:rsid w:val="00E4732B"/>
    <w:rsid w:val="00E52CAE"/>
    <w:rsid w:val="00E53ABC"/>
    <w:rsid w:val="00E546B9"/>
    <w:rsid w:val="00E54F75"/>
    <w:rsid w:val="00E5539B"/>
    <w:rsid w:val="00E55F4F"/>
    <w:rsid w:val="00E56FBB"/>
    <w:rsid w:val="00E57BCD"/>
    <w:rsid w:val="00E57CAB"/>
    <w:rsid w:val="00E60025"/>
    <w:rsid w:val="00E619A4"/>
    <w:rsid w:val="00E619DC"/>
    <w:rsid w:val="00E61A87"/>
    <w:rsid w:val="00E62839"/>
    <w:rsid w:val="00E628E3"/>
    <w:rsid w:val="00E62BA5"/>
    <w:rsid w:val="00E63E79"/>
    <w:rsid w:val="00E64563"/>
    <w:rsid w:val="00E66835"/>
    <w:rsid w:val="00E6747C"/>
    <w:rsid w:val="00E67A59"/>
    <w:rsid w:val="00E7037B"/>
    <w:rsid w:val="00E721AA"/>
    <w:rsid w:val="00E723B1"/>
    <w:rsid w:val="00E73394"/>
    <w:rsid w:val="00E73D01"/>
    <w:rsid w:val="00E74A19"/>
    <w:rsid w:val="00E74CBC"/>
    <w:rsid w:val="00E74D73"/>
    <w:rsid w:val="00E750E1"/>
    <w:rsid w:val="00E76328"/>
    <w:rsid w:val="00E775F5"/>
    <w:rsid w:val="00E802CA"/>
    <w:rsid w:val="00E8033F"/>
    <w:rsid w:val="00E8116F"/>
    <w:rsid w:val="00E813E0"/>
    <w:rsid w:val="00E82F24"/>
    <w:rsid w:val="00E8335B"/>
    <w:rsid w:val="00E83B56"/>
    <w:rsid w:val="00E84140"/>
    <w:rsid w:val="00E841E9"/>
    <w:rsid w:val="00E84A0C"/>
    <w:rsid w:val="00E86330"/>
    <w:rsid w:val="00E90D81"/>
    <w:rsid w:val="00E90E4A"/>
    <w:rsid w:val="00E90EFF"/>
    <w:rsid w:val="00E90F6B"/>
    <w:rsid w:val="00E90FCB"/>
    <w:rsid w:val="00E91902"/>
    <w:rsid w:val="00E920B8"/>
    <w:rsid w:val="00E92189"/>
    <w:rsid w:val="00E93F2A"/>
    <w:rsid w:val="00E943E5"/>
    <w:rsid w:val="00E94B7C"/>
    <w:rsid w:val="00E94FC4"/>
    <w:rsid w:val="00E95062"/>
    <w:rsid w:val="00E9695A"/>
    <w:rsid w:val="00EA28BA"/>
    <w:rsid w:val="00EA5406"/>
    <w:rsid w:val="00EA54F1"/>
    <w:rsid w:val="00EA7584"/>
    <w:rsid w:val="00EA7BEE"/>
    <w:rsid w:val="00EB0F84"/>
    <w:rsid w:val="00EB209C"/>
    <w:rsid w:val="00EB4556"/>
    <w:rsid w:val="00EB68A1"/>
    <w:rsid w:val="00EB7516"/>
    <w:rsid w:val="00EC04A6"/>
    <w:rsid w:val="00EC18D2"/>
    <w:rsid w:val="00EC1AC7"/>
    <w:rsid w:val="00EC2B5B"/>
    <w:rsid w:val="00EC2C91"/>
    <w:rsid w:val="00EC3C5C"/>
    <w:rsid w:val="00EC3CAD"/>
    <w:rsid w:val="00EC4167"/>
    <w:rsid w:val="00EC49C3"/>
    <w:rsid w:val="00EC4DEA"/>
    <w:rsid w:val="00EC5528"/>
    <w:rsid w:val="00EC5E25"/>
    <w:rsid w:val="00EC7506"/>
    <w:rsid w:val="00ED1024"/>
    <w:rsid w:val="00ED1582"/>
    <w:rsid w:val="00ED1711"/>
    <w:rsid w:val="00ED418C"/>
    <w:rsid w:val="00ED4FC4"/>
    <w:rsid w:val="00ED5F0D"/>
    <w:rsid w:val="00ED74FB"/>
    <w:rsid w:val="00ED7AA4"/>
    <w:rsid w:val="00ED7F9D"/>
    <w:rsid w:val="00ED7FB1"/>
    <w:rsid w:val="00EE0165"/>
    <w:rsid w:val="00EE3679"/>
    <w:rsid w:val="00EE3AB2"/>
    <w:rsid w:val="00EE4B6C"/>
    <w:rsid w:val="00EE4CEB"/>
    <w:rsid w:val="00EE55DB"/>
    <w:rsid w:val="00EE6C78"/>
    <w:rsid w:val="00EE6D39"/>
    <w:rsid w:val="00EF0D90"/>
    <w:rsid w:val="00EF2AA3"/>
    <w:rsid w:val="00EF2B1E"/>
    <w:rsid w:val="00EF3B0B"/>
    <w:rsid w:val="00EF3D51"/>
    <w:rsid w:val="00EF49DF"/>
    <w:rsid w:val="00EF4D7A"/>
    <w:rsid w:val="00EF7616"/>
    <w:rsid w:val="00EF7C53"/>
    <w:rsid w:val="00F00791"/>
    <w:rsid w:val="00F0225A"/>
    <w:rsid w:val="00F0262D"/>
    <w:rsid w:val="00F0281E"/>
    <w:rsid w:val="00F05099"/>
    <w:rsid w:val="00F0651B"/>
    <w:rsid w:val="00F10141"/>
    <w:rsid w:val="00F10FF8"/>
    <w:rsid w:val="00F11E55"/>
    <w:rsid w:val="00F1218C"/>
    <w:rsid w:val="00F14A09"/>
    <w:rsid w:val="00F172C1"/>
    <w:rsid w:val="00F21F36"/>
    <w:rsid w:val="00F22F04"/>
    <w:rsid w:val="00F23419"/>
    <w:rsid w:val="00F24A0B"/>
    <w:rsid w:val="00F24BD7"/>
    <w:rsid w:val="00F24FCF"/>
    <w:rsid w:val="00F25DD0"/>
    <w:rsid w:val="00F25E3C"/>
    <w:rsid w:val="00F27FA5"/>
    <w:rsid w:val="00F30D17"/>
    <w:rsid w:val="00F3144E"/>
    <w:rsid w:val="00F32BBD"/>
    <w:rsid w:val="00F33209"/>
    <w:rsid w:val="00F3612F"/>
    <w:rsid w:val="00F3724C"/>
    <w:rsid w:val="00F40848"/>
    <w:rsid w:val="00F4140B"/>
    <w:rsid w:val="00F417B6"/>
    <w:rsid w:val="00F419CE"/>
    <w:rsid w:val="00F41FB6"/>
    <w:rsid w:val="00F43650"/>
    <w:rsid w:val="00F45530"/>
    <w:rsid w:val="00F45A9D"/>
    <w:rsid w:val="00F46813"/>
    <w:rsid w:val="00F4705C"/>
    <w:rsid w:val="00F472A4"/>
    <w:rsid w:val="00F47B66"/>
    <w:rsid w:val="00F47D53"/>
    <w:rsid w:val="00F47F6D"/>
    <w:rsid w:val="00F5093A"/>
    <w:rsid w:val="00F51308"/>
    <w:rsid w:val="00F51878"/>
    <w:rsid w:val="00F5188C"/>
    <w:rsid w:val="00F525E8"/>
    <w:rsid w:val="00F52649"/>
    <w:rsid w:val="00F53CB9"/>
    <w:rsid w:val="00F55234"/>
    <w:rsid w:val="00F56BA2"/>
    <w:rsid w:val="00F56DCD"/>
    <w:rsid w:val="00F60B13"/>
    <w:rsid w:val="00F61922"/>
    <w:rsid w:val="00F61C33"/>
    <w:rsid w:val="00F6248D"/>
    <w:rsid w:val="00F63580"/>
    <w:rsid w:val="00F642E7"/>
    <w:rsid w:val="00F650A3"/>
    <w:rsid w:val="00F65220"/>
    <w:rsid w:val="00F6587B"/>
    <w:rsid w:val="00F66612"/>
    <w:rsid w:val="00F669BC"/>
    <w:rsid w:val="00F67583"/>
    <w:rsid w:val="00F70028"/>
    <w:rsid w:val="00F7327C"/>
    <w:rsid w:val="00F74029"/>
    <w:rsid w:val="00F7443C"/>
    <w:rsid w:val="00F748DF"/>
    <w:rsid w:val="00F7659E"/>
    <w:rsid w:val="00F77366"/>
    <w:rsid w:val="00F774AF"/>
    <w:rsid w:val="00F77AA2"/>
    <w:rsid w:val="00F808FA"/>
    <w:rsid w:val="00F812A6"/>
    <w:rsid w:val="00F82551"/>
    <w:rsid w:val="00F82930"/>
    <w:rsid w:val="00F83005"/>
    <w:rsid w:val="00F8334F"/>
    <w:rsid w:val="00F8389D"/>
    <w:rsid w:val="00F856ED"/>
    <w:rsid w:val="00F90FFF"/>
    <w:rsid w:val="00F91D62"/>
    <w:rsid w:val="00F9410B"/>
    <w:rsid w:val="00F94663"/>
    <w:rsid w:val="00F9636E"/>
    <w:rsid w:val="00F9639F"/>
    <w:rsid w:val="00F975F8"/>
    <w:rsid w:val="00F97686"/>
    <w:rsid w:val="00FA1569"/>
    <w:rsid w:val="00FA19E9"/>
    <w:rsid w:val="00FA27CD"/>
    <w:rsid w:val="00FA2C10"/>
    <w:rsid w:val="00FA2C92"/>
    <w:rsid w:val="00FA4242"/>
    <w:rsid w:val="00FA61A4"/>
    <w:rsid w:val="00FA6903"/>
    <w:rsid w:val="00FA6F40"/>
    <w:rsid w:val="00FA7BF0"/>
    <w:rsid w:val="00FB1945"/>
    <w:rsid w:val="00FB3830"/>
    <w:rsid w:val="00FB3E0B"/>
    <w:rsid w:val="00FB584C"/>
    <w:rsid w:val="00FB616B"/>
    <w:rsid w:val="00FB6EE7"/>
    <w:rsid w:val="00FB7152"/>
    <w:rsid w:val="00FB7626"/>
    <w:rsid w:val="00FB7F17"/>
    <w:rsid w:val="00FC082A"/>
    <w:rsid w:val="00FC11E1"/>
    <w:rsid w:val="00FC124C"/>
    <w:rsid w:val="00FC23DD"/>
    <w:rsid w:val="00FC5467"/>
    <w:rsid w:val="00FC77FD"/>
    <w:rsid w:val="00FC7BE8"/>
    <w:rsid w:val="00FD00C5"/>
    <w:rsid w:val="00FD01BF"/>
    <w:rsid w:val="00FD0744"/>
    <w:rsid w:val="00FD144B"/>
    <w:rsid w:val="00FD1D53"/>
    <w:rsid w:val="00FD1DBF"/>
    <w:rsid w:val="00FD2DBD"/>
    <w:rsid w:val="00FD3E5C"/>
    <w:rsid w:val="00FD3FDF"/>
    <w:rsid w:val="00FD60AB"/>
    <w:rsid w:val="00FD69CC"/>
    <w:rsid w:val="00FD6EA6"/>
    <w:rsid w:val="00FD7215"/>
    <w:rsid w:val="00FD7F0E"/>
    <w:rsid w:val="00FE0305"/>
    <w:rsid w:val="00FE04FF"/>
    <w:rsid w:val="00FE07C7"/>
    <w:rsid w:val="00FE0BA1"/>
    <w:rsid w:val="00FE1239"/>
    <w:rsid w:val="00FE3EE9"/>
    <w:rsid w:val="00FE4265"/>
    <w:rsid w:val="00FE4CA7"/>
    <w:rsid w:val="00FE5CC1"/>
    <w:rsid w:val="00FE65D0"/>
    <w:rsid w:val="00FE67A3"/>
    <w:rsid w:val="00FE6E7D"/>
    <w:rsid w:val="00FE775D"/>
    <w:rsid w:val="00FF07C1"/>
    <w:rsid w:val="00FF0E45"/>
    <w:rsid w:val="00FF19B0"/>
    <w:rsid w:val="00FF1ED6"/>
    <w:rsid w:val="00FF32D9"/>
    <w:rsid w:val="00FF43F1"/>
    <w:rsid w:val="00FF444D"/>
    <w:rsid w:val="00FF4800"/>
    <w:rsid w:val="00FF555E"/>
    <w:rsid w:val="00FF5590"/>
    <w:rsid w:val="00FF61A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F8C3D"/>
  <w15:docId w15:val="{0A917D49-B58C-4010-8E0F-95B45132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AFA"/>
    <w:pPr>
      <w:suppressAutoHyphens/>
      <w:overflowPunct w:val="0"/>
      <w:autoSpaceDE w:val="0"/>
      <w:textAlignment w:val="baseline"/>
    </w:pPr>
    <w:rPr>
      <w:lang w:eastAsia="ar-SA"/>
    </w:rPr>
  </w:style>
  <w:style w:type="paragraph" w:styleId="Nadpis1">
    <w:name w:val="heading 1"/>
    <w:basedOn w:val="Normln"/>
    <w:next w:val="Normln"/>
    <w:qFormat/>
    <w:pPr>
      <w:keepNext/>
      <w:widowControl w:val="0"/>
      <w:numPr>
        <w:numId w:val="1"/>
      </w:numPr>
      <w:jc w:val="center"/>
      <w:outlineLvl w:val="0"/>
    </w:pPr>
    <w:rPr>
      <w:rFonts w:ascii="Arial" w:hAnsi="Arial"/>
      <w:b/>
      <w:caps/>
      <w:sz w:val="28"/>
    </w:rPr>
  </w:style>
  <w:style w:type="paragraph" w:styleId="Nadpis2">
    <w:name w:val="heading 2"/>
    <w:basedOn w:val="Normln"/>
    <w:next w:val="Normln"/>
    <w:qFormat/>
    <w:pPr>
      <w:keepNext/>
      <w:widowControl w:val="0"/>
      <w:numPr>
        <w:ilvl w:val="1"/>
        <w:numId w:val="1"/>
      </w:numPr>
      <w:jc w:val="both"/>
      <w:outlineLvl w:val="1"/>
    </w:pPr>
    <w:rPr>
      <w:rFonts w:ascii="Arial" w:hAnsi="Arial"/>
      <w:b/>
      <w:caps/>
      <w:sz w:val="22"/>
    </w:rPr>
  </w:style>
  <w:style w:type="paragraph" w:styleId="Nadpis3">
    <w:name w:val="heading 3"/>
    <w:basedOn w:val="Normln"/>
    <w:next w:val="Normln"/>
    <w:link w:val="Nadpis3Char"/>
    <w:uiPriority w:val="99"/>
    <w:qFormat/>
    <w:rsid w:val="00F52649"/>
    <w:pPr>
      <w:keepNext/>
      <w:numPr>
        <w:ilvl w:val="2"/>
        <w:numId w:val="6"/>
      </w:numPr>
      <w:suppressAutoHyphens w:val="0"/>
      <w:overflowPunct/>
      <w:autoSpaceDE/>
      <w:spacing w:before="240" w:after="60" w:line="360" w:lineRule="auto"/>
      <w:jc w:val="both"/>
      <w:textAlignment w:val="auto"/>
      <w:outlineLvl w:val="2"/>
    </w:pPr>
    <w:rPr>
      <w:rFonts w:ascii="Arial" w:hAnsi="Arial" w:cs="Arial"/>
      <w:b/>
      <w:bCs/>
      <w:sz w:val="26"/>
      <w:szCs w:val="26"/>
      <w:lang w:eastAsia="cs-CZ"/>
    </w:rPr>
  </w:style>
  <w:style w:type="paragraph" w:styleId="Nadpis6">
    <w:name w:val="heading 6"/>
    <w:basedOn w:val="Normln"/>
    <w:next w:val="Normln"/>
    <w:qFormat/>
    <w:pPr>
      <w:keepNext/>
      <w:widowControl w:val="0"/>
      <w:numPr>
        <w:ilvl w:val="5"/>
        <w:numId w:val="1"/>
      </w:numPr>
      <w:ind w:right="-567"/>
      <w:jc w:val="center"/>
      <w:outlineLvl w:val="5"/>
    </w:pPr>
    <w:rPr>
      <w:rFonts w:ascii="Arial" w:hAnsi="Arial"/>
      <w:b/>
      <w:caps/>
      <w:sz w:val="30"/>
    </w:rPr>
  </w:style>
  <w:style w:type="paragraph" w:styleId="Nadpis7">
    <w:name w:val="heading 7"/>
    <w:basedOn w:val="Normln"/>
    <w:next w:val="Normln"/>
    <w:qFormat/>
    <w:pPr>
      <w:keepNext/>
      <w:widowControl w:val="0"/>
      <w:numPr>
        <w:ilvl w:val="6"/>
        <w:numId w:val="1"/>
      </w:numPr>
      <w:ind w:right="-567"/>
      <w:outlineLvl w:val="6"/>
    </w:pPr>
    <w:rPr>
      <w:rFonts w:ascii="Arial" w:hAnsi="Arial"/>
      <w:b/>
    </w:rPr>
  </w:style>
  <w:style w:type="paragraph" w:styleId="Nadpis8">
    <w:name w:val="heading 8"/>
    <w:basedOn w:val="Normln"/>
    <w:next w:val="Normln"/>
    <w:qFormat/>
    <w:pPr>
      <w:keepNext/>
      <w:widowControl w:val="0"/>
      <w:numPr>
        <w:ilvl w:val="7"/>
        <w:numId w:val="1"/>
      </w:numPr>
      <w:ind w:right="-567"/>
      <w:jc w:val="right"/>
      <w:outlineLvl w:val="7"/>
    </w:pPr>
    <w:rPr>
      <w:rFonts w:ascii="Arial" w:hAnsi="Arial"/>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6z0">
    <w:name w:val="WW8Num6z0"/>
    <w:rPr>
      <w:b w:val="0"/>
      <w:i w:val="0"/>
      <w:color w:val="auto"/>
    </w:rPr>
  </w:style>
  <w:style w:type="character" w:customStyle="1" w:styleId="WW8Num16z2">
    <w:name w:val="WW8Num16z2"/>
    <w:rPr>
      <w:b w:val="0"/>
      <w:i w:val="0"/>
    </w:rPr>
  </w:style>
  <w:style w:type="character" w:customStyle="1" w:styleId="WW8Num24z2">
    <w:name w:val="WW8Num24z2"/>
    <w:rPr>
      <w:b w:val="0"/>
      <w:i w:val="0"/>
    </w:rPr>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overflowPunct/>
      <w:autoSpaceDE/>
      <w:spacing w:after="120"/>
      <w:textAlignment w:val="auto"/>
    </w:pPr>
    <w:rPr>
      <w:sz w:val="24"/>
      <w:szCs w:val="24"/>
    </w:rPr>
  </w:style>
  <w:style w:type="paragraph" w:styleId="Seznam">
    <w:name w:val="List"/>
    <w:basedOn w:val="Zkladntext"/>
    <w:rPr>
      <w:rFonts w:ascii="Arial" w:hAnsi="Arial" w:cs="Tahoma"/>
    </w:rPr>
  </w:style>
  <w:style w:type="paragraph" w:customStyle="1" w:styleId="Popisek">
    <w:name w:val="Popisek"/>
    <w:basedOn w:val="Normln"/>
    <w:pPr>
      <w:suppressLineNumbers/>
      <w:spacing w:before="120" w:after="120"/>
    </w:pPr>
    <w:rPr>
      <w:rFonts w:ascii="Arial" w:hAnsi="Arial" w:cs="Tahoma"/>
      <w:i/>
      <w:iCs/>
      <w:sz w:val="24"/>
      <w:szCs w:val="24"/>
    </w:rPr>
  </w:style>
  <w:style w:type="paragraph" w:customStyle="1" w:styleId="Rejstk">
    <w:name w:val="Rejstřík"/>
    <w:basedOn w:val="Normln"/>
    <w:pPr>
      <w:suppressLineNumbers/>
    </w:pPr>
    <w:rPr>
      <w:rFonts w:ascii="Arial" w:hAnsi="Arial" w:cs="Tahoma"/>
    </w:rPr>
  </w:style>
  <w:style w:type="paragraph" w:styleId="Nzev">
    <w:name w:val="Title"/>
    <w:basedOn w:val="Normln"/>
    <w:next w:val="Podnadpis"/>
    <w:qFormat/>
    <w:pPr>
      <w:widowControl w:val="0"/>
      <w:jc w:val="center"/>
    </w:pPr>
    <w:rPr>
      <w:rFonts w:ascii="Arial" w:hAnsi="Arial"/>
      <w:b/>
      <w:caps/>
      <w:sz w:val="28"/>
    </w:rPr>
  </w:style>
  <w:style w:type="paragraph" w:styleId="Podnadpis">
    <w:name w:val="Subtitle"/>
    <w:basedOn w:val="Nadpis"/>
    <w:next w:val="Zkladntext"/>
    <w:qFormat/>
    <w:pPr>
      <w:jc w:val="center"/>
    </w:pPr>
    <w:rPr>
      <w:i/>
      <w:iCs/>
    </w:rPr>
  </w:style>
  <w:style w:type="paragraph" w:styleId="Zpat">
    <w:name w:val="footer"/>
    <w:basedOn w:val="Normln"/>
    <w:pPr>
      <w:widowControl w:val="0"/>
      <w:tabs>
        <w:tab w:val="center" w:pos="4536"/>
        <w:tab w:val="right" w:pos="9072"/>
      </w:tabs>
      <w:spacing w:before="80"/>
      <w:jc w:val="both"/>
    </w:pPr>
    <w:rPr>
      <w:rFonts w:ascii="Arial" w:hAnsi="Arial"/>
      <w:sz w:val="22"/>
    </w:rPr>
  </w:style>
  <w:style w:type="paragraph" w:customStyle="1" w:styleId="Styl">
    <w:name w:val="Styl"/>
    <w:pPr>
      <w:suppressAutoHyphens/>
      <w:overflowPunct w:val="0"/>
      <w:autoSpaceDE w:val="0"/>
      <w:textAlignment w:val="baseline"/>
    </w:pPr>
    <w:rPr>
      <w:lang w:eastAsia="ar-SA"/>
    </w:rPr>
  </w:style>
  <w:style w:type="paragraph" w:customStyle="1" w:styleId="Styl11">
    <w:name w:val="Styl11"/>
    <w:basedOn w:val="Styl"/>
    <w:next w:val="Styl"/>
  </w:style>
  <w:style w:type="paragraph" w:styleId="Zhlav">
    <w:name w:val="header"/>
    <w:basedOn w:val="Normln"/>
    <w:link w:val="ZhlavChar"/>
    <w:uiPriority w:val="99"/>
    <w:pPr>
      <w:widowControl w:val="0"/>
      <w:tabs>
        <w:tab w:val="center" w:pos="4536"/>
        <w:tab w:val="right" w:pos="9072"/>
      </w:tabs>
      <w:jc w:val="both"/>
    </w:pPr>
    <w:rPr>
      <w:rFonts w:ascii="Arial" w:hAnsi="Arial"/>
      <w:sz w:val="22"/>
    </w:rPr>
  </w:style>
  <w:style w:type="paragraph" w:customStyle="1" w:styleId="Textkomente1">
    <w:name w:val="Text komentáře1"/>
    <w:basedOn w:val="Normln"/>
    <w:pPr>
      <w:jc w:val="both"/>
    </w:pPr>
    <w:rPr>
      <w:rFonts w:ascii="Arial" w:hAnsi="Arial"/>
    </w:rPr>
  </w:style>
  <w:style w:type="paragraph" w:customStyle="1" w:styleId="Textbubliny1">
    <w:name w:val="Text bubliny1"/>
    <w:basedOn w:val="Normln"/>
    <w:rPr>
      <w:rFonts w:ascii="Tahoma" w:hAnsi="Tahoma"/>
      <w:sz w:val="16"/>
    </w:rPr>
  </w:style>
  <w:style w:type="paragraph" w:customStyle="1" w:styleId="Rozloendokumentu1">
    <w:name w:val="Rozložení dokumentu1"/>
    <w:basedOn w:val="Normln"/>
    <w:pPr>
      <w:shd w:val="clear" w:color="auto" w:fill="000080"/>
    </w:pPr>
    <w:rPr>
      <w:rFonts w:ascii="Tahoma" w:hAnsi="Tahoma"/>
    </w:rPr>
  </w:style>
  <w:style w:type="paragraph" w:customStyle="1" w:styleId="Rozvrendokumentu1">
    <w:name w:val="Rozvržení dokumentu1"/>
    <w:basedOn w:val="Normln"/>
    <w:pPr>
      <w:shd w:val="clear" w:color="auto" w:fill="000080"/>
    </w:pPr>
    <w:rPr>
      <w:rFonts w:ascii="Tahoma" w:hAnsi="Tahoma" w:cs="Tahoma"/>
    </w:rPr>
  </w:style>
  <w:style w:type="paragraph" w:styleId="Textbubliny">
    <w:name w:val="Balloon Text"/>
    <w:basedOn w:val="Normln"/>
    <w:rPr>
      <w:rFonts w:ascii="Tahoma" w:hAnsi="Tahoma" w:cs="Tahoma"/>
      <w:sz w:val="16"/>
      <w:szCs w:val="16"/>
    </w:rPr>
  </w:style>
  <w:style w:type="paragraph" w:styleId="Pedmtkomente">
    <w:name w:val="annotation subject"/>
    <w:basedOn w:val="Textkomente1"/>
    <w:next w:val="Textkomente1"/>
    <w:pPr>
      <w:jc w:val="left"/>
    </w:pPr>
    <w:rPr>
      <w:rFonts w:ascii="Times New Roman" w:hAnsi="Times New Roman"/>
      <w:b/>
      <w:bCs/>
    </w:rPr>
  </w:style>
  <w:style w:type="character" w:styleId="Odkaznakoment">
    <w:name w:val="annotation reference"/>
    <w:rsid w:val="001F411F"/>
    <w:rPr>
      <w:sz w:val="16"/>
      <w:szCs w:val="16"/>
    </w:rPr>
  </w:style>
  <w:style w:type="paragraph" w:styleId="Textkomente">
    <w:name w:val="annotation text"/>
    <w:basedOn w:val="Normln"/>
    <w:link w:val="TextkomenteChar"/>
    <w:uiPriority w:val="99"/>
    <w:rsid w:val="001F411F"/>
  </w:style>
  <w:style w:type="character" w:customStyle="1" w:styleId="TextkomenteChar">
    <w:name w:val="Text komentáře Char"/>
    <w:link w:val="Textkomente"/>
    <w:uiPriority w:val="99"/>
    <w:rsid w:val="001F411F"/>
    <w:rPr>
      <w:lang w:eastAsia="ar-SA"/>
    </w:rPr>
  </w:style>
  <w:style w:type="paragraph" w:styleId="Odstavecseseznamem">
    <w:name w:val="List Paragraph"/>
    <w:basedOn w:val="Normln"/>
    <w:link w:val="OdstavecseseznamemChar"/>
    <w:uiPriority w:val="34"/>
    <w:qFormat/>
    <w:rsid w:val="00C111E4"/>
    <w:pPr>
      <w:ind w:left="708"/>
    </w:pPr>
  </w:style>
  <w:style w:type="paragraph" w:styleId="Normlnweb">
    <w:name w:val="Normal (Web)"/>
    <w:basedOn w:val="Normln"/>
    <w:uiPriority w:val="99"/>
    <w:unhideWhenUsed/>
    <w:rsid w:val="004D24F6"/>
    <w:pPr>
      <w:suppressAutoHyphens w:val="0"/>
      <w:overflowPunct/>
      <w:autoSpaceDE/>
      <w:spacing w:before="100" w:beforeAutospacing="1" w:after="100" w:afterAutospacing="1"/>
      <w:textAlignment w:val="auto"/>
    </w:pPr>
    <w:rPr>
      <w:sz w:val="24"/>
      <w:szCs w:val="24"/>
      <w:lang w:eastAsia="cs-CZ"/>
    </w:rPr>
  </w:style>
  <w:style w:type="paragraph" w:styleId="Revize">
    <w:name w:val="Revision"/>
    <w:hidden/>
    <w:uiPriority w:val="99"/>
    <w:semiHidden/>
    <w:rsid w:val="00421FBD"/>
    <w:rPr>
      <w:lang w:eastAsia="ar-SA"/>
    </w:rPr>
  </w:style>
  <w:style w:type="paragraph" w:customStyle="1" w:styleId="Prohlen">
    <w:name w:val="Prohlášení"/>
    <w:basedOn w:val="Normln"/>
    <w:uiPriority w:val="99"/>
    <w:rsid w:val="002049F3"/>
    <w:pPr>
      <w:widowControl w:val="0"/>
      <w:suppressAutoHyphens w:val="0"/>
      <w:overflowPunct/>
      <w:autoSpaceDE/>
      <w:spacing w:line="280" w:lineRule="atLeast"/>
      <w:jc w:val="center"/>
      <w:textAlignment w:val="auto"/>
    </w:pPr>
    <w:rPr>
      <w:b/>
      <w:sz w:val="24"/>
      <w:lang w:eastAsia="en-US"/>
    </w:rPr>
  </w:style>
  <w:style w:type="paragraph" w:customStyle="1" w:styleId="Kapitola1">
    <w:name w:val="Kapitola 1"/>
    <w:basedOn w:val="Normln"/>
    <w:link w:val="Kapitola1Char"/>
    <w:qFormat/>
    <w:rsid w:val="00D45974"/>
    <w:pPr>
      <w:widowControl w:val="0"/>
      <w:numPr>
        <w:ilvl w:val="1"/>
        <w:numId w:val="37"/>
      </w:numPr>
      <w:suppressAutoHyphens w:val="0"/>
      <w:overflowPunct/>
      <w:autoSpaceDE/>
      <w:spacing w:after="120"/>
      <w:jc w:val="both"/>
      <w:textAlignment w:val="auto"/>
    </w:pPr>
    <w:rPr>
      <w:rFonts w:ascii="Arial" w:hAnsi="Arial" w:cs="Arial"/>
      <w:color w:val="000000"/>
      <w:sz w:val="22"/>
      <w:szCs w:val="22"/>
      <w:lang w:val="x-none" w:eastAsia="x-none"/>
    </w:rPr>
  </w:style>
  <w:style w:type="character" w:customStyle="1" w:styleId="Kapitola1Char">
    <w:name w:val="Kapitola 1 Char"/>
    <w:link w:val="Kapitola1"/>
    <w:rsid w:val="00D45974"/>
    <w:rPr>
      <w:rFonts w:ascii="Arial" w:hAnsi="Arial" w:cs="Arial"/>
      <w:color w:val="000000"/>
      <w:sz w:val="22"/>
      <w:szCs w:val="22"/>
      <w:lang w:val="x-none" w:eastAsia="x-none"/>
    </w:rPr>
  </w:style>
  <w:style w:type="character" w:customStyle="1" w:styleId="apple-converted-space">
    <w:name w:val="apple-converted-space"/>
    <w:rsid w:val="0062450E"/>
  </w:style>
  <w:style w:type="character" w:customStyle="1" w:styleId="Nadpis3Char">
    <w:name w:val="Nadpis 3 Char"/>
    <w:link w:val="Nadpis3"/>
    <w:uiPriority w:val="99"/>
    <w:rsid w:val="00F52649"/>
    <w:rPr>
      <w:rFonts w:ascii="Arial" w:hAnsi="Arial" w:cs="Arial"/>
      <w:b/>
      <w:bCs/>
      <w:sz w:val="26"/>
      <w:szCs w:val="26"/>
    </w:rPr>
  </w:style>
  <w:style w:type="paragraph" w:customStyle="1" w:styleId="lnek">
    <w:name w:val="Článek"/>
    <w:basedOn w:val="Nadpis1"/>
    <w:uiPriority w:val="99"/>
    <w:rsid w:val="00F52649"/>
    <w:pPr>
      <w:widowControl/>
      <w:numPr>
        <w:numId w:val="6"/>
      </w:numPr>
      <w:suppressAutoHyphens w:val="0"/>
      <w:overflowPunct/>
      <w:autoSpaceDE/>
      <w:spacing w:before="240" w:after="120" w:line="360" w:lineRule="auto"/>
      <w:textAlignment w:val="auto"/>
    </w:pPr>
    <w:rPr>
      <w:rFonts w:ascii="Times New Roman" w:hAnsi="Times New Roman" w:cs="Arial"/>
      <w:bCs/>
      <w:caps w:val="0"/>
      <w:kern w:val="32"/>
      <w:sz w:val="20"/>
      <w:szCs w:val="32"/>
      <w:lang w:eastAsia="cs-CZ"/>
    </w:rPr>
  </w:style>
  <w:style w:type="paragraph" w:customStyle="1" w:styleId="Odstavec2">
    <w:name w:val="Odstavec 2"/>
    <w:basedOn w:val="Normln"/>
    <w:link w:val="Odstavec2Char"/>
    <w:uiPriority w:val="99"/>
    <w:rsid w:val="00F52649"/>
    <w:pPr>
      <w:numPr>
        <w:ilvl w:val="1"/>
        <w:numId w:val="6"/>
      </w:numPr>
      <w:suppressAutoHyphens w:val="0"/>
      <w:overflowPunct/>
      <w:autoSpaceDE/>
      <w:spacing w:after="120" w:line="360" w:lineRule="auto"/>
      <w:jc w:val="both"/>
      <w:textAlignment w:val="auto"/>
    </w:pPr>
    <w:rPr>
      <w:szCs w:val="24"/>
      <w:lang w:eastAsia="cs-CZ"/>
    </w:rPr>
  </w:style>
  <w:style w:type="character" w:customStyle="1" w:styleId="Odstavec2Char">
    <w:name w:val="Odstavec 2 Char"/>
    <w:link w:val="Odstavec2"/>
    <w:uiPriority w:val="99"/>
    <w:rsid w:val="00F52649"/>
    <w:rPr>
      <w:szCs w:val="24"/>
    </w:rPr>
  </w:style>
  <w:style w:type="character" w:styleId="Hypertextovodkaz">
    <w:name w:val="Hyperlink"/>
    <w:rsid w:val="00D87A4B"/>
    <w:rPr>
      <w:color w:val="0000FF"/>
      <w:u w:val="single"/>
    </w:rPr>
  </w:style>
  <w:style w:type="character" w:customStyle="1" w:styleId="OdstavecseseznamemChar">
    <w:name w:val="Odstavec se seznamem Char"/>
    <w:link w:val="Odstavecseseznamem"/>
    <w:uiPriority w:val="34"/>
    <w:locked/>
    <w:rsid w:val="006614FB"/>
    <w:rPr>
      <w:lang w:eastAsia="ar-SA"/>
    </w:rPr>
  </w:style>
  <w:style w:type="paragraph" w:styleId="Zkladntext2">
    <w:name w:val="Body Text 2"/>
    <w:basedOn w:val="Normln"/>
    <w:link w:val="Zkladntext2Char"/>
    <w:rsid w:val="009D0AFF"/>
    <w:pPr>
      <w:spacing w:after="120" w:line="480" w:lineRule="auto"/>
    </w:pPr>
  </w:style>
  <w:style w:type="character" w:customStyle="1" w:styleId="Zkladntext2Char">
    <w:name w:val="Základní text 2 Char"/>
    <w:link w:val="Zkladntext2"/>
    <w:rsid w:val="009D0AFF"/>
    <w:rPr>
      <w:lang w:eastAsia="ar-SA"/>
    </w:rPr>
  </w:style>
  <w:style w:type="character" w:customStyle="1" w:styleId="ZhlavChar">
    <w:name w:val="Záhlaví Char"/>
    <w:basedOn w:val="Standardnpsmoodstavce"/>
    <w:link w:val="Zhlav"/>
    <w:uiPriority w:val="99"/>
    <w:rsid w:val="00173857"/>
    <w:rPr>
      <w:rFonts w:ascii="Arial" w:hAnsi="Arial"/>
      <w:sz w:val="22"/>
      <w:lang w:eastAsia="ar-SA"/>
    </w:rPr>
  </w:style>
  <w:style w:type="character" w:customStyle="1" w:styleId="tlid-translation">
    <w:name w:val="tlid-translation"/>
    <w:basedOn w:val="Standardnpsmoodstavce"/>
    <w:rsid w:val="004E179B"/>
  </w:style>
  <w:style w:type="character" w:styleId="Zdraznnjemn">
    <w:name w:val="Subtle Emphasis"/>
    <w:basedOn w:val="Standardnpsmoodstavce"/>
    <w:uiPriority w:val="19"/>
    <w:qFormat/>
    <w:rsid w:val="00566FC8"/>
    <w:rPr>
      <w:i/>
      <w:iCs/>
      <w:color w:val="404040" w:themeColor="text1" w:themeTint="BF"/>
    </w:rPr>
  </w:style>
  <w:style w:type="paragraph" w:customStyle="1" w:styleId="Default">
    <w:name w:val="Default"/>
    <w:rsid w:val="005B7858"/>
    <w:pPr>
      <w:autoSpaceDE w:val="0"/>
      <w:autoSpaceDN w:val="0"/>
      <w:adjustRightInd w:val="0"/>
    </w:pPr>
    <w:rPr>
      <w:rFonts w:ascii="Arial" w:hAnsi="Arial" w:cs="Arial"/>
      <w:color w:val="000000"/>
      <w:sz w:val="24"/>
      <w:szCs w:val="24"/>
    </w:rPr>
  </w:style>
  <w:style w:type="paragraph" w:styleId="Zkladntextodsazen2">
    <w:name w:val="Body Text Indent 2"/>
    <w:basedOn w:val="Normln"/>
    <w:link w:val="Zkladntextodsazen2Char"/>
    <w:semiHidden/>
    <w:unhideWhenUsed/>
    <w:rsid w:val="008A6DFA"/>
    <w:pPr>
      <w:spacing w:after="120" w:line="480" w:lineRule="auto"/>
      <w:ind w:left="283"/>
    </w:pPr>
  </w:style>
  <w:style w:type="character" w:customStyle="1" w:styleId="Zkladntextodsazen2Char">
    <w:name w:val="Základní text odsazený 2 Char"/>
    <w:basedOn w:val="Standardnpsmoodstavce"/>
    <w:link w:val="Zkladntextodsazen2"/>
    <w:semiHidden/>
    <w:rsid w:val="008A6DFA"/>
    <w:rPr>
      <w:lang w:eastAsia="ar-SA"/>
    </w:rPr>
  </w:style>
  <w:style w:type="character" w:styleId="Nevyeenzmnka">
    <w:name w:val="Unresolved Mention"/>
    <w:basedOn w:val="Standardnpsmoodstavce"/>
    <w:uiPriority w:val="99"/>
    <w:semiHidden/>
    <w:unhideWhenUsed/>
    <w:rsid w:val="00080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08825">
      <w:bodyDiv w:val="1"/>
      <w:marLeft w:val="0"/>
      <w:marRight w:val="0"/>
      <w:marTop w:val="0"/>
      <w:marBottom w:val="0"/>
      <w:divBdr>
        <w:top w:val="none" w:sz="0" w:space="0" w:color="auto"/>
        <w:left w:val="none" w:sz="0" w:space="0" w:color="auto"/>
        <w:bottom w:val="none" w:sz="0" w:space="0" w:color="auto"/>
        <w:right w:val="none" w:sz="0" w:space="0" w:color="auto"/>
      </w:divBdr>
    </w:div>
    <w:div w:id="109671563">
      <w:bodyDiv w:val="1"/>
      <w:marLeft w:val="0"/>
      <w:marRight w:val="0"/>
      <w:marTop w:val="0"/>
      <w:marBottom w:val="0"/>
      <w:divBdr>
        <w:top w:val="none" w:sz="0" w:space="0" w:color="auto"/>
        <w:left w:val="none" w:sz="0" w:space="0" w:color="auto"/>
        <w:bottom w:val="none" w:sz="0" w:space="0" w:color="auto"/>
        <w:right w:val="none" w:sz="0" w:space="0" w:color="auto"/>
      </w:divBdr>
      <w:divsChild>
        <w:div w:id="1401951063">
          <w:marLeft w:val="0"/>
          <w:marRight w:val="0"/>
          <w:marTop w:val="0"/>
          <w:marBottom w:val="0"/>
          <w:divBdr>
            <w:top w:val="none" w:sz="0" w:space="0" w:color="auto"/>
            <w:left w:val="none" w:sz="0" w:space="0" w:color="auto"/>
            <w:bottom w:val="none" w:sz="0" w:space="0" w:color="auto"/>
            <w:right w:val="none" w:sz="0" w:space="0" w:color="auto"/>
          </w:divBdr>
          <w:divsChild>
            <w:div w:id="159854824">
              <w:marLeft w:val="0"/>
              <w:marRight w:val="0"/>
              <w:marTop w:val="0"/>
              <w:marBottom w:val="0"/>
              <w:divBdr>
                <w:top w:val="none" w:sz="0" w:space="0" w:color="auto"/>
                <w:left w:val="none" w:sz="0" w:space="0" w:color="auto"/>
                <w:bottom w:val="none" w:sz="0" w:space="0" w:color="auto"/>
                <w:right w:val="none" w:sz="0" w:space="0" w:color="auto"/>
              </w:divBdr>
              <w:divsChild>
                <w:div w:id="1944725750">
                  <w:marLeft w:val="0"/>
                  <w:marRight w:val="0"/>
                  <w:marTop w:val="0"/>
                  <w:marBottom w:val="0"/>
                  <w:divBdr>
                    <w:top w:val="none" w:sz="0" w:space="0" w:color="auto"/>
                    <w:left w:val="none" w:sz="0" w:space="0" w:color="auto"/>
                    <w:bottom w:val="none" w:sz="0" w:space="0" w:color="auto"/>
                    <w:right w:val="none" w:sz="0" w:space="0" w:color="auto"/>
                  </w:divBdr>
                  <w:divsChild>
                    <w:div w:id="1156800625">
                      <w:marLeft w:val="0"/>
                      <w:marRight w:val="0"/>
                      <w:marTop w:val="0"/>
                      <w:marBottom w:val="0"/>
                      <w:divBdr>
                        <w:top w:val="none" w:sz="0" w:space="0" w:color="auto"/>
                        <w:left w:val="none" w:sz="0" w:space="0" w:color="auto"/>
                        <w:bottom w:val="none" w:sz="0" w:space="0" w:color="auto"/>
                        <w:right w:val="none" w:sz="0" w:space="0" w:color="auto"/>
                      </w:divBdr>
                      <w:divsChild>
                        <w:div w:id="1982535643">
                          <w:marLeft w:val="0"/>
                          <w:marRight w:val="0"/>
                          <w:marTop w:val="0"/>
                          <w:marBottom w:val="0"/>
                          <w:divBdr>
                            <w:top w:val="none" w:sz="0" w:space="0" w:color="auto"/>
                            <w:left w:val="none" w:sz="0" w:space="0" w:color="auto"/>
                            <w:bottom w:val="none" w:sz="0" w:space="0" w:color="auto"/>
                            <w:right w:val="none" w:sz="0" w:space="0" w:color="auto"/>
                          </w:divBdr>
                          <w:divsChild>
                            <w:div w:id="964651716">
                              <w:marLeft w:val="0"/>
                              <w:marRight w:val="0"/>
                              <w:marTop w:val="0"/>
                              <w:marBottom w:val="0"/>
                              <w:divBdr>
                                <w:top w:val="none" w:sz="0" w:space="0" w:color="auto"/>
                                <w:left w:val="none" w:sz="0" w:space="0" w:color="auto"/>
                                <w:bottom w:val="none" w:sz="0" w:space="0" w:color="auto"/>
                                <w:right w:val="none" w:sz="0" w:space="0" w:color="auto"/>
                              </w:divBdr>
                              <w:divsChild>
                                <w:div w:id="1246570834">
                                  <w:marLeft w:val="0"/>
                                  <w:marRight w:val="0"/>
                                  <w:marTop w:val="0"/>
                                  <w:marBottom w:val="0"/>
                                  <w:divBdr>
                                    <w:top w:val="none" w:sz="0" w:space="0" w:color="auto"/>
                                    <w:left w:val="none" w:sz="0" w:space="0" w:color="auto"/>
                                    <w:bottom w:val="none" w:sz="0" w:space="0" w:color="auto"/>
                                    <w:right w:val="none" w:sz="0" w:space="0" w:color="auto"/>
                                  </w:divBdr>
                                  <w:divsChild>
                                    <w:div w:id="1972251876">
                                      <w:marLeft w:val="0"/>
                                      <w:marRight w:val="0"/>
                                      <w:marTop w:val="0"/>
                                      <w:marBottom w:val="0"/>
                                      <w:divBdr>
                                        <w:top w:val="none" w:sz="0" w:space="0" w:color="auto"/>
                                        <w:left w:val="none" w:sz="0" w:space="0" w:color="auto"/>
                                        <w:bottom w:val="none" w:sz="0" w:space="0" w:color="auto"/>
                                        <w:right w:val="none" w:sz="0" w:space="0" w:color="auto"/>
                                      </w:divBdr>
                                      <w:divsChild>
                                        <w:div w:id="1565489240">
                                          <w:marLeft w:val="0"/>
                                          <w:marRight w:val="0"/>
                                          <w:marTop w:val="0"/>
                                          <w:marBottom w:val="495"/>
                                          <w:divBdr>
                                            <w:top w:val="none" w:sz="0" w:space="0" w:color="auto"/>
                                            <w:left w:val="none" w:sz="0" w:space="0" w:color="auto"/>
                                            <w:bottom w:val="none" w:sz="0" w:space="0" w:color="auto"/>
                                            <w:right w:val="none" w:sz="0" w:space="0" w:color="auto"/>
                                          </w:divBdr>
                                          <w:divsChild>
                                            <w:div w:id="162858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50804">
      <w:bodyDiv w:val="1"/>
      <w:marLeft w:val="0"/>
      <w:marRight w:val="0"/>
      <w:marTop w:val="0"/>
      <w:marBottom w:val="0"/>
      <w:divBdr>
        <w:top w:val="none" w:sz="0" w:space="0" w:color="auto"/>
        <w:left w:val="none" w:sz="0" w:space="0" w:color="auto"/>
        <w:bottom w:val="none" w:sz="0" w:space="0" w:color="auto"/>
        <w:right w:val="none" w:sz="0" w:space="0" w:color="auto"/>
      </w:divBdr>
    </w:div>
    <w:div w:id="159270482">
      <w:bodyDiv w:val="1"/>
      <w:marLeft w:val="0"/>
      <w:marRight w:val="0"/>
      <w:marTop w:val="0"/>
      <w:marBottom w:val="0"/>
      <w:divBdr>
        <w:top w:val="none" w:sz="0" w:space="0" w:color="auto"/>
        <w:left w:val="none" w:sz="0" w:space="0" w:color="auto"/>
        <w:bottom w:val="none" w:sz="0" w:space="0" w:color="auto"/>
        <w:right w:val="none" w:sz="0" w:space="0" w:color="auto"/>
      </w:divBdr>
      <w:divsChild>
        <w:div w:id="1261255057">
          <w:marLeft w:val="0"/>
          <w:marRight w:val="0"/>
          <w:marTop w:val="0"/>
          <w:marBottom w:val="0"/>
          <w:divBdr>
            <w:top w:val="none" w:sz="0" w:space="0" w:color="auto"/>
            <w:left w:val="none" w:sz="0" w:space="0" w:color="auto"/>
            <w:bottom w:val="none" w:sz="0" w:space="0" w:color="auto"/>
            <w:right w:val="none" w:sz="0" w:space="0" w:color="auto"/>
          </w:divBdr>
          <w:divsChild>
            <w:div w:id="1163856845">
              <w:marLeft w:val="0"/>
              <w:marRight w:val="0"/>
              <w:marTop w:val="0"/>
              <w:marBottom w:val="0"/>
              <w:divBdr>
                <w:top w:val="none" w:sz="0" w:space="0" w:color="auto"/>
                <w:left w:val="none" w:sz="0" w:space="0" w:color="auto"/>
                <w:bottom w:val="none" w:sz="0" w:space="0" w:color="auto"/>
                <w:right w:val="none" w:sz="0" w:space="0" w:color="auto"/>
              </w:divBdr>
              <w:divsChild>
                <w:div w:id="1303073863">
                  <w:marLeft w:val="0"/>
                  <w:marRight w:val="0"/>
                  <w:marTop w:val="0"/>
                  <w:marBottom w:val="0"/>
                  <w:divBdr>
                    <w:top w:val="none" w:sz="0" w:space="0" w:color="auto"/>
                    <w:left w:val="none" w:sz="0" w:space="0" w:color="auto"/>
                    <w:bottom w:val="none" w:sz="0" w:space="0" w:color="auto"/>
                    <w:right w:val="none" w:sz="0" w:space="0" w:color="auto"/>
                  </w:divBdr>
                  <w:divsChild>
                    <w:div w:id="1820996397">
                      <w:marLeft w:val="0"/>
                      <w:marRight w:val="0"/>
                      <w:marTop w:val="0"/>
                      <w:marBottom w:val="0"/>
                      <w:divBdr>
                        <w:top w:val="none" w:sz="0" w:space="0" w:color="auto"/>
                        <w:left w:val="none" w:sz="0" w:space="0" w:color="auto"/>
                        <w:bottom w:val="none" w:sz="0" w:space="0" w:color="auto"/>
                        <w:right w:val="none" w:sz="0" w:space="0" w:color="auto"/>
                      </w:divBdr>
                      <w:divsChild>
                        <w:div w:id="535703438">
                          <w:marLeft w:val="0"/>
                          <w:marRight w:val="0"/>
                          <w:marTop w:val="0"/>
                          <w:marBottom w:val="0"/>
                          <w:divBdr>
                            <w:top w:val="none" w:sz="0" w:space="0" w:color="auto"/>
                            <w:left w:val="none" w:sz="0" w:space="0" w:color="auto"/>
                            <w:bottom w:val="none" w:sz="0" w:space="0" w:color="auto"/>
                            <w:right w:val="none" w:sz="0" w:space="0" w:color="auto"/>
                          </w:divBdr>
                          <w:divsChild>
                            <w:div w:id="1610316152">
                              <w:marLeft w:val="0"/>
                              <w:marRight w:val="0"/>
                              <w:marTop w:val="0"/>
                              <w:marBottom w:val="0"/>
                              <w:divBdr>
                                <w:top w:val="none" w:sz="0" w:space="0" w:color="auto"/>
                                <w:left w:val="none" w:sz="0" w:space="0" w:color="auto"/>
                                <w:bottom w:val="none" w:sz="0" w:space="0" w:color="auto"/>
                                <w:right w:val="none" w:sz="0" w:space="0" w:color="auto"/>
                              </w:divBdr>
                              <w:divsChild>
                                <w:div w:id="1770540206">
                                  <w:marLeft w:val="0"/>
                                  <w:marRight w:val="0"/>
                                  <w:marTop w:val="0"/>
                                  <w:marBottom w:val="0"/>
                                  <w:divBdr>
                                    <w:top w:val="none" w:sz="0" w:space="0" w:color="auto"/>
                                    <w:left w:val="none" w:sz="0" w:space="0" w:color="auto"/>
                                    <w:bottom w:val="none" w:sz="0" w:space="0" w:color="auto"/>
                                    <w:right w:val="none" w:sz="0" w:space="0" w:color="auto"/>
                                  </w:divBdr>
                                  <w:divsChild>
                                    <w:div w:id="946886334">
                                      <w:marLeft w:val="0"/>
                                      <w:marRight w:val="0"/>
                                      <w:marTop w:val="0"/>
                                      <w:marBottom w:val="0"/>
                                      <w:divBdr>
                                        <w:top w:val="none" w:sz="0" w:space="0" w:color="auto"/>
                                        <w:left w:val="none" w:sz="0" w:space="0" w:color="auto"/>
                                        <w:bottom w:val="none" w:sz="0" w:space="0" w:color="auto"/>
                                        <w:right w:val="none" w:sz="0" w:space="0" w:color="auto"/>
                                      </w:divBdr>
                                      <w:divsChild>
                                        <w:div w:id="371155432">
                                          <w:marLeft w:val="0"/>
                                          <w:marRight w:val="0"/>
                                          <w:marTop w:val="0"/>
                                          <w:marBottom w:val="495"/>
                                          <w:divBdr>
                                            <w:top w:val="none" w:sz="0" w:space="0" w:color="auto"/>
                                            <w:left w:val="none" w:sz="0" w:space="0" w:color="auto"/>
                                            <w:bottom w:val="none" w:sz="0" w:space="0" w:color="auto"/>
                                            <w:right w:val="none" w:sz="0" w:space="0" w:color="auto"/>
                                          </w:divBdr>
                                          <w:divsChild>
                                            <w:div w:id="18510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14351">
      <w:bodyDiv w:val="1"/>
      <w:marLeft w:val="0"/>
      <w:marRight w:val="0"/>
      <w:marTop w:val="0"/>
      <w:marBottom w:val="0"/>
      <w:divBdr>
        <w:top w:val="none" w:sz="0" w:space="0" w:color="auto"/>
        <w:left w:val="none" w:sz="0" w:space="0" w:color="auto"/>
        <w:bottom w:val="none" w:sz="0" w:space="0" w:color="auto"/>
        <w:right w:val="none" w:sz="0" w:space="0" w:color="auto"/>
      </w:divBdr>
      <w:divsChild>
        <w:div w:id="1418404927">
          <w:marLeft w:val="0"/>
          <w:marRight w:val="0"/>
          <w:marTop w:val="0"/>
          <w:marBottom w:val="0"/>
          <w:divBdr>
            <w:top w:val="none" w:sz="0" w:space="0" w:color="auto"/>
            <w:left w:val="none" w:sz="0" w:space="0" w:color="auto"/>
            <w:bottom w:val="none" w:sz="0" w:space="0" w:color="auto"/>
            <w:right w:val="none" w:sz="0" w:space="0" w:color="auto"/>
          </w:divBdr>
          <w:divsChild>
            <w:div w:id="989746237">
              <w:marLeft w:val="0"/>
              <w:marRight w:val="0"/>
              <w:marTop w:val="0"/>
              <w:marBottom w:val="0"/>
              <w:divBdr>
                <w:top w:val="none" w:sz="0" w:space="0" w:color="auto"/>
                <w:left w:val="none" w:sz="0" w:space="0" w:color="auto"/>
                <w:bottom w:val="none" w:sz="0" w:space="0" w:color="auto"/>
                <w:right w:val="none" w:sz="0" w:space="0" w:color="auto"/>
              </w:divBdr>
              <w:divsChild>
                <w:div w:id="584846245">
                  <w:marLeft w:val="0"/>
                  <w:marRight w:val="0"/>
                  <w:marTop w:val="0"/>
                  <w:marBottom w:val="0"/>
                  <w:divBdr>
                    <w:top w:val="none" w:sz="0" w:space="0" w:color="auto"/>
                    <w:left w:val="none" w:sz="0" w:space="0" w:color="auto"/>
                    <w:bottom w:val="none" w:sz="0" w:space="0" w:color="auto"/>
                    <w:right w:val="none" w:sz="0" w:space="0" w:color="auto"/>
                  </w:divBdr>
                  <w:divsChild>
                    <w:div w:id="1278753270">
                      <w:marLeft w:val="0"/>
                      <w:marRight w:val="0"/>
                      <w:marTop w:val="0"/>
                      <w:marBottom w:val="0"/>
                      <w:divBdr>
                        <w:top w:val="none" w:sz="0" w:space="0" w:color="auto"/>
                        <w:left w:val="none" w:sz="0" w:space="0" w:color="auto"/>
                        <w:bottom w:val="none" w:sz="0" w:space="0" w:color="auto"/>
                        <w:right w:val="none" w:sz="0" w:space="0" w:color="auto"/>
                      </w:divBdr>
                      <w:divsChild>
                        <w:div w:id="1269124727">
                          <w:marLeft w:val="0"/>
                          <w:marRight w:val="0"/>
                          <w:marTop w:val="0"/>
                          <w:marBottom w:val="0"/>
                          <w:divBdr>
                            <w:top w:val="none" w:sz="0" w:space="0" w:color="auto"/>
                            <w:left w:val="none" w:sz="0" w:space="0" w:color="auto"/>
                            <w:bottom w:val="none" w:sz="0" w:space="0" w:color="auto"/>
                            <w:right w:val="none" w:sz="0" w:space="0" w:color="auto"/>
                          </w:divBdr>
                          <w:divsChild>
                            <w:div w:id="1565216579">
                              <w:marLeft w:val="0"/>
                              <w:marRight w:val="0"/>
                              <w:marTop w:val="0"/>
                              <w:marBottom w:val="0"/>
                              <w:divBdr>
                                <w:top w:val="none" w:sz="0" w:space="0" w:color="auto"/>
                                <w:left w:val="none" w:sz="0" w:space="0" w:color="auto"/>
                                <w:bottom w:val="none" w:sz="0" w:space="0" w:color="auto"/>
                                <w:right w:val="none" w:sz="0" w:space="0" w:color="auto"/>
                              </w:divBdr>
                              <w:divsChild>
                                <w:div w:id="705255773">
                                  <w:marLeft w:val="0"/>
                                  <w:marRight w:val="0"/>
                                  <w:marTop w:val="0"/>
                                  <w:marBottom w:val="0"/>
                                  <w:divBdr>
                                    <w:top w:val="none" w:sz="0" w:space="0" w:color="auto"/>
                                    <w:left w:val="none" w:sz="0" w:space="0" w:color="auto"/>
                                    <w:bottom w:val="none" w:sz="0" w:space="0" w:color="auto"/>
                                    <w:right w:val="none" w:sz="0" w:space="0" w:color="auto"/>
                                  </w:divBdr>
                                  <w:divsChild>
                                    <w:div w:id="1835219346">
                                      <w:marLeft w:val="0"/>
                                      <w:marRight w:val="0"/>
                                      <w:marTop w:val="0"/>
                                      <w:marBottom w:val="0"/>
                                      <w:divBdr>
                                        <w:top w:val="none" w:sz="0" w:space="0" w:color="auto"/>
                                        <w:left w:val="none" w:sz="0" w:space="0" w:color="auto"/>
                                        <w:bottom w:val="none" w:sz="0" w:space="0" w:color="auto"/>
                                        <w:right w:val="none" w:sz="0" w:space="0" w:color="auto"/>
                                      </w:divBdr>
                                      <w:divsChild>
                                        <w:div w:id="640621262">
                                          <w:marLeft w:val="0"/>
                                          <w:marRight w:val="0"/>
                                          <w:marTop w:val="0"/>
                                          <w:marBottom w:val="495"/>
                                          <w:divBdr>
                                            <w:top w:val="none" w:sz="0" w:space="0" w:color="auto"/>
                                            <w:left w:val="none" w:sz="0" w:space="0" w:color="auto"/>
                                            <w:bottom w:val="none" w:sz="0" w:space="0" w:color="auto"/>
                                            <w:right w:val="none" w:sz="0" w:space="0" w:color="auto"/>
                                          </w:divBdr>
                                          <w:divsChild>
                                            <w:div w:id="48270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307085">
      <w:bodyDiv w:val="1"/>
      <w:marLeft w:val="0"/>
      <w:marRight w:val="0"/>
      <w:marTop w:val="0"/>
      <w:marBottom w:val="0"/>
      <w:divBdr>
        <w:top w:val="none" w:sz="0" w:space="0" w:color="auto"/>
        <w:left w:val="none" w:sz="0" w:space="0" w:color="auto"/>
        <w:bottom w:val="none" w:sz="0" w:space="0" w:color="auto"/>
        <w:right w:val="none" w:sz="0" w:space="0" w:color="auto"/>
      </w:divBdr>
    </w:div>
    <w:div w:id="199435790">
      <w:bodyDiv w:val="1"/>
      <w:marLeft w:val="0"/>
      <w:marRight w:val="0"/>
      <w:marTop w:val="0"/>
      <w:marBottom w:val="0"/>
      <w:divBdr>
        <w:top w:val="none" w:sz="0" w:space="0" w:color="auto"/>
        <w:left w:val="none" w:sz="0" w:space="0" w:color="auto"/>
        <w:bottom w:val="none" w:sz="0" w:space="0" w:color="auto"/>
        <w:right w:val="none" w:sz="0" w:space="0" w:color="auto"/>
      </w:divBdr>
      <w:divsChild>
        <w:div w:id="2119133028">
          <w:marLeft w:val="0"/>
          <w:marRight w:val="0"/>
          <w:marTop w:val="0"/>
          <w:marBottom w:val="0"/>
          <w:divBdr>
            <w:top w:val="none" w:sz="0" w:space="0" w:color="auto"/>
            <w:left w:val="none" w:sz="0" w:space="0" w:color="auto"/>
            <w:bottom w:val="none" w:sz="0" w:space="0" w:color="auto"/>
            <w:right w:val="none" w:sz="0" w:space="0" w:color="auto"/>
          </w:divBdr>
          <w:divsChild>
            <w:div w:id="558445772">
              <w:marLeft w:val="0"/>
              <w:marRight w:val="0"/>
              <w:marTop w:val="0"/>
              <w:marBottom w:val="0"/>
              <w:divBdr>
                <w:top w:val="none" w:sz="0" w:space="0" w:color="auto"/>
                <w:left w:val="none" w:sz="0" w:space="0" w:color="auto"/>
                <w:bottom w:val="none" w:sz="0" w:space="0" w:color="auto"/>
                <w:right w:val="none" w:sz="0" w:space="0" w:color="auto"/>
              </w:divBdr>
              <w:divsChild>
                <w:div w:id="892234547">
                  <w:marLeft w:val="0"/>
                  <w:marRight w:val="0"/>
                  <w:marTop w:val="0"/>
                  <w:marBottom w:val="0"/>
                  <w:divBdr>
                    <w:top w:val="none" w:sz="0" w:space="0" w:color="auto"/>
                    <w:left w:val="none" w:sz="0" w:space="0" w:color="auto"/>
                    <w:bottom w:val="none" w:sz="0" w:space="0" w:color="auto"/>
                    <w:right w:val="none" w:sz="0" w:space="0" w:color="auto"/>
                  </w:divBdr>
                  <w:divsChild>
                    <w:div w:id="1864052053">
                      <w:marLeft w:val="0"/>
                      <w:marRight w:val="0"/>
                      <w:marTop w:val="0"/>
                      <w:marBottom w:val="0"/>
                      <w:divBdr>
                        <w:top w:val="none" w:sz="0" w:space="0" w:color="auto"/>
                        <w:left w:val="none" w:sz="0" w:space="0" w:color="auto"/>
                        <w:bottom w:val="none" w:sz="0" w:space="0" w:color="auto"/>
                        <w:right w:val="none" w:sz="0" w:space="0" w:color="auto"/>
                      </w:divBdr>
                      <w:divsChild>
                        <w:div w:id="1172448675">
                          <w:marLeft w:val="0"/>
                          <w:marRight w:val="0"/>
                          <w:marTop w:val="0"/>
                          <w:marBottom w:val="0"/>
                          <w:divBdr>
                            <w:top w:val="none" w:sz="0" w:space="0" w:color="auto"/>
                            <w:left w:val="none" w:sz="0" w:space="0" w:color="auto"/>
                            <w:bottom w:val="none" w:sz="0" w:space="0" w:color="auto"/>
                            <w:right w:val="none" w:sz="0" w:space="0" w:color="auto"/>
                          </w:divBdr>
                          <w:divsChild>
                            <w:div w:id="1531334870">
                              <w:marLeft w:val="0"/>
                              <w:marRight w:val="0"/>
                              <w:marTop w:val="0"/>
                              <w:marBottom w:val="0"/>
                              <w:divBdr>
                                <w:top w:val="none" w:sz="0" w:space="0" w:color="auto"/>
                                <w:left w:val="none" w:sz="0" w:space="0" w:color="auto"/>
                                <w:bottom w:val="none" w:sz="0" w:space="0" w:color="auto"/>
                                <w:right w:val="none" w:sz="0" w:space="0" w:color="auto"/>
                              </w:divBdr>
                              <w:divsChild>
                                <w:div w:id="1017535106">
                                  <w:marLeft w:val="0"/>
                                  <w:marRight w:val="0"/>
                                  <w:marTop w:val="0"/>
                                  <w:marBottom w:val="0"/>
                                  <w:divBdr>
                                    <w:top w:val="none" w:sz="0" w:space="0" w:color="auto"/>
                                    <w:left w:val="none" w:sz="0" w:space="0" w:color="auto"/>
                                    <w:bottom w:val="none" w:sz="0" w:space="0" w:color="auto"/>
                                    <w:right w:val="none" w:sz="0" w:space="0" w:color="auto"/>
                                  </w:divBdr>
                                  <w:divsChild>
                                    <w:div w:id="2117484527">
                                      <w:marLeft w:val="0"/>
                                      <w:marRight w:val="0"/>
                                      <w:marTop w:val="0"/>
                                      <w:marBottom w:val="0"/>
                                      <w:divBdr>
                                        <w:top w:val="none" w:sz="0" w:space="0" w:color="auto"/>
                                        <w:left w:val="none" w:sz="0" w:space="0" w:color="auto"/>
                                        <w:bottom w:val="none" w:sz="0" w:space="0" w:color="auto"/>
                                        <w:right w:val="none" w:sz="0" w:space="0" w:color="auto"/>
                                      </w:divBdr>
                                      <w:divsChild>
                                        <w:div w:id="893471085">
                                          <w:marLeft w:val="0"/>
                                          <w:marRight w:val="0"/>
                                          <w:marTop w:val="0"/>
                                          <w:marBottom w:val="495"/>
                                          <w:divBdr>
                                            <w:top w:val="none" w:sz="0" w:space="0" w:color="auto"/>
                                            <w:left w:val="none" w:sz="0" w:space="0" w:color="auto"/>
                                            <w:bottom w:val="none" w:sz="0" w:space="0" w:color="auto"/>
                                            <w:right w:val="none" w:sz="0" w:space="0" w:color="auto"/>
                                          </w:divBdr>
                                          <w:divsChild>
                                            <w:div w:id="20430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50842">
      <w:bodyDiv w:val="1"/>
      <w:marLeft w:val="0"/>
      <w:marRight w:val="0"/>
      <w:marTop w:val="0"/>
      <w:marBottom w:val="0"/>
      <w:divBdr>
        <w:top w:val="none" w:sz="0" w:space="0" w:color="auto"/>
        <w:left w:val="none" w:sz="0" w:space="0" w:color="auto"/>
        <w:bottom w:val="none" w:sz="0" w:space="0" w:color="auto"/>
        <w:right w:val="none" w:sz="0" w:space="0" w:color="auto"/>
      </w:divBdr>
      <w:divsChild>
        <w:div w:id="1709254519">
          <w:marLeft w:val="0"/>
          <w:marRight w:val="0"/>
          <w:marTop w:val="0"/>
          <w:marBottom w:val="0"/>
          <w:divBdr>
            <w:top w:val="none" w:sz="0" w:space="0" w:color="auto"/>
            <w:left w:val="none" w:sz="0" w:space="0" w:color="auto"/>
            <w:bottom w:val="none" w:sz="0" w:space="0" w:color="auto"/>
            <w:right w:val="none" w:sz="0" w:space="0" w:color="auto"/>
          </w:divBdr>
          <w:divsChild>
            <w:div w:id="1451439500">
              <w:marLeft w:val="0"/>
              <w:marRight w:val="0"/>
              <w:marTop w:val="0"/>
              <w:marBottom w:val="0"/>
              <w:divBdr>
                <w:top w:val="none" w:sz="0" w:space="0" w:color="auto"/>
                <w:left w:val="none" w:sz="0" w:space="0" w:color="auto"/>
                <w:bottom w:val="none" w:sz="0" w:space="0" w:color="auto"/>
                <w:right w:val="none" w:sz="0" w:space="0" w:color="auto"/>
              </w:divBdr>
              <w:divsChild>
                <w:div w:id="1199275429">
                  <w:marLeft w:val="0"/>
                  <w:marRight w:val="0"/>
                  <w:marTop w:val="0"/>
                  <w:marBottom w:val="0"/>
                  <w:divBdr>
                    <w:top w:val="none" w:sz="0" w:space="0" w:color="auto"/>
                    <w:left w:val="none" w:sz="0" w:space="0" w:color="auto"/>
                    <w:bottom w:val="none" w:sz="0" w:space="0" w:color="auto"/>
                    <w:right w:val="none" w:sz="0" w:space="0" w:color="auto"/>
                  </w:divBdr>
                  <w:divsChild>
                    <w:div w:id="1976255962">
                      <w:marLeft w:val="0"/>
                      <w:marRight w:val="0"/>
                      <w:marTop w:val="0"/>
                      <w:marBottom w:val="0"/>
                      <w:divBdr>
                        <w:top w:val="none" w:sz="0" w:space="0" w:color="auto"/>
                        <w:left w:val="none" w:sz="0" w:space="0" w:color="auto"/>
                        <w:bottom w:val="none" w:sz="0" w:space="0" w:color="auto"/>
                        <w:right w:val="none" w:sz="0" w:space="0" w:color="auto"/>
                      </w:divBdr>
                      <w:divsChild>
                        <w:div w:id="6297805">
                          <w:marLeft w:val="0"/>
                          <w:marRight w:val="0"/>
                          <w:marTop w:val="0"/>
                          <w:marBottom w:val="0"/>
                          <w:divBdr>
                            <w:top w:val="none" w:sz="0" w:space="0" w:color="auto"/>
                            <w:left w:val="none" w:sz="0" w:space="0" w:color="auto"/>
                            <w:bottom w:val="none" w:sz="0" w:space="0" w:color="auto"/>
                            <w:right w:val="none" w:sz="0" w:space="0" w:color="auto"/>
                          </w:divBdr>
                          <w:divsChild>
                            <w:div w:id="18169720">
                              <w:marLeft w:val="0"/>
                              <w:marRight w:val="0"/>
                              <w:marTop w:val="0"/>
                              <w:marBottom w:val="0"/>
                              <w:divBdr>
                                <w:top w:val="none" w:sz="0" w:space="0" w:color="auto"/>
                                <w:left w:val="none" w:sz="0" w:space="0" w:color="auto"/>
                                <w:bottom w:val="none" w:sz="0" w:space="0" w:color="auto"/>
                                <w:right w:val="none" w:sz="0" w:space="0" w:color="auto"/>
                              </w:divBdr>
                              <w:divsChild>
                                <w:div w:id="151874367">
                                  <w:marLeft w:val="0"/>
                                  <w:marRight w:val="0"/>
                                  <w:marTop w:val="0"/>
                                  <w:marBottom w:val="0"/>
                                  <w:divBdr>
                                    <w:top w:val="none" w:sz="0" w:space="0" w:color="auto"/>
                                    <w:left w:val="none" w:sz="0" w:space="0" w:color="auto"/>
                                    <w:bottom w:val="none" w:sz="0" w:space="0" w:color="auto"/>
                                    <w:right w:val="none" w:sz="0" w:space="0" w:color="auto"/>
                                  </w:divBdr>
                                  <w:divsChild>
                                    <w:div w:id="826093992">
                                      <w:marLeft w:val="0"/>
                                      <w:marRight w:val="0"/>
                                      <w:marTop w:val="0"/>
                                      <w:marBottom w:val="0"/>
                                      <w:divBdr>
                                        <w:top w:val="none" w:sz="0" w:space="0" w:color="auto"/>
                                        <w:left w:val="none" w:sz="0" w:space="0" w:color="auto"/>
                                        <w:bottom w:val="none" w:sz="0" w:space="0" w:color="auto"/>
                                        <w:right w:val="none" w:sz="0" w:space="0" w:color="auto"/>
                                      </w:divBdr>
                                      <w:divsChild>
                                        <w:div w:id="1959875184">
                                          <w:marLeft w:val="0"/>
                                          <w:marRight w:val="0"/>
                                          <w:marTop w:val="0"/>
                                          <w:marBottom w:val="495"/>
                                          <w:divBdr>
                                            <w:top w:val="none" w:sz="0" w:space="0" w:color="auto"/>
                                            <w:left w:val="none" w:sz="0" w:space="0" w:color="auto"/>
                                            <w:bottom w:val="none" w:sz="0" w:space="0" w:color="auto"/>
                                            <w:right w:val="none" w:sz="0" w:space="0" w:color="auto"/>
                                          </w:divBdr>
                                          <w:divsChild>
                                            <w:div w:id="2108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789461">
      <w:bodyDiv w:val="1"/>
      <w:marLeft w:val="0"/>
      <w:marRight w:val="0"/>
      <w:marTop w:val="0"/>
      <w:marBottom w:val="0"/>
      <w:divBdr>
        <w:top w:val="none" w:sz="0" w:space="0" w:color="auto"/>
        <w:left w:val="none" w:sz="0" w:space="0" w:color="auto"/>
        <w:bottom w:val="none" w:sz="0" w:space="0" w:color="auto"/>
        <w:right w:val="none" w:sz="0" w:space="0" w:color="auto"/>
      </w:divBdr>
      <w:divsChild>
        <w:div w:id="696352053">
          <w:marLeft w:val="0"/>
          <w:marRight w:val="0"/>
          <w:marTop w:val="0"/>
          <w:marBottom w:val="0"/>
          <w:divBdr>
            <w:top w:val="none" w:sz="0" w:space="0" w:color="auto"/>
            <w:left w:val="none" w:sz="0" w:space="0" w:color="auto"/>
            <w:bottom w:val="none" w:sz="0" w:space="0" w:color="auto"/>
            <w:right w:val="none" w:sz="0" w:space="0" w:color="auto"/>
          </w:divBdr>
          <w:divsChild>
            <w:div w:id="1612857476">
              <w:marLeft w:val="0"/>
              <w:marRight w:val="0"/>
              <w:marTop w:val="0"/>
              <w:marBottom w:val="0"/>
              <w:divBdr>
                <w:top w:val="none" w:sz="0" w:space="0" w:color="auto"/>
                <w:left w:val="none" w:sz="0" w:space="0" w:color="auto"/>
                <w:bottom w:val="none" w:sz="0" w:space="0" w:color="auto"/>
                <w:right w:val="none" w:sz="0" w:space="0" w:color="auto"/>
              </w:divBdr>
              <w:divsChild>
                <w:div w:id="565459020">
                  <w:marLeft w:val="0"/>
                  <w:marRight w:val="0"/>
                  <w:marTop w:val="0"/>
                  <w:marBottom w:val="0"/>
                  <w:divBdr>
                    <w:top w:val="none" w:sz="0" w:space="0" w:color="auto"/>
                    <w:left w:val="none" w:sz="0" w:space="0" w:color="auto"/>
                    <w:bottom w:val="none" w:sz="0" w:space="0" w:color="auto"/>
                    <w:right w:val="none" w:sz="0" w:space="0" w:color="auto"/>
                  </w:divBdr>
                  <w:divsChild>
                    <w:div w:id="1883833101">
                      <w:marLeft w:val="0"/>
                      <w:marRight w:val="0"/>
                      <w:marTop w:val="0"/>
                      <w:marBottom w:val="0"/>
                      <w:divBdr>
                        <w:top w:val="none" w:sz="0" w:space="0" w:color="auto"/>
                        <w:left w:val="none" w:sz="0" w:space="0" w:color="auto"/>
                        <w:bottom w:val="none" w:sz="0" w:space="0" w:color="auto"/>
                        <w:right w:val="none" w:sz="0" w:space="0" w:color="auto"/>
                      </w:divBdr>
                      <w:divsChild>
                        <w:div w:id="206719247">
                          <w:marLeft w:val="0"/>
                          <w:marRight w:val="0"/>
                          <w:marTop w:val="0"/>
                          <w:marBottom w:val="0"/>
                          <w:divBdr>
                            <w:top w:val="none" w:sz="0" w:space="0" w:color="auto"/>
                            <w:left w:val="none" w:sz="0" w:space="0" w:color="auto"/>
                            <w:bottom w:val="none" w:sz="0" w:space="0" w:color="auto"/>
                            <w:right w:val="none" w:sz="0" w:space="0" w:color="auto"/>
                          </w:divBdr>
                          <w:divsChild>
                            <w:div w:id="1736781464">
                              <w:marLeft w:val="0"/>
                              <w:marRight w:val="0"/>
                              <w:marTop w:val="0"/>
                              <w:marBottom w:val="0"/>
                              <w:divBdr>
                                <w:top w:val="none" w:sz="0" w:space="0" w:color="auto"/>
                                <w:left w:val="none" w:sz="0" w:space="0" w:color="auto"/>
                                <w:bottom w:val="none" w:sz="0" w:space="0" w:color="auto"/>
                                <w:right w:val="none" w:sz="0" w:space="0" w:color="auto"/>
                              </w:divBdr>
                              <w:divsChild>
                                <w:div w:id="1711570732">
                                  <w:marLeft w:val="0"/>
                                  <w:marRight w:val="0"/>
                                  <w:marTop w:val="0"/>
                                  <w:marBottom w:val="0"/>
                                  <w:divBdr>
                                    <w:top w:val="none" w:sz="0" w:space="0" w:color="auto"/>
                                    <w:left w:val="none" w:sz="0" w:space="0" w:color="auto"/>
                                    <w:bottom w:val="none" w:sz="0" w:space="0" w:color="auto"/>
                                    <w:right w:val="none" w:sz="0" w:space="0" w:color="auto"/>
                                  </w:divBdr>
                                  <w:divsChild>
                                    <w:div w:id="597450111">
                                      <w:marLeft w:val="0"/>
                                      <w:marRight w:val="0"/>
                                      <w:marTop w:val="0"/>
                                      <w:marBottom w:val="0"/>
                                      <w:divBdr>
                                        <w:top w:val="none" w:sz="0" w:space="0" w:color="auto"/>
                                        <w:left w:val="none" w:sz="0" w:space="0" w:color="auto"/>
                                        <w:bottom w:val="none" w:sz="0" w:space="0" w:color="auto"/>
                                        <w:right w:val="none" w:sz="0" w:space="0" w:color="auto"/>
                                      </w:divBdr>
                                      <w:divsChild>
                                        <w:div w:id="1686635167">
                                          <w:marLeft w:val="0"/>
                                          <w:marRight w:val="0"/>
                                          <w:marTop w:val="0"/>
                                          <w:marBottom w:val="495"/>
                                          <w:divBdr>
                                            <w:top w:val="none" w:sz="0" w:space="0" w:color="auto"/>
                                            <w:left w:val="none" w:sz="0" w:space="0" w:color="auto"/>
                                            <w:bottom w:val="none" w:sz="0" w:space="0" w:color="auto"/>
                                            <w:right w:val="none" w:sz="0" w:space="0" w:color="auto"/>
                                          </w:divBdr>
                                          <w:divsChild>
                                            <w:div w:id="129505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373214">
      <w:bodyDiv w:val="1"/>
      <w:marLeft w:val="0"/>
      <w:marRight w:val="0"/>
      <w:marTop w:val="0"/>
      <w:marBottom w:val="0"/>
      <w:divBdr>
        <w:top w:val="none" w:sz="0" w:space="0" w:color="auto"/>
        <w:left w:val="none" w:sz="0" w:space="0" w:color="auto"/>
        <w:bottom w:val="none" w:sz="0" w:space="0" w:color="auto"/>
        <w:right w:val="none" w:sz="0" w:space="0" w:color="auto"/>
      </w:divBdr>
      <w:divsChild>
        <w:div w:id="660616643">
          <w:marLeft w:val="0"/>
          <w:marRight w:val="0"/>
          <w:marTop w:val="0"/>
          <w:marBottom w:val="0"/>
          <w:divBdr>
            <w:top w:val="none" w:sz="0" w:space="0" w:color="auto"/>
            <w:left w:val="none" w:sz="0" w:space="0" w:color="auto"/>
            <w:bottom w:val="none" w:sz="0" w:space="0" w:color="auto"/>
            <w:right w:val="none" w:sz="0" w:space="0" w:color="auto"/>
          </w:divBdr>
          <w:divsChild>
            <w:div w:id="635259944">
              <w:marLeft w:val="0"/>
              <w:marRight w:val="0"/>
              <w:marTop w:val="0"/>
              <w:marBottom w:val="0"/>
              <w:divBdr>
                <w:top w:val="none" w:sz="0" w:space="0" w:color="auto"/>
                <w:left w:val="none" w:sz="0" w:space="0" w:color="auto"/>
                <w:bottom w:val="none" w:sz="0" w:space="0" w:color="auto"/>
                <w:right w:val="none" w:sz="0" w:space="0" w:color="auto"/>
              </w:divBdr>
              <w:divsChild>
                <w:div w:id="870722127">
                  <w:marLeft w:val="0"/>
                  <w:marRight w:val="0"/>
                  <w:marTop w:val="0"/>
                  <w:marBottom w:val="0"/>
                  <w:divBdr>
                    <w:top w:val="none" w:sz="0" w:space="0" w:color="auto"/>
                    <w:left w:val="none" w:sz="0" w:space="0" w:color="auto"/>
                    <w:bottom w:val="none" w:sz="0" w:space="0" w:color="auto"/>
                    <w:right w:val="none" w:sz="0" w:space="0" w:color="auto"/>
                  </w:divBdr>
                  <w:divsChild>
                    <w:div w:id="81221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20767">
          <w:marLeft w:val="0"/>
          <w:marRight w:val="0"/>
          <w:marTop w:val="0"/>
          <w:marBottom w:val="0"/>
          <w:divBdr>
            <w:top w:val="none" w:sz="0" w:space="0" w:color="auto"/>
            <w:left w:val="none" w:sz="0" w:space="0" w:color="auto"/>
            <w:bottom w:val="none" w:sz="0" w:space="0" w:color="auto"/>
            <w:right w:val="none" w:sz="0" w:space="0" w:color="auto"/>
          </w:divBdr>
          <w:divsChild>
            <w:div w:id="156963532">
              <w:marLeft w:val="0"/>
              <w:marRight w:val="0"/>
              <w:marTop w:val="0"/>
              <w:marBottom w:val="0"/>
              <w:divBdr>
                <w:top w:val="none" w:sz="0" w:space="0" w:color="auto"/>
                <w:left w:val="none" w:sz="0" w:space="0" w:color="auto"/>
                <w:bottom w:val="none" w:sz="0" w:space="0" w:color="auto"/>
                <w:right w:val="none" w:sz="0" w:space="0" w:color="auto"/>
              </w:divBdr>
            </w:div>
            <w:div w:id="1392802550">
              <w:marLeft w:val="0"/>
              <w:marRight w:val="0"/>
              <w:marTop w:val="0"/>
              <w:marBottom w:val="0"/>
              <w:divBdr>
                <w:top w:val="none" w:sz="0" w:space="0" w:color="auto"/>
                <w:left w:val="none" w:sz="0" w:space="0" w:color="auto"/>
                <w:bottom w:val="none" w:sz="0" w:space="0" w:color="auto"/>
                <w:right w:val="none" w:sz="0" w:space="0" w:color="auto"/>
              </w:divBdr>
              <w:divsChild>
                <w:div w:id="57817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269446">
      <w:bodyDiv w:val="1"/>
      <w:marLeft w:val="0"/>
      <w:marRight w:val="0"/>
      <w:marTop w:val="0"/>
      <w:marBottom w:val="0"/>
      <w:divBdr>
        <w:top w:val="none" w:sz="0" w:space="0" w:color="auto"/>
        <w:left w:val="none" w:sz="0" w:space="0" w:color="auto"/>
        <w:bottom w:val="none" w:sz="0" w:space="0" w:color="auto"/>
        <w:right w:val="none" w:sz="0" w:space="0" w:color="auto"/>
      </w:divBdr>
      <w:divsChild>
        <w:div w:id="1564368836">
          <w:marLeft w:val="0"/>
          <w:marRight w:val="0"/>
          <w:marTop w:val="0"/>
          <w:marBottom w:val="0"/>
          <w:divBdr>
            <w:top w:val="none" w:sz="0" w:space="0" w:color="auto"/>
            <w:left w:val="none" w:sz="0" w:space="0" w:color="auto"/>
            <w:bottom w:val="none" w:sz="0" w:space="0" w:color="auto"/>
            <w:right w:val="none" w:sz="0" w:space="0" w:color="auto"/>
          </w:divBdr>
          <w:divsChild>
            <w:div w:id="2111268777">
              <w:marLeft w:val="0"/>
              <w:marRight w:val="0"/>
              <w:marTop w:val="0"/>
              <w:marBottom w:val="0"/>
              <w:divBdr>
                <w:top w:val="none" w:sz="0" w:space="0" w:color="auto"/>
                <w:left w:val="none" w:sz="0" w:space="0" w:color="auto"/>
                <w:bottom w:val="none" w:sz="0" w:space="0" w:color="auto"/>
                <w:right w:val="none" w:sz="0" w:space="0" w:color="auto"/>
              </w:divBdr>
              <w:divsChild>
                <w:div w:id="1325354720">
                  <w:marLeft w:val="0"/>
                  <w:marRight w:val="0"/>
                  <w:marTop w:val="0"/>
                  <w:marBottom w:val="0"/>
                  <w:divBdr>
                    <w:top w:val="none" w:sz="0" w:space="0" w:color="auto"/>
                    <w:left w:val="none" w:sz="0" w:space="0" w:color="auto"/>
                    <w:bottom w:val="none" w:sz="0" w:space="0" w:color="auto"/>
                    <w:right w:val="none" w:sz="0" w:space="0" w:color="auto"/>
                  </w:divBdr>
                  <w:divsChild>
                    <w:div w:id="121970048">
                      <w:marLeft w:val="0"/>
                      <w:marRight w:val="0"/>
                      <w:marTop w:val="0"/>
                      <w:marBottom w:val="0"/>
                      <w:divBdr>
                        <w:top w:val="none" w:sz="0" w:space="0" w:color="auto"/>
                        <w:left w:val="none" w:sz="0" w:space="0" w:color="auto"/>
                        <w:bottom w:val="none" w:sz="0" w:space="0" w:color="auto"/>
                        <w:right w:val="none" w:sz="0" w:space="0" w:color="auto"/>
                      </w:divBdr>
                      <w:divsChild>
                        <w:div w:id="1680812572">
                          <w:marLeft w:val="0"/>
                          <w:marRight w:val="0"/>
                          <w:marTop w:val="0"/>
                          <w:marBottom w:val="0"/>
                          <w:divBdr>
                            <w:top w:val="none" w:sz="0" w:space="0" w:color="auto"/>
                            <w:left w:val="none" w:sz="0" w:space="0" w:color="auto"/>
                            <w:bottom w:val="none" w:sz="0" w:space="0" w:color="auto"/>
                            <w:right w:val="none" w:sz="0" w:space="0" w:color="auto"/>
                          </w:divBdr>
                          <w:divsChild>
                            <w:div w:id="1404134780">
                              <w:marLeft w:val="0"/>
                              <w:marRight w:val="0"/>
                              <w:marTop w:val="0"/>
                              <w:marBottom w:val="0"/>
                              <w:divBdr>
                                <w:top w:val="none" w:sz="0" w:space="0" w:color="auto"/>
                                <w:left w:val="none" w:sz="0" w:space="0" w:color="auto"/>
                                <w:bottom w:val="none" w:sz="0" w:space="0" w:color="auto"/>
                                <w:right w:val="none" w:sz="0" w:space="0" w:color="auto"/>
                              </w:divBdr>
                              <w:divsChild>
                                <w:div w:id="104156654">
                                  <w:marLeft w:val="0"/>
                                  <w:marRight w:val="0"/>
                                  <w:marTop w:val="0"/>
                                  <w:marBottom w:val="0"/>
                                  <w:divBdr>
                                    <w:top w:val="none" w:sz="0" w:space="0" w:color="auto"/>
                                    <w:left w:val="none" w:sz="0" w:space="0" w:color="auto"/>
                                    <w:bottom w:val="none" w:sz="0" w:space="0" w:color="auto"/>
                                    <w:right w:val="none" w:sz="0" w:space="0" w:color="auto"/>
                                  </w:divBdr>
                                  <w:divsChild>
                                    <w:div w:id="664671090">
                                      <w:marLeft w:val="0"/>
                                      <w:marRight w:val="0"/>
                                      <w:marTop w:val="0"/>
                                      <w:marBottom w:val="0"/>
                                      <w:divBdr>
                                        <w:top w:val="none" w:sz="0" w:space="0" w:color="auto"/>
                                        <w:left w:val="none" w:sz="0" w:space="0" w:color="auto"/>
                                        <w:bottom w:val="none" w:sz="0" w:space="0" w:color="auto"/>
                                        <w:right w:val="none" w:sz="0" w:space="0" w:color="auto"/>
                                      </w:divBdr>
                                      <w:divsChild>
                                        <w:div w:id="939948505">
                                          <w:marLeft w:val="0"/>
                                          <w:marRight w:val="0"/>
                                          <w:marTop w:val="0"/>
                                          <w:marBottom w:val="495"/>
                                          <w:divBdr>
                                            <w:top w:val="none" w:sz="0" w:space="0" w:color="auto"/>
                                            <w:left w:val="none" w:sz="0" w:space="0" w:color="auto"/>
                                            <w:bottom w:val="none" w:sz="0" w:space="0" w:color="auto"/>
                                            <w:right w:val="none" w:sz="0" w:space="0" w:color="auto"/>
                                          </w:divBdr>
                                          <w:divsChild>
                                            <w:div w:id="103377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740901">
      <w:bodyDiv w:val="1"/>
      <w:marLeft w:val="0"/>
      <w:marRight w:val="0"/>
      <w:marTop w:val="0"/>
      <w:marBottom w:val="0"/>
      <w:divBdr>
        <w:top w:val="none" w:sz="0" w:space="0" w:color="auto"/>
        <w:left w:val="none" w:sz="0" w:space="0" w:color="auto"/>
        <w:bottom w:val="none" w:sz="0" w:space="0" w:color="auto"/>
        <w:right w:val="none" w:sz="0" w:space="0" w:color="auto"/>
      </w:divBdr>
    </w:div>
    <w:div w:id="325205864">
      <w:bodyDiv w:val="1"/>
      <w:marLeft w:val="0"/>
      <w:marRight w:val="0"/>
      <w:marTop w:val="0"/>
      <w:marBottom w:val="0"/>
      <w:divBdr>
        <w:top w:val="none" w:sz="0" w:space="0" w:color="auto"/>
        <w:left w:val="none" w:sz="0" w:space="0" w:color="auto"/>
        <w:bottom w:val="none" w:sz="0" w:space="0" w:color="auto"/>
        <w:right w:val="none" w:sz="0" w:space="0" w:color="auto"/>
      </w:divBdr>
      <w:divsChild>
        <w:div w:id="1296835467">
          <w:marLeft w:val="0"/>
          <w:marRight w:val="0"/>
          <w:marTop w:val="0"/>
          <w:marBottom w:val="0"/>
          <w:divBdr>
            <w:top w:val="none" w:sz="0" w:space="0" w:color="auto"/>
            <w:left w:val="none" w:sz="0" w:space="0" w:color="auto"/>
            <w:bottom w:val="none" w:sz="0" w:space="0" w:color="auto"/>
            <w:right w:val="none" w:sz="0" w:space="0" w:color="auto"/>
          </w:divBdr>
          <w:divsChild>
            <w:div w:id="64881299">
              <w:marLeft w:val="0"/>
              <w:marRight w:val="0"/>
              <w:marTop w:val="0"/>
              <w:marBottom w:val="0"/>
              <w:divBdr>
                <w:top w:val="none" w:sz="0" w:space="0" w:color="auto"/>
                <w:left w:val="none" w:sz="0" w:space="0" w:color="auto"/>
                <w:bottom w:val="none" w:sz="0" w:space="0" w:color="auto"/>
                <w:right w:val="none" w:sz="0" w:space="0" w:color="auto"/>
              </w:divBdr>
              <w:divsChild>
                <w:div w:id="1942640379">
                  <w:marLeft w:val="0"/>
                  <w:marRight w:val="0"/>
                  <w:marTop w:val="0"/>
                  <w:marBottom w:val="0"/>
                  <w:divBdr>
                    <w:top w:val="none" w:sz="0" w:space="0" w:color="auto"/>
                    <w:left w:val="none" w:sz="0" w:space="0" w:color="auto"/>
                    <w:bottom w:val="none" w:sz="0" w:space="0" w:color="auto"/>
                    <w:right w:val="none" w:sz="0" w:space="0" w:color="auto"/>
                  </w:divBdr>
                  <w:divsChild>
                    <w:div w:id="603658161">
                      <w:marLeft w:val="0"/>
                      <w:marRight w:val="0"/>
                      <w:marTop w:val="0"/>
                      <w:marBottom w:val="0"/>
                      <w:divBdr>
                        <w:top w:val="none" w:sz="0" w:space="0" w:color="auto"/>
                        <w:left w:val="none" w:sz="0" w:space="0" w:color="auto"/>
                        <w:bottom w:val="none" w:sz="0" w:space="0" w:color="auto"/>
                        <w:right w:val="none" w:sz="0" w:space="0" w:color="auto"/>
                      </w:divBdr>
                      <w:divsChild>
                        <w:div w:id="270356116">
                          <w:marLeft w:val="0"/>
                          <w:marRight w:val="0"/>
                          <w:marTop w:val="0"/>
                          <w:marBottom w:val="0"/>
                          <w:divBdr>
                            <w:top w:val="none" w:sz="0" w:space="0" w:color="auto"/>
                            <w:left w:val="none" w:sz="0" w:space="0" w:color="auto"/>
                            <w:bottom w:val="none" w:sz="0" w:space="0" w:color="auto"/>
                            <w:right w:val="none" w:sz="0" w:space="0" w:color="auto"/>
                          </w:divBdr>
                          <w:divsChild>
                            <w:div w:id="1843740964">
                              <w:marLeft w:val="0"/>
                              <w:marRight w:val="0"/>
                              <w:marTop w:val="0"/>
                              <w:marBottom w:val="0"/>
                              <w:divBdr>
                                <w:top w:val="none" w:sz="0" w:space="0" w:color="auto"/>
                                <w:left w:val="none" w:sz="0" w:space="0" w:color="auto"/>
                                <w:bottom w:val="none" w:sz="0" w:space="0" w:color="auto"/>
                                <w:right w:val="none" w:sz="0" w:space="0" w:color="auto"/>
                              </w:divBdr>
                              <w:divsChild>
                                <w:div w:id="1577740258">
                                  <w:marLeft w:val="0"/>
                                  <w:marRight w:val="0"/>
                                  <w:marTop w:val="0"/>
                                  <w:marBottom w:val="0"/>
                                  <w:divBdr>
                                    <w:top w:val="none" w:sz="0" w:space="0" w:color="auto"/>
                                    <w:left w:val="none" w:sz="0" w:space="0" w:color="auto"/>
                                    <w:bottom w:val="none" w:sz="0" w:space="0" w:color="auto"/>
                                    <w:right w:val="none" w:sz="0" w:space="0" w:color="auto"/>
                                  </w:divBdr>
                                  <w:divsChild>
                                    <w:div w:id="1504392285">
                                      <w:marLeft w:val="0"/>
                                      <w:marRight w:val="0"/>
                                      <w:marTop w:val="0"/>
                                      <w:marBottom w:val="0"/>
                                      <w:divBdr>
                                        <w:top w:val="none" w:sz="0" w:space="0" w:color="auto"/>
                                        <w:left w:val="none" w:sz="0" w:space="0" w:color="auto"/>
                                        <w:bottom w:val="none" w:sz="0" w:space="0" w:color="auto"/>
                                        <w:right w:val="none" w:sz="0" w:space="0" w:color="auto"/>
                                      </w:divBdr>
                                      <w:divsChild>
                                        <w:div w:id="1645769031">
                                          <w:marLeft w:val="0"/>
                                          <w:marRight w:val="0"/>
                                          <w:marTop w:val="0"/>
                                          <w:marBottom w:val="495"/>
                                          <w:divBdr>
                                            <w:top w:val="none" w:sz="0" w:space="0" w:color="auto"/>
                                            <w:left w:val="none" w:sz="0" w:space="0" w:color="auto"/>
                                            <w:bottom w:val="none" w:sz="0" w:space="0" w:color="auto"/>
                                            <w:right w:val="none" w:sz="0" w:space="0" w:color="auto"/>
                                          </w:divBdr>
                                          <w:divsChild>
                                            <w:div w:id="13154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555472">
      <w:bodyDiv w:val="1"/>
      <w:marLeft w:val="0"/>
      <w:marRight w:val="0"/>
      <w:marTop w:val="0"/>
      <w:marBottom w:val="0"/>
      <w:divBdr>
        <w:top w:val="none" w:sz="0" w:space="0" w:color="auto"/>
        <w:left w:val="none" w:sz="0" w:space="0" w:color="auto"/>
        <w:bottom w:val="none" w:sz="0" w:space="0" w:color="auto"/>
        <w:right w:val="none" w:sz="0" w:space="0" w:color="auto"/>
      </w:divBdr>
      <w:divsChild>
        <w:div w:id="1453792255">
          <w:marLeft w:val="0"/>
          <w:marRight w:val="0"/>
          <w:marTop w:val="0"/>
          <w:marBottom w:val="0"/>
          <w:divBdr>
            <w:top w:val="none" w:sz="0" w:space="0" w:color="auto"/>
            <w:left w:val="none" w:sz="0" w:space="0" w:color="auto"/>
            <w:bottom w:val="none" w:sz="0" w:space="0" w:color="auto"/>
            <w:right w:val="none" w:sz="0" w:space="0" w:color="auto"/>
          </w:divBdr>
          <w:divsChild>
            <w:div w:id="455832049">
              <w:marLeft w:val="0"/>
              <w:marRight w:val="0"/>
              <w:marTop w:val="0"/>
              <w:marBottom w:val="0"/>
              <w:divBdr>
                <w:top w:val="none" w:sz="0" w:space="0" w:color="auto"/>
                <w:left w:val="none" w:sz="0" w:space="0" w:color="auto"/>
                <w:bottom w:val="none" w:sz="0" w:space="0" w:color="auto"/>
                <w:right w:val="none" w:sz="0" w:space="0" w:color="auto"/>
              </w:divBdr>
              <w:divsChild>
                <w:div w:id="1360857289">
                  <w:marLeft w:val="0"/>
                  <w:marRight w:val="0"/>
                  <w:marTop w:val="0"/>
                  <w:marBottom w:val="0"/>
                  <w:divBdr>
                    <w:top w:val="none" w:sz="0" w:space="0" w:color="auto"/>
                    <w:left w:val="none" w:sz="0" w:space="0" w:color="auto"/>
                    <w:bottom w:val="none" w:sz="0" w:space="0" w:color="auto"/>
                    <w:right w:val="none" w:sz="0" w:space="0" w:color="auto"/>
                  </w:divBdr>
                  <w:divsChild>
                    <w:div w:id="209147588">
                      <w:marLeft w:val="0"/>
                      <w:marRight w:val="0"/>
                      <w:marTop w:val="0"/>
                      <w:marBottom w:val="0"/>
                      <w:divBdr>
                        <w:top w:val="none" w:sz="0" w:space="0" w:color="auto"/>
                        <w:left w:val="none" w:sz="0" w:space="0" w:color="auto"/>
                        <w:bottom w:val="none" w:sz="0" w:space="0" w:color="auto"/>
                        <w:right w:val="none" w:sz="0" w:space="0" w:color="auto"/>
                      </w:divBdr>
                      <w:divsChild>
                        <w:div w:id="1723558162">
                          <w:marLeft w:val="0"/>
                          <w:marRight w:val="0"/>
                          <w:marTop w:val="0"/>
                          <w:marBottom w:val="0"/>
                          <w:divBdr>
                            <w:top w:val="none" w:sz="0" w:space="0" w:color="auto"/>
                            <w:left w:val="none" w:sz="0" w:space="0" w:color="auto"/>
                            <w:bottom w:val="none" w:sz="0" w:space="0" w:color="auto"/>
                            <w:right w:val="none" w:sz="0" w:space="0" w:color="auto"/>
                          </w:divBdr>
                          <w:divsChild>
                            <w:div w:id="1978493155">
                              <w:marLeft w:val="0"/>
                              <w:marRight w:val="0"/>
                              <w:marTop w:val="0"/>
                              <w:marBottom w:val="0"/>
                              <w:divBdr>
                                <w:top w:val="none" w:sz="0" w:space="0" w:color="auto"/>
                                <w:left w:val="none" w:sz="0" w:space="0" w:color="auto"/>
                                <w:bottom w:val="none" w:sz="0" w:space="0" w:color="auto"/>
                                <w:right w:val="none" w:sz="0" w:space="0" w:color="auto"/>
                              </w:divBdr>
                              <w:divsChild>
                                <w:div w:id="2020035342">
                                  <w:marLeft w:val="0"/>
                                  <w:marRight w:val="0"/>
                                  <w:marTop w:val="0"/>
                                  <w:marBottom w:val="0"/>
                                  <w:divBdr>
                                    <w:top w:val="none" w:sz="0" w:space="0" w:color="auto"/>
                                    <w:left w:val="none" w:sz="0" w:space="0" w:color="auto"/>
                                    <w:bottom w:val="none" w:sz="0" w:space="0" w:color="auto"/>
                                    <w:right w:val="none" w:sz="0" w:space="0" w:color="auto"/>
                                  </w:divBdr>
                                  <w:divsChild>
                                    <w:div w:id="1030955103">
                                      <w:marLeft w:val="0"/>
                                      <w:marRight w:val="0"/>
                                      <w:marTop w:val="0"/>
                                      <w:marBottom w:val="0"/>
                                      <w:divBdr>
                                        <w:top w:val="none" w:sz="0" w:space="0" w:color="auto"/>
                                        <w:left w:val="none" w:sz="0" w:space="0" w:color="auto"/>
                                        <w:bottom w:val="none" w:sz="0" w:space="0" w:color="auto"/>
                                        <w:right w:val="none" w:sz="0" w:space="0" w:color="auto"/>
                                      </w:divBdr>
                                      <w:divsChild>
                                        <w:div w:id="1593853958">
                                          <w:marLeft w:val="0"/>
                                          <w:marRight w:val="0"/>
                                          <w:marTop w:val="0"/>
                                          <w:marBottom w:val="495"/>
                                          <w:divBdr>
                                            <w:top w:val="none" w:sz="0" w:space="0" w:color="auto"/>
                                            <w:left w:val="none" w:sz="0" w:space="0" w:color="auto"/>
                                            <w:bottom w:val="none" w:sz="0" w:space="0" w:color="auto"/>
                                            <w:right w:val="none" w:sz="0" w:space="0" w:color="auto"/>
                                          </w:divBdr>
                                          <w:divsChild>
                                            <w:div w:id="13059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4530">
      <w:bodyDiv w:val="1"/>
      <w:marLeft w:val="0"/>
      <w:marRight w:val="0"/>
      <w:marTop w:val="0"/>
      <w:marBottom w:val="0"/>
      <w:divBdr>
        <w:top w:val="none" w:sz="0" w:space="0" w:color="auto"/>
        <w:left w:val="none" w:sz="0" w:space="0" w:color="auto"/>
        <w:bottom w:val="none" w:sz="0" w:space="0" w:color="auto"/>
        <w:right w:val="none" w:sz="0" w:space="0" w:color="auto"/>
      </w:divBdr>
    </w:div>
    <w:div w:id="392778414">
      <w:bodyDiv w:val="1"/>
      <w:marLeft w:val="0"/>
      <w:marRight w:val="0"/>
      <w:marTop w:val="0"/>
      <w:marBottom w:val="0"/>
      <w:divBdr>
        <w:top w:val="none" w:sz="0" w:space="0" w:color="auto"/>
        <w:left w:val="none" w:sz="0" w:space="0" w:color="auto"/>
        <w:bottom w:val="none" w:sz="0" w:space="0" w:color="auto"/>
        <w:right w:val="none" w:sz="0" w:space="0" w:color="auto"/>
      </w:divBdr>
      <w:divsChild>
        <w:div w:id="269364117">
          <w:marLeft w:val="0"/>
          <w:marRight w:val="0"/>
          <w:marTop w:val="0"/>
          <w:marBottom w:val="0"/>
          <w:divBdr>
            <w:top w:val="none" w:sz="0" w:space="0" w:color="auto"/>
            <w:left w:val="none" w:sz="0" w:space="0" w:color="auto"/>
            <w:bottom w:val="none" w:sz="0" w:space="0" w:color="auto"/>
            <w:right w:val="none" w:sz="0" w:space="0" w:color="auto"/>
          </w:divBdr>
          <w:divsChild>
            <w:div w:id="334765816">
              <w:marLeft w:val="0"/>
              <w:marRight w:val="0"/>
              <w:marTop w:val="0"/>
              <w:marBottom w:val="0"/>
              <w:divBdr>
                <w:top w:val="none" w:sz="0" w:space="0" w:color="auto"/>
                <w:left w:val="none" w:sz="0" w:space="0" w:color="auto"/>
                <w:bottom w:val="none" w:sz="0" w:space="0" w:color="auto"/>
                <w:right w:val="none" w:sz="0" w:space="0" w:color="auto"/>
              </w:divBdr>
              <w:divsChild>
                <w:div w:id="440105996">
                  <w:marLeft w:val="0"/>
                  <w:marRight w:val="0"/>
                  <w:marTop w:val="0"/>
                  <w:marBottom w:val="0"/>
                  <w:divBdr>
                    <w:top w:val="none" w:sz="0" w:space="0" w:color="auto"/>
                    <w:left w:val="none" w:sz="0" w:space="0" w:color="auto"/>
                    <w:bottom w:val="none" w:sz="0" w:space="0" w:color="auto"/>
                    <w:right w:val="none" w:sz="0" w:space="0" w:color="auto"/>
                  </w:divBdr>
                  <w:divsChild>
                    <w:div w:id="12636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3319">
          <w:marLeft w:val="0"/>
          <w:marRight w:val="0"/>
          <w:marTop w:val="0"/>
          <w:marBottom w:val="0"/>
          <w:divBdr>
            <w:top w:val="none" w:sz="0" w:space="0" w:color="auto"/>
            <w:left w:val="none" w:sz="0" w:space="0" w:color="auto"/>
            <w:bottom w:val="none" w:sz="0" w:space="0" w:color="auto"/>
            <w:right w:val="none" w:sz="0" w:space="0" w:color="auto"/>
          </w:divBdr>
          <w:divsChild>
            <w:div w:id="1784035119">
              <w:marLeft w:val="0"/>
              <w:marRight w:val="0"/>
              <w:marTop w:val="0"/>
              <w:marBottom w:val="0"/>
              <w:divBdr>
                <w:top w:val="none" w:sz="0" w:space="0" w:color="auto"/>
                <w:left w:val="none" w:sz="0" w:space="0" w:color="auto"/>
                <w:bottom w:val="none" w:sz="0" w:space="0" w:color="auto"/>
                <w:right w:val="none" w:sz="0" w:space="0" w:color="auto"/>
              </w:divBdr>
            </w:div>
          </w:divsChild>
        </w:div>
        <w:div w:id="1517039199">
          <w:marLeft w:val="0"/>
          <w:marRight w:val="0"/>
          <w:marTop w:val="0"/>
          <w:marBottom w:val="0"/>
          <w:divBdr>
            <w:top w:val="none" w:sz="0" w:space="0" w:color="auto"/>
            <w:left w:val="none" w:sz="0" w:space="0" w:color="auto"/>
            <w:bottom w:val="none" w:sz="0" w:space="0" w:color="auto"/>
            <w:right w:val="none" w:sz="0" w:space="0" w:color="auto"/>
          </w:divBdr>
          <w:divsChild>
            <w:div w:id="947733611">
              <w:marLeft w:val="0"/>
              <w:marRight w:val="0"/>
              <w:marTop w:val="60"/>
              <w:marBottom w:val="0"/>
              <w:divBdr>
                <w:top w:val="none" w:sz="0" w:space="0" w:color="auto"/>
                <w:left w:val="none" w:sz="0" w:space="0" w:color="auto"/>
                <w:bottom w:val="none" w:sz="0" w:space="0" w:color="auto"/>
                <w:right w:val="none" w:sz="0" w:space="0" w:color="auto"/>
              </w:divBdr>
            </w:div>
          </w:divsChild>
        </w:div>
        <w:div w:id="1990943205">
          <w:marLeft w:val="0"/>
          <w:marRight w:val="0"/>
          <w:marTop w:val="0"/>
          <w:marBottom w:val="0"/>
          <w:divBdr>
            <w:top w:val="none" w:sz="0" w:space="0" w:color="auto"/>
            <w:left w:val="none" w:sz="0" w:space="0" w:color="auto"/>
            <w:bottom w:val="none" w:sz="0" w:space="0" w:color="auto"/>
            <w:right w:val="none" w:sz="0" w:space="0" w:color="auto"/>
          </w:divBdr>
          <w:divsChild>
            <w:div w:id="501703870">
              <w:marLeft w:val="0"/>
              <w:marRight w:val="0"/>
              <w:marTop w:val="0"/>
              <w:marBottom w:val="0"/>
              <w:divBdr>
                <w:top w:val="none" w:sz="0" w:space="0" w:color="auto"/>
                <w:left w:val="none" w:sz="0" w:space="0" w:color="auto"/>
                <w:bottom w:val="none" w:sz="0" w:space="0" w:color="auto"/>
                <w:right w:val="none" w:sz="0" w:space="0" w:color="auto"/>
              </w:divBdr>
              <w:divsChild>
                <w:div w:id="7051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94327">
          <w:marLeft w:val="0"/>
          <w:marRight w:val="0"/>
          <w:marTop w:val="0"/>
          <w:marBottom w:val="0"/>
          <w:divBdr>
            <w:top w:val="none" w:sz="0" w:space="0" w:color="auto"/>
            <w:left w:val="none" w:sz="0" w:space="0" w:color="auto"/>
            <w:bottom w:val="none" w:sz="0" w:space="0" w:color="auto"/>
            <w:right w:val="none" w:sz="0" w:space="0" w:color="auto"/>
          </w:divBdr>
        </w:div>
      </w:divsChild>
    </w:div>
    <w:div w:id="398600797">
      <w:bodyDiv w:val="1"/>
      <w:marLeft w:val="0"/>
      <w:marRight w:val="0"/>
      <w:marTop w:val="0"/>
      <w:marBottom w:val="0"/>
      <w:divBdr>
        <w:top w:val="none" w:sz="0" w:space="0" w:color="auto"/>
        <w:left w:val="none" w:sz="0" w:space="0" w:color="auto"/>
        <w:bottom w:val="none" w:sz="0" w:space="0" w:color="auto"/>
        <w:right w:val="none" w:sz="0" w:space="0" w:color="auto"/>
      </w:divBdr>
      <w:divsChild>
        <w:div w:id="298413715">
          <w:marLeft w:val="0"/>
          <w:marRight w:val="0"/>
          <w:marTop w:val="0"/>
          <w:marBottom w:val="0"/>
          <w:divBdr>
            <w:top w:val="none" w:sz="0" w:space="0" w:color="auto"/>
            <w:left w:val="none" w:sz="0" w:space="0" w:color="auto"/>
            <w:bottom w:val="none" w:sz="0" w:space="0" w:color="auto"/>
            <w:right w:val="none" w:sz="0" w:space="0" w:color="auto"/>
          </w:divBdr>
          <w:divsChild>
            <w:div w:id="107897349">
              <w:marLeft w:val="0"/>
              <w:marRight w:val="0"/>
              <w:marTop w:val="0"/>
              <w:marBottom w:val="0"/>
              <w:divBdr>
                <w:top w:val="none" w:sz="0" w:space="0" w:color="auto"/>
                <w:left w:val="none" w:sz="0" w:space="0" w:color="auto"/>
                <w:bottom w:val="none" w:sz="0" w:space="0" w:color="auto"/>
                <w:right w:val="none" w:sz="0" w:space="0" w:color="auto"/>
              </w:divBdr>
              <w:divsChild>
                <w:div w:id="2140955044">
                  <w:marLeft w:val="0"/>
                  <w:marRight w:val="0"/>
                  <w:marTop w:val="0"/>
                  <w:marBottom w:val="0"/>
                  <w:divBdr>
                    <w:top w:val="none" w:sz="0" w:space="0" w:color="auto"/>
                    <w:left w:val="none" w:sz="0" w:space="0" w:color="auto"/>
                    <w:bottom w:val="none" w:sz="0" w:space="0" w:color="auto"/>
                    <w:right w:val="none" w:sz="0" w:space="0" w:color="auto"/>
                  </w:divBdr>
                  <w:divsChild>
                    <w:div w:id="1952466612">
                      <w:marLeft w:val="0"/>
                      <w:marRight w:val="0"/>
                      <w:marTop w:val="0"/>
                      <w:marBottom w:val="0"/>
                      <w:divBdr>
                        <w:top w:val="none" w:sz="0" w:space="0" w:color="auto"/>
                        <w:left w:val="none" w:sz="0" w:space="0" w:color="auto"/>
                        <w:bottom w:val="none" w:sz="0" w:space="0" w:color="auto"/>
                        <w:right w:val="none" w:sz="0" w:space="0" w:color="auto"/>
                      </w:divBdr>
                      <w:divsChild>
                        <w:div w:id="1361123810">
                          <w:marLeft w:val="0"/>
                          <w:marRight w:val="0"/>
                          <w:marTop w:val="0"/>
                          <w:marBottom w:val="0"/>
                          <w:divBdr>
                            <w:top w:val="none" w:sz="0" w:space="0" w:color="auto"/>
                            <w:left w:val="none" w:sz="0" w:space="0" w:color="auto"/>
                            <w:bottom w:val="none" w:sz="0" w:space="0" w:color="auto"/>
                            <w:right w:val="none" w:sz="0" w:space="0" w:color="auto"/>
                          </w:divBdr>
                          <w:divsChild>
                            <w:div w:id="326175190">
                              <w:marLeft w:val="0"/>
                              <w:marRight w:val="0"/>
                              <w:marTop w:val="0"/>
                              <w:marBottom w:val="0"/>
                              <w:divBdr>
                                <w:top w:val="none" w:sz="0" w:space="0" w:color="auto"/>
                                <w:left w:val="none" w:sz="0" w:space="0" w:color="auto"/>
                                <w:bottom w:val="none" w:sz="0" w:space="0" w:color="auto"/>
                                <w:right w:val="none" w:sz="0" w:space="0" w:color="auto"/>
                              </w:divBdr>
                              <w:divsChild>
                                <w:div w:id="1494905030">
                                  <w:marLeft w:val="0"/>
                                  <w:marRight w:val="0"/>
                                  <w:marTop w:val="0"/>
                                  <w:marBottom w:val="0"/>
                                  <w:divBdr>
                                    <w:top w:val="none" w:sz="0" w:space="0" w:color="auto"/>
                                    <w:left w:val="none" w:sz="0" w:space="0" w:color="auto"/>
                                    <w:bottom w:val="none" w:sz="0" w:space="0" w:color="auto"/>
                                    <w:right w:val="none" w:sz="0" w:space="0" w:color="auto"/>
                                  </w:divBdr>
                                  <w:divsChild>
                                    <w:div w:id="381490336">
                                      <w:marLeft w:val="0"/>
                                      <w:marRight w:val="0"/>
                                      <w:marTop w:val="0"/>
                                      <w:marBottom w:val="0"/>
                                      <w:divBdr>
                                        <w:top w:val="none" w:sz="0" w:space="0" w:color="auto"/>
                                        <w:left w:val="none" w:sz="0" w:space="0" w:color="auto"/>
                                        <w:bottom w:val="none" w:sz="0" w:space="0" w:color="auto"/>
                                        <w:right w:val="none" w:sz="0" w:space="0" w:color="auto"/>
                                      </w:divBdr>
                                      <w:divsChild>
                                        <w:div w:id="912392416">
                                          <w:marLeft w:val="0"/>
                                          <w:marRight w:val="0"/>
                                          <w:marTop w:val="0"/>
                                          <w:marBottom w:val="495"/>
                                          <w:divBdr>
                                            <w:top w:val="none" w:sz="0" w:space="0" w:color="auto"/>
                                            <w:left w:val="none" w:sz="0" w:space="0" w:color="auto"/>
                                            <w:bottom w:val="none" w:sz="0" w:space="0" w:color="auto"/>
                                            <w:right w:val="none" w:sz="0" w:space="0" w:color="auto"/>
                                          </w:divBdr>
                                          <w:divsChild>
                                            <w:div w:id="140175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4741556">
      <w:bodyDiv w:val="1"/>
      <w:marLeft w:val="0"/>
      <w:marRight w:val="0"/>
      <w:marTop w:val="0"/>
      <w:marBottom w:val="0"/>
      <w:divBdr>
        <w:top w:val="none" w:sz="0" w:space="0" w:color="auto"/>
        <w:left w:val="none" w:sz="0" w:space="0" w:color="auto"/>
        <w:bottom w:val="none" w:sz="0" w:space="0" w:color="auto"/>
        <w:right w:val="none" w:sz="0" w:space="0" w:color="auto"/>
      </w:divBdr>
      <w:divsChild>
        <w:div w:id="1379545225">
          <w:marLeft w:val="0"/>
          <w:marRight w:val="0"/>
          <w:marTop w:val="0"/>
          <w:marBottom w:val="0"/>
          <w:divBdr>
            <w:top w:val="none" w:sz="0" w:space="0" w:color="auto"/>
            <w:left w:val="none" w:sz="0" w:space="0" w:color="auto"/>
            <w:bottom w:val="none" w:sz="0" w:space="0" w:color="auto"/>
            <w:right w:val="none" w:sz="0" w:space="0" w:color="auto"/>
          </w:divBdr>
          <w:divsChild>
            <w:div w:id="1565676592">
              <w:marLeft w:val="0"/>
              <w:marRight w:val="0"/>
              <w:marTop w:val="0"/>
              <w:marBottom w:val="0"/>
              <w:divBdr>
                <w:top w:val="none" w:sz="0" w:space="0" w:color="auto"/>
                <w:left w:val="none" w:sz="0" w:space="0" w:color="auto"/>
                <w:bottom w:val="none" w:sz="0" w:space="0" w:color="auto"/>
                <w:right w:val="none" w:sz="0" w:space="0" w:color="auto"/>
              </w:divBdr>
              <w:divsChild>
                <w:div w:id="47918726">
                  <w:marLeft w:val="0"/>
                  <w:marRight w:val="0"/>
                  <w:marTop w:val="0"/>
                  <w:marBottom w:val="0"/>
                  <w:divBdr>
                    <w:top w:val="none" w:sz="0" w:space="0" w:color="auto"/>
                    <w:left w:val="none" w:sz="0" w:space="0" w:color="auto"/>
                    <w:bottom w:val="none" w:sz="0" w:space="0" w:color="auto"/>
                    <w:right w:val="none" w:sz="0" w:space="0" w:color="auto"/>
                  </w:divBdr>
                  <w:divsChild>
                    <w:div w:id="935870335">
                      <w:marLeft w:val="0"/>
                      <w:marRight w:val="0"/>
                      <w:marTop w:val="0"/>
                      <w:marBottom w:val="0"/>
                      <w:divBdr>
                        <w:top w:val="none" w:sz="0" w:space="0" w:color="auto"/>
                        <w:left w:val="none" w:sz="0" w:space="0" w:color="auto"/>
                        <w:bottom w:val="none" w:sz="0" w:space="0" w:color="auto"/>
                        <w:right w:val="none" w:sz="0" w:space="0" w:color="auto"/>
                      </w:divBdr>
                      <w:divsChild>
                        <w:div w:id="1316110569">
                          <w:marLeft w:val="0"/>
                          <w:marRight w:val="0"/>
                          <w:marTop w:val="0"/>
                          <w:marBottom w:val="0"/>
                          <w:divBdr>
                            <w:top w:val="none" w:sz="0" w:space="0" w:color="auto"/>
                            <w:left w:val="none" w:sz="0" w:space="0" w:color="auto"/>
                            <w:bottom w:val="none" w:sz="0" w:space="0" w:color="auto"/>
                            <w:right w:val="none" w:sz="0" w:space="0" w:color="auto"/>
                          </w:divBdr>
                          <w:divsChild>
                            <w:div w:id="1212418708">
                              <w:marLeft w:val="0"/>
                              <w:marRight w:val="0"/>
                              <w:marTop w:val="0"/>
                              <w:marBottom w:val="0"/>
                              <w:divBdr>
                                <w:top w:val="none" w:sz="0" w:space="0" w:color="auto"/>
                                <w:left w:val="none" w:sz="0" w:space="0" w:color="auto"/>
                                <w:bottom w:val="none" w:sz="0" w:space="0" w:color="auto"/>
                                <w:right w:val="none" w:sz="0" w:space="0" w:color="auto"/>
                              </w:divBdr>
                              <w:divsChild>
                                <w:div w:id="1131754635">
                                  <w:marLeft w:val="0"/>
                                  <w:marRight w:val="0"/>
                                  <w:marTop w:val="0"/>
                                  <w:marBottom w:val="0"/>
                                  <w:divBdr>
                                    <w:top w:val="none" w:sz="0" w:space="0" w:color="auto"/>
                                    <w:left w:val="none" w:sz="0" w:space="0" w:color="auto"/>
                                    <w:bottom w:val="none" w:sz="0" w:space="0" w:color="auto"/>
                                    <w:right w:val="none" w:sz="0" w:space="0" w:color="auto"/>
                                  </w:divBdr>
                                  <w:divsChild>
                                    <w:div w:id="454636803">
                                      <w:marLeft w:val="0"/>
                                      <w:marRight w:val="0"/>
                                      <w:marTop w:val="0"/>
                                      <w:marBottom w:val="0"/>
                                      <w:divBdr>
                                        <w:top w:val="none" w:sz="0" w:space="0" w:color="auto"/>
                                        <w:left w:val="none" w:sz="0" w:space="0" w:color="auto"/>
                                        <w:bottom w:val="none" w:sz="0" w:space="0" w:color="auto"/>
                                        <w:right w:val="none" w:sz="0" w:space="0" w:color="auto"/>
                                      </w:divBdr>
                                      <w:divsChild>
                                        <w:div w:id="1268927971">
                                          <w:marLeft w:val="0"/>
                                          <w:marRight w:val="0"/>
                                          <w:marTop w:val="0"/>
                                          <w:marBottom w:val="495"/>
                                          <w:divBdr>
                                            <w:top w:val="none" w:sz="0" w:space="0" w:color="auto"/>
                                            <w:left w:val="none" w:sz="0" w:space="0" w:color="auto"/>
                                            <w:bottom w:val="none" w:sz="0" w:space="0" w:color="auto"/>
                                            <w:right w:val="none" w:sz="0" w:space="0" w:color="auto"/>
                                          </w:divBdr>
                                          <w:divsChild>
                                            <w:div w:id="20073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559221">
      <w:bodyDiv w:val="1"/>
      <w:marLeft w:val="0"/>
      <w:marRight w:val="0"/>
      <w:marTop w:val="0"/>
      <w:marBottom w:val="0"/>
      <w:divBdr>
        <w:top w:val="none" w:sz="0" w:space="0" w:color="auto"/>
        <w:left w:val="none" w:sz="0" w:space="0" w:color="auto"/>
        <w:bottom w:val="none" w:sz="0" w:space="0" w:color="auto"/>
        <w:right w:val="none" w:sz="0" w:space="0" w:color="auto"/>
      </w:divBdr>
      <w:divsChild>
        <w:div w:id="1278830894">
          <w:marLeft w:val="0"/>
          <w:marRight w:val="0"/>
          <w:marTop w:val="0"/>
          <w:marBottom w:val="0"/>
          <w:divBdr>
            <w:top w:val="none" w:sz="0" w:space="0" w:color="auto"/>
            <w:left w:val="none" w:sz="0" w:space="0" w:color="auto"/>
            <w:bottom w:val="none" w:sz="0" w:space="0" w:color="auto"/>
            <w:right w:val="none" w:sz="0" w:space="0" w:color="auto"/>
          </w:divBdr>
          <w:divsChild>
            <w:div w:id="946541718">
              <w:marLeft w:val="0"/>
              <w:marRight w:val="0"/>
              <w:marTop w:val="0"/>
              <w:marBottom w:val="0"/>
              <w:divBdr>
                <w:top w:val="none" w:sz="0" w:space="0" w:color="auto"/>
                <w:left w:val="none" w:sz="0" w:space="0" w:color="auto"/>
                <w:bottom w:val="none" w:sz="0" w:space="0" w:color="auto"/>
                <w:right w:val="none" w:sz="0" w:space="0" w:color="auto"/>
              </w:divBdr>
              <w:divsChild>
                <w:div w:id="666175473">
                  <w:marLeft w:val="0"/>
                  <w:marRight w:val="0"/>
                  <w:marTop w:val="0"/>
                  <w:marBottom w:val="0"/>
                  <w:divBdr>
                    <w:top w:val="none" w:sz="0" w:space="0" w:color="auto"/>
                    <w:left w:val="none" w:sz="0" w:space="0" w:color="auto"/>
                    <w:bottom w:val="none" w:sz="0" w:space="0" w:color="auto"/>
                    <w:right w:val="none" w:sz="0" w:space="0" w:color="auto"/>
                  </w:divBdr>
                  <w:divsChild>
                    <w:div w:id="259141620">
                      <w:marLeft w:val="0"/>
                      <w:marRight w:val="0"/>
                      <w:marTop w:val="0"/>
                      <w:marBottom w:val="0"/>
                      <w:divBdr>
                        <w:top w:val="none" w:sz="0" w:space="0" w:color="auto"/>
                        <w:left w:val="none" w:sz="0" w:space="0" w:color="auto"/>
                        <w:bottom w:val="none" w:sz="0" w:space="0" w:color="auto"/>
                        <w:right w:val="none" w:sz="0" w:space="0" w:color="auto"/>
                      </w:divBdr>
                      <w:divsChild>
                        <w:div w:id="1506704697">
                          <w:marLeft w:val="0"/>
                          <w:marRight w:val="0"/>
                          <w:marTop w:val="0"/>
                          <w:marBottom w:val="0"/>
                          <w:divBdr>
                            <w:top w:val="none" w:sz="0" w:space="0" w:color="auto"/>
                            <w:left w:val="none" w:sz="0" w:space="0" w:color="auto"/>
                            <w:bottom w:val="none" w:sz="0" w:space="0" w:color="auto"/>
                            <w:right w:val="none" w:sz="0" w:space="0" w:color="auto"/>
                          </w:divBdr>
                          <w:divsChild>
                            <w:div w:id="1571577081">
                              <w:marLeft w:val="0"/>
                              <w:marRight w:val="0"/>
                              <w:marTop w:val="0"/>
                              <w:marBottom w:val="0"/>
                              <w:divBdr>
                                <w:top w:val="none" w:sz="0" w:space="0" w:color="auto"/>
                                <w:left w:val="none" w:sz="0" w:space="0" w:color="auto"/>
                                <w:bottom w:val="none" w:sz="0" w:space="0" w:color="auto"/>
                                <w:right w:val="none" w:sz="0" w:space="0" w:color="auto"/>
                              </w:divBdr>
                              <w:divsChild>
                                <w:div w:id="530991622">
                                  <w:marLeft w:val="0"/>
                                  <w:marRight w:val="0"/>
                                  <w:marTop w:val="0"/>
                                  <w:marBottom w:val="0"/>
                                  <w:divBdr>
                                    <w:top w:val="none" w:sz="0" w:space="0" w:color="auto"/>
                                    <w:left w:val="none" w:sz="0" w:space="0" w:color="auto"/>
                                    <w:bottom w:val="none" w:sz="0" w:space="0" w:color="auto"/>
                                    <w:right w:val="none" w:sz="0" w:space="0" w:color="auto"/>
                                  </w:divBdr>
                                  <w:divsChild>
                                    <w:div w:id="401218473">
                                      <w:marLeft w:val="0"/>
                                      <w:marRight w:val="0"/>
                                      <w:marTop w:val="0"/>
                                      <w:marBottom w:val="0"/>
                                      <w:divBdr>
                                        <w:top w:val="none" w:sz="0" w:space="0" w:color="auto"/>
                                        <w:left w:val="none" w:sz="0" w:space="0" w:color="auto"/>
                                        <w:bottom w:val="none" w:sz="0" w:space="0" w:color="auto"/>
                                        <w:right w:val="none" w:sz="0" w:space="0" w:color="auto"/>
                                      </w:divBdr>
                                      <w:divsChild>
                                        <w:div w:id="1406106450">
                                          <w:marLeft w:val="0"/>
                                          <w:marRight w:val="0"/>
                                          <w:marTop w:val="0"/>
                                          <w:marBottom w:val="495"/>
                                          <w:divBdr>
                                            <w:top w:val="none" w:sz="0" w:space="0" w:color="auto"/>
                                            <w:left w:val="none" w:sz="0" w:space="0" w:color="auto"/>
                                            <w:bottom w:val="none" w:sz="0" w:space="0" w:color="auto"/>
                                            <w:right w:val="none" w:sz="0" w:space="0" w:color="auto"/>
                                          </w:divBdr>
                                          <w:divsChild>
                                            <w:div w:id="98062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0414867">
      <w:bodyDiv w:val="1"/>
      <w:marLeft w:val="0"/>
      <w:marRight w:val="0"/>
      <w:marTop w:val="0"/>
      <w:marBottom w:val="0"/>
      <w:divBdr>
        <w:top w:val="none" w:sz="0" w:space="0" w:color="auto"/>
        <w:left w:val="none" w:sz="0" w:space="0" w:color="auto"/>
        <w:bottom w:val="none" w:sz="0" w:space="0" w:color="auto"/>
        <w:right w:val="none" w:sz="0" w:space="0" w:color="auto"/>
      </w:divBdr>
    </w:div>
    <w:div w:id="541407758">
      <w:bodyDiv w:val="1"/>
      <w:marLeft w:val="0"/>
      <w:marRight w:val="0"/>
      <w:marTop w:val="0"/>
      <w:marBottom w:val="0"/>
      <w:divBdr>
        <w:top w:val="none" w:sz="0" w:space="0" w:color="auto"/>
        <w:left w:val="none" w:sz="0" w:space="0" w:color="auto"/>
        <w:bottom w:val="none" w:sz="0" w:space="0" w:color="auto"/>
        <w:right w:val="none" w:sz="0" w:space="0" w:color="auto"/>
      </w:divBdr>
    </w:div>
    <w:div w:id="579824997">
      <w:bodyDiv w:val="1"/>
      <w:marLeft w:val="0"/>
      <w:marRight w:val="0"/>
      <w:marTop w:val="0"/>
      <w:marBottom w:val="0"/>
      <w:divBdr>
        <w:top w:val="none" w:sz="0" w:space="0" w:color="auto"/>
        <w:left w:val="none" w:sz="0" w:space="0" w:color="auto"/>
        <w:bottom w:val="none" w:sz="0" w:space="0" w:color="auto"/>
        <w:right w:val="none" w:sz="0" w:space="0" w:color="auto"/>
      </w:divBdr>
      <w:divsChild>
        <w:div w:id="981425479">
          <w:marLeft w:val="0"/>
          <w:marRight w:val="0"/>
          <w:marTop w:val="0"/>
          <w:marBottom w:val="0"/>
          <w:divBdr>
            <w:top w:val="none" w:sz="0" w:space="0" w:color="auto"/>
            <w:left w:val="none" w:sz="0" w:space="0" w:color="auto"/>
            <w:bottom w:val="none" w:sz="0" w:space="0" w:color="auto"/>
            <w:right w:val="none" w:sz="0" w:space="0" w:color="auto"/>
          </w:divBdr>
          <w:divsChild>
            <w:div w:id="102965255">
              <w:marLeft w:val="0"/>
              <w:marRight w:val="0"/>
              <w:marTop w:val="0"/>
              <w:marBottom w:val="0"/>
              <w:divBdr>
                <w:top w:val="none" w:sz="0" w:space="0" w:color="auto"/>
                <w:left w:val="none" w:sz="0" w:space="0" w:color="auto"/>
                <w:bottom w:val="none" w:sz="0" w:space="0" w:color="auto"/>
                <w:right w:val="none" w:sz="0" w:space="0" w:color="auto"/>
              </w:divBdr>
              <w:divsChild>
                <w:div w:id="826438864">
                  <w:marLeft w:val="0"/>
                  <w:marRight w:val="0"/>
                  <w:marTop w:val="0"/>
                  <w:marBottom w:val="0"/>
                  <w:divBdr>
                    <w:top w:val="none" w:sz="0" w:space="0" w:color="auto"/>
                    <w:left w:val="none" w:sz="0" w:space="0" w:color="auto"/>
                    <w:bottom w:val="none" w:sz="0" w:space="0" w:color="auto"/>
                    <w:right w:val="none" w:sz="0" w:space="0" w:color="auto"/>
                  </w:divBdr>
                  <w:divsChild>
                    <w:div w:id="569927695">
                      <w:marLeft w:val="0"/>
                      <w:marRight w:val="0"/>
                      <w:marTop w:val="0"/>
                      <w:marBottom w:val="0"/>
                      <w:divBdr>
                        <w:top w:val="none" w:sz="0" w:space="0" w:color="auto"/>
                        <w:left w:val="none" w:sz="0" w:space="0" w:color="auto"/>
                        <w:bottom w:val="none" w:sz="0" w:space="0" w:color="auto"/>
                        <w:right w:val="none" w:sz="0" w:space="0" w:color="auto"/>
                      </w:divBdr>
                      <w:divsChild>
                        <w:div w:id="2107923293">
                          <w:marLeft w:val="0"/>
                          <w:marRight w:val="0"/>
                          <w:marTop w:val="0"/>
                          <w:marBottom w:val="0"/>
                          <w:divBdr>
                            <w:top w:val="none" w:sz="0" w:space="0" w:color="auto"/>
                            <w:left w:val="none" w:sz="0" w:space="0" w:color="auto"/>
                            <w:bottom w:val="none" w:sz="0" w:space="0" w:color="auto"/>
                            <w:right w:val="none" w:sz="0" w:space="0" w:color="auto"/>
                          </w:divBdr>
                          <w:divsChild>
                            <w:div w:id="1205172656">
                              <w:marLeft w:val="0"/>
                              <w:marRight w:val="0"/>
                              <w:marTop w:val="0"/>
                              <w:marBottom w:val="0"/>
                              <w:divBdr>
                                <w:top w:val="none" w:sz="0" w:space="0" w:color="auto"/>
                                <w:left w:val="none" w:sz="0" w:space="0" w:color="auto"/>
                                <w:bottom w:val="none" w:sz="0" w:space="0" w:color="auto"/>
                                <w:right w:val="none" w:sz="0" w:space="0" w:color="auto"/>
                              </w:divBdr>
                              <w:divsChild>
                                <w:div w:id="722095385">
                                  <w:marLeft w:val="0"/>
                                  <w:marRight w:val="0"/>
                                  <w:marTop w:val="0"/>
                                  <w:marBottom w:val="0"/>
                                  <w:divBdr>
                                    <w:top w:val="none" w:sz="0" w:space="0" w:color="auto"/>
                                    <w:left w:val="none" w:sz="0" w:space="0" w:color="auto"/>
                                    <w:bottom w:val="none" w:sz="0" w:space="0" w:color="auto"/>
                                    <w:right w:val="none" w:sz="0" w:space="0" w:color="auto"/>
                                  </w:divBdr>
                                  <w:divsChild>
                                    <w:div w:id="217592029">
                                      <w:marLeft w:val="0"/>
                                      <w:marRight w:val="0"/>
                                      <w:marTop w:val="0"/>
                                      <w:marBottom w:val="0"/>
                                      <w:divBdr>
                                        <w:top w:val="none" w:sz="0" w:space="0" w:color="auto"/>
                                        <w:left w:val="none" w:sz="0" w:space="0" w:color="auto"/>
                                        <w:bottom w:val="none" w:sz="0" w:space="0" w:color="auto"/>
                                        <w:right w:val="none" w:sz="0" w:space="0" w:color="auto"/>
                                      </w:divBdr>
                                      <w:divsChild>
                                        <w:div w:id="24330054">
                                          <w:marLeft w:val="0"/>
                                          <w:marRight w:val="0"/>
                                          <w:marTop w:val="0"/>
                                          <w:marBottom w:val="495"/>
                                          <w:divBdr>
                                            <w:top w:val="none" w:sz="0" w:space="0" w:color="auto"/>
                                            <w:left w:val="none" w:sz="0" w:space="0" w:color="auto"/>
                                            <w:bottom w:val="none" w:sz="0" w:space="0" w:color="auto"/>
                                            <w:right w:val="none" w:sz="0" w:space="0" w:color="auto"/>
                                          </w:divBdr>
                                          <w:divsChild>
                                            <w:div w:id="1256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497739">
      <w:bodyDiv w:val="1"/>
      <w:marLeft w:val="0"/>
      <w:marRight w:val="0"/>
      <w:marTop w:val="0"/>
      <w:marBottom w:val="0"/>
      <w:divBdr>
        <w:top w:val="none" w:sz="0" w:space="0" w:color="auto"/>
        <w:left w:val="none" w:sz="0" w:space="0" w:color="auto"/>
        <w:bottom w:val="none" w:sz="0" w:space="0" w:color="auto"/>
        <w:right w:val="none" w:sz="0" w:space="0" w:color="auto"/>
      </w:divBdr>
      <w:divsChild>
        <w:div w:id="797262190">
          <w:marLeft w:val="0"/>
          <w:marRight w:val="0"/>
          <w:marTop w:val="0"/>
          <w:marBottom w:val="0"/>
          <w:divBdr>
            <w:top w:val="none" w:sz="0" w:space="0" w:color="auto"/>
            <w:left w:val="none" w:sz="0" w:space="0" w:color="auto"/>
            <w:bottom w:val="none" w:sz="0" w:space="0" w:color="auto"/>
            <w:right w:val="none" w:sz="0" w:space="0" w:color="auto"/>
          </w:divBdr>
          <w:divsChild>
            <w:div w:id="1700353001">
              <w:marLeft w:val="0"/>
              <w:marRight w:val="0"/>
              <w:marTop w:val="0"/>
              <w:marBottom w:val="0"/>
              <w:divBdr>
                <w:top w:val="none" w:sz="0" w:space="0" w:color="auto"/>
                <w:left w:val="none" w:sz="0" w:space="0" w:color="auto"/>
                <w:bottom w:val="none" w:sz="0" w:space="0" w:color="auto"/>
                <w:right w:val="none" w:sz="0" w:space="0" w:color="auto"/>
              </w:divBdr>
              <w:divsChild>
                <w:div w:id="1618368042">
                  <w:marLeft w:val="0"/>
                  <w:marRight w:val="0"/>
                  <w:marTop w:val="0"/>
                  <w:marBottom w:val="0"/>
                  <w:divBdr>
                    <w:top w:val="none" w:sz="0" w:space="0" w:color="auto"/>
                    <w:left w:val="none" w:sz="0" w:space="0" w:color="auto"/>
                    <w:bottom w:val="none" w:sz="0" w:space="0" w:color="auto"/>
                    <w:right w:val="none" w:sz="0" w:space="0" w:color="auto"/>
                  </w:divBdr>
                  <w:divsChild>
                    <w:div w:id="64257666">
                      <w:marLeft w:val="0"/>
                      <w:marRight w:val="0"/>
                      <w:marTop w:val="0"/>
                      <w:marBottom w:val="0"/>
                      <w:divBdr>
                        <w:top w:val="none" w:sz="0" w:space="0" w:color="auto"/>
                        <w:left w:val="none" w:sz="0" w:space="0" w:color="auto"/>
                        <w:bottom w:val="none" w:sz="0" w:space="0" w:color="auto"/>
                        <w:right w:val="none" w:sz="0" w:space="0" w:color="auto"/>
                      </w:divBdr>
                      <w:divsChild>
                        <w:div w:id="141388734">
                          <w:marLeft w:val="0"/>
                          <w:marRight w:val="0"/>
                          <w:marTop w:val="0"/>
                          <w:marBottom w:val="0"/>
                          <w:divBdr>
                            <w:top w:val="none" w:sz="0" w:space="0" w:color="auto"/>
                            <w:left w:val="none" w:sz="0" w:space="0" w:color="auto"/>
                            <w:bottom w:val="none" w:sz="0" w:space="0" w:color="auto"/>
                            <w:right w:val="none" w:sz="0" w:space="0" w:color="auto"/>
                          </w:divBdr>
                          <w:divsChild>
                            <w:div w:id="1139611740">
                              <w:marLeft w:val="0"/>
                              <w:marRight w:val="0"/>
                              <w:marTop w:val="0"/>
                              <w:marBottom w:val="0"/>
                              <w:divBdr>
                                <w:top w:val="none" w:sz="0" w:space="0" w:color="auto"/>
                                <w:left w:val="none" w:sz="0" w:space="0" w:color="auto"/>
                                <w:bottom w:val="none" w:sz="0" w:space="0" w:color="auto"/>
                                <w:right w:val="none" w:sz="0" w:space="0" w:color="auto"/>
                              </w:divBdr>
                            </w:div>
                          </w:divsChild>
                        </w:div>
                        <w:div w:id="1057901945">
                          <w:marLeft w:val="0"/>
                          <w:marRight w:val="0"/>
                          <w:marTop w:val="0"/>
                          <w:marBottom w:val="0"/>
                          <w:divBdr>
                            <w:top w:val="none" w:sz="0" w:space="0" w:color="auto"/>
                            <w:left w:val="none" w:sz="0" w:space="0" w:color="auto"/>
                            <w:bottom w:val="none" w:sz="0" w:space="0" w:color="auto"/>
                            <w:right w:val="none" w:sz="0" w:space="0" w:color="auto"/>
                          </w:divBdr>
                          <w:divsChild>
                            <w:div w:id="158364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76966">
                  <w:marLeft w:val="0"/>
                  <w:marRight w:val="0"/>
                  <w:marTop w:val="0"/>
                  <w:marBottom w:val="0"/>
                  <w:divBdr>
                    <w:top w:val="none" w:sz="0" w:space="0" w:color="auto"/>
                    <w:left w:val="none" w:sz="0" w:space="0" w:color="auto"/>
                    <w:bottom w:val="none" w:sz="0" w:space="0" w:color="auto"/>
                    <w:right w:val="none" w:sz="0" w:space="0" w:color="auto"/>
                  </w:divBdr>
                  <w:divsChild>
                    <w:div w:id="2035644017">
                      <w:marLeft w:val="0"/>
                      <w:marRight w:val="0"/>
                      <w:marTop w:val="0"/>
                      <w:marBottom w:val="0"/>
                      <w:divBdr>
                        <w:top w:val="none" w:sz="0" w:space="0" w:color="auto"/>
                        <w:left w:val="none" w:sz="0" w:space="0" w:color="auto"/>
                        <w:bottom w:val="none" w:sz="0" w:space="0" w:color="auto"/>
                        <w:right w:val="none" w:sz="0" w:space="0" w:color="auto"/>
                      </w:divBdr>
                      <w:divsChild>
                        <w:div w:id="189031551">
                          <w:marLeft w:val="0"/>
                          <w:marRight w:val="0"/>
                          <w:marTop w:val="0"/>
                          <w:marBottom w:val="0"/>
                          <w:divBdr>
                            <w:top w:val="none" w:sz="0" w:space="0" w:color="auto"/>
                            <w:left w:val="none" w:sz="0" w:space="0" w:color="auto"/>
                            <w:bottom w:val="none" w:sz="0" w:space="0" w:color="auto"/>
                            <w:right w:val="none" w:sz="0" w:space="0" w:color="auto"/>
                          </w:divBdr>
                          <w:divsChild>
                            <w:div w:id="201988201">
                              <w:marLeft w:val="0"/>
                              <w:marRight w:val="0"/>
                              <w:marTop w:val="0"/>
                              <w:marBottom w:val="0"/>
                              <w:divBdr>
                                <w:top w:val="none" w:sz="0" w:space="0" w:color="auto"/>
                                <w:left w:val="none" w:sz="0" w:space="0" w:color="auto"/>
                                <w:bottom w:val="none" w:sz="0" w:space="0" w:color="auto"/>
                                <w:right w:val="none" w:sz="0" w:space="0" w:color="auto"/>
                              </w:divBdr>
                              <w:divsChild>
                                <w:div w:id="166331773">
                                  <w:marLeft w:val="0"/>
                                  <w:marRight w:val="0"/>
                                  <w:marTop w:val="0"/>
                                  <w:marBottom w:val="0"/>
                                  <w:divBdr>
                                    <w:top w:val="none" w:sz="0" w:space="0" w:color="auto"/>
                                    <w:left w:val="none" w:sz="0" w:space="0" w:color="auto"/>
                                    <w:bottom w:val="none" w:sz="0" w:space="0" w:color="auto"/>
                                    <w:right w:val="none" w:sz="0" w:space="0" w:color="auto"/>
                                  </w:divBdr>
                                </w:div>
                                <w:div w:id="1028602584">
                                  <w:marLeft w:val="0"/>
                                  <w:marRight w:val="0"/>
                                  <w:marTop w:val="0"/>
                                  <w:marBottom w:val="0"/>
                                  <w:divBdr>
                                    <w:top w:val="none" w:sz="0" w:space="0" w:color="auto"/>
                                    <w:left w:val="none" w:sz="0" w:space="0" w:color="auto"/>
                                    <w:bottom w:val="none" w:sz="0" w:space="0" w:color="auto"/>
                                    <w:right w:val="none" w:sz="0" w:space="0" w:color="auto"/>
                                  </w:divBdr>
                                </w:div>
                                <w:div w:id="1205098325">
                                  <w:marLeft w:val="0"/>
                                  <w:marRight w:val="0"/>
                                  <w:marTop w:val="0"/>
                                  <w:marBottom w:val="0"/>
                                  <w:divBdr>
                                    <w:top w:val="none" w:sz="0" w:space="0" w:color="auto"/>
                                    <w:left w:val="none" w:sz="0" w:space="0" w:color="auto"/>
                                    <w:bottom w:val="none" w:sz="0" w:space="0" w:color="auto"/>
                                    <w:right w:val="none" w:sz="0" w:space="0" w:color="auto"/>
                                  </w:divBdr>
                                  <w:divsChild>
                                    <w:div w:id="437989965">
                                      <w:marLeft w:val="0"/>
                                      <w:marRight w:val="0"/>
                                      <w:marTop w:val="0"/>
                                      <w:marBottom w:val="0"/>
                                      <w:divBdr>
                                        <w:top w:val="none" w:sz="0" w:space="0" w:color="auto"/>
                                        <w:left w:val="none" w:sz="0" w:space="0" w:color="auto"/>
                                        <w:bottom w:val="none" w:sz="0" w:space="0" w:color="auto"/>
                                        <w:right w:val="none" w:sz="0" w:space="0" w:color="auto"/>
                                      </w:divBdr>
                                      <w:divsChild>
                                        <w:div w:id="1326321692">
                                          <w:marLeft w:val="0"/>
                                          <w:marRight w:val="0"/>
                                          <w:marTop w:val="0"/>
                                          <w:marBottom w:val="495"/>
                                          <w:divBdr>
                                            <w:top w:val="none" w:sz="0" w:space="0" w:color="auto"/>
                                            <w:left w:val="none" w:sz="0" w:space="0" w:color="auto"/>
                                            <w:bottom w:val="none" w:sz="0" w:space="0" w:color="auto"/>
                                            <w:right w:val="none" w:sz="0" w:space="0" w:color="auto"/>
                                          </w:divBdr>
                                          <w:divsChild>
                                            <w:div w:id="5512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355534">
                              <w:marLeft w:val="0"/>
                              <w:marRight w:val="0"/>
                              <w:marTop w:val="0"/>
                              <w:marBottom w:val="0"/>
                              <w:divBdr>
                                <w:top w:val="none" w:sz="0" w:space="0" w:color="auto"/>
                                <w:left w:val="none" w:sz="0" w:space="0" w:color="auto"/>
                                <w:bottom w:val="none" w:sz="0" w:space="0" w:color="auto"/>
                                <w:right w:val="none" w:sz="0" w:space="0" w:color="auto"/>
                              </w:divBdr>
                              <w:divsChild>
                                <w:div w:id="161939503">
                                  <w:marLeft w:val="0"/>
                                  <w:marRight w:val="0"/>
                                  <w:marTop w:val="0"/>
                                  <w:marBottom w:val="0"/>
                                  <w:divBdr>
                                    <w:top w:val="none" w:sz="0" w:space="0" w:color="auto"/>
                                    <w:left w:val="none" w:sz="0" w:space="0" w:color="auto"/>
                                    <w:bottom w:val="none" w:sz="0" w:space="0" w:color="auto"/>
                                    <w:right w:val="none" w:sz="0" w:space="0" w:color="auto"/>
                                  </w:divBdr>
                                  <w:divsChild>
                                    <w:div w:id="316345652">
                                      <w:marLeft w:val="0"/>
                                      <w:marRight w:val="0"/>
                                      <w:marTop w:val="0"/>
                                      <w:marBottom w:val="0"/>
                                      <w:divBdr>
                                        <w:top w:val="none" w:sz="0" w:space="0" w:color="auto"/>
                                        <w:left w:val="none" w:sz="0" w:space="0" w:color="auto"/>
                                        <w:bottom w:val="none" w:sz="0" w:space="0" w:color="auto"/>
                                        <w:right w:val="none" w:sz="0" w:space="0" w:color="auto"/>
                                      </w:divBdr>
                                      <w:divsChild>
                                        <w:div w:id="1426610446">
                                          <w:marLeft w:val="0"/>
                                          <w:marRight w:val="0"/>
                                          <w:marTop w:val="0"/>
                                          <w:marBottom w:val="0"/>
                                          <w:divBdr>
                                            <w:top w:val="none" w:sz="0" w:space="0" w:color="auto"/>
                                            <w:left w:val="none" w:sz="0" w:space="0" w:color="auto"/>
                                            <w:bottom w:val="none" w:sz="0" w:space="0" w:color="auto"/>
                                            <w:right w:val="none" w:sz="0" w:space="0" w:color="auto"/>
                                          </w:divBdr>
                                        </w:div>
                                      </w:divsChild>
                                    </w:div>
                                    <w:div w:id="731273529">
                                      <w:marLeft w:val="0"/>
                                      <w:marRight w:val="0"/>
                                      <w:marTop w:val="0"/>
                                      <w:marBottom w:val="0"/>
                                      <w:divBdr>
                                        <w:top w:val="none" w:sz="0" w:space="0" w:color="auto"/>
                                        <w:left w:val="none" w:sz="0" w:space="0" w:color="auto"/>
                                        <w:bottom w:val="none" w:sz="0" w:space="0" w:color="auto"/>
                                        <w:right w:val="none" w:sz="0" w:space="0" w:color="auto"/>
                                      </w:divBdr>
                                      <w:divsChild>
                                        <w:div w:id="1152253966">
                                          <w:marLeft w:val="0"/>
                                          <w:marRight w:val="0"/>
                                          <w:marTop w:val="0"/>
                                          <w:marBottom w:val="0"/>
                                          <w:divBdr>
                                            <w:top w:val="none" w:sz="0" w:space="0" w:color="auto"/>
                                            <w:left w:val="none" w:sz="0" w:space="0" w:color="auto"/>
                                            <w:bottom w:val="none" w:sz="0" w:space="0" w:color="auto"/>
                                            <w:right w:val="none" w:sz="0" w:space="0" w:color="auto"/>
                                          </w:divBdr>
                                        </w:div>
                                      </w:divsChild>
                                    </w:div>
                                    <w:div w:id="1079837425">
                                      <w:marLeft w:val="0"/>
                                      <w:marRight w:val="0"/>
                                      <w:marTop w:val="0"/>
                                      <w:marBottom w:val="0"/>
                                      <w:divBdr>
                                        <w:top w:val="none" w:sz="0" w:space="0" w:color="auto"/>
                                        <w:left w:val="none" w:sz="0" w:space="0" w:color="auto"/>
                                        <w:bottom w:val="none" w:sz="0" w:space="0" w:color="auto"/>
                                        <w:right w:val="none" w:sz="0" w:space="0" w:color="auto"/>
                                      </w:divBdr>
                                      <w:divsChild>
                                        <w:div w:id="667175542">
                                          <w:marLeft w:val="0"/>
                                          <w:marRight w:val="0"/>
                                          <w:marTop w:val="0"/>
                                          <w:marBottom w:val="0"/>
                                          <w:divBdr>
                                            <w:top w:val="none" w:sz="0" w:space="0" w:color="auto"/>
                                            <w:left w:val="none" w:sz="0" w:space="0" w:color="auto"/>
                                            <w:bottom w:val="none" w:sz="0" w:space="0" w:color="auto"/>
                                            <w:right w:val="none" w:sz="0" w:space="0" w:color="auto"/>
                                          </w:divBdr>
                                          <w:divsChild>
                                            <w:div w:id="1606112706">
                                              <w:marLeft w:val="0"/>
                                              <w:marRight w:val="0"/>
                                              <w:marTop w:val="0"/>
                                              <w:marBottom w:val="0"/>
                                              <w:divBdr>
                                                <w:top w:val="none" w:sz="0" w:space="0" w:color="auto"/>
                                                <w:left w:val="none" w:sz="0" w:space="0" w:color="auto"/>
                                                <w:bottom w:val="none" w:sz="0" w:space="0" w:color="auto"/>
                                                <w:right w:val="none" w:sz="0" w:space="0" w:color="auto"/>
                                              </w:divBdr>
                                              <w:divsChild>
                                                <w:div w:id="179976319">
                                                  <w:marLeft w:val="0"/>
                                                  <w:marRight w:val="0"/>
                                                  <w:marTop w:val="0"/>
                                                  <w:marBottom w:val="0"/>
                                                  <w:divBdr>
                                                    <w:top w:val="none" w:sz="0" w:space="0" w:color="auto"/>
                                                    <w:left w:val="none" w:sz="0" w:space="0" w:color="auto"/>
                                                    <w:bottom w:val="none" w:sz="0" w:space="0" w:color="auto"/>
                                                    <w:right w:val="none" w:sz="0" w:space="0" w:color="auto"/>
                                                  </w:divBdr>
                                                </w:div>
                                                <w:div w:id="851139970">
                                                  <w:marLeft w:val="0"/>
                                                  <w:marRight w:val="0"/>
                                                  <w:marTop w:val="0"/>
                                                  <w:marBottom w:val="0"/>
                                                  <w:divBdr>
                                                    <w:top w:val="none" w:sz="0" w:space="0" w:color="auto"/>
                                                    <w:left w:val="none" w:sz="0" w:space="0" w:color="auto"/>
                                                    <w:bottom w:val="none" w:sz="0" w:space="0" w:color="auto"/>
                                                    <w:right w:val="none" w:sz="0" w:space="0" w:color="auto"/>
                                                  </w:divBdr>
                                                </w:div>
                                                <w:div w:id="189931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16792">
                                      <w:marLeft w:val="0"/>
                                      <w:marRight w:val="0"/>
                                      <w:marTop w:val="0"/>
                                      <w:marBottom w:val="0"/>
                                      <w:divBdr>
                                        <w:top w:val="none" w:sz="0" w:space="0" w:color="auto"/>
                                        <w:left w:val="none" w:sz="0" w:space="0" w:color="auto"/>
                                        <w:bottom w:val="none" w:sz="0" w:space="0" w:color="auto"/>
                                        <w:right w:val="none" w:sz="0" w:space="0" w:color="auto"/>
                                      </w:divBdr>
                                      <w:divsChild>
                                        <w:div w:id="769274702">
                                          <w:marLeft w:val="0"/>
                                          <w:marRight w:val="0"/>
                                          <w:marTop w:val="0"/>
                                          <w:marBottom w:val="0"/>
                                          <w:divBdr>
                                            <w:top w:val="none" w:sz="0" w:space="0" w:color="auto"/>
                                            <w:left w:val="none" w:sz="0" w:space="0" w:color="auto"/>
                                            <w:bottom w:val="none" w:sz="0" w:space="0" w:color="auto"/>
                                            <w:right w:val="none" w:sz="0" w:space="0" w:color="auto"/>
                                          </w:divBdr>
                                          <w:divsChild>
                                            <w:div w:id="1960142856">
                                              <w:marLeft w:val="0"/>
                                              <w:marRight w:val="0"/>
                                              <w:marTop w:val="0"/>
                                              <w:marBottom w:val="0"/>
                                              <w:divBdr>
                                                <w:top w:val="none" w:sz="0" w:space="0" w:color="auto"/>
                                                <w:left w:val="none" w:sz="0" w:space="0" w:color="auto"/>
                                                <w:bottom w:val="none" w:sz="0" w:space="0" w:color="auto"/>
                                                <w:right w:val="none" w:sz="0" w:space="0" w:color="auto"/>
                                              </w:divBdr>
                                              <w:divsChild>
                                                <w:div w:id="39862036">
                                                  <w:marLeft w:val="0"/>
                                                  <w:marRight w:val="0"/>
                                                  <w:marTop w:val="0"/>
                                                  <w:marBottom w:val="0"/>
                                                  <w:divBdr>
                                                    <w:top w:val="none" w:sz="0" w:space="0" w:color="auto"/>
                                                    <w:left w:val="none" w:sz="0" w:space="0" w:color="auto"/>
                                                    <w:bottom w:val="none" w:sz="0" w:space="0" w:color="auto"/>
                                                    <w:right w:val="none" w:sz="0" w:space="0" w:color="auto"/>
                                                  </w:divBdr>
                                                </w:div>
                                                <w:div w:id="66997627">
                                                  <w:marLeft w:val="0"/>
                                                  <w:marRight w:val="0"/>
                                                  <w:marTop w:val="0"/>
                                                  <w:marBottom w:val="0"/>
                                                  <w:divBdr>
                                                    <w:top w:val="none" w:sz="0" w:space="0" w:color="auto"/>
                                                    <w:left w:val="none" w:sz="0" w:space="0" w:color="auto"/>
                                                    <w:bottom w:val="none" w:sz="0" w:space="0" w:color="auto"/>
                                                    <w:right w:val="none" w:sz="0" w:space="0" w:color="auto"/>
                                                  </w:divBdr>
                                                </w:div>
                                                <w:div w:id="902717530">
                                                  <w:marLeft w:val="0"/>
                                                  <w:marRight w:val="0"/>
                                                  <w:marTop w:val="0"/>
                                                  <w:marBottom w:val="0"/>
                                                  <w:divBdr>
                                                    <w:top w:val="none" w:sz="0" w:space="0" w:color="auto"/>
                                                    <w:left w:val="none" w:sz="0" w:space="0" w:color="auto"/>
                                                    <w:bottom w:val="none" w:sz="0" w:space="0" w:color="auto"/>
                                                    <w:right w:val="none" w:sz="0" w:space="0" w:color="auto"/>
                                                  </w:divBdr>
                                                </w:div>
                                                <w:div w:id="19142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597173">
                                  <w:marLeft w:val="0"/>
                                  <w:marRight w:val="60"/>
                                  <w:marTop w:val="0"/>
                                  <w:marBottom w:val="0"/>
                                  <w:divBdr>
                                    <w:top w:val="none" w:sz="0" w:space="0" w:color="auto"/>
                                    <w:left w:val="none" w:sz="0" w:space="0" w:color="auto"/>
                                    <w:bottom w:val="none" w:sz="0" w:space="0" w:color="auto"/>
                                    <w:right w:val="none" w:sz="0" w:space="0" w:color="auto"/>
                                  </w:divBdr>
                                  <w:divsChild>
                                    <w:div w:id="1535120617">
                                      <w:marLeft w:val="0"/>
                                      <w:marRight w:val="0"/>
                                      <w:marTop w:val="0"/>
                                      <w:marBottom w:val="0"/>
                                      <w:divBdr>
                                        <w:top w:val="none" w:sz="0" w:space="0" w:color="auto"/>
                                        <w:left w:val="none" w:sz="0" w:space="0" w:color="auto"/>
                                        <w:bottom w:val="none" w:sz="0" w:space="0" w:color="auto"/>
                                        <w:right w:val="none" w:sz="0" w:space="0" w:color="auto"/>
                                      </w:divBdr>
                                    </w:div>
                                  </w:divsChild>
                                </w:div>
                                <w:div w:id="902759056">
                                  <w:marLeft w:val="0"/>
                                  <w:marRight w:val="0"/>
                                  <w:marTop w:val="0"/>
                                  <w:marBottom w:val="0"/>
                                  <w:divBdr>
                                    <w:top w:val="none" w:sz="0" w:space="0" w:color="auto"/>
                                    <w:left w:val="none" w:sz="0" w:space="0" w:color="auto"/>
                                    <w:bottom w:val="none" w:sz="0" w:space="0" w:color="auto"/>
                                    <w:right w:val="none" w:sz="0" w:space="0" w:color="auto"/>
                                  </w:divBdr>
                                  <w:divsChild>
                                    <w:div w:id="1180704621">
                                      <w:marLeft w:val="0"/>
                                      <w:marRight w:val="0"/>
                                      <w:marTop w:val="0"/>
                                      <w:marBottom w:val="0"/>
                                      <w:divBdr>
                                        <w:top w:val="none" w:sz="0" w:space="0" w:color="auto"/>
                                        <w:left w:val="none" w:sz="0" w:space="0" w:color="auto"/>
                                        <w:bottom w:val="none" w:sz="0" w:space="0" w:color="auto"/>
                                        <w:right w:val="none" w:sz="0" w:space="0" w:color="auto"/>
                                      </w:divBdr>
                                      <w:divsChild>
                                        <w:div w:id="1569538411">
                                          <w:marLeft w:val="0"/>
                                          <w:marRight w:val="0"/>
                                          <w:marTop w:val="0"/>
                                          <w:marBottom w:val="0"/>
                                          <w:divBdr>
                                            <w:top w:val="none" w:sz="0" w:space="0" w:color="auto"/>
                                            <w:left w:val="none" w:sz="0" w:space="0" w:color="auto"/>
                                            <w:bottom w:val="none" w:sz="0" w:space="0" w:color="auto"/>
                                            <w:right w:val="none" w:sz="0" w:space="0" w:color="auto"/>
                                          </w:divBdr>
                                          <w:divsChild>
                                            <w:div w:id="74328700">
                                              <w:marLeft w:val="0"/>
                                              <w:marRight w:val="0"/>
                                              <w:marTop w:val="0"/>
                                              <w:marBottom w:val="0"/>
                                              <w:divBdr>
                                                <w:top w:val="none" w:sz="0" w:space="0" w:color="auto"/>
                                                <w:left w:val="none" w:sz="0" w:space="0" w:color="auto"/>
                                                <w:bottom w:val="none" w:sz="0" w:space="0" w:color="auto"/>
                                                <w:right w:val="none" w:sz="0" w:space="0" w:color="auto"/>
                                              </w:divBdr>
                                              <w:divsChild>
                                                <w:div w:id="1816339091">
                                                  <w:marLeft w:val="0"/>
                                                  <w:marRight w:val="0"/>
                                                  <w:marTop w:val="0"/>
                                                  <w:marBottom w:val="0"/>
                                                  <w:divBdr>
                                                    <w:top w:val="none" w:sz="0" w:space="0" w:color="auto"/>
                                                    <w:left w:val="none" w:sz="0" w:space="0" w:color="auto"/>
                                                    <w:bottom w:val="none" w:sz="0" w:space="0" w:color="auto"/>
                                                    <w:right w:val="none" w:sz="0" w:space="0" w:color="auto"/>
                                                  </w:divBdr>
                                                  <w:divsChild>
                                                    <w:div w:id="146210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2316">
                                              <w:marLeft w:val="0"/>
                                              <w:marRight w:val="0"/>
                                              <w:marTop w:val="0"/>
                                              <w:marBottom w:val="0"/>
                                              <w:divBdr>
                                                <w:top w:val="none" w:sz="0" w:space="0" w:color="auto"/>
                                                <w:left w:val="none" w:sz="0" w:space="0" w:color="auto"/>
                                                <w:bottom w:val="none" w:sz="0" w:space="0" w:color="auto"/>
                                                <w:right w:val="none" w:sz="0" w:space="0" w:color="auto"/>
                                              </w:divBdr>
                                              <w:divsChild>
                                                <w:div w:id="6833610">
                                                  <w:marLeft w:val="0"/>
                                                  <w:marRight w:val="0"/>
                                                  <w:marTop w:val="0"/>
                                                  <w:marBottom w:val="0"/>
                                                  <w:divBdr>
                                                    <w:top w:val="none" w:sz="0" w:space="0" w:color="auto"/>
                                                    <w:left w:val="none" w:sz="0" w:space="0" w:color="auto"/>
                                                    <w:bottom w:val="none" w:sz="0" w:space="0" w:color="auto"/>
                                                    <w:right w:val="none" w:sz="0" w:space="0" w:color="auto"/>
                                                  </w:divBdr>
                                                </w:div>
                                              </w:divsChild>
                                            </w:div>
                                            <w:div w:id="1301839022">
                                              <w:marLeft w:val="0"/>
                                              <w:marRight w:val="0"/>
                                              <w:marTop w:val="0"/>
                                              <w:marBottom w:val="0"/>
                                              <w:divBdr>
                                                <w:top w:val="none" w:sz="0" w:space="0" w:color="auto"/>
                                                <w:left w:val="none" w:sz="0" w:space="0" w:color="auto"/>
                                                <w:bottom w:val="none" w:sz="0" w:space="0" w:color="auto"/>
                                                <w:right w:val="none" w:sz="0" w:space="0" w:color="auto"/>
                                              </w:divBdr>
                                            </w:div>
                                            <w:div w:id="1758090051">
                                              <w:marLeft w:val="0"/>
                                              <w:marRight w:val="0"/>
                                              <w:marTop w:val="0"/>
                                              <w:marBottom w:val="0"/>
                                              <w:divBdr>
                                                <w:top w:val="none" w:sz="0" w:space="0" w:color="auto"/>
                                                <w:left w:val="none" w:sz="0" w:space="0" w:color="auto"/>
                                                <w:bottom w:val="none" w:sz="0" w:space="0" w:color="auto"/>
                                                <w:right w:val="none" w:sz="0" w:space="0" w:color="auto"/>
                                              </w:divBdr>
                                              <w:divsChild>
                                                <w:div w:id="2037193570">
                                                  <w:marLeft w:val="0"/>
                                                  <w:marRight w:val="0"/>
                                                  <w:marTop w:val="0"/>
                                                  <w:marBottom w:val="0"/>
                                                  <w:divBdr>
                                                    <w:top w:val="none" w:sz="0" w:space="0" w:color="auto"/>
                                                    <w:left w:val="none" w:sz="0" w:space="0" w:color="auto"/>
                                                    <w:bottom w:val="none" w:sz="0" w:space="0" w:color="auto"/>
                                                    <w:right w:val="none" w:sz="0" w:space="0" w:color="auto"/>
                                                  </w:divBdr>
                                                </w:div>
                                                <w:div w:id="21398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696582">
                                  <w:marLeft w:val="0"/>
                                  <w:marRight w:val="60"/>
                                  <w:marTop w:val="0"/>
                                  <w:marBottom w:val="0"/>
                                  <w:divBdr>
                                    <w:top w:val="none" w:sz="0" w:space="0" w:color="auto"/>
                                    <w:left w:val="none" w:sz="0" w:space="0" w:color="auto"/>
                                    <w:bottom w:val="none" w:sz="0" w:space="0" w:color="auto"/>
                                    <w:right w:val="none" w:sz="0" w:space="0" w:color="auto"/>
                                  </w:divBdr>
                                  <w:divsChild>
                                    <w:div w:id="88024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478">
      <w:bodyDiv w:val="1"/>
      <w:marLeft w:val="0"/>
      <w:marRight w:val="0"/>
      <w:marTop w:val="0"/>
      <w:marBottom w:val="0"/>
      <w:divBdr>
        <w:top w:val="none" w:sz="0" w:space="0" w:color="auto"/>
        <w:left w:val="none" w:sz="0" w:space="0" w:color="auto"/>
        <w:bottom w:val="none" w:sz="0" w:space="0" w:color="auto"/>
        <w:right w:val="none" w:sz="0" w:space="0" w:color="auto"/>
      </w:divBdr>
      <w:divsChild>
        <w:div w:id="1137331917">
          <w:marLeft w:val="0"/>
          <w:marRight w:val="0"/>
          <w:marTop w:val="0"/>
          <w:marBottom w:val="0"/>
          <w:divBdr>
            <w:top w:val="none" w:sz="0" w:space="0" w:color="auto"/>
            <w:left w:val="none" w:sz="0" w:space="0" w:color="auto"/>
            <w:bottom w:val="none" w:sz="0" w:space="0" w:color="auto"/>
            <w:right w:val="none" w:sz="0" w:space="0" w:color="auto"/>
          </w:divBdr>
          <w:divsChild>
            <w:div w:id="461121540">
              <w:marLeft w:val="0"/>
              <w:marRight w:val="0"/>
              <w:marTop w:val="0"/>
              <w:marBottom w:val="0"/>
              <w:divBdr>
                <w:top w:val="none" w:sz="0" w:space="0" w:color="auto"/>
                <w:left w:val="none" w:sz="0" w:space="0" w:color="auto"/>
                <w:bottom w:val="none" w:sz="0" w:space="0" w:color="auto"/>
                <w:right w:val="none" w:sz="0" w:space="0" w:color="auto"/>
              </w:divBdr>
              <w:divsChild>
                <w:div w:id="2016035275">
                  <w:marLeft w:val="0"/>
                  <w:marRight w:val="0"/>
                  <w:marTop w:val="0"/>
                  <w:marBottom w:val="0"/>
                  <w:divBdr>
                    <w:top w:val="none" w:sz="0" w:space="0" w:color="auto"/>
                    <w:left w:val="none" w:sz="0" w:space="0" w:color="auto"/>
                    <w:bottom w:val="none" w:sz="0" w:space="0" w:color="auto"/>
                    <w:right w:val="none" w:sz="0" w:space="0" w:color="auto"/>
                  </w:divBdr>
                  <w:divsChild>
                    <w:div w:id="120270878">
                      <w:marLeft w:val="0"/>
                      <w:marRight w:val="0"/>
                      <w:marTop w:val="0"/>
                      <w:marBottom w:val="0"/>
                      <w:divBdr>
                        <w:top w:val="none" w:sz="0" w:space="0" w:color="auto"/>
                        <w:left w:val="none" w:sz="0" w:space="0" w:color="auto"/>
                        <w:bottom w:val="none" w:sz="0" w:space="0" w:color="auto"/>
                        <w:right w:val="none" w:sz="0" w:space="0" w:color="auto"/>
                      </w:divBdr>
                      <w:divsChild>
                        <w:div w:id="976110990">
                          <w:marLeft w:val="0"/>
                          <w:marRight w:val="0"/>
                          <w:marTop w:val="0"/>
                          <w:marBottom w:val="0"/>
                          <w:divBdr>
                            <w:top w:val="none" w:sz="0" w:space="0" w:color="auto"/>
                            <w:left w:val="none" w:sz="0" w:space="0" w:color="auto"/>
                            <w:bottom w:val="none" w:sz="0" w:space="0" w:color="auto"/>
                            <w:right w:val="none" w:sz="0" w:space="0" w:color="auto"/>
                          </w:divBdr>
                          <w:divsChild>
                            <w:div w:id="459302477">
                              <w:marLeft w:val="0"/>
                              <w:marRight w:val="0"/>
                              <w:marTop w:val="0"/>
                              <w:marBottom w:val="0"/>
                              <w:divBdr>
                                <w:top w:val="none" w:sz="0" w:space="0" w:color="auto"/>
                                <w:left w:val="none" w:sz="0" w:space="0" w:color="auto"/>
                                <w:bottom w:val="none" w:sz="0" w:space="0" w:color="auto"/>
                                <w:right w:val="none" w:sz="0" w:space="0" w:color="auto"/>
                              </w:divBdr>
                              <w:divsChild>
                                <w:div w:id="1524781516">
                                  <w:marLeft w:val="0"/>
                                  <w:marRight w:val="0"/>
                                  <w:marTop w:val="0"/>
                                  <w:marBottom w:val="0"/>
                                  <w:divBdr>
                                    <w:top w:val="none" w:sz="0" w:space="0" w:color="auto"/>
                                    <w:left w:val="none" w:sz="0" w:space="0" w:color="auto"/>
                                    <w:bottom w:val="none" w:sz="0" w:space="0" w:color="auto"/>
                                    <w:right w:val="none" w:sz="0" w:space="0" w:color="auto"/>
                                  </w:divBdr>
                                  <w:divsChild>
                                    <w:div w:id="2122528521">
                                      <w:marLeft w:val="0"/>
                                      <w:marRight w:val="0"/>
                                      <w:marTop w:val="0"/>
                                      <w:marBottom w:val="0"/>
                                      <w:divBdr>
                                        <w:top w:val="none" w:sz="0" w:space="0" w:color="auto"/>
                                        <w:left w:val="none" w:sz="0" w:space="0" w:color="auto"/>
                                        <w:bottom w:val="none" w:sz="0" w:space="0" w:color="auto"/>
                                        <w:right w:val="none" w:sz="0" w:space="0" w:color="auto"/>
                                      </w:divBdr>
                                      <w:divsChild>
                                        <w:div w:id="363294227">
                                          <w:marLeft w:val="0"/>
                                          <w:marRight w:val="0"/>
                                          <w:marTop w:val="0"/>
                                          <w:marBottom w:val="495"/>
                                          <w:divBdr>
                                            <w:top w:val="none" w:sz="0" w:space="0" w:color="auto"/>
                                            <w:left w:val="none" w:sz="0" w:space="0" w:color="auto"/>
                                            <w:bottom w:val="none" w:sz="0" w:space="0" w:color="auto"/>
                                            <w:right w:val="none" w:sz="0" w:space="0" w:color="auto"/>
                                          </w:divBdr>
                                          <w:divsChild>
                                            <w:div w:id="7478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5674613">
      <w:bodyDiv w:val="1"/>
      <w:marLeft w:val="0"/>
      <w:marRight w:val="0"/>
      <w:marTop w:val="0"/>
      <w:marBottom w:val="0"/>
      <w:divBdr>
        <w:top w:val="none" w:sz="0" w:space="0" w:color="auto"/>
        <w:left w:val="none" w:sz="0" w:space="0" w:color="auto"/>
        <w:bottom w:val="none" w:sz="0" w:space="0" w:color="auto"/>
        <w:right w:val="none" w:sz="0" w:space="0" w:color="auto"/>
      </w:divBdr>
    </w:div>
    <w:div w:id="751317725">
      <w:bodyDiv w:val="1"/>
      <w:marLeft w:val="0"/>
      <w:marRight w:val="0"/>
      <w:marTop w:val="0"/>
      <w:marBottom w:val="0"/>
      <w:divBdr>
        <w:top w:val="none" w:sz="0" w:space="0" w:color="auto"/>
        <w:left w:val="none" w:sz="0" w:space="0" w:color="auto"/>
        <w:bottom w:val="none" w:sz="0" w:space="0" w:color="auto"/>
        <w:right w:val="none" w:sz="0" w:space="0" w:color="auto"/>
      </w:divBdr>
      <w:divsChild>
        <w:div w:id="1440416713">
          <w:marLeft w:val="0"/>
          <w:marRight w:val="0"/>
          <w:marTop w:val="0"/>
          <w:marBottom w:val="0"/>
          <w:divBdr>
            <w:top w:val="none" w:sz="0" w:space="0" w:color="auto"/>
            <w:left w:val="none" w:sz="0" w:space="0" w:color="auto"/>
            <w:bottom w:val="none" w:sz="0" w:space="0" w:color="auto"/>
            <w:right w:val="none" w:sz="0" w:space="0" w:color="auto"/>
          </w:divBdr>
          <w:divsChild>
            <w:div w:id="1280069183">
              <w:marLeft w:val="0"/>
              <w:marRight w:val="0"/>
              <w:marTop w:val="0"/>
              <w:marBottom w:val="0"/>
              <w:divBdr>
                <w:top w:val="none" w:sz="0" w:space="0" w:color="auto"/>
                <w:left w:val="none" w:sz="0" w:space="0" w:color="auto"/>
                <w:bottom w:val="none" w:sz="0" w:space="0" w:color="auto"/>
                <w:right w:val="none" w:sz="0" w:space="0" w:color="auto"/>
              </w:divBdr>
              <w:divsChild>
                <w:div w:id="1391922692">
                  <w:marLeft w:val="0"/>
                  <w:marRight w:val="0"/>
                  <w:marTop w:val="0"/>
                  <w:marBottom w:val="0"/>
                  <w:divBdr>
                    <w:top w:val="none" w:sz="0" w:space="0" w:color="auto"/>
                    <w:left w:val="none" w:sz="0" w:space="0" w:color="auto"/>
                    <w:bottom w:val="none" w:sz="0" w:space="0" w:color="auto"/>
                    <w:right w:val="none" w:sz="0" w:space="0" w:color="auto"/>
                  </w:divBdr>
                  <w:divsChild>
                    <w:div w:id="89005994">
                      <w:marLeft w:val="0"/>
                      <w:marRight w:val="0"/>
                      <w:marTop w:val="0"/>
                      <w:marBottom w:val="0"/>
                      <w:divBdr>
                        <w:top w:val="none" w:sz="0" w:space="0" w:color="auto"/>
                        <w:left w:val="none" w:sz="0" w:space="0" w:color="auto"/>
                        <w:bottom w:val="none" w:sz="0" w:space="0" w:color="auto"/>
                        <w:right w:val="none" w:sz="0" w:space="0" w:color="auto"/>
                      </w:divBdr>
                      <w:divsChild>
                        <w:div w:id="2040622731">
                          <w:marLeft w:val="0"/>
                          <w:marRight w:val="0"/>
                          <w:marTop w:val="0"/>
                          <w:marBottom w:val="0"/>
                          <w:divBdr>
                            <w:top w:val="none" w:sz="0" w:space="0" w:color="auto"/>
                            <w:left w:val="none" w:sz="0" w:space="0" w:color="auto"/>
                            <w:bottom w:val="none" w:sz="0" w:space="0" w:color="auto"/>
                            <w:right w:val="none" w:sz="0" w:space="0" w:color="auto"/>
                          </w:divBdr>
                          <w:divsChild>
                            <w:div w:id="411779740">
                              <w:marLeft w:val="0"/>
                              <w:marRight w:val="0"/>
                              <w:marTop w:val="0"/>
                              <w:marBottom w:val="0"/>
                              <w:divBdr>
                                <w:top w:val="none" w:sz="0" w:space="0" w:color="auto"/>
                                <w:left w:val="none" w:sz="0" w:space="0" w:color="auto"/>
                                <w:bottom w:val="none" w:sz="0" w:space="0" w:color="auto"/>
                                <w:right w:val="none" w:sz="0" w:space="0" w:color="auto"/>
                              </w:divBdr>
                              <w:divsChild>
                                <w:div w:id="2070611398">
                                  <w:marLeft w:val="0"/>
                                  <w:marRight w:val="0"/>
                                  <w:marTop w:val="0"/>
                                  <w:marBottom w:val="0"/>
                                  <w:divBdr>
                                    <w:top w:val="none" w:sz="0" w:space="0" w:color="auto"/>
                                    <w:left w:val="none" w:sz="0" w:space="0" w:color="auto"/>
                                    <w:bottom w:val="none" w:sz="0" w:space="0" w:color="auto"/>
                                    <w:right w:val="none" w:sz="0" w:space="0" w:color="auto"/>
                                  </w:divBdr>
                                  <w:divsChild>
                                    <w:div w:id="577908746">
                                      <w:marLeft w:val="0"/>
                                      <w:marRight w:val="0"/>
                                      <w:marTop w:val="0"/>
                                      <w:marBottom w:val="0"/>
                                      <w:divBdr>
                                        <w:top w:val="none" w:sz="0" w:space="0" w:color="auto"/>
                                        <w:left w:val="none" w:sz="0" w:space="0" w:color="auto"/>
                                        <w:bottom w:val="none" w:sz="0" w:space="0" w:color="auto"/>
                                        <w:right w:val="none" w:sz="0" w:space="0" w:color="auto"/>
                                      </w:divBdr>
                                      <w:divsChild>
                                        <w:div w:id="1798064070">
                                          <w:marLeft w:val="0"/>
                                          <w:marRight w:val="0"/>
                                          <w:marTop w:val="0"/>
                                          <w:marBottom w:val="495"/>
                                          <w:divBdr>
                                            <w:top w:val="none" w:sz="0" w:space="0" w:color="auto"/>
                                            <w:left w:val="none" w:sz="0" w:space="0" w:color="auto"/>
                                            <w:bottom w:val="none" w:sz="0" w:space="0" w:color="auto"/>
                                            <w:right w:val="none" w:sz="0" w:space="0" w:color="auto"/>
                                          </w:divBdr>
                                          <w:divsChild>
                                            <w:div w:id="18114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4543370">
      <w:bodyDiv w:val="1"/>
      <w:marLeft w:val="0"/>
      <w:marRight w:val="0"/>
      <w:marTop w:val="0"/>
      <w:marBottom w:val="0"/>
      <w:divBdr>
        <w:top w:val="none" w:sz="0" w:space="0" w:color="auto"/>
        <w:left w:val="none" w:sz="0" w:space="0" w:color="auto"/>
        <w:bottom w:val="none" w:sz="0" w:space="0" w:color="auto"/>
        <w:right w:val="none" w:sz="0" w:space="0" w:color="auto"/>
      </w:divBdr>
      <w:divsChild>
        <w:div w:id="1393650520">
          <w:marLeft w:val="0"/>
          <w:marRight w:val="0"/>
          <w:marTop w:val="0"/>
          <w:marBottom w:val="0"/>
          <w:divBdr>
            <w:top w:val="none" w:sz="0" w:space="0" w:color="auto"/>
            <w:left w:val="none" w:sz="0" w:space="0" w:color="auto"/>
            <w:bottom w:val="none" w:sz="0" w:space="0" w:color="auto"/>
            <w:right w:val="none" w:sz="0" w:space="0" w:color="auto"/>
          </w:divBdr>
          <w:divsChild>
            <w:div w:id="1230577908">
              <w:marLeft w:val="0"/>
              <w:marRight w:val="0"/>
              <w:marTop w:val="0"/>
              <w:marBottom w:val="0"/>
              <w:divBdr>
                <w:top w:val="none" w:sz="0" w:space="0" w:color="auto"/>
                <w:left w:val="none" w:sz="0" w:space="0" w:color="auto"/>
                <w:bottom w:val="none" w:sz="0" w:space="0" w:color="auto"/>
                <w:right w:val="none" w:sz="0" w:space="0" w:color="auto"/>
              </w:divBdr>
              <w:divsChild>
                <w:div w:id="1871995159">
                  <w:marLeft w:val="0"/>
                  <w:marRight w:val="0"/>
                  <w:marTop w:val="0"/>
                  <w:marBottom w:val="0"/>
                  <w:divBdr>
                    <w:top w:val="none" w:sz="0" w:space="0" w:color="auto"/>
                    <w:left w:val="none" w:sz="0" w:space="0" w:color="auto"/>
                    <w:bottom w:val="none" w:sz="0" w:space="0" w:color="auto"/>
                    <w:right w:val="none" w:sz="0" w:space="0" w:color="auto"/>
                  </w:divBdr>
                  <w:divsChild>
                    <w:div w:id="131337510">
                      <w:marLeft w:val="0"/>
                      <w:marRight w:val="0"/>
                      <w:marTop w:val="0"/>
                      <w:marBottom w:val="0"/>
                      <w:divBdr>
                        <w:top w:val="none" w:sz="0" w:space="0" w:color="auto"/>
                        <w:left w:val="none" w:sz="0" w:space="0" w:color="auto"/>
                        <w:bottom w:val="none" w:sz="0" w:space="0" w:color="auto"/>
                        <w:right w:val="none" w:sz="0" w:space="0" w:color="auto"/>
                      </w:divBdr>
                      <w:divsChild>
                        <w:div w:id="152835664">
                          <w:marLeft w:val="0"/>
                          <w:marRight w:val="0"/>
                          <w:marTop w:val="0"/>
                          <w:marBottom w:val="0"/>
                          <w:divBdr>
                            <w:top w:val="none" w:sz="0" w:space="0" w:color="auto"/>
                            <w:left w:val="none" w:sz="0" w:space="0" w:color="auto"/>
                            <w:bottom w:val="none" w:sz="0" w:space="0" w:color="auto"/>
                            <w:right w:val="none" w:sz="0" w:space="0" w:color="auto"/>
                          </w:divBdr>
                          <w:divsChild>
                            <w:div w:id="1680304693">
                              <w:marLeft w:val="0"/>
                              <w:marRight w:val="0"/>
                              <w:marTop w:val="0"/>
                              <w:marBottom w:val="0"/>
                              <w:divBdr>
                                <w:top w:val="none" w:sz="0" w:space="0" w:color="auto"/>
                                <w:left w:val="none" w:sz="0" w:space="0" w:color="auto"/>
                                <w:bottom w:val="none" w:sz="0" w:space="0" w:color="auto"/>
                                <w:right w:val="none" w:sz="0" w:space="0" w:color="auto"/>
                              </w:divBdr>
                              <w:divsChild>
                                <w:div w:id="868879363">
                                  <w:marLeft w:val="0"/>
                                  <w:marRight w:val="0"/>
                                  <w:marTop w:val="0"/>
                                  <w:marBottom w:val="0"/>
                                  <w:divBdr>
                                    <w:top w:val="none" w:sz="0" w:space="0" w:color="auto"/>
                                    <w:left w:val="none" w:sz="0" w:space="0" w:color="auto"/>
                                    <w:bottom w:val="none" w:sz="0" w:space="0" w:color="auto"/>
                                    <w:right w:val="none" w:sz="0" w:space="0" w:color="auto"/>
                                  </w:divBdr>
                                  <w:divsChild>
                                    <w:div w:id="1682004723">
                                      <w:marLeft w:val="0"/>
                                      <w:marRight w:val="0"/>
                                      <w:marTop w:val="0"/>
                                      <w:marBottom w:val="0"/>
                                      <w:divBdr>
                                        <w:top w:val="none" w:sz="0" w:space="0" w:color="auto"/>
                                        <w:left w:val="none" w:sz="0" w:space="0" w:color="auto"/>
                                        <w:bottom w:val="none" w:sz="0" w:space="0" w:color="auto"/>
                                        <w:right w:val="none" w:sz="0" w:space="0" w:color="auto"/>
                                      </w:divBdr>
                                      <w:divsChild>
                                        <w:div w:id="1863085690">
                                          <w:marLeft w:val="0"/>
                                          <w:marRight w:val="0"/>
                                          <w:marTop w:val="0"/>
                                          <w:marBottom w:val="495"/>
                                          <w:divBdr>
                                            <w:top w:val="none" w:sz="0" w:space="0" w:color="auto"/>
                                            <w:left w:val="none" w:sz="0" w:space="0" w:color="auto"/>
                                            <w:bottom w:val="none" w:sz="0" w:space="0" w:color="auto"/>
                                            <w:right w:val="none" w:sz="0" w:space="0" w:color="auto"/>
                                          </w:divBdr>
                                          <w:divsChild>
                                            <w:div w:id="21201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004633">
      <w:bodyDiv w:val="1"/>
      <w:marLeft w:val="0"/>
      <w:marRight w:val="0"/>
      <w:marTop w:val="0"/>
      <w:marBottom w:val="0"/>
      <w:divBdr>
        <w:top w:val="none" w:sz="0" w:space="0" w:color="auto"/>
        <w:left w:val="none" w:sz="0" w:space="0" w:color="auto"/>
        <w:bottom w:val="none" w:sz="0" w:space="0" w:color="auto"/>
        <w:right w:val="none" w:sz="0" w:space="0" w:color="auto"/>
      </w:divBdr>
    </w:div>
    <w:div w:id="791630557">
      <w:bodyDiv w:val="1"/>
      <w:marLeft w:val="0"/>
      <w:marRight w:val="0"/>
      <w:marTop w:val="0"/>
      <w:marBottom w:val="0"/>
      <w:divBdr>
        <w:top w:val="none" w:sz="0" w:space="0" w:color="auto"/>
        <w:left w:val="none" w:sz="0" w:space="0" w:color="auto"/>
        <w:bottom w:val="none" w:sz="0" w:space="0" w:color="auto"/>
        <w:right w:val="none" w:sz="0" w:space="0" w:color="auto"/>
      </w:divBdr>
    </w:div>
    <w:div w:id="843401812">
      <w:bodyDiv w:val="1"/>
      <w:marLeft w:val="0"/>
      <w:marRight w:val="0"/>
      <w:marTop w:val="0"/>
      <w:marBottom w:val="0"/>
      <w:divBdr>
        <w:top w:val="none" w:sz="0" w:space="0" w:color="auto"/>
        <w:left w:val="none" w:sz="0" w:space="0" w:color="auto"/>
        <w:bottom w:val="none" w:sz="0" w:space="0" w:color="auto"/>
        <w:right w:val="none" w:sz="0" w:space="0" w:color="auto"/>
      </w:divBdr>
      <w:divsChild>
        <w:div w:id="1334449351">
          <w:marLeft w:val="0"/>
          <w:marRight w:val="0"/>
          <w:marTop w:val="0"/>
          <w:marBottom w:val="0"/>
          <w:divBdr>
            <w:top w:val="none" w:sz="0" w:space="0" w:color="auto"/>
            <w:left w:val="none" w:sz="0" w:space="0" w:color="auto"/>
            <w:bottom w:val="none" w:sz="0" w:space="0" w:color="auto"/>
            <w:right w:val="none" w:sz="0" w:space="0" w:color="auto"/>
          </w:divBdr>
          <w:divsChild>
            <w:div w:id="457723384">
              <w:marLeft w:val="0"/>
              <w:marRight w:val="0"/>
              <w:marTop w:val="0"/>
              <w:marBottom w:val="0"/>
              <w:divBdr>
                <w:top w:val="none" w:sz="0" w:space="0" w:color="auto"/>
                <w:left w:val="none" w:sz="0" w:space="0" w:color="auto"/>
                <w:bottom w:val="none" w:sz="0" w:space="0" w:color="auto"/>
                <w:right w:val="none" w:sz="0" w:space="0" w:color="auto"/>
              </w:divBdr>
              <w:divsChild>
                <w:div w:id="691497081">
                  <w:marLeft w:val="0"/>
                  <w:marRight w:val="0"/>
                  <w:marTop w:val="0"/>
                  <w:marBottom w:val="0"/>
                  <w:divBdr>
                    <w:top w:val="none" w:sz="0" w:space="0" w:color="auto"/>
                    <w:left w:val="none" w:sz="0" w:space="0" w:color="auto"/>
                    <w:bottom w:val="none" w:sz="0" w:space="0" w:color="auto"/>
                    <w:right w:val="none" w:sz="0" w:space="0" w:color="auto"/>
                  </w:divBdr>
                  <w:divsChild>
                    <w:div w:id="294920489">
                      <w:marLeft w:val="0"/>
                      <w:marRight w:val="0"/>
                      <w:marTop w:val="0"/>
                      <w:marBottom w:val="0"/>
                      <w:divBdr>
                        <w:top w:val="none" w:sz="0" w:space="0" w:color="auto"/>
                        <w:left w:val="none" w:sz="0" w:space="0" w:color="auto"/>
                        <w:bottom w:val="none" w:sz="0" w:space="0" w:color="auto"/>
                        <w:right w:val="none" w:sz="0" w:space="0" w:color="auto"/>
                      </w:divBdr>
                      <w:divsChild>
                        <w:div w:id="1716469424">
                          <w:marLeft w:val="0"/>
                          <w:marRight w:val="0"/>
                          <w:marTop w:val="0"/>
                          <w:marBottom w:val="0"/>
                          <w:divBdr>
                            <w:top w:val="none" w:sz="0" w:space="0" w:color="auto"/>
                            <w:left w:val="none" w:sz="0" w:space="0" w:color="auto"/>
                            <w:bottom w:val="none" w:sz="0" w:space="0" w:color="auto"/>
                            <w:right w:val="none" w:sz="0" w:space="0" w:color="auto"/>
                          </w:divBdr>
                          <w:divsChild>
                            <w:div w:id="1378428226">
                              <w:marLeft w:val="0"/>
                              <w:marRight w:val="0"/>
                              <w:marTop w:val="0"/>
                              <w:marBottom w:val="0"/>
                              <w:divBdr>
                                <w:top w:val="none" w:sz="0" w:space="0" w:color="auto"/>
                                <w:left w:val="none" w:sz="0" w:space="0" w:color="auto"/>
                                <w:bottom w:val="none" w:sz="0" w:space="0" w:color="auto"/>
                                <w:right w:val="none" w:sz="0" w:space="0" w:color="auto"/>
                              </w:divBdr>
                              <w:divsChild>
                                <w:div w:id="135533625">
                                  <w:marLeft w:val="0"/>
                                  <w:marRight w:val="0"/>
                                  <w:marTop w:val="0"/>
                                  <w:marBottom w:val="0"/>
                                  <w:divBdr>
                                    <w:top w:val="none" w:sz="0" w:space="0" w:color="auto"/>
                                    <w:left w:val="none" w:sz="0" w:space="0" w:color="auto"/>
                                    <w:bottom w:val="none" w:sz="0" w:space="0" w:color="auto"/>
                                    <w:right w:val="none" w:sz="0" w:space="0" w:color="auto"/>
                                  </w:divBdr>
                                  <w:divsChild>
                                    <w:div w:id="1449471306">
                                      <w:marLeft w:val="0"/>
                                      <w:marRight w:val="0"/>
                                      <w:marTop w:val="0"/>
                                      <w:marBottom w:val="0"/>
                                      <w:divBdr>
                                        <w:top w:val="none" w:sz="0" w:space="0" w:color="auto"/>
                                        <w:left w:val="none" w:sz="0" w:space="0" w:color="auto"/>
                                        <w:bottom w:val="none" w:sz="0" w:space="0" w:color="auto"/>
                                        <w:right w:val="none" w:sz="0" w:space="0" w:color="auto"/>
                                      </w:divBdr>
                                      <w:divsChild>
                                        <w:div w:id="1050769041">
                                          <w:marLeft w:val="0"/>
                                          <w:marRight w:val="0"/>
                                          <w:marTop w:val="0"/>
                                          <w:marBottom w:val="495"/>
                                          <w:divBdr>
                                            <w:top w:val="none" w:sz="0" w:space="0" w:color="auto"/>
                                            <w:left w:val="none" w:sz="0" w:space="0" w:color="auto"/>
                                            <w:bottom w:val="none" w:sz="0" w:space="0" w:color="auto"/>
                                            <w:right w:val="none" w:sz="0" w:space="0" w:color="auto"/>
                                          </w:divBdr>
                                          <w:divsChild>
                                            <w:div w:id="214318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7986559">
      <w:bodyDiv w:val="1"/>
      <w:marLeft w:val="0"/>
      <w:marRight w:val="0"/>
      <w:marTop w:val="0"/>
      <w:marBottom w:val="0"/>
      <w:divBdr>
        <w:top w:val="none" w:sz="0" w:space="0" w:color="auto"/>
        <w:left w:val="none" w:sz="0" w:space="0" w:color="auto"/>
        <w:bottom w:val="none" w:sz="0" w:space="0" w:color="auto"/>
        <w:right w:val="none" w:sz="0" w:space="0" w:color="auto"/>
      </w:divBdr>
      <w:divsChild>
        <w:div w:id="18359406">
          <w:marLeft w:val="0"/>
          <w:marRight w:val="0"/>
          <w:marTop w:val="0"/>
          <w:marBottom w:val="0"/>
          <w:divBdr>
            <w:top w:val="none" w:sz="0" w:space="0" w:color="auto"/>
            <w:left w:val="none" w:sz="0" w:space="0" w:color="auto"/>
            <w:bottom w:val="none" w:sz="0" w:space="0" w:color="auto"/>
            <w:right w:val="none" w:sz="0" w:space="0" w:color="auto"/>
          </w:divBdr>
          <w:divsChild>
            <w:div w:id="1195079088">
              <w:marLeft w:val="0"/>
              <w:marRight w:val="0"/>
              <w:marTop w:val="0"/>
              <w:marBottom w:val="0"/>
              <w:divBdr>
                <w:top w:val="none" w:sz="0" w:space="0" w:color="auto"/>
                <w:left w:val="none" w:sz="0" w:space="0" w:color="auto"/>
                <w:bottom w:val="none" w:sz="0" w:space="0" w:color="auto"/>
                <w:right w:val="none" w:sz="0" w:space="0" w:color="auto"/>
              </w:divBdr>
              <w:divsChild>
                <w:div w:id="662776730">
                  <w:marLeft w:val="0"/>
                  <w:marRight w:val="0"/>
                  <w:marTop w:val="0"/>
                  <w:marBottom w:val="0"/>
                  <w:divBdr>
                    <w:top w:val="none" w:sz="0" w:space="0" w:color="auto"/>
                    <w:left w:val="none" w:sz="0" w:space="0" w:color="auto"/>
                    <w:bottom w:val="none" w:sz="0" w:space="0" w:color="auto"/>
                    <w:right w:val="none" w:sz="0" w:space="0" w:color="auto"/>
                  </w:divBdr>
                  <w:divsChild>
                    <w:div w:id="751975699">
                      <w:marLeft w:val="0"/>
                      <w:marRight w:val="0"/>
                      <w:marTop w:val="0"/>
                      <w:marBottom w:val="0"/>
                      <w:divBdr>
                        <w:top w:val="none" w:sz="0" w:space="0" w:color="auto"/>
                        <w:left w:val="none" w:sz="0" w:space="0" w:color="auto"/>
                        <w:bottom w:val="none" w:sz="0" w:space="0" w:color="auto"/>
                        <w:right w:val="none" w:sz="0" w:space="0" w:color="auto"/>
                      </w:divBdr>
                      <w:divsChild>
                        <w:div w:id="232931363">
                          <w:marLeft w:val="0"/>
                          <w:marRight w:val="0"/>
                          <w:marTop w:val="0"/>
                          <w:marBottom w:val="0"/>
                          <w:divBdr>
                            <w:top w:val="none" w:sz="0" w:space="0" w:color="auto"/>
                            <w:left w:val="none" w:sz="0" w:space="0" w:color="auto"/>
                            <w:bottom w:val="none" w:sz="0" w:space="0" w:color="auto"/>
                            <w:right w:val="none" w:sz="0" w:space="0" w:color="auto"/>
                          </w:divBdr>
                          <w:divsChild>
                            <w:div w:id="556748355">
                              <w:marLeft w:val="0"/>
                              <w:marRight w:val="0"/>
                              <w:marTop w:val="0"/>
                              <w:marBottom w:val="0"/>
                              <w:divBdr>
                                <w:top w:val="none" w:sz="0" w:space="0" w:color="auto"/>
                                <w:left w:val="none" w:sz="0" w:space="0" w:color="auto"/>
                                <w:bottom w:val="none" w:sz="0" w:space="0" w:color="auto"/>
                                <w:right w:val="none" w:sz="0" w:space="0" w:color="auto"/>
                              </w:divBdr>
                              <w:divsChild>
                                <w:div w:id="610935785">
                                  <w:marLeft w:val="0"/>
                                  <w:marRight w:val="0"/>
                                  <w:marTop w:val="0"/>
                                  <w:marBottom w:val="0"/>
                                  <w:divBdr>
                                    <w:top w:val="none" w:sz="0" w:space="0" w:color="auto"/>
                                    <w:left w:val="none" w:sz="0" w:space="0" w:color="auto"/>
                                    <w:bottom w:val="none" w:sz="0" w:space="0" w:color="auto"/>
                                    <w:right w:val="none" w:sz="0" w:space="0" w:color="auto"/>
                                  </w:divBdr>
                                  <w:divsChild>
                                    <w:div w:id="1682856977">
                                      <w:marLeft w:val="0"/>
                                      <w:marRight w:val="0"/>
                                      <w:marTop w:val="0"/>
                                      <w:marBottom w:val="0"/>
                                      <w:divBdr>
                                        <w:top w:val="none" w:sz="0" w:space="0" w:color="auto"/>
                                        <w:left w:val="none" w:sz="0" w:space="0" w:color="auto"/>
                                        <w:bottom w:val="none" w:sz="0" w:space="0" w:color="auto"/>
                                        <w:right w:val="none" w:sz="0" w:space="0" w:color="auto"/>
                                      </w:divBdr>
                                      <w:divsChild>
                                        <w:div w:id="660624429">
                                          <w:marLeft w:val="0"/>
                                          <w:marRight w:val="0"/>
                                          <w:marTop w:val="0"/>
                                          <w:marBottom w:val="495"/>
                                          <w:divBdr>
                                            <w:top w:val="none" w:sz="0" w:space="0" w:color="auto"/>
                                            <w:left w:val="none" w:sz="0" w:space="0" w:color="auto"/>
                                            <w:bottom w:val="none" w:sz="0" w:space="0" w:color="auto"/>
                                            <w:right w:val="none" w:sz="0" w:space="0" w:color="auto"/>
                                          </w:divBdr>
                                          <w:divsChild>
                                            <w:div w:id="15936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506281">
      <w:bodyDiv w:val="1"/>
      <w:marLeft w:val="0"/>
      <w:marRight w:val="0"/>
      <w:marTop w:val="0"/>
      <w:marBottom w:val="0"/>
      <w:divBdr>
        <w:top w:val="none" w:sz="0" w:space="0" w:color="auto"/>
        <w:left w:val="none" w:sz="0" w:space="0" w:color="auto"/>
        <w:bottom w:val="none" w:sz="0" w:space="0" w:color="auto"/>
        <w:right w:val="none" w:sz="0" w:space="0" w:color="auto"/>
      </w:divBdr>
    </w:div>
    <w:div w:id="949556067">
      <w:bodyDiv w:val="1"/>
      <w:marLeft w:val="0"/>
      <w:marRight w:val="0"/>
      <w:marTop w:val="0"/>
      <w:marBottom w:val="0"/>
      <w:divBdr>
        <w:top w:val="none" w:sz="0" w:space="0" w:color="auto"/>
        <w:left w:val="none" w:sz="0" w:space="0" w:color="auto"/>
        <w:bottom w:val="none" w:sz="0" w:space="0" w:color="auto"/>
        <w:right w:val="none" w:sz="0" w:space="0" w:color="auto"/>
      </w:divBdr>
    </w:div>
    <w:div w:id="959652264">
      <w:bodyDiv w:val="1"/>
      <w:marLeft w:val="0"/>
      <w:marRight w:val="0"/>
      <w:marTop w:val="0"/>
      <w:marBottom w:val="0"/>
      <w:divBdr>
        <w:top w:val="none" w:sz="0" w:space="0" w:color="auto"/>
        <w:left w:val="none" w:sz="0" w:space="0" w:color="auto"/>
        <w:bottom w:val="none" w:sz="0" w:space="0" w:color="auto"/>
        <w:right w:val="none" w:sz="0" w:space="0" w:color="auto"/>
      </w:divBdr>
      <w:divsChild>
        <w:div w:id="840243900">
          <w:marLeft w:val="0"/>
          <w:marRight w:val="0"/>
          <w:marTop w:val="0"/>
          <w:marBottom w:val="0"/>
          <w:divBdr>
            <w:top w:val="none" w:sz="0" w:space="0" w:color="auto"/>
            <w:left w:val="none" w:sz="0" w:space="0" w:color="auto"/>
            <w:bottom w:val="none" w:sz="0" w:space="0" w:color="auto"/>
            <w:right w:val="none" w:sz="0" w:space="0" w:color="auto"/>
          </w:divBdr>
          <w:divsChild>
            <w:div w:id="1463575553">
              <w:marLeft w:val="0"/>
              <w:marRight w:val="0"/>
              <w:marTop w:val="0"/>
              <w:marBottom w:val="0"/>
              <w:divBdr>
                <w:top w:val="none" w:sz="0" w:space="0" w:color="auto"/>
                <w:left w:val="none" w:sz="0" w:space="0" w:color="auto"/>
                <w:bottom w:val="none" w:sz="0" w:space="0" w:color="auto"/>
                <w:right w:val="none" w:sz="0" w:space="0" w:color="auto"/>
              </w:divBdr>
              <w:divsChild>
                <w:div w:id="31736322">
                  <w:marLeft w:val="0"/>
                  <w:marRight w:val="0"/>
                  <w:marTop w:val="0"/>
                  <w:marBottom w:val="0"/>
                  <w:divBdr>
                    <w:top w:val="none" w:sz="0" w:space="0" w:color="auto"/>
                    <w:left w:val="none" w:sz="0" w:space="0" w:color="auto"/>
                    <w:bottom w:val="none" w:sz="0" w:space="0" w:color="auto"/>
                    <w:right w:val="none" w:sz="0" w:space="0" w:color="auto"/>
                  </w:divBdr>
                  <w:divsChild>
                    <w:div w:id="1450511464">
                      <w:marLeft w:val="0"/>
                      <w:marRight w:val="0"/>
                      <w:marTop w:val="0"/>
                      <w:marBottom w:val="0"/>
                      <w:divBdr>
                        <w:top w:val="none" w:sz="0" w:space="0" w:color="auto"/>
                        <w:left w:val="none" w:sz="0" w:space="0" w:color="auto"/>
                        <w:bottom w:val="none" w:sz="0" w:space="0" w:color="auto"/>
                        <w:right w:val="none" w:sz="0" w:space="0" w:color="auto"/>
                      </w:divBdr>
                      <w:divsChild>
                        <w:div w:id="1754668974">
                          <w:marLeft w:val="0"/>
                          <w:marRight w:val="0"/>
                          <w:marTop w:val="0"/>
                          <w:marBottom w:val="0"/>
                          <w:divBdr>
                            <w:top w:val="none" w:sz="0" w:space="0" w:color="auto"/>
                            <w:left w:val="none" w:sz="0" w:space="0" w:color="auto"/>
                            <w:bottom w:val="none" w:sz="0" w:space="0" w:color="auto"/>
                            <w:right w:val="none" w:sz="0" w:space="0" w:color="auto"/>
                          </w:divBdr>
                          <w:divsChild>
                            <w:div w:id="496196026">
                              <w:marLeft w:val="0"/>
                              <w:marRight w:val="0"/>
                              <w:marTop w:val="0"/>
                              <w:marBottom w:val="0"/>
                              <w:divBdr>
                                <w:top w:val="none" w:sz="0" w:space="0" w:color="auto"/>
                                <w:left w:val="none" w:sz="0" w:space="0" w:color="auto"/>
                                <w:bottom w:val="none" w:sz="0" w:space="0" w:color="auto"/>
                                <w:right w:val="none" w:sz="0" w:space="0" w:color="auto"/>
                              </w:divBdr>
                              <w:divsChild>
                                <w:div w:id="412093134">
                                  <w:marLeft w:val="0"/>
                                  <w:marRight w:val="0"/>
                                  <w:marTop w:val="0"/>
                                  <w:marBottom w:val="0"/>
                                  <w:divBdr>
                                    <w:top w:val="none" w:sz="0" w:space="0" w:color="auto"/>
                                    <w:left w:val="none" w:sz="0" w:space="0" w:color="auto"/>
                                    <w:bottom w:val="none" w:sz="0" w:space="0" w:color="auto"/>
                                    <w:right w:val="none" w:sz="0" w:space="0" w:color="auto"/>
                                  </w:divBdr>
                                  <w:divsChild>
                                    <w:div w:id="1174102540">
                                      <w:marLeft w:val="0"/>
                                      <w:marRight w:val="0"/>
                                      <w:marTop w:val="0"/>
                                      <w:marBottom w:val="0"/>
                                      <w:divBdr>
                                        <w:top w:val="none" w:sz="0" w:space="0" w:color="auto"/>
                                        <w:left w:val="none" w:sz="0" w:space="0" w:color="auto"/>
                                        <w:bottom w:val="none" w:sz="0" w:space="0" w:color="auto"/>
                                        <w:right w:val="none" w:sz="0" w:space="0" w:color="auto"/>
                                      </w:divBdr>
                                      <w:divsChild>
                                        <w:div w:id="539779694">
                                          <w:marLeft w:val="0"/>
                                          <w:marRight w:val="0"/>
                                          <w:marTop w:val="0"/>
                                          <w:marBottom w:val="495"/>
                                          <w:divBdr>
                                            <w:top w:val="none" w:sz="0" w:space="0" w:color="auto"/>
                                            <w:left w:val="none" w:sz="0" w:space="0" w:color="auto"/>
                                            <w:bottom w:val="none" w:sz="0" w:space="0" w:color="auto"/>
                                            <w:right w:val="none" w:sz="0" w:space="0" w:color="auto"/>
                                          </w:divBdr>
                                          <w:divsChild>
                                            <w:div w:id="15903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2175004">
      <w:bodyDiv w:val="1"/>
      <w:marLeft w:val="0"/>
      <w:marRight w:val="0"/>
      <w:marTop w:val="0"/>
      <w:marBottom w:val="0"/>
      <w:divBdr>
        <w:top w:val="none" w:sz="0" w:space="0" w:color="auto"/>
        <w:left w:val="none" w:sz="0" w:space="0" w:color="auto"/>
        <w:bottom w:val="none" w:sz="0" w:space="0" w:color="auto"/>
        <w:right w:val="none" w:sz="0" w:space="0" w:color="auto"/>
      </w:divBdr>
    </w:div>
    <w:div w:id="1004436560">
      <w:bodyDiv w:val="1"/>
      <w:marLeft w:val="0"/>
      <w:marRight w:val="0"/>
      <w:marTop w:val="0"/>
      <w:marBottom w:val="0"/>
      <w:divBdr>
        <w:top w:val="none" w:sz="0" w:space="0" w:color="auto"/>
        <w:left w:val="none" w:sz="0" w:space="0" w:color="auto"/>
        <w:bottom w:val="none" w:sz="0" w:space="0" w:color="auto"/>
        <w:right w:val="none" w:sz="0" w:space="0" w:color="auto"/>
      </w:divBdr>
      <w:divsChild>
        <w:div w:id="95296145">
          <w:marLeft w:val="0"/>
          <w:marRight w:val="0"/>
          <w:marTop w:val="0"/>
          <w:marBottom w:val="0"/>
          <w:divBdr>
            <w:top w:val="none" w:sz="0" w:space="0" w:color="auto"/>
            <w:left w:val="none" w:sz="0" w:space="0" w:color="auto"/>
            <w:bottom w:val="none" w:sz="0" w:space="0" w:color="auto"/>
            <w:right w:val="none" w:sz="0" w:space="0" w:color="auto"/>
          </w:divBdr>
          <w:divsChild>
            <w:div w:id="1383556286">
              <w:marLeft w:val="0"/>
              <w:marRight w:val="0"/>
              <w:marTop w:val="0"/>
              <w:marBottom w:val="0"/>
              <w:divBdr>
                <w:top w:val="none" w:sz="0" w:space="0" w:color="auto"/>
                <w:left w:val="none" w:sz="0" w:space="0" w:color="auto"/>
                <w:bottom w:val="none" w:sz="0" w:space="0" w:color="auto"/>
                <w:right w:val="none" w:sz="0" w:space="0" w:color="auto"/>
              </w:divBdr>
              <w:divsChild>
                <w:div w:id="43213272">
                  <w:marLeft w:val="0"/>
                  <w:marRight w:val="0"/>
                  <w:marTop w:val="0"/>
                  <w:marBottom w:val="0"/>
                  <w:divBdr>
                    <w:top w:val="none" w:sz="0" w:space="0" w:color="auto"/>
                    <w:left w:val="none" w:sz="0" w:space="0" w:color="auto"/>
                    <w:bottom w:val="none" w:sz="0" w:space="0" w:color="auto"/>
                    <w:right w:val="none" w:sz="0" w:space="0" w:color="auto"/>
                  </w:divBdr>
                  <w:divsChild>
                    <w:div w:id="1902206005">
                      <w:marLeft w:val="0"/>
                      <w:marRight w:val="0"/>
                      <w:marTop w:val="0"/>
                      <w:marBottom w:val="0"/>
                      <w:divBdr>
                        <w:top w:val="none" w:sz="0" w:space="0" w:color="auto"/>
                        <w:left w:val="none" w:sz="0" w:space="0" w:color="auto"/>
                        <w:bottom w:val="none" w:sz="0" w:space="0" w:color="auto"/>
                        <w:right w:val="none" w:sz="0" w:space="0" w:color="auto"/>
                      </w:divBdr>
                      <w:divsChild>
                        <w:div w:id="327100862">
                          <w:marLeft w:val="0"/>
                          <w:marRight w:val="0"/>
                          <w:marTop w:val="0"/>
                          <w:marBottom w:val="0"/>
                          <w:divBdr>
                            <w:top w:val="none" w:sz="0" w:space="0" w:color="auto"/>
                            <w:left w:val="none" w:sz="0" w:space="0" w:color="auto"/>
                            <w:bottom w:val="none" w:sz="0" w:space="0" w:color="auto"/>
                            <w:right w:val="none" w:sz="0" w:space="0" w:color="auto"/>
                          </w:divBdr>
                          <w:divsChild>
                            <w:div w:id="1290090520">
                              <w:marLeft w:val="0"/>
                              <w:marRight w:val="0"/>
                              <w:marTop w:val="0"/>
                              <w:marBottom w:val="0"/>
                              <w:divBdr>
                                <w:top w:val="none" w:sz="0" w:space="0" w:color="auto"/>
                                <w:left w:val="none" w:sz="0" w:space="0" w:color="auto"/>
                                <w:bottom w:val="none" w:sz="0" w:space="0" w:color="auto"/>
                                <w:right w:val="none" w:sz="0" w:space="0" w:color="auto"/>
                              </w:divBdr>
                              <w:divsChild>
                                <w:div w:id="1124882156">
                                  <w:marLeft w:val="0"/>
                                  <w:marRight w:val="0"/>
                                  <w:marTop w:val="0"/>
                                  <w:marBottom w:val="0"/>
                                  <w:divBdr>
                                    <w:top w:val="none" w:sz="0" w:space="0" w:color="auto"/>
                                    <w:left w:val="none" w:sz="0" w:space="0" w:color="auto"/>
                                    <w:bottom w:val="none" w:sz="0" w:space="0" w:color="auto"/>
                                    <w:right w:val="none" w:sz="0" w:space="0" w:color="auto"/>
                                  </w:divBdr>
                                  <w:divsChild>
                                    <w:div w:id="1543203766">
                                      <w:marLeft w:val="0"/>
                                      <w:marRight w:val="0"/>
                                      <w:marTop w:val="0"/>
                                      <w:marBottom w:val="0"/>
                                      <w:divBdr>
                                        <w:top w:val="none" w:sz="0" w:space="0" w:color="auto"/>
                                        <w:left w:val="none" w:sz="0" w:space="0" w:color="auto"/>
                                        <w:bottom w:val="none" w:sz="0" w:space="0" w:color="auto"/>
                                        <w:right w:val="none" w:sz="0" w:space="0" w:color="auto"/>
                                      </w:divBdr>
                                      <w:divsChild>
                                        <w:div w:id="1642154161">
                                          <w:marLeft w:val="0"/>
                                          <w:marRight w:val="0"/>
                                          <w:marTop w:val="0"/>
                                          <w:marBottom w:val="495"/>
                                          <w:divBdr>
                                            <w:top w:val="none" w:sz="0" w:space="0" w:color="auto"/>
                                            <w:left w:val="none" w:sz="0" w:space="0" w:color="auto"/>
                                            <w:bottom w:val="none" w:sz="0" w:space="0" w:color="auto"/>
                                            <w:right w:val="none" w:sz="0" w:space="0" w:color="auto"/>
                                          </w:divBdr>
                                          <w:divsChild>
                                            <w:div w:id="8612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7824539">
      <w:bodyDiv w:val="1"/>
      <w:marLeft w:val="0"/>
      <w:marRight w:val="0"/>
      <w:marTop w:val="0"/>
      <w:marBottom w:val="0"/>
      <w:divBdr>
        <w:top w:val="none" w:sz="0" w:space="0" w:color="auto"/>
        <w:left w:val="none" w:sz="0" w:space="0" w:color="auto"/>
        <w:bottom w:val="none" w:sz="0" w:space="0" w:color="auto"/>
        <w:right w:val="none" w:sz="0" w:space="0" w:color="auto"/>
      </w:divBdr>
    </w:div>
    <w:div w:id="1099563738">
      <w:bodyDiv w:val="1"/>
      <w:marLeft w:val="0"/>
      <w:marRight w:val="0"/>
      <w:marTop w:val="0"/>
      <w:marBottom w:val="0"/>
      <w:divBdr>
        <w:top w:val="none" w:sz="0" w:space="0" w:color="auto"/>
        <w:left w:val="none" w:sz="0" w:space="0" w:color="auto"/>
        <w:bottom w:val="none" w:sz="0" w:space="0" w:color="auto"/>
        <w:right w:val="none" w:sz="0" w:space="0" w:color="auto"/>
      </w:divBdr>
      <w:divsChild>
        <w:div w:id="2060549180">
          <w:marLeft w:val="0"/>
          <w:marRight w:val="0"/>
          <w:marTop w:val="0"/>
          <w:marBottom w:val="0"/>
          <w:divBdr>
            <w:top w:val="none" w:sz="0" w:space="0" w:color="auto"/>
            <w:left w:val="none" w:sz="0" w:space="0" w:color="auto"/>
            <w:bottom w:val="none" w:sz="0" w:space="0" w:color="auto"/>
            <w:right w:val="none" w:sz="0" w:space="0" w:color="auto"/>
          </w:divBdr>
          <w:divsChild>
            <w:div w:id="8912986">
              <w:marLeft w:val="0"/>
              <w:marRight w:val="0"/>
              <w:marTop w:val="0"/>
              <w:marBottom w:val="0"/>
              <w:divBdr>
                <w:top w:val="none" w:sz="0" w:space="0" w:color="auto"/>
                <w:left w:val="none" w:sz="0" w:space="0" w:color="auto"/>
                <w:bottom w:val="none" w:sz="0" w:space="0" w:color="auto"/>
                <w:right w:val="none" w:sz="0" w:space="0" w:color="auto"/>
              </w:divBdr>
              <w:divsChild>
                <w:div w:id="1530025319">
                  <w:marLeft w:val="0"/>
                  <w:marRight w:val="0"/>
                  <w:marTop w:val="0"/>
                  <w:marBottom w:val="0"/>
                  <w:divBdr>
                    <w:top w:val="none" w:sz="0" w:space="0" w:color="auto"/>
                    <w:left w:val="none" w:sz="0" w:space="0" w:color="auto"/>
                    <w:bottom w:val="none" w:sz="0" w:space="0" w:color="auto"/>
                    <w:right w:val="none" w:sz="0" w:space="0" w:color="auto"/>
                  </w:divBdr>
                  <w:divsChild>
                    <w:div w:id="1884976929">
                      <w:marLeft w:val="0"/>
                      <w:marRight w:val="0"/>
                      <w:marTop w:val="0"/>
                      <w:marBottom w:val="0"/>
                      <w:divBdr>
                        <w:top w:val="none" w:sz="0" w:space="0" w:color="auto"/>
                        <w:left w:val="none" w:sz="0" w:space="0" w:color="auto"/>
                        <w:bottom w:val="none" w:sz="0" w:space="0" w:color="auto"/>
                        <w:right w:val="none" w:sz="0" w:space="0" w:color="auto"/>
                      </w:divBdr>
                      <w:divsChild>
                        <w:div w:id="1352999327">
                          <w:marLeft w:val="0"/>
                          <w:marRight w:val="0"/>
                          <w:marTop w:val="0"/>
                          <w:marBottom w:val="0"/>
                          <w:divBdr>
                            <w:top w:val="none" w:sz="0" w:space="0" w:color="auto"/>
                            <w:left w:val="none" w:sz="0" w:space="0" w:color="auto"/>
                            <w:bottom w:val="none" w:sz="0" w:space="0" w:color="auto"/>
                            <w:right w:val="none" w:sz="0" w:space="0" w:color="auto"/>
                          </w:divBdr>
                          <w:divsChild>
                            <w:div w:id="1379862317">
                              <w:marLeft w:val="0"/>
                              <w:marRight w:val="0"/>
                              <w:marTop w:val="0"/>
                              <w:marBottom w:val="0"/>
                              <w:divBdr>
                                <w:top w:val="none" w:sz="0" w:space="0" w:color="auto"/>
                                <w:left w:val="none" w:sz="0" w:space="0" w:color="auto"/>
                                <w:bottom w:val="none" w:sz="0" w:space="0" w:color="auto"/>
                                <w:right w:val="none" w:sz="0" w:space="0" w:color="auto"/>
                              </w:divBdr>
                              <w:divsChild>
                                <w:div w:id="1300920467">
                                  <w:marLeft w:val="0"/>
                                  <w:marRight w:val="0"/>
                                  <w:marTop w:val="0"/>
                                  <w:marBottom w:val="0"/>
                                  <w:divBdr>
                                    <w:top w:val="none" w:sz="0" w:space="0" w:color="auto"/>
                                    <w:left w:val="none" w:sz="0" w:space="0" w:color="auto"/>
                                    <w:bottom w:val="none" w:sz="0" w:space="0" w:color="auto"/>
                                    <w:right w:val="none" w:sz="0" w:space="0" w:color="auto"/>
                                  </w:divBdr>
                                  <w:divsChild>
                                    <w:div w:id="1174301355">
                                      <w:marLeft w:val="0"/>
                                      <w:marRight w:val="0"/>
                                      <w:marTop w:val="0"/>
                                      <w:marBottom w:val="0"/>
                                      <w:divBdr>
                                        <w:top w:val="none" w:sz="0" w:space="0" w:color="auto"/>
                                        <w:left w:val="none" w:sz="0" w:space="0" w:color="auto"/>
                                        <w:bottom w:val="none" w:sz="0" w:space="0" w:color="auto"/>
                                        <w:right w:val="none" w:sz="0" w:space="0" w:color="auto"/>
                                      </w:divBdr>
                                      <w:divsChild>
                                        <w:div w:id="1355959617">
                                          <w:marLeft w:val="0"/>
                                          <w:marRight w:val="0"/>
                                          <w:marTop w:val="0"/>
                                          <w:marBottom w:val="495"/>
                                          <w:divBdr>
                                            <w:top w:val="none" w:sz="0" w:space="0" w:color="auto"/>
                                            <w:left w:val="none" w:sz="0" w:space="0" w:color="auto"/>
                                            <w:bottom w:val="none" w:sz="0" w:space="0" w:color="auto"/>
                                            <w:right w:val="none" w:sz="0" w:space="0" w:color="auto"/>
                                          </w:divBdr>
                                          <w:divsChild>
                                            <w:div w:id="8072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4861004">
      <w:bodyDiv w:val="1"/>
      <w:marLeft w:val="0"/>
      <w:marRight w:val="0"/>
      <w:marTop w:val="0"/>
      <w:marBottom w:val="0"/>
      <w:divBdr>
        <w:top w:val="none" w:sz="0" w:space="0" w:color="auto"/>
        <w:left w:val="none" w:sz="0" w:space="0" w:color="auto"/>
        <w:bottom w:val="none" w:sz="0" w:space="0" w:color="auto"/>
        <w:right w:val="none" w:sz="0" w:space="0" w:color="auto"/>
      </w:divBdr>
      <w:divsChild>
        <w:div w:id="995763581">
          <w:marLeft w:val="0"/>
          <w:marRight w:val="0"/>
          <w:marTop w:val="0"/>
          <w:marBottom w:val="0"/>
          <w:divBdr>
            <w:top w:val="none" w:sz="0" w:space="0" w:color="auto"/>
            <w:left w:val="none" w:sz="0" w:space="0" w:color="auto"/>
            <w:bottom w:val="none" w:sz="0" w:space="0" w:color="auto"/>
            <w:right w:val="none" w:sz="0" w:space="0" w:color="auto"/>
          </w:divBdr>
          <w:divsChild>
            <w:div w:id="260725941">
              <w:marLeft w:val="0"/>
              <w:marRight w:val="0"/>
              <w:marTop w:val="0"/>
              <w:marBottom w:val="0"/>
              <w:divBdr>
                <w:top w:val="none" w:sz="0" w:space="0" w:color="auto"/>
                <w:left w:val="none" w:sz="0" w:space="0" w:color="auto"/>
                <w:bottom w:val="none" w:sz="0" w:space="0" w:color="auto"/>
                <w:right w:val="none" w:sz="0" w:space="0" w:color="auto"/>
              </w:divBdr>
              <w:divsChild>
                <w:div w:id="1114981328">
                  <w:marLeft w:val="0"/>
                  <w:marRight w:val="0"/>
                  <w:marTop w:val="0"/>
                  <w:marBottom w:val="0"/>
                  <w:divBdr>
                    <w:top w:val="none" w:sz="0" w:space="0" w:color="auto"/>
                    <w:left w:val="none" w:sz="0" w:space="0" w:color="auto"/>
                    <w:bottom w:val="none" w:sz="0" w:space="0" w:color="auto"/>
                    <w:right w:val="none" w:sz="0" w:space="0" w:color="auto"/>
                  </w:divBdr>
                  <w:divsChild>
                    <w:div w:id="1098713177">
                      <w:marLeft w:val="0"/>
                      <w:marRight w:val="0"/>
                      <w:marTop w:val="0"/>
                      <w:marBottom w:val="0"/>
                      <w:divBdr>
                        <w:top w:val="none" w:sz="0" w:space="0" w:color="auto"/>
                        <w:left w:val="none" w:sz="0" w:space="0" w:color="auto"/>
                        <w:bottom w:val="none" w:sz="0" w:space="0" w:color="auto"/>
                        <w:right w:val="none" w:sz="0" w:space="0" w:color="auto"/>
                      </w:divBdr>
                      <w:divsChild>
                        <w:div w:id="592857408">
                          <w:marLeft w:val="0"/>
                          <w:marRight w:val="0"/>
                          <w:marTop w:val="0"/>
                          <w:marBottom w:val="0"/>
                          <w:divBdr>
                            <w:top w:val="none" w:sz="0" w:space="0" w:color="auto"/>
                            <w:left w:val="none" w:sz="0" w:space="0" w:color="auto"/>
                            <w:bottom w:val="none" w:sz="0" w:space="0" w:color="auto"/>
                            <w:right w:val="none" w:sz="0" w:space="0" w:color="auto"/>
                          </w:divBdr>
                          <w:divsChild>
                            <w:div w:id="39667744">
                              <w:marLeft w:val="0"/>
                              <w:marRight w:val="0"/>
                              <w:marTop w:val="0"/>
                              <w:marBottom w:val="0"/>
                              <w:divBdr>
                                <w:top w:val="none" w:sz="0" w:space="0" w:color="auto"/>
                                <w:left w:val="none" w:sz="0" w:space="0" w:color="auto"/>
                                <w:bottom w:val="none" w:sz="0" w:space="0" w:color="auto"/>
                                <w:right w:val="none" w:sz="0" w:space="0" w:color="auto"/>
                              </w:divBdr>
                              <w:divsChild>
                                <w:div w:id="1597903466">
                                  <w:marLeft w:val="0"/>
                                  <w:marRight w:val="0"/>
                                  <w:marTop w:val="0"/>
                                  <w:marBottom w:val="0"/>
                                  <w:divBdr>
                                    <w:top w:val="none" w:sz="0" w:space="0" w:color="auto"/>
                                    <w:left w:val="none" w:sz="0" w:space="0" w:color="auto"/>
                                    <w:bottom w:val="none" w:sz="0" w:space="0" w:color="auto"/>
                                    <w:right w:val="none" w:sz="0" w:space="0" w:color="auto"/>
                                  </w:divBdr>
                                  <w:divsChild>
                                    <w:div w:id="221259124">
                                      <w:marLeft w:val="0"/>
                                      <w:marRight w:val="0"/>
                                      <w:marTop w:val="0"/>
                                      <w:marBottom w:val="0"/>
                                      <w:divBdr>
                                        <w:top w:val="none" w:sz="0" w:space="0" w:color="auto"/>
                                        <w:left w:val="none" w:sz="0" w:space="0" w:color="auto"/>
                                        <w:bottom w:val="none" w:sz="0" w:space="0" w:color="auto"/>
                                        <w:right w:val="none" w:sz="0" w:space="0" w:color="auto"/>
                                      </w:divBdr>
                                      <w:divsChild>
                                        <w:div w:id="223951476">
                                          <w:marLeft w:val="0"/>
                                          <w:marRight w:val="0"/>
                                          <w:marTop w:val="0"/>
                                          <w:marBottom w:val="495"/>
                                          <w:divBdr>
                                            <w:top w:val="none" w:sz="0" w:space="0" w:color="auto"/>
                                            <w:left w:val="none" w:sz="0" w:space="0" w:color="auto"/>
                                            <w:bottom w:val="none" w:sz="0" w:space="0" w:color="auto"/>
                                            <w:right w:val="none" w:sz="0" w:space="0" w:color="auto"/>
                                          </w:divBdr>
                                          <w:divsChild>
                                            <w:div w:id="17430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054982">
      <w:bodyDiv w:val="1"/>
      <w:marLeft w:val="0"/>
      <w:marRight w:val="0"/>
      <w:marTop w:val="0"/>
      <w:marBottom w:val="0"/>
      <w:divBdr>
        <w:top w:val="none" w:sz="0" w:space="0" w:color="auto"/>
        <w:left w:val="none" w:sz="0" w:space="0" w:color="auto"/>
        <w:bottom w:val="none" w:sz="0" w:space="0" w:color="auto"/>
        <w:right w:val="none" w:sz="0" w:space="0" w:color="auto"/>
      </w:divBdr>
      <w:divsChild>
        <w:div w:id="748188285">
          <w:marLeft w:val="0"/>
          <w:marRight w:val="0"/>
          <w:marTop w:val="0"/>
          <w:marBottom w:val="0"/>
          <w:divBdr>
            <w:top w:val="none" w:sz="0" w:space="0" w:color="auto"/>
            <w:left w:val="none" w:sz="0" w:space="0" w:color="auto"/>
            <w:bottom w:val="none" w:sz="0" w:space="0" w:color="auto"/>
            <w:right w:val="none" w:sz="0" w:space="0" w:color="auto"/>
          </w:divBdr>
          <w:divsChild>
            <w:div w:id="2037727968">
              <w:marLeft w:val="0"/>
              <w:marRight w:val="0"/>
              <w:marTop w:val="0"/>
              <w:marBottom w:val="0"/>
              <w:divBdr>
                <w:top w:val="none" w:sz="0" w:space="0" w:color="auto"/>
                <w:left w:val="none" w:sz="0" w:space="0" w:color="auto"/>
                <w:bottom w:val="none" w:sz="0" w:space="0" w:color="auto"/>
                <w:right w:val="none" w:sz="0" w:space="0" w:color="auto"/>
              </w:divBdr>
              <w:divsChild>
                <w:div w:id="491528251">
                  <w:marLeft w:val="0"/>
                  <w:marRight w:val="0"/>
                  <w:marTop w:val="0"/>
                  <w:marBottom w:val="0"/>
                  <w:divBdr>
                    <w:top w:val="none" w:sz="0" w:space="0" w:color="auto"/>
                    <w:left w:val="none" w:sz="0" w:space="0" w:color="auto"/>
                    <w:bottom w:val="none" w:sz="0" w:space="0" w:color="auto"/>
                    <w:right w:val="none" w:sz="0" w:space="0" w:color="auto"/>
                  </w:divBdr>
                  <w:divsChild>
                    <w:div w:id="88893555">
                      <w:marLeft w:val="0"/>
                      <w:marRight w:val="0"/>
                      <w:marTop w:val="0"/>
                      <w:marBottom w:val="0"/>
                      <w:divBdr>
                        <w:top w:val="none" w:sz="0" w:space="0" w:color="auto"/>
                        <w:left w:val="none" w:sz="0" w:space="0" w:color="auto"/>
                        <w:bottom w:val="none" w:sz="0" w:space="0" w:color="auto"/>
                        <w:right w:val="none" w:sz="0" w:space="0" w:color="auto"/>
                      </w:divBdr>
                      <w:divsChild>
                        <w:div w:id="1320690504">
                          <w:marLeft w:val="0"/>
                          <w:marRight w:val="0"/>
                          <w:marTop w:val="0"/>
                          <w:marBottom w:val="0"/>
                          <w:divBdr>
                            <w:top w:val="none" w:sz="0" w:space="0" w:color="auto"/>
                            <w:left w:val="none" w:sz="0" w:space="0" w:color="auto"/>
                            <w:bottom w:val="none" w:sz="0" w:space="0" w:color="auto"/>
                            <w:right w:val="none" w:sz="0" w:space="0" w:color="auto"/>
                          </w:divBdr>
                          <w:divsChild>
                            <w:div w:id="1684279386">
                              <w:marLeft w:val="0"/>
                              <w:marRight w:val="0"/>
                              <w:marTop w:val="0"/>
                              <w:marBottom w:val="0"/>
                              <w:divBdr>
                                <w:top w:val="none" w:sz="0" w:space="0" w:color="auto"/>
                                <w:left w:val="none" w:sz="0" w:space="0" w:color="auto"/>
                                <w:bottom w:val="none" w:sz="0" w:space="0" w:color="auto"/>
                                <w:right w:val="none" w:sz="0" w:space="0" w:color="auto"/>
                              </w:divBdr>
                              <w:divsChild>
                                <w:div w:id="1780297814">
                                  <w:marLeft w:val="0"/>
                                  <w:marRight w:val="0"/>
                                  <w:marTop w:val="0"/>
                                  <w:marBottom w:val="0"/>
                                  <w:divBdr>
                                    <w:top w:val="none" w:sz="0" w:space="0" w:color="auto"/>
                                    <w:left w:val="none" w:sz="0" w:space="0" w:color="auto"/>
                                    <w:bottom w:val="none" w:sz="0" w:space="0" w:color="auto"/>
                                    <w:right w:val="none" w:sz="0" w:space="0" w:color="auto"/>
                                  </w:divBdr>
                                  <w:divsChild>
                                    <w:div w:id="1019549513">
                                      <w:marLeft w:val="0"/>
                                      <w:marRight w:val="0"/>
                                      <w:marTop w:val="0"/>
                                      <w:marBottom w:val="0"/>
                                      <w:divBdr>
                                        <w:top w:val="none" w:sz="0" w:space="0" w:color="auto"/>
                                        <w:left w:val="none" w:sz="0" w:space="0" w:color="auto"/>
                                        <w:bottom w:val="none" w:sz="0" w:space="0" w:color="auto"/>
                                        <w:right w:val="none" w:sz="0" w:space="0" w:color="auto"/>
                                      </w:divBdr>
                                      <w:divsChild>
                                        <w:div w:id="2029599576">
                                          <w:marLeft w:val="0"/>
                                          <w:marRight w:val="0"/>
                                          <w:marTop w:val="0"/>
                                          <w:marBottom w:val="495"/>
                                          <w:divBdr>
                                            <w:top w:val="none" w:sz="0" w:space="0" w:color="auto"/>
                                            <w:left w:val="none" w:sz="0" w:space="0" w:color="auto"/>
                                            <w:bottom w:val="none" w:sz="0" w:space="0" w:color="auto"/>
                                            <w:right w:val="none" w:sz="0" w:space="0" w:color="auto"/>
                                          </w:divBdr>
                                          <w:divsChild>
                                            <w:div w:id="8860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479297">
      <w:bodyDiv w:val="1"/>
      <w:marLeft w:val="0"/>
      <w:marRight w:val="0"/>
      <w:marTop w:val="0"/>
      <w:marBottom w:val="0"/>
      <w:divBdr>
        <w:top w:val="none" w:sz="0" w:space="0" w:color="auto"/>
        <w:left w:val="none" w:sz="0" w:space="0" w:color="auto"/>
        <w:bottom w:val="none" w:sz="0" w:space="0" w:color="auto"/>
        <w:right w:val="none" w:sz="0" w:space="0" w:color="auto"/>
      </w:divBdr>
      <w:divsChild>
        <w:div w:id="45446767">
          <w:marLeft w:val="0"/>
          <w:marRight w:val="0"/>
          <w:marTop w:val="0"/>
          <w:marBottom w:val="0"/>
          <w:divBdr>
            <w:top w:val="none" w:sz="0" w:space="0" w:color="auto"/>
            <w:left w:val="none" w:sz="0" w:space="0" w:color="auto"/>
            <w:bottom w:val="none" w:sz="0" w:space="0" w:color="auto"/>
            <w:right w:val="none" w:sz="0" w:space="0" w:color="auto"/>
          </w:divBdr>
          <w:divsChild>
            <w:div w:id="2136680084">
              <w:marLeft w:val="0"/>
              <w:marRight w:val="0"/>
              <w:marTop w:val="0"/>
              <w:marBottom w:val="0"/>
              <w:divBdr>
                <w:top w:val="none" w:sz="0" w:space="0" w:color="auto"/>
                <w:left w:val="none" w:sz="0" w:space="0" w:color="auto"/>
                <w:bottom w:val="none" w:sz="0" w:space="0" w:color="auto"/>
                <w:right w:val="none" w:sz="0" w:space="0" w:color="auto"/>
              </w:divBdr>
              <w:divsChild>
                <w:div w:id="35018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21981">
          <w:marLeft w:val="0"/>
          <w:marRight w:val="0"/>
          <w:marTop w:val="0"/>
          <w:marBottom w:val="0"/>
          <w:divBdr>
            <w:top w:val="none" w:sz="0" w:space="0" w:color="auto"/>
            <w:left w:val="none" w:sz="0" w:space="0" w:color="auto"/>
            <w:bottom w:val="none" w:sz="0" w:space="0" w:color="auto"/>
            <w:right w:val="none" w:sz="0" w:space="0" w:color="auto"/>
          </w:divBdr>
          <w:divsChild>
            <w:div w:id="1624117994">
              <w:marLeft w:val="0"/>
              <w:marRight w:val="0"/>
              <w:marTop w:val="0"/>
              <w:marBottom w:val="0"/>
              <w:divBdr>
                <w:top w:val="none" w:sz="0" w:space="0" w:color="auto"/>
                <w:left w:val="none" w:sz="0" w:space="0" w:color="auto"/>
                <w:bottom w:val="none" w:sz="0" w:space="0" w:color="auto"/>
                <w:right w:val="none" w:sz="0" w:space="0" w:color="auto"/>
              </w:divBdr>
              <w:divsChild>
                <w:div w:id="81729056">
                  <w:marLeft w:val="0"/>
                  <w:marRight w:val="0"/>
                  <w:marTop w:val="0"/>
                  <w:marBottom w:val="0"/>
                  <w:divBdr>
                    <w:top w:val="none" w:sz="0" w:space="0" w:color="auto"/>
                    <w:left w:val="none" w:sz="0" w:space="0" w:color="auto"/>
                    <w:bottom w:val="none" w:sz="0" w:space="0" w:color="auto"/>
                    <w:right w:val="none" w:sz="0" w:space="0" w:color="auto"/>
                  </w:divBdr>
                  <w:divsChild>
                    <w:div w:id="7574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714962">
      <w:bodyDiv w:val="1"/>
      <w:marLeft w:val="0"/>
      <w:marRight w:val="0"/>
      <w:marTop w:val="0"/>
      <w:marBottom w:val="0"/>
      <w:divBdr>
        <w:top w:val="none" w:sz="0" w:space="0" w:color="auto"/>
        <w:left w:val="none" w:sz="0" w:space="0" w:color="auto"/>
        <w:bottom w:val="none" w:sz="0" w:space="0" w:color="auto"/>
        <w:right w:val="none" w:sz="0" w:space="0" w:color="auto"/>
      </w:divBdr>
      <w:divsChild>
        <w:div w:id="500775541">
          <w:marLeft w:val="0"/>
          <w:marRight w:val="0"/>
          <w:marTop w:val="0"/>
          <w:marBottom w:val="0"/>
          <w:divBdr>
            <w:top w:val="none" w:sz="0" w:space="0" w:color="auto"/>
            <w:left w:val="none" w:sz="0" w:space="0" w:color="auto"/>
            <w:bottom w:val="none" w:sz="0" w:space="0" w:color="auto"/>
            <w:right w:val="none" w:sz="0" w:space="0" w:color="auto"/>
          </w:divBdr>
          <w:divsChild>
            <w:div w:id="1414012524">
              <w:marLeft w:val="0"/>
              <w:marRight w:val="0"/>
              <w:marTop w:val="0"/>
              <w:marBottom w:val="0"/>
              <w:divBdr>
                <w:top w:val="none" w:sz="0" w:space="0" w:color="auto"/>
                <w:left w:val="none" w:sz="0" w:space="0" w:color="auto"/>
                <w:bottom w:val="none" w:sz="0" w:space="0" w:color="auto"/>
                <w:right w:val="none" w:sz="0" w:space="0" w:color="auto"/>
              </w:divBdr>
              <w:divsChild>
                <w:div w:id="1727954271">
                  <w:marLeft w:val="0"/>
                  <w:marRight w:val="0"/>
                  <w:marTop w:val="0"/>
                  <w:marBottom w:val="0"/>
                  <w:divBdr>
                    <w:top w:val="none" w:sz="0" w:space="0" w:color="auto"/>
                    <w:left w:val="none" w:sz="0" w:space="0" w:color="auto"/>
                    <w:bottom w:val="none" w:sz="0" w:space="0" w:color="auto"/>
                    <w:right w:val="none" w:sz="0" w:space="0" w:color="auto"/>
                  </w:divBdr>
                  <w:divsChild>
                    <w:div w:id="673341209">
                      <w:marLeft w:val="0"/>
                      <w:marRight w:val="0"/>
                      <w:marTop w:val="0"/>
                      <w:marBottom w:val="0"/>
                      <w:divBdr>
                        <w:top w:val="none" w:sz="0" w:space="0" w:color="auto"/>
                        <w:left w:val="none" w:sz="0" w:space="0" w:color="auto"/>
                        <w:bottom w:val="none" w:sz="0" w:space="0" w:color="auto"/>
                        <w:right w:val="none" w:sz="0" w:space="0" w:color="auto"/>
                      </w:divBdr>
                      <w:divsChild>
                        <w:div w:id="1452363476">
                          <w:marLeft w:val="0"/>
                          <w:marRight w:val="0"/>
                          <w:marTop w:val="0"/>
                          <w:marBottom w:val="0"/>
                          <w:divBdr>
                            <w:top w:val="none" w:sz="0" w:space="0" w:color="auto"/>
                            <w:left w:val="none" w:sz="0" w:space="0" w:color="auto"/>
                            <w:bottom w:val="none" w:sz="0" w:space="0" w:color="auto"/>
                            <w:right w:val="none" w:sz="0" w:space="0" w:color="auto"/>
                          </w:divBdr>
                          <w:divsChild>
                            <w:div w:id="1701589511">
                              <w:marLeft w:val="0"/>
                              <w:marRight w:val="0"/>
                              <w:marTop w:val="0"/>
                              <w:marBottom w:val="0"/>
                              <w:divBdr>
                                <w:top w:val="none" w:sz="0" w:space="0" w:color="auto"/>
                                <w:left w:val="none" w:sz="0" w:space="0" w:color="auto"/>
                                <w:bottom w:val="none" w:sz="0" w:space="0" w:color="auto"/>
                                <w:right w:val="none" w:sz="0" w:space="0" w:color="auto"/>
                              </w:divBdr>
                              <w:divsChild>
                                <w:div w:id="1702634731">
                                  <w:marLeft w:val="0"/>
                                  <w:marRight w:val="0"/>
                                  <w:marTop w:val="0"/>
                                  <w:marBottom w:val="0"/>
                                  <w:divBdr>
                                    <w:top w:val="none" w:sz="0" w:space="0" w:color="auto"/>
                                    <w:left w:val="none" w:sz="0" w:space="0" w:color="auto"/>
                                    <w:bottom w:val="none" w:sz="0" w:space="0" w:color="auto"/>
                                    <w:right w:val="none" w:sz="0" w:space="0" w:color="auto"/>
                                  </w:divBdr>
                                  <w:divsChild>
                                    <w:div w:id="119495642">
                                      <w:marLeft w:val="0"/>
                                      <w:marRight w:val="0"/>
                                      <w:marTop w:val="0"/>
                                      <w:marBottom w:val="0"/>
                                      <w:divBdr>
                                        <w:top w:val="none" w:sz="0" w:space="0" w:color="auto"/>
                                        <w:left w:val="none" w:sz="0" w:space="0" w:color="auto"/>
                                        <w:bottom w:val="none" w:sz="0" w:space="0" w:color="auto"/>
                                        <w:right w:val="none" w:sz="0" w:space="0" w:color="auto"/>
                                      </w:divBdr>
                                      <w:divsChild>
                                        <w:div w:id="1526475886">
                                          <w:marLeft w:val="0"/>
                                          <w:marRight w:val="0"/>
                                          <w:marTop w:val="0"/>
                                          <w:marBottom w:val="495"/>
                                          <w:divBdr>
                                            <w:top w:val="none" w:sz="0" w:space="0" w:color="auto"/>
                                            <w:left w:val="none" w:sz="0" w:space="0" w:color="auto"/>
                                            <w:bottom w:val="none" w:sz="0" w:space="0" w:color="auto"/>
                                            <w:right w:val="none" w:sz="0" w:space="0" w:color="auto"/>
                                          </w:divBdr>
                                          <w:divsChild>
                                            <w:div w:id="3239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529546">
      <w:bodyDiv w:val="1"/>
      <w:marLeft w:val="0"/>
      <w:marRight w:val="0"/>
      <w:marTop w:val="0"/>
      <w:marBottom w:val="0"/>
      <w:divBdr>
        <w:top w:val="none" w:sz="0" w:space="0" w:color="auto"/>
        <w:left w:val="none" w:sz="0" w:space="0" w:color="auto"/>
        <w:bottom w:val="none" w:sz="0" w:space="0" w:color="auto"/>
        <w:right w:val="none" w:sz="0" w:space="0" w:color="auto"/>
      </w:divBdr>
      <w:divsChild>
        <w:div w:id="1098599064">
          <w:marLeft w:val="0"/>
          <w:marRight w:val="0"/>
          <w:marTop w:val="0"/>
          <w:marBottom w:val="0"/>
          <w:divBdr>
            <w:top w:val="none" w:sz="0" w:space="0" w:color="auto"/>
            <w:left w:val="none" w:sz="0" w:space="0" w:color="auto"/>
            <w:bottom w:val="none" w:sz="0" w:space="0" w:color="auto"/>
            <w:right w:val="none" w:sz="0" w:space="0" w:color="auto"/>
          </w:divBdr>
          <w:divsChild>
            <w:div w:id="1122772029">
              <w:marLeft w:val="0"/>
              <w:marRight w:val="0"/>
              <w:marTop w:val="0"/>
              <w:marBottom w:val="0"/>
              <w:divBdr>
                <w:top w:val="none" w:sz="0" w:space="0" w:color="auto"/>
                <w:left w:val="none" w:sz="0" w:space="0" w:color="auto"/>
                <w:bottom w:val="none" w:sz="0" w:space="0" w:color="auto"/>
                <w:right w:val="none" w:sz="0" w:space="0" w:color="auto"/>
              </w:divBdr>
              <w:divsChild>
                <w:div w:id="2087149032">
                  <w:marLeft w:val="0"/>
                  <w:marRight w:val="0"/>
                  <w:marTop w:val="0"/>
                  <w:marBottom w:val="0"/>
                  <w:divBdr>
                    <w:top w:val="none" w:sz="0" w:space="0" w:color="auto"/>
                    <w:left w:val="none" w:sz="0" w:space="0" w:color="auto"/>
                    <w:bottom w:val="none" w:sz="0" w:space="0" w:color="auto"/>
                    <w:right w:val="none" w:sz="0" w:space="0" w:color="auto"/>
                  </w:divBdr>
                  <w:divsChild>
                    <w:div w:id="582833228">
                      <w:marLeft w:val="0"/>
                      <w:marRight w:val="0"/>
                      <w:marTop w:val="0"/>
                      <w:marBottom w:val="0"/>
                      <w:divBdr>
                        <w:top w:val="none" w:sz="0" w:space="0" w:color="auto"/>
                        <w:left w:val="none" w:sz="0" w:space="0" w:color="auto"/>
                        <w:bottom w:val="none" w:sz="0" w:space="0" w:color="auto"/>
                        <w:right w:val="none" w:sz="0" w:space="0" w:color="auto"/>
                      </w:divBdr>
                      <w:divsChild>
                        <w:div w:id="2007129055">
                          <w:marLeft w:val="0"/>
                          <w:marRight w:val="0"/>
                          <w:marTop w:val="0"/>
                          <w:marBottom w:val="0"/>
                          <w:divBdr>
                            <w:top w:val="none" w:sz="0" w:space="0" w:color="auto"/>
                            <w:left w:val="none" w:sz="0" w:space="0" w:color="auto"/>
                            <w:bottom w:val="none" w:sz="0" w:space="0" w:color="auto"/>
                            <w:right w:val="none" w:sz="0" w:space="0" w:color="auto"/>
                          </w:divBdr>
                          <w:divsChild>
                            <w:div w:id="1047992098">
                              <w:marLeft w:val="0"/>
                              <w:marRight w:val="0"/>
                              <w:marTop w:val="0"/>
                              <w:marBottom w:val="0"/>
                              <w:divBdr>
                                <w:top w:val="none" w:sz="0" w:space="0" w:color="auto"/>
                                <w:left w:val="none" w:sz="0" w:space="0" w:color="auto"/>
                                <w:bottom w:val="none" w:sz="0" w:space="0" w:color="auto"/>
                                <w:right w:val="none" w:sz="0" w:space="0" w:color="auto"/>
                              </w:divBdr>
                              <w:divsChild>
                                <w:div w:id="503782323">
                                  <w:marLeft w:val="0"/>
                                  <w:marRight w:val="0"/>
                                  <w:marTop w:val="0"/>
                                  <w:marBottom w:val="0"/>
                                  <w:divBdr>
                                    <w:top w:val="none" w:sz="0" w:space="0" w:color="auto"/>
                                    <w:left w:val="none" w:sz="0" w:space="0" w:color="auto"/>
                                    <w:bottom w:val="none" w:sz="0" w:space="0" w:color="auto"/>
                                    <w:right w:val="none" w:sz="0" w:space="0" w:color="auto"/>
                                  </w:divBdr>
                                  <w:divsChild>
                                    <w:div w:id="1451513889">
                                      <w:marLeft w:val="0"/>
                                      <w:marRight w:val="0"/>
                                      <w:marTop w:val="0"/>
                                      <w:marBottom w:val="0"/>
                                      <w:divBdr>
                                        <w:top w:val="none" w:sz="0" w:space="0" w:color="auto"/>
                                        <w:left w:val="none" w:sz="0" w:space="0" w:color="auto"/>
                                        <w:bottom w:val="none" w:sz="0" w:space="0" w:color="auto"/>
                                        <w:right w:val="none" w:sz="0" w:space="0" w:color="auto"/>
                                      </w:divBdr>
                                      <w:divsChild>
                                        <w:div w:id="1701660522">
                                          <w:marLeft w:val="0"/>
                                          <w:marRight w:val="0"/>
                                          <w:marTop w:val="0"/>
                                          <w:marBottom w:val="495"/>
                                          <w:divBdr>
                                            <w:top w:val="none" w:sz="0" w:space="0" w:color="auto"/>
                                            <w:left w:val="none" w:sz="0" w:space="0" w:color="auto"/>
                                            <w:bottom w:val="none" w:sz="0" w:space="0" w:color="auto"/>
                                            <w:right w:val="none" w:sz="0" w:space="0" w:color="auto"/>
                                          </w:divBdr>
                                          <w:divsChild>
                                            <w:div w:id="9927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277413">
      <w:bodyDiv w:val="1"/>
      <w:marLeft w:val="0"/>
      <w:marRight w:val="0"/>
      <w:marTop w:val="0"/>
      <w:marBottom w:val="0"/>
      <w:divBdr>
        <w:top w:val="none" w:sz="0" w:space="0" w:color="auto"/>
        <w:left w:val="none" w:sz="0" w:space="0" w:color="auto"/>
        <w:bottom w:val="none" w:sz="0" w:space="0" w:color="auto"/>
        <w:right w:val="none" w:sz="0" w:space="0" w:color="auto"/>
      </w:divBdr>
      <w:divsChild>
        <w:div w:id="344282637">
          <w:marLeft w:val="0"/>
          <w:marRight w:val="0"/>
          <w:marTop w:val="0"/>
          <w:marBottom w:val="0"/>
          <w:divBdr>
            <w:top w:val="none" w:sz="0" w:space="0" w:color="auto"/>
            <w:left w:val="none" w:sz="0" w:space="0" w:color="auto"/>
            <w:bottom w:val="none" w:sz="0" w:space="0" w:color="auto"/>
            <w:right w:val="none" w:sz="0" w:space="0" w:color="auto"/>
          </w:divBdr>
          <w:divsChild>
            <w:div w:id="1682197443">
              <w:marLeft w:val="0"/>
              <w:marRight w:val="0"/>
              <w:marTop w:val="0"/>
              <w:marBottom w:val="0"/>
              <w:divBdr>
                <w:top w:val="none" w:sz="0" w:space="0" w:color="auto"/>
                <w:left w:val="none" w:sz="0" w:space="0" w:color="auto"/>
                <w:bottom w:val="none" w:sz="0" w:space="0" w:color="auto"/>
                <w:right w:val="none" w:sz="0" w:space="0" w:color="auto"/>
              </w:divBdr>
              <w:divsChild>
                <w:div w:id="1268779602">
                  <w:marLeft w:val="0"/>
                  <w:marRight w:val="0"/>
                  <w:marTop w:val="0"/>
                  <w:marBottom w:val="0"/>
                  <w:divBdr>
                    <w:top w:val="none" w:sz="0" w:space="0" w:color="auto"/>
                    <w:left w:val="none" w:sz="0" w:space="0" w:color="auto"/>
                    <w:bottom w:val="none" w:sz="0" w:space="0" w:color="auto"/>
                    <w:right w:val="none" w:sz="0" w:space="0" w:color="auto"/>
                  </w:divBdr>
                  <w:divsChild>
                    <w:div w:id="683289551">
                      <w:marLeft w:val="0"/>
                      <w:marRight w:val="0"/>
                      <w:marTop w:val="0"/>
                      <w:marBottom w:val="0"/>
                      <w:divBdr>
                        <w:top w:val="none" w:sz="0" w:space="0" w:color="auto"/>
                        <w:left w:val="none" w:sz="0" w:space="0" w:color="auto"/>
                        <w:bottom w:val="none" w:sz="0" w:space="0" w:color="auto"/>
                        <w:right w:val="none" w:sz="0" w:space="0" w:color="auto"/>
                      </w:divBdr>
                      <w:divsChild>
                        <w:div w:id="1457943097">
                          <w:marLeft w:val="0"/>
                          <w:marRight w:val="0"/>
                          <w:marTop w:val="0"/>
                          <w:marBottom w:val="0"/>
                          <w:divBdr>
                            <w:top w:val="none" w:sz="0" w:space="0" w:color="auto"/>
                            <w:left w:val="none" w:sz="0" w:space="0" w:color="auto"/>
                            <w:bottom w:val="none" w:sz="0" w:space="0" w:color="auto"/>
                            <w:right w:val="none" w:sz="0" w:space="0" w:color="auto"/>
                          </w:divBdr>
                          <w:divsChild>
                            <w:div w:id="1221987211">
                              <w:marLeft w:val="0"/>
                              <w:marRight w:val="0"/>
                              <w:marTop w:val="0"/>
                              <w:marBottom w:val="0"/>
                              <w:divBdr>
                                <w:top w:val="none" w:sz="0" w:space="0" w:color="auto"/>
                                <w:left w:val="none" w:sz="0" w:space="0" w:color="auto"/>
                                <w:bottom w:val="none" w:sz="0" w:space="0" w:color="auto"/>
                                <w:right w:val="none" w:sz="0" w:space="0" w:color="auto"/>
                              </w:divBdr>
                              <w:divsChild>
                                <w:div w:id="1015692601">
                                  <w:marLeft w:val="0"/>
                                  <w:marRight w:val="0"/>
                                  <w:marTop w:val="0"/>
                                  <w:marBottom w:val="0"/>
                                  <w:divBdr>
                                    <w:top w:val="none" w:sz="0" w:space="0" w:color="auto"/>
                                    <w:left w:val="none" w:sz="0" w:space="0" w:color="auto"/>
                                    <w:bottom w:val="none" w:sz="0" w:space="0" w:color="auto"/>
                                    <w:right w:val="none" w:sz="0" w:space="0" w:color="auto"/>
                                  </w:divBdr>
                                  <w:divsChild>
                                    <w:div w:id="597064874">
                                      <w:marLeft w:val="0"/>
                                      <w:marRight w:val="0"/>
                                      <w:marTop w:val="0"/>
                                      <w:marBottom w:val="0"/>
                                      <w:divBdr>
                                        <w:top w:val="none" w:sz="0" w:space="0" w:color="auto"/>
                                        <w:left w:val="none" w:sz="0" w:space="0" w:color="auto"/>
                                        <w:bottom w:val="none" w:sz="0" w:space="0" w:color="auto"/>
                                        <w:right w:val="none" w:sz="0" w:space="0" w:color="auto"/>
                                      </w:divBdr>
                                      <w:divsChild>
                                        <w:div w:id="1636762365">
                                          <w:marLeft w:val="0"/>
                                          <w:marRight w:val="0"/>
                                          <w:marTop w:val="0"/>
                                          <w:marBottom w:val="495"/>
                                          <w:divBdr>
                                            <w:top w:val="none" w:sz="0" w:space="0" w:color="auto"/>
                                            <w:left w:val="none" w:sz="0" w:space="0" w:color="auto"/>
                                            <w:bottom w:val="none" w:sz="0" w:space="0" w:color="auto"/>
                                            <w:right w:val="none" w:sz="0" w:space="0" w:color="auto"/>
                                          </w:divBdr>
                                          <w:divsChild>
                                            <w:div w:id="17832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4318011">
      <w:bodyDiv w:val="1"/>
      <w:marLeft w:val="0"/>
      <w:marRight w:val="0"/>
      <w:marTop w:val="0"/>
      <w:marBottom w:val="0"/>
      <w:divBdr>
        <w:top w:val="none" w:sz="0" w:space="0" w:color="auto"/>
        <w:left w:val="none" w:sz="0" w:space="0" w:color="auto"/>
        <w:bottom w:val="none" w:sz="0" w:space="0" w:color="auto"/>
        <w:right w:val="none" w:sz="0" w:space="0" w:color="auto"/>
      </w:divBdr>
      <w:divsChild>
        <w:div w:id="1697996959">
          <w:marLeft w:val="0"/>
          <w:marRight w:val="0"/>
          <w:marTop w:val="0"/>
          <w:marBottom w:val="0"/>
          <w:divBdr>
            <w:top w:val="none" w:sz="0" w:space="0" w:color="auto"/>
            <w:left w:val="none" w:sz="0" w:space="0" w:color="auto"/>
            <w:bottom w:val="none" w:sz="0" w:space="0" w:color="auto"/>
            <w:right w:val="none" w:sz="0" w:space="0" w:color="auto"/>
          </w:divBdr>
          <w:divsChild>
            <w:div w:id="2098549328">
              <w:marLeft w:val="0"/>
              <w:marRight w:val="0"/>
              <w:marTop w:val="0"/>
              <w:marBottom w:val="0"/>
              <w:divBdr>
                <w:top w:val="none" w:sz="0" w:space="0" w:color="auto"/>
                <w:left w:val="none" w:sz="0" w:space="0" w:color="auto"/>
                <w:bottom w:val="none" w:sz="0" w:space="0" w:color="auto"/>
                <w:right w:val="none" w:sz="0" w:space="0" w:color="auto"/>
              </w:divBdr>
              <w:divsChild>
                <w:div w:id="1573197899">
                  <w:marLeft w:val="0"/>
                  <w:marRight w:val="0"/>
                  <w:marTop w:val="0"/>
                  <w:marBottom w:val="0"/>
                  <w:divBdr>
                    <w:top w:val="none" w:sz="0" w:space="0" w:color="auto"/>
                    <w:left w:val="none" w:sz="0" w:space="0" w:color="auto"/>
                    <w:bottom w:val="none" w:sz="0" w:space="0" w:color="auto"/>
                    <w:right w:val="none" w:sz="0" w:space="0" w:color="auto"/>
                  </w:divBdr>
                  <w:divsChild>
                    <w:div w:id="1204095823">
                      <w:marLeft w:val="0"/>
                      <w:marRight w:val="0"/>
                      <w:marTop w:val="0"/>
                      <w:marBottom w:val="0"/>
                      <w:divBdr>
                        <w:top w:val="none" w:sz="0" w:space="0" w:color="auto"/>
                        <w:left w:val="none" w:sz="0" w:space="0" w:color="auto"/>
                        <w:bottom w:val="none" w:sz="0" w:space="0" w:color="auto"/>
                        <w:right w:val="none" w:sz="0" w:space="0" w:color="auto"/>
                      </w:divBdr>
                      <w:divsChild>
                        <w:div w:id="1844542601">
                          <w:marLeft w:val="0"/>
                          <w:marRight w:val="0"/>
                          <w:marTop w:val="0"/>
                          <w:marBottom w:val="0"/>
                          <w:divBdr>
                            <w:top w:val="none" w:sz="0" w:space="0" w:color="auto"/>
                            <w:left w:val="none" w:sz="0" w:space="0" w:color="auto"/>
                            <w:bottom w:val="none" w:sz="0" w:space="0" w:color="auto"/>
                            <w:right w:val="none" w:sz="0" w:space="0" w:color="auto"/>
                          </w:divBdr>
                          <w:divsChild>
                            <w:div w:id="54088572">
                              <w:marLeft w:val="0"/>
                              <w:marRight w:val="0"/>
                              <w:marTop w:val="0"/>
                              <w:marBottom w:val="0"/>
                              <w:divBdr>
                                <w:top w:val="none" w:sz="0" w:space="0" w:color="auto"/>
                                <w:left w:val="none" w:sz="0" w:space="0" w:color="auto"/>
                                <w:bottom w:val="none" w:sz="0" w:space="0" w:color="auto"/>
                                <w:right w:val="none" w:sz="0" w:space="0" w:color="auto"/>
                              </w:divBdr>
                              <w:divsChild>
                                <w:div w:id="2010063230">
                                  <w:marLeft w:val="0"/>
                                  <w:marRight w:val="0"/>
                                  <w:marTop w:val="0"/>
                                  <w:marBottom w:val="0"/>
                                  <w:divBdr>
                                    <w:top w:val="none" w:sz="0" w:space="0" w:color="auto"/>
                                    <w:left w:val="none" w:sz="0" w:space="0" w:color="auto"/>
                                    <w:bottom w:val="none" w:sz="0" w:space="0" w:color="auto"/>
                                    <w:right w:val="none" w:sz="0" w:space="0" w:color="auto"/>
                                  </w:divBdr>
                                  <w:divsChild>
                                    <w:div w:id="404299594">
                                      <w:marLeft w:val="0"/>
                                      <w:marRight w:val="0"/>
                                      <w:marTop w:val="0"/>
                                      <w:marBottom w:val="0"/>
                                      <w:divBdr>
                                        <w:top w:val="none" w:sz="0" w:space="0" w:color="auto"/>
                                        <w:left w:val="none" w:sz="0" w:space="0" w:color="auto"/>
                                        <w:bottom w:val="none" w:sz="0" w:space="0" w:color="auto"/>
                                        <w:right w:val="none" w:sz="0" w:space="0" w:color="auto"/>
                                      </w:divBdr>
                                      <w:divsChild>
                                        <w:div w:id="832182464">
                                          <w:marLeft w:val="0"/>
                                          <w:marRight w:val="0"/>
                                          <w:marTop w:val="0"/>
                                          <w:marBottom w:val="495"/>
                                          <w:divBdr>
                                            <w:top w:val="none" w:sz="0" w:space="0" w:color="auto"/>
                                            <w:left w:val="none" w:sz="0" w:space="0" w:color="auto"/>
                                            <w:bottom w:val="none" w:sz="0" w:space="0" w:color="auto"/>
                                            <w:right w:val="none" w:sz="0" w:space="0" w:color="auto"/>
                                          </w:divBdr>
                                          <w:divsChild>
                                            <w:div w:id="138394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621339">
      <w:bodyDiv w:val="1"/>
      <w:marLeft w:val="0"/>
      <w:marRight w:val="0"/>
      <w:marTop w:val="0"/>
      <w:marBottom w:val="0"/>
      <w:divBdr>
        <w:top w:val="none" w:sz="0" w:space="0" w:color="auto"/>
        <w:left w:val="none" w:sz="0" w:space="0" w:color="auto"/>
        <w:bottom w:val="none" w:sz="0" w:space="0" w:color="auto"/>
        <w:right w:val="none" w:sz="0" w:space="0" w:color="auto"/>
      </w:divBdr>
      <w:divsChild>
        <w:div w:id="1678574894">
          <w:marLeft w:val="0"/>
          <w:marRight w:val="0"/>
          <w:marTop w:val="0"/>
          <w:marBottom w:val="0"/>
          <w:divBdr>
            <w:top w:val="none" w:sz="0" w:space="0" w:color="auto"/>
            <w:left w:val="none" w:sz="0" w:space="0" w:color="auto"/>
            <w:bottom w:val="none" w:sz="0" w:space="0" w:color="auto"/>
            <w:right w:val="none" w:sz="0" w:space="0" w:color="auto"/>
          </w:divBdr>
          <w:divsChild>
            <w:div w:id="1393194355">
              <w:marLeft w:val="0"/>
              <w:marRight w:val="0"/>
              <w:marTop w:val="0"/>
              <w:marBottom w:val="0"/>
              <w:divBdr>
                <w:top w:val="none" w:sz="0" w:space="0" w:color="auto"/>
                <w:left w:val="none" w:sz="0" w:space="0" w:color="auto"/>
                <w:bottom w:val="none" w:sz="0" w:space="0" w:color="auto"/>
                <w:right w:val="none" w:sz="0" w:space="0" w:color="auto"/>
              </w:divBdr>
              <w:divsChild>
                <w:div w:id="1381637881">
                  <w:marLeft w:val="0"/>
                  <w:marRight w:val="0"/>
                  <w:marTop w:val="0"/>
                  <w:marBottom w:val="0"/>
                  <w:divBdr>
                    <w:top w:val="none" w:sz="0" w:space="0" w:color="auto"/>
                    <w:left w:val="none" w:sz="0" w:space="0" w:color="auto"/>
                    <w:bottom w:val="none" w:sz="0" w:space="0" w:color="auto"/>
                    <w:right w:val="none" w:sz="0" w:space="0" w:color="auto"/>
                  </w:divBdr>
                  <w:divsChild>
                    <w:div w:id="1716125785">
                      <w:marLeft w:val="0"/>
                      <w:marRight w:val="0"/>
                      <w:marTop w:val="0"/>
                      <w:marBottom w:val="0"/>
                      <w:divBdr>
                        <w:top w:val="none" w:sz="0" w:space="0" w:color="auto"/>
                        <w:left w:val="none" w:sz="0" w:space="0" w:color="auto"/>
                        <w:bottom w:val="none" w:sz="0" w:space="0" w:color="auto"/>
                        <w:right w:val="none" w:sz="0" w:space="0" w:color="auto"/>
                      </w:divBdr>
                      <w:divsChild>
                        <w:div w:id="729382196">
                          <w:marLeft w:val="0"/>
                          <w:marRight w:val="0"/>
                          <w:marTop w:val="0"/>
                          <w:marBottom w:val="0"/>
                          <w:divBdr>
                            <w:top w:val="none" w:sz="0" w:space="0" w:color="auto"/>
                            <w:left w:val="none" w:sz="0" w:space="0" w:color="auto"/>
                            <w:bottom w:val="none" w:sz="0" w:space="0" w:color="auto"/>
                            <w:right w:val="none" w:sz="0" w:space="0" w:color="auto"/>
                          </w:divBdr>
                          <w:divsChild>
                            <w:div w:id="1901212556">
                              <w:marLeft w:val="0"/>
                              <w:marRight w:val="0"/>
                              <w:marTop w:val="0"/>
                              <w:marBottom w:val="0"/>
                              <w:divBdr>
                                <w:top w:val="none" w:sz="0" w:space="0" w:color="auto"/>
                                <w:left w:val="none" w:sz="0" w:space="0" w:color="auto"/>
                                <w:bottom w:val="none" w:sz="0" w:space="0" w:color="auto"/>
                                <w:right w:val="none" w:sz="0" w:space="0" w:color="auto"/>
                              </w:divBdr>
                              <w:divsChild>
                                <w:div w:id="1893535401">
                                  <w:marLeft w:val="0"/>
                                  <w:marRight w:val="0"/>
                                  <w:marTop w:val="0"/>
                                  <w:marBottom w:val="0"/>
                                  <w:divBdr>
                                    <w:top w:val="none" w:sz="0" w:space="0" w:color="auto"/>
                                    <w:left w:val="none" w:sz="0" w:space="0" w:color="auto"/>
                                    <w:bottom w:val="none" w:sz="0" w:space="0" w:color="auto"/>
                                    <w:right w:val="none" w:sz="0" w:space="0" w:color="auto"/>
                                  </w:divBdr>
                                  <w:divsChild>
                                    <w:div w:id="558518491">
                                      <w:marLeft w:val="0"/>
                                      <w:marRight w:val="0"/>
                                      <w:marTop w:val="0"/>
                                      <w:marBottom w:val="0"/>
                                      <w:divBdr>
                                        <w:top w:val="none" w:sz="0" w:space="0" w:color="auto"/>
                                        <w:left w:val="none" w:sz="0" w:space="0" w:color="auto"/>
                                        <w:bottom w:val="none" w:sz="0" w:space="0" w:color="auto"/>
                                        <w:right w:val="none" w:sz="0" w:space="0" w:color="auto"/>
                                      </w:divBdr>
                                      <w:divsChild>
                                        <w:div w:id="1414811925">
                                          <w:marLeft w:val="0"/>
                                          <w:marRight w:val="0"/>
                                          <w:marTop w:val="0"/>
                                          <w:marBottom w:val="495"/>
                                          <w:divBdr>
                                            <w:top w:val="none" w:sz="0" w:space="0" w:color="auto"/>
                                            <w:left w:val="none" w:sz="0" w:space="0" w:color="auto"/>
                                            <w:bottom w:val="none" w:sz="0" w:space="0" w:color="auto"/>
                                            <w:right w:val="none" w:sz="0" w:space="0" w:color="auto"/>
                                          </w:divBdr>
                                          <w:divsChild>
                                            <w:div w:id="13246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815817">
      <w:bodyDiv w:val="1"/>
      <w:marLeft w:val="0"/>
      <w:marRight w:val="0"/>
      <w:marTop w:val="0"/>
      <w:marBottom w:val="0"/>
      <w:divBdr>
        <w:top w:val="none" w:sz="0" w:space="0" w:color="auto"/>
        <w:left w:val="none" w:sz="0" w:space="0" w:color="auto"/>
        <w:bottom w:val="none" w:sz="0" w:space="0" w:color="auto"/>
        <w:right w:val="none" w:sz="0" w:space="0" w:color="auto"/>
      </w:divBdr>
    </w:div>
    <w:div w:id="1237013544">
      <w:bodyDiv w:val="1"/>
      <w:marLeft w:val="0"/>
      <w:marRight w:val="0"/>
      <w:marTop w:val="0"/>
      <w:marBottom w:val="0"/>
      <w:divBdr>
        <w:top w:val="none" w:sz="0" w:space="0" w:color="auto"/>
        <w:left w:val="none" w:sz="0" w:space="0" w:color="auto"/>
        <w:bottom w:val="none" w:sz="0" w:space="0" w:color="auto"/>
        <w:right w:val="none" w:sz="0" w:space="0" w:color="auto"/>
      </w:divBdr>
      <w:divsChild>
        <w:div w:id="2004164202">
          <w:marLeft w:val="0"/>
          <w:marRight w:val="0"/>
          <w:marTop w:val="0"/>
          <w:marBottom w:val="0"/>
          <w:divBdr>
            <w:top w:val="none" w:sz="0" w:space="0" w:color="auto"/>
            <w:left w:val="none" w:sz="0" w:space="0" w:color="auto"/>
            <w:bottom w:val="none" w:sz="0" w:space="0" w:color="auto"/>
            <w:right w:val="none" w:sz="0" w:space="0" w:color="auto"/>
          </w:divBdr>
          <w:divsChild>
            <w:div w:id="783497944">
              <w:marLeft w:val="0"/>
              <w:marRight w:val="0"/>
              <w:marTop w:val="0"/>
              <w:marBottom w:val="0"/>
              <w:divBdr>
                <w:top w:val="none" w:sz="0" w:space="0" w:color="auto"/>
                <w:left w:val="none" w:sz="0" w:space="0" w:color="auto"/>
                <w:bottom w:val="none" w:sz="0" w:space="0" w:color="auto"/>
                <w:right w:val="none" w:sz="0" w:space="0" w:color="auto"/>
              </w:divBdr>
              <w:divsChild>
                <w:div w:id="270480832">
                  <w:marLeft w:val="0"/>
                  <w:marRight w:val="0"/>
                  <w:marTop w:val="0"/>
                  <w:marBottom w:val="0"/>
                  <w:divBdr>
                    <w:top w:val="none" w:sz="0" w:space="0" w:color="auto"/>
                    <w:left w:val="none" w:sz="0" w:space="0" w:color="auto"/>
                    <w:bottom w:val="none" w:sz="0" w:space="0" w:color="auto"/>
                    <w:right w:val="none" w:sz="0" w:space="0" w:color="auto"/>
                  </w:divBdr>
                  <w:divsChild>
                    <w:div w:id="914781389">
                      <w:marLeft w:val="0"/>
                      <w:marRight w:val="0"/>
                      <w:marTop w:val="0"/>
                      <w:marBottom w:val="0"/>
                      <w:divBdr>
                        <w:top w:val="none" w:sz="0" w:space="0" w:color="auto"/>
                        <w:left w:val="none" w:sz="0" w:space="0" w:color="auto"/>
                        <w:bottom w:val="none" w:sz="0" w:space="0" w:color="auto"/>
                        <w:right w:val="none" w:sz="0" w:space="0" w:color="auto"/>
                      </w:divBdr>
                      <w:divsChild>
                        <w:div w:id="564149500">
                          <w:marLeft w:val="0"/>
                          <w:marRight w:val="0"/>
                          <w:marTop w:val="0"/>
                          <w:marBottom w:val="0"/>
                          <w:divBdr>
                            <w:top w:val="none" w:sz="0" w:space="0" w:color="auto"/>
                            <w:left w:val="none" w:sz="0" w:space="0" w:color="auto"/>
                            <w:bottom w:val="none" w:sz="0" w:space="0" w:color="auto"/>
                            <w:right w:val="none" w:sz="0" w:space="0" w:color="auto"/>
                          </w:divBdr>
                          <w:divsChild>
                            <w:div w:id="618799421">
                              <w:marLeft w:val="0"/>
                              <w:marRight w:val="0"/>
                              <w:marTop w:val="0"/>
                              <w:marBottom w:val="0"/>
                              <w:divBdr>
                                <w:top w:val="none" w:sz="0" w:space="0" w:color="auto"/>
                                <w:left w:val="none" w:sz="0" w:space="0" w:color="auto"/>
                                <w:bottom w:val="none" w:sz="0" w:space="0" w:color="auto"/>
                                <w:right w:val="none" w:sz="0" w:space="0" w:color="auto"/>
                              </w:divBdr>
                              <w:divsChild>
                                <w:div w:id="1887132839">
                                  <w:marLeft w:val="0"/>
                                  <w:marRight w:val="0"/>
                                  <w:marTop w:val="0"/>
                                  <w:marBottom w:val="0"/>
                                  <w:divBdr>
                                    <w:top w:val="none" w:sz="0" w:space="0" w:color="auto"/>
                                    <w:left w:val="none" w:sz="0" w:space="0" w:color="auto"/>
                                    <w:bottom w:val="none" w:sz="0" w:space="0" w:color="auto"/>
                                    <w:right w:val="none" w:sz="0" w:space="0" w:color="auto"/>
                                  </w:divBdr>
                                  <w:divsChild>
                                    <w:div w:id="708601779">
                                      <w:marLeft w:val="0"/>
                                      <w:marRight w:val="0"/>
                                      <w:marTop w:val="0"/>
                                      <w:marBottom w:val="0"/>
                                      <w:divBdr>
                                        <w:top w:val="none" w:sz="0" w:space="0" w:color="auto"/>
                                        <w:left w:val="none" w:sz="0" w:space="0" w:color="auto"/>
                                        <w:bottom w:val="none" w:sz="0" w:space="0" w:color="auto"/>
                                        <w:right w:val="none" w:sz="0" w:space="0" w:color="auto"/>
                                      </w:divBdr>
                                      <w:divsChild>
                                        <w:div w:id="1965578537">
                                          <w:marLeft w:val="0"/>
                                          <w:marRight w:val="0"/>
                                          <w:marTop w:val="0"/>
                                          <w:marBottom w:val="495"/>
                                          <w:divBdr>
                                            <w:top w:val="none" w:sz="0" w:space="0" w:color="auto"/>
                                            <w:left w:val="none" w:sz="0" w:space="0" w:color="auto"/>
                                            <w:bottom w:val="none" w:sz="0" w:space="0" w:color="auto"/>
                                            <w:right w:val="none" w:sz="0" w:space="0" w:color="auto"/>
                                          </w:divBdr>
                                          <w:divsChild>
                                            <w:div w:id="18703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093959">
      <w:bodyDiv w:val="1"/>
      <w:marLeft w:val="0"/>
      <w:marRight w:val="0"/>
      <w:marTop w:val="0"/>
      <w:marBottom w:val="0"/>
      <w:divBdr>
        <w:top w:val="none" w:sz="0" w:space="0" w:color="auto"/>
        <w:left w:val="none" w:sz="0" w:space="0" w:color="auto"/>
        <w:bottom w:val="none" w:sz="0" w:space="0" w:color="auto"/>
        <w:right w:val="none" w:sz="0" w:space="0" w:color="auto"/>
      </w:divBdr>
      <w:divsChild>
        <w:div w:id="119148013">
          <w:marLeft w:val="0"/>
          <w:marRight w:val="0"/>
          <w:marTop w:val="0"/>
          <w:marBottom w:val="0"/>
          <w:divBdr>
            <w:top w:val="none" w:sz="0" w:space="0" w:color="auto"/>
            <w:left w:val="none" w:sz="0" w:space="0" w:color="auto"/>
            <w:bottom w:val="none" w:sz="0" w:space="0" w:color="auto"/>
            <w:right w:val="none" w:sz="0" w:space="0" w:color="auto"/>
          </w:divBdr>
          <w:divsChild>
            <w:div w:id="1374765734">
              <w:marLeft w:val="0"/>
              <w:marRight w:val="0"/>
              <w:marTop w:val="0"/>
              <w:marBottom w:val="0"/>
              <w:divBdr>
                <w:top w:val="none" w:sz="0" w:space="0" w:color="auto"/>
                <w:left w:val="none" w:sz="0" w:space="0" w:color="auto"/>
                <w:bottom w:val="none" w:sz="0" w:space="0" w:color="auto"/>
                <w:right w:val="none" w:sz="0" w:space="0" w:color="auto"/>
              </w:divBdr>
              <w:divsChild>
                <w:div w:id="127364439">
                  <w:marLeft w:val="0"/>
                  <w:marRight w:val="0"/>
                  <w:marTop w:val="0"/>
                  <w:marBottom w:val="0"/>
                  <w:divBdr>
                    <w:top w:val="none" w:sz="0" w:space="0" w:color="auto"/>
                    <w:left w:val="none" w:sz="0" w:space="0" w:color="auto"/>
                    <w:bottom w:val="none" w:sz="0" w:space="0" w:color="auto"/>
                    <w:right w:val="none" w:sz="0" w:space="0" w:color="auto"/>
                  </w:divBdr>
                  <w:divsChild>
                    <w:div w:id="557669116">
                      <w:marLeft w:val="0"/>
                      <w:marRight w:val="0"/>
                      <w:marTop w:val="0"/>
                      <w:marBottom w:val="0"/>
                      <w:divBdr>
                        <w:top w:val="none" w:sz="0" w:space="0" w:color="auto"/>
                        <w:left w:val="none" w:sz="0" w:space="0" w:color="auto"/>
                        <w:bottom w:val="none" w:sz="0" w:space="0" w:color="auto"/>
                        <w:right w:val="none" w:sz="0" w:space="0" w:color="auto"/>
                      </w:divBdr>
                      <w:divsChild>
                        <w:div w:id="244538539">
                          <w:marLeft w:val="0"/>
                          <w:marRight w:val="0"/>
                          <w:marTop w:val="0"/>
                          <w:marBottom w:val="0"/>
                          <w:divBdr>
                            <w:top w:val="none" w:sz="0" w:space="0" w:color="auto"/>
                            <w:left w:val="none" w:sz="0" w:space="0" w:color="auto"/>
                            <w:bottom w:val="none" w:sz="0" w:space="0" w:color="auto"/>
                            <w:right w:val="none" w:sz="0" w:space="0" w:color="auto"/>
                          </w:divBdr>
                          <w:divsChild>
                            <w:div w:id="1741097294">
                              <w:marLeft w:val="0"/>
                              <w:marRight w:val="0"/>
                              <w:marTop w:val="0"/>
                              <w:marBottom w:val="0"/>
                              <w:divBdr>
                                <w:top w:val="none" w:sz="0" w:space="0" w:color="auto"/>
                                <w:left w:val="none" w:sz="0" w:space="0" w:color="auto"/>
                                <w:bottom w:val="none" w:sz="0" w:space="0" w:color="auto"/>
                                <w:right w:val="none" w:sz="0" w:space="0" w:color="auto"/>
                              </w:divBdr>
                              <w:divsChild>
                                <w:div w:id="1388913712">
                                  <w:marLeft w:val="0"/>
                                  <w:marRight w:val="0"/>
                                  <w:marTop w:val="0"/>
                                  <w:marBottom w:val="0"/>
                                  <w:divBdr>
                                    <w:top w:val="none" w:sz="0" w:space="0" w:color="auto"/>
                                    <w:left w:val="none" w:sz="0" w:space="0" w:color="auto"/>
                                    <w:bottom w:val="none" w:sz="0" w:space="0" w:color="auto"/>
                                    <w:right w:val="none" w:sz="0" w:space="0" w:color="auto"/>
                                  </w:divBdr>
                                  <w:divsChild>
                                    <w:div w:id="163785122">
                                      <w:marLeft w:val="0"/>
                                      <w:marRight w:val="0"/>
                                      <w:marTop w:val="0"/>
                                      <w:marBottom w:val="0"/>
                                      <w:divBdr>
                                        <w:top w:val="none" w:sz="0" w:space="0" w:color="auto"/>
                                        <w:left w:val="none" w:sz="0" w:space="0" w:color="auto"/>
                                        <w:bottom w:val="none" w:sz="0" w:space="0" w:color="auto"/>
                                        <w:right w:val="none" w:sz="0" w:space="0" w:color="auto"/>
                                      </w:divBdr>
                                      <w:divsChild>
                                        <w:div w:id="2039352271">
                                          <w:marLeft w:val="0"/>
                                          <w:marRight w:val="0"/>
                                          <w:marTop w:val="0"/>
                                          <w:marBottom w:val="495"/>
                                          <w:divBdr>
                                            <w:top w:val="none" w:sz="0" w:space="0" w:color="auto"/>
                                            <w:left w:val="none" w:sz="0" w:space="0" w:color="auto"/>
                                            <w:bottom w:val="none" w:sz="0" w:space="0" w:color="auto"/>
                                            <w:right w:val="none" w:sz="0" w:space="0" w:color="auto"/>
                                          </w:divBdr>
                                          <w:divsChild>
                                            <w:div w:id="68794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4942384">
      <w:bodyDiv w:val="1"/>
      <w:marLeft w:val="0"/>
      <w:marRight w:val="0"/>
      <w:marTop w:val="0"/>
      <w:marBottom w:val="0"/>
      <w:divBdr>
        <w:top w:val="none" w:sz="0" w:space="0" w:color="auto"/>
        <w:left w:val="none" w:sz="0" w:space="0" w:color="auto"/>
        <w:bottom w:val="none" w:sz="0" w:space="0" w:color="auto"/>
        <w:right w:val="none" w:sz="0" w:space="0" w:color="auto"/>
      </w:divBdr>
      <w:divsChild>
        <w:div w:id="1766072040">
          <w:marLeft w:val="0"/>
          <w:marRight w:val="0"/>
          <w:marTop w:val="0"/>
          <w:marBottom w:val="0"/>
          <w:divBdr>
            <w:top w:val="none" w:sz="0" w:space="0" w:color="auto"/>
            <w:left w:val="none" w:sz="0" w:space="0" w:color="auto"/>
            <w:bottom w:val="none" w:sz="0" w:space="0" w:color="auto"/>
            <w:right w:val="none" w:sz="0" w:space="0" w:color="auto"/>
          </w:divBdr>
          <w:divsChild>
            <w:div w:id="1446999558">
              <w:marLeft w:val="0"/>
              <w:marRight w:val="0"/>
              <w:marTop w:val="0"/>
              <w:marBottom w:val="0"/>
              <w:divBdr>
                <w:top w:val="none" w:sz="0" w:space="0" w:color="auto"/>
                <w:left w:val="none" w:sz="0" w:space="0" w:color="auto"/>
                <w:bottom w:val="none" w:sz="0" w:space="0" w:color="auto"/>
                <w:right w:val="none" w:sz="0" w:space="0" w:color="auto"/>
              </w:divBdr>
              <w:divsChild>
                <w:div w:id="1464545089">
                  <w:marLeft w:val="0"/>
                  <w:marRight w:val="0"/>
                  <w:marTop w:val="0"/>
                  <w:marBottom w:val="0"/>
                  <w:divBdr>
                    <w:top w:val="none" w:sz="0" w:space="0" w:color="auto"/>
                    <w:left w:val="none" w:sz="0" w:space="0" w:color="auto"/>
                    <w:bottom w:val="none" w:sz="0" w:space="0" w:color="auto"/>
                    <w:right w:val="none" w:sz="0" w:space="0" w:color="auto"/>
                  </w:divBdr>
                  <w:divsChild>
                    <w:div w:id="1710298422">
                      <w:marLeft w:val="0"/>
                      <w:marRight w:val="0"/>
                      <w:marTop w:val="0"/>
                      <w:marBottom w:val="0"/>
                      <w:divBdr>
                        <w:top w:val="none" w:sz="0" w:space="0" w:color="auto"/>
                        <w:left w:val="none" w:sz="0" w:space="0" w:color="auto"/>
                        <w:bottom w:val="none" w:sz="0" w:space="0" w:color="auto"/>
                        <w:right w:val="none" w:sz="0" w:space="0" w:color="auto"/>
                      </w:divBdr>
                      <w:divsChild>
                        <w:div w:id="1855611783">
                          <w:marLeft w:val="0"/>
                          <w:marRight w:val="0"/>
                          <w:marTop w:val="0"/>
                          <w:marBottom w:val="0"/>
                          <w:divBdr>
                            <w:top w:val="none" w:sz="0" w:space="0" w:color="auto"/>
                            <w:left w:val="none" w:sz="0" w:space="0" w:color="auto"/>
                            <w:bottom w:val="none" w:sz="0" w:space="0" w:color="auto"/>
                            <w:right w:val="none" w:sz="0" w:space="0" w:color="auto"/>
                          </w:divBdr>
                          <w:divsChild>
                            <w:div w:id="1429809528">
                              <w:marLeft w:val="0"/>
                              <w:marRight w:val="0"/>
                              <w:marTop w:val="0"/>
                              <w:marBottom w:val="0"/>
                              <w:divBdr>
                                <w:top w:val="none" w:sz="0" w:space="0" w:color="auto"/>
                                <w:left w:val="none" w:sz="0" w:space="0" w:color="auto"/>
                                <w:bottom w:val="none" w:sz="0" w:space="0" w:color="auto"/>
                                <w:right w:val="none" w:sz="0" w:space="0" w:color="auto"/>
                              </w:divBdr>
                              <w:divsChild>
                                <w:div w:id="2019890313">
                                  <w:marLeft w:val="0"/>
                                  <w:marRight w:val="0"/>
                                  <w:marTop w:val="0"/>
                                  <w:marBottom w:val="0"/>
                                  <w:divBdr>
                                    <w:top w:val="none" w:sz="0" w:space="0" w:color="auto"/>
                                    <w:left w:val="none" w:sz="0" w:space="0" w:color="auto"/>
                                    <w:bottom w:val="none" w:sz="0" w:space="0" w:color="auto"/>
                                    <w:right w:val="none" w:sz="0" w:space="0" w:color="auto"/>
                                  </w:divBdr>
                                  <w:divsChild>
                                    <w:div w:id="920985525">
                                      <w:marLeft w:val="0"/>
                                      <w:marRight w:val="0"/>
                                      <w:marTop w:val="0"/>
                                      <w:marBottom w:val="0"/>
                                      <w:divBdr>
                                        <w:top w:val="none" w:sz="0" w:space="0" w:color="auto"/>
                                        <w:left w:val="none" w:sz="0" w:space="0" w:color="auto"/>
                                        <w:bottom w:val="none" w:sz="0" w:space="0" w:color="auto"/>
                                        <w:right w:val="none" w:sz="0" w:space="0" w:color="auto"/>
                                      </w:divBdr>
                                      <w:divsChild>
                                        <w:div w:id="1937709943">
                                          <w:marLeft w:val="0"/>
                                          <w:marRight w:val="0"/>
                                          <w:marTop w:val="0"/>
                                          <w:marBottom w:val="495"/>
                                          <w:divBdr>
                                            <w:top w:val="none" w:sz="0" w:space="0" w:color="auto"/>
                                            <w:left w:val="none" w:sz="0" w:space="0" w:color="auto"/>
                                            <w:bottom w:val="none" w:sz="0" w:space="0" w:color="auto"/>
                                            <w:right w:val="none" w:sz="0" w:space="0" w:color="auto"/>
                                          </w:divBdr>
                                          <w:divsChild>
                                            <w:div w:id="16897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1053524">
      <w:bodyDiv w:val="1"/>
      <w:marLeft w:val="0"/>
      <w:marRight w:val="0"/>
      <w:marTop w:val="0"/>
      <w:marBottom w:val="0"/>
      <w:divBdr>
        <w:top w:val="none" w:sz="0" w:space="0" w:color="auto"/>
        <w:left w:val="none" w:sz="0" w:space="0" w:color="auto"/>
        <w:bottom w:val="none" w:sz="0" w:space="0" w:color="auto"/>
        <w:right w:val="none" w:sz="0" w:space="0" w:color="auto"/>
      </w:divBdr>
    </w:div>
    <w:div w:id="1341350557">
      <w:bodyDiv w:val="1"/>
      <w:marLeft w:val="0"/>
      <w:marRight w:val="0"/>
      <w:marTop w:val="0"/>
      <w:marBottom w:val="0"/>
      <w:divBdr>
        <w:top w:val="none" w:sz="0" w:space="0" w:color="auto"/>
        <w:left w:val="none" w:sz="0" w:space="0" w:color="auto"/>
        <w:bottom w:val="none" w:sz="0" w:space="0" w:color="auto"/>
        <w:right w:val="none" w:sz="0" w:space="0" w:color="auto"/>
      </w:divBdr>
      <w:divsChild>
        <w:div w:id="955790602">
          <w:marLeft w:val="0"/>
          <w:marRight w:val="0"/>
          <w:marTop w:val="0"/>
          <w:marBottom w:val="0"/>
          <w:divBdr>
            <w:top w:val="none" w:sz="0" w:space="0" w:color="auto"/>
            <w:left w:val="none" w:sz="0" w:space="0" w:color="auto"/>
            <w:bottom w:val="none" w:sz="0" w:space="0" w:color="auto"/>
            <w:right w:val="none" w:sz="0" w:space="0" w:color="auto"/>
          </w:divBdr>
          <w:divsChild>
            <w:div w:id="1952587052">
              <w:marLeft w:val="0"/>
              <w:marRight w:val="0"/>
              <w:marTop w:val="0"/>
              <w:marBottom w:val="0"/>
              <w:divBdr>
                <w:top w:val="none" w:sz="0" w:space="0" w:color="auto"/>
                <w:left w:val="none" w:sz="0" w:space="0" w:color="auto"/>
                <w:bottom w:val="none" w:sz="0" w:space="0" w:color="auto"/>
                <w:right w:val="none" w:sz="0" w:space="0" w:color="auto"/>
              </w:divBdr>
              <w:divsChild>
                <w:div w:id="31617452">
                  <w:marLeft w:val="0"/>
                  <w:marRight w:val="0"/>
                  <w:marTop w:val="0"/>
                  <w:marBottom w:val="0"/>
                  <w:divBdr>
                    <w:top w:val="none" w:sz="0" w:space="0" w:color="auto"/>
                    <w:left w:val="none" w:sz="0" w:space="0" w:color="auto"/>
                    <w:bottom w:val="none" w:sz="0" w:space="0" w:color="auto"/>
                    <w:right w:val="none" w:sz="0" w:space="0" w:color="auto"/>
                  </w:divBdr>
                  <w:divsChild>
                    <w:div w:id="1319074514">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1658652022">
                              <w:marLeft w:val="0"/>
                              <w:marRight w:val="0"/>
                              <w:marTop w:val="0"/>
                              <w:marBottom w:val="0"/>
                              <w:divBdr>
                                <w:top w:val="none" w:sz="0" w:space="0" w:color="auto"/>
                                <w:left w:val="none" w:sz="0" w:space="0" w:color="auto"/>
                                <w:bottom w:val="none" w:sz="0" w:space="0" w:color="auto"/>
                                <w:right w:val="none" w:sz="0" w:space="0" w:color="auto"/>
                              </w:divBdr>
                              <w:divsChild>
                                <w:div w:id="1301303437">
                                  <w:marLeft w:val="0"/>
                                  <w:marRight w:val="0"/>
                                  <w:marTop w:val="0"/>
                                  <w:marBottom w:val="0"/>
                                  <w:divBdr>
                                    <w:top w:val="none" w:sz="0" w:space="0" w:color="auto"/>
                                    <w:left w:val="none" w:sz="0" w:space="0" w:color="auto"/>
                                    <w:bottom w:val="none" w:sz="0" w:space="0" w:color="auto"/>
                                    <w:right w:val="none" w:sz="0" w:space="0" w:color="auto"/>
                                  </w:divBdr>
                                  <w:divsChild>
                                    <w:div w:id="1656258244">
                                      <w:marLeft w:val="0"/>
                                      <w:marRight w:val="0"/>
                                      <w:marTop w:val="0"/>
                                      <w:marBottom w:val="0"/>
                                      <w:divBdr>
                                        <w:top w:val="none" w:sz="0" w:space="0" w:color="auto"/>
                                        <w:left w:val="none" w:sz="0" w:space="0" w:color="auto"/>
                                        <w:bottom w:val="none" w:sz="0" w:space="0" w:color="auto"/>
                                        <w:right w:val="none" w:sz="0" w:space="0" w:color="auto"/>
                                      </w:divBdr>
                                      <w:divsChild>
                                        <w:div w:id="1142424068">
                                          <w:marLeft w:val="0"/>
                                          <w:marRight w:val="0"/>
                                          <w:marTop w:val="0"/>
                                          <w:marBottom w:val="495"/>
                                          <w:divBdr>
                                            <w:top w:val="none" w:sz="0" w:space="0" w:color="auto"/>
                                            <w:left w:val="none" w:sz="0" w:space="0" w:color="auto"/>
                                            <w:bottom w:val="none" w:sz="0" w:space="0" w:color="auto"/>
                                            <w:right w:val="none" w:sz="0" w:space="0" w:color="auto"/>
                                          </w:divBdr>
                                          <w:divsChild>
                                            <w:div w:id="80866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487507">
      <w:bodyDiv w:val="1"/>
      <w:marLeft w:val="0"/>
      <w:marRight w:val="0"/>
      <w:marTop w:val="0"/>
      <w:marBottom w:val="0"/>
      <w:divBdr>
        <w:top w:val="none" w:sz="0" w:space="0" w:color="auto"/>
        <w:left w:val="none" w:sz="0" w:space="0" w:color="auto"/>
        <w:bottom w:val="none" w:sz="0" w:space="0" w:color="auto"/>
        <w:right w:val="none" w:sz="0" w:space="0" w:color="auto"/>
      </w:divBdr>
      <w:divsChild>
        <w:div w:id="1348869945">
          <w:marLeft w:val="0"/>
          <w:marRight w:val="0"/>
          <w:marTop w:val="0"/>
          <w:marBottom w:val="0"/>
          <w:divBdr>
            <w:top w:val="none" w:sz="0" w:space="0" w:color="auto"/>
            <w:left w:val="none" w:sz="0" w:space="0" w:color="auto"/>
            <w:bottom w:val="none" w:sz="0" w:space="0" w:color="auto"/>
            <w:right w:val="none" w:sz="0" w:space="0" w:color="auto"/>
          </w:divBdr>
          <w:divsChild>
            <w:div w:id="1903976263">
              <w:marLeft w:val="0"/>
              <w:marRight w:val="0"/>
              <w:marTop w:val="0"/>
              <w:marBottom w:val="0"/>
              <w:divBdr>
                <w:top w:val="none" w:sz="0" w:space="0" w:color="auto"/>
                <w:left w:val="none" w:sz="0" w:space="0" w:color="auto"/>
                <w:bottom w:val="none" w:sz="0" w:space="0" w:color="auto"/>
                <w:right w:val="none" w:sz="0" w:space="0" w:color="auto"/>
              </w:divBdr>
              <w:divsChild>
                <w:div w:id="1023165498">
                  <w:marLeft w:val="0"/>
                  <w:marRight w:val="0"/>
                  <w:marTop w:val="0"/>
                  <w:marBottom w:val="0"/>
                  <w:divBdr>
                    <w:top w:val="none" w:sz="0" w:space="0" w:color="auto"/>
                    <w:left w:val="none" w:sz="0" w:space="0" w:color="auto"/>
                    <w:bottom w:val="none" w:sz="0" w:space="0" w:color="auto"/>
                    <w:right w:val="none" w:sz="0" w:space="0" w:color="auto"/>
                  </w:divBdr>
                  <w:divsChild>
                    <w:div w:id="1682507745">
                      <w:marLeft w:val="0"/>
                      <w:marRight w:val="0"/>
                      <w:marTop w:val="0"/>
                      <w:marBottom w:val="0"/>
                      <w:divBdr>
                        <w:top w:val="none" w:sz="0" w:space="0" w:color="auto"/>
                        <w:left w:val="none" w:sz="0" w:space="0" w:color="auto"/>
                        <w:bottom w:val="none" w:sz="0" w:space="0" w:color="auto"/>
                        <w:right w:val="none" w:sz="0" w:space="0" w:color="auto"/>
                      </w:divBdr>
                      <w:divsChild>
                        <w:div w:id="1292907766">
                          <w:marLeft w:val="0"/>
                          <w:marRight w:val="0"/>
                          <w:marTop w:val="0"/>
                          <w:marBottom w:val="0"/>
                          <w:divBdr>
                            <w:top w:val="none" w:sz="0" w:space="0" w:color="auto"/>
                            <w:left w:val="none" w:sz="0" w:space="0" w:color="auto"/>
                            <w:bottom w:val="none" w:sz="0" w:space="0" w:color="auto"/>
                            <w:right w:val="none" w:sz="0" w:space="0" w:color="auto"/>
                          </w:divBdr>
                          <w:divsChild>
                            <w:div w:id="1977295339">
                              <w:marLeft w:val="0"/>
                              <w:marRight w:val="0"/>
                              <w:marTop w:val="0"/>
                              <w:marBottom w:val="0"/>
                              <w:divBdr>
                                <w:top w:val="none" w:sz="0" w:space="0" w:color="auto"/>
                                <w:left w:val="none" w:sz="0" w:space="0" w:color="auto"/>
                                <w:bottom w:val="none" w:sz="0" w:space="0" w:color="auto"/>
                                <w:right w:val="none" w:sz="0" w:space="0" w:color="auto"/>
                              </w:divBdr>
                              <w:divsChild>
                                <w:div w:id="2000040343">
                                  <w:marLeft w:val="0"/>
                                  <w:marRight w:val="0"/>
                                  <w:marTop w:val="0"/>
                                  <w:marBottom w:val="0"/>
                                  <w:divBdr>
                                    <w:top w:val="none" w:sz="0" w:space="0" w:color="auto"/>
                                    <w:left w:val="none" w:sz="0" w:space="0" w:color="auto"/>
                                    <w:bottom w:val="none" w:sz="0" w:space="0" w:color="auto"/>
                                    <w:right w:val="none" w:sz="0" w:space="0" w:color="auto"/>
                                  </w:divBdr>
                                  <w:divsChild>
                                    <w:div w:id="527916799">
                                      <w:marLeft w:val="0"/>
                                      <w:marRight w:val="0"/>
                                      <w:marTop w:val="0"/>
                                      <w:marBottom w:val="0"/>
                                      <w:divBdr>
                                        <w:top w:val="none" w:sz="0" w:space="0" w:color="auto"/>
                                        <w:left w:val="none" w:sz="0" w:space="0" w:color="auto"/>
                                        <w:bottom w:val="none" w:sz="0" w:space="0" w:color="auto"/>
                                        <w:right w:val="none" w:sz="0" w:space="0" w:color="auto"/>
                                      </w:divBdr>
                                      <w:divsChild>
                                        <w:div w:id="1109855540">
                                          <w:marLeft w:val="0"/>
                                          <w:marRight w:val="0"/>
                                          <w:marTop w:val="0"/>
                                          <w:marBottom w:val="495"/>
                                          <w:divBdr>
                                            <w:top w:val="none" w:sz="0" w:space="0" w:color="auto"/>
                                            <w:left w:val="none" w:sz="0" w:space="0" w:color="auto"/>
                                            <w:bottom w:val="none" w:sz="0" w:space="0" w:color="auto"/>
                                            <w:right w:val="none" w:sz="0" w:space="0" w:color="auto"/>
                                          </w:divBdr>
                                          <w:divsChild>
                                            <w:div w:id="2207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7583938">
      <w:bodyDiv w:val="1"/>
      <w:marLeft w:val="0"/>
      <w:marRight w:val="0"/>
      <w:marTop w:val="0"/>
      <w:marBottom w:val="0"/>
      <w:divBdr>
        <w:top w:val="none" w:sz="0" w:space="0" w:color="auto"/>
        <w:left w:val="none" w:sz="0" w:space="0" w:color="auto"/>
        <w:bottom w:val="none" w:sz="0" w:space="0" w:color="auto"/>
        <w:right w:val="none" w:sz="0" w:space="0" w:color="auto"/>
      </w:divBdr>
    </w:div>
    <w:div w:id="1363095913">
      <w:bodyDiv w:val="1"/>
      <w:marLeft w:val="0"/>
      <w:marRight w:val="0"/>
      <w:marTop w:val="0"/>
      <w:marBottom w:val="0"/>
      <w:divBdr>
        <w:top w:val="none" w:sz="0" w:space="0" w:color="auto"/>
        <w:left w:val="none" w:sz="0" w:space="0" w:color="auto"/>
        <w:bottom w:val="none" w:sz="0" w:space="0" w:color="auto"/>
        <w:right w:val="none" w:sz="0" w:space="0" w:color="auto"/>
      </w:divBdr>
      <w:divsChild>
        <w:div w:id="337196628">
          <w:marLeft w:val="0"/>
          <w:marRight w:val="0"/>
          <w:marTop w:val="0"/>
          <w:marBottom w:val="0"/>
          <w:divBdr>
            <w:top w:val="none" w:sz="0" w:space="0" w:color="auto"/>
            <w:left w:val="none" w:sz="0" w:space="0" w:color="auto"/>
            <w:bottom w:val="none" w:sz="0" w:space="0" w:color="auto"/>
            <w:right w:val="none" w:sz="0" w:space="0" w:color="auto"/>
          </w:divBdr>
          <w:divsChild>
            <w:div w:id="535430218">
              <w:marLeft w:val="0"/>
              <w:marRight w:val="0"/>
              <w:marTop w:val="0"/>
              <w:marBottom w:val="0"/>
              <w:divBdr>
                <w:top w:val="none" w:sz="0" w:space="0" w:color="auto"/>
                <w:left w:val="none" w:sz="0" w:space="0" w:color="auto"/>
                <w:bottom w:val="none" w:sz="0" w:space="0" w:color="auto"/>
                <w:right w:val="none" w:sz="0" w:space="0" w:color="auto"/>
              </w:divBdr>
              <w:divsChild>
                <w:div w:id="423650011">
                  <w:marLeft w:val="0"/>
                  <w:marRight w:val="0"/>
                  <w:marTop w:val="0"/>
                  <w:marBottom w:val="0"/>
                  <w:divBdr>
                    <w:top w:val="none" w:sz="0" w:space="0" w:color="auto"/>
                    <w:left w:val="none" w:sz="0" w:space="0" w:color="auto"/>
                    <w:bottom w:val="none" w:sz="0" w:space="0" w:color="auto"/>
                    <w:right w:val="none" w:sz="0" w:space="0" w:color="auto"/>
                  </w:divBdr>
                  <w:divsChild>
                    <w:div w:id="978875321">
                      <w:marLeft w:val="0"/>
                      <w:marRight w:val="0"/>
                      <w:marTop w:val="0"/>
                      <w:marBottom w:val="0"/>
                      <w:divBdr>
                        <w:top w:val="none" w:sz="0" w:space="0" w:color="auto"/>
                        <w:left w:val="none" w:sz="0" w:space="0" w:color="auto"/>
                        <w:bottom w:val="none" w:sz="0" w:space="0" w:color="auto"/>
                        <w:right w:val="none" w:sz="0" w:space="0" w:color="auto"/>
                      </w:divBdr>
                      <w:divsChild>
                        <w:div w:id="1678725384">
                          <w:marLeft w:val="0"/>
                          <w:marRight w:val="0"/>
                          <w:marTop w:val="0"/>
                          <w:marBottom w:val="0"/>
                          <w:divBdr>
                            <w:top w:val="none" w:sz="0" w:space="0" w:color="auto"/>
                            <w:left w:val="none" w:sz="0" w:space="0" w:color="auto"/>
                            <w:bottom w:val="none" w:sz="0" w:space="0" w:color="auto"/>
                            <w:right w:val="none" w:sz="0" w:space="0" w:color="auto"/>
                          </w:divBdr>
                          <w:divsChild>
                            <w:div w:id="1552300829">
                              <w:marLeft w:val="0"/>
                              <w:marRight w:val="0"/>
                              <w:marTop w:val="0"/>
                              <w:marBottom w:val="0"/>
                              <w:divBdr>
                                <w:top w:val="none" w:sz="0" w:space="0" w:color="auto"/>
                                <w:left w:val="none" w:sz="0" w:space="0" w:color="auto"/>
                                <w:bottom w:val="none" w:sz="0" w:space="0" w:color="auto"/>
                                <w:right w:val="none" w:sz="0" w:space="0" w:color="auto"/>
                              </w:divBdr>
                              <w:divsChild>
                                <w:div w:id="2064479836">
                                  <w:marLeft w:val="0"/>
                                  <w:marRight w:val="0"/>
                                  <w:marTop w:val="0"/>
                                  <w:marBottom w:val="0"/>
                                  <w:divBdr>
                                    <w:top w:val="none" w:sz="0" w:space="0" w:color="auto"/>
                                    <w:left w:val="none" w:sz="0" w:space="0" w:color="auto"/>
                                    <w:bottom w:val="none" w:sz="0" w:space="0" w:color="auto"/>
                                    <w:right w:val="none" w:sz="0" w:space="0" w:color="auto"/>
                                  </w:divBdr>
                                  <w:divsChild>
                                    <w:div w:id="623341796">
                                      <w:marLeft w:val="0"/>
                                      <w:marRight w:val="0"/>
                                      <w:marTop w:val="0"/>
                                      <w:marBottom w:val="0"/>
                                      <w:divBdr>
                                        <w:top w:val="none" w:sz="0" w:space="0" w:color="auto"/>
                                        <w:left w:val="none" w:sz="0" w:space="0" w:color="auto"/>
                                        <w:bottom w:val="none" w:sz="0" w:space="0" w:color="auto"/>
                                        <w:right w:val="none" w:sz="0" w:space="0" w:color="auto"/>
                                      </w:divBdr>
                                      <w:divsChild>
                                        <w:div w:id="898831252">
                                          <w:marLeft w:val="0"/>
                                          <w:marRight w:val="0"/>
                                          <w:marTop w:val="0"/>
                                          <w:marBottom w:val="495"/>
                                          <w:divBdr>
                                            <w:top w:val="none" w:sz="0" w:space="0" w:color="auto"/>
                                            <w:left w:val="none" w:sz="0" w:space="0" w:color="auto"/>
                                            <w:bottom w:val="none" w:sz="0" w:space="0" w:color="auto"/>
                                            <w:right w:val="none" w:sz="0" w:space="0" w:color="auto"/>
                                          </w:divBdr>
                                          <w:divsChild>
                                            <w:div w:id="142568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443100">
      <w:bodyDiv w:val="1"/>
      <w:marLeft w:val="0"/>
      <w:marRight w:val="0"/>
      <w:marTop w:val="0"/>
      <w:marBottom w:val="0"/>
      <w:divBdr>
        <w:top w:val="none" w:sz="0" w:space="0" w:color="auto"/>
        <w:left w:val="none" w:sz="0" w:space="0" w:color="auto"/>
        <w:bottom w:val="none" w:sz="0" w:space="0" w:color="auto"/>
        <w:right w:val="none" w:sz="0" w:space="0" w:color="auto"/>
      </w:divBdr>
      <w:divsChild>
        <w:div w:id="468327061">
          <w:marLeft w:val="0"/>
          <w:marRight w:val="0"/>
          <w:marTop w:val="0"/>
          <w:marBottom w:val="0"/>
          <w:divBdr>
            <w:top w:val="none" w:sz="0" w:space="0" w:color="auto"/>
            <w:left w:val="none" w:sz="0" w:space="0" w:color="auto"/>
            <w:bottom w:val="none" w:sz="0" w:space="0" w:color="auto"/>
            <w:right w:val="none" w:sz="0" w:space="0" w:color="auto"/>
          </w:divBdr>
          <w:divsChild>
            <w:div w:id="1461730996">
              <w:marLeft w:val="0"/>
              <w:marRight w:val="0"/>
              <w:marTop w:val="0"/>
              <w:marBottom w:val="0"/>
              <w:divBdr>
                <w:top w:val="none" w:sz="0" w:space="0" w:color="auto"/>
                <w:left w:val="none" w:sz="0" w:space="0" w:color="auto"/>
                <w:bottom w:val="none" w:sz="0" w:space="0" w:color="auto"/>
                <w:right w:val="none" w:sz="0" w:space="0" w:color="auto"/>
              </w:divBdr>
              <w:divsChild>
                <w:div w:id="1564178349">
                  <w:marLeft w:val="0"/>
                  <w:marRight w:val="0"/>
                  <w:marTop w:val="0"/>
                  <w:marBottom w:val="0"/>
                  <w:divBdr>
                    <w:top w:val="none" w:sz="0" w:space="0" w:color="auto"/>
                    <w:left w:val="none" w:sz="0" w:space="0" w:color="auto"/>
                    <w:bottom w:val="none" w:sz="0" w:space="0" w:color="auto"/>
                    <w:right w:val="none" w:sz="0" w:space="0" w:color="auto"/>
                  </w:divBdr>
                  <w:divsChild>
                    <w:div w:id="35261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99262">
          <w:marLeft w:val="0"/>
          <w:marRight w:val="0"/>
          <w:marTop w:val="0"/>
          <w:marBottom w:val="0"/>
          <w:divBdr>
            <w:top w:val="none" w:sz="0" w:space="0" w:color="auto"/>
            <w:left w:val="none" w:sz="0" w:space="0" w:color="auto"/>
            <w:bottom w:val="none" w:sz="0" w:space="0" w:color="auto"/>
            <w:right w:val="none" w:sz="0" w:space="0" w:color="auto"/>
          </w:divBdr>
          <w:divsChild>
            <w:div w:id="789713292">
              <w:marLeft w:val="0"/>
              <w:marRight w:val="0"/>
              <w:marTop w:val="0"/>
              <w:marBottom w:val="0"/>
              <w:divBdr>
                <w:top w:val="none" w:sz="0" w:space="0" w:color="auto"/>
                <w:left w:val="none" w:sz="0" w:space="0" w:color="auto"/>
                <w:bottom w:val="none" w:sz="0" w:space="0" w:color="auto"/>
                <w:right w:val="none" w:sz="0" w:space="0" w:color="auto"/>
              </w:divBdr>
              <w:divsChild>
                <w:div w:id="11001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1063">
      <w:bodyDiv w:val="1"/>
      <w:marLeft w:val="0"/>
      <w:marRight w:val="0"/>
      <w:marTop w:val="0"/>
      <w:marBottom w:val="0"/>
      <w:divBdr>
        <w:top w:val="none" w:sz="0" w:space="0" w:color="auto"/>
        <w:left w:val="none" w:sz="0" w:space="0" w:color="auto"/>
        <w:bottom w:val="none" w:sz="0" w:space="0" w:color="auto"/>
        <w:right w:val="none" w:sz="0" w:space="0" w:color="auto"/>
      </w:divBdr>
    </w:div>
    <w:div w:id="1424913021">
      <w:bodyDiv w:val="1"/>
      <w:marLeft w:val="0"/>
      <w:marRight w:val="0"/>
      <w:marTop w:val="0"/>
      <w:marBottom w:val="0"/>
      <w:divBdr>
        <w:top w:val="none" w:sz="0" w:space="0" w:color="auto"/>
        <w:left w:val="none" w:sz="0" w:space="0" w:color="auto"/>
        <w:bottom w:val="none" w:sz="0" w:space="0" w:color="auto"/>
        <w:right w:val="none" w:sz="0" w:space="0" w:color="auto"/>
      </w:divBdr>
      <w:divsChild>
        <w:div w:id="984624020">
          <w:marLeft w:val="0"/>
          <w:marRight w:val="0"/>
          <w:marTop w:val="0"/>
          <w:marBottom w:val="0"/>
          <w:divBdr>
            <w:top w:val="none" w:sz="0" w:space="0" w:color="auto"/>
            <w:left w:val="none" w:sz="0" w:space="0" w:color="auto"/>
            <w:bottom w:val="none" w:sz="0" w:space="0" w:color="auto"/>
            <w:right w:val="none" w:sz="0" w:space="0" w:color="auto"/>
          </w:divBdr>
          <w:divsChild>
            <w:div w:id="1976372817">
              <w:marLeft w:val="0"/>
              <w:marRight w:val="0"/>
              <w:marTop w:val="0"/>
              <w:marBottom w:val="0"/>
              <w:divBdr>
                <w:top w:val="none" w:sz="0" w:space="0" w:color="auto"/>
                <w:left w:val="none" w:sz="0" w:space="0" w:color="auto"/>
                <w:bottom w:val="none" w:sz="0" w:space="0" w:color="auto"/>
                <w:right w:val="none" w:sz="0" w:space="0" w:color="auto"/>
              </w:divBdr>
              <w:divsChild>
                <w:div w:id="2100323848">
                  <w:marLeft w:val="0"/>
                  <w:marRight w:val="0"/>
                  <w:marTop w:val="0"/>
                  <w:marBottom w:val="0"/>
                  <w:divBdr>
                    <w:top w:val="none" w:sz="0" w:space="0" w:color="auto"/>
                    <w:left w:val="none" w:sz="0" w:space="0" w:color="auto"/>
                    <w:bottom w:val="none" w:sz="0" w:space="0" w:color="auto"/>
                    <w:right w:val="none" w:sz="0" w:space="0" w:color="auto"/>
                  </w:divBdr>
                  <w:divsChild>
                    <w:div w:id="1325664750">
                      <w:marLeft w:val="0"/>
                      <w:marRight w:val="0"/>
                      <w:marTop w:val="0"/>
                      <w:marBottom w:val="0"/>
                      <w:divBdr>
                        <w:top w:val="none" w:sz="0" w:space="0" w:color="auto"/>
                        <w:left w:val="none" w:sz="0" w:space="0" w:color="auto"/>
                        <w:bottom w:val="none" w:sz="0" w:space="0" w:color="auto"/>
                        <w:right w:val="none" w:sz="0" w:space="0" w:color="auto"/>
                      </w:divBdr>
                      <w:divsChild>
                        <w:div w:id="217516518">
                          <w:marLeft w:val="0"/>
                          <w:marRight w:val="0"/>
                          <w:marTop w:val="0"/>
                          <w:marBottom w:val="0"/>
                          <w:divBdr>
                            <w:top w:val="none" w:sz="0" w:space="0" w:color="auto"/>
                            <w:left w:val="none" w:sz="0" w:space="0" w:color="auto"/>
                            <w:bottom w:val="none" w:sz="0" w:space="0" w:color="auto"/>
                            <w:right w:val="none" w:sz="0" w:space="0" w:color="auto"/>
                          </w:divBdr>
                          <w:divsChild>
                            <w:div w:id="1774277284">
                              <w:marLeft w:val="0"/>
                              <w:marRight w:val="0"/>
                              <w:marTop w:val="0"/>
                              <w:marBottom w:val="0"/>
                              <w:divBdr>
                                <w:top w:val="none" w:sz="0" w:space="0" w:color="auto"/>
                                <w:left w:val="none" w:sz="0" w:space="0" w:color="auto"/>
                                <w:bottom w:val="none" w:sz="0" w:space="0" w:color="auto"/>
                                <w:right w:val="none" w:sz="0" w:space="0" w:color="auto"/>
                              </w:divBdr>
                              <w:divsChild>
                                <w:div w:id="533886503">
                                  <w:marLeft w:val="0"/>
                                  <w:marRight w:val="0"/>
                                  <w:marTop w:val="0"/>
                                  <w:marBottom w:val="0"/>
                                  <w:divBdr>
                                    <w:top w:val="none" w:sz="0" w:space="0" w:color="auto"/>
                                    <w:left w:val="none" w:sz="0" w:space="0" w:color="auto"/>
                                    <w:bottom w:val="none" w:sz="0" w:space="0" w:color="auto"/>
                                    <w:right w:val="none" w:sz="0" w:space="0" w:color="auto"/>
                                  </w:divBdr>
                                  <w:divsChild>
                                    <w:div w:id="1517959763">
                                      <w:marLeft w:val="0"/>
                                      <w:marRight w:val="0"/>
                                      <w:marTop w:val="0"/>
                                      <w:marBottom w:val="0"/>
                                      <w:divBdr>
                                        <w:top w:val="none" w:sz="0" w:space="0" w:color="auto"/>
                                        <w:left w:val="none" w:sz="0" w:space="0" w:color="auto"/>
                                        <w:bottom w:val="none" w:sz="0" w:space="0" w:color="auto"/>
                                        <w:right w:val="none" w:sz="0" w:space="0" w:color="auto"/>
                                      </w:divBdr>
                                      <w:divsChild>
                                        <w:div w:id="348020478">
                                          <w:marLeft w:val="0"/>
                                          <w:marRight w:val="0"/>
                                          <w:marTop w:val="0"/>
                                          <w:marBottom w:val="495"/>
                                          <w:divBdr>
                                            <w:top w:val="none" w:sz="0" w:space="0" w:color="auto"/>
                                            <w:left w:val="none" w:sz="0" w:space="0" w:color="auto"/>
                                            <w:bottom w:val="none" w:sz="0" w:space="0" w:color="auto"/>
                                            <w:right w:val="none" w:sz="0" w:space="0" w:color="auto"/>
                                          </w:divBdr>
                                          <w:divsChild>
                                            <w:div w:id="17038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6633562">
      <w:bodyDiv w:val="1"/>
      <w:marLeft w:val="0"/>
      <w:marRight w:val="0"/>
      <w:marTop w:val="0"/>
      <w:marBottom w:val="0"/>
      <w:divBdr>
        <w:top w:val="none" w:sz="0" w:space="0" w:color="auto"/>
        <w:left w:val="none" w:sz="0" w:space="0" w:color="auto"/>
        <w:bottom w:val="none" w:sz="0" w:space="0" w:color="auto"/>
        <w:right w:val="none" w:sz="0" w:space="0" w:color="auto"/>
      </w:divBdr>
    </w:div>
    <w:div w:id="1472599648">
      <w:bodyDiv w:val="1"/>
      <w:marLeft w:val="0"/>
      <w:marRight w:val="0"/>
      <w:marTop w:val="0"/>
      <w:marBottom w:val="0"/>
      <w:divBdr>
        <w:top w:val="none" w:sz="0" w:space="0" w:color="auto"/>
        <w:left w:val="none" w:sz="0" w:space="0" w:color="auto"/>
        <w:bottom w:val="none" w:sz="0" w:space="0" w:color="auto"/>
        <w:right w:val="none" w:sz="0" w:space="0" w:color="auto"/>
      </w:divBdr>
      <w:divsChild>
        <w:div w:id="339040898">
          <w:marLeft w:val="0"/>
          <w:marRight w:val="0"/>
          <w:marTop w:val="0"/>
          <w:marBottom w:val="0"/>
          <w:divBdr>
            <w:top w:val="none" w:sz="0" w:space="0" w:color="auto"/>
            <w:left w:val="none" w:sz="0" w:space="0" w:color="auto"/>
            <w:bottom w:val="none" w:sz="0" w:space="0" w:color="auto"/>
            <w:right w:val="none" w:sz="0" w:space="0" w:color="auto"/>
          </w:divBdr>
          <w:divsChild>
            <w:div w:id="223951429">
              <w:marLeft w:val="0"/>
              <w:marRight w:val="0"/>
              <w:marTop w:val="0"/>
              <w:marBottom w:val="0"/>
              <w:divBdr>
                <w:top w:val="none" w:sz="0" w:space="0" w:color="auto"/>
                <w:left w:val="none" w:sz="0" w:space="0" w:color="auto"/>
                <w:bottom w:val="none" w:sz="0" w:space="0" w:color="auto"/>
                <w:right w:val="none" w:sz="0" w:space="0" w:color="auto"/>
              </w:divBdr>
              <w:divsChild>
                <w:div w:id="16202056">
                  <w:marLeft w:val="0"/>
                  <w:marRight w:val="0"/>
                  <w:marTop w:val="0"/>
                  <w:marBottom w:val="0"/>
                  <w:divBdr>
                    <w:top w:val="none" w:sz="0" w:space="0" w:color="auto"/>
                    <w:left w:val="none" w:sz="0" w:space="0" w:color="auto"/>
                    <w:bottom w:val="none" w:sz="0" w:space="0" w:color="auto"/>
                    <w:right w:val="none" w:sz="0" w:space="0" w:color="auto"/>
                  </w:divBdr>
                  <w:divsChild>
                    <w:div w:id="633298013">
                      <w:marLeft w:val="0"/>
                      <w:marRight w:val="0"/>
                      <w:marTop w:val="0"/>
                      <w:marBottom w:val="0"/>
                      <w:divBdr>
                        <w:top w:val="none" w:sz="0" w:space="0" w:color="auto"/>
                        <w:left w:val="none" w:sz="0" w:space="0" w:color="auto"/>
                        <w:bottom w:val="none" w:sz="0" w:space="0" w:color="auto"/>
                        <w:right w:val="none" w:sz="0" w:space="0" w:color="auto"/>
                      </w:divBdr>
                      <w:divsChild>
                        <w:div w:id="1906338047">
                          <w:marLeft w:val="0"/>
                          <w:marRight w:val="0"/>
                          <w:marTop w:val="0"/>
                          <w:marBottom w:val="0"/>
                          <w:divBdr>
                            <w:top w:val="none" w:sz="0" w:space="0" w:color="auto"/>
                            <w:left w:val="none" w:sz="0" w:space="0" w:color="auto"/>
                            <w:bottom w:val="none" w:sz="0" w:space="0" w:color="auto"/>
                            <w:right w:val="none" w:sz="0" w:space="0" w:color="auto"/>
                          </w:divBdr>
                          <w:divsChild>
                            <w:div w:id="1653675326">
                              <w:marLeft w:val="0"/>
                              <w:marRight w:val="0"/>
                              <w:marTop w:val="0"/>
                              <w:marBottom w:val="0"/>
                              <w:divBdr>
                                <w:top w:val="none" w:sz="0" w:space="0" w:color="auto"/>
                                <w:left w:val="none" w:sz="0" w:space="0" w:color="auto"/>
                                <w:bottom w:val="none" w:sz="0" w:space="0" w:color="auto"/>
                                <w:right w:val="none" w:sz="0" w:space="0" w:color="auto"/>
                              </w:divBdr>
                              <w:divsChild>
                                <w:div w:id="662464585">
                                  <w:marLeft w:val="0"/>
                                  <w:marRight w:val="0"/>
                                  <w:marTop w:val="0"/>
                                  <w:marBottom w:val="0"/>
                                  <w:divBdr>
                                    <w:top w:val="none" w:sz="0" w:space="0" w:color="auto"/>
                                    <w:left w:val="none" w:sz="0" w:space="0" w:color="auto"/>
                                    <w:bottom w:val="none" w:sz="0" w:space="0" w:color="auto"/>
                                    <w:right w:val="none" w:sz="0" w:space="0" w:color="auto"/>
                                  </w:divBdr>
                                  <w:divsChild>
                                    <w:div w:id="70085710">
                                      <w:marLeft w:val="0"/>
                                      <w:marRight w:val="0"/>
                                      <w:marTop w:val="0"/>
                                      <w:marBottom w:val="0"/>
                                      <w:divBdr>
                                        <w:top w:val="none" w:sz="0" w:space="0" w:color="auto"/>
                                        <w:left w:val="none" w:sz="0" w:space="0" w:color="auto"/>
                                        <w:bottom w:val="none" w:sz="0" w:space="0" w:color="auto"/>
                                        <w:right w:val="none" w:sz="0" w:space="0" w:color="auto"/>
                                      </w:divBdr>
                                      <w:divsChild>
                                        <w:div w:id="792477337">
                                          <w:marLeft w:val="0"/>
                                          <w:marRight w:val="0"/>
                                          <w:marTop w:val="0"/>
                                          <w:marBottom w:val="495"/>
                                          <w:divBdr>
                                            <w:top w:val="none" w:sz="0" w:space="0" w:color="auto"/>
                                            <w:left w:val="none" w:sz="0" w:space="0" w:color="auto"/>
                                            <w:bottom w:val="none" w:sz="0" w:space="0" w:color="auto"/>
                                            <w:right w:val="none" w:sz="0" w:space="0" w:color="auto"/>
                                          </w:divBdr>
                                          <w:divsChild>
                                            <w:div w:id="176633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3062201">
      <w:bodyDiv w:val="1"/>
      <w:marLeft w:val="0"/>
      <w:marRight w:val="0"/>
      <w:marTop w:val="0"/>
      <w:marBottom w:val="0"/>
      <w:divBdr>
        <w:top w:val="none" w:sz="0" w:space="0" w:color="auto"/>
        <w:left w:val="none" w:sz="0" w:space="0" w:color="auto"/>
        <w:bottom w:val="none" w:sz="0" w:space="0" w:color="auto"/>
        <w:right w:val="none" w:sz="0" w:space="0" w:color="auto"/>
      </w:divBdr>
    </w:div>
    <w:div w:id="1642882148">
      <w:bodyDiv w:val="1"/>
      <w:marLeft w:val="0"/>
      <w:marRight w:val="0"/>
      <w:marTop w:val="0"/>
      <w:marBottom w:val="0"/>
      <w:divBdr>
        <w:top w:val="none" w:sz="0" w:space="0" w:color="auto"/>
        <w:left w:val="none" w:sz="0" w:space="0" w:color="auto"/>
        <w:bottom w:val="none" w:sz="0" w:space="0" w:color="auto"/>
        <w:right w:val="none" w:sz="0" w:space="0" w:color="auto"/>
      </w:divBdr>
      <w:divsChild>
        <w:div w:id="898202091">
          <w:marLeft w:val="0"/>
          <w:marRight w:val="0"/>
          <w:marTop w:val="0"/>
          <w:marBottom w:val="0"/>
          <w:divBdr>
            <w:top w:val="none" w:sz="0" w:space="0" w:color="auto"/>
            <w:left w:val="none" w:sz="0" w:space="0" w:color="auto"/>
            <w:bottom w:val="none" w:sz="0" w:space="0" w:color="auto"/>
            <w:right w:val="none" w:sz="0" w:space="0" w:color="auto"/>
          </w:divBdr>
          <w:divsChild>
            <w:div w:id="1118522515">
              <w:marLeft w:val="0"/>
              <w:marRight w:val="0"/>
              <w:marTop w:val="0"/>
              <w:marBottom w:val="0"/>
              <w:divBdr>
                <w:top w:val="none" w:sz="0" w:space="0" w:color="auto"/>
                <w:left w:val="none" w:sz="0" w:space="0" w:color="auto"/>
                <w:bottom w:val="none" w:sz="0" w:space="0" w:color="auto"/>
                <w:right w:val="none" w:sz="0" w:space="0" w:color="auto"/>
              </w:divBdr>
              <w:divsChild>
                <w:div w:id="1909419728">
                  <w:marLeft w:val="0"/>
                  <w:marRight w:val="0"/>
                  <w:marTop w:val="0"/>
                  <w:marBottom w:val="0"/>
                  <w:divBdr>
                    <w:top w:val="none" w:sz="0" w:space="0" w:color="auto"/>
                    <w:left w:val="none" w:sz="0" w:space="0" w:color="auto"/>
                    <w:bottom w:val="none" w:sz="0" w:space="0" w:color="auto"/>
                    <w:right w:val="none" w:sz="0" w:space="0" w:color="auto"/>
                  </w:divBdr>
                  <w:divsChild>
                    <w:div w:id="1503936606">
                      <w:marLeft w:val="0"/>
                      <w:marRight w:val="0"/>
                      <w:marTop w:val="0"/>
                      <w:marBottom w:val="0"/>
                      <w:divBdr>
                        <w:top w:val="none" w:sz="0" w:space="0" w:color="auto"/>
                        <w:left w:val="none" w:sz="0" w:space="0" w:color="auto"/>
                        <w:bottom w:val="none" w:sz="0" w:space="0" w:color="auto"/>
                        <w:right w:val="none" w:sz="0" w:space="0" w:color="auto"/>
                      </w:divBdr>
                      <w:divsChild>
                        <w:div w:id="949821164">
                          <w:marLeft w:val="0"/>
                          <w:marRight w:val="0"/>
                          <w:marTop w:val="0"/>
                          <w:marBottom w:val="0"/>
                          <w:divBdr>
                            <w:top w:val="none" w:sz="0" w:space="0" w:color="auto"/>
                            <w:left w:val="none" w:sz="0" w:space="0" w:color="auto"/>
                            <w:bottom w:val="none" w:sz="0" w:space="0" w:color="auto"/>
                            <w:right w:val="none" w:sz="0" w:space="0" w:color="auto"/>
                          </w:divBdr>
                          <w:divsChild>
                            <w:div w:id="2084717764">
                              <w:marLeft w:val="0"/>
                              <w:marRight w:val="0"/>
                              <w:marTop w:val="0"/>
                              <w:marBottom w:val="0"/>
                              <w:divBdr>
                                <w:top w:val="none" w:sz="0" w:space="0" w:color="auto"/>
                                <w:left w:val="none" w:sz="0" w:space="0" w:color="auto"/>
                                <w:bottom w:val="none" w:sz="0" w:space="0" w:color="auto"/>
                                <w:right w:val="none" w:sz="0" w:space="0" w:color="auto"/>
                              </w:divBdr>
                              <w:divsChild>
                                <w:div w:id="877163975">
                                  <w:marLeft w:val="0"/>
                                  <w:marRight w:val="0"/>
                                  <w:marTop w:val="0"/>
                                  <w:marBottom w:val="0"/>
                                  <w:divBdr>
                                    <w:top w:val="none" w:sz="0" w:space="0" w:color="auto"/>
                                    <w:left w:val="none" w:sz="0" w:space="0" w:color="auto"/>
                                    <w:bottom w:val="none" w:sz="0" w:space="0" w:color="auto"/>
                                    <w:right w:val="none" w:sz="0" w:space="0" w:color="auto"/>
                                  </w:divBdr>
                                  <w:divsChild>
                                    <w:div w:id="185800844">
                                      <w:marLeft w:val="0"/>
                                      <w:marRight w:val="0"/>
                                      <w:marTop w:val="0"/>
                                      <w:marBottom w:val="0"/>
                                      <w:divBdr>
                                        <w:top w:val="none" w:sz="0" w:space="0" w:color="auto"/>
                                        <w:left w:val="none" w:sz="0" w:space="0" w:color="auto"/>
                                        <w:bottom w:val="none" w:sz="0" w:space="0" w:color="auto"/>
                                        <w:right w:val="none" w:sz="0" w:space="0" w:color="auto"/>
                                      </w:divBdr>
                                      <w:divsChild>
                                        <w:div w:id="1468472933">
                                          <w:marLeft w:val="0"/>
                                          <w:marRight w:val="0"/>
                                          <w:marTop w:val="0"/>
                                          <w:marBottom w:val="495"/>
                                          <w:divBdr>
                                            <w:top w:val="none" w:sz="0" w:space="0" w:color="auto"/>
                                            <w:left w:val="none" w:sz="0" w:space="0" w:color="auto"/>
                                            <w:bottom w:val="none" w:sz="0" w:space="0" w:color="auto"/>
                                            <w:right w:val="none" w:sz="0" w:space="0" w:color="auto"/>
                                          </w:divBdr>
                                          <w:divsChild>
                                            <w:div w:id="921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5063">
      <w:bodyDiv w:val="1"/>
      <w:marLeft w:val="0"/>
      <w:marRight w:val="0"/>
      <w:marTop w:val="0"/>
      <w:marBottom w:val="0"/>
      <w:divBdr>
        <w:top w:val="none" w:sz="0" w:space="0" w:color="auto"/>
        <w:left w:val="none" w:sz="0" w:space="0" w:color="auto"/>
        <w:bottom w:val="none" w:sz="0" w:space="0" w:color="auto"/>
        <w:right w:val="none" w:sz="0" w:space="0" w:color="auto"/>
      </w:divBdr>
    </w:div>
    <w:div w:id="1674840809">
      <w:bodyDiv w:val="1"/>
      <w:marLeft w:val="0"/>
      <w:marRight w:val="0"/>
      <w:marTop w:val="0"/>
      <w:marBottom w:val="0"/>
      <w:divBdr>
        <w:top w:val="none" w:sz="0" w:space="0" w:color="auto"/>
        <w:left w:val="none" w:sz="0" w:space="0" w:color="auto"/>
        <w:bottom w:val="none" w:sz="0" w:space="0" w:color="auto"/>
        <w:right w:val="none" w:sz="0" w:space="0" w:color="auto"/>
      </w:divBdr>
      <w:divsChild>
        <w:div w:id="1391733779">
          <w:marLeft w:val="0"/>
          <w:marRight w:val="0"/>
          <w:marTop w:val="0"/>
          <w:marBottom w:val="0"/>
          <w:divBdr>
            <w:top w:val="none" w:sz="0" w:space="0" w:color="auto"/>
            <w:left w:val="none" w:sz="0" w:space="0" w:color="auto"/>
            <w:bottom w:val="none" w:sz="0" w:space="0" w:color="auto"/>
            <w:right w:val="none" w:sz="0" w:space="0" w:color="auto"/>
          </w:divBdr>
          <w:divsChild>
            <w:div w:id="930970721">
              <w:marLeft w:val="0"/>
              <w:marRight w:val="0"/>
              <w:marTop w:val="0"/>
              <w:marBottom w:val="0"/>
              <w:divBdr>
                <w:top w:val="none" w:sz="0" w:space="0" w:color="auto"/>
                <w:left w:val="none" w:sz="0" w:space="0" w:color="auto"/>
                <w:bottom w:val="none" w:sz="0" w:space="0" w:color="auto"/>
                <w:right w:val="none" w:sz="0" w:space="0" w:color="auto"/>
              </w:divBdr>
              <w:divsChild>
                <w:div w:id="197355916">
                  <w:marLeft w:val="0"/>
                  <w:marRight w:val="0"/>
                  <w:marTop w:val="0"/>
                  <w:marBottom w:val="0"/>
                  <w:divBdr>
                    <w:top w:val="none" w:sz="0" w:space="0" w:color="auto"/>
                    <w:left w:val="none" w:sz="0" w:space="0" w:color="auto"/>
                    <w:bottom w:val="none" w:sz="0" w:space="0" w:color="auto"/>
                    <w:right w:val="none" w:sz="0" w:space="0" w:color="auto"/>
                  </w:divBdr>
                  <w:divsChild>
                    <w:div w:id="1877228241">
                      <w:marLeft w:val="0"/>
                      <w:marRight w:val="0"/>
                      <w:marTop w:val="0"/>
                      <w:marBottom w:val="0"/>
                      <w:divBdr>
                        <w:top w:val="none" w:sz="0" w:space="0" w:color="auto"/>
                        <w:left w:val="none" w:sz="0" w:space="0" w:color="auto"/>
                        <w:bottom w:val="none" w:sz="0" w:space="0" w:color="auto"/>
                        <w:right w:val="none" w:sz="0" w:space="0" w:color="auto"/>
                      </w:divBdr>
                      <w:divsChild>
                        <w:div w:id="255214176">
                          <w:marLeft w:val="0"/>
                          <w:marRight w:val="0"/>
                          <w:marTop w:val="0"/>
                          <w:marBottom w:val="0"/>
                          <w:divBdr>
                            <w:top w:val="none" w:sz="0" w:space="0" w:color="auto"/>
                            <w:left w:val="none" w:sz="0" w:space="0" w:color="auto"/>
                            <w:bottom w:val="none" w:sz="0" w:space="0" w:color="auto"/>
                            <w:right w:val="none" w:sz="0" w:space="0" w:color="auto"/>
                          </w:divBdr>
                          <w:divsChild>
                            <w:div w:id="1228494367">
                              <w:marLeft w:val="0"/>
                              <w:marRight w:val="0"/>
                              <w:marTop w:val="0"/>
                              <w:marBottom w:val="0"/>
                              <w:divBdr>
                                <w:top w:val="none" w:sz="0" w:space="0" w:color="auto"/>
                                <w:left w:val="none" w:sz="0" w:space="0" w:color="auto"/>
                                <w:bottom w:val="none" w:sz="0" w:space="0" w:color="auto"/>
                                <w:right w:val="none" w:sz="0" w:space="0" w:color="auto"/>
                              </w:divBdr>
                              <w:divsChild>
                                <w:div w:id="1809318087">
                                  <w:marLeft w:val="0"/>
                                  <w:marRight w:val="0"/>
                                  <w:marTop w:val="0"/>
                                  <w:marBottom w:val="0"/>
                                  <w:divBdr>
                                    <w:top w:val="none" w:sz="0" w:space="0" w:color="auto"/>
                                    <w:left w:val="none" w:sz="0" w:space="0" w:color="auto"/>
                                    <w:bottom w:val="none" w:sz="0" w:space="0" w:color="auto"/>
                                    <w:right w:val="none" w:sz="0" w:space="0" w:color="auto"/>
                                  </w:divBdr>
                                  <w:divsChild>
                                    <w:div w:id="546337202">
                                      <w:marLeft w:val="0"/>
                                      <w:marRight w:val="0"/>
                                      <w:marTop w:val="0"/>
                                      <w:marBottom w:val="0"/>
                                      <w:divBdr>
                                        <w:top w:val="none" w:sz="0" w:space="0" w:color="auto"/>
                                        <w:left w:val="none" w:sz="0" w:space="0" w:color="auto"/>
                                        <w:bottom w:val="none" w:sz="0" w:space="0" w:color="auto"/>
                                        <w:right w:val="none" w:sz="0" w:space="0" w:color="auto"/>
                                      </w:divBdr>
                                      <w:divsChild>
                                        <w:div w:id="122038973">
                                          <w:marLeft w:val="0"/>
                                          <w:marRight w:val="0"/>
                                          <w:marTop w:val="0"/>
                                          <w:marBottom w:val="495"/>
                                          <w:divBdr>
                                            <w:top w:val="none" w:sz="0" w:space="0" w:color="auto"/>
                                            <w:left w:val="none" w:sz="0" w:space="0" w:color="auto"/>
                                            <w:bottom w:val="none" w:sz="0" w:space="0" w:color="auto"/>
                                            <w:right w:val="none" w:sz="0" w:space="0" w:color="auto"/>
                                          </w:divBdr>
                                          <w:divsChild>
                                            <w:div w:id="1706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0063569">
      <w:bodyDiv w:val="1"/>
      <w:marLeft w:val="0"/>
      <w:marRight w:val="0"/>
      <w:marTop w:val="0"/>
      <w:marBottom w:val="0"/>
      <w:divBdr>
        <w:top w:val="none" w:sz="0" w:space="0" w:color="auto"/>
        <w:left w:val="none" w:sz="0" w:space="0" w:color="auto"/>
        <w:bottom w:val="none" w:sz="0" w:space="0" w:color="auto"/>
        <w:right w:val="none" w:sz="0" w:space="0" w:color="auto"/>
      </w:divBdr>
      <w:divsChild>
        <w:div w:id="568079840">
          <w:marLeft w:val="0"/>
          <w:marRight w:val="0"/>
          <w:marTop w:val="0"/>
          <w:marBottom w:val="0"/>
          <w:divBdr>
            <w:top w:val="none" w:sz="0" w:space="0" w:color="auto"/>
            <w:left w:val="none" w:sz="0" w:space="0" w:color="auto"/>
            <w:bottom w:val="none" w:sz="0" w:space="0" w:color="auto"/>
            <w:right w:val="none" w:sz="0" w:space="0" w:color="auto"/>
          </w:divBdr>
          <w:divsChild>
            <w:div w:id="1859348625">
              <w:marLeft w:val="0"/>
              <w:marRight w:val="0"/>
              <w:marTop w:val="0"/>
              <w:marBottom w:val="0"/>
              <w:divBdr>
                <w:top w:val="none" w:sz="0" w:space="0" w:color="auto"/>
                <w:left w:val="none" w:sz="0" w:space="0" w:color="auto"/>
                <w:bottom w:val="none" w:sz="0" w:space="0" w:color="auto"/>
                <w:right w:val="none" w:sz="0" w:space="0" w:color="auto"/>
              </w:divBdr>
              <w:divsChild>
                <w:div w:id="2104300735">
                  <w:marLeft w:val="0"/>
                  <w:marRight w:val="0"/>
                  <w:marTop w:val="0"/>
                  <w:marBottom w:val="0"/>
                  <w:divBdr>
                    <w:top w:val="none" w:sz="0" w:space="0" w:color="auto"/>
                    <w:left w:val="none" w:sz="0" w:space="0" w:color="auto"/>
                    <w:bottom w:val="none" w:sz="0" w:space="0" w:color="auto"/>
                    <w:right w:val="none" w:sz="0" w:space="0" w:color="auto"/>
                  </w:divBdr>
                  <w:divsChild>
                    <w:div w:id="1487699033">
                      <w:marLeft w:val="0"/>
                      <w:marRight w:val="0"/>
                      <w:marTop w:val="0"/>
                      <w:marBottom w:val="0"/>
                      <w:divBdr>
                        <w:top w:val="none" w:sz="0" w:space="0" w:color="auto"/>
                        <w:left w:val="none" w:sz="0" w:space="0" w:color="auto"/>
                        <w:bottom w:val="none" w:sz="0" w:space="0" w:color="auto"/>
                        <w:right w:val="none" w:sz="0" w:space="0" w:color="auto"/>
                      </w:divBdr>
                      <w:divsChild>
                        <w:div w:id="193660937">
                          <w:marLeft w:val="0"/>
                          <w:marRight w:val="0"/>
                          <w:marTop w:val="0"/>
                          <w:marBottom w:val="0"/>
                          <w:divBdr>
                            <w:top w:val="none" w:sz="0" w:space="0" w:color="auto"/>
                            <w:left w:val="none" w:sz="0" w:space="0" w:color="auto"/>
                            <w:bottom w:val="none" w:sz="0" w:space="0" w:color="auto"/>
                            <w:right w:val="none" w:sz="0" w:space="0" w:color="auto"/>
                          </w:divBdr>
                          <w:divsChild>
                            <w:div w:id="930433546">
                              <w:marLeft w:val="0"/>
                              <w:marRight w:val="0"/>
                              <w:marTop w:val="0"/>
                              <w:marBottom w:val="0"/>
                              <w:divBdr>
                                <w:top w:val="none" w:sz="0" w:space="0" w:color="auto"/>
                                <w:left w:val="none" w:sz="0" w:space="0" w:color="auto"/>
                                <w:bottom w:val="none" w:sz="0" w:space="0" w:color="auto"/>
                                <w:right w:val="none" w:sz="0" w:space="0" w:color="auto"/>
                              </w:divBdr>
                              <w:divsChild>
                                <w:div w:id="243803574">
                                  <w:marLeft w:val="0"/>
                                  <w:marRight w:val="0"/>
                                  <w:marTop w:val="0"/>
                                  <w:marBottom w:val="0"/>
                                  <w:divBdr>
                                    <w:top w:val="none" w:sz="0" w:space="0" w:color="auto"/>
                                    <w:left w:val="none" w:sz="0" w:space="0" w:color="auto"/>
                                    <w:bottom w:val="none" w:sz="0" w:space="0" w:color="auto"/>
                                    <w:right w:val="none" w:sz="0" w:space="0" w:color="auto"/>
                                  </w:divBdr>
                                  <w:divsChild>
                                    <w:div w:id="598368470">
                                      <w:marLeft w:val="0"/>
                                      <w:marRight w:val="0"/>
                                      <w:marTop w:val="0"/>
                                      <w:marBottom w:val="0"/>
                                      <w:divBdr>
                                        <w:top w:val="none" w:sz="0" w:space="0" w:color="auto"/>
                                        <w:left w:val="none" w:sz="0" w:space="0" w:color="auto"/>
                                        <w:bottom w:val="none" w:sz="0" w:space="0" w:color="auto"/>
                                        <w:right w:val="none" w:sz="0" w:space="0" w:color="auto"/>
                                      </w:divBdr>
                                      <w:divsChild>
                                        <w:div w:id="189952259">
                                          <w:marLeft w:val="0"/>
                                          <w:marRight w:val="0"/>
                                          <w:marTop w:val="0"/>
                                          <w:marBottom w:val="495"/>
                                          <w:divBdr>
                                            <w:top w:val="none" w:sz="0" w:space="0" w:color="auto"/>
                                            <w:left w:val="none" w:sz="0" w:space="0" w:color="auto"/>
                                            <w:bottom w:val="none" w:sz="0" w:space="0" w:color="auto"/>
                                            <w:right w:val="none" w:sz="0" w:space="0" w:color="auto"/>
                                          </w:divBdr>
                                          <w:divsChild>
                                            <w:div w:id="29440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9646052">
      <w:bodyDiv w:val="1"/>
      <w:marLeft w:val="0"/>
      <w:marRight w:val="0"/>
      <w:marTop w:val="0"/>
      <w:marBottom w:val="0"/>
      <w:divBdr>
        <w:top w:val="none" w:sz="0" w:space="0" w:color="auto"/>
        <w:left w:val="none" w:sz="0" w:space="0" w:color="auto"/>
        <w:bottom w:val="none" w:sz="0" w:space="0" w:color="auto"/>
        <w:right w:val="none" w:sz="0" w:space="0" w:color="auto"/>
      </w:divBdr>
      <w:divsChild>
        <w:div w:id="2110809655">
          <w:marLeft w:val="0"/>
          <w:marRight w:val="0"/>
          <w:marTop w:val="0"/>
          <w:marBottom w:val="0"/>
          <w:divBdr>
            <w:top w:val="none" w:sz="0" w:space="0" w:color="auto"/>
            <w:left w:val="none" w:sz="0" w:space="0" w:color="auto"/>
            <w:bottom w:val="none" w:sz="0" w:space="0" w:color="auto"/>
            <w:right w:val="none" w:sz="0" w:space="0" w:color="auto"/>
          </w:divBdr>
          <w:divsChild>
            <w:div w:id="753401936">
              <w:marLeft w:val="0"/>
              <w:marRight w:val="0"/>
              <w:marTop w:val="0"/>
              <w:marBottom w:val="0"/>
              <w:divBdr>
                <w:top w:val="none" w:sz="0" w:space="0" w:color="auto"/>
                <w:left w:val="none" w:sz="0" w:space="0" w:color="auto"/>
                <w:bottom w:val="none" w:sz="0" w:space="0" w:color="auto"/>
                <w:right w:val="none" w:sz="0" w:space="0" w:color="auto"/>
              </w:divBdr>
              <w:divsChild>
                <w:div w:id="365107103">
                  <w:marLeft w:val="0"/>
                  <w:marRight w:val="0"/>
                  <w:marTop w:val="0"/>
                  <w:marBottom w:val="0"/>
                  <w:divBdr>
                    <w:top w:val="none" w:sz="0" w:space="0" w:color="auto"/>
                    <w:left w:val="none" w:sz="0" w:space="0" w:color="auto"/>
                    <w:bottom w:val="none" w:sz="0" w:space="0" w:color="auto"/>
                    <w:right w:val="none" w:sz="0" w:space="0" w:color="auto"/>
                  </w:divBdr>
                  <w:divsChild>
                    <w:div w:id="257254364">
                      <w:marLeft w:val="0"/>
                      <w:marRight w:val="0"/>
                      <w:marTop w:val="0"/>
                      <w:marBottom w:val="0"/>
                      <w:divBdr>
                        <w:top w:val="none" w:sz="0" w:space="0" w:color="auto"/>
                        <w:left w:val="none" w:sz="0" w:space="0" w:color="auto"/>
                        <w:bottom w:val="none" w:sz="0" w:space="0" w:color="auto"/>
                        <w:right w:val="none" w:sz="0" w:space="0" w:color="auto"/>
                      </w:divBdr>
                      <w:divsChild>
                        <w:div w:id="1996178504">
                          <w:marLeft w:val="0"/>
                          <w:marRight w:val="0"/>
                          <w:marTop w:val="0"/>
                          <w:marBottom w:val="0"/>
                          <w:divBdr>
                            <w:top w:val="none" w:sz="0" w:space="0" w:color="auto"/>
                            <w:left w:val="none" w:sz="0" w:space="0" w:color="auto"/>
                            <w:bottom w:val="none" w:sz="0" w:space="0" w:color="auto"/>
                            <w:right w:val="none" w:sz="0" w:space="0" w:color="auto"/>
                          </w:divBdr>
                          <w:divsChild>
                            <w:div w:id="1324433255">
                              <w:marLeft w:val="0"/>
                              <w:marRight w:val="0"/>
                              <w:marTop w:val="0"/>
                              <w:marBottom w:val="0"/>
                              <w:divBdr>
                                <w:top w:val="none" w:sz="0" w:space="0" w:color="auto"/>
                                <w:left w:val="none" w:sz="0" w:space="0" w:color="auto"/>
                                <w:bottom w:val="none" w:sz="0" w:space="0" w:color="auto"/>
                                <w:right w:val="none" w:sz="0" w:space="0" w:color="auto"/>
                              </w:divBdr>
                              <w:divsChild>
                                <w:div w:id="196239579">
                                  <w:marLeft w:val="0"/>
                                  <w:marRight w:val="0"/>
                                  <w:marTop w:val="0"/>
                                  <w:marBottom w:val="0"/>
                                  <w:divBdr>
                                    <w:top w:val="none" w:sz="0" w:space="0" w:color="auto"/>
                                    <w:left w:val="none" w:sz="0" w:space="0" w:color="auto"/>
                                    <w:bottom w:val="none" w:sz="0" w:space="0" w:color="auto"/>
                                    <w:right w:val="none" w:sz="0" w:space="0" w:color="auto"/>
                                  </w:divBdr>
                                  <w:divsChild>
                                    <w:div w:id="1604803324">
                                      <w:marLeft w:val="0"/>
                                      <w:marRight w:val="0"/>
                                      <w:marTop w:val="0"/>
                                      <w:marBottom w:val="0"/>
                                      <w:divBdr>
                                        <w:top w:val="none" w:sz="0" w:space="0" w:color="auto"/>
                                        <w:left w:val="none" w:sz="0" w:space="0" w:color="auto"/>
                                        <w:bottom w:val="none" w:sz="0" w:space="0" w:color="auto"/>
                                        <w:right w:val="none" w:sz="0" w:space="0" w:color="auto"/>
                                      </w:divBdr>
                                      <w:divsChild>
                                        <w:div w:id="862134704">
                                          <w:marLeft w:val="0"/>
                                          <w:marRight w:val="0"/>
                                          <w:marTop w:val="0"/>
                                          <w:marBottom w:val="495"/>
                                          <w:divBdr>
                                            <w:top w:val="none" w:sz="0" w:space="0" w:color="auto"/>
                                            <w:left w:val="none" w:sz="0" w:space="0" w:color="auto"/>
                                            <w:bottom w:val="none" w:sz="0" w:space="0" w:color="auto"/>
                                            <w:right w:val="none" w:sz="0" w:space="0" w:color="auto"/>
                                          </w:divBdr>
                                          <w:divsChild>
                                            <w:div w:id="10152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982805">
      <w:bodyDiv w:val="1"/>
      <w:marLeft w:val="0"/>
      <w:marRight w:val="0"/>
      <w:marTop w:val="0"/>
      <w:marBottom w:val="0"/>
      <w:divBdr>
        <w:top w:val="none" w:sz="0" w:space="0" w:color="auto"/>
        <w:left w:val="none" w:sz="0" w:space="0" w:color="auto"/>
        <w:bottom w:val="none" w:sz="0" w:space="0" w:color="auto"/>
        <w:right w:val="none" w:sz="0" w:space="0" w:color="auto"/>
      </w:divBdr>
      <w:divsChild>
        <w:div w:id="1042441012">
          <w:marLeft w:val="0"/>
          <w:marRight w:val="0"/>
          <w:marTop w:val="0"/>
          <w:marBottom w:val="0"/>
          <w:divBdr>
            <w:top w:val="none" w:sz="0" w:space="0" w:color="auto"/>
            <w:left w:val="none" w:sz="0" w:space="0" w:color="auto"/>
            <w:bottom w:val="none" w:sz="0" w:space="0" w:color="auto"/>
            <w:right w:val="none" w:sz="0" w:space="0" w:color="auto"/>
          </w:divBdr>
          <w:divsChild>
            <w:div w:id="1912501591">
              <w:marLeft w:val="0"/>
              <w:marRight w:val="0"/>
              <w:marTop w:val="0"/>
              <w:marBottom w:val="0"/>
              <w:divBdr>
                <w:top w:val="none" w:sz="0" w:space="0" w:color="auto"/>
                <w:left w:val="none" w:sz="0" w:space="0" w:color="auto"/>
                <w:bottom w:val="none" w:sz="0" w:space="0" w:color="auto"/>
                <w:right w:val="none" w:sz="0" w:space="0" w:color="auto"/>
              </w:divBdr>
              <w:divsChild>
                <w:div w:id="1794791820">
                  <w:marLeft w:val="0"/>
                  <w:marRight w:val="0"/>
                  <w:marTop w:val="0"/>
                  <w:marBottom w:val="0"/>
                  <w:divBdr>
                    <w:top w:val="none" w:sz="0" w:space="0" w:color="auto"/>
                    <w:left w:val="none" w:sz="0" w:space="0" w:color="auto"/>
                    <w:bottom w:val="none" w:sz="0" w:space="0" w:color="auto"/>
                    <w:right w:val="none" w:sz="0" w:space="0" w:color="auto"/>
                  </w:divBdr>
                  <w:divsChild>
                    <w:div w:id="1939681760">
                      <w:marLeft w:val="0"/>
                      <w:marRight w:val="0"/>
                      <w:marTop w:val="0"/>
                      <w:marBottom w:val="0"/>
                      <w:divBdr>
                        <w:top w:val="none" w:sz="0" w:space="0" w:color="auto"/>
                        <w:left w:val="none" w:sz="0" w:space="0" w:color="auto"/>
                        <w:bottom w:val="none" w:sz="0" w:space="0" w:color="auto"/>
                        <w:right w:val="none" w:sz="0" w:space="0" w:color="auto"/>
                      </w:divBdr>
                      <w:divsChild>
                        <w:div w:id="1256015590">
                          <w:marLeft w:val="0"/>
                          <w:marRight w:val="0"/>
                          <w:marTop w:val="0"/>
                          <w:marBottom w:val="0"/>
                          <w:divBdr>
                            <w:top w:val="none" w:sz="0" w:space="0" w:color="auto"/>
                            <w:left w:val="none" w:sz="0" w:space="0" w:color="auto"/>
                            <w:bottom w:val="none" w:sz="0" w:space="0" w:color="auto"/>
                            <w:right w:val="none" w:sz="0" w:space="0" w:color="auto"/>
                          </w:divBdr>
                          <w:divsChild>
                            <w:div w:id="1124620529">
                              <w:marLeft w:val="0"/>
                              <w:marRight w:val="0"/>
                              <w:marTop w:val="0"/>
                              <w:marBottom w:val="0"/>
                              <w:divBdr>
                                <w:top w:val="none" w:sz="0" w:space="0" w:color="auto"/>
                                <w:left w:val="none" w:sz="0" w:space="0" w:color="auto"/>
                                <w:bottom w:val="none" w:sz="0" w:space="0" w:color="auto"/>
                                <w:right w:val="none" w:sz="0" w:space="0" w:color="auto"/>
                              </w:divBdr>
                              <w:divsChild>
                                <w:div w:id="2001500871">
                                  <w:marLeft w:val="0"/>
                                  <w:marRight w:val="0"/>
                                  <w:marTop w:val="0"/>
                                  <w:marBottom w:val="0"/>
                                  <w:divBdr>
                                    <w:top w:val="none" w:sz="0" w:space="0" w:color="auto"/>
                                    <w:left w:val="none" w:sz="0" w:space="0" w:color="auto"/>
                                    <w:bottom w:val="none" w:sz="0" w:space="0" w:color="auto"/>
                                    <w:right w:val="none" w:sz="0" w:space="0" w:color="auto"/>
                                  </w:divBdr>
                                  <w:divsChild>
                                    <w:div w:id="185945840">
                                      <w:marLeft w:val="0"/>
                                      <w:marRight w:val="0"/>
                                      <w:marTop w:val="0"/>
                                      <w:marBottom w:val="0"/>
                                      <w:divBdr>
                                        <w:top w:val="none" w:sz="0" w:space="0" w:color="auto"/>
                                        <w:left w:val="none" w:sz="0" w:space="0" w:color="auto"/>
                                        <w:bottom w:val="none" w:sz="0" w:space="0" w:color="auto"/>
                                        <w:right w:val="none" w:sz="0" w:space="0" w:color="auto"/>
                                      </w:divBdr>
                                      <w:divsChild>
                                        <w:div w:id="940182392">
                                          <w:marLeft w:val="0"/>
                                          <w:marRight w:val="0"/>
                                          <w:marTop w:val="0"/>
                                          <w:marBottom w:val="495"/>
                                          <w:divBdr>
                                            <w:top w:val="none" w:sz="0" w:space="0" w:color="auto"/>
                                            <w:left w:val="none" w:sz="0" w:space="0" w:color="auto"/>
                                            <w:bottom w:val="none" w:sz="0" w:space="0" w:color="auto"/>
                                            <w:right w:val="none" w:sz="0" w:space="0" w:color="auto"/>
                                          </w:divBdr>
                                          <w:divsChild>
                                            <w:div w:id="13601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036905">
      <w:bodyDiv w:val="1"/>
      <w:marLeft w:val="0"/>
      <w:marRight w:val="0"/>
      <w:marTop w:val="0"/>
      <w:marBottom w:val="0"/>
      <w:divBdr>
        <w:top w:val="none" w:sz="0" w:space="0" w:color="auto"/>
        <w:left w:val="none" w:sz="0" w:space="0" w:color="auto"/>
        <w:bottom w:val="none" w:sz="0" w:space="0" w:color="auto"/>
        <w:right w:val="none" w:sz="0" w:space="0" w:color="auto"/>
      </w:divBdr>
      <w:divsChild>
        <w:div w:id="330255371">
          <w:marLeft w:val="0"/>
          <w:marRight w:val="0"/>
          <w:marTop w:val="0"/>
          <w:marBottom w:val="0"/>
          <w:divBdr>
            <w:top w:val="none" w:sz="0" w:space="0" w:color="auto"/>
            <w:left w:val="none" w:sz="0" w:space="0" w:color="auto"/>
            <w:bottom w:val="none" w:sz="0" w:space="0" w:color="auto"/>
            <w:right w:val="none" w:sz="0" w:space="0" w:color="auto"/>
          </w:divBdr>
          <w:divsChild>
            <w:div w:id="1497722938">
              <w:marLeft w:val="0"/>
              <w:marRight w:val="0"/>
              <w:marTop w:val="0"/>
              <w:marBottom w:val="0"/>
              <w:divBdr>
                <w:top w:val="none" w:sz="0" w:space="0" w:color="auto"/>
                <w:left w:val="none" w:sz="0" w:space="0" w:color="auto"/>
                <w:bottom w:val="none" w:sz="0" w:space="0" w:color="auto"/>
                <w:right w:val="none" w:sz="0" w:space="0" w:color="auto"/>
              </w:divBdr>
              <w:divsChild>
                <w:div w:id="1663579756">
                  <w:marLeft w:val="0"/>
                  <w:marRight w:val="0"/>
                  <w:marTop w:val="0"/>
                  <w:marBottom w:val="0"/>
                  <w:divBdr>
                    <w:top w:val="none" w:sz="0" w:space="0" w:color="auto"/>
                    <w:left w:val="none" w:sz="0" w:space="0" w:color="auto"/>
                    <w:bottom w:val="none" w:sz="0" w:space="0" w:color="auto"/>
                    <w:right w:val="none" w:sz="0" w:space="0" w:color="auto"/>
                  </w:divBdr>
                  <w:divsChild>
                    <w:div w:id="624509856">
                      <w:marLeft w:val="0"/>
                      <w:marRight w:val="0"/>
                      <w:marTop w:val="0"/>
                      <w:marBottom w:val="0"/>
                      <w:divBdr>
                        <w:top w:val="none" w:sz="0" w:space="0" w:color="auto"/>
                        <w:left w:val="none" w:sz="0" w:space="0" w:color="auto"/>
                        <w:bottom w:val="none" w:sz="0" w:space="0" w:color="auto"/>
                        <w:right w:val="none" w:sz="0" w:space="0" w:color="auto"/>
                      </w:divBdr>
                      <w:divsChild>
                        <w:div w:id="925528980">
                          <w:marLeft w:val="0"/>
                          <w:marRight w:val="0"/>
                          <w:marTop w:val="0"/>
                          <w:marBottom w:val="0"/>
                          <w:divBdr>
                            <w:top w:val="none" w:sz="0" w:space="0" w:color="auto"/>
                            <w:left w:val="none" w:sz="0" w:space="0" w:color="auto"/>
                            <w:bottom w:val="none" w:sz="0" w:space="0" w:color="auto"/>
                            <w:right w:val="none" w:sz="0" w:space="0" w:color="auto"/>
                          </w:divBdr>
                          <w:divsChild>
                            <w:div w:id="1641426128">
                              <w:marLeft w:val="0"/>
                              <w:marRight w:val="0"/>
                              <w:marTop w:val="0"/>
                              <w:marBottom w:val="0"/>
                              <w:divBdr>
                                <w:top w:val="none" w:sz="0" w:space="0" w:color="auto"/>
                                <w:left w:val="none" w:sz="0" w:space="0" w:color="auto"/>
                                <w:bottom w:val="none" w:sz="0" w:space="0" w:color="auto"/>
                                <w:right w:val="none" w:sz="0" w:space="0" w:color="auto"/>
                              </w:divBdr>
                              <w:divsChild>
                                <w:div w:id="1489713308">
                                  <w:marLeft w:val="0"/>
                                  <w:marRight w:val="0"/>
                                  <w:marTop w:val="0"/>
                                  <w:marBottom w:val="0"/>
                                  <w:divBdr>
                                    <w:top w:val="none" w:sz="0" w:space="0" w:color="auto"/>
                                    <w:left w:val="none" w:sz="0" w:space="0" w:color="auto"/>
                                    <w:bottom w:val="none" w:sz="0" w:space="0" w:color="auto"/>
                                    <w:right w:val="none" w:sz="0" w:space="0" w:color="auto"/>
                                  </w:divBdr>
                                  <w:divsChild>
                                    <w:div w:id="598414626">
                                      <w:marLeft w:val="0"/>
                                      <w:marRight w:val="0"/>
                                      <w:marTop w:val="0"/>
                                      <w:marBottom w:val="0"/>
                                      <w:divBdr>
                                        <w:top w:val="none" w:sz="0" w:space="0" w:color="auto"/>
                                        <w:left w:val="none" w:sz="0" w:space="0" w:color="auto"/>
                                        <w:bottom w:val="none" w:sz="0" w:space="0" w:color="auto"/>
                                        <w:right w:val="none" w:sz="0" w:space="0" w:color="auto"/>
                                      </w:divBdr>
                                      <w:divsChild>
                                        <w:div w:id="1357120777">
                                          <w:marLeft w:val="0"/>
                                          <w:marRight w:val="0"/>
                                          <w:marTop w:val="0"/>
                                          <w:marBottom w:val="495"/>
                                          <w:divBdr>
                                            <w:top w:val="none" w:sz="0" w:space="0" w:color="auto"/>
                                            <w:left w:val="none" w:sz="0" w:space="0" w:color="auto"/>
                                            <w:bottom w:val="none" w:sz="0" w:space="0" w:color="auto"/>
                                            <w:right w:val="none" w:sz="0" w:space="0" w:color="auto"/>
                                          </w:divBdr>
                                          <w:divsChild>
                                            <w:div w:id="1340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7209119">
      <w:bodyDiv w:val="1"/>
      <w:marLeft w:val="0"/>
      <w:marRight w:val="0"/>
      <w:marTop w:val="0"/>
      <w:marBottom w:val="0"/>
      <w:divBdr>
        <w:top w:val="none" w:sz="0" w:space="0" w:color="auto"/>
        <w:left w:val="none" w:sz="0" w:space="0" w:color="auto"/>
        <w:bottom w:val="none" w:sz="0" w:space="0" w:color="auto"/>
        <w:right w:val="none" w:sz="0" w:space="0" w:color="auto"/>
      </w:divBdr>
      <w:divsChild>
        <w:div w:id="2119132784">
          <w:marLeft w:val="0"/>
          <w:marRight w:val="0"/>
          <w:marTop w:val="0"/>
          <w:marBottom w:val="0"/>
          <w:divBdr>
            <w:top w:val="none" w:sz="0" w:space="0" w:color="auto"/>
            <w:left w:val="none" w:sz="0" w:space="0" w:color="auto"/>
            <w:bottom w:val="none" w:sz="0" w:space="0" w:color="auto"/>
            <w:right w:val="none" w:sz="0" w:space="0" w:color="auto"/>
          </w:divBdr>
          <w:divsChild>
            <w:div w:id="1996839896">
              <w:marLeft w:val="0"/>
              <w:marRight w:val="0"/>
              <w:marTop w:val="0"/>
              <w:marBottom w:val="0"/>
              <w:divBdr>
                <w:top w:val="none" w:sz="0" w:space="0" w:color="auto"/>
                <w:left w:val="none" w:sz="0" w:space="0" w:color="auto"/>
                <w:bottom w:val="none" w:sz="0" w:space="0" w:color="auto"/>
                <w:right w:val="none" w:sz="0" w:space="0" w:color="auto"/>
              </w:divBdr>
              <w:divsChild>
                <w:div w:id="1714109914">
                  <w:marLeft w:val="0"/>
                  <w:marRight w:val="0"/>
                  <w:marTop w:val="0"/>
                  <w:marBottom w:val="0"/>
                  <w:divBdr>
                    <w:top w:val="none" w:sz="0" w:space="0" w:color="auto"/>
                    <w:left w:val="none" w:sz="0" w:space="0" w:color="auto"/>
                    <w:bottom w:val="none" w:sz="0" w:space="0" w:color="auto"/>
                    <w:right w:val="none" w:sz="0" w:space="0" w:color="auto"/>
                  </w:divBdr>
                  <w:divsChild>
                    <w:div w:id="1079400944">
                      <w:marLeft w:val="0"/>
                      <w:marRight w:val="0"/>
                      <w:marTop w:val="0"/>
                      <w:marBottom w:val="0"/>
                      <w:divBdr>
                        <w:top w:val="none" w:sz="0" w:space="0" w:color="auto"/>
                        <w:left w:val="none" w:sz="0" w:space="0" w:color="auto"/>
                        <w:bottom w:val="none" w:sz="0" w:space="0" w:color="auto"/>
                        <w:right w:val="none" w:sz="0" w:space="0" w:color="auto"/>
                      </w:divBdr>
                      <w:divsChild>
                        <w:div w:id="554049083">
                          <w:marLeft w:val="0"/>
                          <w:marRight w:val="0"/>
                          <w:marTop w:val="0"/>
                          <w:marBottom w:val="0"/>
                          <w:divBdr>
                            <w:top w:val="none" w:sz="0" w:space="0" w:color="auto"/>
                            <w:left w:val="none" w:sz="0" w:space="0" w:color="auto"/>
                            <w:bottom w:val="none" w:sz="0" w:space="0" w:color="auto"/>
                            <w:right w:val="none" w:sz="0" w:space="0" w:color="auto"/>
                          </w:divBdr>
                          <w:divsChild>
                            <w:div w:id="1900747205">
                              <w:marLeft w:val="0"/>
                              <w:marRight w:val="0"/>
                              <w:marTop w:val="0"/>
                              <w:marBottom w:val="0"/>
                              <w:divBdr>
                                <w:top w:val="none" w:sz="0" w:space="0" w:color="auto"/>
                                <w:left w:val="none" w:sz="0" w:space="0" w:color="auto"/>
                                <w:bottom w:val="none" w:sz="0" w:space="0" w:color="auto"/>
                                <w:right w:val="none" w:sz="0" w:space="0" w:color="auto"/>
                              </w:divBdr>
                              <w:divsChild>
                                <w:div w:id="1300300339">
                                  <w:marLeft w:val="0"/>
                                  <w:marRight w:val="0"/>
                                  <w:marTop w:val="0"/>
                                  <w:marBottom w:val="0"/>
                                  <w:divBdr>
                                    <w:top w:val="none" w:sz="0" w:space="0" w:color="auto"/>
                                    <w:left w:val="none" w:sz="0" w:space="0" w:color="auto"/>
                                    <w:bottom w:val="none" w:sz="0" w:space="0" w:color="auto"/>
                                    <w:right w:val="none" w:sz="0" w:space="0" w:color="auto"/>
                                  </w:divBdr>
                                  <w:divsChild>
                                    <w:div w:id="184909264">
                                      <w:marLeft w:val="0"/>
                                      <w:marRight w:val="0"/>
                                      <w:marTop w:val="0"/>
                                      <w:marBottom w:val="0"/>
                                      <w:divBdr>
                                        <w:top w:val="none" w:sz="0" w:space="0" w:color="auto"/>
                                        <w:left w:val="none" w:sz="0" w:space="0" w:color="auto"/>
                                        <w:bottom w:val="none" w:sz="0" w:space="0" w:color="auto"/>
                                        <w:right w:val="none" w:sz="0" w:space="0" w:color="auto"/>
                                      </w:divBdr>
                                      <w:divsChild>
                                        <w:div w:id="1844081702">
                                          <w:marLeft w:val="0"/>
                                          <w:marRight w:val="0"/>
                                          <w:marTop w:val="0"/>
                                          <w:marBottom w:val="495"/>
                                          <w:divBdr>
                                            <w:top w:val="none" w:sz="0" w:space="0" w:color="auto"/>
                                            <w:left w:val="none" w:sz="0" w:space="0" w:color="auto"/>
                                            <w:bottom w:val="none" w:sz="0" w:space="0" w:color="auto"/>
                                            <w:right w:val="none" w:sz="0" w:space="0" w:color="auto"/>
                                          </w:divBdr>
                                          <w:divsChild>
                                            <w:div w:id="6125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550802">
      <w:bodyDiv w:val="1"/>
      <w:marLeft w:val="0"/>
      <w:marRight w:val="0"/>
      <w:marTop w:val="0"/>
      <w:marBottom w:val="0"/>
      <w:divBdr>
        <w:top w:val="none" w:sz="0" w:space="0" w:color="auto"/>
        <w:left w:val="none" w:sz="0" w:space="0" w:color="auto"/>
        <w:bottom w:val="none" w:sz="0" w:space="0" w:color="auto"/>
        <w:right w:val="none" w:sz="0" w:space="0" w:color="auto"/>
      </w:divBdr>
      <w:divsChild>
        <w:div w:id="1387219118">
          <w:marLeft w:val="0"/>
          <w:marRight w:val="0"/>
          <w:marTop w:val="0"/>
          <w:marBottom w:val="0"/>
          <w:divBdr>
            <w:top w:val="none" w:sz="0" w:space="0" w:color="auto"/>
            <w:left w:val="none" w:sz="0" w:space="0" w:color="auto"/>
            <w:bottom w:val="none" w:sz="0" w:space="0" w:color="auto"/>
            <w:right w:val="none" w:sz="0" w:space="0" w:color="auto"/>
          </w:divBdr>
          <w:divsChild>
            <w:div w:id="958494227">
              <w:marLeft w:val="0"/>
              <w:marRight w:val="0"/>
              <w:marTop w:val="0"/>
              <w:marBottom w:val="0"/>
              <w:divBdr>
                <w:top w:val="none" w:sz="0" w:space="0" w:color="auto"/>
                <w:left w:val="none" w:sz="0" w:space="0" w:color="auto"/>
                <w:bottom w:val="none" w:sz="0" w:space="0" w:color="auto"/>
                <w:right w:val="none" w:sz="0" w:space="0" w:color="auto"/>
              </w:divBdr>
              <w:divsChild>
                <w:div w:id="1690061594">
                  <w:marLeft w:val="0"/>
                  <w:marRight w:val="0"/>
                  <w:marTop w:val="0"/>
                  <w:marBottom w:val="0"/>
                  <w:divBdr>
                    <w:top w:val="none" w:sz="0" w:space="0" w:color="auto"/>
                    <w:left w:val="none" w:sz="0" w:space="0" w:color="auto"/>
                    <w:bottom w:val="none" w:sz="0" w:space="0" w:color="auto"/>
                    <w:right w:val="none" w:sz="0" w:space="0" w:color="auto"/>
                  </w:divBdr>
                </w:div>
              </w:divsChild>
            </w:div>
            <w:div w:id="1135370576">
              <w:marLeft w:val="0"/>
              <w:marRight w:val="0"/>
              <w:marTop w:val="0"/>
              <w:marBottom w:val="0"/>
              <w:divBdr>
                <w:top w:val="none" w:sz="0" w:space="0" w:color="auto"/>
                <w:left w:val="none" w:sz="0" w:space="0" w:color="auto"/>
                <w:bottom w:val="none" w:sz="0" w:space="0" w:color="auto"/>
                <w:right w:val="none" w:sz="0" w:space="0" w:color="auto"/>
              </w:divBdr>
            </w:div>
          </w:divsChild>
        </w:div>
        <w:div w:id="1473135143">
          <w:marLeft w:val="0"/>
          <w:marRight w:val="0"/>
          <w:marTop w:val="0"/>
          <w:marBottom w:val="0"/>
          <w:divBdr>
            <w:top w:val="none" w:sz="0" w:space="0" w:color="auto"/>
            <w:left w:val="none" w:sz="0" w:space="0" w:color="auto"/>
            <w:bottom w:val="none" w:sz="0" w:space="0" w:color="auto"/>
            <w:right w:val="none" w:sz="0" w:space="0" w:color="auto"/>
          </w:divBdr>
          <w:divsChild>
            <w:div w:id="1353873145">
              <w:marLeft w:val="0"/>
              <w:marRight w:val="0"/>
              <w:marTop w:val="0"/>
              <w:marBottom w:val="0"/>
              <w:divBdr>
                <w:top w:val="none" w:sz="0" w:space="0" w:color="auto"/>
                <w:left w:val="none" w:sz="0" w:space="0" w:color="auto"/>
                <w:bottom w:val="none" w:sz="0" w:space="0" w:color="auto"/>
                <w:right w:val="none" w:sz="0" w:space="0" w:color="auto"/>
              </w:divBdr>
              <w:divsChild>
                <w:div w:id="2080247744">
                  <w:marLeft w:val="0"/>
                  <w:marRight w:val="0"/>
                  <w:marTop w:val="0"/>
                  <w:marBottom w:val="0"/>
                  <w:divBdr>
                    <w:top w:val="none" w:sz="0" w:space="0" w:color="auto"/>
                    <w:left w:val="none" w:sz="0" w:space="0" w:color="auto"/>
                    <w:bottom w:val="none" w:sz="0" w:space="0" w:color="auto"/>
                    <w:right w:val="none" w:sz="0" w:space="0" w:color="auto"/>
                  </w:divBdr>
                  <w:divsChild>
                    <w:div w:id="150204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158653">
      <w:bodyDiv w:val="1"/>
      <w:marLeft w:val="0"/>
      <w:marRight w:val="0"/>
      <w:marTop w:val="0"/>
      <w:marBottom w:val="0"/>
      <w:divBdr>
        <w:top w:val="none" w:sz="0" w:space="0" w:color="auto"/>
        <w:left w:val="none" w:sz="0" w:space="0" w:color="auto"/>
        <w:bottom w:val="none" w:sz="0" w:space="0" w:color="auto"/>
        <w:right w:val="none" w:sz="0" w:space="0" w:color="auto"/>
      </w:divBdr>
    </w:div>
    <w:div w:id="1987204382">
      <w:bodyDiv w:val="1"/>
      <w:marLeft w:val="0"/>
      <w:marRight w:val="0"/>
      <w:marTop w:val="0"/>
      <w:marBottom w:val="0"/>
      <w:divBdr>
        <w:top w:val="none" w:sz="0" w:space="0" w:color="auto"/>
        <w:left w:val="none" w:sz="0" w:space="0" w:color="auto"/>
        <w:bottom w:val="none" w:sz="0" w:space="0" w:color="auto"/>
        <w:right w:val="none" w:sz="0" w:space="0" w:color="auto"/>
      </w:divBdr>
      <w:divsChild>
        <w:div w:id="952828691">
          <w:marLeft w:val="0"/>
          <w:marRight w:val="0"/>
          <w:marTop w:val="0"/>
          <w:marBottom w:val="0"/>
          <w:divBdr>
            <w:top w:val="none" w:sz="0" w:space="0" w:color="auto"/>
            <w:left w:val="none" w:sz="0" w:space="0" w:color="auto"/>
            <w:bottom w:val="none" w:sz="0" w:space="0" w:color="auto"/>
            <w:right w:val="none" w:sz="0" w:space="0" w:color="auto"/>
          </w:divBdr>
          <w:divsChild>
            <w:div w:id="1306155089">
              <w:marLeft w:val="0"/>
              <w:marRight w:val="0"/>
              <w:marTop w:val="0"/>
              <w:marBottom w:val="0"/>
              <w:divBdr>
                <w:top w:val="none" w:sz="0" w:space="0" w:color="auto"/>
                <w:left w:val="none" w:sz="0" w:space="0" w:color="auto"/>
                <w:bottom w:val="none" w:sz="0" w:space="0" w:color="auto"/>
                <w:right w:val="none" w:sz="0" w:space="0" w:color="auto"/>
              </w:divBdr>
              <w:divsChild>
                <w:div w:id="1695962463">
                  <w:marLeft w:val="0"/>
                  <w:marRight w:val="0"/>
                  <w:marTop w:val="0"/>
                  <w:marBottom w:val="0"/>
                  <w:divBdr>
                    <w:top w:val="none" w:sz="0" w:space="0" w:color="auto"/>
                    <w:left w:val="none" w:sz="0" w:space="0" w:color="auto"/>
                    <w:bottom w:val="none" w:sz="0" w:space="0" w:color="auto"/>
                    <w:right w:val="none" w:sz="0" w:space="0" w:color="auto"/>
                  </w:divBdr>
                  <w:divsChild>
                    <w:div w:id="367997191">
                      <w:marLeft w:val="0"/>
                      <w:marRight w:val="0"/>
                      <w:marTop w:val="0"/>
                      <w:marBottom w:val="0"/>
                      <w:divBdr>
                        <w:top w:val="none" w:sz="0" w:space="0" w:color="auto"/>
                        <w:left w:val="none" w:sz="0" w:space="0" w:color="auto"/>
                        <w:bottom w:val="none" w:sz="0" w:space="0" w:color="auto"/>
                        <w:right w:val="none" w:sz="0" w:space="0" w:color="auto"/>
                      </w:divBdr>
                      <w:divsChild>
                        <w:div w:id="210968242">
                          <w:marLeft w:val="0"/>
                          <w:marRight w:val="0"/>
                          <w:marTop w:val="0"/>
                          <w:marBottom w:val="0"/>
                          <w:divBdr>
                            <w:top w:val="none" w:sz="0" w:space="0" w:color="auto"/>
                            <w:left w:val="none" w:sz="0" w:space="0" w:color="auto"/>
                            <w:bottom w:val="none" w:sz="0" w:space="0" w:color="auto"/>
                            <w:right w:val="none" w:sz="0" w:space="0" w:color="auto"/>
                          </w:divBdr>
                          <w:divsChild>
                            <w:div w:id="1385060508">
                              <w:marLeft w:val="0"/>
                              <w:marRight w:val="0"/>
                              <w:marTop w:val="0"/>
                              <w:marBottom w:val="0"/>
                              <w:divBdr>
                                <w:top w:val="none" w:sz="0" w:space="0" w:color="auto"/>
                                <w:left w:val="none" w:sz="0" w:space="0" w:color="auto"/>
                                <w:bottom w:val="none" w:sz="0" w:space="0" w:color="auto"/>
                                <w:right w:val="none" w:sz="0" w:space="0" w:color="auto"/>
                              </w:divBdr>
                              <w:divsChild>
                                <w:div w:id="993485633">
                                  <w:marLeft w:val="0"/>
                                  <w:marRight w:val="0"/>
                                  <w:marTop w:val="0"/>
                                  <w:marBottom w:val="0"/>
                                  <w:divBdr>
                                    <w:top w:val="none" w:sz="0" w:space="0" w:color="auto"/>
                                    <w:left w:val="none" w:sz="0" w:space="0" w:color="auto"/>
                                    <w:bottom w:val="none" w:sz="0" w:space="0" w:color="auto"/>
                                    <w:right w:val="none" w:sz="0" w:space="0" w:color="auto"/>
                                  </w:divBdr>
                                  <w:divsChild>
                                    <w:div w:id="1177618768">
                                      <w:marLeft w:val="0"/>
                                      <w:marRight w:val="0"/>
                                      <w:marTop w:val="0"/>
                                      <w:marBottom w:val="0"/>
                                      <w:divBdr>
                                        <w:top w:val="none" w:sz="0" w:space="0" w:color="auto"/>
                                        <w:left w:val="none" w:sz="0" w:space="0" w:color="auto"/>
                                        <w:bottom w:val="none" w:sz="0" w:space="0" w:color="auto"/>
                                        <w:right w:val="none" w:sz="0" w:space="0" w:color="auto"/>
                                      </w:divBdr>
                                      <w:divsChild>
                                        <w:div w:id="112984142">
                                          <w:marLeft w:val="0"/>
                                          <w:marRight w:val="0"/>
                                          <w:marTop w:val="0"/>
                                          <w:marBottom w:val="495"/>
                                          <w:divBdr>
                                            <w:top w:val="none" w:sz="0" w:space="0" w:color="auto"/>
                                            <w:left w:val="none" w:sz="0" w:space="0" w:color="auto"/>
                                            <w:bottom w:val="none" w:sz="0" w:space="0" w:color="auto"/>
                                            <w:right w:val="none" w:sz="0" w:space="0" w:color="auto"/>
                                          </w:divBdr>
                                          <w:divsChild>
                                            <w:div w:id="150477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533261">
      <w:bodyDiv w:val="1"/>
      <w:marLeft w:val="0"/>
      <w:marRight w:val="0"/>
      <w:marTop w:val="0"/>
      <w:marBottom w:val="0"/>
      <w:divBdr>
        <w:top w:val="none" w:sz="0" w:space="0" w:color="auto"/>
        <w:left w:val="none" w:sz="0" w:space="0" w:color="auto"/>
        <w:bottom w:val="none" w:sz="0" w:space="0" w:color="auto"/>
        <w:right w:val="none" w:sz="0" w:space="0" w:color="auto"/>
      </w:divBdr>
      <w:divsChild>
        <w:div w:id="1809123338">
          <w:marLeft w:val="0"/>
          <w:marRight w:val="0"/>
          <w:marTop w:val="0"/>
          <w:marBottom w:val="0"/>
          <w:divBdr>
            <w:top w:val="none" w:sz="0" w:space="0" w:color="auto"/>
            <w:left w:val="none" w:sz="0" w:space="0" w:color="auto"/>
            <w:bottom w:val="none" w:sz="0" w:space="0" w:color="auto"/>
            <w:right w:val="none" w:sz="0" w:space="0" w:color="auto"/>
          </w:divBdr>
          <w:divsChild>
            <w:div w:id="1396120267">
              <w:marLeft w:val="0"/>
              <w:marRight w:val="0"/>
              <w:marTop w:val="0"/>
              <w:marBottom w:val="0"/>
              <w:divBdr>
                <w:top w:val="none" w:sz="0" w:space="0" w:color="auto"/>
                <w:left w:val="none" w:sz="0" w:space="0" w:color="auto"/>
                <w:bottom w:val="none" w:sz="0" w:space="0" w:color="auto"/>
                <w:right w:val="none" w:sz="0" w:space="0" w:color="auto"/>
              </w:divBdr>
              <w:divsChild>
                <w:div w:id="1402480228">
                  <w:marLeft w:val="0"/>
                  <w:marRight w:val="0"/>
                  <w:marTop w:val="0"/>
                  <w:marBottom w:val="0"/>
                  <w:divBdr>
                    <w:top w:val="none" w:sz="0" w:space="0" w:color="auto"/>
                    <w:left w:val="none" w:sz="0" w:space="0" w:color="auto"/>
                    <w:bottom w:val="none" w:sz="0" w:space="0" w:color="auto"/>
                    <w:right w:val="none" w:sz="0" w:space="0" w:color="auto"/>
                  </w:divBdr>
                  <w:divsChild>
                    <w:div w:id="12659333">
                      <w:marLeft w:val="0"/>
                      <w:marRight w:val="0"/>
                      <w:marTop w:val="0"/>
                      <w:marBottom w:val="0"/>
                      <w:divBdr>
                        <w:top w:val="none" w:sz="0" w:space="0" w:color="auto"/>
                        <w:left w:val="none" w:sz="0" w:space="0" w:color="auto"/>
                        <w:bottom w:val="none" w:sz="0" w:space="0" w:color="auto"/>
                        <w:right w:val="none" w:sz="0" w:space="0" w:color="auto"/>
                      </w:divBdr>
                      <w:divsChild>
                        <w:div w:id="1031882193">
                          <w:marLeft w:val="0"/>
                          <w:marRight w:val="0"/>
                          <w:marTop w:val="0"/>
                          <w:marBottom w:val="0"/>
                          <w:divBdr>
                            <w:top w:val="none" w:sz="0" w:space="0" w:color="auto"/>
                            <w:left w:val="none" w:sz="0" w:space="0" w:color="auto"/>
                            <w:bottom w:val="none" w:sz="0" w:space="0" w:color="auto"/>
                            <w:right w:val="none" w:sz="0" w:space="0" w:color="auto"/>
                          </w:divBdr>
                          <w:divsChild>
                            <w:div w:id="5283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00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ora.Robin@stc.cz"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kar.Petr@stc.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odatelna@stc.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yrsl.Ondrej@stc.cz" TargetMode="External"/><Relationship Id="rId5" Type="http://schemas.openxmlformats.org/officeDocument/2006/relationships/numbering" Target="numbering.xml"/><Relationship Id="rId15" Type="http://schemas.openxmlformats.org/officeDocument/2006/relationships/hyperlink" Target="tel:236%20031%2059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usy.Vladimir@stc.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oubor DMS" ma:contentTypeID="0x010100617DA10A36FE5747AD151C4F74B1AC9600912184F83D37C847BE78B59F4B801512" ma:contentTypeVersion="16" ma:contentTypeDescription="Vytvoří nový dokument" ma:contentTypeScope="" ma:versionID="6946d0a21facb2bc02cab7f5ca3d21fe">
  <xsd:schema xmlns:xsd="http://www.w3.org/2001/XMLSchema" xmlns:xs="http://www.w3.org/2001/XMLSchema" xmlns:p="http://schemas.microsoft.com/office/2006/metadata/properties" xmlns:ns2="b246a3c9-e8b6-4373-bafd-ef843f8c6aef" targetNamespace="http://schemas.microsoft.com/office/2006/metadata/properties" ma:root="true" ma:fieldsID="0ac45f2c394666a042d4cac4c844fa22"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ZdrojID" ma:index="21" nillable="true" ma:displayName="Zdroj ID" ma:internalName="ZdrojID">
      <xsd:simpleType>
        <xsd:restriction base="dms:Text">
          <xsd:maxLength value="32"/>
        </xsd:restriction>
      </xsd:simpleType>
    </xsd:element>
    <xsd:element name="FinalniVerze" ma:index="22" nillable="true" ma:displayName="Finální verze" ma:internalName="FinalniVerze">
      <xsd:simpleType>
        <xsd:restriction base="dms:Boolean"/>
      </xsd:simpleType>
    </xsd:element>
    <xsd:element name="FormatCheck" ma:index="23" nillable="true" ma:displayName="Format Check" ma:description="InProgress, Valid, Invalid, Error" ma:indexed="true" ma:internalName="FormatCheck">
      <xsd:simpleType>
        <xsd:restriction base="dms:Text">
          <xsd:maxLength value="255"/>
        </xsd:restriction>
      </xsd:simpleType>
    </xsd:element>
    <xsd:element name="FormatName" ma:index="24" nillable="true" ma:displayName="Format Name" ma:description="" ma:internalName="FormatName">
      <xsd:simpleType>
        <xsd:restriction base="dms:Text">
          <xsd:maxLength value="255"/>
        </xsd:restriction>
      </xsd:simpleType>
    </xsd:element>
    <xsd:element name="OriginalFileName" ma:index="25" nillable="true" ma:displayName="Původní název souboru" ma:description="" ma:internalName="OriginalFileName">
      <xsd:simpleType>
        <xsd:restriction base="dms:Text">
          <xsd:maxLength value="255"/>
        </xsd:restriction>
      </xsd:simpleType>
    </xsd:element>
    <xsd:element name="HashParentFile" ma:index="26"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IPFileSec xmlns="b246a3c9-e8b6-4373-bafd-ef843f8c6aef">Input</SIPFileSec>
    <CarovyKod xmlns="b246a3c9-e8b6-4373-bafd-ef843f8c6aef" xsi:nil="true"/>
    <HashInit xmlns="b246a3c9-e8b6-4373-bafd-ef843f8c6aef" xsi:nil="true"/>
    <Podrobnosti xmlns="b246a3c9-e8b6-4373-bafd-ef843f8c6aef" xsi:nil="true"/>
    <HashAlgorithm xmlns="b246a3c9-e8b6-4373-bafd-ef843f8c6aef" xsi:nil="true"/>
    <Znacka xmlns="b246a3c9-e8b6-4373-bafd-ef843f8c6aef">Příloha</Znacka>
    <HashValue xmlns="b246a3c9-e8b6-4373-bafd-ef843f8c6aef" xsi:nil="true"/>
    <IDExt xmlns="b246a3c9-e8b6-4373-bafd-ef843f8c6aef" xsi:nil="true"/>
    <CisloJednaci xmlns="b246a3c9-e8b6-4373-bafd-ef843f8c6aef">STC/016131/ÚSV/2025/2</CisloJednaci>
    <NazevDokumentu xmlns="b246a3c9-e8b6-4373-bafd-ef843f8c6aef">Zadávací dokumentace</NazevDokumentu>
    <JID xmlns="b246a3c9-e8b6-4373-bafd-ef843f8c6aef">R_STCSPS_0111014</JID>
    <MimeTypeResult xmlns="b246a3c9-e8b6-4373-bafd-ef843f8c6aef" xsi:nil="true"/>
    <MimeType xmlns="b246a3c9-e8b6-4373-bafd-ef843f8c6aef" xsi:nil="true"/>
    <OriginalFileName xmlns="b246a3c9-e8b6-4373-bafd-ef843f8c6aef">Annex 1 TD - Draft Contract_FINAL_VZ.docx</OriginalFileName>
    <FormatCheck xmlns="b246a3c9-e8b6-4373-bafd-ef843f8c6aef" xsi:nil="true"/>
    <HashParentFile xmlns="b246a3c9-e8b6-4373-bafd-ef843f8c6aef" xsi:nil="true"/>
    <FormatName xmlns="b246a3c9-e8b6-4373-bafd-ef843f8c6aef" xsi:nil="true"/>
    <ZdrojID xmlns="b246a3c9-e8b6-4373-bafd-ef843f8c6aef" xsi:nil="true"/>
    <FinalniVerze xmlns="b246a3c9-e8b6-4373-bafd-ef843f8c6aef">false</FinalniVerze>
  </documentManagement>
</p:properties>
</file>

<file path=customXml/itemProps1.xml><?xml version="1.0" encoding="utf-8"?>
<ds:datastoreItem xmlns:ds="http://schemas.openxmlformats.org/officeDocument/2006/customXml" ds:itemID="{94748F13-EBC5-4D5E-B3CE-DDC3FE366C71}">
  <ds:schemaRefs>
    <ds:schemaRef ds:uri="http://schemas.openxmlformats.org/officeDocument/2006/bibliography"/>
  </ds:schemaRefs>
</ds:datastoreItem>
</file>

<file path=customXml/itemProps2.xml><?xml version="1.0" encoding="utf-8"?>
<ds:datastoreItem xmlns:ds="http://schemas.openxmlformats.org/officeDocument/2006/customXml" ds:itemID="{C08A3A6A-1C17-436E-957E-3AB0FC2E8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72382-4304-4D5B-BDF2-814D3D4A52C5}">
  <ds:schemaRefs>
    <ds:schemaRef ds:uri="http://schemas.microsoft.com/sharepoint/v3/contenttype/forms"/>
  </ds:schemaRefs>
</ds:datastoreItem>
</file>

<file path=customXml/itemProps4.xml><?xml version="1.0" encoding="utf-8"?>
<ds:datastoreItem xmlns:ds="http://schemas.openxmlformats.org/officeDocument/2006/customXml" ds:itemID="{D6B83B3A-531E-4416-AEA0-9544D43F65B7}">
  <ds:schemaRef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b246a3c9-e8b6-4373-bafd-ef843f8c6aef"/>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39</Pages>
  <Words>17424</Words>
  <Characters>102803</Characters>
  <Application>Microsoft Office Word</Application>
  <DocSecurity>0</DocSecurity>
  <Lines>856</Lines>
  <Paragraphs>239</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KUPNÍ SMLOUVA V2 A1FS BEZ STOLU</vt:lpstr>
      <vt:lpstr>KUPNÍ SMLOUVA V2 A1FS BEZ STOLU</vt:lpstr>
    </vt:vector>
  </TitlesOfParts>
  <Company>STC</Company>
  <LinksUpToDate>false</LinksUpToDate>
  <CharactersWithSpaces>119988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V2 A1FS BEZ STOLU</dc:title>
  <dc:subject/>
  <dc:creator>Libor Pavlík</dc:creator>
  <cp:keywords/>
  <dc:description/>
  <cp:lastModifiedBy>Šárka Kadlecová</cp:lastModifiedBy>
  <cp:revision>15</cp:revision>
  <cp:lastPrinted>2025-10-08T06:06:00Z</cp:lastPrinted>
  <dcterms:created xsi:type="dcterms:W3CDTF">2026-03-13T12:33:00Z</dcterms:created>
  <dcterms:modified xsi:type="dcterms:W3CDTF">2026-04-13T08:37:00Z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0x010100617DA10A36FE5747AD151C4F74B1AC9600912184F83D37C847BE78B59F4B801512</vt:lpwstr>
  </property>
</Properties>
</file>